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charts/chart2.xml" ContentType="application/vnd.openxmlformats-officedocument.drawingml.chart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4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872" w:rsidRPr="006E2014" w:rsidRDefault="00A35872" w:rsidP="00A35872">
      <w:pPr>
        <w:jc w:val="right"/>
      </w:pPr>
      <w:r w:rsidRPr="006E2014">
        <w:t>ПРОЕКТ</w:t>
      </w:r>
    </w:p>
    <w:p w:rsidR="00A35872" w:rsidRPr="006E2014" w:rsidRDefault="00A35872" w:rsidP="00A35872"/>
    <w:p w:rsidR="00A35872" w:rsidRPr="006E2014" w:rsidRDefault="00685587" w:rsidP="00A35872">
      <w:pPr>
        <w:jc w:val="center"/>
        <w:rPr>
          <w:sz w:val="32"/>
          <w:szCs w:val="32"/>
        </w:rPr>
      </w:pPr>
      <w:r w:rsidRPr="006E2014">
        <w:rPr>
          <w:color w:val="000000"/>
          <w:sz w:val="28"/>
          <w:szCs w:val="28"/>
        </w:rPr>
        <w:t xml:space="preserve">Общество с ограниченной ответственностью </w:t>
      </w:r>
      <w:r w:rsidRPr="006E2014">
        <w:rPr>
          <w:sz w:val="28"/>
          <w:szCs w:val="28"/>
        </w:rPr>
        <w:t>«</w:t>
      </w:r>
      <w:proofErr w:type="spellStart"/>
      <w:r w:rsidRPr="006E2014">
        <w:rPr>
          <w:sz w:val="28"/>
          <w:szCs w:val="28"/>
        </w:rPr>
        <w:t>ГарантЭнергоПроект</w:t>
      </w:r>
      <w:proofErr w:type="spellEnd"/>
      <w:r w:rsidRPr="006E2014">
        <w:rPr>
          <w:sz w:val="28"/>
          <w:szCs w:val="28"/>
        </w:rPr>
        <w:t>»</w:t>
      </w:r>
    </w:p>
    <w:p w:rsidR="00A35872" w:rsidRPr="006E2014" w:rsidRDefault="006F31EA" w:rsidP="00A35872">
      <w:pPr>
        <w:pStyle w:val="aa"/>
        <w:rPr>
          <w:rFonts w:ascii="Times New Roman" w:hAnsi="Times New Roman" w:cs="Times New Roman"/>
          <w:sz w:val="28"/>
          <w:szCs w:val="28"/>
        </w:rPr>
      </w:pPr>
      <w:bookmarkStart w:id="0" w:name="_Toc484366048"/>
      <w:bookmarkStart w:id="1" w:name="_Toc484411018"/>
      <w:r>
        <w:rPr>
          <w:noProof/>
        </w:rPr>
        <w:drawing>
          <wp:inline distT="0" distB="0" distL="0" distR="0" wp14:anchorId="36C4A3CB" wp14:editId="30CC6E5A">
            <wp:extent cx="1020445" cy="1488440"/>
            <wp:effectExtent l="0" t="0" r="8255" b="0"/>
            <wp:docPr id="15" name="Рисунок 15" descr="511679scan0234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511679scan0234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4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bookmarkEnd w:id="1"/>
    </w:p>
    <w:p w:rsidR="00A35872" w:rsidRPr="006E2014" w:rsidRDefault="00A35872" w:rsidP="00A35872">
      <w:pPr>
        <w:pStyle w:val="aa"/>
        <w:rPr>
          <w:rFonts w:ascii="Times New Roman" w:hAnsi="Times New Roman" w:cs="Times New Roman"/>
          <w:sz w:val="28"/>
          <w:szCs w:val="28"/>
        </w:rPr>
      </w:pPr>
    </w:p>
    <w:p w:rsidR="00A35872" w:rsidRPr="006E2014" w:rsidRDefault="00A35872" w:rsidP="00A35872">
      <w:pPr>
        <w:pStyle w:val="aa"/>
        <w:rPr>
          <w:rFonts w:ascii="Times New Roman" w:hAnsi="Times New Roman" w:cs="Times New Roman"/>
          <w:bCs w:val="0"/>
          <w:sz w:val="44"/>
          <w:szCs w:val="44"/>
        </w:rPr>
      </w:pPr>
      <w:bookmarkStart w:id="2" w:name="_Toc361733347"/>
      <w:bookmarkStart w:id="3" w:name="_Toc396766260"/>
      <w:bookmarkStart w:id="4" w:name="_Toc484366049"/>
      <w:bookmarkStart w:id="5" w:name="_Toc484411019"/>
      <w:r w:rsidRPr="006E2014">
        <w:rPr>
          <w:rFonts w:ascii="Times New Roman" w:hAnsi="Times New Roman" w:cs="Times New Roman"/>
          <w:bCs w:val="0"/>
          <w:spacing w:val="20"/>
          <w:sz w:val="44"/>
          <w:szCs w:val="44"/>
        </w:rPr>
        <w:t xml:space="preserve">Схема </w:t>
      </w:r>
      <w:bookmarkEnd w:id="2"/>
      <w:bookmarkEnd w:id="3"/>
      <w:r w:rsidR="002C07D1" w:rsidRPr="006E2014">
        <w:rPr>
          <w:rFonts w:ascii="Times New Roman" w:hAnsi="Times New Roman" w:cs="Times New Roman"/>
          <w:bCs w:val="0"/>
          <w:spacing w:val="20"/>
          <w:sz w:val="44"/>
          <w:szCs w:val="44"/>
        </w:rPr>
        <w:t>водоснабжения и водоотведения</w:t>
      </w:r>
      <w:bookmarkEnd w:id="4"/>
      <w:bookmarkEnd w:id="5"/>
      <w:r w:rsidRPr="006E2014">
        <w:rPr>
          <w:rFonts w:ascii="Times New Roman" w:hAnsi="Times New Roman" w:cs="Times New Roman"/>
          <w:bCs w:val="0"/>
          <w:spacing w:val="20"/>
          <w:sz w:val="44"/>
          <w:szCs w:val="44"/>
        </w:rPr>
        <w:t xml:space="preserve"> </w:t>
      </w:r>
    </w:p>
    <w:tbl>
      <w:tblPr>
        <w:tblW w:w="5071" w:type="pct"/>
        <w:jc w:val="center"/>
        <w:tblLook w:val="04A0" w:firstRow="1" w:lastRow="0" w:firstColumn="1" w:lastColumn="0" w:noHBand="0" w:noVBand="1"/>
      </w:tblPr>
      <w:tblGrid>
        <w:gridCol w:w="9706"/>
      </w:tblGrid>
      <w:tr w:rsidR="00A35872" w:rsidRPr="006E2014" w:rsidTr="00DE7504">
        <w:trPr>
          <w:trHeight w:val="727"/>
          <w:jc w:val="center"/>
        </w:trPr>
        <w:tc>
          <w:tcPr>
            <w:tcW w:w="5000" w:type="pct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  <w:hideMark/>
          </w:tcPr>
          <w:p w:rsidR="00262A9E" w:rsidRPr="006E2014" w:rsidRDefault="002C07D1" w:rsidP="00262A9E">
            <w:pPr>
              <w:pStyle w:val="afd"/>
              <w:jc w:val="center"/>
              <w:rPr>
                <w:b/>
                <w:sz w:val="40"/>
                <w:szCs w:val="40"/>
              </w:rPr>
            </w:pPr>
            <w:r w:rsidRPr="006E2014">
              <w:rPr>
                <w:b/>
                <w:sz w:val="40"/>
                <w:szCs w:val="40"/>
              </w:rPr>
              <w:t>муниципального образования</w:t>
            </w:r>
            <w:r w:rsidR="00262A9E" w:rsidRPr="006E2014">
              <w:rPr>
                <w:b/>
                <w:sz w:val="40"/>
                <w:szCs w:val="40"/>
              </w:rPr>
              <w:t xml:space="preserve"> </w:t>
            </w:r>
          </w:p>
          <w:p w:rsidR="00A35872" w:rsidRPr="006E2014" w:rsidRDefault="00FB32DF" w:rsidP="006F31EA">
            <w:pPr>
              <w:pStyle w:val="afd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40"/>
                <w:szCs w:val="40"/>
              </w:rPr>
              <w:t>«</w:t>
            </w:r>
            <w:proofErr w:type="spellStart"/>
            <w:r>
              <w:rPr>
                <w:b/>
                <w:sz w:val="40"/>
                <w:szCs w:val="40"/>
              </w:rPr>
              <w:t>Хасынский</w:t>
            </w:r>
            <w:proofErr w:type="spellEnd"/>
            <w:r>
              <w:rPr>
                <w:b/>
                <w:sz w:val="40"/>
                <w:szCs w:val="40"/>
              </w:rPr>
              <w:t xml:space="preserve"> городской округ поселок Атка»</w:t>
            </w:r>
          </w:p>
        </w:tc>
      </w:tr>
      <w:tr w:rsidR="00A35872" w:rsidRPr="006E2014" w:rsidTr="00DE7504">
        <w:trPr>
          <w:trHeight w:val="727"/>
          <w:jc w:val="center"/>
        </w:trPr>
        <w:tc>
          <w:tcPr>
            <w:tcW w:w="5000" w:type="pct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</w:tcPr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  <w:lang w:eastAsia="en-US"/>
              </w:rPr>
            </w:pPr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</w:p>
          <w:p w:rsidR="00A35872" w:rsidRPr="006E2014" w:rsidRDefault="00D2394A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>УТВЕРЖДАЮ</w:t>
            </w:r>
            <w:r w:rsidR="00A35872" w:rsidRPr="006E2014">
              <w:rPr>
                <w:sz w:val="28"/>
                <w:szCs w:val="28"/>
              </w:rPr>
              <w:t>:</w:t>
            </w:r>
          </w:p>
          <w:p w:rsidR="00FB32DF" w:rsidRPr="00FB32DF" w:rsidRDefault="00FB32DF" w:rsidP="00FB32DF">
            <w:pPr>
              <w:pStyle w:val="afd"/>
              <w:jc w:val="right"/>
              <w:rPr>
                <w:sz w:val="28"/>
                <w:szCs w:val="28"/>
              </w:rPr>
            </w:pPr>
            <w:r w:rsidRPr="00FB32DF">
              <w:rPr>
                <w:sz w:val="28"/>
                <w:szCs w:val="28"/>
              </w:rPr>
              <w:t xml:space="preserve">Глава </w:t>
            </w:r>
            <w:proofErr w:type="spellStart"/>
            <w:r w:rsidRPr="00FB32DF">
              <w:rPr>
                <w:sz w:val="28"/>
                <w:szCs w:val="28"/>
              </w:rPr>
              <w:t>Хасынского</w:t>
            </w:r>
            <w:proofErr w:type="spellEnd"/>
            <w:r w:rsidRPr="00FB32DF">
              <w:rPr>
                <w:sz w:val="28"/>
                <w:szCs w:val="28"/>
              </w:rPr>
              <w:t xml:space="preserve"> городского округа</w:t>
            </w:r>
          </w:p>
          <w:p w:rsidR="00FB32DF" w:rsidRPr="00FB32DF" w:rsidRDefault="00FB32DF" w:rsidP="00FB32DF">
            <w:pPr>
              <w:pStyle w:val="afd"/>
              <w:jc w:val="right"/>
              <w:rPr>
                <w:sz w:val="28"/>
                <w:szCs w:val="28"/>
              </w:rPr>
            </w:pPr>
          </w:p>
          <w:p w:rsidR="00A35872" w:rsidRPr="006E2014" w:rsidRDefault="00FB32DF" w:rsidP="00FB32DF">
            <w:pPr>
              <w:pStyle w:val="afd"/>
              <w:jc w:val="right"/>
              <w:rPr>
                <w:b/>
                <w:sz w:val="28"/>
                <w:szCs w:val="28"/>
              </w:rPr>
            </w:pPr>
            <w:r w:rsidRPr="00FB32DF">
              <w:rPr>
                <w:sz w:val="28"/>
                <w:szCs w:val="28"/>
              </w:rPr>
              <w:t>___________ Соколов Б.</w:t>
            </w:r>
            <w:proofErr w:type="gramStart"/>
            <w:r w:rsidRPr="00FB32DF">
              <w:rPr>
                <w:sz w:val="28"/>
                <w:szCs w:val="28"/>
              </w:rPr>
              <w:t>В</w:t>
            </w:r>
            <w:proofErr w:type="gramEnd"/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ab/>
            </w:r>
          </w:p>
          <w:p w:rsidR="00A35872" w:rsidRPr="006E2014" w:rsidRDefault="00262A9E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>«___»_____________2017</w:t>
            </w:r>
            <w:r w:rsidR="00A35872" w:rsidRPr="006E2014">
              <w:rPr>
                <w:sz w:val="28"/>
                <w:szCs w:val="28"/>
              </w:rPr>
              <w:t xml:space="preserve"> г.</w:t>
            </w:r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ab/>
              <w:t>М.П.</w:t>
            </w:r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</w:p>
        </w:tc>
      </w:tr>
      <w:tr w:rsidR="00A35872" w:rsidRPr="006E2014" w:rsidTr="00DE7504">
        <w:trPr>
          <w:trHeight w:val="727"/>
          <w:jc w:val="center"/>
        </w:trPr>
        <w:tc>
          <w:tcPr>
            <w:tcW w:w="5000" w:type="pct"/>
            <w:tcBorders>
              <w:top w:val="single" w:sz="4" w:space="0" w:color="4F81BD"/>
              <w:left w:val="nil"/>
              <w:bottom w:val="nil"/>
              <w:right w:val="nil"/>
            </w:tcBorders>
            <w:vAlign w:val="center"/>
          </w:tcPr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  <w:lang w:eastAsia="en-US"/>
              </w:rPr>
            </w:pPr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>РАЗРАБОТАЛ:</w:t>
            </w:r>
          </w:p>
          <w:p w:rsidR="00A35872" w:rsidRPr="006E2014" w:rsidRDefault="00685587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>Директор ООО «</w:t>
            </w:r>
            <w:proofErr w:type="spellStart"/>
            <w:r w:rsidRPr="006E2014">
              <w:rPr>
                <w:sz w:val="28"/>
                <w:szCs w:val="28"/>
              </w:rPr>
              <w:t>ГарантЭнергоПроект</w:t>
            </w:r>
            <w:proofErr w:type="spellEnd"/>
            <w:r w:rsidRPr="006E2014">
              <w:rPr>
                <w:sz w:val="28"/>
                <w:szCs w:val="28"/>
              </w:rPr>
              <w:t>»</w:t>
            </w:r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</w:p>
          <w:p w:rsidR="00A35872" w:rsidRPr="006E2014" w:rsidRDefault="00924A39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>Кукушкин С.Л</w:t>
            </w:r>
            <w:r w:rsidR="00A35872" w:rsidRPr="006E2014">
              <w:rPr>
                <w:sz w:val="28"/>
                <w:szCs w:val="28"/>
              </w:rPr>
              <w:t>./____________/</w:t>
            </w:r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ab/>
            </w:r>
          </w:p>
          <w:p w:rsidR="00A35872" w:rsidRPr="006E2014" w:rsidRDefault="00262A9E" w:rsidP="00DE7504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>«___»_____________2017</w:t>
            </w:r>
            <w:r w:rsidR="00A35872" w:rsidRPr="006E2014">
              <w:rPr>
                <w:sz w:val="28"/>
                <w:szCs w:val="28"/>
              </w:rPr>
              <w:t xml:space="preserve"> г.</w:t>
            </w:r>
          </w:p>
          <w:p w:rsidR="00A35872" w:rsidRPr="006E2014" w:rsidRDefault="00A35872" w:rsidP="00A35872">
            <w:pPr>
              <w:pStyle w:val="afd"/>
              <w:jc w:val="right"/>
              <w:rPr>
                <w:sz w:val="28"/>
                <w:szCs w:val="28"/>
              </w:rPr>
            </w:pPr>
            <w:r w:rsidRPr="006E2014">
              <w:rPr>
                <w:sz w:val="28"/>
                <w:szCs w:val="28"/>
              </w:rPr>
              <w:tab/>
              <w:t>М.П.</w:t>
            </w:r>
          </w:p>
          <w:p w:rsidR="00A35872" w:rsidRPr="006E2014" w:rsidRDefault="00A35872" w:rsidP="00A35872">
            <w:pPr>
              <w:pStyle w:val="afd"/>
              <w:ind w:right="420"/>
              <w:jc w:val="right"/>
              <w:rPr>
                <w:sz w:val="28"/>
                <w:szCs w:val="28"/>
              </w:rPr>
            </w:pPr>
          </w:p>
          <w:p w:rsidR="00A35872" w:rsidRPr="006E2014" w:rsidRDefault="00A35872" w:rsidP="00A35872">
            <w:pPr>
              <w:pStyle w:val="afd"/>
              <w:ind w:right="420"/>
              <w:jc w:val="right"/>
              <w:rPr>
                <w:sz w:val="28"/>
                <w:szCs w:val="28"/>
              </w:rPr>
            </w:pPr>
          </w:p>
          <w:p w:rsidR="00A35872" w:rsidRPr="006E2014" w:rsidRDefault="00A35872" w:rsidP="00DE7504">
            <w:pPr>
              <w:pStyle w:val="afd"/>
              <w:jc w:val="right"/>
              <w:rPr>
                <w:sz w:val="28"/>
                <w:szCs w:val="28"/>
              </w:rPr>
            </w:pPr>
          </w:p>
          <w:p w:rsidR="0058647B" w:rsidRPr="006E2014" w:rsidRDefault="0058647B" w:rsidP="0058647B">
            <w:pPr>
              <w:pStyle w:val="afd"/>
              <w:ind w:right="280"/>
              <w:rPr>
                <w:sz w:val="28"/>
                <w:szCs w:val="28"/>
              </w:rPr>
            </w:pPr>
          </w:p>
        </w:tc>
      </w:tr>
    </w:tbl>
    <w:p w:rsidR="00A35872" w:rsidRPr="006E2014" w:rsidRDefault="00463F9C" w:rsidP="00A35872">
      <w:pPr>
        <w:ind w:right="-40"/>
        <w:jc w:val="center"/>
        <w:rPr>
          <w:bCs/>
        </w:rPr>
      </w:pPr>
      <w:r w:rsidRPr="006E2014">
        <w:rPr>
          <w:bCs/>
        </w:rPr>
        <w:t>Вологда</w:t>
      </w:r>
    </w:p>
    <w:p w:rsidR="00685587" w:rsidRPr="006E2014" w:rsidRDefault="00262A9E" w:rsidP="0058647B">
      <w:pPr>
        <w:ind w:right="-40"/>
        <w:jc w:val="center"/>
        <w:rPr>
          <w:bCs/>
        </w:rPr>
      </w:pPr>
      <w:r w:rsidRPr="006E2014">
        <w:rPr>
          <w:bCs/>
        </w:rPr>
        <w:t>2017</w:t>
      </w:r>
    </w:p>
    <w:bookmarkStart w:id="6" w:name="_Toc338834624" w:displacedByCustomXml="next"/>
    <w:bookmarkStart w:id="7" w:name="_Toc361733348" w:displacedByCustomXml="next"/>
    <w:bookmarkStart w:id="8" w:name="_Toc396766261" w:displacedByCustomXml="next"/>
    <w:sdt>
      <w:sdtPr>
        <w:rPr>
          <w:rFonts w:ascii="Times New Roman" w:hAnsi="Times New Roman"/>
          <w:b w:val="0"/>
          <w:bCs w:val="0"/>
          <w:color w:val="auto"/>
          <w:sz w:val="24"/>
          <w:szCs w:val="24"/>
          <w:lang w:eastAsia="ru-RU"/>
        </w:rPr>
        <w:id w:val="23223008"/>
        <w:docPartObj>
          <w:docPartGallery w:val="Table of Contents"/>
          <w:docPartUnique/>
        </w:docPartObj>
      </w:sdtPr>
      <w:sdtEndPr/>
      <w:sdtContent>
        <w:p w:rsidR="003F4C5C" w:rsidRDefault="00AB786E" w:rsidP="003F4C5C">
          <w:pPr>
            <w:pStyle w:val="af6"/>
            <w:spacing w:before="0" w:line="360" w:lineRule="auto"/>
            <w:ind w:firstLine="709"/>
            <w:jc w:val="both"/>
            <w:rPr>
              <w:rFonts w:asciiTheme="minorHAnsi" w:hAnsiTheme="minorHAnsi" w:cstheme="minorBidi"/>
              <w:noProof/>
              <w:sz w:val="22"/>
              <w:szCs w:val="22"/>
            </w:rPr>
          </w:pPr>
          <w:r w:rsidRPr="006E2014">
            <w:rPr>
              <w:rFonts w:ascii="Times New Roman" w:hAnsi="Times New Roman"/>
              <w:b w:val="0"/>
              <w:color w:val="auto"/>
              <w:sz w:val="24"/>
              <w:szCs w:val="24"/>
            </w:rPr>
            <w:t>Оглавление</w:t>
          </w:r>
          <w:r w:rsidRPr="006E2014">
            <w:rPr>
              <w:rFonts w:ascii="Times New Roman" w:hAnsi="Times New Roman"/>
              <w:b w:val="0"/>
              <w:color w:val="auto"/>
              <w:sz w:val="24"/>
              <w:szCs w:val="24"/>
            </w:rPr>
            <w:fldChar w:fldCharType="begin"/>
          </w:r>
          <w:r w:rsidRPr="006E2014">
            <w:rPr>
              <w:rFonts w:ascii="Times New Roman" w:hAnsi="Times New Roman"/>
              <w:b w:val="0"/>
              <w:color w:val="auto"/>
              <w:sz w:val="24"/>
              <w:szCs w:val="24"/>
            </w:rPr>
            <w:instrText xml:space="preserve"> TOC \o "1-3" \h \z \u </w:instrText>
          </w:r>
          <w:r w:rsidRPr="006E2014">
            <w:rPr>
              <w:rFonts w:ascii="Times New Roman" w:hAnsi="Times New Roman"/>
              <w:b w:val="0"/>
              <w:color w:val="auto"/>
              <w:sz w:val="24"/>
              <w:szCs w:val="24"/>
            </w:rPr>
            <w:fldChar w:fldCharType="separate"/>
          </w:r>
        </w:p>
        <w:p w:rsidR="003F4C5C" w:rsidRDefault="00E84E05" w:rsidP="009E74DE">
          <w:pPr>
            <w:pStyle w:val="10"/>
            <w:numPr>
              <w:ilvl w:val="0"/>
              <w:numId w:val="0"/>
            </w:numPr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0" w:history="1">
            <w:r w:rsidR="003F4C5C" w:rsidRPr="00FF6E8A">
              <w:rPr>
                <w:rStyle w:val="af0"/>
                <w:caps/>
                <w:noProof/>
              </w:rPr>
              <w:t>Введение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_Toc484411020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3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1" w:history="1">
            <w:r w:rsidR="003F4C5C" w:rsidRPr="00FF6E8A">
              <w:rPr>
                <w:rStyle w:val="af0"/>
                <w:noProof/>
              </w:rPr>
              <w:t>1.Существующее положение в сфере водоснабжения муниципального образования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_Toc484411021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7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54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2" w:history="1">
            <w:r w:rsidR="003F4C5C" w:rsidRPr="00FF6E8A">
              <w:rPr>
                <w:rStyle w:val="af0"/>
                <w:noProof/>
              </w:rPr>
              <w:t>2.Направления развития централизованных систем водоснабжения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_Toc484411022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10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54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3" w:history="1">
            <w:r w:rsidR="003F4C5C" w:rsidRPr="00FF6E8A">
              <w:rPr>
                <w:rStyle w:val="af0"/>
                <w:noProof/>
              </w:rPr>
              <w:t>3.Баланс водоснабжения и потребления горячей, питьевой, технической воды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_Toc484411023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12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54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4" w:history="1">
            <w:r w:rsidR="003F4C5C" w:rsidRPr="00FF6E8A">
              <w:rPr>
                <w:rStyle w:val="af0"/>
                <w:noProof/>
              </w:rPr>
              <w:t>5.Экологические аспекты мероприятий по строительству и реконструкции объектов централизованной системы водоснабжения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_Toc484411024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28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54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5" w:history="1">
            <w:r w:rsidR="003F4C5C" w:rsidRPr="00FF6E8A">
              <w:rPr>
                <w:rStyle w:val="af0"/>
                <w:noProof/>
              </w:rPr>
              <w:t>6.Оценка объемов капитальных вложений в строительство, реконструкцию и модернизацию объектов централизованных систем водоснабжения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_Toc484411025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32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54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6" w:history="1">
            <w:r w:rsidR="003F4C5C" w:rsidRPr="00FF6E8A">
              <w:rPr>
                <w:rStyle w:val="af0"/>
                <w:noProof/>
              </w:rPr>
              <w:t>7.Целевые показатели развития централизованных систем водоснабжения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_Toc484411026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33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54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7" w:history="1">
            <w:r w:rsidR="003F4C5C" w:rsidRPr="00FF6E8A">
              <w:rPr>
                <w:rStyle w:val="af0"/>
                <w:noProof/>
              </w:rPr>
              <w:t>8.Перечень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_Toc484411027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34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54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8" w:history="1">
            <w:r w:rsidR="003F4C5C" w:rsidRPr="00FF6E8A">
              <w:rPr>
                <w:rStyle w:val="af0"/>
                <w:noProof/>
              </w:rPr>
              <w:t>9.</w:t>
            </w:r>
            <w:r w:rsidR="003F4C5C">
              <w:rPr>
                <w:rFonts w:asciiTheme="minorHAnsi" w:hAnsiTheme="minorHAnsi" w:cstheme="minorBidi"/>
                <w:noProof/>
                <w:sz w:val="22"/>
                <w:szCs w:val="22"/>
              </w:rPr>
              <w:tab/>
            </w:r>
            <w:r w:rsidR="003F4C5C" w:rsidRPr="00FF6E8A">
              <w:rPr>
                <w:rStyle w:val="af0"/>
                <w:noProof/>
              </w:rPr>
              <w:t>Существующее положение в сфере водоотведения муниципального образования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_Toc484411028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35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76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29" w:history="1">
            <w:r w:rsidR="003F4C5C" w:rsidRPr="00FF6E8A">
              <w:rPr>
                <w:rStyle w:val="af0"/>
                <w:noProof/>
              </w:rPr>
              <w:t>10.Балансы сточных вод в системе водоотведения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_Toc484411029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35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76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30" w:history="1">
            <w:r w:rsidR="003F4C5C" w:rsidRPr="00FF6E8A">
              <w:rPr>
                <w:rStyle w:val="af0"/>
                <w:noProof/>
              </w:rPr>
              <w:t>11.Прогноз сточных вод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_Toc484411030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36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76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31" w:history="1">
            <w:r w:rsidR="003F4C5C" w:rsidRPr="00FF6E8A">
              <w:rPr>
                <w:rStyle w:val="af0"/>
                <w:noProof/>
              </w:rPr>
              <w:t>12.Предложения по строительству, реконструкции и модернизации (техническому перевооружению) объектов централизованной системы водоотведения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_Toc484411031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37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33" w:history="1">
            <w:r w:rsidR="003F4C5C" w:rsidRPr="00FF6E8A">
              <w:rPr>
                <w:rStyle w:val="af0"/>
                <w:noProof/>
              </w:rPr>
              <w:t>13. Экологические аспекты мероприятий по строительству и реконструкции объектов централизованной системы водоотведения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_Toc484411033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40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9E74DE">
          <w:pPr>
            <w:pStyle w:val="10"/>
            <w:numPr>
              <w:ilvl w:val="0"/>
              <w:numId w:val="0"/>
            </w:numPr>
            <w:tabs>
              <w:tab w:val="left" w:pos="176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34" w:history="1">
            <w:r w:rsidR="003F4C5C" w:rsidRPr="00FF6E8A">
              <w:rPr>
                <w:rStyle w:val="af0"/>
                <w:noProof/>
              </w:rPr>
              <w:t>14.Оценка капитальных вложений в новое строительство, реконструкцию и модернизацию объектов централизованных систем водоотведения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_Toc484411034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44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3F4C5C">
          <w:pPr>
            <w:pStyle w:val="10"/>
            <w:numPr>
              <w:ilvl w:val="0"/>
              <w:numId w:val="0"/>
            </w:numPr>
            <w:tabs>
              <w:tab w:val="left" w:pos="1760"/>
            </w:tabs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35" w:history="1">
            <w:r w:rsidR="003F4C5C" w:rsidRPr="00FF6E8A">
              <w:rPr>
                <w:rStyle w:val="af0"/>
                <w:noProof/>
              </w:rPr>
              <w:t>15.Целевые показатели развития централизованной системы водоотведения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_Toc484411035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45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3F4C5C" w:rsidRDefault="00E84E05" w:rsidP="003F4C5C">
          <w:pPr>
            <w:pStyle w:val="10"/>
            <w:numPr>
              <w:ilvl w:val="0"/>
              <w:numId w:val="0"/>
            </w:numPr>
            <w:spacing w:after="0"/>
            <w:ind w:left="709"/>
            <w:rPr>
              <w:rFonts w:asciiTheme="minorHAnsi" w:hAnsiTheme="minorHAnsi" w:cstheme="minorBidi"/>
              <w:noProof/>
              <w:sz w:val="22"/>
              <w:szCs w:val="22"/>
            </w:rPr>
          </w:pPr>
          <w:hyperlink w:anchor="_Toc484411036" w:history="1">
            <w:r w:rsidR="003F4C5C" w:rsidRPr="00FF6E8A">
              <w:rPr>
                <w:rStyle w:val="af0"/>
                <w:noProof/>
              </w:rPr>
              <w:t>16.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      </w:r>
            <w:r w:rsidR="003F4C5C">
              <w:rPr>
                <w:noProof/>
                <w:webHidden/>
              </w:rPr>
              <w:tab/>
            </w:r>
            <w:r w:rsidR="003F4C5C">
              <w:rPr>
                <w:noProof/>
                <w:webHidden/>
              </w:rPr>
              <w:fldChar w:fldCharType="begin"/>
            </w:r>
            <w:r w:rsidR="003F4C5C">
              <w:rPr>
                <w:noProof/>
                <w:webHidden/>
              </w:rPr>
              <w:instrText xml:space="preserve"> PAGEREF _Toc484411036 \h </w:instrText>
            </w:r>
            <w:r w:rsidR="003F4C5C">
              <w:rPr>
                <w:noProof/>
                <w:webHidden/>
              </w:rPr>
            </w:r>
            <w:r w:rsidR="003F4C5C">
              <w:rPr>
                <w:noProof/>
                <w:webHidden/>
              </w:rPr>
              <w:fldChar w:fldCharType="separate"/>
            </w:r>
            <w:r w:rsidR="00D4654B">
              <w:rPr>
                <w:noProof/>
                <w:webHidden/>
              </w:rPr>
              <w:t>45</w:t>
            </w:r>
            <w:r w:rsidR="003F4C5C">
              <w:rPr>
                <w:noProof/>
                <w:webHidden/>
              </w:rPr>
              <w:fldChar w:fldCharType="end"/>
            </w:r>
          </w:hyperlink>
        </w:p>
        <w:p w:rsidR="00AB786E" w:rsidRPr="006E2014" w:rsidRDefault="00AB786E" w:rsidP="003F4C5C">
          <w:pPr>
            <w:spacing w:line="360" w:lineRule="auto"/>
            <w:ind w:firstLine="709"/>
            <w:jc w:val="both"/>
          </w:pPr>
          <w:r w:rsidRPr="006E2014">
            <w:rPr>
              <w:bCs/>
            </w:rPr>
            <w:fldChar w:fldCharType="end"/>
          </w:r>
        </w:p>
      </w:sdtContent>
    </w:sdt>
    <w:p w:rsidR="00AB786E" w:rsidRPr="006E2014" w:rsidRDefault="00AB786E" w:rsidP="008C1248">
      <w:pPr>
        <w:spacing w:before="120" w:after="120"/>
        <w:jc w:val="center"/>
        <w:rPr>
          <w:rStyle w:val="12"/>
          <w:rFonts w:ascii="Times New Roman" w:hAnsi="Times New Roman" w:cs="Times New Roman"/>
          <w:b w:val="0"/>
          <w:caps/>
          <w:szCs w:val="28"/>
        </w:rPr>
      </w:pPr>
    </w:p>
    <w:p w:rsidR="00AB786E" w:rsidRPr="006E2014" w:rsidRDefault="00AB786E" w:rsidP="008C1248">
      <w:pPr>
        <w:spacing w:before="120" w:after="120"/>
        <w:jc w:val="center"/>
        <w:rPr>
          <w:rStyle w:val="12"/>
          <w:rFonts w:ascii="Times New Roman" w:hAnsi="Times New Roman" w:cs="Times New Roman"/>
          <w:b w:val="0"/>
          <w:caps/>
          <w:szCs w:val="28"/>
        </w:rPr>
      </w:pPr>
    </w:p>
    <w:p w:rsidR="00AB786E" w:rsidRDefault="00AB786E" w:rsidP="008C1248">
      <w:pPr>
        <w:spacing w:before="120" w:after="120"/>
        <w:jc w:val="center"/>
        <w:rPr>
          <w:rStyle w:val="12"/>
          <w:rFonts w:ascii="Times New Roman" w:hAnsi="Times New Roman" w:cs="Times New Roman"/>
          <w:b w:val="0"/>
          <w:caps/>
          <w:szCs w:val="28"/>
        </w:rPr>
      </w:pPr>
    </w:p>
    <w:p w:rsidR="00E70A86" w:rsidRDefault="00E70A86" w:rsidP="008C1248">
      <w:pPr>
        <w:spacing w:before="120" w:after="120"/>
        <w:jc w:val="center"/>
        <w:rPr>
          <w:rStyle w:val="12"/>
          <w:rFonts w:ascii="Times New Roman" w:hAnsi="Times New Roman" w:cs="Times New Roman"/>
          <w:b w:val="0"/>
          <w:caps/>
          <w:szCs w:val="28"/>
        </w:rPr>
      </w:pPr>
    </w:p>
    <w:p w:rsidR="00856CED" w:rsidRPr="006E2014" w:rsidRDefault="00130946" w:rsidP="00AB786E">
      <w:pPr>
        <w:pStyle w:val="11"/>
        <w:rPr>
          <w:rStyle w:val="12"/>
          <w:rFonts w:ascii="Times New Roman" w:hAnsi="Times New Roman" w:cs="Times New Roman"/>
          <w:b/>
          <w:caps/>
          <w:szCs w:val="28"/>
        </w:rPr>
      </w:pPr>
      <w:bookmarkStart w:id="9" w:name="_Toc484366050"/>
      <w:bookmarkStart w:id="10" w:name="_Toc484411020"/>
      <w:r w:rsidRPr="006E2014">
        <w:rPr>
          <w:rStyle w:val="12"/>
          <w:rFonts w:ascii="Times New Roman" w:hAnsi="Times New Roman" w:cs="Times New Roman"/>
          <w:b/>
          <w:caps/>
          <w:szCs w:val="28"/>
        </w:rPr>
        <w:lastRenderedPageBreak/>
        <w:t>Введение</w:t>
      </w:r>
      <w:bookmarkEnd w:id="8"/>
      <w:bookmarkEnd w:id="7"/>
      <w:bookmarkEnd w:id="6"/>
      <w:bookmarkEnd w:id="9"/>
      <w:bookmarkEnd w:id="10"/>
    </w:p>
    <w:p w:rsidR="00814631" w:rsidRDefault="00814631" w:rsidP="00814631">
      <w:pPr>
        <w:spacing w:line="360" w:lineRule="auto"/>
        <w:ind w:firstLine="709"/>
        <w:jc w:val="both"/>
      </w:pPr>
      <w:r>
        <w:t xml:space="preserve">Схема водоснабжения и водоотведения на период по 2032 год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, </w:t>
      </w:r>
      <w:proofErr w:type="spellStart"/>
      <w:r>
        <w:t>Хасынского</w:t>
      </w:r>
      <w:proofErr w:type="spellEnd"/>
      <w:r>
        <w:t xml:space="preserve"> района, Магаданской области, разработана на основании следующих документов: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- технического задания, утвержденного главой Администрации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;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 Федерального закона N 416 «О водоснабжении и водоотведении» от 07.12.2011;</w:t>
      </w:r>
    </w:p>
    <w:p w:rsidR="00814631" w:rsidRDefault="00814631" w:rsidP="00814631">
      <w:pPr>
        <w:spacing w:line="360" w:lineRule="auto"/>
        <w:ind w:firstLine="709"/>
        <w:jc w:val="both"/>
      </w:pPr>
      <w:r>
        <w:t>Постановления правительства РФ № 782 «Об утверждении Порядка разработки и утверждения схем водоснабжения и водоотведения, требований к их содержанию» от 05.09.2013.</w:t>
      </w:r>
    </w:p>
    <w:p w:rsidR="00814631" w:rsidRDefault="00814631" w:rsidP="00814631">
      <w:pPr>
        <w:spacing w:line="360" w:lineRule="auto"/>
        <w:ind w:firstLine="709"/>
        <w:jc w:val="both"/>
      </w:pPr>
      <w:r>
        <w:t>И в соответствии с требованиями:</w:t>
      </w:r>
    </w:p>
    <w:p w:rsidR="00814631" w:rsidRDefault="00814631" w:rsidP="00814631">
      <w:pPr>
        <w:spacing w:line="360" w:lineRule="auto"/>
        <w:ind w:firstLine="709"/>
        <w:jc w:val="both"/>
      </w:pPr>
      <w:r>
        <w:t>- «Правил определения и предоставления технических условий подключения объекта капитального строительства к сетям инженерно- технического обеспечения», утвержденных постановлением Правительства РФ от 13.02.2006г. № 83,</w:t>
      </w:r>
    </w:p>
    <w:p w:rsidR="00814631" w:rsidRDefault="00814631" w:rsidP="00814631">
      <w:pPr>
        <w:spacing w:line="360" w:lineRule="auto"/>
        <w:ind w:firstLine="709"/>
        <w:jc w:val="both"/>
      </w:pPr>
      <w:r>
        <w:t>- Водного кодекса Российской Федерации.</w:t>
      </w:r>
    </w:p>
    <w:p w:rsidR="00814631" w:rsidRDefault="00814631" w:rsidP="00814631">
      <w:pPr>
        <w:spacing w:line="360" w:lineRule="auto"/>
        <w:ind w:firstLine="709"/>
        <w:jc w:val="both"/>
      </w:pPr>
      <w:r>
        <w:t>Схема включает первоочередные мероприятия по созданию и развитию централизованных систем водоснабжения и водоотведения, повышению надежности функционирования этих систем и обеспечивающие комфортные и безопасные условия для проживания населения поселка.</w:t>
      </w:r>
    </w:p>
    <w:p w:rsidR="00814631" w:rsidRDefault="00814631" w:rsidP="00814631">
      <w:pPr>
        <w:spacing w:line="360" w:lineRule="auto"/>
        <w:ind w:firstLine="709"/>
        <w:jc w:val="both"/>
      </w:pPr>
      <w:r>
        <w:t>Мероприятия охватывают следующие объекты системы водоснабжения и водоотведения:</w:t>
      </w:r>
    </w:p>
    <w:p w:rsidR="00814631" w:rsidRDefault="00814631" w:rsidP="00814631">
      <w:pPr>
        <w:spacing w:line="360" w:lineRule="auto"/>
        <w:ind w:firstLine="709"/>
        <w:jc w:val="both"/>
      </w:pPr>
      <w:r>
        <w:t>- водозабор (подземный),</w:t>
      </w:r>
    </w:p>
    <w:p w:rsidR="00814631" w:rsidRDefault="00814631" w:rsidP="00814631">
      <w:pPr>
        <w:spacing w:line="360" w:lineRule="auto"/>
        <w:ind w:firstLine="709"/>
        <w:jc w:val="both"/>
      </w:pPr>
      <w:r>
        <w:t>- магистральные сети водопровода.</w:t>
      </w:r>
    </w:p>
    <w:p w:rsidR="00814631" w:rsidRDefault="00814631" w:rsidP="00814631">
      <w:pPr>
        <w:spacing w:line="360" w:lineRule="auto"/>
        <w:ind w:firstLine="709"/>
        <w:jc w:val="both"/>
      </w:pPr>
      <w:r>
        <w:t>В условиях недостатка собственных средств на проведение работ по модернизации существующих сетей и сооружений, строительству новых объектов систем водоснабжения и водоотведения, затраты на реализацию мероприятий схемы планируется финансировать за счет денежных средств выделяемых из федерального, областного и местного бюджета.</w:t>
      </w:r>
    </w:p>
    <w:p w:rsidR="00814631" w:rsidRDefault="00814631" w:rsidP="00814631">
      <w:pPr>
        <w:spacing w:line="360" w:lineRule="auto"/>
        <w:ind w:firstLine="709"/>
        <w:jc w:val="both"/>
      </w:pPr>
      <w:r>
        <w:t>Кроме этого, схема предусматривает повышение качества предоставления коммунальных услуг для населения и создания условий для привлечения средств из внебюджетных источников для модернизации объектов коммунальной инфраструктуры.</w:t>
      </w:r>
    </w:p>
    <w:p w:rsidR="00814631" w:rsidRDefault="00814631" w:rsidP="00814631">
      <w:pPr>
        <w:spacing w:line="360" w:lineRule="auto"/>
        <w:ind w:firstLine="709"/>
        <w:jc w:val="both"/>
      </w:pPr>
      <w:r>
        <w:t>Схема включает:</w:t>
      </w:r>
    </w:p>
    <w:p w:rsidR="00814631" w:rsidRDefault="00814631" w:rsidP="00814631">
      <w:pPr>
        <w:spacing w:line="360" w:lineRule="auto"/>
        <w:ind w:firstLine="709"/>
        <w:jc w:val="both"/>
      </w:pPr>
      <w:r>
        <w:t>- паспорт схемы;</w:t>
      </w:r>
    </w:p>
    <w:p w:rsidR="00814631" w:rsidRDefault="00814631" w:rsidP="00814631">
      <w:pPr>
        <w:spacing w:line="360" w:lineRule="auto"/>
        <w:ind w:firstLine="709"/>
        <w:jc w:val="both"/>
      </w:pPr>
      <w:r>
        <w:lastRenderedPageBreak/>
        <w:t xml:space="preserve">- пояснительную записку с кратким описанием существующих систем водоснабжения и водоотведения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и анализом существующих технических и технологических проблем;</w:t>
      </w:r>
    </w:p>
    <w:p w:rsidR="00814631" w:rsidRDefault="00814631" w:rsidP="00814631">
      <w:pPr>
        <w:spacing w:line="360" w:lineRule="auto"/>
        <w:ind w:firstLine="709"/>
        <w:jc w:val="both"/>
      </w:pPr>
      <w:r>
        <w:t>- цели и задачи схемы, предложения по их решению, описание ожидаемых результатов реализации мероприятий схемы;</w:t>
      </w:r>
    </w:p>
    <w:p w:rsidR="00814631" w:rsidRDefault="00814631" w:rsidP="00814631">
      <w:pPr>
        <w:spacing w:line="360" w:lineRule="auto"/>
        <w:ind w:firstLine="709"/>
        <w:jc w:val="both"/>
      </w:pPr>
      <w:r>
        <w:t>- перечень мероприятий по реализации схемы;</w:t>
      </w:r>
    </w:p>
    <w:p w:rsidR="00814631" w:rsidRDefault="00814631" w:rsidP="00814631">
      <w:pPr>
        <w:spacing w:line="360" w:lineRule="auto"/>
        <w:ind w:firstLine="709"/>
        <w:jc w:val="both"/>
      </w:pPr>
      <w:r>
        <w:t>- обоснование финансовых затрат на выполнение мероприятий.</w:t>
      </w:r>
    </w:p>
    <w:p w:rsidR="00814631" w:rsidRDefault="00814631" w:rsidP="00814631">
      <w:pPr>
        <w:spacing w:line="360" w:lineRule="auto"/>
        <w:ind w:firstLine="709"/>
        <w:jc w:val="both"/>
      </w:pPr>
    </w:p>
    <w:p w:rsidR="00814631" w:rsidRDefault="00814631" w:rsidP="00814631">
      <w:pPr>
        <w:spacing w:line="360" w:lineRule="auto"/>
        <w:ind w:firstLine="709"/>
        <w:jc w:val="both"/>
      </w:pPr>
      <w:r>
        <w:t>ПАСПОРТ СХЕМЫ</w:t>
      </w:r>
    </w:p>
    <w:p w:rsidR="00814631" w:rsidRPr="00814631" w:rsidRDefault="00814631" w:rsidP="00814631">
      <w:pPr>
        <w:spacing w:line="360" w:lineRule="auto"/>
        <w:ind w:firstLine="709"/>
        <w:jc w:val="both"/>
        <w:rPr>
          <w:b/>
          <w:i/>
        </w:rPr>
      </w:pPr>
      <w:r w:rsidRPr="00814631">
        <w:rPr>
          <w:b/>
          <w:i/>
        </w:rPr>
        <w:t>Наименование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Схема водоснабжения и водоотведения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.</w:t>
      </w:r>
    </w:p>
    <w:p w:rsidR="00814631" w:rsidRPr="00814631" w:rsidRDefault="00814631" w:rsidP="00814631">
      <w:pPr>
        <w:spacing w:line="360" w:lineRule="auto"/>
        <w:ind w:firstLine="709"/>
        <w:jc w:val="both"/>
        <w:rPr>
          <w:b/>
          <w:i/>
        </w:rPr>
      </w:pPr>
      <w:r w:rsidRPr="00814631">
        <w:rPr>
          <w:b/>
          <w:i/>
        </w:rPr>
        <w:t>Инициатор проекта (муниципальный заказчик)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Глава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</w:t>
      </w:r>
      <w:proofErr w:type="spellStart"/>
      <w:r>
        <w:t>Закора</w:t>
      </w:r>
      <w:proofErr w:type="spellEnd"/>
      <w:r>
        <w:t xml:space="preserve"> В.В. Местонахождение проекта: Россия, Магаданская область, </w:t>
      </w:r>
      <w:proofErr w:type="spellStart"/>
      <w:r>
        <w:t>Хасынский</w:t>
      </w:r>
      <w:proofErr w:type="spellEnd"/>
      <w:r>
        <w:t xml:space="preserve"> район, п. Атка. Нормативно-правовая база для разработки схемы</w:t>
      </w:r>
    </w:p>
    <w:p w:rsidR="00814631" w:rsidRDefault="00814631" w:rsidP="00814631">
      <w:pPr>
        <w:spacing w:line="360" w:lineRule="auto"/>
        <w:ind w:firstLine="709"/>
        <w:jc w:val="both"/>
      </w:pPr>
      <w:r>
        <w:t>- Федеральный закон от 30 декабря 2004 года № 210-ФЗ «Об основах регулирования тарифов организаций коммунального комплекса»;</w:t>
      </w:r>
    </w:p>
    <w:p w:rsidR="00814631" w:rsidRDefault="00814631" w:rsidP="00814631">
      <w:pPr>
        <w:spacing w:line="360" w:lineRule="auto"/>
        <w:ind w:firstLine="709"/>
        <w:jc w:val="both"/>
      </w:pPr>
      <w:r>
        <w:t>- Водный кодекс Российской Федерации.</w:t>
      </w:r>
    </w:p>
    <w:p w:rsidR="00814631" w:rsidRDefault="00814631" w:rsidP="00814631">
      <w:pPr>
        <w:spacing w:line="360" w:lineRule="auto"/>
        <w:ind w:firstLine="709"/>
        <w:jc w:val="both"/>
      </w:pPr>
      <w:r>
        <w:t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</w:t>
      </w:r>
    </w:p>
    <w:p w:rsidR="00814631" w:rsidRDefault="00814631" w:rsidP="00814631">
      <w:pPr>
        <w:spacing w:line="360" w:lineRule="auto"/>
        <w:ind w:firstLine="709"/>
        <w:jc w:val="both"/>
      </w:pPr>
      <w:r>
        <w:t>- СНиП 2.04.01-85* «Внутренний водопровод и канализация зданий» (Официальное издание), М.: ГУП ЦПП, 2003. Дата редакции: 01.01.2003;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- Приказ Министерства регионального развития Российской Федерации от 6 мая 2011 года № 204 «О разработке </w:t>
      </w:r>
      <w:proofErr w:type="gramStart"/>
      <w:r>
        <w:t>программ комплексного развития систем коммунальной инфраструктуры муниципальных образований</w:t>
      </w:r>
      <w:proofErr w:type="gramEnd"/>
      <w:r>
        <w:t>».</w:t>
      </w:r>
    </w:p>
    <w:p w:rsidR="00814631" w:rsidRPr="00814631" w:rsidRDefault="00814631" w:rsidP="00814631">
      <w:pPr>
        <w:spacing w:line="360" w:lineRule="auto"/>
        <w:ind w:firstLine="709"/>
        <w:jc w:val="both"/>
        <w:rPr>
          <w:b/>
          <w:i/>
        </w:rPr>
      </w:pPr>
      <w:r w:rsidRPr="00814631">
        <w:rPr>
          <w:b/>
          <w:i/>
        </w:rPr>
        <w:t>Цели схемы</w:t>
      </w:r>
    </w:p>
    <w:p w:rsidR="00814631" w:rsidRDefault="00814631" w:rsidP="00814631">
      <w:pPr>
        <w:spacing w:line="360" w:lineRule="auto"/>
        <w:ind w:firstLine="709"/>
        <w:jc w:val="both"/>
      </w:pPr>
      <w:r>
        <w:t>-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назначения;</w:t>
      </w:r>
    </w:p>
    <w:p w:rsidR="00814631" w:rsidRDefault="00814631" w:rsidP="00814631">
      <w:pPr>
        <w:spacing w:line="360" w:lineRule="auto"/>
        <w:ind w:firstLine="709"/>
        <w:jc w:val="both"/>
      </w:pPr>
      <w:proofErr w:type="gramStart"/>
      <w:r>
        <w:t>- увеличение объемов производства коммунальной продукции (оказание</w:t>
      </w:r>
      <w:proofErr w:type="gramEnd"/>
    </w:p>
    <w:p w:rsidR="00814631" w:rsidRDefault="00814631" w:rsidP="00814631">
      <w:pPr>
        <w:spacing w:line="360" w:lineRule="auto"/>
        <w:ind w:firstLine="709"/>
        <w:jc w:val="both"/>
      </w:pPr>
      <w:r>
        <w:t>услуг) по водоснабжению и водоотведению при повышении качества и сохранении приемлемости действующей ценовой политики;</w:t>
      </w:r>
    </w:p>
    <w:p w:rsidR="00814631" w:rsidRDefault="00814631" w:rsidP="00814631">
      <w:pPr>
        <w:spacing w:line="360" w:lineRule="auto"/>
        <w:ind w:firstLine="709"/>
        <w:jc w:val="both"/>
      </w:pPr>
      <w:r>
        <w:lastRenderedPageBreak/>
        <w:t>- улучшение работы систем водоснабжения и водоотведения;</w:t>
      </w:r>
    </w:p>
    <w:p w:rsidR="00814631" w:rsidRDefault="00814631" w:rsidP="00814631">
      <w:pPr>
        <w:spacing w:line="360" w:lineRule="auto"/>
        <w:ind w:firstLine="709"/>
        <w:jc w:val="both"/>
      </w:pPr>
      <w:r>
        <w:t>- повышение качества питьевой воды, поступающей к потребителям;</w:t>
      </w:r>
    </w:p>
    <w:p w:rsidR="00814631" w:rsidRDefault="00814631" w:rsidP="00814631">
      <w:pPr>
        <w:spacing w:line="360" w:lineRule="auto"/>
        <w:ind w:firstLine="709"/>
        <w:jc w:val="both"/>
      </w:pPr>
      <w:r>
        <w:t>- снижение вредного воздействия на окружающую среду.</w:t>
      </w:r>
    </w:p>
    <w:p w:rsidR="00814631" w:rsidRPr="00814631" w:rsidRDefault="00814631" w:rsidP="00814631">
      <w:pPr>
        <w:spacing w:line="360" w:lineRule="auto"/>
        <w:ind w:firstLine="709"/>
        <w:jc w:val="both"/>
        <w:rPr>
          <w:b/>
          <w:i/>
        </w:rPr>
      </w:pPr>
      <w:r w:rsidRPr="00814631">
        <w:rPr>
          <w:b/>
          <w:i/>
        </w:rPr>
        <w:t>Способ достижения цели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строительство централизованной сети магистральных водоводов, обеспечивающих возможность качественного снабжения водой населения и юридических лиц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;</w:t>
      </w:r>
    </w:p>
    <w:p w:rsidR="00814631" w:rsidRDefault="00814631" w:rsidP="00814631">
      <w:pPr>
        <w:spacing w:line="360" w:lineRule="auto"/>
        <w:ind w:firstLine="709"/>
        <w:jc w:val="both"/>
      </w:pPr>
      <w:r>
        <w:t>- реконструкция существующих сетей;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- модернизация объектов инженерной инфраструктуры путем внедрения </w:t>
      </w:r>
      <w:proofErr w:type="spellStart"/>
      <w:r>
        <w:t>ресурсо</w:t>
      </w:r>
      <w:proofErr w:type="spellEnd"/>
      <w:r>
        <w:t>- и энергосберегающих технологий;</w:t>
      </w:r>
    </w:p>
    <w:p w:rsidR="00814631" w:rsidRDefault="00814631" w:rsidP="00814631">
      <w:pPr>
        <w:spacing w:line="360" w:lineRule="auto"/>
        <w:ind w:firstLine="709"/>
        <w:jc w:val="both"/>
      </w:pPr>
      <w:r>
        <w:t>- установка приборов учета.</w:t>
      </w:r>
    </w:p>
    <w:p w:rsidR="00814631" w:rsidRDefault="00814631" w:rsidP="00814631">
      <w:pPr>
        <w:spacing w:line="360" w:lineRule="auto"/>
        <w:ind w:firstLine="709"/>
        <w:jc w:val="both"/>
      </w:pPr>
      <w:r>
        <w:t>Финансирование мероприятий планируется проводить за счет получаемой прибыли МУП «</w:t>
      </w:r>
      <w:proofErr w:type="spellStart"/>
      <w:r>
        <w:t>Комэнерго</w:t>
      </w:r>
      <w:proofErr w:type="spellEnd"/>
      <w:r>
        <w:t>» от продажи воды, а также и за счет средств бюджетных источников.</w:t>
      </w:r>
    </w:p>
    <w:p w:rsidR="00814631" w:rsidRPr="00814631" w:rsidRDefault="00814631" w:rsidP="00814631">
      <w:pPr>
        <w:spacing w:line="360" w:lineRule="auto"/>
        <w:ind w:firstLine="709"/>
        <w:jc w:val="both"/>
        <w:rPr>
          <w:b/>
          <w:i/>
        </w:rPr>
      </w:pPr>
      <w:r w:rsidRPr="00814631">
        <w:rPr>
          <w:b/>
          <w:i/>
        </w:rPr>
        <w:t>Ожидаемые результаты от реализации мероприятий схемы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1. Создание современной коммунальной инфраструктуры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.</w:t>
      </w:r>
    </w:p>
    <w:p w:rsidR="00814631" w:rsidRDefault="00814631" w:rsidP="00814631">
      <w:pPr>
        <w:spacing w:line="360" w:lineRule="auto"/>
        <w:ind w:firstLine="709"/>
        <w:jc w:val="both"/>
      </w:pPr>
      <w:r>
        <w:t>2. Повышение качества предоставления коммунальных услуг.</w:t>
      </w:r>
    </w:p>
    <w:p w:rsidR="00814631" w:rsidRDefault="00814631" w:rsidP="00814631">
      <w:pPr>
        <w:spacing w:line="360" w:lineRule="auto"/>
        <w:ind w:firstLine="709"/>
        <w:jc w:val="both"/>
      </w:pPr>
      <w:r>
        <w:t>3. Снижение уровня износа объектов водоснабжения.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4. Улучшение экологической ситуации на территории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.</w:t>
      </w:r>
    </w:p>
    <w:p w:rsidR="00814631" w:rsidRDefault="00814631" w:rsidP="00814631">
      <w:pPr>
        <w:spacing w:line="360" w:lineRule="auto"/>
        <w:ind w:firstLine="709"/>
        <w:jc w:val="both"/>
      </w:pPr>
      <w:r>
        <w:t>5. Создание благоприятных условий для привлечения средств бюджетных и внебюджетных источников с целью финансирования проектов модернизации и строительства объектов водоснабжения.</w:t>
      </w:r>
    </w:p>
    <w:p w:rsidR="00814631" w:rsidRPr="00814631" w:rsidRDefault="00814631" w:rsidP="00814631">
      <w:pPr>
        <w:spacing w:line="360" w:lineRule="auto"/>
        <w:ind w:firstLine="709"/>
        <w:jc w:val="both"/>
        <w:rPr>
          <w:b/>
        </w:rPr>
      </w:pPr>
      <w:r w:rsidRPr="00814631">
        <w:rPr>
          <w:b/>
        </w:rPr>
        <w:t>Контроль исполнения реализации мероприятий схемы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Оперативный контроль осуществляет Глава Администрации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.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Общие сведения о муниципальном образовании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.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Муниципальное образование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- посёлок городского типа в </w:t>
      </w:r>
      <w:proofErr w:type="spellStart"/>
      <w:r>
        <w:t>Хасынском</w:t>
      </w:r>
      <w:proofErr w:type="spellEnd"/>
      <w:r>
        <w:t xml:space="preserve"> районе Магаданской области. Поселок расположен на расстоянии 199 км от города Магадан.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Поселок возник в начале 1930-х годов как дорожный пункт при строительстве </w:t>
      </w:r>
      <w:proofErr w:type="spellStart"/>
      <w:r>
        <w:t>Дальстроем</w:t>
      </w:r>
      <w:proofErr w:type="spellEnd"/>
      <w:r>
        <w:t xml:space="preserve"> Колымской трассы. Название Атка дано в честь первой автотракторной </w:t>
      </w:r>
      <w:r>
        <w:lastRenderedPageBreak/>
        <w:t xml:space="preserve">колонны (сокращенно АТК), прошедшей по этим местам. По другой версии, поселок получил название по речке </w:t>
      </w:r>
      <w:proofErr w:type="spellStart"/>
      <w:r>
        <w:t>Аткан</w:t>
      </w:r>
      <w:proofErr w:type="spellEnd"/>
      <w:r>
        <w:t>, на которой он и был основан.</w:t>
      </w:r>
    </w:p>
    <w:p w:rsidR="00814631" w:rsidRDefault="00814631" w:rsidP="00814631">
      <w:pPr>
        <w:spacing w:line="360" w:lineRule="auto"/>
        <w:ind w:firstLine="709"/>
        <w:jc w:val="both"/>
      </w:pPr>
      <w:r>
        <w:t>Через поселок проходит Колымская трасса - федеральная автомобильная дорога М65 «Колыма» Якутск - Магадан. Сообщение с областным центром - автобусное.</w:t>
      </w:r>
    </w:p>
    <w:p w:rsidR="00814631" w:rsidRDefault="00814631" w:rsidP="00814631">
      <w:pPr>
        <w:spacing w:line="360" w:lineRule="auto"/>
        <w:ind w:firstLine="709"/>
        <w:jc w:val="both"/>
      </w:pPr>
      <w:r>
        <w:t>Численность населения поселка «Атка», прописанного в жилищном фонде, составляет 391 чел.</w:t>
      </w:r>
    </w:p>
    <w:p w:rsidR="00814631" w:rsidRDefault="00814631" w:rsidP="00814631">
      <w:pPr>
        <w:spacing w:line="360" w:lineRule="auto"/>
        <w:jc w:val="both"/>
      </w:pPr>
      <w:r>
        <w:rPr>
          <w:noProof/>
        </w:rPr>
        <w:drawing>
          <wp:inline distT="0" distB="0" distL="0" distR="0" wp14:anchorId="4A3C1F08" wp14:editId="7F7F5CDB">
            <wp:extent cx="5932967" cy="2411263"/>
            <wp:effectExtent l="0" t="0" r="0" b="825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979" cy="24165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4631" w:rsidRDefault="00814631" w:rsidP="00814631">
      <w:pPr>
        <w:spacing w:line="360" w:lineRule="auto"/>
        <w:ind w:firstLine="709"/>
        <w:jc w:val="center"/>
      </w:pPr>
      <w:r>
        <w:t>Рис. 1. Поселок Атка</w:t>
      </w:r>
    </w:p>
    <w:p w:rsidR="00814631" w:rsidRDefault="00814631" w:rsidP="00814631">
      <w:pPr>
        <w:spacing w:line="360" w:lineRule="auto"/>
        <w:ind w:firstLine="709"/>
        <w:jc w:val="both"/>
      </w:pPr>
      <w:r>
        <w:t>Климат резко континентальный с суровой зимой и прохладным летом. Характерны продолжительные зимы с низкими температурами и устойчивым снежным покровом и короткое жаркое лето со значительным числом безоблачных и жарких дней. Температура наиболее холодной пятидневки минус 44,0 град. Средняя продолжительность отопительного периода - 280 дней, средняя температура воздуха наиболее холодной пятидневки - минус 47,6 град, средняя температура воздуха отопительного периода - минус 18,6 град, средняя скорость ветра отопительного периода - 0,6 м/сек., осадков около 460 мм в год.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Посёлок Атка располагается в районе островного распространения вечной мерзлоты. Острова и линзы вечной мерзлоты залегают на различной глубине от поверхности. Гидрогеологические условия района определяются особенностями геологического строения и наличием </w:t>
      </w:r>
      <w:proofErr w:type="spellStart"/>
      <w:r>
        <w:t>многолетнемёрзлых</w:t>
      </w:r>
      <w:proofErr w:type="spellEnd"/>
      <w:r>
        <w:t xml:space="preserve"> пород в виде отдельных островов. Воды безнапорные или со слабым местным напором. Глубина залегания подземных вод от поверхности земли 0,7 - 1,5 м. Питание подземных вод осуществляется за счет инфильтрации атмосферных осадков, подтока из вышележащих горизонтов и за счет поверхностных водотоков.</w:t>
      </w:r>
    </w:p>
    <w:p w:rsidR="00814631" w:rsidRDefault="00814631" w:rsidP="00814631">
      <w:pPr>
        <w:spacing w:line="360" w:lineRule="auto"/>
        <w:ind w:firstLine="709"/>
        <w:jc w:val="both"/>
      </w:pPr>
      <w:r>
        <w:lastRenderedPageBreak/>
        <w:t xml:space="preserve">Поселок расположен в зоне северной тайги. Преобладают </w:t>
      </w:r>
      <w:proofErr w:type="spellStart"/>
      <w:r>
        <w:t>горно¬лесные</w:t>
      </w:r>
      <w:proofErr w:type="spellEnd"/>
      <w:r>
        <w:t xml:space="preserve"> подзолистые почвы. В </w:t>
      </w:r>
      <w:proofErr w:type="spellStart"/>
      <w:r>
        <w:t>Хасынском</w:t>
      </w:r>
      <w:proofErr w:type="spellEnd"/>
      <w:r>
        <w:t xml:space="preserve"> районе находятся </w:t>
      </w:r>
      <w:proofErr w:type="spellStart"/>
      <w:r>
        <w:t>Аткинский</w:t>
      </w:r>
      <w:proofErr w:type="spellEnd"/>
      <w:r>
        <w:t xml:space="preserve"> зоологический заказник.</w:t>
      </w:r>
    </w:p>
    <w:p w:rsidR="00814631" w:rsidRDefault="00814631" w:rsidP="00814631">
      <w:pPr>
        <w:spacing w:line="360" w:lineRule="auto"/>
        <w:ind w:firstLine="709"/>
        <w:jc w:val="both"/>
      </w:pPr>
      <w:r>
        <w:t>Динамика численности населения приведена в таблице 1.</w:t>
      </w:r>
    </w:p>
    <w:p w:rsidR="00814631" w:rsidRDefault="00814631" w:rsidP="00814631">
      <w:pPr>
        <w:spacing w:line="360" w:lineRule="auto"/>
        <w:ind w:firstLine="709"/>
        <w:jc w:val="right"/>
      </w:pPr>
      <w:r>
        <w:t>Таблица 1</w:t>
      </w:r>
    </w:p>
    <w:tbl>
      <w:tblPr>
        <w:tblW w:w="937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00"/>
        <w:gridCol w:w="1008"/>
        <w:gridCol w:w="999"/>
        <w:gridCol w:w="1132"/>
        <w:gridCol w:w="1132"/>
        <w:gridCol w:w="1108"/>
      </w:tblGrid>
      <w:tr w:rsidR="00814631" w:rsidTr="00814631">
        <w:trPr>
          <w:trHeight w:hRule="exact" w:val="491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Г</w:t>
            </w: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од переписи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B85906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2010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B85906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2012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B85906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2013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2015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</w:tr>
      <w:tr w:rsidR="00814631" w:rsidTr="00814631">
        <w:trPr>
          <w:trHeight w:hRule="exact" w:val="505"/>
        </w:trPr>
        <w:tc>
          <w:tcPr>
            <w:tcW w:w="4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Численность населения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B85906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9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B85906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459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B85906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439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405</w:t>
            </w:r>
          </w:p>
        </w:tc>
        <w:tc>
          <w:tcPr>
            <w:tcW w:w="11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391</w:t>
            </w:r>
          </w:p>
        </w:tc>
      </w:tr>
    </w:tbl>
    <w:p w:rsidR="00814631" w:rsidRDefault="00814631" w:rsidP="002C07D1">
      <w:pPr>
        <w:spacing w:line="360" w:lineRule="auto"/>
        <w:ind w:firstLine="709"/>
        <w:jc w:val="both"/>
      </w:pPr>
    </w:p>
    <w:p w:rsidR="00814631" w:rsidRPr="003F4C5C" w:rsidRDefault="00814631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1" w:name="_Toc484411021"/>
      <w:r w:rsidRPr="003F4C5C">
        <w:rPr>
          <w:rFonts w:ascii="Times New Roman" w:hAnsi="Times New Roman" w:cs="Times New Roman"/>
          <w:sz w:val="24"/>
          <w:szCs w:val="24"/>
        </w:rPr>
        <w:t>1.Существующее положение в сфере водоснабжения муниципального</w:t>
      </w:r>
      <w:r w:rsidR="003F4C5C" w:rsidRPr="003F4C5C">
        <w:rPr>
          <w:rFonts w:ascii="Times New Roman" w:hAnsi="Times New Roman" w:cs="Times New Roman"/>
          <w:sz w:val="24"/>
          <w:szCs w:val="24"/>
        </w:rPr>
        <w:t xml:space="preserve"> </w:t>
      </w:r>
      <w:r w:rsidRPr="003F4C5C">
        <w:rPr>
          <w:rFonts w:ascii="Times New Roman" w:hAnsi="Times New Roman" w:cs="Times New Roman"/>
          <w:sz w:val="24"/>
          <w:szCs w:val="24"/>
        </w:rPr>
        <w:t>образования</w:t>
      </w:r>
      <w:bookmarkEnd w:id="11"/>
    </w:p>
    <w:p w:rsidR="00814631" w:rsidRDefault="00814631" w:rsidP="00814631">
      <w:pPr>
        <w:spacing w:line="360" w:lineRule="auto"/>
        <w:ind w:firstLine="709"/>
        <w:jc w:val="both"/>
      </w:pPr>
      <w:r>
        <w:t xml:space="preserve">Для обеспечения потребителей МО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услугами водоснабжения привлечена организация МУП «</w:t>
      </w:r>
      <w:proofErr w:type="spellStart"/>
      <w:r>
        <w:t>Комэнерго</w:t>
      </w:r>
      <w:proofErr w:type="spellEnd"/>
      <w:r>
        <w:t xml:space="preserve">», которая осуществляет </w:t>
      </w:r>
      <w:proofErr w:type="spellStart"/>
      <w:r>
        <w:t>экспулатацию</w:t>
      </w:r>
      <w:proofErr w:type="spellEnd"/>
      <w:r>
        <w:t xml:space="preserve"> системы водоснабжения, контролирует качество питьевой воды, как в местах водозабора, так и в местах </w:t>
      </w:r>
      <w:proofErr w:type="spellStart"/>
      <w:r>
        <w:t>водоразбора</w:t>
      </w:r>
      <w:proofErr w:type="spellEnd"/>
      <w:r>
        <w:t>.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Основные виды деятельности организации: выработка и предоставление гражданским и юридическим лицам тепловой энергии и водоснабжение в пределах </w:t>
      </w:r>
      <w:proofErr w:type="spellStart"/>
      <w:r>
        <w:t>Хасынского</w:t>
      </w:r>
      <w:proofErr w:type="spellEnd"/>
      <w:r>
        <w:t xml:space="preserve"> района. Предприятия имеют необходимое технологическое оборудование, автомобильную технику и штат работников.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Водопользование поселением осуществляется с целью </w:t>
      </w:r>
      <w:proofErr w:type="spellStart"/>
      <w:r>
        <w:t>хозяйственно¬питьевого</w:t>
      </w:r>
      <w:proofErr w:type="spellEnd"/>
      <w:r>
        <w:t xml:space="preserve"> и производственного водоснабжения.</w:t>
      </w:r>
    </w:p>
    <w:p w:rsidR="00814631" w:rsidRDefault="00814631" w:rsidP="00814631">
      <w:pPr>
        <w:spacing w:line="360" w:lineRule="auto"/>
        <w:ind w:firstLine="709"/>
        <w:jc w:val="both"/>
      </w:pPr>
      <w:r>
        <w:t>Водоснабжение МУП «</w:t>
      </w:r>
      <w:proofErr w:type="spellStart"/>
      <w:r>
        <w:t>Комэнерго</w:t>
      </w:r>
      <w:proofErr w:type="spellEnd"/>
      <w:r>
        <w:t>» осуществляет из собственных скважин, расположенных в непосредственной близости к котельным. Доставка воды производится насосными станциями по водоводам.</w:t>
      </w:r>
    </w:p>
    <w:p w:rsidR="00814631" w:rsidRDefault="00814631" w:rsidP="00814631">
      <w:pPr>
        <w:spacing w:line="360" w:lineRule="auto"/>
        <w:ind w:firstLine="709"/>
        <w:jc w:val="both"/>
      </w:pPr>
      <w:r>
        <w:t xml:space="preserve">К системе водоснабжения поселения подключены здания, сооружения производственного, социального назначения и объекты жилого фонда, входящие в МО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.</w:t>
      </w:r>
    </w:p>
    <w:p w:rsidR="00814631" w:rsidRDefault="00814631" w:rsidP="00814631">
      <w:pPr>
        <w:spacing w:line="360" w:lineRule="auto"/>
        <w:ind w:firstLine="709"/>
        <w:jc w:val="both"/>
      </w:pPr>
      <w:r>
        <w:t>Водоснабжение населения п. Атка питьевой холодной водой осуществляется от одного водозабора, состоящего из двух скважин, расположенных на правобережной надпойменной террасе р. Атка, на окраине поселка, в 300 метров от объекта водоснабжения.</w:t>
      </w:r>
    </w:p>
    <w:p w:rsidR="00814631" w:rsidRDefault="00814631" w:rsidP="00814631">
      <w:pPr>
        <w:spacing w:line="360" w:lineRule="auto"/>
        <w:ind w:firstLine="709"/>
        <w:jc w:val="both"/>
      </w:pPr>
      <w:r>
        <w:t>В таблице 2 приведено состояние объектов подземного водозабора.</w:t>
      </w:r>
    </w:p>
    <w:p w:rsidR="00FB32DF" w:rsidRDefault="00FB32DF" w:rsidP="00814631">
      <w:pPr>
        <w:spacing w:line="360" w:lineRule="auto"/>
        <w:ind w:firstLine="709"/>
        <w:jc w:val="right"/>
      </w:pPr>
    </w:p>
    <w:p w:rsidR="00FB32DF" w:rsidRDefault="00FB32DF" w:rsidP="00814631">
      <w:pPr>
        <w:spacing w:line="360" w:lineRule="auto"/>
        <w:ind w:firstLine="709"/>
        <w:jc w:val="right"/>
      </w:pPr>
    </w:p>
    <w:p w:rsidR="00FB32DF" w:rsidRDefault="00FB32DF" w:rsidP="00814631">
      <w:pPr>
        <w:spacing w:line="360" w:lineRule="auto"/>
        <w:ind w:firstLine="709"/>
        <w:jc w:val="right"/>
      </w:pPr>
    </w:p>
    <w:p w:rsidR="00814631" w:rsidRDefault="00814631" w:rsidP="00814631">
      <w:pPr>
        <w:spacing w:line="360" w:lineRule="auto"/>
        <w:ind w:firstLine="709"/>
        <w:jc w:val="right"/>
      </w:pPr>
      <w:r>
        <w:lastRenderedPageBreak/>
        <w:t>Таблица 2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21"/>
        <w:gridCol w:w="2146"/>
        <w:gridCol w:w="4599"/>
      </w:tblGrid>
      <w:tr w:rsidR="00814631" w:rsidTr="00814631">
        <w:trPr>
          <w:trHeight w:hRule="exact" w:val="47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jc w:val="center"/>
            </w:pPr>
            <w:r>
              <w:t>Показатель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jc w:val="center"/>
            </w:pPr>
            <w:r>
              <w:t xml:space="preserve">Ед. </w:t>
            </w:r>
            <w:proofErr w:type="spellStart"/>
            <w:r>
              <w:t>изм</w:t>
            </w:r>
            <w:proofErr w:type="spellEnd"/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Артезианские скважины (1,2)</w:t>
            </w:r>
          </w:p>
        </w:tc>
      </w:tr>
      <w:tr w:rsidR="00814631" w:rsidTr="00814631">
        <w:trPr>
          <w:trHeight w:hRule="exact" w:val="466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Дебит скважин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сут</w:t>
            </w:r>
            <w:proofErr w:type="spellEnd"/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320</w:t>
            </w:r>
          </w:p>
        </w:tc>
      </w:tr>
      <w:tr w:rsidR="00814631" w:rsidTr="00814631">
        <w:trPr>
          <w:trHeight w:hRule="exact" w:val="480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Удельный дебит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</w:t>
            </w: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12,2</w:t>
            </w:r>
          </w:p>
        </w:tc>
      </w:tr>
      <w:tr w:rsidR="00814631" w:rsidTr="00814631">
        <w:trPr>
          <w:trHeight w:hRule="exact" w:val="485"/>
        </w:trPr>
        <w:tc>
          <w:tcPr>
            <w:tcW w:w="2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Резерв</w:t>
            </w:r>
          </w:p>
        </w:tc>
        <w:tc>
          <w:tcPr>
            <w:tcW w:w="2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</w:t>
            </w: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  <w:vertAlign w:val="superscript"/>
              </w:rPr>
              <w:t>3</w:t>
            </w: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45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14631" w:rsidRPr="00814631" w:rsidRDefault="00814631" w:rsidP="00814631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14631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814631" w:rsidRDefault="00814631" w:rsidP="002C07D1">
      <w:pPr>
        <w:spacing w:line="360" w:lineRule="auto"/>
        <w:ind w:firstLine="709"/>
        <w:jc w:val="both"/>
      </w:pPr>
    </w:p>
    <w:p w:rsidR="002E6D62" w:rsidRDefault="002E6D62" w:rsidP="002E6D62">
      <w:pPr>
        <w:spacing w:line="360" w:lineRule="auto"/>
        <w:ind w:firstLine="709"/>
        <w:jc w:val="both"/>
      </w:pPr>
      <w:r>
        <w:t>Вода из скважины подается на водокачку, где установлена бактерицидная установка, производительностью 50 м3/час, а оттуда насосами в разводящую сеть поселка.</w:t>
      </w:r>
    </w:p>
    <w:p w:rsidR="00814631" w:rsidRDefault="002E6D62" w:rsidP="002E6D62">
      <w:pPr>
        <w:spacing w:line="360" w:lineRule="auto"/>
        <w:ind w:firstLine="709"/>
        <w:jc w:val="both"/>
      </w:pPr>
      <w:r>
        <w:t>Технические характеристики насосов приведены в таблице 3</w:t>
      </w:r>
    </w:p>
    <w:p w:rsidR="00814631" w:rsidRDefault="002E6D62" w:rsidP="002E6D62">
      <w:pPr>
        <w:spacing w:line="360" w:lineRule="auto"/>
        <w:ind w:firstLine="709"/>
        <w:jc w:val="right"/>
      </w:pPr>
      <w:r>
        <w:t>Таблица 3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478"/>
        <w:gridCol w:w="1042"/>
        <w:gridCol w:w="557"/>
        <w:gridCol w:w="979"/>
        <w:gridCol w:w="955"/>
        <w:gridCol w:w="1325"/>
        <w:gridCol w:w="1181"/>
        <w:gridCol w:w="1849"/>
      </w:tblGrid>
      <w:tr w:rsidR="002E6D62" w:rsidRPr="009E74DE" w:rsidTr="002E6D62">
        <w:trPr>
          <w:trHeight w:hRule="exact" w:val="862"/>
        </w:trPr>
        <w:tc>
          <w:tcPr>
            <w:tcW w:w="14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Назначение</w:t>
            </w:r>
          </w:p>
        </w:tc>
        <w:tc>
          <w:tcPr>
            <w:tcW w:w="104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Тип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насоса</w:t>
            </w:r>
          </w:p>
        </w:tc>
        <w:tc>
          <w:tcPr>
            <w:tcW w:w="55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шт.</w:t>
            </w:r>
          </w:p>
        </w:tc>
        <w:tc>
          <w:tcPr>
            <w:tcW w:w="1934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Fonts w:ascii="Times New Roman" w:hAnsi="Times New Roman" w:cs="Times New Roman"/>
                <w:sz w:val="24"/>
                <w:szCs w:val="24"/>
              </w:rPr>
              <w:t>Техническая характеристика</w:t>
            </w:r>
          </w:p>
        </w:tc>
        <w:tc>
          <w:tcPr>
            <w:tcW w:w="2506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Электродвигатель</w:t>
            </w:r>
          </w:p>
        </w:tc>
        <w:tc>
          <w:tcPr>
            <w:tcW w:w="184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Диаметр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скважины,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мм</w:t>
            </w:r>
          </w:p>
        </w:tc>
      </w:tr>
      <w:tr w:rsidR="002E6D62" w:rsidRPr="009E74DE" w:rsidTr="002E6D62">
        <w:trPr>
          <w:trHeight w:hRule="exact" w:val="610"/>
        </w:trPr>
        <w:tc>
          <w:tcPr>
            <w:tcW w:w="14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spacing w:line="276" w:lineRule="auto"/>
              <w:jc w:val="center"/>
            </w:pPr>
          </w:p>
        </w:tc>
        <w:tc>
          <w:tcPr>
            <w:tcW w:w="104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spacing w:line="276" w:lineRule="auto"/>
              <w:jc w:val="center"/>
            </w:pPr>
          </w:p>
        </w:tc>
        <w:tc>
          <w:tcPr>
            <w:tcW w:w="55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spacing w:line="276" w:lineRule="auto"/>
              <w:jc w:val="center"/>
            </w:pP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Подача,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</w:t>
            </w:r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3</w:t>
            </w:r>
            <w:r w:rsidRPr="009E74DE">
              <w:rPr>
                <w:rStyle w:val="10pt"/>
                <w:rFonts w:eastAsia="Arial Unicode MS"/>
                <w:sz w:val="24"/>
                <w:szCs w:val="24"/>
              </w:rPr>
              <w:t>/ч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Напор,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Мощность,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кВт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Скорость,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мин"</w:t>
            </w:r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184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spacing w:line="276" w:lineRule="auto"/>
              <w:jc w:val="center"/>
            </w:pPr>
          </w:p>
        </w:tc>
      </w:tr>
      <w:tr w:rsidR="002E6D62" w:rsidRPr="009E74DE" w:rsidTr="002E6D62">
        <w:trPr>
          <w:trHeight w:hRule="exact" w:val="1022"/>
        </w:trPr>
        <w:tc>
          <w:tcPr>
            <w:tcW w:w="1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Скважинные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насосы</w:t>
            </w:r>
          </w:p>
        </w:tc>
        <w:tc>
          <w:tcPr>
            <w:tcW w:w="10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ЭЦВ-8-</w:t>
            </w:r>
          </w:p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16-140</w:t>
            </w:r>
          </w:p>
        </w:tc>
        <w:tc>
          <w:tcPr>
            <w:tcW w:w="5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16</w:t>
            </w:r>
          </w:p>
        </w:tc>
        <w:tc>
          <w:tcPr>
            <w:tcW w:w="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140</w:t>
            </w:r>
          </w:p>
        </w:tc>
        <w:tc>
          <w:tcPr>
            <w:tcW w:w="13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11</w:t>
            </w:r>
          </w:p>
        </w:tc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  <w:tc>
          <w:tcPr>
            <w:tcW w:w="1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2E6D62" w:rsidRPr="009E74DE" w:rsidRDefault="002E6D62" w:rsidP="002E6D62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150</w:t>
            </w:r>
          </w:p>
        </w:tc>
      </w:tr>
    </w:tbl>
    <w:p w:rsidR="00814631" w:rsidRDefault="00814631" w:rsidP="002C07D1">
      <w:pPr>
        <w:spacing w:line="360" w:lineRule="auto"/>
        <w:ind w:firstLine="709"/>
        <w:jc w:val="both"/>
      </w:pPr>
    </w:p>
    <w:p w:rsidR="002E6D62" w:rsidRDefault="002E6D62" w:rsidP="002E6D62">
      <w:pPr>
        <w:spacing w:line="360" w:lineRule="auto"/>
        <w:ind w:firstLine="709"/>
        <w:jc w:val="both"/>
      </w:pPr>
      <w:r>
        <w:t xml:space="preserve">Насосы ЭЦВ предназначаются для подъема воды из </w:t>
      </w:r>
      <w:proofErr w:type="spellStart"/>
      <w:r>
        <w:t>скажин</w:t>
      </w:r>
      <w:proofErr w:type="spellEnd"/>
      <w:r>
        <w:t>.</w:t>
      </w:r>
    </w:p>
    <w:p w:rsidR="002E6D62" w:rsidRDefault="002E6D62" w:rsidP="002E6D62">
      <w:pPr>
        <w:spacing w:line="360" w:lineRule="auto"/>
        <w:ind w:firstLine="709"/>
        <w:jc w:val="both"/>
      </w:pPr>
      <w:r>
        <w:t>Своей ведомственной лаборатории для проведения анализов предприятие не имеет. Контроль над качеством питьевой воды осуществляется ФГУЗ «Центром гигиены и эпидемиологии в Магаданской области» на основании заключенных договоров. Нормативно-расчетное водопотребление составляет 89,5 тыс. м’ в год.</w:t>
      </w:r>
    </w:p>
    <w:p w:rsidR="002E6D62" w:rsidRDefault="002E6D62" w:rsidP="002E6D62">
      <w:pPr>
        <w:spacing w:line="360" w:lineRule="auto"/>
        <w:ind w:firstLine="709"/>
        <w:jc w:val="both"/>
      </w:pPr>
      <w:r>
        <w:t>МУП «</w:t>
      </w:r>
      <w:proofErr w:type="spellStart"/>
      <w:r>
        <w:t>Комэнерго</w:t>
      </w:r>
      <w:proofErr w:type="spellEnd"/>
      <w:r>
        <w:t xml:space="preserve">» </w:t>
      </w:r>
      <w:proofErr w:type="spellStart"/>
      <w:r>
        <w:t>Хасынского</w:t>
      </w:r>
      <w:proofErr w:type="spellEnd"/>
      <w:r>
        <w:t xml:space="preserve"> района осуществляет эксплуатацию системы водоснабжения, контролирует качество питьевой воды, как в местах водозабора, так и в местах </w:t>
      </w:r>
      <w:proofErr w:type="spellStart"/>
      <w:r>
        <w:t>водоразбора</w:t>
      </w:r>
      <w:proofErr w:type="spellEnd"/>
      <w:r>
        <w:t>.</w:t>
      </w:r>
    </w:p>
    <w:p w:rsidR="002E6D62" w:rsidRDefault="002E6D62" w:rsidP="002E6D62">
      <w:pPr>
        <w:spacing w:line="360" w:lineRule="auto"/>
        <w:ind w:firstLine="709"/>
        <w:jc w:val="both"/>
      </w:pPr>
      <w:r>
        <w:t xml:space="preserve">Общая протяженность магистральных водопроводных сетей составляет 2,397 км. </w:t>
      </w:r>
    </w:p>
    <w:p w:rsidR="00814631" w:rsidRDefault="002E6D62" w:rsidP="002E6D62">
      <w:pPr>
        <w:spacing w:line="360" w:lineRule="auto"/>
        <w:ind w:firstLine="709"/>
        <w:jc w:val="both"/>
      </w:pPr>
      <w:r>
        <w:t>Общее количество водопроводных колодцев - 15 шт.</w:t>
      </w:r>
    </w:p>
    <w:p w:rsidR="002E6D62" w:rsidRDefault="002E6D62" w:rsidP="002E6D62">
      <w:pPr>
        <w:spacing w:line="360" w:lineRule="auto"/>
        <w:ind w:firstLine="709"/>
        <w:jc w:val="both"/>
      </w:pPr>
      <w:r>
        <w:t xml:space="preserve">Тип прокладки водопроводных сетей - </w:t>
      </w:r>
      <w:proofErr w:type="gramStart"/>
      <w:r>
        <w:t>подземная</w:t>
      </w:r>
      <w:proofErr w:type="gramEnd"/>
      <w:r>
        <w:t>. На всей протяженности водопроводных сетей установлены водопроводные колодцы, в которых размещена запорно-регулирующая водоразборная арматура.</w:t>
      </w:r>
    </w:p>
    <w:p w:rsidR="002E6D62" w:rsidRDefault="002E6D62" w:rsidP="002E6D62">
      <w:pPr>
        <w:spacing w:line="360" w:lineRule="auto"/>
        <w:ind w:firstLine="709"/>
        <w:jc w:val="both"/>
      </w:pPr>
      <w:r>
        <w:t>Водопроводные сети в значительной степени изношены, степень износа составляет 94 %. Значительная степень износа водопроводных сетей приводит к появлению ненормативных потерь воды.</w:t>
      </w:r>
    </w:p>
    <w:p w:rsidR="002E6D62" w:rsidRDefault="002E6D62" w:rsidP="002E6D62">
      <w:pPr>
        <w:spacing w:line="360" w:lineRule="auto"/>
        <w:ind w:firstLine="709"/>
        <w:jc w:val="both"/>
      </w:pPr>
      <w:r>
        <w:lastRenderedPageBreak/>
        <w:t>Аварии на водопроводных сетях устраняются по мере их выявления. Основными причинами возникновения аварий на сетях водоснабжения являются:</w:t>
      </w:r>
    </w:p>
    <w:p w:rsidR="002E6D62" w:rsidRDefault="002E6D62" w:rsidP="002E6D62">
      <w:pPr>
        <w:spacing w:line="360" w:lineRule="auto"/>
        <w:ind w:firstLine="709"/>
        <w:jc w:val="both"/>
      </w:pPr>
      <w:r>
        <w:t>- коррозия стальных труб;</w:t>
      </w:r>
    </w:p>
    <w:p w:rsidR="002E6D62" w:rsidRDefault="002E6D62" w:rsidP="002E6D62">
      <w:pPr>
        <w:spacing w:line="360" w:lineRule="auto"/>
        <w:ind w:firstLine="709"/>
        <w:jc w:val="both"/>
      </w:pPr>
      <w:r>
        <w:t>- появление трещин в стыках стальных труб;</w:t>
      </w:r>
    </w:p>
    <w:p w:rsidR="002E6D62" w:rsidRDefault="002E6D62" w:rsidP="002E6D62">
      <w:pPr>
        <w:spacing w:line="360" w:lineRule="auto"/>
        <w:ind w:firstLine="709"/>
        <w:jc w:val="both"/>
      </w:pPr>
      <w:r>
        <w:t>- механические повреждения.</w:t>
      </w:r>
    </w:p>
    <w:p w:rsidR="002E6D62" w:rsidRDefault="002E6D62" w:rsidP="002E6D62">
      <w:pPr>
        <w:spacing w:line="360" w:lineRule="auto"/>
        <w:ind w:firstLine="709"/>
        <w:jc w:val="both"/>
      </w:pPr>
      <w:r>
        <w:t>Сведения о наличии аварий на сетях водоснабжения поселка отсутствуют.</w:t>
      </w:r>
    </w:p>
    <w:p w:rsidR="002E6D62" w:rsidRDefault="002E6D62" w:rsidP="002E6D62">
      <w:pPr>
        <w:spacing w:line="360" w:lineRule="auto"/>
        <w:ind w:firstLine="709"/>
        <w:jc w:val="both"/>
      </w:pPr>
      <w:r>
        <w:t>После выполнения ремонтных работ водопроводных сетей в обязательном порядке проводится дезинфекция и промывка участков водопроводной сети. Для дезинфекции используется раствор гипохлорита кальция (25 мг на 1 литр).</w:t>
      </w:r>
    </w:p>
    <w:p w:rsidR="002E6D62" w:rsidRDefault="002E6D62" w:rsidP="002E6D62">
      <w:pPr>
        <w:spacing w:line="360" w:lineRule="auto"/>
        <w:ind w:firstLine="709"/>
        <w:jc w:val="both"/>
      </w:pPr>
      <w:r>
        <w:t>Ветхость сетей ведет к сокращению их пропускной способности из-за необходимости снижения рабочего давления, а также из-за отложений, растворенных в воде солей, различных взвесей и примесей. Ветхость сетей так же ведет к ненормативным потерям воды при транспортировке из-за утечек и аварийных прорывов.</w:t>
      </w:r>
    </w:p>
    <w:p w:rsidR="00814631" w:rsidRDefault="002E6D62" w:rsidP="002E6D62">
      <w:pPr>
        <w:spacing w:line="360" w:lineRule="auto"/>
        <w:ind w:firstLine="709"/>
        <w:jc w:val="both"/>
      </w:pPr>
      <w:r>
        <w:t>Качество воды снижается при транспортировке вследствие ее вторичного загрязнения, при этом снижаются органолептические характеристики воды.</w:t>
      </w:r>
    </w:p>
    <w:p w:rsidR="002E6D62" w:rsidRDefault="002E6D62" w:rsidP="002E6D62">
      <w:pPr>
        <w:spacing w:line="360" w:lineRule="auto"/>
        <w:ind w:firstLine="709"/>
        <w:jc w:val="both"/>
      </w:pPr>
      <w:r>
        <w:t>Накопления отложений на стенках водопроводных труб приводит к вторичному загрязнению воды, ухудшению органолептических характеристик воды.</w:t>
      </w:r>
    </w:p>
    <w:p w:rsidR="002E6D62" w:rsidRDefault="002E6D62" w:rsidP="002E6D62">
      <w:pPr>
        <w:spacing w:line="360" w:lineRule="auto"/>
        <w:ind w:firstLine="709"/>
        <w:jc w:val="both"/>
      </w:pPr>
      <w:r>
        <w:t>Уровень потерь воды к объему отпущенной воды в сеть, утвержденный Департаментом цен и тарифов администрации Магаданской области в 2014 г. составляет 5 % или 1,83 тыс. кубических метров в год.</w:t>
      </w:r>
    </w:p>
    <w:p w:rsidR="00814631" w:rsidRDefault="002E6D62" w:rsidP="002E6D62">
      <w:pPr>
        <w:spacing w:line="360" w:lineRule="auto"/>
        <w:ind w:firstLine="709"/>
        <w:jc w:val="both"/>
      </w:pPr>
      <w:r>
        <w:t>Характеристика по состоянию водопроводных сетей на 2016 год приведена в таблице 4.</w:t>
      </w:r>
    </w:p>
    <w:p w:rsidR="002E6D62" w:rsidRDefault="002E6D62" w:rsidP="002E6D62">
      <w:pPr>
        <w:spacing w:line="360" w:lineRule="auto"/>
        <w:ind w:firstLine="709"/>
        <w:jc w:val="right"/>
      </w:pPr>
      <w:r>
        <w:t>Таблица 4</w:t>
      </w:r>
    </w:p>
    <w:tbl>
      <w:tblPr>
        <w:tblW w:w="9476" w:type="dxa"/>
        <w:tblInd w:w="93" w:type="dxa"/>
        <w:tblLook w:val="04A0" w:firstRow="1" w:lastRow="0" w:firstColumn="1" w:lastColumn="0" w:noHBand="0" w:noVBand="1"/>
      </w:tblPr>
      <w:tblGrid>
        <w:gridCol w:w="1644"/>
        <w:gridCol w:w="1364"/>
        <w:gridCol w:w="1274"/>
        <w:gridCol w:w="1501"/>
        <w:gridCol w:w="1401"/>
        <w:gridCol w:w="2293"/>
      </w:tblGrid>
      <w:tr w:rsidR="005029D2" w:rsidRPr="005029D2" w:rsidTr="005029D2">
        <w:trPr>
          <w:trHeight w:val="982"/>
        </w:trPr>
        <w:tc>
          <w:tcPr>
            <w:tcW w:w="157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 xml:space="preserve">Общая протяженность в двухтрубном исчислении, </w:t>
            </w:r>
            <w:proofErr w:type="gramStart"/>
            <w:r w:rsidRPr="005029D2">
              <w:rPr>
                <w:rFonts w:eastAsia="Times New Roman"/>
                <w:color w:val="000000"/>
              </w:rPr>
              <w:t>км</w:t>
            </w:r>
            <w:proofErr w:type="gramEnd"/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Физический износ, %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 xml:space="preserve">Параметры сетей, </w:t>
            </w:r>
            <w:proofErr w:type="gramStart"/>
            <w:r w:rsidRPr="005029D2">
              <w:rPr>
                <w:rFonts w:eastAsia="Times New Roman"/>
                <w:color w:val="000000"/>
              </w:rPr>
              <w:t>км</w:t>
            </w:r>
            <w:proofErr w:type="gramEnd"/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По срокам эксплуатации</w:t>
            </w:r>
          </w:p>
        </w:tc>
        <w:tc>
          <w:tcPr>
            <w:tcW w:w="13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 xml:space="preserve">Ветхие, подлежащие замене, </w:t>
            </w:r>
            <w:proofErr w:type="gramStart"/>
            <w:r w:rsidRPr="005029D2">
              <w:rPr>
                <w:rFonts w:eastAsia="Times New Roman"/>
                <w:color w:val="000000"/>
              </w:rPr>
              <w:t>км</w:t>
            </w:r>
            <w:proofErr w:type="gramEnd"/>
          </w:p>
        </w:tc>
        <w:tc>
          <w:tcPr>
            <w:tcW w:w="24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Количество аварий с 01.01.2016г.</w:t>
            </w:r>
          </w:p>
        </w:tc>
      </w:tr>
      <w:tr w:rsidR="005029D2" w:rsidRPr="005029D2" w:rsidTr="005029D2">
        <w:trPr>
          <w:trHeight w:val="936"/>
        </w:trPr>
        <w:tc>
          <w:tcPr>
            <w:tcW w:w="157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9D2" w:rsidRPr="005029D2" w:rsidRDefault="005029D2" w:rsidP="005029D2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029D2" w:rsidRPr="005029D2" w:rsidRDefault="005029D2" w:rsidP="005029D2">
            <w:pPr>
              <w:rPr>
                <w:rFonts w:eastAsia="Times New Roman"/>
                <w:color w:val="000000"/>
              </w:rPr>
            </w:pP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до 200 мм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до 10 лет</w:t>
            </w:r>
          </w:p>
        </w:tc>
        <w:tc>
          <w:tcPr>
            <w:tcW w:w="13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29D2" w:rsidRPr="005029D2" w:rsidRDefault="005029D2" w:rsidP="005029D2">
            <w:pPr>
              <w:rPr>
                <w:rFonts w:eastAsia="Times New Roman"/>
                <w:color w:val="000000"/>
              </w:rPr>
            </w:pPr>
          </w:p>
        </w:tc>
        <w:tc>
          <w:tcPr>
            <w:tcW w:w="24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029D2" w:rsidRPr="005029D2" w:rsidRDefault="005029D2" w:rsidP="005029D2">
            <w:pPr>
              <w:rPr>
                <w:rFonts w:eastAsia="Times New Roman"/>
                <w:color w:val="000000"/>
              </w:rPr>
            </w:pPr>
          </w:p>
        </w:tc>
      </w:tr>
      <w:tr w:rsidR="005029D2" w:rsidRPr="005029D2" w:rsidTr="005029D2">
        <w:trPr>
          <w:trHeight w:val="604"/>
        </w:trPr>
        <w:tc>
          <w:tcPr>
            <w:tcW w:w="15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2,397</w:t>
            </w:r>
          </w:p>
        </w:tc>
        <w:tc>
          <w:tcPr>
            <w:tcW w:w="14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94%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2,397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0,432</w:t>
            </w:r>
          </w:p>
        </w:tc>
        <w:tc>
          <w:tcPr>
            <w:tcW w:w="13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1,965</w:t>
            </w:r>
          </w:p>
        </w:tc>
        <w:tc>
          <w:tcPr>
            <w:tcW w:w="24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5029D2" w:rsidRPr="005029D2" w:rsidRDefault="005029D2" w:rsidP="005029D2">
            <w:pPr>
              <w:jc w:val="center"/>
              <w:rPr>
                <w:rFonts w:eastAsia="Times New Roman"/>
                <w:color w:val="000000"/>
              </w:rPr>
            </w:pPr>
            <w:r w:rsidRPr="005029D2">
              <w:rPr>
                <w:rFonts w:eastAsia="Times New Roman"/>
                <w:color w:val="000000"/>
              </w:rPr>
              <w:t>-</w:t>
            </w:r>
          </w:p>
        </w:tc>
      </w:tr>
    </w:tbl>
    <w:p w:rsidR="005029D2" w:rsidRDefault="005029D2" w:rsidP="002E6D62">
      <w:pPr>
        <w:spacing w:line="360" w:lineRule="auto"/>
        <w:ind w:firstLine="709"/>
        <w:jc w:val="right"/>
      </w:pPr>
    </w:p>
    <w:p w:rsidR="002E6D62" w:rsidRDefault="005C4F41" w:rsidP="005C4F41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2916B78C" wp14:editId="678C3865">
            <wp:extent cx="5939790" cy="3675380"/>
            <wp:effectExtent l="0" t="0" r="3810" b="127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675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9D2" w:rsidRDefault="005029D2" w:rsidP="005C4F41">
      <w:pPr>
        <w:spacing w:line="360" w:lineRule="auto"/>
        <w:ind w:firstLine="709"/>
        <w:jc w:val="center"/>
      </w:pPr>
      <w:r>
        <w:t xml:space="preserve">Рис. 2. </w:t>
      </w:r>
      <w:r w:rsidR="005C4F41">
        <w:t xml:space="preserve">Схема сетей водоснабжения МО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</w:p>
    <w:p w:rsidR="005C4F41" w:rsidRPr="003F4C5C" w:rsidRDefault="005C4F41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2" w:name="_Toc484411022"/>
      <w:r w:rsidRPr="003F4C5C">
        <w:rPr>
          <w:rFonts w:ascii="Times New Roman" w:hAnsi="Times New Roman" w:cs="Times New Roman"/>
          <w:sz w:val="24"/>
          <w:szCs w:val="24"/>
        </w:rPr>
        <w:t>2.</w:t>
      </w:r>
      <w:r w:rsidRPr="003F4C5C">
        <w:rPr>
          <w:rFonts w:ascii="Times New Roman" w:hAnsi="Times New Roman" w:cs="Times New Roman"/>
          <w:sz w:val="24"/>
          <w:szCs w:val="24"/>
        </w:rPr>
        <w:tab/>
        <w:t>Направления развития централизованных систем водоснабжения</w:t>
      </w:r>
      <w:bookmarkEnd w:id="12"/>
    </w:p>
    <w:p w:rsidR="005C4F41" w:rsidRDefault="005C4F41" w:rsidP="005C4F41">
      <w:pPr>
        <w:spacing w:line="360" w:lineRule="auto"/>
        <w:ind w:firstLine="709"/>
        <w:jc w:val="both"/>
      </w:pPr>
      <w:r>
        <w:t xml:space="preserve">Основными направлениями развития централизованных систем водоснабжения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являются:</w:t>
      </w:r>
    </w:p>
    <w:p w:rsidR="005C4F41" w:rsidRDefault="005C4F41" w:rsidP="005C4F41">
      <w:pPr>
        <w:spacing w:line="360" w:lineRule="auto"/>
        <w:ind w:firstLine="709"/>
        <w:jc w:val="both"/>
      </w:pPr>
      <w:r>
        <w:t xml:space="preserve">- обеспечение надежного, бесперебойного водоснабжения всех категорий </w:t>
      </w:r>
      <w:proofErr w:type="spellStart"/>
      <w:r>
        <w:t>водопотребителей</w:t>
      </w:r>
      <w:proofErr w:type="spellEnd"/>
      <w:r>
        <w:t>;</w:t>
      </w:r>
    </w:p>
    <w:p w:rsidR="005C4F41" w:rsidRDefault="005C4F41" w:rsidP="005C4F41">
      <w:pPr>
        <w:spacing w:line="360" w:lineRule="auto"/>
        <w:ind w:firstLine="709"/>
        <w:jc w:val="both"/>
      </w:pPr>
      <w:r>
        <w:t>- обновление основного оборудования объектов системы водоснабжения с реконструкцией морально устаревшего и физически изношенного оборудования;</w:t>
      </w:r>
    </w:p>
    <w:p w:rsidR="005C4F41" w:rsidRDefault="005C4F41" w:rsidP="005C4F41">
      <w:pPr>
        <w:spacing w:line="360" w:lineRule="auto"/>
        <w:ind w:firstLine="709"/>
        <w:jc w:val="both"/>
      </w:pPr>
      <w:r>
        <w:t xml:space="preserve">- обеспечение развития и модернизации системы водоснабжения в целях обеспечения роста потребностей в воде в соответствии с планами перспективного развития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при сохранении качества и надежности водоснабжения;</w:t>
      </w:r>
    </w:p>
    <w:p w:rsidR="005C4F41" w:rsidRDefault="005C4F41" w:rsidP="005C4F41">
      <w:pPr>
        <w:spacing w:line="360" w:lineRule="auto"/>
        <w:ind w:firstLine="709"/>
        <w:jc w:val="both"/>
      </w:pPr>
      <w:r>
        <w:t>- повышение качества питьевой воды, поступающей к потребителям и поддержание стандартов качества питьевой воды в соответствии с требованиями нормативных документов;</w:t>
      </w:r>
    </w:p>
    <w:p w:rsidR="005C4F41" w:rsidRDefault="005C4F41" w:rsidP="005C4F41">
      <w:pPr>
        <w:spacing w:line="360" w:lineRule="auto"/>
        <w:ind w:firstLine="709"/>
        <w:jc w:val="both"/>
      </w:pPr>
      <w:r>
        <w:t xml:space="preserve">Принципами развития централизованной системы водоснабжения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являются:</w:t>
      </w:r>
    </w:p>
    <w:p w:rsidR="005C4F41" w:rsidRDefault="005C4F41" w:rsidP="005C4F41">
      <w:pPr>
        <w:spacing w:line="360" w:lineRule="auto"/>
        <w:ind w:firstLine="709"/>
        <w:jc w:val="both"/>
      </w:pPr>
      <w:r>
        <w:lastRenderedPageBreak/>
        <w:t>- постоянное улучшение качества предоставления услуг водоснабжения потребителям;</w:t>
      </w:r>
    </w:p>
    <w:p w:rsidR="005C4F41" w:rsidRDefault="005C4F41" w:rsidP="005C4F41">
      <w:pPr>
        <w:spacing w:line="360" w:lineRule="auto"/>
        <w:ind w:firstLine="709"/>
        <w:jc w:val="both"/>
      </w:pPr>
      <w:r>
        <w:t>- удовлетворение потребности в обеспечении услугой водоснабжения новых объектов капитального строительства;</w:t>
      </w:r>
    </w:p>
    <w:p w:rsidR="005C4F41" w:rsidRDefault="005C4F41" w:rsidP="005C4F41">
      <w:pPr>
        <w:spacing w:line="360" w:lineRule="auto"/>
        <w:ind w:firstLine="709"/>
        <w:jc w:val="both"/>
      </w:pPr>
      <w:r>
        <w:t>- постоянное совершенствование схемы водоснабжения на основе последовательного планирования развития системы водоснабжения, реализации плановых мероприятий, проверки результатов реализации и своевременной корректировки технических решений и мероприятий.</w:t>
      </w:r>
    </w:p>
    <w:p w:rsidR="005029D2" w:rsidRDefault="005C4F41" w:rsidP="005C4F41">
      <w:pPr>
        <w:spacing w:line="360" w:lineRule="auto"/>
        <w:ind w:firstLine="709"/>
        <w:jc w:val="both"/>
      </w:pPr>
      <w:r>
        <w:t xml:space="preserve">Основными задачами, решаемыми при развитии централизованных систем водоснабжения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являются:</w:t>
      </w:r>
    </w:p>
    <w:p w:rsidR="005C4F41" w:rsidRDefault="005C4F41" w:rsidP="005C4F41">
      <w:pPr>
        <w:spacing w:line="360" w:lineRule="auto"/>
        <w:ind w:firstLine="709"/>
        <w:jc w:val="both"/>
      </w:pPr>
      <w:r>
        <w:t>- повышение эффективности управления объектами коммунальной инфраструктуры, снижение себестоимости жилищно-коммунальных услуг за счет оптимизации расходов, в том числе рационального использования водных ресурсов;</w:t>
      </w:r>
    </w:p>
    <w:p w:rsidR="005C4F41" w:rsidRDefault="005C4F41" w:rsidP="005C4F41">
      <w:pPr>
        <w:spacing w:line="360" w:lineRule="auto"/>
        <w:ind w:firstLine="709"/>
        <w:jc w:val="both"/>
      </w:pPr>
      <w:r>
        <w:t>- переход на</w:t>
      </w:r>
      <w:proofErr w:type="gramStart"/>
      <w:r>
        <w:t>.</w:t>
      </w:r>
      <w:proofErr w:type="gramEnd"/>
      <w:r>
        <w:t xml:space="preserve"> </w:t>
      </w:r>
      <w:proofErr w:type="gramStart"/>
      <w:r>
        <w:t>б</w:t>
      </w:r>
      <w:proofErr w:type="gramEnd"/>
      <w:r>
        <w:t>олее эффективные и технически совершенные технологии водоподготовки при производстве питьевой воды на водопроводных станциях с забором воды из поверхностного источника водоснабжения с целью обеспечения гарантированной безопасности и безвредности питьевой воды;</w:t>
      </w:r>
    </w:p>
    <w:p w:rsidR="005C4F41" w:rsidRDefault="005C4F41" w:rsidP="005C4F41">
      <w:pPr>
        <w:spacing w:line="360" w:lineRule="auto"/>
        <w:ind w:firstLine="709"/>
        <w:jc w:val="both"/>
      </w:pPr>
      <w:r>
        <w:t>- реконструкция и модернизация водопроводной сети, в том числе постепенная замена существующих водоводов с использованием трубопроводов из некорродирующих материалов с целью обеспечения качества воды, поставляемой потребителям, повышения надежности водоснабжения и снижения аварийности;</w:t>
      </w:r>
    </w:p>
    <w:p w:rsidR="005C4F41" w:rsidRDefault="005C4F41" w:rsidP="005C4F41">
      <w:pPr>
        <w:spacing w:line="360" w:lineRule="auto"/>
        <w:ind w:firstLine="709"/>
        <w:jc w:val="both"/>
      </w:pPr>
      <w:r>
        <w:t xml:space="preserve">- замена выработанной запорной арматуры на водопроводной сети с применением современной </w:t>
      </w:r>
      <w:proofErr w:type="spellStart"/>
      <w:r>
        <w:t>энергоэффективной</w:t>
      </w:r>
      <w:proofErr w:type="spellEnd"/>
      <w:r>
        <w:t xml:space="preserve"> запорной арматуры, в том числе пожарных гидрантов, с целью обеспечения исправного технического состояния сети, бесперебойной подачи воды потребителям, в том числе на нужды пожаротушения;</w:t>
      </w:r>
    </w:p>
    <w:p w:rsidR="005C4F41" w:rsidRDefault="005C4F41" w:rsidP="005C4F41">
      <w:pPr>
        <w:spacing w:line="360" w:lineRule="auto"/>
        <w:ind w:firstLine="709"/>
        <w:jc w:val="both"/>
      </w:pPr>
      <w:r>
        <w:t>- реконструкция водопроводных сетей с устройством отдельных водопроводных вводов с целью обеспечения требований по установке приборов учета воды на каждом объекте;</w:t>
      </w:r>
    </w:p>
    <w:p w:rsidR="005029D2" w:rsidRDefault="005C4F41" w:rsidP="005C4F41">
      <w:pPr>
        <w:spacing w:line="360" w:lineRule="auto"/>
        <w:ind w:firstLine="709"/>
        <w:jc w:val="both"/>
      </w:pPr>
      <w:r>
        <w:t xml:space="preserve">- создания системы управления водоснабжением, внедрение системы измерений с целью </w:t>
      </w:r>
      <w:proofErr w:type="gramStart"/>
      <w:r>
        <w:t>повышения качества предоставления услуги водоснабжения</w:t>
      </w:r>
      <w:proofErr w:type="gramEnd"/>
      <w:r>
        <w:t xml:space="preserve"> за счет оперативного выявления и устранения технологических нарушений в работе системы водоснабжения, а так же обеспечение </w:t>
      </w:r>
      <w:proofErr w:type="spellStart"/>
      <w:r>
        <w:t>энергоэффективности</w:t>
      </w:r>
      <w:proofErr w:type="spellEnd"/>
      <w:r>
        <w:t xml:space="preserve"> функционирования системы;</w:t>
      </w:r>
    </w:p>
    <w:p w:rsidR="005C4F41" w:rsidRDefault="005C4F41" w:rsidP="005C4F41">
      <w:pPr>
        <w:spacing w:line="360" w:lineRule="auto"/>
        <w:ind w:firstLine="709"/>
        <w:jc w:val="both"/>
      </w:pPr>
      <w:r>
        <w:lastRenderedPageBreak/>
        <w:t xml:space="preserve">Численность населения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, прописанного в жилищном фонде, составляет 391 человек.</w:t>
      </w:r>
    </w:p>
    <w:p w:rsidR="005029D2" w:rsidRDefault="005C4F41" w:rsidP="005C4F41">
      <w:pPr>
        <w:spacing w:line="360" w:lineRule="auto"/>
        <w:ind w:firstLine="709"/>
        <w:jc w:val="both"/>
      </w:pPr>
      <w:r>
        <w:t>Динамика изменения численности населения представлена на рисунке 3.</w:t>
      </w:r>
    </w:p>
    <w:p w:rsidR="005029D2" w:rsidRDefault="005029D2" w:rsidP="002C07D1">
      <w:pPr>
        <w:spacing w:line="360" w:lineRule="auto"/>
        <w:ind w:firstLine="709"/>
        <w:jc w:val="both"/>
      </w:pPr>
    </w:p>
    <w:p w:rsidR="005029D2" w:rsidRDefault="005C4F41" w:rsidP="005C4F41">
      <w:pPr>
        <w:spacing w:line="360" w:lineRule="auto"/>
        <w:jc w:val="both"/>
      </w:pPr>
      <w:r>
        <w:rPr>
          <w:noProof/>
        </w:rPr>
        <w:drawing>
          <wp:inline distT="0" distB="0" distL="0" distR="0" wp14:anchorId="3E384E21" wp14:editId="111A1C70">
            <wp:extent cx="5858539" cy="3200400"/>
            <wp:effectExtent l="0" t="0" r="2794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5C4F41" w:rsidRDefault="005C4F41" w:rsidP="005C4F41">
      <w:pPr>
        <w:pStyle w:val="affa"/>
        <w:shd w:val="clear" w:color="auto" w:fill="auto"/>
        <w:spacing w:after="0" w:line="461" w:lineRule="exact"/>
        <w:ind w:firstLine="720"/>
        <w:jc w:val="center"/>
      </w:pPr>
      <w:r>
        <w:t xml:space="preserve">Рис. 3 - Динамика изменения численности населения, кол-во чел. МО </w:t>
      </w:r>
    </w:p>
    <w:p w:rsidR="005C4F41" w:rsidRDefault="00FB32DF" w:rsidP="005C4F41">
      <w:pPr>
        <w:pStyle w:val="affa"/>
        <w:shd w:val="clear" w:color="auto" w:fill="auto"/>
        <w:spacing w:after="0" w:line="461" w:lineRule="exact"/>
        <w:ind w:firstLine="720"/>
        <w:jc w:val="center"/>
      </w:pPr>
      <w:r>
        <w:t>«</w:t>
      </w:r>
      <w:proofErr w:type="spellStart"/>
      <w:r>
        <w:t>Хасынский</w:t>
      </w:r>
      <w:proofErr w:type="spellEnd"/>
      <w:r>
        <w:t xml:space="preserve"> городской округ поселок Атка»</w:t>
      </w:r>
    </w:p>
    <w:p w:rsidR="005C4F41" w:rsidRDefault="005C4F41" w:rsidP="005C4F41">
      <w:pPr>
        <w:pStyle w:val="affa"/>
        <w:shd w:val="clear" w:color="auto" w:fill="auto"/>
        <w:spacing w:after="0" w:line="461" w:lineRule="exact"/>
        <w:ind w:right="20" w:firstLine="720"/>
        <w:jc w:val="both"/>
      </w:pPr>
      <w:r>
        <w:t>Основной целью реконструкции и развития системы водоснабжения является обеспечение жителей качественной питьевой водой в необходимом её количестве.</w:t>
      </w:r>
    </w:p>
    <w:p w:rsidR="00B85906" w:rsidRPr="003F4C5C" w:rsidRDefault="00B85906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3" w:name="_Toc484411023"/>
      <w:r w:rsidRPr="003F4C5C">
        <w:rPr>
          <w:rFonts w:ascii="Times New Roman" w:hAnsi="Times New Roman" w:cs="Times New Roman"/>
          <w:sz w:val="24"/>
          <w:szCs w:val="24"/>
        </w:rPr>
        <w:t>3.</w:t>
      </w:r>
      <w:r w:rsidRPr="003F4C5C">
        <w:rPr>
          <w:rFonts w:ascii="Times New Roman" w:hAnsi="Times New Roman" w:cs="Times New Roman"/>
          <w:sz w:val="24"/>
          <w:szCs w:val="24"/>
        </w:rPr>
        <w:tab/>
        <w:t>Баланс водоснабжения и потребления горячей, питьевой, технической воды</w:t>
      </w:r>
      <w:bookmarkEnd w:id="13"/>
    </w:p>
    <w:p w:rsidR="005029D2" w:rsidRDefault="00B85906" w:rsidP="00B85906">
      <w:pPr>
        <w:spacing w:line="360" w:lineRule="auto"/>
        <w:ind w:firstLine="709"/>
        <w:jc w:val="both"/>
      </w:pPr>
      <w:r>
        <w:t xml:space="preserve">Общий баланс потребления воды муниципальным образованием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за 2016 г., согласно производственной программе, утвержденной Департаментом цен и тарифов администрации Магаданской области (приказ от 21 ноября 2012 г. №2-ЖКХ/54) представлен в таблице 5.</w:t>
      </w:r>
    </w:p>
    <w:p w:rsidR="005029D2" w:rsidRDefault="00B85906" w:rsidP="00B85906">
      <w:pPr>
        <w:spacing w:line="360" w:lineRule="auto"/>
        <w:ind w:firstLine="709"/>
        <w:jc w:val="right"/>
      </w:pPr>
      <w:r>
        <w:t>Таблица 5</w:t>
      </w:r>
    </w:p>
    <w:tbl>
      <w:tblPr>
        <w:tblW w:w="939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79"/>
        <w:gridCol w:w="3114"/>
      </w:tblGrid>
      <w:tr w:rsidR="00B85906" w:rsidTr="00FB32DF">
        <w:trPr>
          <w:trHeight w:hRule="exact" w:val="838"/>
          <w:tblHeader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Статья баланса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69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 xml:space="preserve">в натуральном выражении, тыс. </w:t>
            </w:r>
            <w:proofErr w:type="spellStart"/>
            <w:r w:rsidRPr="00B85906">
              <w:rPr>
                <w:rStyle w:val="10pt"/>
                <w:rFonts w:eastAsia="Arial Unicode MS"/>
                <w:sz w:val="24"/>
                <w:szCs w:val="24"/>
              </w:rPr>
              <w:t>куб.м</w:t>
            </w:r>
            <w:proofErr w:type="spellEnd"/>
            <w:r w:rsidRPr="00B85906">
              <w:rPr>
                <w:rStyle w:val="10pt"/>
                <w:rFonts w:eastAsia="Arial Unicode MS"/>
                <w:sz w:val="24"/>
                <w:szCs w:val="24"/>
              </w:rPr>
              <w:t>.</w:t>
            </w:r>
          </w:p>
        </w:tc>
      </w:tr>
      <w:tr w:rsidR="00B85906" w:rsidTr="00B85906">
        <w:trPr>
          <w:trHeight w:hRule="exact" w:val="305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Объем выработки воды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34</w:t>
            </w:r>
            <w:r w:rsidRPr="00B85906">
              <w:rPr>
                <w:rStyle w:val="10pt"/>
                <w:rFonts w:eastAsia="Arial Unicode MS"/>
                <w:sz w:val="24"/>
                <w:szCs w:val="24"/>
              </w:rPr>
              <w:t>,</w:t>
            </w:r>
            <w:r>
              <w:rPr>
                <w:rStyle w:val="10pt"/>
                <w:rFonts w:eastAsia="Arial Unicode MS"/>
                <w:sz w:val="24"/>
                <w:szCs w:val="24"/>
              </w:rPr>
              <w:t>25</w:t>
            </w:r>
          </w:p>
        </w:tc>
      </w:tr>
      <w:tr w:rsidR="00B85906" w:rsidTr="00B85906">
        <w:trPr>
          <w:trHeight w:hRule="exact" w:val="301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Объем воды, используемой на собственные нужды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0,015</w:t>
            </w:r>
          </w:p>
        </w:tc>
      </w:tr>
      <w:tr w:rsidR="00B85906" w:rsidTr="00B85906">
        <w:trPr>
          <w:trHeight w:hRule="exact" w:val="296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Объем отпуска в сеть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34,245</w:t>
            </w:r>
          </w:p>
        </w:tc>
      </w:tr>
      <w:tr w:rsidR="00B85906" w:rsidTr="00B85906">
        <w:trPr>
          <w:trHeight w:hRule="exact" w:val="315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Объем потерь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1,990</w:t>
            </w:r>
          </w:p>
        </w:tc>
      </w:tr>
      <w:tr w:rsidR="00B85906" w:rsidTr="00B85906">
        <w:trPr>
          <w:trHeight w:hRule="exact" w:val="281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Объем реализации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36,53537</w:t>
            </w:r>
          </w:p>
        </w:tc>
      </w:tr>
      <w:tr w:rsidR="00B85906" w:rsidTr="00B85906">
        <w:trPr>
          <w:trHeight w:hRule="exact" w:val="301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lastRenderedPageBreak/>
              <w:t>- население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28,50207</w:t>
            </w:r>
          </w:p>
        </w:tc>
      </w:tr>
      <w:tr w:rsidR="00B85906" w:rsidTr="00B85906">
        <w:trPr>
          <w:trHeight w:hRule="exact" w:val="334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- бюджетные потребители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1,0033</w:t>
            </w:r>
          </w:p>
        </w:tc>
      </w:tr>
      <w:tr w:rsidR="00B85906" w:rsidTr="00B85906">
        <w:trPr>
          <w:trHeight w:hRule="exact" w:val="301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- прочие потребители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0,33</w:t>
            </w:r>
          </w:p>
        </w:tc>
      </w:tr>
      <w:tr w:rsidR="00B85906" w:rsidTr="00B85906">
        <w:trPr>
          <w:trHeight w:hRule="exact" w:val="315"/>
        </w:trPr>
        <w:tc>
          <w:tcPr>
            <w:tcW w:w="6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ind w:left="120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- производственные нужды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B85906" w:rsidRPr="00B85906" w:rsidRDefault="00B85906" w:rsidP="00B8590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85906">
              <w:rPr>
                <w:rStyle w:val="10pt"/>
                <w:rFonts w:eastAsia="Arial Unicode MS"/>
                <w:sz w:val="24"/>
                <w:szCs w:val="24"/>
              </w:rPr>
              <w:t>6,7</w:t>
            </w:r>
          </w:p>
        </w:tc>
      </w:tr>
    </w:tbl>
    <w:p w:rsidR="005029D2" w:rsidRDefault="005029D2" w:rsidP="002C07D1">
      <w:pPr>
        <w:spacing w:line="360" w:lineRule="auto"/>
        <w:ind w:firstLine="709"/>
        <w:jc w:val="both"/>
      </w:pPr>
    </w:p>
    <w:p w:rsidR="00B85906" w:rsidRDefault="00B85906" w:rsidP="00B85906">
      <w:pPr>
        <w:spacing w:line="360" w:lineRule="auto"/>
        <w:ind w:firstLine="709"/>
        <w:jc w:val="both"/>
      </w:pPr>
      <w:r>
        <w:t xml:space="preserve">Анализ приведенных в таблице 5 данных показывает, что из всего объема подъема воды на 2016 год в </w:t>
      </w:r>
      <w:r>
        <w:rPr>
          <w:rStyle w:val="10pt"/>
          <w:rFonts w:eastAsia="Arial Unicode MS"/>
          <w:sz w:val="24"/>
          <w:szCs w:val="24"/>
        </w:rPr>
        <w:t>34</w:t>
      </w:r>
      <w:r w:rsidRPr="00B85906">
        <w:rPr>
          <w:rStyle w:val="10pt"/>
          <w:rFonts w:eastAsiaTheme="minorEastAsia"/>
          <w:sz w:val="24"/>
          <w:szCs w:val="24"/>
        </w:rPr>
        <w:t>,</w:t>
      </w:r>
      <w:r>
        <w:rPr>
          <w:rStyle w:val="10pt"/>
          <w:rFonts w:eastAsia="Arial Unicode MS"/>
          <w:sz w:val="24"/>
          <w:szCs w:val="24"/>
        </w:rPr>
        <w:t xml:space="preserve">25 </w:t>
      </w:r>
      <w:proofErr w:type="spellStart"/>
      <w:r>
        <w:t>тыс</w:t>
      </w:r>
      <w:proofErr w:type="gramStart"/>
      <w:r>
        <w:t>.к</w:t>
      </w:r>
      <w:proofErr w:type="gramEnd"/>
      <w:r>
        <w:t>уб.м</w:t>
      </w:r>
      <w:proofErr w:type="spellEnd"/>
      <w:r>
        <w:t>.:</w:t>
      </w:r>
    </w:p>
    <w:p w:rsidR="00B85906" w:rsidRDefault="00B85906" w:rsidP="00B85906">
      <w:pPr>
        <w:spacing w:line="360" w:lineRule="auto"/>
        <w:ind w:firstLine="709"/>
        <w:jc w:val="both"/>
      </w:pPr>
      <w:r>
        <w:t>-</w:t>
      </w:r>
      <w:r>
        <w:tab/>
        <w:t xml:space="preserve"> уровень потерь к объему отпущенной воды в сеть составляет 5 %.</w:t>
      </w:r>
    </w:p>
    <w:p w:rsidR="00B85906" w:rsidRDefault="00B85906" w:rsidP="00B85906">
      <w:pPr>
        <w:spacing w:line="360" w:lineRule="auto"/>
        <w:ind w:firstLine="709"/>
        <w:jc w:val="both"/>
      </w:pPr>
      <w:r>
        <w:t xml:space="preserve">Из всего объема реализации в </w:t>
      </w:r>
      <w:r>
        <w:rPr>
          <w:rStyle w:val="10pt"/>
          <w:rFonts w:eastAsia="Arial Unicode MS"/>
          <w:sz w:val="24"/>
          <w:szCs w:val="24"/>
        </w:rPr>
        <w:t>34,245</w:t>
      </w:r>
      <w:r>
        <w:t xml:space="preserve"> </w:t>
      </w:r>
      <w:proofErr w:type="spellStart"/>
      <w:r>
        <w:t>тыс</w:t>
      </w:r>
      <w:proofErr w:type="gramStart"/>
      <w:r>
        <w:t>.к</w:t>
      </w:r>
      <w:proofErr w:type="gramEnd"/>
      <w:r>
        <w:t>уб.м</w:t>
      </w:r>
      <w:proofErr w:type="spellEnd"/>
      <w:r>
        <w:t>.:</w:t>
      </w:r>
    </w:p>
    <w:p w:rsidR="00B85906" w:rsidRDefault="00B85906" w:rsidP="00B85906">
      <w:pPr>
        <w:spacing w:line="360" w:lineRule="auto"/>
        <w:ind w:firstLine="709"/>
        <w:jc w:val="both"/>
      </w:pPr>
      <w:r>
        <w:t>-</w:t>
      </w:r>
      <w:r>
        <w:tab/>
        <w:t xml:space="preserve"> отпуск воды населению составляет 78,01 %;</w:t>
      </w:r>
    </w:p>
    <w:p w:rsidR="00B85906" w:rsidRDefault="00B85906" w:rsidP="00B85906">
      <w:pPr>
        <w:spacing w:line="360" w:lineRule="auto"/>
        <w:ind w:firstLine="709"/>
        <w:jc w:val="both"/>
      </w:pPr>
      <w:r>
        <w:t>-</w:t>
      </w:r>
      <w:r>
        <w:tab/>
        <w:t xml:space="preserve"> отпуск воды бюджетным потребителям составляет 2,75 %;</w:t>
      </w:r>
    </w:p>
    <w:p w:rsidR="00B85906" w:rsidRDefault="00B85906" w:rsidP="00B85906">
      <w:pPr>
        <w:spacing w:line="360" w:lineRule="auto"/>
        <w:ind w:firstLine="709"/>
        <w:jc w:val="both"/>
      </w:pPr>
      <w:r>
        <w:t>-</w:t>
      </w:r>
      <w:r>
        <w:tab/>
        <w:t xml:space="preserve"> отпуск воды прочим потребителям составляет 0,9 %;</w:t>
      </w:r>
    </w:p>
    <w:p w:rsidR="00B85906" w:rsidRDefault="00B85906" w:rsidP="00B85906">
      <w:pPr>
        <w:spacing w:line="360" w:lineRule="auto"/>
        <w:ind w:firstLine="709"/>
        <w:jc w:val="both"/>
      </w:pPr>
      <w:r>
        <w:t>-</w:t>
      </w:r>
      <w:r>
        <w:tab/>
        <w:t xml:space="preserve"> отпуск воды на производственные нужды составляет 18,34 %. Нормативно-балансовый расчет использования водных ресурсов (МУП «</w:t>
      </w:r>
      <w:proofErr w:type="spellStart"/>
      <w:r>
        <w:t>Комэнерго</w:t>
      </w:r>
      <w:proofErr w:type="spellEnd"/>
      <w:r>
        <w:t>») на 2016 г. приведен в таблице 6.</w:t>
      </w:r>
    </w:p>
    <w:p w:rsidR="005029D2" w:rsidRDefault="00B85906" w:rsidP="00B85906">
      <w:r>
        <w:br w:type="page"/>
      </w:r>
    </w:p>
    <w:p w:rsidR="00B85906" w:rsidRDefault="00B85906" w:rsidP="00B85906">
      <w:pPr>
        <w:rPr>
          <w:rFonts w:eastAsia="PragmaticaC"/>
        </w:rPr>
        <w:sectPr w:rsidR="00B85906" w:rsidSect="00C15F11">
          <w:headerReference w:type="default" r:id="rId13"/>
          <w:footerReference w:type="default" r:id="rId14"/>
          <w:footerReference w:type="first" r:id="rId15"/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</w:p>
    <w:p w:rsidR="005029D2" w:rsidRDefault="00B85906" w:rsidP="00B85906">
      <w:pPr>
        <w:spacing w:line="360" w:lineRule="auto"/>
        <w:ind w:firstLine="709"/>
        <w:jc w:val="right"/>
      </w:pPr>
      <w:r>
        <w:lastRenderedPageBreak/>
        <w:t>Таблица 6</w:t>
      </w: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94"/>
        <w:gridCol w:w="1426"/>
        <w:gridCol w:w="701"/>
        <w:gridCol w:w="1373"/>
        <w:gridCol w:w="917"/>
        <w:gridCol w:w="922"/>
        <w:gridCol w:w="922"/>
        <w:gridCol w:w="931"/>
        <w:gridCol w:w="917"/>
        <w:gridCol w:w="917"/>
        <w:gridCol w:w="922"/>
        <w:gridCol w:w="922"/>
        <w:gridCol w:w="922"/>
        <w:gridCol w:w="922"/>
        <w:gridCol w:w="907"/>
        <w:gridCol w:w="596"/>
      </w:tblGrid>
      <w:tr w:rsidR="00B85906" w:rsidRPr="009E74DE" w:rsidTr="00B85906">
        <w:trPr>
          <w:trHeight w:hRule="exact" w:val="283"/>
          <w:tblHeader/>
        </w:trPr>
        <w:tc>
          <w:tcPr>
            <w:tcW w:w="39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Показатели</w:t>
            </w:r>
          </w:p>
        </w:tc>
        <w:tc>
          <w:tcPr>
            <w:tcW w:w="70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Ед.</w:t>
            </w:r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изм.</w:t>
            </w: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Проект</w:t>
            </w:r>
          </w:p>
        </w:tc>
        <w:tc>
          <w:tcPr>
            <w:tcW w:w="10717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в том числе</w:t>
            </w:r>
          </w:p>
        </w:tc>
      </w:tr>
      <w:tr w:rsidR="00B85906" w:rsidRPr="009E74DE" w:rsidTr="00B85906">
        <w:trPr>
          <w:trHeight w:hRule="exact" w:val="536"/>
          <w:tblHeader/>
        </w:trPr>
        <w:tc>
          <w:tcPr>
            <w:tcW w:w="39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70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2016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январь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февраль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март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апрель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май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июнь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июль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август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сентябр</w:t>
            </w:r>
            <w:proofErr w:type="spellEnd"/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ь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октябрь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ноябрь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декабрь</w:t>
            </w:r>
          </w:p>
        </w:tc>
      </w:tr>
      <w:tr w:rsidR="00B85906" w:rsidRPr="009E74DE" w:rsidTr="00B85906">
        <w:trPr>
          <w:trHeight w:hRule="exact" w:val="71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I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Общий объем выработки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28 540,67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2 466,55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2 231,30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2 466,37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2 382,14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2 466,37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2 381,77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1 999,45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2 466,00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2 382,14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2 466,37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2 382,32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2 449,93</w:t>
            </w:r>
          </w:p>
        </w:tc>
      </w:tr>
      <w:tr w:rsidR="00B85906" w:rsidRPr="009E74DE" w:rsidTr="00B85906">
        <w:trPr>
          <w:trHeight w:hRule="exact" w:val="259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10 962,61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972,41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877,79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972,23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940,73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972,23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940,36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505,31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971,86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940,73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972,23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940,91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955,79</w:t>
            </w:r>
          </w:p>
        </w:tc>
      </w:tr>
      <w:tr w:rsidR="00B85906" w:rsidRPr="009E74DE" w:rsidTr="00B85906">
        <w:trPr>
          <w:trHeight w:hRule="exact" w:val="27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17 578,06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1 494,13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1 353,51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1 494,13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1 441,40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1 494,13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1 441,40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1 494,13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1 494,13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1 441,40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1 494,13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1 441,40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1 494,14</w:t>
            </w:r>
          </w:p>
        </w:tc>
      </w:tr>
      <w:tr w:rsidR="00B85906" w:rsidRPr="009E74DE" w:rsidTr="00B85906">
        <w:trPr>
          <w:trHeight w:hRule="exact" w:val="872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Расход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на</w:t>
            </w:r>
            <w:proofErr w:type="gramEnd"/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собственные</w:t>
            </w:r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нужды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18,49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1,70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1,60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1,52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1,48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1,52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1,33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1,52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1,52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1,66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1,70</w:t>
            </w:r>
          </w:p>
        </w:tc>
      </w:tr>
      <w:tr w:rsidR="00B85906" w:rsidRPr="009E74DE" w:rsidTr="00B85906">
        <w:trPr>
          <w:trHeight w:hRule="exact" w:val="25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7,14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0,73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0,73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0,55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0,55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0,55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0,36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0,55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0,73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0,74</w:t>
            </w:r>
          </w:p>
        </w:tc>
      </w:tr>
      <w:tr w:rsidR="00B85906" w:rsidRPr="009E74DE" w:rsidTr="00B85906">
        <w:trPr>
          <w:trHeight w:hRule="exact" w:val="27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11,35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0,87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0,96</w:t>
            </w:r>
          </w:p>
        </w:tc>
      </w:tr>
      <w:tr w:rsidR="00B85906" w:rsidRPr="009E74DE" w:rsidTr="00B85906">
        <w:trPr>
          <w:trHeight w:hRule="exact" w:val="259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Отпуск в сеть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28 522,18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2 464,85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2 229,70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2 464,85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2 380,65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2 464,85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2 380,28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1 998,12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2 464,48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2 380,65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2 464,85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2 380,65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2 448,23</w:t>
            </w:r>
          </w:p>
        </w:tc>
      </w:tr>
      <w:tr w:rsidR="00B85906" w:rsidRPr="009E74DE" w:rsidTr="00B85906">
        <w:trPr>
          <w:trHeight w:hRule="exact" w:val="25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10 955,47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971,68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877,06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971,68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940,18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971,68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939,81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504,95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971,31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940,18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971,68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940,18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955,05</w:t>
            </w:r>
          </w:p>
        </w:tc>
      </w:tr>
      <w:tr w:rsidR="00B85906" w:rsidRPr="009E74DE" w:rsidTr="00B85906">
        <w:trPr>
          <w:trHeight w:hRule="exact" w:val="27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17 566,71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1 493,17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1 352,64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1 493,17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1 440,47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1 493,17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1 440,47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1 493,17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1 493,17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1 440,47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1 493,17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1 440,47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1 493,18</w:t>
            </w:r>
          </w:p>
        </w:tc>
      </w:tr>
      <w:tr w:rsidR="00B85906" w:rsidRPr="009E74DE" w:rsidTr="00B85906">
        <w:trPr>
          <w:trHeight w:hRule="exact" w:val="259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Потери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450,86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38,32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34,72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38,32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36,97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38,32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36,97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38,32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38,32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36,97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38,32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36,97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38,33</w:t>
            </w:r>
          </w:p>
        </w:tc>
      </w:tr>
      <w:tr w:rsidR="00B85906" w:rsidRPr="009E74DE" w:rsidTr="00B85906">
        <w:trPr>
          <w:trHeight w:hRule="exact" w:val="25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73,09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5,63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6,21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5,99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6,21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5,99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5,99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6,21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5,99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6,21</w:t>
            </w:r>
          </w:p>
        </w:tc>
      </w:tr>
      <w:tr w:rsidR="00B85906" w:rsidRPr="009E74DE" w:rsidTr="00B85906">
        <w:trPr>
          <w:trHeight w:hRule="exact" w:val="27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377,77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32,11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29,09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32,11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30,98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32,11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30,98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32,11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32,11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30,98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32,11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30,98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32,11</w:t>
            </w:r>
          </w:p>
        </w:tc>
      </w:tr>
      <w:tr w:rsidR="00B85906" w:rsidRPr="009E74DE" w:rsidTr="00B85906">
        <w:trPr>
          <w:trHeight w:hRule="exact" w:val="872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Полезный отпуск всего, в т.н.: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28 071,32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2 426,53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2 194,98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2 426,53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2 343,68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2 426,53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2 343,31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1 959,80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2 426,16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2 343,68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2 426,53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2 343,68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2 409,90</w:t>
            </w:r>
          </w:p>
        </w:tc>
      </w:tr>
      <w:tr w:rsidR="00B85906" w:rsidRPr="009E74DE" w:rsidTr="00B85906">
        <w:trPr>
          <w:trHeight w:hRule="exact" w:val="25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10 882,38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965,47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871,43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965,47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934,19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965,47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933,82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498,74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965,10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934,19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965,47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934,19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948,84</w:t>
            </w:r>
          </w:p>
        </w:tc>
      </w:tr>
      <w:tr w:rsidR="00B85906" w:rsidRPr="009E74DE" w:rsidTr="00B85906">
        <w:trPr>
          <w:trHeight w:hRule="exact" w:val="27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17 188,94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1 461,06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1 323,55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1 461,06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1 409,49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1 461,06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1 409,49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1 461,06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1 461,06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1 409,49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1 461,06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1 409,49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1 461,06</w:t>
            </w:r>
          </w:p>
        </w:tc>
      </w:tr>
      <w:tr w:rsidR="00B85906" w:rsidRPr="009E74DE" w:rsidTr="00B85906">
        <w:trPr>
          <w:trHeight w:hRule="exact" w:val="25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Жилфонд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22 886,34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1 980,61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1 791,92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1 980,61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1 913,44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1 980,61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1 913,44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1 557,16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1 980,61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1 913,44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1 980,61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1 913,44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1 980,46</w:t>
            </w:r>
          </w:p>
        </w:tc>
      </w:tr>
      <w:tr w:rsidR="00B85906" w:rsidRPr="009E74DE" w:rsidTr="00B85906">
        <w:trPr>
          <w:trHeight w:hRule="exact" w:val="361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9 890,95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876,00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791,27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876,00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847,82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876,00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847,82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452,55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876,00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847,82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876,00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847,82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875,85</w:t>
            </w:r>
          </w:p>
        </w:tc>
      </w:tr>
      <w:tr w:rsidR="00B85906" w:rsidRPr="009E74DE" w:rsidTr="00B85906">
        <w:trPr>
          <w:trHeight w:hRule="exact" w:val="565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12 995,39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1 104,61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1 000,65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1 104,61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1 065,62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1 104,61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1 065,62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1 104,61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1 104,61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1 065,62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1 104,61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1 065,62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1 104,61</w:t>
            </w:r>
          </w:p>
        </w:tc>
      </w:tr>
      <w:tr w:rsidR="00B85906" w:rsidRPr="009E74DE" w:rsidTr="00B85906">
        <w:trPr>
          <w:trHeight w:hRule="exact" w:val="1133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lastRenderedPageBreak/>
              <w:t>6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Объекты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финансируем </w:t>
            </w:r>
            <w:proofErr w:type="spell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ые</w:t>
            </w:r>
            <w:proofErr w:type="spellEnd"/>
            <w:proofErr w:type="gramEnd"/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 из</w:t>
            </w:r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БЮДЖЕТА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1 461,29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128,03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115,53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128,03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123,59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128,03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123,59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99,84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128,03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123,59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128,03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123,59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111,39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650,30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59,10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53,08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59,10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57,09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59,10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57,09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30,91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59,10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57,09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59,10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57,09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42,45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proofErr w:type="spellStart"/>
            <w:r w:rsidRPr="009E74DE">
              <w:rPr>
                <w:rStyle w:val="15"/>
                <w:rFonts w:ascii="Times New Roman" w:hAnsi="Times New Roman" w:cs="Times New Roman"/>
                <w:spacing w:val="5"/>
                <w:sz w:val="20"/>
                <w:szCs w:val="20"/>
                <w:shd w:val="clear" w:color="auto" w:fill="auto"/>
              </w:rPr>
              <w:t>хвс</w:t>
            </w:r>
            <w:proofErr w:type="spellEnd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810,99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68,93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62,45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68,93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66,50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68,93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66,50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68,93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68,93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66,50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68,93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66,50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68,94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из местного бюджета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1 337,25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117,33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106,00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117,33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113,30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117,33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113,30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90,59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117,33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113,30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117,33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113,30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100,83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proofErr w:type="spellStart"/>
            <w:r w:rsidRPr="009E74DE">
              <w:rPr>
                <w:rStyle w:val="15"/>
                <w:rFonts w:ascii="Times New Roman" w:hAnsi="Times New Roman" w:cs="Times New Roman"/>
                <w:spacing w:val="5"/>
                <w:sz w:val="20"/>
                <w:szCs w:val="20"/>
                <w:shd w:val="clear" w:color="auto" w:fill="auto"/>
              </w:rPr>
              <w:t>гвс</w:t>
            </w:r>
            <w:proofErr w:type="spellEnd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605,17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55,10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49,63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55,10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53,27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55,10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53,27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28,36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55,10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53,27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55,10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53,27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38,60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732,08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62,23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56,37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62,23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60,03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62,23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60,03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62,23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62,23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60,03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62,23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60,03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62,23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из областного бюджета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84,00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7,28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7,28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6,94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7,28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6,94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6,19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7,28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6,94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7,28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6,94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7,18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proofErr w:type="spellStart"/>
            <w:r w:rsidRPr="009E74DE">
              <w:rPr>
                <w:rStyle w:val="15"/>
                <w:rFonts w:ascii="Times New Roman" w:hAnsi="Times New Roman" w:cs="Times New Roman"/>
                <w:spacing w:val="5"/>
                <w:sz w:val="20"/>
                <w:szCs w:val="20"/>
                <w:shd w:val="clear" w:color="auto" w:fill="auto"/>
              </w:rPr>
              <w:t>гвс</w:t>
            </w:r>
            <w:proofErr w:type="spellEnd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30,48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2,73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2,36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2,73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2,55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2,73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1,64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2,73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2,73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2,55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2,63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53,52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4,12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4,55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4,55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4,39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4,55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4,39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4,55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4,39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4,55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из</w:t>
            </w:r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федерального</w:t>
            </w:r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бюджета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40,04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3,05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3,35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3,43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3,35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3,07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3,35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3,35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3,38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proofErr w:type="spellStart"/>
            <w:r w:rsidRPr="009E74DE">
              <w:rPr>
                <w:rStyle w:val="15"/>
                <w:rFonts w:ascii="Times New Roman" w:hAnsi="Times New Roman" w:cs="Times New Roman"/>
                <w:spacing w:val="5"/>
                <w:sz w:val="20"/>
                <w:szCs w:val="20"/>
                <w:shd w:val="clear" w:color="auto" w:fill="auto"/>
              </w:rPr>
              <w:t>гвс</w:t>
            </w:r>
            <w:proofErr w:type="spellEnd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14,65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1,09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0,91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1,22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proofErr w:type="spellStart"/>
            <w:r w:rsidRPr="009E74DE">
              <w:rPr>
                <w:rStyle w:val="15"/>
                <w:rFonts w:ascii="Times New Roman" w:hAnsi="Times New Roman" w:cs="Times New Roman"/>
                <w:spacing w:val="5"/>
                <w:sz w:val="20"/>
                <w:szCs w:val="20"/>
                <w:shd w:val="clear" w:color="auto" w:fill="auto"/>
              </w:rPr>
              <w:t>хвс</w:t>
            </w:r>
            <w:proofErr w:type="spellEnd"/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25,39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1,96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2,16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2,08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2,16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2,08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2,16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2,08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2,16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2,08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2,16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8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Собственные</w:t>
            </w:r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proofErr w:type="spellStart"/>
            <w:r w:rsidRPr="009E74DE">
              <w:rPr>
                <w:rStyle w:val="8pt0pt"/>
                <w:rFonts w:eastAsia="Arial Unicode MS"/>
                <w:sz w:val="20"/>
                <w:szCs w:val="20"/>
              </w:rPr>
              <w:t>подразделени</w:t>
            </w:r>
            <w:proofErr w:type="spellEnd"/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я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3 553,27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303,22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274,48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303,22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292,38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303,22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292,38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289,77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303,22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292,38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303,22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292,38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303,41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302,58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26,91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24,18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26,91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25,82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26,91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25,82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13,46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26,91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25,82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26,91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25,82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27,11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3 250,69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276,31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250,30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276,31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266,56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276,31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266,56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276,31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276,31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266,56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276,31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266,56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276,30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1</w:t>
            </w:r>
          </w:p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Сторонние</w:t>
            </w:r>
          </w:p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потребители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170,42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14,67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13,05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14,67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14,27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14,67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13,90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13,03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14,27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14,67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14,27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14,64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ГВС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38,55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2,90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3,46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3,46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3,09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1,82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3,09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3,46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3,43</w:t>
            </w:r>
          </w:p>
        </w:tc>
      </w:tr>
      <w:tr w:rsidR="00B85906" w:rsidRPr="009E74DE" w:rsidTr="00B85906">
        <w:trPr>
          <w:trHeight w:hRule="exact" w:val="784"/>
        </w:trPr>
        <w:tc>
          <w:tcPr>
            <w:tcW w:w="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ХВС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spacing w:line="276" w:lineRule="auto"/>
              <w:jc w:val="center"/>
              <w:rPr>
                <w:sz w:val="20"/>
                <w:szCs w:val="20"/>
              </w:rPr>
            </w:pPr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 xml:space="preserve">куб </w:t>
            </w:r>
            <w:proofErr w:type="gramStart"/>
            <w:r w:rsidRPr="009E74DE">
              <w:rPr>
                <w:rStyle w:val="8pt0pt"/>
                <w:rFonts w:eastAsiaTheme="minorEastAsia"/>
                <w:color w:val="auto"/>
                <w:spacing w:val="0"/>
                <w:sz w:val="20"/>
                <w:szCs w:val="20"/>
                <w:lang w:bidi="ar-SA"/>
              </w:rPr>
              <w:t>м</w:t>
            </w:r>
            <w:proofErr w:type="gramEnd"/>
          </w:p>
        </w:tc>
        <w:tc>
          <w:tcPr>
            <w:tcW w:w="1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131,87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11,21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10,15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11,21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10,81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11,21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10,81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11,21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11,21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10,81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11,21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10,81</w:t>
            </w:r>
          </w:p>
        </w:tc>
        <w:tc>
          <w:tcPr>
            <w:tcW w:w="5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B85906" w:rsidRPr="009E74DE" w:rsidRDefault="00B85906" w:rsidP="00B85906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5"/>
                <w:sz w:val="20"/>
                <w:szCs w:val="20"/>
              </w:rPr>
            </w:pPr>
            <w:r w:rsidRPr="009E74DE">
              <w:rPr>
                <w:rStyle w:val="8pt0pt"/>
                <w:rFonts w:eastAsia="Arial Unicode MS"/>
                <w:sz w:val="20"/>
                <w:szCs w:val="20"/>
              </w:rPr>
              <w:t>11,21</w:t>
            </w:r>
          </w:p>
        </w:tc>
      </w:tr>
    </w:tbl>
    <w:p w:rsidR="00F84B53" w:rsidRDefault="00F84B53" w:rsidP="00F84B53">
      <w:pPr>
        <w:rPr>
          <w:rFonts w:eastAsia="PragmaticaC"/>
        </w:rPr>
        <w:sectPr w:rsidR="00F84B53" w:rsidSect="00F84B53">
          <w:headerReference w:type="default" r:id="rId16"/>
          <w:footerReference w:type="default" r:id="rId17"/>
          <w:headerReference w:type="first" r:id="rId18"/>
          <w:footerReference w:type="first" r:id="rId19"/>
          <w:pgSz w:w="16838" w:h="11906" w:orient="landscape"/>
          <w:pgMar w:top="1701" w:right="1134" w:bottom="851" w:left="1134" w:header="709" w:footer="709" w:gutter="0"/>
          <w:cols w:space="720"/>
          <w:docGrid w:linePitch="326"/>
        </w:sectPr>
      </w:pPr>
    </w:p>
    <w:p w:rsidR="00F84B53" w:rsidRDefault="00F84B53" w:rsidP="00F84B53">
      <w:pPr>
        <w:spacing w:line="360" w:lineRule="auto"/>
        <w:ind w:firstLine="709"/>
        <w:jc w:val="both"/>
      </w:pPr>
      <w:r>
        <w:lastRenderedPageBreak/>
        <w:t>Учет потребленной воды в значительной степени производится по санитарно-гигиеническим нормам на одного человека и один кв. метр занимаемой площади. Приборы учета отсутствуют.</w:t>
      </w:r>
    </w:p>
    <w:p w:rsidR="00F84B53" w:rsidRDefault="00F84B53" w:rsidP="00F84B53">
      <w:pPr>
        <w:spacing w:line="360" w:lineRule="auto"/>
        <w:ind w:firstLine="709"/>
        <w:jc w:val="both"/>
      </w:pPr>
      <w:r>
        <w:t>Водопотребление на хозяйственно-питьевые нужды населения зависит от степени благоустройства жилой застройки, климата и условий снабжения зданий горячей водой. Этот расход воды определяется по норме водопотребления, которая представляет собой расход (объем) воды, потребляемый одним жителем в сутки в среднем за год.</w:t>
      </w:r>
    </w:p>
    <w:p w:rsidR="00F84B53" w:rsidRDefault="00F84B53" w:rsidP="00F84B53">
      <w:pPr>
        <w:spacing w:line="360" w:lineRule="auto"/>
        <w:ind w:firstLine="709"/>
        <w:jc w:val="both"/>
      </w:pPr>
      <w:r>
        <w:t>Среднесуточный расход воды на хозяйственно-питьевые нужды определен по формуле:</w:t>
      </w:r>
    </w:p>
    <w:p w:rsidR="00F84B53" w:rsidRDefault="00F84B53" w:rsidP="00F84B53">
      <w:pPr>
        <w:spacing w:line="360" w:lineRule="auto"/>
        <w:ind w:firstLine="709"/>
        <w:jc w:val="both"/>
      </w:pPr>
      <w:proofErr w:type="spellStart"/>
      <w:r>
        <w:t>Gcyx.cp</w:t>
      </w:r>
      <w:proofErr w:type="spellEnd"/>
      <w:r>
        <w:t>=0,001*</w:t>
      </w:r>
      <w:proofErr w:type="spellStart"/>
      <w:r>
        <w:t>gcp</w:t>
      </w:r>
      <w:proofErr w:type="spellEnd"/>
      <w:r>
        <w:t>*N, м3/</w:t>
      </w:r>
      <w:proofErr w:type="spellStart"/>
      <w:r>
        <w:t>сут</w:t>
      </w:r>
      <w:proofErr w:type="spellEnd"/>
      <w:r>
        <w:t>,</w:t>
      </w:r>
    </w:p>
    <w:p w:rsidR="00F84B53" w:rsidRDefault="00F84B53" w:rsidP="00F84B53">
      <w:pPr>
        <w:spacing w:line="360" w:lineRule="auto"/>
        <w:ind w:firstLine="709"/>
        <w:jc w:val="both"/>
      </w:pPr>
      <w:r>
        <w:t>-</w:t>
      </w:r>
      <w:r>
        <w:tab/>
        <w:t xml:space="preserve"> </w:t>
      </w:r>
      <w:proofErr w:type="spellStart"/>
      <w:r>
        <w:t>gcp</w:t>
      </w:r>
      <w:proofErr w:type="spellEnd"/>
      <w:r>
        <w:t xml:space="preserve"> - норма водопотребления, </w:t>
      </w:r>
      <w:proofErr w:type="gramStart"/>
      <w:r>
        <w:t>л</w:t>
      </w:r>
      <w:proofErr w:type="gramEnd"/>
      <w:r>
        <w:t>/</w:t>
      </w:r>
      <w:proofErr w:type="spellStart"/>
      <w:r>
        <w:t>сут</w:t>
      </w:r>
      <w:proofErr w:type="spellEnd"/>
      <w:r>
        <w:t>-чел;</w:t>
      </w:r>
    </w:p>
    <w:p w:rsidR="00F84B53" w:rsidRDefault="00F84B53" w:rsidP="00F84B53">
      <w:pPr>
        <w:spacing w:line="360" w:lineRule="auto"/>
        <w:ind w:firstLine="709"/>
        <w:jc w:val="both"/>
      </w:pPr>
      <w:r>
        <w:t>-</w:t>
      </w:r>
      <w:r>
        <w:tab/>
        <w:t xml:space="preserve"> N - расчетное число жителей, принято в соответствии с проектом планировки поселка.</w:t>
      </w:r>
    </w:p>
    <w:p w:rsidR="00F84B53" w:rsidRDefault="00F84B53" w:rsidP="00F84B53">
      <w:pPr>
        <w:spacing w:line="360" w:lineRule="auto"/>
        <w:ind w:firstLine="709"/>
        <w:jc w:val="both"/>
      </w:pPr>
      <w:r>
        <w:t xml:space="preserve">Нормативы потребления коммунальных услуг в муниципальном образовании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</w:t>
      </w:r>
      <w:proofErr w:type="spellStart"/>
      <w:r>
        <w:t>Хасынского</w:t>
      </w:r>
      <w:proofErr w:type="spellEnd"/>
      <w:r>
        <w:t xml:space="preserve"> района, утвержденные приказом департаментом цен и тарифов администрации Магаданской области от 11 июня 2013 г. №3/2012-НКУ приведены в таблице 7.</w:t>
      </w:r>
    </w:p>
    <w:p w:rsidR="00F84B53" w:rsidRDefault="00F84B53" w:rsidP="00F84B53">
      <w:pPr>
        <w:spacing w:line="360" w:lineRule="auto"/>
        <w:ind w:firstLine="709"/>
        <w:jc w:val="both"/>
      </w:pPr>
      <w:r>
        <w:t>Срок действия нормативов потребления коммунальных услуг холодного и горячего водоснабжения, потребляемых на общедомовые нужды с 01 июня 2013 года по 31 мая 2016 года.</w:t>
      </w:r>
    </w:p>
    <w:p w:rsidR="00F84B53" w:rsidRDefault="00F84B53" w:rsidP="00F84B53">
      <w:pPr>
        <w:spacing w:line="360" w:lineRule="auto"/>
        <w:ind w:firstLine="709"/>
        <w:jc w:val="both"/>
      </w:pPr>
      <w:r>
        <w:t>Нормативы потребления коммунальных услуг определены расчетным методом.</w:t>
      </w:r>
    </w:p>
    <w:p w:rsidR="005029D2" w:rsidRDefault="00F84B53" w:rsidP="00F84B53">
      <w:pPr>
        <w:spacing w:line="360" w:lineRule="auto"/>
        <w:ind w:firstLine="709"/>
        <w:jc w:val="both"/>
      </w:pPr>
      <w:r>
        <w:t>Нормативы потребления коммунальных услуг по холодному и горячему водоснабжению, потребляемых на общедомовые нужды определены на общие площади помещений, входящие в состав общего имущества в многоквартирном доме в соответствии с пунктом 27 постановления Правительства РФ от 23.05.2006 года № 306.</w:t>
      </w:r>
    </w:p>
    <w:p w:rsidR="00F84B53" w:rsidRDefault="00F84B53" w:rsidP="00F84B53">
      <w:pPr>
        <w:spacing w:line="360" w:lineRule="auto"/>
        <w:ind w:firstLine="709"/>
        <w:jc w:val="right"/>
      </w:pPr>
    </w:p>
    <w:p w:rsidR="00F84B53" w:rsidRDefault="00F84B53" w:rsidP="00F84B53">
      <w:pPr>
        <w:spacing w:line="360" w:lineRule="auto"/>
        <w:ind w:firstLine="709"/>
        <w:jc w:val="right"/>
      </w:pPr>
    </w:p>
    <w:p w:rsidR="00F84B53" w:rsidRDefault="00F84B53" w:rsidP="00F84B53">
      <w:pPr>
        <w:spacing w:line="360" w:lineRule="auto"/>
        <w:ind w:firstLine="709"/>
        <w:jc w:val="right"/>
      </w:pPr>
    </w:p>
    <w:p w:rsidR="00F84B53" w:rsidRDefault="00F84B53" w:rsidP="00F84B53">
      <w:pPr>
        <w:spacing w:line="360" w:lineRule="auto"/>
        <w:ind w:firstLine="709"/>
        <w:jc w:val="right"/>
      </w:pPr>
    </w:p>
    <w:p w:rsidR="00F84B53" w:rsidRDefault="00F84B53" w:rsidP="00F84B53">
      <w:pPr>
        <w:spacing w:line="360" w:lineRule="auto"/>
        <w:ind w:firstLine="709"/>
        <w:jc w:val="right"/>
      </w:pPr>
    </w:p>
    <w:p w:rsidR="00F84B53" w:rsidRDefault="00F84B53" w:rsidP="00F84B53">
      <w:pPr>
        <w:spacing w:line="360" w:lineRule="auto"/>
        <w:ind w:firstLine="709"/>
        <w:jc w:val="right"/>
      </w:pPr>
    </w:p>
    <w:p w:rsidR="00F84B53" w:rsidRDefault="00F84B53" w:rsidP="00F84B53">
      <w:pPr>
        <w:spacing w:line="360" w:lineRule="auto"/>
        <w:ind w:firstLine="709"/>
        <w:jc w:val="right"/>
      </w:pPr>
    </w:p>
    <w:p w:rsidR="00F84B53" w:rsidRDefault="00F84B53" w:rsidP="00F84B53">
      <w:pPr>
        <w:spacing w:line="360" w:lineRule="auto"/>
        <w:ind w:firstLine="709"/>
        <w:jc w:val="right"/>
      </w:pPr>
    </w:p>
    <w:p w:rsidR="005029D2" w:rsidRDefault="00F84B53" w:rsidP="00F84B53">
      <w:pPr>
        <w:spacing w:line="360" w:lineRule="auto"/>
        <w:ind w:firstLine="709"/>
        <w:jc w:val="right"/>
      </w:pPr>
      <w:r>
        <w:lastRenderedPageBreak/>
        <w:t>Таблица 7</w:t>
      </w:r>
    </w:p>
    <w:tbl>
      <w:tblPr>
        <w:tblW w:w="936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74"/>
        <w:gridCol w:w="5657"/>
        <w:gridCol w:w="1559"/>
        <w:gridCol w:w="1276"/>
      </w:tblGrid>
      <w:tr w:rsidR="00CA3F1C" w:rsidRPr="009E74DE" w:rsidTr="00CA3F1C">
        <w:trPr>
          <w:trHeight w:hRule="exact" w:val="398"/>
          <w:tblHeader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№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Наименование норматива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00" w:lineRule="exact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Ед. изм.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</w:t>
            </w:r>
          </w:p>
        </w:tc>
      </w:tr>
      <w:tr w:rsidR="00CA3F1C" w:rsidRPr="009E74DE" w:rsidTr="00CA3F1C">
        <w:trPr>
          <w:trHeight w:hRule="exact" w:val="184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холодного водоснабжения жилых помещений 5-ти этажных зданий с централизованным водоснабжением, с ваннами длиной 1500-1550 мм, душем, раковинами, мойками и санузлами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00" w:lineRule="exact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</w:t>
            </w:r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3</w:t>
            </w:r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на 1 человека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4,25</w:t>
            </w:r>
          </w:p>
        </w:tc>
      </w:tr>
      <w:tr w:rsidR="00CA3F1C" w:rsidRPr="009E74DE" w:rsidTr="00CA3F1C">
        <w:trPr>
          <w:trHeight w:hRule="exact" w:val="2116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холодного водоснабжения 5-ти этажных жилых зданий, с централизованным водоснабжением, с ваннами длиной 1500- 1550 мм, душем, раковинами, мойками и санузлами, на общедомовые нужды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</w:t>
            </w:r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3</w:t>
            </w:r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на 1 м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2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общей площади общедомового имущества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0,026</w:t>
            </w:r>
          </w:p>
        </w:tc>
      </w:tr>
      <w:tr w:rsidR="00CA3F1C" w:rsidRPr="009E74DE" w:rsidTr="00CA3F1C">
        <w:trPr>
          <w:trHeight w:hRule="exact" w:val="1701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горячего водоснабжения жилых помещений 5-ти этажных зданий с централизованным водоснабжением, с ваннами длиной 1500-1550 мм, душем, раковинами, мойками и санузлами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00" w:lineRule="exact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</w:t>
            </w:r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3</w:t>
            </w:r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на 1 человека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3,21</w:t>
            </w:r>
          </w:p>
        </w:tc>
      </w:tr>
      <w:tr w:rsidR="00CA3F1C" w:rsidRPr="009E74DE" w:rsidTr="00CA3F1C">
        <w:trPr>
          <w:trHeight w:hRule="exact" w:val="198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горячего водоснабжения 5-ти этажных жилых зданий, с централизованным водоснабжением, с ваннами длиной 1500-1550 мм, душем, раковинами, мойками и санузлами, на общедомовые нужды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4" w:lineRule="exact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</w:t>
            </w:r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3</w:t>
            </w:r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на 1 м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2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общей площади общедомового имущества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0,026</w:t>
            </w:r>
          </w:p>
        </w:tc>
      </w:tr>
      <w:tr w:rsidR="00CA3F1C" w:rsidRPr="009E74DE" w:rsidTr="00CA3F1C">
        <w:trPr>
          <w:trHeight w:hRule="exact" w:val="1967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холодного водоснабжения жилых помещений 3-х этажных зданий с централизованным водоснабжением, с ваннами длиной 1500-1550 мм, душем, раковинами, мойками и санузлами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00" w:lineRule="exact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</w:t>
            </w:r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3</w:t>
            </w:r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на 1 человека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4,25</w:t>
            </w:r>
          </w:p>
        </w:tc>
      </w:tr>
      <w:tr w:rsidR="00CA3F1C" w:rsidRPr="009E74DE" w:rsidTr="00CA3F1C">
        <w:trPr>
          <w:trHeight w:hRule="exact" w:val="1711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холодного водоснабжения жилых помещений 3-х этажных зданий с централизованным водоснабжением, с ваннами длиной 1500-1550 мм, душем, раковинами, мойками и санузлами, на общедомовые нужды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</w:t>
            </w:r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3</w:t>
            </w:r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на 1 м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2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общей площади общедомового имущества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0,034</w:t>
            </w:r>
          </w:p>
        </w:tc>
      </w:tr>
      <w:tr w:rsidR="00F84B53" w:rsidRPr="009E74DE" w:rsidTr="00CA3F1C">
        <w:trPr>
          <w:trHeight w:hRule="exact" w:val="1696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lastRenderedPageBreak/>
              <w:t>7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горячего водоснабжения 3-х этажных жилых зданий с централизованным водоснабжением, с ваннами длиной 1500-1550 мм, душем, раковинами, мойками и санузлами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м" на 1 человека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3,21</w:t>
            </w:r>
          </w:p>
        </w:tc>
      </w:tr>
      <w:tr w:rsidR="00F84B53" w:rsidRPr="009E74DE" w:rsidTr="00CA3F1C">
        <w:trPr>
          <w:trHeight w:hRule="exact" w:val="1696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8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горячего водоснабжения 3-х этажных жилых зданий с централизованным водоснабжением, с ваннами длиной 1500-1550 мм, душем, раковинами, мойками и санузлами, на общедомовые нужды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м3 на 1 м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2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общей площади общедомового имущества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0,034</w:t>
            </w:r>
          </w:p>
        </w:tc>
      </w:tr>
      <w:tr w:rsidR="00F84B53" w:rsidRPr="009E74DE" w:rsidTr="00CA3F1C">
        <w:trPr>
          <w:trHeight w:hRule="exact" w:val="1563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9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холодного водоснабжения жилых помещений 2-х этажных зданий с централизованным водоснабжением, с ваннами длиной 1500-1550 мм, душем, раковинами, мойками и санузлами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м3 на 1 человека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4,25</w:t>
            </w:r>
          </w:p>
        </w:tc>
      </w:tr>
      <w:tr w:rsidR="00F84B53" w:rsidRPr="009E74DE" w:rsidTr="00CA3F1C">
        <w:trPr>
          <w:trHeight w:hRule="exact" w:val="1841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10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холодного водоснабжения жилых помещений 2-х этажных зданий с централизованным водоснабжением, с ваннами длиной 1500-1550 мм, душем, раковинами, мойками и санузлами, на общедомовые нужды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м3 на 1 м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2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общей площади общедомового имущества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0,024</w:t>
            </w:r>
          </w:p>
        </w:tc>
      </w:tr>
      <w:tr w:rsidR="00F84B53" w:rsidRPr="009E74DE" w:rsidTr="00CA3F1C">
        <w:trPr>
          <w:trHeight w:hRule="exact" w:val="1711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11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горячего водоснабжения жилых помещений 2-х этажный зданий с централизованным водоснабжением, с ваннами длиной 1500-1550 мм, душем, раковинами, мойками и санузлами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м3 на 1 человека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3,21</w:t>
            </w:r>
          </w:p>
        </w:tc>
      </w:tr>
      <w:tr w:rsidR="00F84B53" w:rsidRPr="009E74DE" w:rsidTr="00CA3F1C">
        <w:trPr>
          <w:trHeight w:hRule="exact" w:val="199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12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горячего водоснабжения 2-х этажных жилых зданий, с централизованным водоснабжением, с ваннами длиной 1500-1550 мм, душем, раковинами, мойками и санузлами, на общедомовые нужды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м3 на 1 м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2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общей площади общедомового имущества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0,024</w:t>
            </w:r>
          </w:p>
        </w:tc>
      </w:tr>
      <w:tr w:rsidR="00F84B53" w:rsidRPr="009E74DE" w:rsidTr="00CA3F1C">
        <w:trPr>
          <w:trHeight w:hRule="exact" w:val="1410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13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холодного водоснабжения жилых помещений одноэтажных зданий с централизованным водоснабжением, с душем, без ванн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proofErr w:type="spellStart"/>
            <w:r w:rsidRPr="009E74DE">
              <w:rPr>
                <w:rStyle w:val="10pt2pt"/>
                <w:rFonts w:eastAsia="Arial Unicode MS"/>
                <w:spacing w:val="7"/>
                <w:sz w:val="24"/>
                <w:szCs w:val="24"/>
              </w:rPr>
              <w:t>м'на</w:t>
            </w:r>
            <w:proofErr w:type="spell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1 человека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4,02</w:t>
            </w:r>
          </w:p>
        </w:tc>
      </w:tr>
      <w:tr w:rsidR="00F84B53" w:rsidRPr="009E74DE" w:rsidTr="00CA3F1C">
        <w:trPr>
          <w:trHeight w:hRule="exact" w:val="1982"/>
        </w:trPr>
        <w:tc>
          <w:tcPr>
            <w:tcW w:w="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lastRenderedPageBreak/>
              <w:t>14</w:t>
            </w:r>
          </w:p>
        </w:tc>
        <w:tc>
          <w:tcPr>
            <w:tcW w:w="56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CA3F1C">
            <w:pPr>
              <w:pStyle w:val="33"/>
              <w:shd w:val="clear" w:color="auto" w:fill="auto"/>
              <w:spacing w:after="0" w:line="264" w:lineRule="exact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Норматив горячего водоснабжения жилых помещений одноэтажных зданий с централизованным водоснабжением, с</w:t>
            </w:r>
            <w:r w:rsidR="00CA3F1C" w:rsidRPr="009E74DE">
              <w:rPr>
                <w:rStyle w:val="10pt"/>
                <w:rFonts w:eastAsia="Arial Unicode MS"/>
                <w:sz w:val="24"/>
                <w:szCs w:val="24"/>
              </w:rPr>
              <w:t xml:space="preserve"> душем без ванн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tabs>
                <w:tab w:val="left" w:pos="2532"/>
              </w:tabs>
              <w:spacing w:after="0" w:line="269" w:lineRule="exact"/>
              <w:ind w:hanging="1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м’ на 1 человека в месяц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84B53" w:rsidRPr="009E74DE" w:rsidRDefault="00F84B53" w:rsidP="00F84B53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2,91</w:t>
            </w:r>
          </w:p>
        </w:tc>
      </w:tr>
    </w:tbl>
    <w:p w:rsidR="005029D2" w:rsidRDefault="005029D2" w:rsidP="002C07D1">
      <w:pPr>
        <w:spacing w:line="360" w:lineRule="auto"/>
        <w:ind w:firstLine="709"/>
        <w:jc w:val="both"/>
      </w:pPr>
    </w:p>
    <w:p w:rsidR="00F84B53" w:rsidRDefault="00F84B53" w:rsidP="00F84B53">
      <w:pPr>
        <w:spacing w:line="360" w:lineRule="auto"/>
        <w:ind w:firstLine="709"/>
        <w:jc w:val="both"/>
      </w:pPr>
      <w:r>
        <w:t xml:space="preserve">Список потребителей водоснабжения по муниципальному образованию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представлен в таблицах 8-9.</w:t>
      </w:r>
    </w:p>
    <w:p w:rsidR="005029D2" w:rsidRDefault="00F84B53" w:rsidP="00F84B53">
      <w:pPr>
        <w:spacing w:line="360" w:lineRule="auto"/>
        <w:ind w:firstLine="709"/>
        <w:jc w:val="both"/>
      </w:pPr>
      <w:r>
        <w:t>Здания муниципального жилого фонда, представлены в таблице 8</w:t>
      </w:r>
    </w:p>
    <w:p w:rsidR="005029D2" w:rsidRDefault="00F84B53" w:rsidP="00F84B53">
      <w:pPr>
        <w:spacing w:line="360" w:lineRule="auto"/>
        <w:ind w:firstLine="709"/>
        <w:jc w:val="right"/>
      </w:pPr>
      <w:r>
        <w:t>Таблица 8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286"/>
        <w:gridCol w:w="3260"/>
        <w:gridCol w:w="1418"/>
        <w:gridCol w:w="3402"/>
      </w:tblGrid>
      <w:tr w:rsidR="00CA3F1C" w:rsidRPr="00CA3F1C" w:rsidTr="009E74DE">
        <w:trPr>
          <w:trHeight w:hRule="exact" w:val="709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№</w:t>
            </w:r>
          </w:p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gramStart"/>
            <w:r w:rsidRPr="00CA3F1C">
              <w:rPr>
                <w:rStyle w:val="10pt"/>
                <w:rFonts w:eastAsia="Arial Unicode MS"/>
                <w:sz w:val="24"/>
                <w:szCs w:val="24"/>
              </w:rPr>
              <w:t>п</w:t>
            </w:r>
            <w:proofErr w:type="gramEnd"/>
            <w:r w:rsidRPr="00CA3F1C">
              <w:rPr>
                <w:rStyle w:val="10pt"/>
                <w:rFonts w:eastAsia="Arial Unicode MS"/>
                <w:sz w:val="24"/>
                <w:szCs w:val="24"/>
              </w:rPr>
              <w:t>/п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Улица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№ дома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Наличие</w:t>
            </w:r>
            <w:r>
              <w:rPr>
                <w:sz w:val="24"/>
                <w:szCs w:val="24"/>
              </w:rPr>
              <w:t xml:space="preserve"> </w:t>
            </w:r>
            <w:r w:rsidRPr="00CA3F1C">
              <w:rPr>
                <w:rStyle w:val="10pt"/>
                <w:rFonts w:eastAsia="Arial Unicode MS"/>
                <w:sz w:val="24"/>
                <w:szCs w:val="24"/>
              </w:rPr>
              <w:t>приборов</w:t>
            </w:r>
            <w:r>
              <w:rPr>
                <w:sz w:val="24"/>
                <w:szCs w:val="24"/>
              </w:rPr>
              <w:t xml:space="preserve"> </w:t>
            </w:r>
            <w:r w:rsidRPr="00CA3F1C">
              <w:rPr>
                <w:rStyle w:val="10pt"/>
                <w:rFonts w:eastAsia="Arial Unicode MS"/>
                <w:sz w:val="24"/>
                <w:szCs w:val="24"/>
              </w:rPr>
              <w:t>учета</w:t>
            </w:r>
          </w:p>
        </w:tc>
      </w:tr>
      <w:tr w:rsidR="00CA3F1C" w:rsidRPr="00CA3F1C" w:rsidTr="009E74DE">
        <w:trPr>
          <w:trHeight w:hRule="exact" w:val="40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3F1C" w:rsidRPr="00CA3F1C" w:rsidRDefault="00CA3F1C" w:rsidP="009E74DE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ул. Пионерская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</w:tr>
      <w:tr w:rsidR="00CA3F1C" w:rsidRPr="00CA3F1C" w:rsidTr="009E74DE">
        <w:trPr>
          <w:trHeight w:hRule="exact" w:val="441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3F1C" w:rsidRPr="00CA3F1C" w:rsidRDefault="00CA3F1C" w:rsidP="009E74DE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ул. Пионерская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</w:tr>
      <w:tr w:rsidR="00CA3F1C" w:rsidRPr="00CA3F1C" w:rsidTr="009E74DE">
        <w:trPr>
          <w:trHeight w:hRule="exact" w:val="433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3F1C" w:rsidRPr="00CA3F1C" w:rsidRDefault="00CA3F1C" w:rsidP="009E74DE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ул. Пионерская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</w:tr>
      <w:tr w:rsidR="00CA3F1C" w:rsidRPr="00CA3F1C" w:rsidTr="009E74DE">
        <w:trPr>
          <w:trHeight w:hRule="exact" w:val="55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9E74DE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ул. Футбольная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</w:tr>
      <w:tr w:rsidR="00CA3F1C" w:rsidRPr="00CA3F1C" w:rsidTr="009E74DE">
        <w:trPr>
          <w:trHeight w:hRule="exact" w:val="434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9E74DE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ул. Футбольная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</w:tr>
      <w:tr w:rsidR="00CA3F1C" w:rsidRPr="00CA3F1C" w:rsidTr="009E74DE">
        <w:trPr>
          <w:trHeight w:hRule="exact" w:val="425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9E74DE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ул. Пролетарская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</w:tr>
      <w:tr w:rsidR="00CA3F1C" w:rsidRPr="00CA3F1C" w:rsidTr="009E74DE">
        <w:trPr>
          <w:trHeight w:hRule="exact" w:val="417"/>
        </w:trPr>
        <w:tc>
          <w:tcPr>
            <w:tcW w:w="1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9E74DE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ул. Пролетарская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</w:tr>
    </w:tbl>
    <w:p w:rsidR="00CA3F1C" w:rsidRDefault="00CA3F1C" w:rsidP="002C07D1">
      <w:pPr>
        <w:spacing w:line="360" w:lineRule="auto"/>
        <w:ind w:firstLine="709"/>
        <w:jc w:val="both"/>
      </w:pPr>
    </w:p>
    <w:p w:rsidR="005029D2" w:rsidRDefault="00CA3F1C" w:rsidP="002C07D1">
      <w:pPr>
        <w:spacing w:line="360" w:lineRule="auto"/>
        <w:ind w:firstLine="709"/>
        <w:jc w:val="both"/>
      </w:pPr>
      <w:r w:rsidRPr="00CA3F1C">
        <w:t>Здания производственного и социального назначения</w:t>
      </w:r>
      <w:r>
        <w:t>, представлены ы таблице 9.</w:t>
      </w:r>
    </w:p>
    <w:p w:rsidR="00CA3F1C" w:rsidRDefault="00CA3F1C" w:rsidP="00CA3F1C">
      <w:pPr>
        <w:spacing w:line="360" w:lineRule="auto"/>
        <w:ind w:firstLine="709"/>
        <w:jc w:val="right"/>
      </w:pPr>
      <w:r>
        <w:t>Таблица 9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14"/>
        <w:gridCol w:w="3649"/>
        <w:gridCol w:w="2268"/>
        <w:gridCol w:w="2835"/>
      </w:tblGrid>
      <w:tr w:rsidR="00CA3F1C" w:rsidRPr="00CA3F1C" w:rsidTr="009E74DE">
        <w:trPr>
          <w:trHeight w:hRule="exact" w:val="1306"/>
          <w:tblHeader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A76797" w:rsidP="00A76797">
            <w:pPr>
              <w:pStyle w:val="33"/>
              <w:shd w:val="clear" w:color="auto" w:fill="auto"/>
              <w:spacing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 xml:space="preserve">№ </w:t>
            </w:r>
            <w:proofErr w:type="gramStart"/>
            <w:r w:rsidR="00CA3F1C" w:rsidRPr="00CA3F1C">
              <w:rPr>
                <w:rStyle w:val="10pt"/>
                <w:rFonts w:eastAsia="Arial Unicode MS"/>
                <w:sz w:val="24"/>
                <w:szCs w:val="24"/>
              </w:rPr>
              <w:t>п</w:t>
            </w:r>
            <w:proofErr w:type="gramEnd"/>
            <w:r w:rsidR="00CA3F1C" w:rsidRPr="00CA3F1C">
              <w:rPr>
                <w:rStyle w:val="10pt"/>
                <w:rFonts w:eastAsia="Arial Unicode MS"/>
                <w:sz w:val="24"/>
                <w:szCs w:val="24"/>
              </w:rPr>
              <w:t>/п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Адм. здания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Наличие</w:t>
            </w:r>
            <w:r w:rsidR="00A76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3F1C">
              <w:rPr>
                <w:rStyle w:val="10pt"/>
                <w:rFonts w:eastAsia="Arial Unicode MS"/>
                <w:sz w:val="24"/>
                <w:szCs w:val="24"/>
              </w:rPr>
              <w:t>приборов</w:t>
            </w:r>
          </w:p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учета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Количество</w:t>
            </w:r>
            <w:r w:rsidR="00A7679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A3F1C">
              <w:rPr>
                <w:rStyle w:val="10pt"/>
                <w:rFonts w:eastAsia="Arial Unicode MS"/>
                <w:sz w:val="24"/>
                <w:szCs w:val="24"/>
              </w:rPr>
              <w:t>работников</w:t>
            </w:r>
          </w:p>
          <w:p w:rsidR="00CA3F1C" w:rsidRPr="00CA3F1C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О</w:t>
            </w:r>
            <w:r w:rsidR="00CA3F1C" w:rsidRPr="00CA3F1C">
              <w:rPr>
                <w:rStyle w:val="10pt"/>
                <w:rFonts w:eastAsia="Arial Unicode MS"/>
                <w:sz w:val="24"/>
                <w:szCs w:val="24"/>
              </w:rPr>
              <w:t>сновного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A3F1C" w:rsidRPr="00CA3F1C">
              <w:rPr>
                <w:rStyle w:val="10pt"/>
                <w:rFonts w:eastAsia="Arial Unicode MS"/>
                <w:sz w:val="24"/>
                <w:szCs w:val="24"/>
              </w:rPr>
              <w:t>персонала,</w:t>
            </w:r>
          </w:p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чел/</w:t>
            </w:r>
            <w:proofErr w:type="spellStart"/>
            <w:r w:rsidRPr="00CA3F1C">
              <w:rPr>
                <w:rStyle w:val="10pt"/>
                <w:rFonts w:eastAsia="Arial Unicode MS"/>
                <w:sz w:val="24"/>
                <w:szCs w:val="24"/>
              </w:rPr>
              <w:t>сут</w:t>
            </w:r>
            <w:proofErr w:type="spellEnd"/>
          </w:p>
        </w:tc>
      </w:tr>
      <w:tr w:rsidR="00CA3F1C" w:rsidRPr="00CA3F1C" w:rsidTr="00A76797">
        <w:trPr>
          <w:trHeight w:hRule="exact" w:val="31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РОВД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</w:tr>
      <w:tr w:rsidR="00CA3F1C" w:rsidRPr="00CA3F1C" w:rsidTr="00A76797">
        <w:trPr>
          <w:trHeight w:hRule="exact" w:val="31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МУЗ ХЦРБ (</w:t>
            </w:r>
            <w:proofErr w:type="spellStart"/>
            <w:r w:rsidRPr="00CA3F1C">
              <w:rPr>
                <w:rStyle w:val="10pt"/>
                <w:rFonts w:eastAsia="Arial Unicode MS"/>
                <w:sz w:val="24"/>
                <w:szCs w:val="24"/>
              </w:rPr>
              <w:t>амбул</w:t>
            </w:r>
            <w:proofErr w:type="spellEnd"/>
            <w:r w:rsidRPr="00CA3F1C">
              <w:rPr>
                <w:rStyle w:val="10pt"/>
                <w:rFonts w:eastAsia="Arial Unicode MS"/>
                <w:sz w:val="24"/>
                <w:szCs w:val="24"/>
              </w:rPr>
              <w:t>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6</w:t>
            </w:r>
          </w:p>
        </w:tc>
      </w:tr>
      <w:tr w:rsidR="00CA3F1C" w:rsidRPr="00CA3F1C" w:rsidTr="00A76797">
        <w:trPr>
          <w:trHeight w:hRule="exact" w:val="31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 xml:space="preserve">Администрация </w:t>
            </w:r>
            <w:proofErr w:type="spellStart"/>
            <w:r w:rsidRPr="00CA3F1C">
              <w:rPr>
                <w:rStyle w:val="10pt"/>
                <w:rFonts w:eastAsia="Arial Unicode MS"/>
                <w:sz w:val="24"/>
                <w:szCs w:val="24"/>
              </w:rPr>
              <w:t>п</w:t>
            </w:r>
            <w:proofErr w:type="gramStart"/>
            <w:r w:rsidRPr="00CA3F1C">
              <w:rPr>
                <w:rStyle w:val="10pt"/>
                <w:rFonts w:eastAsia="Arial Unicode MS"/>
                <w:sz w:val="24"/>
                <w:szCs w:val="24"/>
              </w:rPr>
              <w:t>.А</w:t>
            </w:r>
            <w:proofErr w:type="gramEnd"/>
            <w:r w:rsidRPr="00CA3F1C">
              <w:rPr>
                <w:rStyle w:val="10pt"/>
                <w:rFonts w:eastAsia="Arial Unicode MS"/>
                <w:sz w:val="24"/>
                <w:szCs w:val="24"/>
              </w:rPr>
              <w:t>тка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4</w:t>
            </w:r>
          </w:p>
        </w:tc>
      </w:tr>
      <w:tr w:rsidR="00CA3F1C" w:rsidRPr="00CA3F1C" w:rsidTr="00A76797">
        <w:trPr>
          <w:trHeight w:hRule="exact" w:val="31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Администрация (библиотека)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</w:tr>
      <w:tr w:rsidR="00CA3F1C" w:rsidRPr="00CA3F1C" w:rsidTr="00A76797">
        <w:trPr>
          <w:trHeight w:hRule="exact" w:val="31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МБОУ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13</w:t>
            </w:r>
          </w:p>
        </w:tc>
      </w:tr>
      <w:tr w:rsidR="00CA3F1C" w:rsidRPr="00CA3F1C" w:rsidTr="00A76797">
        <w:trPr>
          <w:trHeight w:hRule="exact" w:val="31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б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школа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10</w:t>
            </w:r>
          </w:p>
        </w:tc>
      </w:tr>
      <w:tr w:rsidR="00CA3F1C" w:rsidRPr="00CA3F1C" w:rsidTr="00A76797">
        <w:trPr>
          <w:trHeight w:hRule="exact" w:val="31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right="10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детский сад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3</w:t>
            </w:r>
          </w:p>
        </w:tc>
      </w:tr>
      <w:tr w:rsidR="00CA3F1C" w:rsidRPr="00CA3F1C" w:rsidTr="00A76797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8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МУП «Возрождение» (офис)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</w:tr>
      <w:tr w:rsidR="00CA3F1C" w:rsidRPr="00CA3F1C" w:rsidTr="00A76797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9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ФГУП «Почта России»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</w:tr>
      <w:tr w:rsidR="00CA3F1C" w:rsidRPr="00CA3F1C" w:rsidTr="00A76797">
        <w:trPr>
          <w:trHeight w:hRule="exact" w:val="31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lastRenderedPageBreak/>
              <w:t>10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ОАО «</w:t>
            </w:r>
            <w:proofErr w:type="spellStart"/>
            <w:r w:rsidRPr="00CA3F1C">
              <w:rPr>
                <w:rStyle w:val="10pt"/>
                <w:rFonts w:eastAsia="Arial Unicode MS"/>
                <w:sz w:val="24"/>
                <w:szCs w:val="24"/>
              </w:rPr>
              <w:t>Магаданнефть</w:t>
            </w:r>
            <w:proofErr w:type="spellEnd"/>
            <w:r w:rsidRPr="00CA3F1C">
              <w:rPr>
                <w:rStyle w:val="10pt"/>
                <w:rFonts w:eastAsia="Arial Unicode MS"/>
                <w:sz w:val="24"/>
                <w:szCs w:val="24"/>
              </w:rPr>
              <w:t>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spacing w:line="276" w:lineRule="auto"/>
              <w:jc w:val="center"/>
            </w:pPr>
          </w:p>
        </w:tc>
      </w:tr>
      <w:tr w:rsidR="00CA3F1C" w:rsidRPr="00CA3F1C" w:rsidTr="00A76797">
        <w:trPr>
          <w:trHeight w:hRule="exact" w:val="322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11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 xml:space="preserve">Пред-ль </w:t>
            </w:r>
            <w:proofErr w:type="spellStart"/>
            <w:r w:rsidRPr="00CA3F1C">
              <w:rPr>
                <w:rStyle w:val="10pt"/>
                <w:rFonts w:eastAsia="Arial Unicode MS"/>
                <w:sz w:val="24"/>
                <w:szCs w:val="24"/>
              </w:rPr>
              <w:t>Роот</w:t>
            </w:r>
            <w:proofErr w:type="spellEnd"/>
            <w:r w:rsidRPr="00CA3F1C">
              <w:rPr>
                <w:rStyle w:val="10pt"/>
                <w:rFonts w:eastAsia="Arial Unicode MS"/>
                <w:sz w:val="24"/>
                <w:szCs w:val="24"/>
              </w:rPr>
              <w:t xml:space="preserve"> Кафе «Привал»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spacing w:line="276" w:lineRule="auto"/>
              <w:jc w:val="center"/>
            </w:pPr>
          </w:p>
        </w:tc>
      </w:tr>
      <w:tr w:rsidR="00CA3F1C" w:rsidRPr="00CA3F1C" w:rsidTr="00A76797">
        <w:trPr>
          <w:trHeight w:hRule="exact" w:val="317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12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Пред-ль Усольцева «Ромашка»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</w:tr>
      <w:tr w:rsidR="00CA3F1C" w:rsidRPr="00CA3F1C" w:rsidTr="00A7679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13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Котельная (касса)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CA3F1C" w:rsidRPr="00CA3F1C" w:rsidRDefault="00CA3F1C" w:rsidP="00CA3F1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3F1C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</w:tr>
      <w:tr w:rsidR="00A76797" w:rsidTr="00A7679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14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proofErr w:type="spellStart"/>
            <w:r w:rsidRPr="00A76797">
              <w:rPr>
                <w:rStyle w:val="10pt"/>
                <w:rFonts w:eastAsia="Arial Unicode MS"/>
                <w:sz w:val="24"/>
                <w:szCs w:val="24"/>
              </w:rPr>
              <w:t>Спецавтохозяйство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</w:tr>
      <w:tr w:rsidR="00A76797" w:rsidTr="00A7679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15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Водопровод (восполнение утечки ХВС)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pacing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</w:p>
        </w:tc>
      </w:tr>
      <w:tr w:rsidR="00A76797" w:rsidTr="00A7679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16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Котельная (Цех)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5</w:t>
            </w:r>
          </w:p>
        </w:tc>
      </w:tr>
      <w:tr w:rsidR="00A76797" w:rsidTr="00A7679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17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Котельная (восполнение утечки отопления и ГВС)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pacing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</w:p>
        </w:tc>
      </w:tr>
      <w:tr w:rsidR="00A76797" w:rsidTr="00A76797">
        <w:trPr>
          <w:trHeight w:hRule="exact" w:val="350"/>
        </w:trPr>
        <w:tc>
          <w:tcPr>
            <w:tcW w:w="6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26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18</w:t>
            </w:r>
          </w:p>
        </w:tc>
        <w:tc>
          <w:tcPr>
            <w:tcW w:w="3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ind w:left="120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proofErr w:type="spellStart"/>
            <w:r w:rsidRPr="00A76797">
              <w:rPr>
                <w:rStyle w:val="10pt"/>
                <w:rFonts w:eastAsia="Arial Unicode MS"/>
                <w:sz w:val="24"/>
                <w:szCs w:val="24"/>
              </w:rPr>
              <w:t>Водонасосная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нет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76797" w:rsidRPr="00A76797" w:rsidRDefault="00A76797" w:rsidP="00A76797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pacing w:val="7"/>
                <w:sz w:val="24"/>
                <w:szCs w:val="24"/>
                <w:shd w:val="clear" w:color="auto" w:fill="FFFFFF"/>
              </w:rPr>
            </w:pPr>
            <w:r w:rsidRPr="00A76797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</w:tr>
    </w:tbl>
    <w:p w:rsidR="00A76797" w:rsidRDefault="00A76797" w:rsidP="002C07D1">
      <w:pPr>
        <w:spacing w:line="360" w:lineRule="auto"/>
        <w:ind w:firstLine="709"/>
        <w:jc w:val="both"/>
      </w:pPr>
    </w:p>
    <w:p w:rsidR="005029D2" w:rsidRDefault="00A76797" w:rsidP="002C07D1">
      <w:pPr>
        <w:spacing w:line="360" w:lineRule="auto"/>
        <w:ind w:firstLine="709"/>
        <w:jc w:val="both"/>
      </w:pPr>
      <w:r w:rsidRPr="00A76797">
        <w:t>Тарифы на питьевую воду (питьевое водоснабжение) МУП «</w:t>
      </w:r>
      <w:proofErr w:type="spellStart"/>
      <w:r w:rsidRPr="00A76797">
        <w:t>Комэнерго</w:t>
      </w:r>
      <w:proofErr w:type="spellEnd"/>
      <w:r w:rsidRPr="00A76797">
        <w:t xml:space="preserve">» для потребителей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 w:rsidRPr="00A76797">
        <w:t>, утвержденные приказом Департамента цен и тарифов администрации Магаданской области приведены в таблице 10.</w:t>
      </w:r>
    </w:p>
    <w:p w:rsidR="005029D2" w:rsidRDefault="00A76797" w:rsidP="00A76797">
      <w:pPr>
        <w:spacing w:line="360" w:lineRule="auto"/>
        <w:ind w:firstLine="709"/>
        <w:jc w:val="right"/>
      </w:pPr>
      <w:r>
        <w:t>Таблица 10</w:t>
      </w:r>
    </w:p>
    <w:tbl>
      <w:tblPr>
        <w:tblW w:w="9416" w:type="dxa"/>
        <w:jc w:val="center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5"/>
        <w:gridCol w:w="5841"/>
      </w:tblGrid>
      <w:tr w:rsidR="00A76797" w:rsidRPr="006E2014" w:rsidTr="00335C2E">
        <w:trPr>
          <w:trHeight w:val="887"/>
          <w:jc w:val="center"/>
        </w:trPr>
        <w:tc>
          <w:tcPr>
            <w:tcW w:w="3575" w:type="dxa"/>
            <w:shd w:val="clear" w:color="auto" w:fill="FFFFFF" w:themeFill="background1"/>
            <w:vAlign w:val="center"/>
            <w:hideMark/>
          </w:tcPr>
          <w:p w:rsidR="00A76797" w:rsidRPr="006E2014" w:rsidRDefault="00A76797" w:rsidP="00AC0203">
            <w:pPr>
              <w:pStyle w:val="afd"/>
              <w:jc w:val="center"/>
            </w:pPr>
            <w:r w:rsidRPr="006E2014">
              <w:t>Срок действия тарифов</w:t>
            </w:r>
          </w:p>
        </w:tc>
        <w:tc>
          <w:tcPr>
            <w:tcW w:w="5841" w:type="dxa"/>
            <w:shd w:val="clear" w:color="auto" w:fill="FFFFFF" w:themeFill="background1"/>
            <w:vAlign w:val="center"/>
            <w:hideMark/>
          </w:tcPr>
          <w:p w:rsidR="00A76797" w:rsidRPr="006E2014" w:rsidRDefault="00A76797" w:rsidP="00AC0203">
            <w:pPr>
              <w:pStyle w:val="afd"/>
              <w:jc w:val="center"/>
            </w:pPr>
            <w:r w:rsidRPr="006E2014">
              <w:t>Тариф на тепловую энергию для прочих потребителей, руб./Гкал без НДС</w:t>
            </w:r>
          </w:p>
        </w:tc>
      </w:tr>
      <w:tr w:rsidR="00A76797" w:rsidRPr="006E2014" w:rsidTr="00A76797">
        <w:trPr>
          <w:trHeight w:val="394"/>
          <w:jc w:val="center"/>
        </w:trPr>
        <w:tc>
          <w:tcPr>
            <w:tcW w:w="3575" w:type="dxa"/>
            <w:shd w:val="clear" w:color="auto" w:fill="auto"/>
            <w:vAlign w:val="center"/>
          </w:tcPr>
          <w:p w:rsidR="00A76797" w:rsidRPr="006E2014" w:rsidRDefault="00A76797" w:rsidP="00AC0203">
            <w:pPr>
              <w:pStyle w:val="afd"/>
              <w:jc w:val="center"/>
            </w:pPr>
            <w:r w:rsidRPr="006E2014">
              <w:t>01.01.2016-30.06.2016</w:t>
            </w:r>
          </w:p>
        </w:tc>
        <w:tc>
          <w:tcPr>
            <w:tcW w:w="5841" w:type="dxa"/>
            <w:shd w:val="clear" w:color="auto" w:fill="auto"/>
            <w:vAlign w:val="center"/>
          </w:tcPr>
          <w:p w:rsidR="00A76797" w:rsidRPr="006E2014" w:rsidRDefault="00A76797" w:rsidP="00AC0203">
            <w:pPr>
              <w:pStyle w:val="afd"/>
              <w:jc w:val="center"/>
            </w:pPr>
            <w:r>
              <w:t>164,48</w:t>
            </w:r>
          </w:p>
        </w:tc>
      </w:tr>
      <w:tr w:rsidR="00A76797" w:rsidRPr="006E2014" w:rsidTr="00A76797">
        <w:trPr>
          <w:trHeight w:val="394"/>
          <w:jc w:val="center"/>
        </w:trPr>
        <w:tc>
          <w:tcPr>
            <w:tcW w:w="3575" w:type="dxa"/>
            <w:shd w:val="clear" w:color="auto" w:fill="auto"/>
            <w:vAlign w:val="center"/>
            <w:hideMark/>
          </w:tcPr>
          <w:p w:rsidR="00A76797" w:rsidRPr="006E2014" w:rsidRDefault="00A76797" w:rsidP="00AC0203">
            <w:pPr>
              <w:pStyle w:val="afd"/>
              <w:jc w:val="center"/>
            </w:pPr>
            <w:r w:rsidRPr="006E2014">
              <w:t>01.07.2016-31.12.2016</w:t>
            </w:r>
          </w:p>
        </w:tc>
        <w:tc>
          <w:tcPr>
            <w:tcW w:w="5841" w:type="dxa"/>
            <w:shd w:val="clear" w:color="auto" w:fill="auto"/>
            <w:vAlign w:val="center"/>
            <w:hideMark/>
          </w:tcPr>
          <w:p w:rsidR="00A76797" w:rsidRPr="006E2014" w:rsidRDefault="00A76797" w:rsidP="00AC0203">
            <w:pPr>
              <w:pStyle w:val="afd"/>
              <w:jc w:val="center"/>
            </w:pPr>
            <w:r>
              <w:t>180,32</w:t>
            </w:r>
          </w:p>
        </w:tc>
      </w:tr>
      <w:tr w:rsidR="00A76797" w:rsidRPr="006E2014" w:rsidTr="00A76797">
        <w:trPr>
          <w:trHeight w:val="394"/>
          <w:jc w:val="center"/>
        </w:trPr>
        <w:tc>
          <w:tcPr>
            <w:tcW w:w="3575" w:type="dxa"/>
            <w:shd w:val="clear" w:color="auto" w:fill="auto"/>
            <w:vAlign w:val="center"/>
          </w:tcPr>
          <w:p w:rsidR="00A76797" w:rsidRPr="006E2014" w:rsidRDefault="00A76797" w:rsidP="00AC0203">
            <w:pPr>
              <w:pStyle w:val="afd"/>
              <w:jc w:val="center"/>
            </w:pPr>
            <w:r w:rsidRPr="006E2014">
              <w:t>01.01.2017-30.06.2017</w:t>
            </w:r>
          </w:p>
        </w:tc>
        <w:tc>
          <w:tcPr>
            <w:tcW w:w="5841" w:type="dxa"/>
            <w:shd w:val="clear" w:color="auto" w:fill="auto"/>
            <w:vAlign w:val="center"/>
          </w:tcPr>
          <w:p w:rsidR="00A76797" w:rsidRPr="006E2014" w:rsidRDefault="00A76797" w:rsidP="00AC0203">
            <w:pPr>
              <w:pStyle w:val="afd"/>
              <w:jc w:val="center"/>
            </w:pPr>
            <w:r>
              <w:t>180,32</w:t>
            </w:r>
          </w:p>
        </w:tc>
      </w:tr>
      <w:tr w:rsidR="00A76797" w:rsidRPr="006E2014" w:rsidTr="00A76797">
        <w:trPr>
          <w:trHeight w:val="394"/>
          <w:jc w:val="center"/>
        </w:trPr>
        <w:tc>
          <w:tcPr>
            <w:tcW w:w="3575" w:type="dxa"/>
            <w:shd w:val="clear" w:color="auto" w:fill="auto"/>
            <w:vAlign w:val="center"/>
          </w:tcPr>
          <w:p w:rsidR="00A76797" w:rsidRPr="006E2014" w:rsidRDefault="00A76797" w:rsidP="00AC0203">
            <w:pPr>
              <w:pStyle w:val="afd"/>
              <w:jc w:val="center"/>
            </w:pPr>
            <w:r w:rsidRPr="006E2014">
              <w:t>01.07.2017-31.12.2017</w:t>
            </w:r>
          </w:p>
        </w:tc>
        <w:tc>
          <w:tcPr>
            <w:tcW w:w="5841" w:type="dxa"/>
            <w:shd w:val="clear" w:color="auto" w:fill="auto"/>
            <w:vAlign w:val="center"/>
          </w:tcPr>
          <w:p w:rsidR="00A76797" w:rsidRPr="006E2014" w:rsidRDefault="00A76797" w:rsidP="00AC0203">
            <w:pPr>
              <w:pStyle w:val="afd"/>
              <w:jc w:val="center"/>
            </w:pPr>
            <w:r>
              <w:t>198,07</w:t>
            </w:r>
          </w:p>
        </w:tc>
      </w:tr>
    </w:tbl>
    <w:p w:rsidR="002E6D62" w:rsidRDefault="002E6D62" w:rsidP="002C07D1">
      <w:pPr>
        <w:spacing w:line="360" w:lineRule="auto"/>
        <w:ind w:firstLine="709"/>
        <w:jc w:val="both"/>
      </w:pPr>
    </w:p>
    <w:p w:rsidR="00335C2E" w:rsidRDefault="00335C2E" w:rsidP="00335C2E">
      <w:pPr>
        <w:spacing w:line="360" w:lineRule="auto"/>
        <w:ind w:firstLine="709"/>
        <w:jc w:val="right"/>
      </w:pPr>
      <w:r>
        <w:t>Таблица 10.1</w:t>
      </w:r>
    </w:p>
    <w:tbl>
      <w:tblPr>
        <w:tblW w:w="9416" w:type="dxa"/>
        <w:jc w:val="center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75"/>
        <w:gridCol w:w="5841"/>
      </w:tblGrid>
      <w:tr w:rsidR="00335C2E" w:rsidRPr="006E2014" w:rsidTr="00335C2E">
        <w:trPr>
          <w:trHeight w:val="887"/>
          <w:jc w:val="center"/>
        </w:trPr>
        <w:tc>
          <w:tcPr>
            <w:tcW w:w="3575" w:type="dxa"/>
            <w:shd w:val="clear" w:color="auto" w:fill="FFFFFF" w:themeFill="background1"/>
            <w:vAlign w:val="center"/>
            <w:hideMark/>
          </w:tcPr>
          <w:p w:rsidR="00335C2E" w:rsidRPr="006E2014" w:rsidRDefault="00335C2E" w:rsidP="00AC0203">
            <w:pPr>
              <w:pStyle w:val="afd"/>
              <w:jc w:val="center"/>
            </w:pPr>
            <w:r w:rsidRPr="006E2014">
              <w:t>Срок действия тарифов</w:t>
            </w:r>
          </w:p>
        </w:tc>
        <w:tc>
          <w:tcPr>
            <w:tcW w:w="5841" w:type="dxa"/>
            <w:shd w:val="clear" w:color="auto" w:fill="FFFFFF" w:themeFill="background1"/>
            <w:vAlign w:val="center"/>
            <w:hideMark/>
          </w:tcPr>
          <w:p w:rsidR="00335C2E" w:rsidRPr="006E2014" w:rsidRDefault="00335C2E" w:rsidP="00AC0203">
            <w:pPr>
              <w:pStyle w:val="afd"/>
              <w:jc w:val="center"/>
            </w:pPr>
            <w:r w:rsidRPr="006E2014">
              <w:t>Тариф на тепловую энергию для прочих потребителей, руб./Гкал без НДС</w:t>
            </w:r>
          </w:p>
        </w:tc>
      </w:tr>
      <w:tr w:rsidR="00335C2E" w:rsidRPr="006E2014" w:rsidTr="00AC0203">
        <w:trPr>
          <w:trHeight w:val="394"/>
          <w:jc w:val="center"/>
        </w:trPr>
        <w:tc>
          <w:tcPr>
            <w:tcW w:w="3575" w:type="dxa"/>
            <w:shd w:val="clear" w:color="auto" w:fill="auto"/>
            <w:vAlign w:val="center"/>
          </w:tcPr>
          <w:p w:rsidR="00335C2E" w:rsidRPr="006E2014" w:rsidRDefault="00335C2E" w:rsidP="00AC0203">
            <w:pPr>
              <w:pStyle w:val="afd"/>
              <w:jc w:val="center"/>
            </w:pPr>
            <w:r>
              <w:t>01.01.2018</w:t>
            </w:r>
            <w:r w:rsidRPr="006E2014">
              <w:t>-30.06.201</w:t>
            </w:r>
            <w:r>
              <w:t>8</w:t>
            </w:r>
          </w:p>
        </w:tc>
        <w:tc>
          <w:tcPr>
            <w:tcW w:w="5841" w:type="dxa"/>
            <w:shd w:val="clear" w:color="auto" w:fill="auto"/>
            <w:vAlign w:val="center"/>
          </w:tcPr>
          <w:p w:rsidR="00335C2E" w:rsidRPr="006E2014" w:rsidRDefault="00335C2E" w:rsidP="00AC0203">
            <w:pPr>
              <w:pStyle w:val="afd"/>
              <w:jc w:val="center"/>
            </w:pPr>
            <w:r>
              <w:t>198,07</w:t>
            </w:r>
          </w:p>
        </w:tc>
      </w:tr>
      <w:tr w:rsidR="00335C2E" w:rsidRPr="006E2014" w:rsidTr="00AC0203">
        <w:trPr>
          <w:trHeight w:val="394"/>
          <w:jc w:val="center"/>
        </w:trPr>
        <w:tc>
          <w:tcPr>
            <w:tcW w:w="3575" w:type="dxa"/>
            <w:shd w:val="clear" w:color="auto" w:fill="auto"/>
            <w:vAlign w:val="center"/>
            <w:hideMark/>
          </w:tcPr>
          <w:p w:rsidR="00335C2E" w:rsidRPr="006E2014" w:rsidRDefault="00335C2E" w:rsidP="00AC0203">
            <w:pPr>
              <w:pStyle w:val="afd"/>
              <w:jc w:val="center"/>
            </w:pPr>
            <w:r>
              <w:t>01.07.2018</w:t>
            </w:r>
            <w:r w:rsidRPr="006E2014">
              <w:t>-31.12.201</w:t>
            </w:r>
            <w:r>
              <w:t>8</w:t>
            </w:r>
          </w:p>
        </w:tc>
        <w:tc>
          <w:tcPr>
            <w:tcW w:w="5841" w:type="dxa"/>
            <w:shd w:val="clear" w:color="auto" w:fill="auto"/>
            <w:vAlign w:val="center"/>
            <w:hideMark/>
          </w:tcPr>
          <w:p w:rsidR="00335C2E" w:rsidRPr="006E2014" w:rsidRDefault="00335C2E" w:rsidP="00AC0203">
            <w:pPr>
              <w:pStyle w:val="afd"/>
              <w:jc w:val="center"/>
            </w:pPr>
            <w:r>
              <w:t>212,88</w:t>
            </w:r>
          </w:p>
        </w:tc>
      </w:tr>
    </w:tbl>
    <w:p w:rsidR="00335C2E" w:rsidRDefault="00335C2E" w:rsidP="002C07D1">
      <w:pPr>
        <w:spacing w:line="360" w:lineRule="auto"/>
        <w:ind w:firstLine="709"/>
        <w:jc w:val="both"/>
      </w:pPr>
    </w:p>
    <w:p w:rsidR="002E6D62" w:rsidRDefault="00335C2E" w:rsidP="002C07D1">
      <w:pPr>
        <w:spacing w:line="360" w:lineRule="auto"/>
        <w:ind w:firstLine="709"/>
        <w:jc w:val="both"/>
      </w:pPr>
      <w:r w:rsidRPr="00335C2E">
        <w:t>Производственная программа МУП «</w:t>
      </w:r>
      <w:proofErr w:type="spellStart"/>
      <w:r w:rsidRPr="00335C2E">
        <w:t>Комэнерг</w:t>
      </w:r>
      <w:r>
        <w:t>о</w:t>
      </w:r>
      <w:proofErr w:type="spellEnd"/>
      <w:r>
        <w:t>» в сфере водоснабжения на 2016</w:t>
      </w:r>
      <w:r w:rsidRPr="00335C2E">
        <w:t xml:space="preserve"> год, утвержденная приказом Департамента цен и тарифов администрации Магаданской области </w:t>
      </w:r>
      <w:r>
        <w:t>представлена в таблице 11</w:t>
      </w:r>
      <w:r w:rsidRPr="00335C2E">
        <w:t>.</w:t>
      </w:r>
    </w:p>
    <w:p w:rsidR="00335C2E" w:rsidRDefault="00335C2E" w:rsidP="00335C2E">
      <w:pPr>
        <w:spacing w:line="360" w:lineRule="auto"/>
        <w:ind w:firstLine="709"/>
        <w:jc w:val="right"/>
      </w:pPr>
      <w:r>
        <w:lastRenderedPageBreak/>
        <w:t>Таблица 11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384"/>
        <w:gridCol w:w="5982"/>
      </w:tblGrid>
      <w:tr w:rsidR="00335C2E" w:rsidRPr="00335C2E" w:rsidTr="00335C2E">
        <w:trPr>
          <w:trHeight w:hRule="exact" w:val="1224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335C2E" w:rsidRDefault="00335C2E" w:rsidP="00335C2E">
            <w:pPr>
              <w:pStyle w:val="33"/>
              <w:shd w:val="clear" w:color="auto" w:fill="auto"/>
              <w:spacing w:after="0" w:line="245" w:lineRule="exact"/>
              <w:rPr>
                <w:sz w:val="24"/>
                <w:szCs w:val="24"/>
              </w:rPr>
            </w:pPr>
            <w:r w:rsidRPr="00335C2E">
              <w:rPr>
                <w:rStyle w:val="10pt"/>
                <w:rFonts w:eastAsia="Arial Unicode MS"/>
                <w:sz w:val="24"/>
                <w:szCs w:val="24"/>
              </w:rPr>
              <w:t>Полное наименование регулируемой программы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335C2E" w:rsidRDefault="00335C2E" w:rsidP="00335C2E">
            <w:pPr>
              <w:pStyle w:val="33"/>
              <w:shd w:val="clear" w:color="auto" w:fill="auto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335C2E">
              <w:rPr>
                <w:rStyle w:val="10pt"/>
                <w:rFonts w:eastAsia="Arial Unicode MS"/>
                <w:sz w:val="24"/>
                <w:szCs w:val="24"/>
              </w:rPr>
              <w:t>Муниципальное унитарное предприятие "</w:t>
            </w:r>
            <w:proofErr w:type="spellStart"/>
            <w:r w:rsidRPr="00335C2E">
              <w:rPr>
                <w:rStyle w:val="10pt"/>
                <w:rFonts w:eastAsia="Arial Unicode MS"/>
                <w:sz w:val="24"/>
                <w:szCs w:val="24"/>
              </w:rPr>
              <w:t>Комэнерго</w:t>
            </w:r>
            <w:proofErr w:type="spellEnd"/>
            <w:r w:rsidRPr="00335C2E">
              <w:rPr>
                <w:rStyle w:val="10pt"/>
                <w:rFonts w:eastAsia="Arial Unicode MS"/>
                <w:sz w:val="24"/>
                <w:szCs w:val="24"/>
              </w:rPr>
              <w:t xml:space="preserve">" </w:t>
            </w:r>
            <w:proofErr w:type="spellStart"/>
            <w:r w:rsidRPr="00335C2E">
              <w:rPr>
                <w:rStyle w:val="10pt"/>
                <w:rFonts w:eastAsia="Arial Unicode MS"/>
                <w:sz w:val="24"/>
                <w:szCs w:val="24"/>
              </w:rPr>
              <w:t>Хасынского</w:t>
            </w:r>
            <w:proofErr w:type="spellEnd"/>
            <w:r w:rsidRPr="00335C2E">
              <w:rPr>
                <w:rStyle w:val="10pt"/>
                <w:rFonts w:eastAsia="Arial Unicode MS"/>
                <w:sz w:val="24"/>
                <w:szCs w:val="24"/>
              </w:rPr>
              <w:t xml:space="preserve"> района, Магаданской области</w:t>
            </w:r>
          </w:p>
        </w:tc>
      </w:tr>
      <w:tr w:rsidR="00335C2E" w:rsidRPr="00335C2E" w:rsidTr="00335C2E">
        <w:trPr>
          <w:trHeight w:hRule="exact" w:val="509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335C2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sz w:val="24"/>
                <w:szCs w:val="24"/>
              </w:rPr>
            </w:pPr>
            <w:r w:rsidRPr="00335C2E">
              <w:rPr>
                <w:rStyle w:val="10pt"/>
                <w:rFonts w:eastAsia="Arial Unicode MS"/>
                <w:sz w:val="24"/>
                <w:szCs w:val="24"/>
              </w:rPr>
              <w:t>ИНН/КПП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335C2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335C2E">
              <w:rPr>
                <w:rStyle w:val="10pt"/>
                <w:rFonts w:eastAsia="Arial Unicode MS"/>
                <w:sz w:val="24"/>
                <w:szCs w:val="24"/>
              </w:rPr>
              <w:t>4907000955/490701001</w:t>
            </w:r>
          </w:p>
        </w:tc>
      </w:tr>
      <w:tr w:rsidR="00335C2E" w:rsidRPr="00335C2E" w:rsidTr="00335C2E">
        <w:trPr>
          <w:trHeight w:hRule="exact" w:val="1330"/>
        </w:trPr>
        <w:tc>
          <w:tcPr>
            <w:tcW w:w="3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C2E" w:rsidRPr="00335C2E" w:rsidRDefault="00335C2E" w:rsidP="00335C2E">
            <w:pPr>
              <w:pStyle w:val="33"/>
              <w:shd w:val="clear" w:color="auto" w:fill="auto"/>
              <w:spacing w:after="0" w:line="240" w:lineRule="exact"/>
              <w:rPr>
                <w:sz w:val="24"/>
                <w:szCs w:val="24"/>
              </w:rPr>
            </w:pPr>
            <w:r w:rsidRPr="00335C2E">
              <w:rPr>
                <w:rStyle w:val="10pt"/>
                <w:rFonts w:eastAsia="Arial Unicode MS"/>
                <w:sz w:val="24"/>
                <w:szCs w:val="24"/>
              </w:rPr>
              <w:t>Юридический адрес, почтовый адрес, телефон, факс</w:t>
            </w:r>
          </w:p>
        </w:tc>
        <w:tc>
          <w:tcPr>
            <w:tcW w:w="59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335C2E" w:rsidRDefault="00335C2E" w:rsidP="00335C2E">
            <w:pPr>
              <w:pStyle w:val="33"/>
              <w:shd w:val="clear" w:color="auto" w:fill="auto"/>
              <w:spacing w:after="0" w:line="240" w:lineRule="exact"/>
              <w:jc w:val="center"/>
              <w:rPr>
                <w:sz w:val="24"/>
                <w:szCs w:val="24"/>
              </w:rPr>
            </w:pPr>
            <w:proofErr w:type="gramStart"/>
            <w:r w:rsidRPr="00335C2E">
              <w:rPr>
                <w:rStyle w:val="10pt"/>
                <w:rFonts w:eastAsia="Arial Unicode MS"/>
                <w:sz w:val="24"/>
                <w:szCs w:val="24"/>
              </w:rPr>
              <w:t xml:space="preserve">Магаданская область, </w:t>
            </w:r>
            <w:proofErr w:type="spellStart"/>
            <w:r w:rsidRPr="00335C2E">
              <w:rPr>
                <w:rStyle w:val="10pt"/>
                <w:rFonts w:eastAsia="Arial Unicode MS"/>
                <w:sz w:val="24"/>
                <w:szCs w:val="24"/>
              </w:rPr>
              <w:t>Хасынский</w:t>
            </w:r>
            <w:proofErr w:type="spellEnd"/>
            <w:r w:rsidRPr="00335C2E">
              <w:rPr>
                <w:rStyle w:val="10pt"/>
                <w:rFonts w:eastAsia="Arial Unicode MS"/>
                <w:sz w:val="24"/>
                <w:szCs w:val="24"/>
              </w:rPr>
              <w:t xml:space="preserve"> район, п. Палатка, ул. Ленина, д.5 тел/факс: (41342) 9-33-23</w:t>
            </w:r>
            <w:proofErr w:type="gramEnd"/>
          </w:p>
        </w:tc>
      </w:tr>
    </w:tbl>
    <w:p w:rsidR="00335C2E" w:rsidRDefault="00335C2E" w:rsidP="00335C2E">
      <w:pPr>
        <w:spacing w:line="360" w:lineRule="auto"/>
        <w:ind w:firstLine="709"/>
        <w:jc w:val="both"/>
      </w:pPr>
    </w:p>
    <w:p w:rsidR="00335C2E" w:rsidRDefault="00335C2E" w:rsidP="00335C2E">
      <w:pPr>
        <w:spacing w:line="360" w:lineRule="auto"/>
        <w:ind w:firstLine="709"/>
        <w:jc w:val="both"/>
      </w:pPr>
      <w:r>
        <w:t>Холодное водоснабжение</w:t>
      </w:r>
    </w:p>
    <w:p w:rsidR="002E6D62" w:rsidRDefault="00335C2E" w:rsidP="00335C2E">
      <w:pPr>
        <w:spacing w:line="360" w:lineRule="auto"/>
        <w:ind w:firstLine="709"/>
        <w:jc w:val="both"/>
      </w:pPr>
      <w:r>
        <w:t>Показатели производственной деятельности организации</w:t>
      </w:r>
    </w:p>
    <w:p w:rsidR="00335C2E" w:rsidRDefault="00335C2E" w:rsidP="00335C2E">
      <w:pPr>
        <w:spacing w:line="360" w:lineRule="auto"/>
        <w:ind w:firstLine="709"/>
        <w:jc w:val="right"/>
      </w:pPr>
      <w:r>
        <w:t>Таблица 12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9"/>
        <w:gridCol w:w="6082"/>
        <w:gridCol w:w="1229"/>
        <w:gridCol w:w="1196"/>
      </w:tblGrid>
      <w:tr w:rsidR="00335C2E" w:rsidRPr="009E74DE" w:rsidTr="00335C2E">
        <w:trPr>
          <w:trHeight w:hRule="exact" w:val="1296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 xml:space="preserve">№ 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п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/п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Наименование показателя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Ед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.и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зм</w:t>
            </w:r>
            <w:proofErr w:type="spell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Значение</w:t>
            </w:r>
          </w:p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показателя</w:t>
            </w:r>
          </w:p>
        </w:tc>
      </w:tr>
      <w:tr w:rsidR="00335C2E" w:rsidRPr="009E74DE" w:rsidTr="00335C2E">
        <w:trPr>
          <w:trHeight w:hRule="exact" w:val="31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Объем выработки воды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36,57</w:t>
            </w:r>
          </w:p>
        </w:tc>
      </w:tr>
      <w:tr w:rsidR="00335C2E" w:rsidRPr="009E74DE" w:rsidTr="00335C2E">
        <w:trPr>
          <w:trHeight w:hRule="exact" w:val="31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Объем воды, используемой на собственные нужды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0,02</w:t>
            </w:r>
          </w:p>
        </w:tc>
      </w:tr>
      <w:tr w:rsidR="00335C2E" w:rsidRPr="009E74DE" w:rsidTr="00335C2E">
        <w:trPr>
          <w:trHeight w:hRule="exact" w:val="629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3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Объем пропущенной воды через очистные сооружения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</w:tr>
      <w:tr w:rsidR="00335C2E" w:rsidRPr="009E74DE" w:rsidTr="00335C2E">
        <w:trPr>
          <w:trHeight w:hRule="exact" w:val="31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4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Объем отпуска в сеть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36,55</w:t>
            </w:r>
          </w:p>
        </w:tc>
      </w:tr>
      <w:tr w:rsidR="00335C2E" w:rsidRPr="009E74DE" w:rsidTr="00335C2E">
        <w:trPr>
          <w:trHeight w:hRule="exact" w:val="31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5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Объем потерь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1,83</w:t>
            </w:r>
          </w:p>
        </w:tc>
      </w:tr>
      <w:tr w:rsidR="00335C2E" w:rsidRPr="009E74DE" w:rsidTr="00335C2E">
        <w:trPr>
          <w:trHeight w:hRule="exact" w:val="31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6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Уровень потерь к объему отпущенной воды в сеть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%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5</w:t>
            </w:r>
          </w:p>
        </w:tc>
      </w:tr>
      <w:tr w:rsidR="00335C2E" w:rsidRPr="009E74DE" w:rsidTr="00335C2E">
        <w:trPr>
          <w:trHeight w:hRule="exact" w:val="31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Объем реализации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34,72</w:t>
            </w:r>
          </w:p>
        </w:tc>
      </w:tr>
      <w:tr w:rsidR="00335C2E" w:rsidRPr="009E74DE" w:rsidTr="00335C2E">
        <w:trPr>
          <w:trHeight w:hRule="exact" w:val="31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8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- населению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26,73</w:t>
            </w:r>
          </w:p>
        </w:tc>
      </w:tr>
      <w:tr w:rsidR="00335C2E" w:rsidRPr="009E74DE" w:rsidTr="00335C2E">
        <w:trPr>
          <w:trHeight w:hRule="exact" w:val="31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9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- бюджетным потребителям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1,46</w:t>
            </w:r>
          </w:p>
        </w:tc>
      </w:tr>
      <w:tr w:rsidR="00335C2E" w:rsidRPr="009E74DE" w:rsidTr="00335C2E">
        <w:trPr>
          <w:trHeight w:hRule="exact" w:val="317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10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- прочим потребителям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0,17</w:t>
            </w:r>
          </w:p>
        </w:tc>
      </w:tr>
      <w:tr w:rsidR="00335C2E" w:rsidRPr="009E74DE" w:rsidTr="00335C2E">
        <w:trPr>
          <w:trHeight w:hRule="exact" w:val="322"/>
        </w:trPr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11</w:t>
            </w:r>
          </w:p>
        </w:tc>
        <w:tc>
          <w:tcPr>
            <w:tcW w:w="60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- производственные нужды</w:t>
            </w:r>
          </w:p>
        </w:tc>
        <w:tc>
          <w:tcPr>
            <w:tcW w:w="1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9E74DE">
              <w:rPr>
                <w:rStyle w:val="1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9E74DE">
              <w:rPr>
                <w:rStyle w:val="1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335C2E" w:rsidRPr="009E74DE" w:rsidRDefault="00335C2E" w:rsidP="00335C2E">
            <w:pPr>
              <w:pStyle w:val="33"/>
              <w:shd w:val="clear" w:color="auto" w:fill="auto"/>
              <w:spacing w:after="0" w:line="20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E74DE">
              <w:rPr>
                <w:rStyle w:val="10pt"/>
                <w:rFonts w:eastAsia="Arial Unicode MS"/>
                <w:sz w:val="24"/>
                <w:szCs w:val="24"/>
              </w:rPr>
              <w:t>6,36</w:t>
            </w:r>
          </w:p>
        </w:tc>
      </w:tr>
    </w:tbl>
    <w:p w:rsidR="002E6D62" w:rsidRDefault="002E6D62" w:rsidP="002C07D1">
      <w:pPr>
        <w:spacing w:line="360" w:lineRule="auto"/>
        <w:ind w:firstLine="709"/>
        <w:jc w:val="both"/>
      </w:pPr>
    </w:p>
    <w:p w:rsidR="007644A5" w:rsidRDefault="007644A5" w:rsidP="007644A5">
      <w:pPr>
        <w:spacing w:line="360" w:lineRule="auto"/>
        <w:ind w:firstLine="709"/>
        <w:jc w:val="both"/>
      </w:pPr>
      <w:r>
        <w:t>Среднесуточный расход воды на хозяйственно-питьевые нужды определен по формуле:</w:t>
      </w:r>
    </w:p>
    <w:p w:rsidR="007644A5" w:rsidRDefault="007644A5" w:rsidP="007644A5">
      <w:pPr>
        <w:spacing w:line="360" w:lineRule="auto"/>
        <w:ind w:firstLine="709"/>
        <w:jc w:val="both"/>
      </w:pPr>
      <w:proofErr w:type="spellStart"/>
      <w:r>
        <w:t>Gсут</w:t>
      </w:r>
      <w:proofErr w:type="spellEnd"/>
      <w:r>
        <w:t>. ср = 0,001*</w:t>
      </w:r>
      <w:proofErr w:type="spellStart"/>
      <w:r>
        <w:t>gc</w:t>
      </w:r>
      <w:proofErr w:type="gramStart"/>
      <w:r>
        <w:t>р</w:t>
      </w:r>
      <w:proofErr w:type="spellEnd"/>
      <w:proofErr w:type="gramEnd"/>
      <w:r>
        <w:t>*N, м3/</w:t>
      </w:r>
      <w:proofErr w:type="spellStart"/>
      <w:r>
        <w:t>сут</w:t>
      </w:r>
      <w:proofErr w:type="spellEnd"/>
      <w:r>
        <w:t>,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Где </w:t>
      </w:r>
      <w:r>
        <w:tab/>
        <w:t xml:space="preserve">- </w:t>
      </w:r>
      <w:proofErr w:type="spellStart"/>
      <w:r>
        <w:t>gc</w:t>
      </w:r>
      <w:proofErr w:type="gramStart"/>
      <w:r>
        <w:t>р</w:t>
      </w:r>
      <w:proofErr w:type="spellEnd"/>
      <w:proofErr w:type="gramEnd"/>
      <w:r>
        <w:t xml:space="preserve"> – норма водопотребления, л/</w:t>
      </w:r>
      <w:proofErr w:type="spellStart"/>
      <w:r>
        <w:t>сут×чел</w:t>
      </w:r>
      <w:proofErr w:type="spellEnd"/>
      <w:r>
        <w:t>;</w:t>
      </w:r>
    </w:p>
    <w:p w:rsidR="007644A5" w:rsidRDefault="007644A5" w:rsidP="007644A5">
      <w:pPr>
        <w:spacing w:line="360" w:lineRule="auto"/>
        <w:ind w:firstLine="709"/>
        <w:jc w:val="both"/>
      </w:pPr>
      <w:r>
        <w:t>- N – расчетное число жителей, принято в соответствии с проектом планировки поселка.</w:t>
      </w:r>
    </w:p>
    <w:p w:rsidR="007644A5" w:rsidRDefault="007644A5" w:rsidP="007644A5">
      <w:pPr>
        <w:spacing w:line="360" w:lineRule="auto"/>
        <w:ind w:firstLine="709"/>
        <w:jc w:val="both"/>
      </w:pPr>
      <w:r>
        <w:lastRenderedPageBreak/>
        <w:t>Максимальные секундные расходы определяются в соответствии с требованиями, приведенными в СНиП 2.04.02-84* «Водоснабжение. Наружные сети и сооружения». Максимальные секундные расходы определяются по расчетным расходам воды в течение суток. Объем суточного водопотребления складывается из расходов воды:</w:t>
      </w:r>
    </w:p>
    <w:p w:rsidR="007644A5" w:rsidRDefault="007644A5" w:rsidP="007644A5">
      <w:pPr>
        <w:spacing w:line="360" w:lineRule="auto"/>
        <w:ind w:firstLine="709"/>
        <w:jc w:val="both"/>
      </w:pPr>
      <w:r>
        <w:t>- на хозяйственно-питьевые нужды;</w:t>
      </w:r>
    </w:p>
    <w:p w:rsidR="007644A5" w:rsidRDefault="007644A5" w:rsidP="007644A5">
      <w:pPr>
        <w:spacing w:line="360" w:lineRule="auto"/>
        <w:ind w:firstLine="709"/>
        <w:jc w:val="both"/>
      </w:pPr>
      <w:r>
        <w:t>- на поливку зеленых насаждений и усовершенствованных покрытий улиц;</w:t>
      </w:r>
    </w:p>
    <w:p w:rsidR="007644A5" w:rsidRDefault="007644A5" w:rsidP="007644A5">
      <w:pPr>
        <w:spacing w:line="360" w:lineRule="auto"/>
        <w:ind w:firstLine="709"/>
        <w:jc w:val="both"/>
      </w:pPr>
      <w:r>
        <w:t>- на производственно-технические цели;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 - на пожаротушение.</w:t>
      </w:r>
    </w:p>
    <w:p w:rsidR="007644A5" w:rsidRDefault="007644A5" w:rsidP="007644A5">
      <w:pPr>
        <w:spacing w:line="360" w:lineRule="auto"/>
        <w:ind w:firstLine="709"/>
        <w:jc w:val="both"/>
      </w:pPr>
      <w:r>
        <w:t>Расчетный расход воды за сутки наибольшего и наименьшего водопотребления определен в зависимости от среднесуточного расхода воды по формулам:</w:t>
      </w:r>
    </w:p>
    <w:p w:rsidR="007644A5" w:rsidRDefault="007644A5" w:rsidP="007644A5">
      <w:pPr>
        <w:spacing w:line="360" w:lineRule="auto"/>
        <w:ind w:firstLine="709"/>
        <w:jc w:val="both"/>
      </w:pPr>
      <w:proofErr w:type="spellStart"/>
      <w:r>
        <w:t>Gсут</w:t>
      </w:r>
      <w:proofErr w:type="spellEnd"/>
      <w:r>
        <w:t xml:space="preserve">. макс = </w:t>
      </w:r>
      <w:proofErr w:type="spellStart"/>
      <w:r>
        <w:t>Ксут</w:t>
      </w:r>
      <w:proofErr w:type="gramStart"/>
      <w:r>
        <w:t>.м</w:t>
      </w:r>
      <w:proofErr w:type="gramEnd"/>
      <w:r>
        <w:t>акс</w:t>
      </w:r>
      <w:proofErr w:type="spellEnd"/>
      <w:r>
        <w:t xml:space="preserve">* </w:t>
      </w:r>
      <w:proofErr w:type="spellStart"/>
      <w:r>
        <w:t>Gсут</w:t>
      </w:r>
      <w:proofErr w:type="spellEnd"/>
      <w:r>
        <w:t>. ср, м3/</w:t>
      </w:r>
      <w:proofErr w:type="spellStart"/>
      <w:r>
        <w:t>сут</w:t>
      </w:r>
      <w:proofErr w:type="spellEnd"/>
      <w:r>
        <w:t>,</w:t>
      </w:r>
    </w:p>
    <w:p w:rsidR="007644A5" w:rsidRDefault="007644A5" w:rsidP="007644A5">
      <w:pPr>
        <w:spacing w:line="360" w:lineRule="auto"/>
        <w:ind w:firstLine="709"/>
        <w:jc w:val="both"/>
      </w:pPr>
      <w:proofErr w:type="spellStart"/>
      <w:r>
        <w:t>Gсут</w:t>
      </w:r>
      <w:proofErr w:type="spellEnd"/>
      <w:r>
        <w:t xml:space="preserve">. мин = </w:t>
      </w:r>
      <w:proofErr w:type="spellStart"/>
      <w:r>
        <w:t>Ксут</w:t>
      </w:r>
      <w:proofErr w:type="gramStart"/>
      <w:r>
        <w:t>.м</w:t>
      </w:r>
      <w:proofErr w:type="gramEnd"/>
      <w:r>
        <w:t>ин</w:t>
      </w:r>
      <w:proofErr w:type="spellEnd"/>
      <w:r>
        <w:t xml:space="preserve">* </w:t>
      </w:r>
      <w:proofErr w:type="spellStart"/>
      <w:r>
        <w:t>Gсут</w:t>
      </w:r>
      <w:proofErr w:type="spellEnd"/>
      <w:r>
        <w:t>. ср, м3/</w:t>
      </w:r>
      <w:proofErr w:type="spellStart"/>
      <w:r>
        <w:t>сут</w:t>
      </w:r>
      <w:proofErr w:type="spellEnd"/>
      <w:r>
        <w:t>,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Где </w:t>
      </w:r>
      <w:r>
        <w:tab/>
      </w:r>
      <w:proofErr w:type="spellStart"/>
      <w:r>
        <w:t>сут</w:t>
      </w:r>
      <w:proofErr w:type="gramStart"/>
      <w:r>
        <w:t>.м</w:t>
      </w:r>
      <w:proofErr w:type="gramEnd"/>
      <w:r>
        <w:t>акс</w:t>
      </w:r>
      <w:proofErr w:type="spellEnd"/>
      <w:r>
        <w:t xml:space="preserve">, </w:t>
      </w:r>
      <w:proofErr w:type="spellStart"/>
      <w:r>
        <w:t>Ксут.мин</w:t>
      </w:r>
      <w:proofErr w:type="spellEnd"/>
      <w:r>
        <w:t xml:space="preserve"> – максимальный и минимальный коэффициент суточной неравномерности.</w:t>
      </w:r>
    </w:p>
    <w:p w:rsidR="007644A5" w:rsidRDefault="007644A5" w:rsidP="007644A5">
      <w:pPr>
        <w:spacing w:line="360" w:lineRule="auto"/>
        <w:ind w:firstLine="709"/>
        <w:jc w:val="both"/>
      </w:pPr>
      <w:r>
        <w:t>Коэффициенты суточной неравномерности учитывают уклад жизни населения, климатические условия и связанные с ним изменения водопотребления по сезонам года и дням недели, а также режим работы коммунально-бытовых предприятий:</w:t>
      </w:r>
    </w:p>
    <w:p w:rsidR="007644A5" w:rsidRDefault="007644A5" w:rsidP="007644A5">
      <w:pPr>
        <w:spacing w:line="360" w:lineRule="auto"/>
        <w:ind w:firstLine="709"/>
        <w:jc w:val="both"/>
      </w:pPr>
      <w:proofErr w:type="spellStart"/>
      <w:r>
        <w:t>Ксут</w:t>
      </w:r>
      <w:proofErr w:type="gramStart"/>
      <w:r>
        <w:t>.м</w:t>
      </w:r>
      <w:proofErr w:type="gramEnd"/>
      <w:r>
        <w:t>акс</w:t>
      </w:r>
      <w:proofErr w:type="spellEnd"/>
      <w:r>
        <w:t xml:space="preserve"> = 1,1-1,3; </w:t>
      </w:r>
      <w:proofErr w:type="spellStart"/>
      <w:r>
        <w:t>Ксут.мин</w:t>
      </w:r>
      <w:proofErr w:type="spellEnd"/>
      <w:r>
        <w:t xml:space="preserve"> = 0,7-0,9.</w:t>
      </w:r>
    </w:p>
    <w:p w:rsidR="007644A5" w:rsidRDefault="007644A5" w:rsidP="007644A5">
      <w:pPr>
        <w:spacing w:line="360" w:lineRule="auto"/>
        <w:ind w:firstLine="709"/>
        <w:jc w:val="both"/>
      </w:pPr>
      <w:r>
        <w:t>Часовые расходы воды в сутки максимального и минимального водопотребления определяются по формуле:</w:t>
      </w:r>
    </w:p>
    <w:p w:rsidR="007644A5" w:rsidRDefault="007644A5" w:rsidP="007644A5">
      <w:pPr>
        <w:spacing w:line="360" w:lineRule="auto"/>
        <w:ind w:firstLine="709"/>
        <w:jc w:val="both"/>
      </w:pPr>
      <w:proofErr w:type="spellStart"/>
      <w:r>
        <w:t>gч</w:t>
      </w:r>
      <w:proofErr w:type="gramStart"/>
      <w:r>
        <w:t>.м</w:t>
      </w:r>
      <w:proofErr w:type="gramEnd"/>
      <w:r>
        <w:t>акс</w:t>
      </w:r>
      <w:proofErr w:type="spellEnd"/>
      <w:r>
        <w:t xml:space="preserve"> = </w:t>
      </w:r>
      <w:proofErr w:type="spellStart"/>
      <w:r>
        <w:t>Кчас.макс</w:t>
      </w:r>
      <w:proofErr w:type="spellEnd"/>
      <w:r>
        <w:t>.*(</w:t>
      </w:r>
      <w:proofErr w:type="spellStart"/>
      <w:r>
        <w:t>Gсут</w:t>
      </w:r>
      <w:proofErr w:type="spellEnd"/>
      <w:r>
        <w:t>. макс/24)</w:t>
      </w:r>
    </w:p>
    <w:p w:rsidR="007644A5" w:rsidRDefault="007644A5" w:rsidP="007644A5">
      <w:pPr>
        <w:spacing w:line="360" w:lineRule="auto"/>
        <w:ind w:firstLine="709"/>
        <w:jc w:val="both"/>
      </w:pPr>
      <w:proofErr w:type="spellStart"/>
      <w:r>
        <w:t>gч</w:t>
      </w:r>
      <w:proofErr w:type="gramStart"/>
      <w:r>
        <w:t>.м</w:t>
      </w:r>
      <w:proofErr w:type="gramEnd"/>
      <w:r>
        <w:t>ин</w:t>
      </w:r>
      <w:proofErr w:type="spellEnd"/>
      <w:r>
        <w:t xml:space="preserve">= </w:t>
      </w:r>
      <w:proofErr w:type="spellStart"/>
      <w:r>
        <w:t>Кчас.мин</w:t>
      </w:r>
      <w:proofErr w:type="spellEnd"/>
      <w:r>
        <w:t>.*(</w:t>
      </w:r>
      <w:proofErr w:type="spellStart"/>
      <w:r>
        <w:t>Gсут</w:t>
      </w:r>
      <w:proofErr w:type="spellEnd"/>
      <w:r>
        <w:t>. мин/24)</w:t>
      </w:r>
    </w:p>
    <w:p w:rsidR="007644A5" w:rsidRDefault="007644A5" w:rsidP="007644A5">
      <w:pPr>
        <w:spacing w:line="360" w:lineRule="auto"/>
        <w:ind w:firstLine="709"/>
        <w:jc w:val="both"/>
      </w:pPr>
      <w:r>
        <w:t>Коэффициенты часовой неравномерности определяются из выражений:</w:t>
      </w:r>
    </w:p>
    <w:p w:rsidR="007644A5" w:rsidRDefault="007644A5" w:rsidP="007644A5">
      <w:pPr>
        <w:spacing w:line="360" w:lineRule="auto"/>
        <w:ind w:firstLine="709"/>
        <w:jc w:val="both"/>
      </w:pPr>
      <w:proofErr w:type="spellStart"/>
      <w:r>
        <w:t>Кчас</w:t>
      </w:r>
      <w:proofErr w:type="spellEnd"/>
      <w:r>
        <w:t xml:space="preserve">. макс.=α </w:t>
      </w:r>
      <w:proofErr w:type="spellStart"/>
      <w:r>
        <w:t>max</w:t>
      </w:r>
      <w:proofErr w:type="spellEnd"/>
      <w:r>
        <w:t>*β</w:t>
      </w:r>
      <w:proofErr w:type="spellStart"/>
      <w:r>
        <w:t>max</w:t>
      </w:r>
      <w:proofErr w:type="spellEnd"/>
      <w:r>
        <w:t>,</w:t>
      </w:r>
    </w:p>
    <w:p w:rsidR="007644A5" w:rsidRDefault="007644A5" w:rsidP="007644A5">
      <w:pPr>
        <w:spacing w:line="360" w:lineRule="auto"/>
        <w:ind w:firstLine="709"/>
        <w:jc w:val="both"/>
      </w:pPr>
      <w:proofErr w:type="spellStart"/>
      <w:r>
        <w:t>Кчас</w:t>
      </w:r>
      <w:proofErr w:type="spellEnd"/>
      <w:r>
        <w:t xml:space="preserve">. мин.=α </w:t>
      </w:r>
      <w:proofErr w:type="spellStart"/>
      <w:r>
        <w:t>min</w:t>
      </w:r>
      <w:proofErr w:type="spellEnd"/>
      <w:r>
        <w:t>*β</w:t>
      </w:r>
      <w:proofErr w:type="spellStart"/>
      <w:r>
        <w:t>min</w:t>
      </w:r>
      <w:proofErr w:type="spellEnd"/>
    </w:p>
    <w:p w:rsidR="007644A5" w:rsidRDefault="007644A5" w:rsidP="007644A5">
      <w:pPr>
        <w:spacing w:line="360" w:lineRule="auto"/>
        <w:ind w:firstLine="709"/>
        <w:jc w:val="both"/>
      </w:pPr>
      <w:r>
        <w:t>Значение коэффициентов α зависит от степени благоустройства, режима работы коммунальных предприятий и других местных условий, принимается по  СНиП 2.04.02 84*, раздел 5.2;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α </w:t>
      </w:r>
      <w:proofErr w:type="spellStart"/>
      <w:r>
        <w:t>max</w:t>
      </w:r>
      <w:proofErr w:type="spellEnd"/>
      <w:r>
        <w:t xml:space="preserve"> =1,2 – 1,4;  α </w:t>
      </w:r>
      <w:proofErr w:type="spellStart"/>
      <w:r>
        <w:t>min</w:t>
      </w:r>
      <w:proofErr w:type="spellEnd"/>
      <w:r>
        <w:t xml:space="preserve"> = 0,4 – 0,6.</w:t>
      </w:r>
    </w:p>
    <w:p w:rsidR="007644A5" w:rsidRDefault="007644A5" w:rsidP="007644A5">
      <w:pPr>
        <w:spacing w:line="360" w:lineRule="auto"/>
        <w:ind w:firstLine="709"/>
        <w:jc w:val="both"/>
      </w:pPr>
      <w:r>
        <w:t>Коэффициенты β отражают влияние численности населения, принимаются по СНиП 2.04.02-84*, раздел 5.2:</w:t>
      </w:r>
    </w:p>
    <w:p w:rsidR="007644A5" w:rsidRDefault="007644A5" w:rsidP="007644A5">
      <w:pPr>
        <w:spacing w:line="360" w:lineRule="auto"/>
        <w:ind w:firstLine="709"/>
        <w:jc w:val="both"/>
      </w:pPr>
      <w:r>
        <w:t>β</w:t>
      </w:r>
      <w:proofErr w:type="spellStart"/>
      <w:r>
        <w:t>max</w:t>
      </w:r>
      <w:proofErr w:type="spellEnd"/>
      <w:r>
        <w:t>= 1,4; β</w:t>
      </w:r>
      <w:proofErr w:type="spellStart"/>
      <w:r>
        <w:t>min</w:t>
      </w:r>
      <w:proofErr w:type="spellEnd"/>
      <w:r>
        <w:t xml:space="preserve"> = 0,25.</w:t>
      </w:r>
    </w:p>
    <w:p w:rsidR="007644A5" w:rsidRDefault="007644A5" w:rsidP="007644A5">
      <w:pPr>
        <w:spacing w:line="360" w:lineRule="auto"/>
        <w:ind w:firstLine="709"/>
        <w:jc w:val="both"/>
      </w:pPr>
      <w:r>
        <w:lastRenderedPageBreak/>
        <w:t>Расход воды на поливку зеленых насаждений и усовершенствованных покрытий улиц определяется по удельному среднесуточному расходу за поливочный сезон в расчете на одного жителя и принимается 50 л/</w:t>
      </w:r>
      <w:proofErr w:type="spellStart"/>
      <w:r>
        <w:t>сут</w:t>
      </w:r>
      <w:proofErr w:type="spellEnd"/>
      <w:r>
        <w:t>/1 житель (СНиП 2.04.02-84*, раздел 5.3).</w:t>
      </w:r>
    </w:p>
    <w:p w:rsidR="002E6D62" w:rsidRDefault="007644A5" w:rsidP="007644A5">
      <w:pPr>
        <w:spacing w:line="360" w:lineRule="auto"/>
        <w:ind w:firstLine="709"/>
        <w:jc w:val="both"/>
      </w:pPr>
      <w:r>
        <w:t>Максимальный расход воды на пожаротушение для одного гидранта принимается равным 15 л/</w:t>
      </w:r>
      <w:proofErr w:type="gramStart"/>
      <w:r>
        <w:t>с</w:t>
      </w:r>
      <w:proofErr w:type="gramEnd"/>
      <w:r>
        <w:t xml:space="preserve">, </w:t>
      </w:r>
      <w:proofErr w:type="gramStart"/>
      <w:r>
        <w:t>при</w:t>
      </w:r>
      <w:proofErr w:type="gramEnd"/>
      <w:r>
        <w:t xml:space="preserve"> минимальном напоре 10 метров.</w:t>
      </w:r>
    </w:p>
    <w:p w:rsidR="007644A5" w:rsidRDefault="007644A5" w:rsidP="007644A5">
      <w:pPr>
        <w:spacing w:line="360" w:lineRule="auto"/>
        <w:ind w:firstLine="709"/>
        <w:jc w:val="both"/>
      </w:pPr>
      <w:r>
        <w:t>4.</w:t>
      </w:r>
      <w:r>
        <w:tab/>
        <w:t>Предложения по строительству, реконструкции и модернизации объектов централизованных систем водоснабжения</w:t>
      </w:r>
    </w:p>
    <w:p w:rsidR="007644A5" w:rsidRDefault="007644A5" w:rsidP="007644A5">
      <w:pPr>
        <w:spacing w:line="360" w:lineRule="auto"/>
        <w:ind w:firstLine="709"/>
        <w:jc w:val="both"/>
      </w:pPr>
      <w:r>
        <w:t>В целях повышения эффективности реализации Концепции демографической политики Российской Федерации на период до 2025 года, утвержденной Указом Президента Российской Федерации от 9 октября 2007 года № 1351, требуется принятие дополнительных мер, направленных:</w:t>
      </w:r>
    </w:p>
    <w:p w:rsidR="007644A5" w:rsidRDefault="007644A5" w:rsidP="007644A5">
      <w:pPr>
        <w:spacing w:line="360" w:lineRule="auto"/>
        <w:ind w:firstLine="709"/>
        <w:jc w:val="both"/>
      </w:pPr>
      <w:r>
        <w:t>- на создание обитания, благоприятной для семей с детьми, включая установление соответствующих требований к градостроительным решениям и объектам социальной инфраструктуры с учетом плотности населения.</w:t>
      </w:r>
    </w:p>
    <w:p w:rsidR="007644A5" w:rsidRDefault="007644A5" w:rsidP="007644A5">
      <w:pPr>
        <w:spacing w:line="360" w:lineRule="auto"/>
        <w:ind w:firstLine="709"/>
        <w:jc w:val="both"/>
      </w:pPr>
      <w:r>
        <w:t>Планы развития территорий должны быть направлены на решение задачи по обустройству не только населенных пунктов, но и территорий садоводческих, огороднических и дачных некоммерческих объединений граждан в части развития инженерной инфраструктуры (в том числе):</w:t>
      </w:r>
    </w:p>
    <w:p w:rsidR="007644A5" w:rsidRDefault="007644A5" w:rsidP="007644A5">
      <w:pPr>
        <w:spacing w:line="360" w:lineRule="auto"/>
        <w:ind w:firstLine="709"/>
        <w:jc w:val="both"/>
      </w:pPr>
      <w:r>
        <w:t>- улучшения проектирования жилища, развития и модернизации жилищно-строительной индустрии, снижения стоимости жилищного строительства, широкого применения автономных систем инженерного оборудования жилища;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- обеспечить население питьевой водой нормативного качества на основе реконструкции и развития централизованных </w:t>
      </w:r>
      <w:proofErr w:type="gramStart"/>
      <w:r>
        <w:t>систем водоснабжения повышения санитарной надежности водозаборных сооружений</w:t>
      </w:r>
      <w:proofErr w:type="gramEnd"/>
      <w:r>
        <w:t>.</w:t>
      </w:r>
    </w:p>
    <w:p w:rsidR="002E6D62" w:rsidRDefault="007644A5" w:rsidP="007644A5">
      <w:pPr>
        <w:spacing w:line="360" w:lineRule="auto"/>
        <w:ind w:firstLine="709"/>
        <w:jc w:val="both"/>
      </w:pPr>
      <w:r>
        <w:t>Согласно СНиП 2.04.02-84* объединенные хозяйственно-питьевые и производственные водопроводы муниципального образования «поселок</w:t>
      </w:r>
    </w:p>
    <w:p w:rsidR="007644A5" w:rsidRDefault="007644A5" w:rsidP="007644A5">
      <w:pPr>
        <w:spacing w:line="360" w:lineRule="auto"/>
        <w:ind w:firstLine="709"/>
        <w:jc w:val="both"/>
      </w:pPr>
      <w:r>
        <w:t>Атка» следует относить к III категории централизованных систем водоснабжения по степени обеспеченности подачи воды: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III - величина допускаемого снижения подачи воды не более 30 % расчетного расхода и на производственные нужды до предела, устанавливаемого аварийным графиком работы предприятий; длительность снижения подачи не должна превышать 15 </w:t>
      </w:r>
      <w:proofErr w:type="spellStart"/>
      <w:r>
        <w:t>сут</w:t>
      </w:r>
      <w:proofErr w:type="spellEnd"/>
      <w:r>
        <w:t xml:space="preserve">. Перерыв в подаче воды или снижение подачи </w:t>
      </w:r>
      <w:proofErr w:type="gramStart"/>
      <w:r>
        <w:t>ниже указанного</w:t>
      </w:r>
      <w:proofErr w:type="gramEnd"/>
      <w:r>
        <w:t xml:space="preserve"> предела допускается на время проведения ремонта, но не более чем на 24 ч.</w:t>
      </w:r>
    </w:p>
    <w:p w:rsidR="007644A5" w:rsidRDefault="007644A5" w:rsidP="007644A5">
      <w:pPr>
        <w:spacing w:line="360" w:lineRule="auto"/>
        <w:ind w:firstLine="709"/>
        <w:jc w:val="both"/>
      </w:pPr>
      <w:r>
        <w:lastRenderedPageBreak/>
        <w:t>Для повышения обеспеченности подачи воды на производственные нужды промышленных и сельскохозяйственных предприятий (производств, цехов, установок) следует предусматривать локальные системы водоснабжения, учтенные в проектах этих объектов.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Водоснабжение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организуется от </w:t>
      </w:r>
      <w:proofErr w:type="spellStart"/>
      <w:r>
        <w:t>артскважин</w:t>
      </w:r>
      <w:proofErr w:type="spellEnd"/>
      <w:r>
        <w:t>.</w:t>
      </w:r>
    </w:p>
    <w:p w:rsidR="007644A5" w:rsidRDefault="007644A5" w:rsidP="007644A5">
      <w:pPr>
        <w:spacing w:line="360" w:lineRule="auto"/>
        <w:ind w:firstLine="709"/>
        <w:jc w:val="both"/>
      </w:pPr>
      <w:r>
        <w:t>Для обеспечения потребности в воде с учетом подключения новых потребителей к централизованной системе водоснабжения и обеспечения качественных услуг по водоснабжению населения, необходимы следующие мероприятия:</w:t>
      </w:r>
    </w:p>
    <w:p w:rsidR="007644A5" w:rsidRPr="007644A5" w:rsidRDefault="007644A5" w:rsidP="009E74DE">
      <w:pPr>
        <w:pStyle w:val="afb"/>
        <w:numPr>
          <w:ilvl w:val="0"/>
          <w:numId w:val="36"/>
        </w:numPr>
        <w:spacing w:line="360" w:lineRule="auto"/>
        <w:jc w:val="both"/>
        <w:rPr>
          <w:i/>
        </w:rPr>
      </w:pPr>
      <w:r w:rsidRPr="007644A5">
        <w:rPr>
          <w:i/>
        </w:rPr>
        <w:t>Установка узлов учета воды на водозаборы и потребителей воды.</w:t>
      </w:r>
    </w:p>
    <w:p w:rsidR="007644A5" w:rsidRDefault="007644A5" w:rsidP="007644A5">
      <w:pPr>
        <w:spacing w:line="360" w:lineRule="auto"/>
        <w:ind w:firstLine="709"/>
        <w:jc w:val="both"/>
      </w:pPr>
      <w:r>
        <w:t>Для полного учёта расхода питьевой воды по направлениям использования, необходимо на вводе в жилые дома и общественные здания установить приборы учёта потребления воды.</w:t>
      </w:r>
    </w:p>
    <w:p w:rsidR="007644A5" w:rsidRDefault="007644A5" w:rsidP="007644A5">
      <w:pPr>
        <w:spacing w:line="360" w:lineRule="auto"/>
        <w:ind w:firstLine="709"/>
        <w:jc w:val="both"/>
      </w:pPr>
      <w:r>
        <w:t>- водозаборы, расходомер US800,</w:t>
      </w:r>
    </w:p>
    <w:p w:rsidR="007644A5" w:rsidRDefault="007644A5" w:rsidP="007644A5">
      <w:pPr>
        <w:spacing w:line="360" w:lineRule="auto"/>
        <w:ind w:firstLine="709"/>
        <w:jc w:val="both"/>
      </w:pPr>
      <w:r>
        <w:t>- входы зданий и сооружений бюджетных организаций, СТВУ-100</w:t>
      </w:r>
    </w:p>
    <w:p w:rsidR="007644A5" w:rsidRDefault="007644A5" w:rsidP="007644A5">
      <w:pPr>
        <w:spacing w:line="360" w:lineRule="auto"/>
        <w:ind w:firstLine="709"/>
        <w:jc w:val="both"/>
      </w:pPr>
      <w:r>
        <w:t>- входы жилых зданий, ВСКМ 90-50</w:t>
      </w:r>
    </w:p>
    <w:p w:rsidR="002E6D62" w:rsidRDefault="007644A5" w:rsidP="007644A5">
      <w:pPr>
        <w:spacing w:line="360" w:lineRule="auto"/>
        <w:ind w:firstLine="709"/>
        <w:jc w:val="both"/>
      </w:pPr>
      <w:r>
        <w:t xml:space="preserve">Потребители не оснащены приборами учета. Потребление воды абонентами, не оборудованными приборами учета, определяется </w:t>
      </w:r>
      <w:proofErr w:type="spellStart"/>
      <w:r>
        <w:t>расчетно¬нормативным</w:t>
      </w:r>
      <w:proofErr w:type="spellEnd"/>
      <w:r>
        <w:t xml:space="preserve"> способом.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В соответствии с 261 ФЗ «Об энергосбережении и </w:t>
      </w:r>
      <w:proofErr w:type="spellStart"/>
      <w:r>
        <w:t>энергоэффективности</w:t>
      </w:r>
      <w:proofErr w:type="spellEnd"/>
      <w:r>
        <w:t>» индивидуальные приборы учёта должны быть установлены у всех потребителей до 01.07.2012.</w:t>
      </w:r>
    </w:p>
    <w:p w:rsidR="002E6D62" w:rsidRDefault="007644A5" w:rsidP="007644A5">
      <w:pPr>
        <w:spacing w:line="360" w:lineRule="auto"/>
        <w:ind w:firstLine="709"/>
        <w:jc w:val="both"/>
      </w:pPr>
      <w:r>
        <w:t>Отсутствие 100% учета потребленной воды создает предпосылки для возникновения значительных небалансов в системе водоснабжения, не позволяет определить фактические потери холодной воды.</w:t>
      </w:r>
    </w:p>
    <w:p w:rsidR="007644A5" w:rsidRDefault="007644A5" w:rsidP="007644A5">
      <w:pPr>
        <w:framePr w:wrap="none" w:vAnchor="page" w:hAnchor="page" w:x="6622" w:y="8579"/>
        <w:rPr>
          <w:sz w:val="2"/>
          <w:szCs w:val="2"/>
        </w:rPr>
      </w:pPr>
    </w:p>
    <w:p w:rsidR="002E6D62" w:rsidRDefault="007644A5" w:rsidP="009E74DE">
      <w:pPr>
        <w:spacing w:line="360" w:lineRule="auto"/>
        <w:ind w:firstLine="709"/>
        <w:jc w:val="both"/>
      </w:pPr>
      <w:r w:rsidRPr="007644A5">
        <w:t xml:space="preserve">Счетчики воды ВСКМ 90-50 и СТВУ-100 </w:t>
      </w:r>
      <w:proofErr w:type="spellStart"/>
      <w:r w:rsidRPr="007644A5">
        <w:t>крыльчатые</w:t>
      </w:r>
      <w:proofErr w:type="spellEnd"/>
      <w:r w:rsidRPr="007644A5">
        <w:t xml:space="preserve"> механические с диаметром условного прохода </w:t>
      </w:r>
      <w:proofErr w:type="spellStart"/>
      <w:r w:rsidRPr="007644A5">
        <w:t>Ду</w:t>
      </w:r>
      <w:proofErr w:type="spellEnd"/>
      <w:r w:rsidRPr="007644A5">
        <w:t xml:space="preserve"> 50 - 100 мм. Счетчики предназначены для измерения объема питьевой и сетевой воды в обратных и подающих трубопроводах закрытых и открытых систем холодного и горячего водоснабжения на входы зданий и сооружений.</w:t>
      </w:r>
    </w:p>
    <w:p w:rsidR="009E74DE" w:rsidRDefault="009E74DE" w:rsidP="009E74DE">
      <w:pPr>
        <w:spacing w:line="360" w:lineRule="auto"/>
        <w:ind w:firstLine="709"/>
        <w:jc w:val="both"/>
      </w:pPr>
      <w:r>
        <w:t>Затраты на установку приборов учета, представлены в таблице 13.</w:t>
      </w:r>
    </w:p>
    <w:p w:rsidR="009E74DE" w:rsidRDefault="009E74DE" w:rsidP="007644A5">
      <w:pPr>
        <w:spacing w:line="360" w:lineRule="auto"/>
        <w:ind w:firstLine="709"/>
        <w:jc w:val="right"/>
      </w:pPr>
    </w:p>
    <w:p w:rsidR="009E74DE" w:rsidRDefault="009E74DE" w:rsidP="007644A5">
      <w:pPr>
        <w:spacing w:line="360" w:lineRule="auto"/>
        <w:ind w:firstLine="709"/>
        <w:jc w:val="right"/>
      </w:pPr>
    </w:p>
    <w:p w:rsidR="009E74DE" w:rsidRDefault="009E74DE" w:rsidP="007644A5">
      <w:pPr>
        <w:spacing w:line="360" w:lineRule="auto"/>
        <w:ind w:firstLine="709"/>
        <w:jc w:val="right"/>
      </w:pPr>
    </w:p>
    <w:p w:rsidR="009E74DE" w:rsidRDefault="009E74DE" w:rsidP="007644A5">
      <w:pPr>
        <w:spacing w:line="360" w:lineRule="auto"/>
        <w:ind w:firstLine="709"/>
        <w:jc w:val="right"/>
      </w:pPr>
    </w:p>
    <w:p w:rsidR="002E6D62" w:rsidRDefault="007644A5" w:rsidP="007644A5">
      <w:pPr>
        <w:spacing w:line="360" w:lineRule="auto"/>
        <w:ind w:firstLine="709"/>
        <w:jc w:val="right"/>
      </w:pPr>
      <w:r>
        <w:lastRenderedPageBreak/>
        <w:t>Таблица 13</w:t>
      </w:r>
    </w:p>
    <w:tbl>
      <w:tblPr>
        <w:tblW w:w="9429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554"/>
        <w:gridCol w:w="992"/>
        <w:gridCol w:w="1134"/>
        <w:gridCol w:w="1701"/>
        <w:gridCol w:w="2048"/>
      </w:tblGrid>
      <w:tr w:rsidR="007644A5" w:rsidRPr="007644A5" w:rsidTr="007644A5">
        <w:trPr>
          <w:trHeight w:hRule="exact" w:val="1178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Статья расходов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Ед. изм.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Объем</w:t>
            </w:r>
          </w:p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(кол-во)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Единич</w:t>
            </w:r>
            <w:proofErr w:type="spellEnd"/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 xml:space="preserve"> </w:t>
            </w:r>
            <w:proofErr w:type="spellStart"/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ная</w:t>
            </w:r>
            <w:proofErr w:type="spellEnd"/>
            <w:proofErr w:type="gramEnd"/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 xml:space="preserve"> </w:t>
            </w:r>
            <w:proofErr w:type="spellStart"/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расценк</w:t>
            </w:r>
            <w:proofErr w:type="spellEnd"/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 xml:space="preserve"> а, тыс. руб.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Ориентировочная стоимость*, тыс. руб.</w:t>
            </w:r>
          </w:p>
        </w:tc>
      </w:tr>
      <w:tr w:rsidR="007644A5" w:rsidRPr="007644A5" w:rsidTr="007644A5">
        <w:trPr>
          <w:trHeight w:hRule="exact" w:val="396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 xml:space="preserve">Расходомер </w:t>
            </w:r>
            <w:r w:rsidRPr="007644A5">
              <w:rPr>
                <w:rStyle w:val="10pt"/>
                <w:rFonts w:eastAsia="Arial Unicode MS"/>
                <w:sz w:val="24"/>
                <w:szCs w:val="24"/>
                <w:lang w:val="en-US" w:eastAsia="en-US" w:bidi="en-US"/>
              </w:rPr>
              <w:t>US800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37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74</w:t>
            </w:r>
          </w:p>
        </w:tc>
      </w:tr>
      <w:tr w:rsidR="007644A5" w:rsidRPr="007644A5" w:rsidTr="007644A5">
        <w:trPr>
          <w:trHeight w:hRule="exact" w:val="73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Счетчик воды ВСКМ 90- 50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7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5,</w:t>
            </w:r>
            <w:r>
              <w:rPr>
                <w:rStyle w:val="10pt"/>
                <w:rFonts w:eastAsia="Arial Unicode MS"/>
                <w:sz w:val="24"/>
                <w:szCs w:val="24"/>
              </w:rPr>
              <w:t>8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40,6</w:t>
            </w:r>
          </w:p>
        </w:tc>
      </w:tr>
      <w:tr w:rsidR="007644A5" w:rsidRPr="007644A5" w:rsidTr="007644A5">
        <w:trPr>
          <w:trHeight w:hRule="exact" w:val="3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Счетчик воды СТВУ-100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шт.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9,1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18,2</w:t>
            </w:r>
          </w:p>
        </w:tc>
      </w:tr>
      <w:tr w:rsidR="007644A5" w:rsidRPr="007644A5" w:rsidTr="007644A5">
        <w:trPr>
          <w:trHeight w:hRule="exact" w:val="391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Монтажные работы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7644A5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7644A5">
              <w:rPr>
                <w:rStyle w:val="10pt"/>
                <w:rFonts w:eastAsia="Arial Unicode MS"/>
                <w:sz w:val="24"/>
                <w:szCs w:val="24"/>
              </w:rPr>
              <w:t>.р</w:t>
            </w:r>
            <w:proofErr w:type="gramEnd"/>
            <w:r w:rsidRPr="007644A5">
              <w:rPr>
                <w:rStyle w:val="10pt"/>
                <w:rFonts w:eastAsia="Arial Unicode MS"/>
                <w:sz w:val="24"/>
                <w:szCs w:val="24"/>
              </w:rPr>
              <w:t>уб</w:t>
            </w:r>
            <w:proofErr w:type="spellEnd"/>
            <w:r w:rsidRPr="007644A5">
              <w:rPr>
                <w:rStyle w:val="10pt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spacing w:line="276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spacing w:line="276" w:lineRule="auto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28,33</w:t>
            </w:r>
          </w:p>
        </w:tc>
      </w:tr>
      <w:tr w:rsidR="007644A5" w:rsidRPr="007644A5" w:rsidTr="007644A5">
        <w:trPr>
          <w:trHeight w:hRule="exact" w:val="769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7644A5">
              <w:rPr>
                <w:rStyle w:val="10pt"/>
                <w:rFonts w:eastAsia="Arial Unicode MS"/>
                <w:sz w:val="24"/>
                <w:szCs w:val="24"/>
              </w:rPr>
              <w:t>Прочие и непредвиденные расходы, 10%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7644A5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7644A5">
              <w:rPr>
                <w:rStyle w:val="10pt"/>
                <w:rFonts w:eastAsia="Arial Unicode MS"/>
                <w:sz w:val="24"/>
                <w:szCs w:val="24"/>
              </w:rPr>
              <w:t>.р</w:t>
            </w:r>
            <w:proofErr w:type="gramEnd"/>
            <w:r w:rsidRPr="007644A5">
              <w:rPr>
                <w:rStyle w:val="10pt"/>
                <w:rFonts w:eastAsia="Arial Unicode MS"/>
                <w:sz w:val="24"/>
                <w:szCs w:val="24"/>
              </w:rPr>
              <w:t>уб</w:t>
            </w:r>
            <w:proofErr w:type="spellEnd"/>
            <w:r w:rsidRPr="007644A5">
              <w:rPr>
                <w:rStyle w:val="10pt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spacing w:line="276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spacing w:line="276" w:lineRule="auto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20,1</w:t>
            </w:r>
          </w:p>
        </w:tc>
      </w:tr>
      <w:tr w:rsidR="007644A5" w:rsidRPr="007644A5" w:rsidTr="007644A5">
        <w:trPr>
          <w:trHeight w:hRule="exact" w:val="453"/>
        </w:trPr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7644A5">
              <w:rPr>
                <w:rStyle w:val="95pt0pt"/>
                <w:rFonts w:eastAsia="Arial Unicode MS"/>
                <w:b w:val="0"/>
                <w:sz w:val="24"/>
                <w:szCs w:val="24"/>
              </w:rPr>
              <w:t>ИТОГО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spacing w:line="276" w:lineRule="auto"/>
              <w:jc w:val="center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spacing w:line="276" w:lineRule="auto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spacing w:line="276" w:lineRule="auto"/>
              <w:jc w:val="center"/>
            </w:pP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644A5" w:rsidRPr="007644A5" w:rsidRDefault="007644A5" w:rsidP="007644A5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>
              <w:rPr>
                <w:rStyle w:val="95pt0pt"/>
                <w:rFonts w:eastAsia="Arial Unicode MS"/>
                <w:b w:val="0"/>
                <w:sz w:val="24"/>
                <w:szCs w:val="24"/>
              </w:rPr>
              <w:t>181,23</w:t>
            </w:r>
          </w:p>
        </w:tc>
      </w:tr>
    </w:tbl>
    <w:p w:rsidR="002E6D62" w:rsidRDefault="007644A5" w:rsidP="002C07D1">
      <w:pPr>
        <w:spacing w:line="360" w:lineRule="auto"/>
        <w:ind w:firstLine="709"/>
        <w:jc w:val="both"/>
      </w:pPr>
      <w:r w:rsidRPr="007644A5"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7644A5" w:rsidRPr="009E74DE" w:rsidRDefault="009E74DE" w:rsidP="007644A5">
      <w:pPr>
        <w:spacing w:line="360" w:lineRule="auto"/>
        <w:ind w:firstLine="709"/>
        <w:jc w:val="both"/>
        <w:rPr>
          <w:i/>
        </w:rPr>
      </w:pPr>
      <w:r w:rsidRPr="009E74DE">
        <w:rPr>
          <w:i/>
        </w:rPr>
        <w:t xml:space="preserve">2. </w:t>
      </w:r>
      <w:r w:rsidR="007644A5" w:rsidRPr="009E74DE">
        <w:rPr>
          <w:i/>
        </w:rPr>
        <w:t>Замена ветхих сетей водоснабжения и запорной арматуры на трубы ПНДПЭ SDR17(PN 10).</w:t>
      </w:r>
    </w:p>
    <w:p w:rsidR="007644A5" w:rsidRDefault="007644A5" w:rsidP="007644A5">
      <w:pPr>
        <w:spacing w:line="360" w:lineRule="auto"/>
        <w:ind w:firstLine="709"/>
        <w:jc w:val="both"/>
      </w:pPr>
      <w:proofErr w:type="gramStart"/>
      <w:r>
        <w:t xml:space="preserve">В связи с износом существующих чугунных, стальных труб водопроводных сетей по муниципальному образованию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требуется замена на полиэтиленовые трубы, так как трубы сетей водоснабжения имеют неудовлетворительное состояние, не имеют коррозионной защиты и требует перекладки и замены трубопроводов без</w:t>
      </w:r>
      <w:r w:rsidRPr="007644A5">
        <w:t xml:space="preserve"> </w:t>
      </w:r>
      <w:r>
        <w:t>наружной и внутренней изоляции на трубопроводы из некорродирующих материалов.</w:t>
      </w:r>
      <w:proofErr w:type="gramEnd"/>
    </w:p>
    <w:p w:rsidR="007644A5" w:rsidRDefault="007644A5" w:rsidP="007644A5">
      <w:pPr>
        <w:spacing w:line="360" w:lineRule="auto"/>
        <w:ind w:firstLine="709"/>
        <w:jc w:val="both"/>
      </w:pPr>
      <w:r>
        <w:t>В соответствии с требования СНиП по проектированию наружных сетей и сооружений водоснабжения и канализации в районах распространения вечномерзлых грунтов: для водоводов и сетей водопровода необходимо применять стальные и пластмассовые трубы; чугунные трубы допускается применять при подземной прокладке в проходных каналах. Применение железобетонных и асбестоцементных труб не допускается.</w:t>
      </w:r>
    </w:p>
    <w:p w:rsidR="007644A5" w:rsidRDefault="007644A5" w:rsidP="007644A5">
      <w:pPr>
        <w:spacing w:line="360" w:lineRule="auto"/>
        <w:ind w:firstLine="709"/>
        <w:jc w:val="both"/>
      </w:pPr>
      <w:r>
        <w:t>На трубопроводах водопровода следует предусматривать установку стальной незамерзающей арматуры, конструкция которой должна обеспечивать:</w:t>
      </w:r>
    </w:p>
    <w:p w:rsidR="007644A5" w:rsidRDefault="007644A5" w:rsidP="007644A5">
      <w:pPr>
        <w:spacing w:line="360" w:lineRule="auto"/>
        <w:ind w:firstLine="709"/>
        <w:jc w:val="both"/>
      </w:pPr>
      <w:r>
        <w:t>• отказ от внешнего обогрева;</w:t>
      </w:r>
    </w:p>
    <w:p w:rsidR="007644A5" w:rsidRDefault="007644A5" w:rsidP="007644A5">
      <w:pPr>
        <w:spacing w:line="360" w:lineRule="auto"/>
        <w:ind w:firstLine="709"/>
        <w:jc w:val="both"/>
      </w:pPr>
      <w:r>
        <w:t>• использование тепла воды, протекающей в трубопроводе, для восполнения тепловых потерь арматуры;</w:t>
      </w:r>
    </w:p>
    <w:p w:rsidR="007644A5" w:rsidRDefault="007644A5" w:rsidP="007644A5">
      <w:pPr>
        <w:spacing w:line="360" w:lineRule="auto"/>
        <w:ind w:firstLine="709"/>
        <w:jc w:val="both"/>
      </w:pPr>
      <w:r>
        <w:t>• размещение затвора арматуры в потоке воды или близко к трубопроводу;</w:t>
      </w:r>
    </w:p>
    <w:p w:rsidR="007644A5" w:rsidRDefault="007644A5" w:rsidP="007644A5">
      <w:pPr>
        <w:spacing w:line="360" w:lineRule="auto"/>
        <w:ind w:firstLine="709"/>
        <w:jc w:val="both"/>
      </w:pPr>
      <w:r>
        <w:lastRenderedPageBreak/>
        <w:t>• автоматический слив воды, находящейся выше затвора (за затвором по направлению движения воды), после каждого отключения арматуры;</w:t>
      </w:r>
    </w:p>
    <w:p w:rsidR="007644A5" w:rsidRDefault="007644A5" w:rsidP="007644A5">
      <w:pPr>
        <w:spacing w:line="360" w:lineRule="auto"/>
        <w:ind w:firstLine="709"/>
        <w:jc w:val="both"/>
      </w:pPr>
      <w:r>
        <w:t xml:space="preserve">• сокращение </w:t>
      </w:r>
      <w:proofErr w:type="gramStart"/>
      <w:r>
        <w:t>площади поверхностей контакта частей арматуры</w:t>
      </w:r>
      <w:proofErr w:type="gramEnd"/>
      <w:r>
        <w:t xml:space="preserve"> с окружающим воздухом;</w:t>
      </w:r>
    </w:p>
    <w:p w:rsidR="007644A5" w:rsidRDefault="007644A5" w:rsidP="007644A5">
      <w:pPr>
        <w:spacing w:line="360" w:lineRule="auto"/>
        <w:ind w:firstLine="709"/>
        <w:jc w:val="both"/>
      </w:pPr>
      <w:r>
        <w:t>• исключение замкнутых объектов в арматуре, удаленных от теплового потока, в которых возможно замерзание воды;</w:t>
      </w:r>
    </w:p>
    <w:p w:rsidR="007644A5" w:rsidRDefault="007644A5" w:rsidP="007644A5">
      <w:pPr>
        <w:spacing w:line="360" w:lineRule="auto"/>
        <w:ind w:firstLine="709"/>
        <w:jc w:val="both"/>
      </w:pPr>
      <w:r>
        <w:t>• применение в затворах и сальниках принципа самоуплотнения.</w:t>
      </w:r>
    </w:p>
    <w:p w:rsidR="002E6D62" w:rsidRPr="009E74DE" w:rsidRDefault="007644A5" w:rsidP="007644A5">
      <w:pPr>
        <w:spacing w:line="360" w:lineRule="auto"/>
        <w:ind w:firstLine="709"/>
        <w:jc w:val="both"/>
      </w:pPr>
      <w:r>
        <w:t xml:space="preserve">Трубы, изготовленные из полиэтилена низкого давления или иначе трубы ПНД, являются разновидностью пластиковых труб и предназначены они для различных систем трубопроводов, в том числе и для </w:t>
      </w:r>
      <w:r w:rsidRPr="007644A5">
        <w:t xml:space="preserve">транспортировки воды для хозяйственно-питьевого водоснабжения. Полиэтилен низкого давления — это экологически чистый материал, который дает возможность легко монтировать изделия изготовление из него. Изделия из ПНД </w:t>
      </w:r>
      <w:r w:rsidRPr="009E74DE">
        <w:t>способны без каких-либо изменений механических или изоляционных свойств, выдерживать широкий температурный диапазон.</w:t>
      </w:r>
    </w:p>
    <w:p w:rsidR="009E74DE" w:rsidRPr="009E74DE" w:rsidRDefault="009E74DE" w:rsidP="007644A5">
      <w:pPr>
        <w:spacing w:line="360" w:lineRule="auto"/>
        <w:ind w:firstLine="709"/>
        <w:jc w:val="both"/>
      </w:pPr>
      <w:r>
        <w:t>Затраты на реконструкцию</w:t>
      </w:r>
      <w:r w:rsidRPr="009E74DE">
        <w:t xml:space="preserve"> сетей водоснабжения, представлены в таблице 14.</w:t>
      </w:r>
    </w:p>
    <w:p w:rsidR="002E6D62" w:rsidRDefault="00E92B07" w:rsidP="00E92B07">
      <w:pPr>
        <w:spacing w:line="360" w:lineRule="auto"/>
        <w:ind w:firstLine="709"/>
        <w:jc w:val="right"/>
      </w:pPr>
      <w:r>
        <w:t>Таблица 14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500"/>
        <w:gridCol w:w="1122"/>
        <w:gridCol w:w="1117"/>
        <w:gridCol w:w="1685"/>
        <w:gridCol w:w="2942"/>
      </w:tblGrid>
      <w:tr w:rsidR="00E92B07" w:rsidRPr="00E92B07" w:rsidTr="00E92B07">
        <w:trPr>
          <w:trHeight w:hRule="exact" w:val="856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95pt0pt"/>
                <w:rFonts w:eastAsia="Arial Unicode MS"/>
                <w:sz w:val="24"/>
                <w:szCs w:val="24"/>
              </w:rPr>
              <w:t>Статья расходов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92B07">
              <w:rPr>
                <w:rStyle w:val="95pt0pt"/>
                <w:rFonts w:eastAsia="Arial Unicode MS"/>
                <w:sz w:val="24"/>
                <w:szCs w:val="24"/>
              </w:rPr>
              <w:t>Бд</w:t>
            </w:r>
            <w:proofErr w:type="spellEnd"/>
            <w:r w:rsidRPr="00E92B07">
              <w:rPr>
                <w:rStyle w:val="95pt0pt"/>
                <w:rFonts w:eastAsia="Arial Unicode MS"/>
                <w:sz w:val="24"/>
                <w:szCs w:val="24"/>
              </w:rPr>
              <w:t>. изм.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95pt0pt"/>
                <w:rFonts w:eastAsia="Arial Unicode MS"/>
                <w:sz w:val="24"/>
                <w:szCs w:val="24"/>
              </w:rPr>
              <w:t>Объем</w:t>
            </w:r>
          </w:p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95pt0pt"/>
                <w:rFonts w:eastAsia="Arial Unicode MS"/>
                <w:sz w:val="24"/>
                <w:szCs w:val="24"/>
              </w:rPr>
              <w:t>(кол-во)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ind w:hanging="100"/>
              <w:jc w:val="center"/>
              <w:rPr>
                <w:sz w:val="24"/>
                <w:szCs w:val="24"/>
              </w:rPr>
            </w:pPr>
            <w:r w:rsidRPr="00E92B07">
              <w:rPr>
                <w:rStyle w:val="95pt0pt"/>
                <w:rFonts w:eastAsia="Arial Unicode MS"/>
                <w:sz w:val="24"/>
                <w:szCs w:val="24"/>
              </w:rPr>
              <w:t>Единичная расценка, тыс. руб.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95pt0pt"/>
                <w:rFonts w:eastAsia="Arial Unicode MS"/>
                <w:sz w:val="24"/>
                <w:szCs w:val="24"/>
              </w:rPr>
              <w:t>Ориентировочная стоимость*, тыс. руб.</w:t>
            </w:r>
          </w:p>
        </w:tc>
      </w:tr>
      <w:tr w:rsidR="00E92B07" w:rsidRPr="00E92B07" w:rsidTr="00E92B07">
        <w:trPr>
          <w:trHeight w:hRule="exact" w:val="687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 xml:space="preserve">Труба ПНД ПЭ </w:t>
            </w:r>
            <w:r w:rsidRPr="00E92B07">
              <w:rPr>
                <w:rStyle w:val="10pt"/>
                <w:rFonts w:eastAsia="Arial Unicode MS"/>
                <w:sz w:val="24"/>
                <w:szCs w:val="24"/>
                <w:lang w:val="en-US" w:eastAsia="en-US" w:bidi="en-US"/>
              </w:rPr>
              <w:t>SDR</w:t>
            </w:r>
            <w:r w:rsidRPr="00E92B07">
              <w:rPr>
                <w:rStyle w:val="10pt"/>
                <w:rFonts w:eastAsia="Arial Unicode MS"/>
                <w:sz w:val="24"/>
                <w:szCs w:val="24"/>
                <w:lang w:eastAsia="en-US" w:bidi="en-US"/>
              </w:rPr>
              <w:t>17 (</w:t>
            </w:r>
            <w:r w:rsidRPr="00E92B07">
              <w:rPr>
                <w:rStyle w:val="10pt"/>
                <w:rFonts w:eastAsia="Arial Unicode MS"/>
                <w:sz w:val="24"/>
                <w:szCs w:val="24"/>
                <w:lang w:val="en-US" w:eastAsia="en-US" w:bidi="en-US"/>
              </w:rPr>
              <w:t>PN</w:t>
            </w:r>
            <w:r w:rsidRPr="00E92B07">
              <w:rPr>
                <w:rStyle w:val="10pt"/>
                <w:rFonts w:eastAsia="Arial Unicode MS"/>
                <w:sz w:val="24"/>
                <w:szCs w:val="24"/>
                <w:lang w:eastAsia="en-US" w:bidi="en-US"/>
              </w:rPr>
              <w:t xml:space="preserve"> </w:t>
            </w:r>
            <w:r w:rsidRPr="00E92B07">
              <w:rPr>
                <w:rStyle w:val="10pt"/>
                <w:rFonts w:eastAsia="Arial Unicode MS"/>
                <w:sz w:val="24"/>
                <w:szCs w:val="24"/>
              </w:rPr>
              <w:t>10)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м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2397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0,</w:t>
            </w:r>
            <w:r>
              <w:rPr>
                <w:rStyle w:val="10pt"/>
                <w:rFonts w:eastAsia="Arial Unicode MS"/>
                <w:sz w:val="24"/>
                <w:szCs w:val="24"/>
              </w:rPr>
              <w:t>91</w:t>
            </w: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2181,27</w:t>
            </w:r>
          </w:p>
        </w:tc>
      </w:tr>
      <w:tr w:rsidR="00E92B07" w:rsidRPr="00E92B07" w:rsidTr="00E92B07">
        <w:trPr>
          <w:trHeight w:hRule="exact" w:val="711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Демонтаж старой магистрали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 w:rsidRPr="00E92B07">
              <w:rPr>
                <w:rStyle w:val="1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E92B07">
              <w:rPr>
                <w:rStyle w:val="10pt"/>
                <w:rFonts w:eastAsia="Arial Unicode MS"/>
                <w:sz w:val="24"/>
                <w:szCs w:val="24"/>
              </w:rPr>
              <w:t>.р</w:t>
            </w:r>
            <w:proofErr w:type="gramEnd"/>
            <w:r w:rsidRPr="00E92B07">
              <w:rPr>
                <w:rStyle w:val="10pt"/>
                <w:rFonts w:eastAsia="Arial Unicode MS"/>
                <w:sz w:val="24"/>
                <w:szCs w:val="24"/>
              </w:rPr>
              <w:t>уб</w:t>
            </w:r>
            <w:proofErr w:type="spellEnd"/>
            <w:r w:rsidRPr="00E92B07">
              <w:rPr>
                <w:rStyle w:val="10pt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255,82</w:t>
            </w:r>
          </w:p>
        </w:tc>
      </w:tr>
      <w:tr w:rsidR="00E92B07" w:rsidRPr="00E92B07" w:rsidTr="00E92B07">
        <w:trPr>
          <w:trHeight w:hRule="exact" w:val="388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Монтажные работы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ты с. руб.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7191</w:t>
            </w:r>
          </w:p>
        </w:tc>
      </w:tr>
      <w:tr w:rsidR="00E92B07" w:rsidRPr="00E92B07" w:rsidTr="00E92B07">
        <w:trPr>
          <w:trHeight w:hRule="exact" w:val="613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Транспортные</w:t>
            </w:r>
          </w:p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расходы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тыс. руб.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610,62</w:t>
            </w:r>
          </w:p>
        </w:tc>
      </w:tr>
      <w:tr w:rsidR="00E92B07" w:rsidRPr="00E92B07" w:rsidTr="00E92B07">
        <w:trPr>
          <w:trHeight w:hRule="exact" w:val="1075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Прочие и непредвиденные расходы, 10%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10pt"/>
                <w:rFonts w:eastAsia="Arial Unicode MS"/>
                <w:sz w:val="24"/>
                <w:szCs w:val="24"/>
              </w:rPr>
              <w:t>ты с. руб.</w:t>
            </w: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962,8</w:t>
            </w:r>
          </w:p>
        </w:tc>
      </w:tr>
      <w:tr w:rsidR="00E92B07" w:rsidRPr="00E92B07" w:rsidTr="00E92B07">
        <w:trPr>
          <w:trHeight w:hRule="exact" w:val="444"/>
        </w:trPr>
        <w:tc>
          <w:tcPr>
            <w:tcW w:w="2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 w:rsidRPr="00E92B07">
              <w:rPr>
                <w:rStyle w:val="95pt0pt"/>
                <w:rFonts w:eastAsia="Arial Unicode MS"/>
                <w:sz w:val="24"/>
                <w:szCs w:val="24"/>
              </w:rPr>
              <w:t>ИТОГО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1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jc w:val="center"/>
            </w:pPr>
          </w:p>
        </w:tc>
        <w:tc>
          <w:tcPr>
            <w:tcW w:w="29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E92B07" w:rsidRPr="00E92B07" w:rsidRDefault="00E92B07" w:rsidP="00E92B07">
            <w:pPr>
              <w:pStyle w:val="33"/>
              <w:shd w:val="clear" w:color="auto" w:fill="auto"/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Style w:val="95pt0pt"/>
                <w:rFonts w:eastAsia="Arial Unicode MS"/>
                <w:sz w:val="24"/>
                <w:szCs w:val="24"/>
              </w:rPr>
              <w:t>10590,89</w:t>
            </w:r>
          </w:p>
        </w:tc>
      </w:tr>
    </w:tbl>
    <w:p w:rsidR="00814631" w:rsidRDefault="00E92B07" w:rsidP="00E92B07">
      <w:pPr>
        <w:spacing w:line="360" w:lineRule="auto"/>
        <w:ind w:firstLine="709"/>
        <w:jc w:val="both"/>
      </w:pPr>
      <w:r w:rsidRPr="00E92B07"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E92B07" w:rsidRPr="003F4C5C" w:rsidRDefault="00E92B07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_Toc484411024"/>
      <w:r w:rsidRPr="003F4C5C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Pr="003F4C5C">
        <w:rPr>
          <w:rFonts w:ascii="Times New Roman" w:hAnsi="Times New Roman" w:cs="Times New Roman"/>
          <w:sz w:val="24"/>
          <w:szCs w:val="24"/>
        </w:rPr>
        <w:tab/>
        <w:t>Экологические аспекты мероприятий по строительству и реконструкции объектов централизованной системы водоснабжения</w:t>
      </w:r>
      <w:bookmarkEnd w:id="14"/>
    </w:p>
    <w:p w:rsidR="00E92B07" w:rsidRDefault="00E92B07" w:rsidP="00E92B07">
      <w:pPr>
        <w:spacing w:line="360" w:lineRule="auto"/>
        <w:ind w:firstLine="709"/>
        <w:jc w:val="both"/>
      </w:pPr>
      <w:r>
        <w:t>Основными экологическими аспектами при водоснабжении муниципального образования являются:</w:t>
      </w:r>
    </w:p>
    <w:p w:rsidR="00E92B07" w:rsidRDefault="00E92B07" w:rsidP="00E92B07">
      <w:pPr>
        <w:spacing w:line="360" w:lineRule="auto"/>
        <w:ind w:firstLine="709"/>
        <w:jc w:val="both"/>
      </w:pPr>
      <w:r>
        <w:t>- потребление воды питьевого качества;</w:t>
      </w:r>
    </w:p>
    <w:p w:rsidR="00E92B07" w:rsidRDefault="00E92B07" w:rsidP="00E92B07">
      <w:pPr>
        <w:spacing w:line="360" w:lineRule="auto"/>
        <w:ind w:firstLine="709"/>
        <w:jc w:val="both"/>
      </w:pPr>
      <w:r>
        <w:t>- строительство и реконструкция водопроводов.</w:t>
      </w:r>
    </w:p>
    <w:p w:rsidR="00814631" w:rsidRDefault="00E92B07" w:rsidP="00E92B07">
      <w:pPr>
        <w:spacing w:line="360" w:lineRule="auto"/>
        <w:ind w:firstLine="709"/>
        <w:jc w:val="both"/>
      </w:pPr>
      <w:r>
        <w:t>Нерациональное использование ресурсов ведет к истощению используемого водного горизонта. Расчет потребления воды и своевременная оценка дебита скважин, разведка резервных месторождений</w:t>
      </w:r>
    </w:p>
    <w:p w:rsidR="00E92B07" w:rsidRDefault="00E92B07" w:rsidP="00E92B07">
      <w:pPr>
        <w:spacing w:line="360" w:lineRule="auto"/>
        <w:ind w:firstLine="709"/>
        <w:jc w:val="both"/>
      </w:pPr>
      <w:r>
        <w:t>позволит снизить риск отсутствия воды питьевого качества в требуемых объёмах.</w:t>
      </w:r>
    </w:p>
    <w:p w:rsidR="00E92B07" w:rsidRDefault="00E92B07" w:rsidP="00E92B07">
      <w:pPr>
        <w:spacing w:line="360" w:lineRule="auto"/>
        <w:ind w:firstLine="709"/>
        <w:jc w:val="both"/>
      </w:pPr>
      <w:r>
        <w:t>В схеме предусмотрены мероприятия, обеспечивающие охрану окружающей среды.</w:t>
      </w:r>
    </w:p>
    <w:p w:rsidR="00E92B07" w:rsidRDefault="00E92B07" w:rsidP="00E92B07">
      <w:pPr>
        <w:spacing w:line="360" w:lineRule="auto"/>
        <w:ind w:firstLine="709"/>
        <w:jc w:val="both"/>
      </w:pPr>
      <w:r>
        <w:t>К таким мероприятиям по охране природы относятся:</w:t>
      </w:r>
    </w:p>
    <w:p w:rsidR="00E92B07" w:rsidRDefault="00E92B07" w:rsidP="00E92B07">
      <w:pPr>
        <w:spacing w:line="360" w:lineRule="auto"/>
        <w:ind w:firstLine="709"/>
        <w:jc w:val="both"/>
      </w:pPr>
      <w:r>
        <w:t>- защита почвы и водных ресурсов;</w:t>
      </w:r>
    </w:p>
    <w:p w:rsidR="00E92B07" w:rsidRDefault="00E92B07" w:rsidP="00E92B07">
      <w:pPr>
        <w:spacing w:line="360" w:lineRule="auto"/>
        <w:ind w:firstLine="709"/>
        <w:jc w:val="both"/>
      </w:pPr>
      <w:r>
        <w:t>- обеспечение естественного экологического равновесия;</w:t>
      </w:r>
    </w:p>
    <w:p w:rsidR="00E92B07" w:rsidRDefault="00E92B07" w:rsidP="00E92B07">
      <w:pPr>
        <w:spacing w:line="360" w:lineRule="auto"/>
        <w:ind w:firstLine="709"/>
        <w:jc w:val="both"/>
      </w:pPr>
      <w:r>
        <w:t>- сохранение чистоты атмосферного воздуха.</w:t>
      </w:r>
    </w:p>
    <w:p w:rsidR="00E92B07" w:rsidRDefault="00E92B07" w:rsidP="00E92B07">
      <w:pPr>
        <w:spacing w:line="360" w:lineRule="auto"/>
        <w:ind w:firstLine="709"/>
        <w:jc w:val="both"/>
      </w:pPr>
      <w:r>
        <w:t>Воздействие на почвенно-растительный покров во время работ определяется технологией проведения реконструкции и строительства, условиями местности, продолжительностью изъятия земель, сезонном проведении работ и выполнением проектируемых природоохранных мероприятий.</w:t>
      </w:r>
    </w:p>
    <w:p w:rsidR="00E92B07" w:rsidRDefault="00E92B07" w:rsidP="00E92B07">
      <w:pPr>
        <w:spacing w:line="360" w:lineRule="auto"/>
        <w:ind w:firstLine="709"/>
        <w:jc w:val="both"/>
      </w:pPr>
      <w:r>
        <w:t>В целях снижения отрицательного воздействия на земельные участки предусматриваются следующие мероприятия:</w:t>
      </w:r>
    </w:p>
    <w:p w:rsidR="00E92B07" w:rsidRDefault="00E92B07" w:rsidP="00E92B07">
      <w:pPr>
        <w:spacing w:line="360" w:lineRule="auto"/>
        <w:ind w:firstLine="709"/>
        <w:jc w:val="both"/>
      </w:pPr>
      <w:r>
        <w:t>согласование отводов земельных участков со всеми заинтересованными организациями;</w:t>
      </w:r>
    </w:p>
    <w:p w:rsidR="00E92B07" w:rsidRDefault="00E92B07" w:rsidP="00E92B07">
      <w:pPr>
        <w:spacing w:line="360" w:lineRule="auto"/>
        <w:ind w:firstLine="709"/>
        <w:jc w:val="both"/>
      </w:pPr>
      <w:r>
        <w:t>- все строительные работы производить только в полосе отвода, строго соблюдая границы отведенной территории;</w:t>
      </w:r>
    </w:p>
    <w:p w:rsidR="00E92B07" w:rsidRDefault="00E92B07" w:rsidP="00E92B07">
      <w:pPr>
        <w:spacing w:line="360" w:lineRule="auto"/>
        <w:ind w:firstLine="709"/>
        <w:jc w:val="both"/>
      </w:pPr>
      <w:r>
        <w:t>-заправка техники топливом на площадке строительства (реконструкции) не допускается;</w:t>
      </w:r>
    </w:p>
    <w:p w:rsidR="00E92B07" w:rsidRDefault="00E92B07" w:rsidP="00E92B07">
      <w:pPr>
        <w:spacing w:line="360" w:lineRule="auto"/>
        <w:ind w:firstLine="709"/>
        <w:jc w:val="both"/>
      </w:pPr>
      <w:r>
        <w:t>- техническая и биологическая рекультивация нарушенных при строительстве земель.</w:t>
      </w:r>
    </w:p>
    <w:p w:rsidR="00E92B07" w:rsidRDefault="00E92B07" w:rsidP="00E92B07">
      <w:pPr>
        <w:spacing w:line="360" w:lineRule="auto"/>
        <w:ind w:firstLine="709"/>
        <w:jc w:val="both"/>
      </w:pPr>
      <w:r>
        <w:t>Значительную опасность для экологического состояния территорий стихийные свалки бытовых отходов.</w:t>
      </w:r>
    </w:p>
    <w:p w:rsidR="00E92B07" w:rsidRDefault="00E92B07" w:rsidP="00E92B07">
      <w:pPr>
        <w:spacing w:line="360" w:lineRule="auto"/>
        <w:ind w:firstLine="709"/>
        <w:jc w:val="both"/>
      </w:pPr>
      <w:r>
        <w:lastRenderedPageBreak/>
        <w:t>Основным мероприятием по охране подземных вод является формирование ЗСО вокруг скважин. В соответствии с требованиями СНиП 2.04.02-84* «Водоснабжение. Наружные сети и сооружения» (</w:t>
      </w:r>
      <w:proofErr w:type="spellStart"/>
      <w:r>
        <w:t>п.п</w:t>
      </w:r>
      <w:proofErr w:type="spellEnd"/>
      <w:r>
        <w:t>. 10.2,10.12, 10.14, 10.15 и т.д.) и СанПиН 2.1.4.1110-02 «Зоны санитарной охраны источников водоснабжения и водопроводов питьевого назначения» для подземных источников водоснабжения ЗСО должна состоять из трёх поясов: первого (строгого режима), второго и третьего (режимов ограничения).</w:t>
      </w:r>
    </w:p>
    <w:p w:rsidR="00E92B07" w:rsidRDefault="00E92B07" w:rsidP="00E92B07">
      <w:pPr>
        <w:spacing w:line="360" w:lineRule="auto"/>
        <w:ind w:firstLine="709"/>
        <w:jc w:val="both"/>
      </w:pPr>
      <w:r>
        <w:t>Первый пояс (строгого режима) заключает территорию расположения скважины, насосной станции, отводящего водопровода. Его назначение - защита места водозабора от случайного или умышленного загрязнения, а так же повреждения.</w:t>
      </w:r>
    </w:p>
    <w:p w:rsidR="00E92B07" w:rsidRDefault="00E92B07" w:rsidP="00E92B07">
      <w:pPr>
        <w:spacing w:line="360" w:lineRule="auto"/>
        <w:ind w:firstLine="709"/>
        <w:jc w:val="both"/>
      </w:pPr>
      <w:r>
        <w:t>Второй пояс - зона ограничений от микробного и бактериологического загрязнения.</w:t>
      </w:r>
    </w:p>
    <w:p w:rsidR="00E92B07" w:rsidRDefault="00E92B07" w:rsidP="00E92B07">
      <w:pPr>
        <w:spacing w:line="360" w:lineRule="auto"/>
        <w:ind w:firstLine="709"/>
        <w:jc w:val="both"/>
      </w:pPr>
      <w:r>
        <w:t>Третий пояс - зона ограничений от химических загрязнений.</w:t>
      </w:r>
    </w:p>
    <w:p w:rsidR="00E92B07" w:rsidRDefault="00E92B07" w:rsidP="00E92B07">
      <w:pPr>
        <w:spacing w:line="360" w:lineRule="auto"/>
        <w:ind w:firstLine="709"/>
        <w:jc w:val="both"/>
      </w:pPr>
      <w:r>
        <w:t>Целью мероприятий является сохранение постоянства природного состава воды в водозаборе путем устранения и предупреждения возможности ее загрязнения.</w:t>
      </w:r>
    </w:p>
    <w:p w:rsidR="00E92B07" w:rsidRDefault="00E92B07" w:rsidP="00E92B07">
      <w:pPr>
        <w:spacing w:line="360" w:lineRule="auto"/>
        <w:ind w:firstLine="709"/>
        <w:jc w:val="both"/>
      </w:pPr>
      <w:r w:rsidRPr="00E92B07">
        <w:rPr>
          <w:i/>
        </w:rPr>
        <w:t>Мероприятия по первому поясу</w:t>
      </w:r>
      <w:r>
        <w:t>.</w:t>
      </w:r>
    </w:p>
    <w:p w:rsidR="00E92B07" w:rsidRDefault="00E92B07" w:rsidP="00E92B07">
      <w:pPr>
        <w:spacing w:line="360" w:lineRule="auto"/>
        <w:ind w:firstLine="709"/>
        <w:jc w:val="both"/>
      </w:pPr>
      <w:r>
        <w:t>Территория первого пояса ЗСО должна быть спланирована для отвода поверхностного стока за ее пределы, озеленена, огорожена и обеспечена охраной. Дорожки к сооружениям должны иметь твердое покрытие. Запрещается посадка высокорослых деревьев.</w:t>
      </w:r>
    </w:p>
    <w:p w:rsidR="00E92B07" w:rsidRDefault="00E92B07" w:rsidP="00E92B07">
      <w:pPr>
        <w:spacing w:line="360" w:lineRule="auto"/>
        <w:ind w:firstLine="709"/>
        <w:jc w:val="both"/>
      </w:pPr>
      <w:r>
        <w:t>Запрещаются все виды строительства, не имеющие непосредственного отношения к эксплуатации, реконструкции и расширению водопроводных сооружений, в том числе прокладка трубопроводов различного назначения, размещение жилых и хозяйственно-бытовых зданий, проживание людей, применение ядохимикатов и удобрений.</w:t>
      </w:r>
    </w:p>
    <w:p w:rsidR="00E92B07" w:rsidRDefault="00E92B07" w:rsidP="00E92B07">
      <w:pPr>
        <w:spacing w:line="360" w:lineRule="auto"/>
        <w:ind w:firstLine="709"/>
        <w:jc w:val="both"/>
      </w:pPr>
      <w:r>
        <w:t>Здания должны быть оборудованы канализацией с отведением сточных вод в ближайшую систему бытовой и производственной канализации или на местные станции очистных сооружений, расположенные за пределами первого пояса ЗСО с учетом санитарного режима на территории второго пояса. В исключительных случаях, при отсутствии канализации, должны устраиваться водонепроницаемые приемники нечистот и бытовых отходов, расположенные в местах исключающих загрязнение территории первого пояса ЗСО при их вывозе.</w:t>
      </w:r>
    </w:p>
    <w:p w:rsidR="00E92B07" w:rsidRDefault="00E92B07" w:rsidP="00E92B07">
      <w:pPr>
        <w:spacing w:line="360" w:lineRule="auto"/>
        <w:ind w:firstLine="709"/>
        <w:jc w:val="both"/>
      </w:pPr>
      <w:r>
        <w:t xml:space="preserve">Водопроводные сооружения, расположенные в первом поясе ЗСО, должны быть оборудованы с учетом предотвращения возможного загрязнения питьевой воды через </w:t>
      </w:r>
      <w:r>
        <w:lastRenderedPageBreak/>
        <w:t>оголовки и устья скважин, люки и переливные трубы резервуаров и устройств заливки насосов.</w:t>
      </w:r>
    </w:p>
    <w:p w:rsidR="00E92B07" w:rsidRDefault="00E92B07" w:rsidP="00E92B07">
      <w:pPr>
        <w:spacing w:line="360" w:lineRule="auto"/>
        <w:ind w:firstLine="709"/>
        <w:jc w:val="both"/>
      </w:pPr>
      <w:r>
        <w:t>Все водозаборы должны быть оборудованы аппаратурой для систематического контроля соответствия фактического дебита при эксплуатации водопровода проектной производительности, предусмотренной при его проектировании и обосновании границ ЗСО.</w:t>
      </w:r>
    </w:p>
    <w:p w:rsidR="00E92B07" w:rsidRDefault="00E92B07" w:rsidP="00E92B07">
      <w:pPr>
        <w:spacing w:line="360" w:lineRule="auto"/>
        <w:ind w:firstLine="709"/>
        <w:jc w:val="both"/>
      </w:pPr>
      <w:r w:rsidRPr="00E92B07">
        <w:rPr>
          <w:i/>
        </w:rPr>
        <w:t>Мероприятия по второму и третьему поясам</w:t>
      </w:r>
      <w:r>
        <w:t>.</w:t>
      </w:r>
    </w:p>
    <w:p w:rsidR="00E92B07" w:rsidRDefault="00E92B07" w:rsidP="00E92B07">
      <w:pPr>
        <w:spacing w:line="360" w:lineRule="auto"/>
        <w:ind w:firstLine="709"/>
        <w:jc w:val="both"/>
      </w:pPr>
      <w:r>
        <w:t>Выявление, тампонирование или восстановление всех старых, бездействующих, дефектных или неправильно эксплуатируемых скважин, представляющих опасность в части возможности загрязнения водоносных горизонтов.</w:t>
      </w:r>
    </w:p>
    <w:p w:rsidR="00E92B07" w:rsidRDefault="00E92B07" w:rsidP="00E92B07">
      <w:pPr>
        <w:spacing w:line="360" w:lineRule="auto"/>
        <w:ind w:firstLine="709"/>
        <w:jc w:val="both"/>
      </w:pPr>
      <w:r>
        <w:t>Бурение новых скважин и новое строительство, связанное с нарушением почвенного покрова, производится при обязательном согласовании с центром государственного санитарно-эпидемиологического надзора.</w:t>
      </w:r>
    </w:p>
    <w:p w:rsidR="00E92B07" w:rsidRDefault="00E92B07" w:rsidP="00E92B07">
      <w:pPr>
        <w:spacing w:line="360" w:lineRule="auto"/>
        <w:ind w:firstLine="709"/>
        <w:jc w:val="both"/>
      </w:pPr>
      <w:r>
        <w:t>Запрещается закачка отработанных вод в подземные горизонты, подземное складирование твердых отходов и разработка недр земли.</w:t>
      </w:r>
    </w:p>
    <w:p w:rsidR="007644A5" w:rsidRDefault="00E92B07" w:rsidP="00E92B07">
      <w:pPr>
        <w:spacing w:line="360" w:lineRule="auto"/>
        <w:ind w:firstLine="709"/>
        <w:jc w:val="both"/>
      </w:pPr>
      <w:r>
        <w:t>Запрещается размещение складов горюч</w:t>
      </w:r>
      <w:proofErr w:type="gramStart"/>
      <w:r>
        <w:t>е-</w:t>
      </w:r>
      <w:proofErr w:type="gramEnd"/>
      <w:r>
        <w:t xml:space="preserve"> смазочных материалов, ядохимикатов и минеральных удобрений, накопителей </w:t>
      </w:r>
      <w:proofErr w:type="spellStart"/>
      <w:r>
        <w:t>промстоков</w:t>
      </w:r>
      <w:proofErr w:type="spellEnd"/>
      <w:r>
        <w:t xml:space="preserve">, </w:t>
      </w:r>
      <w:proofErr w:type="spellStart"/>
      <w:r>
        <w:t>шламохранилищ</w:t>
      </w:r>
      <w:proofErr w:type="spellEnd"/>
      <w:r>
        <w:t xml:space="preserve"> и других объектов, обуславливающих опасность химического загрязнения подземных вод.</w:t>
      </w:r>
    </w:p>
    <w:p w:rsidR="007967E6" w:rsidRDefault="007967E6" w:rsidP="007967E6">
      <w:pPr>
        <w:spacing w:line="360" w:lineRule="auto"/>
        <w:ind w:firstLine="709"/>
        <w:jc w:val="both"/>
      </w:pPr>
      <w:r>
        <w:t>Размещение данных объектов допускается в пределах третьего пояса ЗСО только при использовании защищенных подземных вод, при условии выполнения специальных мероприятий по защите водоносного горизонта от загрязнения при наличии санитарно-эпидемиологического заключения центра государственного санитарно-эпидемиологического надзора, выданного с учетом заключения органов геологического контроля.</w:t>
      </w:r>
    </w:p>
    <w:p w:rsidR="007967E6" w:rsidRDefault="007967E6" w:rsidP="007967E6">
      <w:pPr>
        <w:spacing w:line="360" w:lineRule="auto"/>
        <w:ind w:firstLine="709"/>
        <w:jc w:val="both"/>
      </w:pPr>
      <w:r>
        <w:t>Дополнительно в пределах второго пояса ЗСО подземных источников водоснабжения не допускается:</w:t>
      </w:r>
    </w:p>
    <w:p w:rsidR="007967E6" w:rsidRDefault="007967E6" w:rsidP="007967E6">
      <w:pPr>
        <w:spacing w:line="360" w:lineRule="auto"/>
        <w:ind w:firstLine="709"/>
        <w:jc w:val="both"/>
      </w:pPr>
      <w:r>
        <w:t>- размещение кладбищ, скотомогильников, полей ассенизации, полей фильтрации, навозохранилищ, силосных траншей, животноводческих и птицеводческих предприятий и других объектов, обуславливающих опасность микробного загрязнения подземных вод;</w:t>
      </w:r>
    </w:p>
    <w:p w:rsidR="007967E6" w:rsidRDefault="007967E6" w:rsidP="007967E6">
      <w:pPr>
        <w:spacing w:line="360" w:lineRule="auto"/>
        <w:ind w:firstLine="709"/>
        <w:jc w:val="both"/>
      </w:pPr>
      <w:r>
        <w:t>- применение удобрений и ядохимикатов;</w:t>
      </w:r>
    </w:p>
    <w:p w:rsidR="007967E6" w:rsidRDefault="007967E6" w:rsidP="007967E6">
      <w:pPr>
        <w:spacing w:line="360" w:lineRule="auto"/>
        <w:ind w:firstLine="709"/>
        <w:jc w:val="both"/>
      </w:pPr>
      <w:r>
        <w:t>- рубка леса главного пользования и реконструкции.</w:t>
      </w:r>
    </w:p>
    <w:p w:rsidR="007967E6" w:rsidRPr="007967E6" w:rsidRDefault="007967E6" w:rsidP="007967E6">
      <w:pPr>
        <w:spacing w:line="360" w:lineRule="auto"/>
        <w:ind w:firstLine="709"/>
        <w:jc w:val="both"/>
        <w:rPr>
          <w:i/>
        </w:rPr>
      </w:pPr>
      <w:r w:rsidRPr="007967E6">
        <w:rPr>
          <w:i/>
        </w:rPr>
        <w:t>Мероприятия по санитарно-защитной полосе водопроводов.</w:t>
      </w:r>
    </w:p>
    <w:p w:rsidR="007967E6" w:rsidRDefault="007967E6" w:rsidP="007967E6">
      <w:pPr>
        <w:spacing w:line="360" w:lineRule="auto"/>
        <w:ind w:firstLine="709"/>
        <w:jc w:val="both"/>
      </w:pPr>
      <w:r>
        <w:lastRenderedPageBreak/>
        <w:t>В пределах санитарно-защитной полосы водоводов должны отсутствовать источники загрязнения почвы и грунтовых вод.</w:t>
      </w:r>
    </w:p>
    <w:p w:rsidR="007967E6" w:rsidRDefault="007967E6" w:rsidP="007967E6">
      <w:pPr>
        <w:spacing w:line="360" w:lineRule="auto"/>
        <w:ind w:firstLine="709"/>
        <w:jc w:val="both"/>
      </w:pPr>
      <w:r>
        <w:t>Не допускается прокладка водопроводов по территории свалок, полей ассенизации, полей фильтрации, полей орошения, кладбищ, скотомогильников.</w:t>
      </w:r>
    </w:p>
    <w:p w:rsidR="007644A5" w:rsidRDefault="007967E6" w:rsidP="007967E6">
      <w:pPr>
        <w:spacing w:line="360" w:lineRule="auto"/>
        <w:ind w:firstLine="709"/>
        <w:jc w:val="both"/>
      </w:pPr>
      <w:r>
        <w:t>Намечаемые мероприятия и требования к ЗСО подземных источников водоснабжения разработаны в соответствии с СанПиН 2.1.4.1110-02, СанПиН 2.1.4.1110-01, СНиП 2.04.02-84*.</w:t>
      </w:r>
    </w:p>
    <w:p w:rsidR="007967E6" w:rsidRPr="00685C9F" w:rsidRDefault="007967E6" w:rsidP="007967E6">
      <w:pPr>
        <w:pStyle w:val="27"/>
        <w:widowControl w:val="0"/>
        <w:rPr>
          <w:rFonts w:ascii="Arial" w:hAnsi="Arial" w:cs="Arial"/>
          <w:color w:val="FF0000"/>
        </w:rPr>
        <w:sectPr w:rsidR="007967E6" w:rsidRPr="00685C9F" w:rsidSect="00F8799E">
          <w:footerReference w:type="default" r:id="rId20"/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</w:p>
    <w:p w:rsidR="007644A5" w:rsidRPr="003F4C5C" w:rsidRDefault="007967E6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5" w:name="_Toc484411025"/>
      <w:r w:rsidRPr="003F4C5C">
        <w:rPr>
          <w:rFonts w:ascii="Times New Roman" w:hAnsi="Times New Roman" w:cs="Times New Roman"/>
          <w:sz w:val="24"/>
          <w:szCs w:val="24"/>
        </w:rPr>
        <w:lastRenderedPageBreak/>
        <w:t>6.</w:t>
      </w:r>
      <w:r w:rsidRPr="003F4C5C">
        <w:rPr>
          <w:rFonts w:ascii="Times New Roman" w:hAnsi="Times New Roman" w:cs="Times New Roman"/>
          <w:sz w:val="24"/>
          <w:szCs w:val="24"/>
        </w:rPr>
        <w:tab/>
        <w:t>Оценка объемов капитальных вложений в строительство, реконструкцию и модернизацию объектов централизованных систем водоснабжения</w:t>
      </w:r>
      <w:bookmarkEnd w:id="15"/>
    </w:p>
    <w:p w:rsidR="00AC0203" w:rsidRPr="00AC0203" w:rsidRDefault="00AC0203" w:rsidP="00AC0203">
      <w:pPr>
        <w:spacing w:line="360" w:lineRule="auto"/>
        <w:ind w:firstLine="709"/>
        <w:jc w:val="right"/>
      </w:pPr>
      <w:r w:rsidRPr="00AC0203">
        <w:t>Таблица 15</w:t>
      </w:r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022"/>
        <w:gridCol w:w="4274"/>
        <w:gridCol w:w="2241"/>
        <w:gridCol w:w="1672"/>
        <w:gridCol w:w="1842"/>
        <w:gridCol w:w="1560"/>
      </w:tblGrid>
      <w:tr w:rsidR="007967E6" w:rsidRPr="007967E6" w:rsidTr="00AC0203">
        <w:trPr>
          <w:trHeight w:hRule="exact" w:val="519"/>
        </w:trPr>
        <w:tc>
          <w:tcPr>
            <w:tcW w:w="302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Наименование</w:t>
            </w:r>
          </w:p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мероприятия</w:t>
            </w:r>
          </w:p>
        </w:tc>
        <w:tc>
          <w:tcPr>
            <w:tcW w:w="4274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Ожидаемый эффект</w:t>
            </w:r>
          </w:p>
        </w:tc>
        <w:tc>
          <w:tcPr>
            <w:tcW w:w="2241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64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Ориентировочный объем инвестиций, тыс. руб.</w:t>
            </w:r>
          </w:p>
        </w:tc>
        <w:tc>
          <w:tcPr>
            <w:tcW w:w="507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Сумма освоения, тыс. руб.</w:t>
            </w:r>
          </w:p>
        </w:tc>
      </w:tr>
      <w:tr w:rsidR="007967E6" w:rsidRPr="007967E6" w:rsidTr="00AC0203">
        <w:trPr>
          <w:trHeight w:hRule="exact" w:val="642"/>
        </w:trPr>
        <w:tc>
          <w:tcPr>
            <w:tcW w:w="302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jc w:val="center"/>
            </w:pPr>
          </w:p>
        </w:tc>
        <w:tc>
          <w:tcPr>
            <w:tcW w:w="4274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jc w:val="center"/>
            </w:pPr>
          </w:p>
        </w:tc>
        <w:tc>
          <w:tcPr>
            <w:tcW w:w="2241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jc w:val="center"/>
            </w:pP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2017-2020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2021-2025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2026-2032</w:t>
            </w:r>
          </w:p>
        </w:tc>
      </w:tr>
      <w:tr w:rsidR="007967E6" w:rsidRPr="007967E6" w:rsidTr="00AC0203">
        <w:trPr>
          <w:trHeight w:hRule="exact" w:val="1208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302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10pt"/>
                <w:rFonts w:eastAsia="Arial Unicode MS"/>
                <w:sz w:val="24"/>
                <w:szCs w:val="24"/>
              </w:rPr>
              <w:t>Установка узлов учета воды на водозаборы и потребителей воды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302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10pt"/>
                <w:rFonts w:eastAsia="Arial Unicode MS"/>
                <w:sz w:val="24"/>
                <w:szCs w:val="24"/>
              </w:rPr>
              <w:t>Реальный учет поднятой и реализованной воды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95pt0pt"/>
                <w:rFonts w:eastAsia="Arial Unicode MS"/>
                <w:b w:val="0"/>
                <w:sz w:val="24"/>
                <w:szCs w:val="24"/>
              </w:rPr>
              <w:t>181,23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95pt0pt"/>
                <w:rFonts w:eastAsia="Arial Unicode MS"/>
                <w:b w:val="0"/>
                <w:sz w:val="24"/>
                <w:szCs w:val="24"/>
              </w:rPr>
              <w:t>181,23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</w:tr>
      <w:tr w:rsidR="007967E6" w:rsidRPr="007967E6" w:rsidTr="00AC0203">
        <w:trPr>
          <w:trHeight w:hRule="exact" w:val="3009"/>
        </w:trPr>
        <w:tc>
          <w:tcPr>
            <w:tcW w:w="302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302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10pt"/>
                <w:rFonts w:eastAsia="Arial Unicode MS"/>
                <w:sz w:val="24"/>
                <w:szCs w:val="24"/>
              </w:rPr>
              <w:t>Замена 2,</w:t>
            </w:r>
            <w:r>
              <w:rPr>
                <w:rStyle w:val="10pt"/>
                <w:rFonts w:eastAsia="Arial Unicode MS"/>
                <w:sz w:val="24"/>
                <w:szCs w:val="24"/>
              </w:rPr>
              <w:t>397</w:t>
            </w:r>
            <w:r w:rsidRPr="007967E6">
              <w:rPr>
                <w:rStyle w:val="10pt"/>
                <w:rFonts w:eastAsia="Arial Unicode MS"/>
                <w:sz w:val="24"/>
                <w:szCs w:val="24"/>
              </w:rPr>
              <w:t xml:space="preserve"> км ветхих сетей водоснабжения и запорной арматуры на трубы ПНД ПЭ </w:t>
            </w:r>
            <w:r w:rsidRPr="007967E6">
              <w:rPr>
                <w:rStyle w:val="10pt"/>
                <w:rFonts w:eastAsia="Arial Unicode MS"/>
                <w:sz w:val="24"/>
                <w:szCs w:val="24"/>
                <w:lang w:val="en-US" w:eastAsia="en-US" w:bidi="en-US"/>
              </w:rPr>
              <w:t>SDR</w:t>
            </w:r>
            <w:r w:rsidRPr="007967E6">
              <w:rPr>
                <w:rStyle w:val="10pt"/>
                <w:rFonts w:eastAsia="Arial Unicode MS"/>
                <w:sz w:val="24"/>
                <w:szCs w:val="24"/>
                <w:lang w:eastAsia="en-US" w:bidi="en-US"/>
              </w:rPr>
              <w:t>17 (</w:t>
            </w:r>
            <w:r w:rsidRPr="007967E6">
              <w:rPr>
                <w:rStyle w:val="10pt"/>
                <w:rFonts w:eastAsia="Arial Unicode MS"/>
                <w:sz w:val="24"/>
                <w:szCs w:val="24"/>
                <w:lang w:val="en-US" w:eastAsia="en-US" w:bidi="en-US"/>
              </w:rPr>
              <w:t>PN</w:t>
            </w:r>
            <w:r w:rsidRPr="007967E6">
              <w:rPr>
                <w:rStyle w:val="10pt"/>
                <w:rFonts w:eastAsia="Arial Unicode MS"/>
                <w:sz w:val="24"/>
                <w:szCs w:val="24"/>
                <w:lang w:eastAsia="en-US" w:bidi="en-US"/>
              </w:rPr>
              <w:t xml:space="preserve"> </w:t>
            </w:r>
            <w:r w:rsidRPr="007967E6">
              <w:rPr>
                <w:rStyle w:val="10pt"/>
                <w:rFonts w:eastAsia="Arial Unicode MS"/>
                <w:sz w:val="24"/>
                <w:szCs w:val="24"/>
              </w:rPr>
              <w:t>10)</w:t>
            </w:r>
          </w:p>
        </w:tc>
        <w:tc>
          <w:tcPr>
            <w:tcW w:w="427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302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10pt"/>
                <w:rFonts w:eastAsia="Arial Unicode MS"/>
                <w:sz w:val="24"/>
                <w:szCs w:val="24"/>
              </w:rPr>
              <w:t>Улучшение органолептических свойств и качества ХВС, поддержание нормативных параметров подачи воды, снижение числа аварий на линиях. Возможность регулирования подачи водоснабжения, отключение отдельных участков на случаи аварий на сетях водоснабжения.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10590,89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2300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4100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4190,89</w:t>
            </w:r>
          </w:p>
        </w:tc>
      </w:tr>
      <w:tr w:rsidR="007967E6" w:rsidRPr="007967E6" w:rsidTr="00AC0203">
        <w:trPr>
          <w:trHeight w:hRule="exact" w:val="835"/>
        </w:trPr>
        <w:tc>
          <w:tcPr>
            <w:tcW w:w="72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7967E6">
              <w:rPr>
                <w:rStyle w:val="95pt0pt"/>
                <w:rFonts w:eastAsia="Arial Unicode MS"/>
                <w:sz w:val="24"/>
                <w:szCs w:val="24"/>
              </w:rPr>
              <w:t>Итого</w:t>
            </w:r>
          </w:p>
        </w:tc>
        <w:tc>
          <w:tcPr>
            <w:tcW w:w="22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>
              <w:rPr>
                <w:rStyle w:val="95pt0pt"/>
                <w:rFonts w:eastAsia="Arial Unicode MS"/>
                <w:sz w:val="24"/>
                <w:szCs w:val="24"/>
              </w:rPr>
              <w:t>10772,12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>
              <w:rPr>
                <w:rStyle w:val="95pt0pt"/>
                <w:rFonts w:eastAsia="Arial Unicode MS"/>
                <w:sz w:val="24"/>
                <w:szCs w:val="24"/>
              </w:rPr>
              <w:t>2481,23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>
              <w:rPr>
                <w:rStyle w:val="95pt0pt"/>
                <w:rFonts w:eastAsia="Arial Unicode MS"/>
                <w:sz w:val="24"/>
                <w:szCs w:val="24"/>
              </w:rPr>
              <w:t>4100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967E6" w:rsidRPr="007967E6" w:rsidRDefault="007967E6" w:rsidP="007967E6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>
              <w:rPr>
                <w:rStyle w:val="10pt"/>
                <w:rFonts w:eastAsia="Arial Unicode MS"/>
                <w:sz w:val="24"/>
                <w:szCs w:val="24"/>
              </w:rPr>
              <w:t>4190,89</w:t>
            </w:r>
          </w:p>
        </w:tc>
      </w:tr>
    </w:tbl>
    <w:p w:rsidR="007644A5" w:rsidRDefault="007644A5" w:rsidP="002C07D1">
      <w:pPr>
        <w:spacing w:line="360" w:lineRule="auto"/>
        <w:ind w:firstLine="709"/>
        <w:jc w:val="both"/>
      </w:pPr>
    </w:p>
    <w:p w:rsidR="007644A5" w:rsidRDefault="00AC0203" w:rsidP="00AC0203">
      <w:pPr>
        <w:spacing w:line="360" w:lineRule="auto"/>
        <w:ind w:firstLine="709"/>
        <w:jc w:val="both"/>
      </w:pPr>
      <w:r w:rsidRPr="00AC0203">
        <w:t>Данные стоимости мероприятий являются ориентировочными, подлежат актуализации на момент реализации</w:t>
      </w:r>
      <w:r>
        <w:t xml:space="preserve"> мероприятий и должны быть уточнены после разработки проектно-сметной документации</w:t>
      </w:r>
    </w:p>
    <w:p w:rsidR="00AC0203" w:rsidRPr="00685C9F" w:rsidRDefault="00AC0203" w:rsidP="00AC0203">
      <w:pPr>
        <w:pStyle w:val="27"/>
        <w:widowControl w:val="0"/>
        <w:rPr>
          <w:rFonts w:ascii="Arial" w:hAnsi="Arial" w:cs="Arial"/>
          <w:color w:val="FF0000"/>
        </w:rPr>
        <w:sectPr w:rsidR="00AC0203" w:rsidRPr="00685C9F" w:rsidSect="00AC0203">
          <w:footerReference w:type="default" r:id="rId21"/>
          <w:pgSz w:w="16838" w:h="11906" w:orient="landscape"/>
          <w:pgMar w:top="1701" w:right="1134" w:bottom="851" w:left="1134" w:header="709" w:footer="709" w:gutter="0"/>
          <w:cols w:space="720"/>
          <w:titlePg/>
          <w:docGrid w:linePitch="326"/>
        </w:sectPr>
      </w:pPr>
    </w:p>
    <w:p w:rsidR="00AC0203" w:rsidRPr="003F4C5C" w:rsidRDefault="00AC0203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6" w:name="_Toc484411026"/>
      <w:r w:rsidRPr="003F4C5C">
        <w:rPr>
          <w:rFonts w:ascii="Times New Roman" w:hAnsi="Times New Roman" w:cs="Times New Roman"/>
          <w:sz w:val="24"/>
          <w:szCs w:val="24"/>
        </w:rPr>
        <w:lastRenderedPageBreak/>
        <w:t>7.</w:t>
      </w:r>
      <w:r w:rsidRPr="003F4C5C">
        <w:rPr>
          <w:rFonts w:ascii="Times New Roman" w:hAnsi="Times New Roman" w:cs="Times New Roman"/>
          <w:sz w:val="24"/>
          <w:szCs w:val="24"/>
        </w:rPr>
        <w:tab/>
        <w:t>Целевые показатели развития централизованных систем водоснабжения</w:t>
      </w:r>
      <w:bookmarkEnd w:id="16"/>
    </w:p>
    <w:p w:rsidR="00AC0203" w:rsidRDefault="00AC0203" w:rsidP="00AC0203">
      <w:pPr>
        <w:spacing w:line="360" w:lineRule="auto"/>
        <w:ind w:firstLine="709"/>
        <w:jc w:val="both"/>
      </w:pPr>
      <w:r>
        <w:t>В соответствии с постановлением Правительства РФ от 05.09.2013 №782 «О схемах водоснабжения и водоотведения» (вместе с «Правилами разработки и утверждения схем водоснабжения и водоотведения», «Требованиями к содержанию схем водоснабжения и водоотведения») к целевым показателям развития централизованных систем водоснабжения относятся:</w:t>
      </w:r>
    </w:p>
    <w:p w:rsidR="00AC0203" w:rsidRDefault="00AC0203" w:rsidP="00AC0203">
      <w:pPr>
        <w:spacing w:line="360" w:lineRule="auto"/>
        <w:ind w:firstLine="709"/>
        <w:jc w:val="both"/>
      </w:pPr>
      <w:r>
        <w:t>- показатели качества питьевой воды;</w:t>
      </w:r>
    </w:p>
    <w:p w:rsidR="00AC0203" w:rsidRDefault="00AC0203" w:rsidP="00AC0203">
      <w:pPr>
        <w:spacing w:line="360" w:lineRule="auto"/>
        <w:ind w:firstLine="709"/>
        <w:jc w:val="both"/>
      </w:pPr>
      <w:r>
        <w:t>- показатели надежности и бесперебойности водоснабжения;</w:t>
      </w:r>
    </w:p>
    <w:p w:rsidR="00AC0203" w:rsidRDefault="00AC0203" w:rsidP="00AC0203">
      <w:pPr>
        <w:spacing w:line="360" w:lineRule="auto"/>
        <w:ind w:firstLine="709"/>
        <w:jc w:val="both"/>
      </w:pPr>
      <w:r>
        <w:t>- показатели качества обслуживания абонентов;</w:t>
      </w:r>
    </w:p>
    <w:p w:rsidR="00AC0203" w:rsidRDefault="00AC0203" w:rsidP="00AC0203">
      <w:pPr>
        <w:spacing w:line="360" w:lineRule="auto"/>
        <w:ind w:firstLine="709"/>
        <w:jc w:val="both"/>
      </w:pPr>
      <w:r>
        <w:t>- показатели эффективности использования ресурсов, в том числе сокращения потерь воды при транспортировке;</w:t>
      </w:r>
    </w:p>
    <w:p w:rsidR="00AC0203" w:rsidRDefault="00AC0203" w:rsidP="00AC0203">
      <w:pPr>
        <w:spacing w:line="360" w:lineRule="auto"/>
        <w:ind w:left="113" w:firstLine="709"/>
        <w:jc w:val="both"/>
      </w:pPr>
      <w:r>
        <w:t>- соотношение цены реализации мероприятий инвестиционной программы и их эффективности - улучшение качества воды;</w:t>
      </w:r>
    </w:p>
    <w:p w:rsidR="00AC0203" w:rsidRDefault="00AC0203" w:rsidP="00AC0203">
      <w:pPr>
        <w:spacing w:line="360" w:lineRule="auto"/>
        <w:ind w:left="113" w:firstLine="709"/>
        <w:jc w:val="both"/>
      </w:pPr>
      <w:r>
        <w:t>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жилищно-коммунального хозяйства.</w:t>
      </w:r>
    </w:p>
    <w:p w:rsidR="00AC0203" w:rsidRDefault="00AC0203" w:rsidP="00AC0203">
      <w:pPr>
        <w:spacing w:line="360" w:lineRule="auto"/>
        <w:ind w:left="113" w:firstLine="709"/>
        <w:jc w:val="both"/>
      </w:pPr>
      <w:r>
        <w:t>Целевые показатели деятельности организаций, осуществляющих холодное водоснабжение, устанавливаются в целях поэтапного повышения качества водоснабжения, в том числе поэтапного приведения качества воды в соответствие с требованиями, установленными законодательством Российской Федерации.</w:t>
      </w:r>
    </w:p>
    <w:p w:rsidR="00AC0203" w:rsidRDefault="00AC0203" w:rsidP="00AC0203">
      <w:pPr>
        <w:spacing w:line="360" w:lineRule="auto"/>
        <w:ind w:left="113" w:firstLine="709"/>
        <w:jc w:val="both"/>
      </w:pPr>
      <w:r>
        <w:t>Целевые показатели учитываются:</w:t>
      </w:r>
    </w:p>
    <w:p w:rsidR="00AC0203" w:rsidRDefault="00AC0203" w:rsidP="00AC0203">
      <w:pPr>
        <w:spacing w:line="360" w:lineRule="auto"/>
        <w:ind w:left="113" w:firstLine="709"/>
        <w:jc w:val="both"/>
      </w:pPr>
      <w:r>
        <w:t>- при расчете тарифов в сфере водоснабжения;</w:t>
      </w:r>
    </w:p>
    <w:p w:rsidR="007644A5" w:rsidRDefault="00AC0203" w:rsidP="00AC0203">
      <w:pPr>
        <w:spacing w:line="360" w:lineRule="auto"/>
        <w:ind w:left="113" w:firstLine="709"/>
        <w:jc w:val="both"/>
      </w:pPr>
      <w:r>
        <w:t>- при разработке технического задания на разработку инвестиционных программ регулируемых организаций;</w:t>
      </w:r>
    </w:p>
    <w:p w:rsidR="00AC0203" w:rsidRDefault="00AC0203" w:rsidP="00AC0203">
      <w:pPr>
        <w:pStyle w:val="afb"/>
        <w:numPr>
          <w:ilvl w:val="0"/>
          <w:numId w:val="34"/>
        </w:numPr>
        <w:spacing w:line="360" w:lineRule="auto"/>
        <w:ind w:left="113" w:firstLine="709"/>
        <w:jc w:val="both"/>
      </w:pPr>
      <w:r>
        <w:t>при разработке инвестиционных программ регулируемых организаций;</w:t>
      </w:r>
    </w:p>
    <w:p w:rsidR="00AC0203" w:rsidRDefault="00AC0203" w:rsidP="00AC0203">
      <w:pPr>
        <w:pStyle w:val="afb"/>
        <w:numPr>
          <w:ilvl w:val="0"/>
          <w:numId w:val="34"/>
        </w:numPr>
        <w:spacing w:line="360" w:lineRule="auto"/>
        <w:ind w:left="113" w:firstLine="709"/>
        <w:jc w:val="both"/>
      </w:pPr>
      <w:r>
        <w:t>при разработке производственных программ регулируемых организаций.</w:t>
      </w:r>
    </w:p>
    <w:p w:rsidR="00AC0203" w:rsidRDefault="00AC0203" w:rsidP="00AC0203">
      <w:pPr>
        <w:spacing w:line="360" w:lineRule="auto"/>
        <w:ind w:left="113" w:firstLine="709"/>
        <w:jc w:val="both"/>
      </w:pPr>
      <w:r>
        <w:t xml:space="preserve">Целевые показатели деятельности рассчитываются, исходя </w:t>
      </w:r>
      <w:proofErr w:type="gramStart"/>
      <w:r>
        <w:t>из</w:t>
      </w:r>
      <w:proofErr w:type="gramEnd"/>
      <w:r>
        <w:t>:</w:t>
      </w:r>
    </w:p>
    <w:p w:rsidR="00AC0203" w:rsidRDefault="00AC0203" w:rsidP="00AC0203">
      <w:pPr>
        <w:spacing w:line="360" w:lineRule="auto"/>
        <w:ind w:left="113" w:firstLine="709"/>
        <w:jc w:val="both"/>
      </w:pPr>
      <w:r>
        <w:t>1) фактических показателей деятельности регулируемой организации за истекший период регулирования;</w:t>
      </w:r>
    </w:p>
    <w:p w:rsidR="00AC0203" w:rsidRDefault="00AC0203" w:rsidP="00AC0203">
      <w:pPr>
        <w:spacing w:line="360" w:lineRule="auto"/>
        <w:ind w:left="113" w:firstLine="709"/>
        <w:jc w:val="both"/>
      </w:pPr>
      <w:r>
        <w:t>2) результатов технического обследования централизованных систем водоснабжения;</w:t>
      </w:r>
    </w:p>
    <w:p w:rsidR="00AC0203" w:rsidRDefault="00AC0203" w:rsidP="00AC0203">
      <w:pPr>
        <w:spacing w:line="360" w:lineRule="auto"/>
        <w:ind w:firstLine="709"/>
        <w:jc w:val="both"/>
      </w:pPr>
      <w:r>
        <w:lastRenderedPageBreak/>
        <w:t>3) сравнения показателей деятельности регулируемой организации с лучшими аналогами.</w:t>
      </w:r>
    </w:p>
    <w:p w:rsidR="007644A5" w:rsidRDefault="00AC0203" w:rsidP="00AC0203">
      <w:pPr>
        <w:spacing w:line="360" w:lineRule="auto"/>
        <w:ind w:firstLine="709"/>
        <w:jc w:val="both"/>
      </w:pPr>
      <w:r>
        <w:t xml:space="preserve">Информация по целевым показателям развития централизованных систем водоснабжения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приведена в таблице 16.</w:t>
      </w:r>
    </w:p>
    <w:p w:rsidR="007644A5" w:rsidRDefault="00AC0203" w:rsidP="00AC0203">
      <w:pPr>
        <w:spacing w:line="360" w:lineRule="auto"/>
        <w:ind w:firstLine="709"/>
        <w:jc w:val="right"/>
      </w:pPr>
      <w:r>
        <w:t>Таблица 16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178"/>
        <w:gridCol w:w="2784"/>
        <w:gridCol w:w="1243"/>
        <w:gridCol w:w="931"/>
        <w:gridCol w:w="1230"/>
      </w:tblGrid>
      <w:tr w:rsidR="00AC0203" w:rsidRPr="00AC0203" w:rsidTr="00AC0203">
        <w:trPr>
          <w:trHeight w:hRule="exact" w:val="782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Показатель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Используемые данные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proofErr w:type="spellStart"/>
            <w:r w:rsidRPr="00AC0203">
              <w:rPr>
                <w:rStyle w:val="10pt"/>
                <w:rFonts w:eastAsia="Arial Unicode MS"/>
                <w:sz w:val="24"/>
                <w:szCs w:val="24"/>
              </w:rPr>
              <w:t>Еденица</w:t>
            </w:r>
            <w:proofErr w:type="spellEnd"/>
          </w:p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измерения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201</w:t>
            </w:r>
            <w:r w:rsidR="00EB690B">
              <w:rPr>
                <w:rStyle w:val="10pt"/>
                <w:rFonts w:eastAsia="Arial Unicode MS"/>
                <w:sz w:val="24"/>
                <w:szCs w:val="24"/>
              </w:rPr>
              <w:t>7</w:t>
            </w:r>
          </w:p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год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20</w:t>
            </w:r>
            <w:r w:rsidR="00EB690B">
              <w:rPr>
                <w:rStyle w:val="10pt"/>
                <w:rFonts w:eastAsia="Arial Unicode MS"/>
                <w:sz w:val="24"/>
                <w:szCs w:val="24"/>
              </w:rPr>
              <w:t>32</w:t>
            </w:r>
          </w:p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год</w:t>
            </w:r>
          </w:p>
        </w:tc>
      </w:tr>
      <w:tr w:rsidR="00AC0203" w:rsidRPr="00AC0203" w:rsidTr="00AC0203">
        <w:trPr>
          <w:trHeight w:hRule="exact" w:val="1070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Показатели качества питьевой воды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Доля проб питьевой воды не соответствующих санитарным нормам и правилам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</w:tr>
      <w:tr w:rsidR="00AC0203" w:rsidRPr="00AC0203" w:rsidTr="00EB690B">
        <w:trPr>
          <w:trHeight w:hRule="exact" w:val="866"/>
        </w:trPr>
        <w:tc>
          <w:tcPr>
            <w:tcW w:w="3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Показатели надежности и</w:t>
            </w:r>
          </w:p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бесперебойности</w:t>
            </w:r>
          </w:p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водоснабжения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Аварийность систем инфраструктуры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 xml:space="preserve">ед./ </w:t>
            </w:r>
            <w:proofErr w:type="gramStart"/>
            <w:r w:rsidRPr="00AC0203">
              <w:rPr>
                <w:rStyle w:val="10pt"/>
                <w:rFonts w:eastAsia="Arial Unicode MS"/>
                <w:sz w:val="24"/>
                <w:szCs w:val="24"/>
              </w:rPr>
              <w:t>км</w:t>
            </w:r>
            <w:proofErr w:type="gramEnd"/>
            <w:r w:rsidRPr="00AC0203">
              <w:rPr>
                <w:rStyle w:val="10pt"/>
                <w:rFonts w:eastAsia="Arial Unicode MS"/>
                <w:sz w:val="24"/>
                <w:szCs w:val="24"/>
              </w:rPr>
              <w:t>.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</w:tr>
      <w:tr w:rsidR="00AC0203" w:rsidRPr="00AC0203" w:rsidTr="00EB690B">
        <w:trPr>
          <w:trHeight w:hRule="exact" w:val="1134"/>
        </w:trPr>
        <w:tc>
          <w:tcPr>
            <w:tcW w:w="3178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spacing w:line="276" w:lineRule="auto"/>
            </w:pP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Удельный вес сетей водоснабжения, нуждающихся в замене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92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5</w:t>
            </w:r>
          </w:p>
        </w:tc>
      </w:tr>
      <w:tr w:rsidR="00AC0203" w:rsidRPr="00AC0203" w:rsidTr="00EB690B">
        <w:trPr>
          <w:trHeight w:hRule="exact" w:val="1987"/>
        </w:trPr>
        <w:tc>
          <w:tcPr>
            <w:tcW w:w="317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Показатель качества обслуживания абонентов*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Среднее время ожидания ответа оператора при обращении абонента по вопросам водоснабжения по телефону «горячей линии»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мин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2</w:t>
            </w:r>
          </w:p>
        </w:tc>
      </w:tr>
      <w:tr w:rsidR="00AC0203" w:rsidRPr="00AC0203" w:rsidTr="00EB690B">
        <w:trPr>
          <w:trHeight w:hRule="exact" w:val="839"/>
        </w:trPr>
        <w:tc>
          <w:tcPr>
            <w:tcW w:w="3178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Показатель эффективности использования ресурсов</w:t>
            </w: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Уровень потерь воды при транспортировке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%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1,99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1,00</w:t>
            </w:r>
          </w:p>
        </w:tc>
      </w:tr>
      <w:tr w:rsidR="00AC0203" w:rsidRPr="00AC0203" w:rsidTr="00EB690B">
        <w:trPr>
          <w:trHeight w:hRule="exact" w:val="851"/>
        </w:trPr>
        <w:tc>
          <w:tcPr>
            <w:tcW w:w="3178" w:type="dxa"/>
            <w:vMerge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spacing w:line="276" w:lineRule="auto"/>
            </w:pPr>
          </w:p>
        </w:tc>
        <w:tc>
          <w:tcPr>
            <w:tcW w:w="27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EB690B">
            <w:pPr>
              <w:pStyle w:val="33"/>
              <w:shd w:val="clear" w:color="auto" w:fill="auto"/>
              <w:spacing w:after="0" w:line="276" w:lineRule="auto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Удельный расход электрической энергии</w:t>
            </w:r>
          </w:p>
        </w:tc>
        <w:tc>
          <w:tcPr>
            <w:tcW w:w="12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кВт*час/м</w:t>
            </w:r>
            <w:r w:rsidRPr="00AC0203">
              <w:rPr>
                <w:rStyle w:val="10pt"/>
                <w:rFonts w:eastAsia="Arial Unicode MS"/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  <w:tc>
          <w:tcPr>
            <w:tcW w:w="1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AC0203" w:rsidRPr="00AC0203" w:rsidRDefault="00AC0203" w:rsidP="00AC0203">
            <w:pPr>
              <w:pStyle w:val="33"/>
              <w:shd w:val="clear" w:color="auto" w:fill="auto"/>
              <w:spacing w:after="0" w:line="276" w:lineRule="auto"/>
              <w:jc w:val="center"/>
              <w:rPr>
                <w:sz w:val="24"/>
                <w:szCs w:val="24"/>
              </w:rPr>
            </w:pPr>
            <w:r w:rsidRPr="00AC0203">
              <w:rPr>
                <w:rStyle w:val="10pt"/>
                <w:rFonts w:eastAsia="Arial Unicode MS"/>
                <w:sz w:val="24"/>
                <w:szCs w:val="24"/>
              </w:rPr>
              <w:t>-</w:t>
            </w:r>
          </w:p>
        </w:tc>
      </w:tr>
    </w:tbl>
    <w:p w:rsidR="00EB690B" w:rsidRDefault="00EB690B" w:rsidP="00EB690B">
      <w:pPr>
        <w:spacing w:line="360" w:lineRule="auto"/>
        <w:ind w:firstLine="709"/>
        <w:jc w:val="both"/>
      </w:pPr>
      <w:r>
        <w:t>* - среднее время ожидания ответа оператора при обращении абонента по вопросам водоснабжения по телефону «горячей линии» на момент проведения обследования не нормируется.</w:t>
      </w:r>
    </w:p>
    <w:p w:rsidR="00EB690B" w:rsidRPr="003F4C5C" w:rsidRDefault="00EB690B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7" w:name="_Toc484411027"/>
      <w:r w:rsidRPr="003F4C5C">
        <w:rPr>
          <w:rFonts w:ascii="Times New Roman" w:hAnsi="Times New Roman" w:cs="Times New Roman"/>
          <w:sz w:val="24"/>
          <w:szCs w:val="24"/>
        </w:rPr>
        <w:t>8.</w:t>
      </w:r>
      <w:r w:rsidRPr="003F4C5C">
        <w:rPr>
          <w:rFonts w:ascii="Times New Roman" w:hAnsi="Times New Roman" w:cs="Times New Roman"/>
          <w:sz w:val="24"/>
          <w:szCs w:val="24"/>
        </w:rPr>
        <w:tab/>
        <w:t>Перечень выявленных бесхозяйных объектов централизованных систем водоснабжения (в случае их выявления) и перечень организаций, уполномоченных на их эксплуатацию</w:t>
      </w:r>
      <w:bookmarkEnd w:id="17"/>
    </w:p>
    <w:p w:rsidR="00EB690B" w:rsidRDefault="00EB690B" w:rsidP="00EB690B">
      <w:pPr>
        <w:spacing w:line="360" w:lineRule="auto"/>
        <w:ind w:firstLine="709"/>
        <w:jc w:val="both"/>
      </w:pPr>
      <w:r>
        <w:t xml:space="preserve">Бесхозяйные объекты централизованных систем водоснабжения на территории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не выявлены.</w:t>
      </w:r>
    </w:p>
    <w:p w:rsidR="00EB690B" w:rsidRDefault="00EB690B" w:rsidP="00EB690B">
      <w:pPr>
        <w:spacing w:line="360" w:lineRule="auto"/>
        <w:ind w:firstLine="709"/>
        <w:jc w:val="both"/>
      </w:pPr>
      <w:r>
        <w:t>Сведения об объекте, имеющем признаки бесхозяйного, могут поступать:</w:t>
      </w:r>
    </w:p>
    <w:p w:rsidR="00EB690B" w:rsidRDefault="00EB690B" w:rsidP="00EB690B">
      <w:pPr>
        <w:spacing w:line="360" w:lineRule="auto"/>
        <w:ind w:firstLine="709"/>
        <w:jc w:val="both"/>
      </w:pPr>
      <w:r>
        <w:lastRenderedPageBreak/>
        <w:t>- от исполнительных органов государственной власти Российской Федерации;</w:t>
      </w:r>
    </w:p>
    <w:p w:rsidR="00EB690B" w:rsidRDefault="00EB690B" w:rsidP="00EB690B">
      <w:pPr>
        <w:spacing w:line="360" w:lineRule="auto"/>
        <w:ind w:firstLine="709"/>
        <w:jc w:val="both"/>
      </w:pPr>
      <w:r>
        <w:t>- субъектов Российской Федерации;</w:t>
      </w:r>
    </w:p>
    <w:p w:rsidR="00EB690B" w:rsidRDefault="00EB690B" w:rsidP="00EB690B">
      <w:pPr>
        <w:spacing w:line="360" w:lineRule="auto"/>
        <w:ind w:firstLine="709"/>
        <w:jc w:val="both"/>
      </w:pPr>
      <w:r>
        <w:t>- органов местного самоуправления;</w:t>
      </w:r>
    </w:p>
    <w:p w:rsidR="00EB690B" w:rsidRDefault="00EB690B" w:rsidP="00EB690B">
      <w:pPr>
        <w:spacing w:line="360" w:lineRule="auto"/>
        <w:ind w:firstLine="709"/>
        <w:jc w:val="both"/>
      </w:pPr>
      <w:r>
        <w:t>- на основании заявлений юридических и физических лиц;</w:t>
      </w:r>
    </w:p>
    <w:p w:rsidR="00EB690B" w:rsidRDefault="00EB690B" w:rsidP="00EB690B">
      <w:pPr>
        <w:spacing w:line="360" w:lineRule="auto"/>
        <w:ind w:firstLine="709"/>
        <w:jc w:val="both"/>
      </w:pPr>
      <w:r>
        <w:t>- выявляться в ходе осуществления технического обследования централизованных сетей.</w:t>
      </w:r>
    </w:p>
    <w:p w:rsidR="00EB690B" w:rsidRDefault="00EB690B" w:rsidP="00EB690B">
      <w:pPr>
        <w:spacing w:line="360" w:lineRule="auto"/>
        <w:ind w:firstLine="709"/>
        <w:jc w:val="both"/>
      </w:pPr>
      <w:r>
        <w:t>Эксплуатация выявленных бесхозяйных объектов централизованных систем холодного водоснабжения, в том числе водопроводных сетей, путем эксплуатации которых обеспечивается водоснабжение, осуществляется в порядке, установленном Федеральным законом от 07.12.2011 г. № 416-ФЗ «О водоснабжении и водоотведении».</w:t>
      </w:r>
    </w:p>
    <w:p w:rsidR="007644A5" w:rsidRDefault="00EB690B" w:rsidP="00EB690B">
      <w:pPr>
        <w:spacing w:line="360" w:lineRule="auto"/>
        <w:ind w:firstLine="709"/>
        <w:jc w:val="both"/>
      </w:pPr>
      <w:r>
        <w:t xml:space="preserve">Постановка бесхозяйного недвижимого имущества на учет в органе, осуществляющем государственную регистрацию прав на недвижимое имущество и сделок с ним, признание в судебном порядке права муниципальной собственности на указанные объекты осуществляется структурным подразделением администрации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>.</w:t>
      </w:r>
    </w:p>
    <w:p w:rsidR="00EB690B" w:rsidRPr="003F4C5C" w:rsidRDefault="00EB690B" w:rsidP="003F4C5C">
      <w:pPr>
        <w:pStyle w:val="280"/>
        <w:shd w:val="clear" w:color="auto" w:fill="auto"/>
        <w:tabs>
          <w:tab w:val="left" w:pos="498"/>
        </w:tabs>
        <w:spacing w:after="0" w:line="360" w:lineRule="auto"/>
        <w:ind w:firstLine="709"/>
        <w:outlineLvl w:val="0"/>
        <w:rPr>
          <w:sz w:val="24"/>
          <w:szCs w:val="24"/>
        </w:rPr>
      </w:pPr>
      <w:bookmarkStart w:id="18" w:name="_Toc484411028"/>
      <w:r w:rsidRPr="003F4C5C">
        <w:rPr>
          <w:sz w:val="24"/>
          <w:szCs w:val="24"/>
        </w:rPr>
        <w:t>9.</w:t>
      </w:r>
      <w:r w:rsidRPr="003F4C5C">
        <w:rPr>
          <w:sz w:val="24"/>
          <w:szCs w:val="24"/>
        </w:rPr>
        <w:tab/>
        <w:t>Существующее положение в сфере водоотведения муниципального образования</w:t>
      </w:r>
      <w:bookmarkEnd w:id="18"/>
    </w:p>
    <w:p w:rsidR="00EB690B" w:rsidRDefault="00EB690B" w:rsidP="00EB690B">
      <w:pPr>
        <w:spacing w:line="360" w:lineRule="auto"/>
        <w:ind w:firstLine="709"/>
        <w:jc w:val="both"/>
      </w:pPr>
      <w:r>
        <w:t xml:space="preserve">Населенные пункты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не имеют централизованного отвода бытовых и производственных сточных вод.</w:t>
      </w:r>
    </w:p>
    <w:p w:rsidR="00EB690B" w:rsidRDefault="00EB690B" w:rsidP="00EB690B">
      <w:pPr>
        <w:spacing w:line="360" w:lineRule="auto"/>
        <w:ind w:firstLine="709"/>
        <w:jc w:val="both"/>
      </w:pPr>
      <w:r>
        <w:t>В настоящее время сельское поселение имеет недостаточную степень благоустройства населенных пунктов. Централизованная система канализации отсутствует.</w:t>
      </w:r>
    </w:p>
    <w:p w:rsidR="007644A5" w:rsidRPr="00EB690B" w:rsidRDefault="00EB690B" w:rsidP="00EB690B">
      <w:pPr>
        <w:spacing w:line="360" w:lineRule="auto"/>
        <w:ind w:firstLine="709"/>
        <w:jc w:val="both"/>
      </w:pPr>
      <w:r>
        <w:t>Отсутствие систем сбора и очистки поверхностного стока в жилых и промышленных зонах населенных пунктов способствует загрязнению существующих водных объектов, грунтовых вод и грунтов, а также подтоплению территории.</w:t>
      </w:r>
    </w:p>
    <w:p w:rsidR="007644A5" w:rsidRPr="003F4C5C" w:rsidRDefault="00EB690B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9" w:name="_Toc484411029"/>
      <w:r w:rsidRPr="003F4C5C">
        <w:rPr>
          <w:rFonts w:ascii="Times New Roman" w:hAnsi="Times New Roman" w:cs="Times New Roman"/>
          <w:sz w:val="24"/>
          <w:szCs w:val="24"/>
        </w:rPr>
        <w:t>10.</w:t>
      </w:r>
      <w:r w:rsidRPr="003F4C5C">
        <w:rPr>
          <w:rFonts w:ascii="Times New Roman" w:hAnsi="Times New Roman" w:cs="Times New Roman"/>
          <w:sz w:val="24"/>
          <w:szCs w:val="24"/>
        </w:rPr>
        <w:tab/>
        <w:t>Балансы сточных вод в системе водоотведения</w:t>
      </w:r>
      <w:bookmarkEnd w:id="19"/>
    </w:p>
    <w:p w:rsidR="007644A5" w:rsidRDefault="00EB690B" w:rsidP="002C07D1">
      <w:pPr>
        <w:spacing w:line="360" w:lineRule="auto"/>
        <w:ind w:firstLine="709"/>
        <w:jc w:val="both"/>
      </w:pPr>
      <w:r w:rsidRPr="00EB690B">
        <w:t xml:space="preserve">В настоящее время коммерческий учет принимаемых сточных вод осуществляется в соответствии с СНиП 2.04.03-85, и количество принятых сточных вод принимается равным количеству потребленной воды. Доля объемов, рассчитанная данным способом, составляет 100%. На территории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 w:rsidRPr="00EB690B">
        <w:t xml:space="preserve"> приборы учета стоков отсутствуют.</w:t>
      </w:r>
    </w:p>
    <w:p w:rsidR="00EB690B" w:rsidRDefault="00EB690B" w:rsidP="00EB690B">
      <w:pPr>
        <w:spacing w:line="360" w:lineRule="auto"/>
        <w:ind w:firstLine="709"/>
        <w:jc w:val="both"/>
      </w:pPr>
      <w:r>
        <w:lastRenderedPageBreak/>
        <w:t>Наибольшую долю существующих стоков составляют стоки от жилого фонда поселения.</w:t>
      </w:r>
    </w:p>
    <w:p w:rsidR="00EB690B" w:rsidRDefault="00EB690B" w:rsidP="00EB690B">
      <w:pPr>
        <w:spacing w:line="360" w:lineRule="auto"/>
        <w:ind w:firstLine="709"/>
        <w:jc w:val="both"/>
      </w:pPr>
      <w:r>
        <w:t>В соответствии с требованиями Главы 3 статьи 7 п. 11 416-ФЗ «О водоснабжении и водоотведении» категории абонентов и организаций, осуществляющие регулируемые виды деятельности в сфере водоотведения, обязаны устанавливать приборы учета сточных вод.</w:t>
      </w:r>
    </w:p>
    <w:p w:rsidR="00EB690B" w:rsidRPr="003F4C5C" w:rsidRDefault="00EB690B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0" w:name="_Toc484411030"/>
      <w:r w:rsidRPr="003F4C5C">
        <w:rPr>
          <w:rFonts w:ascii="Times New Roman" w:hAnsi="Times New Roman" w:cs="Times New Roman"/>
          <w:sz w:val="24"/>
          <w:szCs w:val="24"/>
        </w:rPr>
        <w:t>11.</w:t>
      </w:r>
      <w:r w:rsidRPr="003F4C5C">
        <w:rPr>
          <w:rFonts w:ascii="Times New Roman" w:hAnsi="Times New Roman" w:cs="Times New Roman"/>
          <w:sz w:val="24"/>
          <w:szCs w:val="24"/>
        </w:rPr>
        <w:tab/>
        <w:t>Прогноз сточных вод</w:t>
      </w:r>
      <w:bookmarkEnd w:id="20"/>
    </w:p>
    <w:p w:rsidR="00EB690B" w:rsidRDefault="00EB690B" w:rsidP="00EB690B">
      <w:pPr>
        <w:spacing w:line="360" w:lineRule="auto"/>
        <w:ind w:firstLine="709"/>
        <w:jc w:val="both"/>
      </w:pPr>
      <w:r>
        <w:t xml:space="preserve">На данный момент времени коммерческих приборов учета сточных вод на территории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не установлено. Приборы учёта расхода и потребления питьевой </w:t>
      </w:r>
      <w:proofErr w:type="gramStart"/>
      <w:r>
        <w:t>воды</w:t>
      </w:r>
      <w:proofErr w:type="gramEnd"/>
      <w:r>
        <w:t xml:space="preserve"> как на самих артезианских скважинах, так и на вводе в дома отсутствуют. Расход питьевой воды определяется производительностью насоса и временем его работы. На территории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отсутствует централизованная система канализации, а так же очистные сооружения.</w:t>
      </w:r>
    </w:p>
    <w:p w:rsidR="007644A5" w:rsidRDefault="00EB690B" w:rsidP="00EB690B">
      <w:pPr>
        <w:spacing w:line="360" w:lineRule="auto"/>
        <w:ind w:firstLine="709"/>
        <w:jc w:val="both"/>
      </w:pPr>
      <w:r>
        <w:t>Расходы стоков от потребителей воды на 2017 год сведены в таблицу 17.</w:t>
      </w:r>
    </w:p>
    <w:p w:rsidR="007644A5" w:rsidRDefault="00EB690B" w:rsidP="00EB690B">
      <w:pPr>
        <w:spacing w:line="360" w:lineRule="auto"/>
        <w:ind w:firstLine="709"/>
        <w:jc w:val="right"/>
      </w:pPr>
      <w:r>
        <w:t>Таблица 17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371"/>
        <w:gridCol w:w="3995"/>
      </w:tblGrid>
      <w:tr w:rsidR="00EB690B" w:rsidRPr="00EB690B" w:rsidTr="00EB690B">
        <w:trPr>
          <w:trHeight w:hRule="exact" w:val="634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0pt"/>
                <w:rFonts w:eastAsia="Arial Unicode MS"/>
                <w:sz w:val="24"/>
                <w:szCs w:val="24"/>
              </w:rPr>
              <w:t>Наименование потребителя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0pt"/>
                <w:rFonts w:eastAsia="Arial Unicode MS"/>
                <w:sz w:val="24"/>
                <w:szCs w:val="24"/>
              </w:rPr>
              <w:t xml:space="preserve">Водопотребление в год, </w:t>
            </w:r>
            <w:proofErr w:type="spellStart"/>
            <w:r w:rsidRPr="00EB690B">
              <w:rPr>
                <w:rStyle w:val="0pt"/>
                <w:rFonts w:eastAsia="Arial Unicode MS"/>
                <w:sz w:val="24"/>
                <w:szCs w:val="24"/>
              </w:rPr>
              <w:t>тыс</w:t>
            </w:r>
            <w:proofErr w:type="gramStart"/>
            <w:r w:rsidRPr="00EB690B">
              <w:rPr>
                <w:rStyle w:val="0pt"/>
                <w:rFonts w:eastAsia="Arial Unicode MS"/>
                <w:sz w:val="24"/>
                <w:szCs w:val="24"/>
              </w:rPr>
              <w:t>.к</w:t>
            </w:r>
            <w:proofErr w:type="gramEnd"/>
            <w:r w:rsidRPr="00EB690B">
              <w:rPr>
                <w:rStyle w:val="0pt"/>
                <w:rFonts w:eastAsia="Arial Unicode MS"/>
                <w:sz w:val="24"/>
                <w:szCs w:val="24"/>
              </w:rPr>
              <w:t>уб.м</w:t>
            </w:r>
            <w:proofErr w:type="spellEnd"/>
          </w:p>
        </w:tc>
      </w:tr>
      <w:tr w:rsidR="00EB690B" w:rsidRPr="00EB690B" w:rsidTr="00EB690B">
        <w:trPr>
          <w:trHeight w:hRule="exact" w:val="312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Население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26,73</w:t>
            </w:r>
          </w:p>
        </w:tc>
      </w:tr>
      <w:tr w:rsidR="00EB690B" w:rsidRPr="00EB690B" w:rsidTr="00EB690B">
        <w:trPr>
          <w:trHeight w:hRule="exact" w:val="317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Бюджетное потребление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1,46</w:t>
            </w:r>
          </w:p>
        </w:tc>
      </w:tr>
      <w:tr w:rsidR="00EB690B" w:rsidRPr="00EB690B" w:rsidTr="00EB690B">
        <w:trPr>
          <w:trHeight w:hRule="exact" w:val="32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Производственные нужды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6,36</w:t>
            </w:r>
          </w:p>
        </w:tc>
      </w:tr>
      <w:tr w:rsidR="00EB690B" w:rsidRPr="00EB690B" w:rsidTr="00EB690B">
        <w:trPr>
          <w:trHeight w:hRule="exact" w:val="317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Прочие потребители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0,17</w:t>
            </w:r>
          </w:p>
        </w:tc>
      </w:tr>
      <w:tr w:rsidR="00EB690B" w:rsidRPr="00EB690B" w:rsidTr="00EB690B">
        <w:trPr>
          <w:trHeight w:hRule="exact" w:val="336"/>
        </w:trPr>
        <w:tc>
          <w:tcPr>
            <w:tcW w:w="5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0pt"/>
                <w:rFonts w:eastAsia="Arial Unicode MS"/>
                <w:sz w:val="24"/>
                <w:szCs w:val="24"/>
              </w:rPr>
              <w:t>Итого</w:t>
            </w:r>
          </w:p>
        </w:tc>
        <w:tc>
          <w:tcPr>
            <w:tcW w:w="3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EB690B" w:rsidRPr="00EB690B" w:rsidRDefault="00EB690B" w:rsidP="00EB690B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690B">
              <w:rPr>
                <w:rStyle w:val="0pt"/>
                <w:rFonts w:eastAsia="Arial Unicode MS"/>
                <w:sz w:val="24"/>
                <w:szCs w:val="24"/>
              </w:rPr>
              <w:t>34,72</w:t>
            </w:r>
          </w:p>
        </w:tc>
      </w:tr>
    </w:tbl>
    <w:p w:rsidR="007644A5" w:rsidRDefault="007644A5" w:rsidP="002C07D1">
      <w:pPr>
        <w:spacing w:line="360" w:lineRule="auto"/>
        <w:ind w:firstLine="709"/>
        <w:jc w:val="both"/>
      </w:pPr>
    </w:p>
    <w:p w:rsidR="007644A5" w:rsidRDefault="00EB690B" w:rsidP="00EB690B">
      <w:pPr>
        <w:spacing w:line="360" w:lineRule="auto"/>
        <w:jc w:val="both"/>
      </w:pPr>
      <w:r>
        <w:rPr>
          <w:noProof/>
        </w:rPr>
        <w:lastRenderedPageBreak/>
        <w:drawing>
          <wp:inline distT="0" distB="0" distL="0" distR="0" wp14:anchorId="31CD51BB" wp14:editId="2CC54009">
            <wp:extent cx="5890437" cy="2977116"/>
            <wp:effectExtent l="0" t="0" r="15240" b="13970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EB690B" w:rsidRDefault="00EB690B" w:rsidP="00EB690B">
      <w:pPr>
        <w:spacing w:line="360" w:lineRule="auto"/>
        <w:jc w:val="center"/>
      </w:pPr>
      <w:r>
        <w:t>Рис.4  - Ожидаемый на 2017 г. баланс формирования стоков, тыс</w:t>
      </w:r>
      <w:proofErr w:type="gramStart"/>
      <w:r>
        <w:t>.м</w:t>
      </w:r>
      <w:proofErr w:type="gramEnd"/>
      <w:r>
        <w:rPr>
          <w:vertAlign w:val="superscript"/>
        </w:rPr>
        <w:t xml:space="preserve">3 </w:t>
      </w:r>
      <w:r>
        <w:t>в год.</w:t>
      </w:r>
    </w:p>
    <w:p w:rsidR="00EB690B" w:rsidRPr="003F4C5C" w:rsidRDefault="00EB690B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1" w:name="_Toc484411031"/>
      <w:r w:rsidRPr="003F4C5C">
        <w:rPr>
          <w:rFonts w:ascii="Times New Roman" w:hAnsi="Times New Roman" w:cs="Times New Roman"/>
          <w:sz w:val="24"/>
          <w:szCs w:val="24"/>
        </w:rPr>
        <w:t>12.</w:t>
      </w:r>
      <w:r w:rsidRPr="003F4C5C">
        <w:rPr>
          <w:rFonts w:ascii="Times New Roman" w:hAnsi="Times New Roman" w:cs="Times New Roman"/>
          <w:sz w:val="24"/>
          <w:szCs w:val="24"/>
        </w:rPr>
        <w:tab/>
        <w:t>Предложения по строительству, реконструкции и модернизации (техническому перевооружению) объектов централизованной системы водоотведения</w:t>
      </w:r>
      <w:bookmarkEnd w:id="21"/>
    </w:p>
    <w:p w:rsidR="00EB690B" w:rsidRDefault="00EB690B" w:rsidP="00EB690B">
      <w:pPr>
        <w:spacing w:line="360" w:lineRule="auto"/>
        <w:ind w:firstLine="709"/>
        <w:jc w:val="both"/>
      </w:pPr>
      <w:r>
        <w:t xml:space="preserve">С целью повышения качественного уровня проживания населения и улучшения экологической обстановки на территории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необходимо развитие существующей системы водоотведения с организацией сбора и транспортировки сточных вод для их очистки и утилизации.</w:t>
      </w:r>
    </w:p>
    <w:p w:rsidR="00EB690B" w:rsidRDefault="00EB690B" w:rsidP="00EB690B">
      <w:pPr>
        <w:spacing w:line="360" w:lineRule="auto"/>
        <w:ind w:firstLine="709"/>
        <w:jc w:val="both"/>
      </w:pPr>
      <w:r>
        <w:t>Для обеспечения качественных услуг по водоотведению, необходимы следующие мероприятия:</w:t>
      </w:r>
    </w:p>
    <w:p w:rsidR="00EB690B" w:rsidRPr="00EB690B" w:rsidRDefault="00EB690B" w:rsidP="00EB690B">
      <w:pPr>
        <w:spacing w:line="360" w:lineRule="auto"/>
        <w:ind w:firstLine="709"/>
        <w:jc w:val="both"/>
        <w:rPr>
          <w:i/>
        </w:rPr>
      </w:pPr>
      <w:r w:rsidRPr="00EB690B">
        <w:rPr>
          <w:i/>
        </w:rPr>
        <w:t>1.Обеспечение подключений потребителей централизованного водоснабжения к централизованной системе канализации.</w:t>
      </w:r>
    </w:p>
    <w:p w:rsidR="00EB690B" w:rsidRDefault="00EB690B" w:rsidP="0045492C">
      <w:pPr>
        <w:spacing w:line="360" w:lineRule="auto"/>
        <w:ind w:firstLine="709"/>
        <w:jc w:val="both"/>
      </w:pPr>
      <w:r>
        <w:t>Обеспечение подключений потребителей централизованного водоснабжения к централизованной системе канализации способствует</w:t>
      </w:r>
      <w:r w:rsidR="0045492C">
        <w:t xml:space="preserve"> </w:t>
      </w:r>
      <w:r w:rsidR="0045492C" w:rsidRPr="0045492C">
        <w:t xml:space="preserve">повышению уровня жизни населения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 w:rsidR="0045492C" w:rsidRPr="0045492C">
        <w:t xml:space="preserve"> и снижения вредного воздействия на окружающую среду. </w:t>
      </w:r>
      <w:r w:rsidR="009E74DE">
        <w:t>Затраты на строительство сетей водоотведения, представлены в таблице</w:t>
      </w:r>
      <w:r w:rsidR="0045492C">
        <w:t xml:space="preserve"> 18</w:t>
      </w:r>
      <w:r w:rsidR="0045492C" w:rsidRPr="0045492C">
        <w:t>.</w:t>
      </w:r>
    </w:p>
    <w:p w:rsidR="00FB32DF" w:rsidRDefault="00FB32DF" w:rsidP="0045492C">
      <w:pPr>
        <w:spacing w:line="360" w:lineRule="auto"/>
        <w:ind w:firstLine="709"/>
        <w:jc w:val="right"/>
      </w:pPr>
    </w:p>
    <w:p w:rsidR="00FB32DF" w:rsidRDefault="00FB32DF" w:rsidP="0045492C">
      <w:pPr>
        <w:spacing w:line="360" w:lineRule="auto"/>
        <w:ind w:firstLine="709"/>
        <w:jc w:val="right"/>
      </w:pPr>
    </w:p>
    <w:p w:rsidR="00FB32DF" w:rsidRDefault="00FB32DF" w:rsidP="0045492C">
      <w:pPr>
        <w:spacing w:line="360" w:lineRule="auto"/>
        <w:ind w:firstLine="709"/>
        <w:jc w:val="right"/>
      </w:pPr>
    </w:p>
    <w:p w:rsidR="00EB690B" w:rsidRDefault="0045492C" w:rsidP="0045492C">
      <w:pPr>
        <w:spacing w:line="360" w:lineRule="auto"/>
        <w:ind w:firstLine="709"/>
        <w:jc w:val="right"/>
      </w:pPr>
      <w:r>
        <w:lastRenderedPageBreak/>
        <w:t>Таблица 18</w:t>
      </w:r>
    </w:p>
    <w:tbl>
      <w:tblPr>
        <w:tblW w:w="0" w:type="auto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155"/>
        <w:gridCol w:w="1224"/>
        <w:gridCol w:w="1224"/>
        <w:gridCol w:w="1637"/>
        <w:gridCol w:w="3126"/>
      </w:tblGrid>
      <w:tr w:rsidR="0045492C" w:rsidRPr="0045492C" w:rsidTr="0045492C">
        <w:trPr>
          <w:trHeight w:hRule="exact" w:val="955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0pt"/>
                <w:rFonts w:eastAsia="Arial Unicode MS"/>
                <w:sz w:val="24"/>
                <w:szCs w:val="24"/>
              </w:rPr>
              <w:t>Статья</w:t>
            </w:r>
          </w:p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0pt"/>
                <w:rFonts w:eastAsia="Arial Unicode MS"/>
                <w:sz w:val="24"/>
                <w:szCs w:val="24"/>
              </w:rPr>
              <w:t>расходов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0pt"/>
                <w:rFonts w:eastAsia="Arial Unicode MS"/>
                <w:sz w:val="24"/>
                <w:szCs w:val="24"/>
              </w:rPr>
              <w:t>Ед. изм.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0pt"/>
                <w:rFonts w:eastAsia="Arial Unicode MS"/>
                <w:sz w:val="24"/>
                <w:szCs w:val="24"/>
              </w:rPr>
              <w:t>Объем</w:t>
            </w:r>
          </w:p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0pt"/>
                <w:rFonts w:eastAsia="Arial Unicode MS"/>
                <w:sz w:val="24"/>
                <w:szCs w:val="24"/>
              </w:rPr>
              <w:t>(кол-во)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ind w:hanging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0pt"/>
                <w:rFonts w:eastAsia="Arial Unicode MS"/>
                <w:sz w:val="24"/>
                <w:szCs w:val="24"/>
              </w:rPr>
              <w:t>Единичная расценка, тыс. руб.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0pt"/>
                <w:rFonts w:eastAsia="Arial Unicode MS"/>
                <w:sz w:val="24"/>
                <w:szCs w:val="24"/>
              </w:rPr>
              <w:t>Ориентировочная стоимость*, тыс. руб.</w:t>
            </w:r>
          </w:p>
        </w:tc>
      </w:tr>
      <w:tr w:rsidR="0045492C" w:rsidRPr="0045492C" w:rsidTr="0045492C">
        <w:trPr>
          <w:trHeight w:hRule="exact" w:val="389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Труба ПВХ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0,315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1575</w:t>
            </w:r>
          </w:p>
        </w:tc>
      </w:tr>
      <w:tr w:rsidR="0045492C" w:rsidRPr="0045492C" w:rsidTr="0045492C">
        <w:trPr>
          <w:trHeight w:hRule="exact" w:val="926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Канализационн</w:t>
            </w:r>
            <w:proofErr w:type="spellEnd"/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ый</w:t>
            </w:r>
            <w:proofErr w:type="spellEnd"/>
            <w:proofErr w:type="gramEnd"/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 смотровой колодец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22,5</w:t>
            </w: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1125</w:t>
            </w:r>
          </w:p>
        </w:tc>
      </w:tr>
      <w:tr w:rsidR="0045492C" w:rsidRPr="0045492C" w:rsidTr="0045492C">
        <w:trPr>
          <w:trHeight w:hRule="exact" w:val="873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Монтажные</w:t>
            </w:r>
          </w:p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spacing w:line="276" w:lineRule="auto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spacing w:line="276" w:lineRule="auto"/>
              <w:jc w:val="center"/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7500</w:t>
            </w:r>
          </w:p>
        </w:tc>
      </w:tr>
      <w:tr w:rsidR="0045492C" w:rsidRPr="0045492C" w:rsidTr="0045492C">
        <w:trPr>
          <w:trHeight w:hRule="exact" w:val="1127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Прочие </w:t>
            </w:r>
            <w:r w:rsidRPr="0045492C">
              <w:rPr>
                <w:rStyle w:val="0pt"/>
                <w:rFonts w:eastAsia="Arial Unicode MS"/>
                <w:b w:val="0"/>
                <w:sz w:val="24"/>
                <w:szCs w:val="24"/>
              </w:rPr>
              <w:t>и</w:t>
            </w:r>
            <w:r>
              <w:rPr>
                <w:rStyle w:val="0pt"/>
                <w:rFonts w:eastAsia="Arial Unicode MS"/>
                <w:sz w:val="24"/>
                <w:szCs w:val="24"/>
              </w:rPr>
              <w:t xml:space="preserve"> </w:t>
            </w: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непредвиденные расходы, 10%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spacing w:line="276" w:lineRule="auto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spacing w:line="276" w:lineRule="auto"/>
              <w:jc w:val="center"/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1020</w:t>
            </w:r>
          </w:p>
        </w:tc>
      </w:tr>
      <w:tr w:rsidR="0045492C" w:rsidRPr="0045492C" w:rsidTr="0045492C">
        <w:trPr>
          <w:trHeight w:hRule="exact" w:val="437"/>
        </w:trPr>
        <w:tc>
          <w:tcPr>
            <w:tcW w:w="21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5492C">
              <w:rPr>
                <w:rStyle w:val="0pt"/>
                <w:rFonts w:eastAsia="Arial Unicode MS"/>
                <w:sz w:val="24"/>
                <w:szCs w:val="24"/>
              </w:rPr>
              <w:t>ИТОГО</w:t>
            </w: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spacing w:line="276" w:lineRule="auto"/>
              <w:jc w:val="center"/>
            </w:pPr>
          </w:p>
        </w:tc>
        <w:tc>
          <w:tcPr>
            <w:tcW w:w="1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spacing w:line="276" w:lineRule="auto"/>
              <w:jc w:val="center"/>
            </w:pPr>
          </w:p>
        </w:tc>
        <w:tc>
          <w:tcPr>
            <w:tcW w:w="16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spacing w:line="276" w:lineRule="auto"/>
              <w:jc w:val="center"/>
            </w:pPr>
          </w:p>
        </w:tc>
        <w:tc>
          <w:tcPr>
            <w:tcW w:w="3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5492C" w:rsidRPr="0045492C" w:rsidRDefault="0045492C" w:rsidP="0045492C">
            <w:pPr>
              <w:pStyle w:val="33"/>
              <w:shd w:val="clear" w:color="auto" w:fill="auto"/>
              <w:spacing w:after="0" w:line="276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0pt"/>
                <w:rFonts w:eastAsia="Arial Unicode MS"/>
                <w:sz w:val="24"/>
                <w:szCs w:val="24"/>
              </w:rPr>
              <w:t>11220</w:t>
            </w:r>
          </w:p>
        </w:tc>
      </w:tr>
    </w:tbl>
    <w:p w:rsidR="00EB690B" w:rsidRDefault="0045492C" w:rsidP="002C07D1">
      <w:pPr>
        <w:spacing w:line="360" w:lineRule="auto"/>
        <w:ind w:firstLine="709"/>
        <w:jc w:val="both"/>
      </w:pPr>
      <w:r w:rsidRPr="0045492C">
        <w:t>* - Ориентировочная стоимость указана с уч</w:t>
      </w:r>
      <w:r>
        <w:t xml:space="preserve">етом коммерческого предложения. </w:t>
      </w:r>
      <w:r w:rsidRPr="0045492C">
        <w:t>Уточнить в процессе разработки проектно-сметной документации.</w:t>
      </w:r>
    </w:p>
    <w:p w:rsidR="00EB690B" w:rsidRDefault="0045492C" w:rsidP="002C07D1">
      <w:pPr>
        <w:spacing w:line="360" w:lineRule="auto"/>
        <w:ind w:firstLine="709"/>
        <w:jc w:val="both"/>
      </w:pPr>
      <w:r>
        <w:t>На рисунке 5 представлена схема водоотведения п. Атка.</w:t>
      </w:r>
    </w:p>
    <w:p w:rsidR="00EB690B" w:rsidRPr="003F4C5C" w:rsidRDefault="0045492C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2" w:name="_Toc484411032"/>
      <w:bookmarkStart w:id="23" w:name="_GoBack"/>
      <w:bookmarkEnd w:id="23"/>
      <w:r w:rsidRPr="003F4C5C">
        <w:rPr>
          <w:rFonts w:ascii="Times New Roman" w:hAnsi="Times New Roman" w:cs="Times New Roman"/>
          <w:sz w:val="24"/>
          <w:szCs w:val="24"/>
        </w:rPr>
        <w:t>2.</w:t>
      </w:r>
      <w:r w:rsidRPr="003F4C5C">
        <w:rPr>
          <w:rFonts w:ascii="Times New Roman" w:hAnsi="Times New Roman" w:cs="Times New Roman"/>
          <w:sz w:val="24"/>
          <w:szCs w:val="24"/>
        </w:rPr>
        <w:tab/>
        <w:t xml:space="preserve">Установка станций биологической очистки сточных вод модульного типа на территории муниципального образования </w:t>
      </w:r>
      <w:r w:rsidR="00FB32DF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="00FB32DF">
        <w:rPr>
          <w:rFonts w:ascii="Times New Roman" w:hAnsi="Times New Roman" w:cs="Times New Roman"/>
          <w:sz w:val="24"/>
          <w:szCs w:val="24"/>
        </w:rPr>
        <w:t>Хасынский</w:t>
      </w:r>
      <w:proofErr w:type="spellEnd"/>
      <w:r w:rsidR="00FB32DF">
        <w:rPr>
          <w:rFonts w:ascii="Times New Roman" w:hAnsi="Times New Roman" w:cs="Times New Roman"/>
          <w:sz w:val="24"/>
          <w:szCs w:val="24"/>
        </w:rPr>
        <w:t xml:space="preserve"> городской округ поселок Атка»</w:t>
      </w:r>
      <w:r w:rsidRPr="003F4C5C">
        <w:rPr>
          <w:rFonts w:ascii="Times New Roman" w:hAnsi="Times New Roman" w:cs="Times New Roman"/>
          <w:sz w:val="24"/>
          <w:szCs w:val="24"/>
        </w:rPr>
        <w:t>.</w:t>
      </w:r>
      <w:bookmarkEnd w:id="22"/>
    </w:p>
    <w:p w:rsidR="0045492C" w:rsidRDefault="0045492C" w:rsidP="0045492C">
      <w:pPr>
        <w:spacing w:line="360" w:lineRule="auto"/>
        <w:ind w:firstLine="709"/>
        <w:jc w:val="both"/>
      </w:pPr>
      <w:r>
        <w:t xml:space="preserve">Установка станций биологической очистки сточных вод модульного типа - «БИОКОМС» в п. Атка. Очистные сооружения глубокой биологической очистки сточных вод </w:t>
      </w:r>
      <w:proofErr w:type="spellStart"/>
      <w:r>
        <w:t>блочно-моульного</w:t>
      </w:r>
      <w:proofErr w:type="spellEnd"/>
      <w:r>
        <w:t xml:space="preserve"> типа состоят из отдельных модулей, скомпонованных в зависимости от объема и состава </w:t>
      </w:r>
      <w:proofErr w:type="spellStart"/>
      <w:r>
        <w:t>посутпающих</w:t>
      </w:r>
      <w:proofErr w:type="spellEnd"/>
      <w:r>
        <w:t xml:space="preserve"> вод и требований к очистке. </w:t>
      </w:r>
      <w:proofErr w:type="spellStart"/>
      <w:r>
        <w:t>Блочно</w:t>
      </w:r>
      <w:proofErr w:type="spellEnd"/>
      <w:r>
        <w:t>-модульные установки требуют меньшей площади, проще в обслуживании, до минимума сводят протяженность коммуникаций между отдельными сооружениями.</w:t>
      </w:r>
    </w:p>
    <w:p w:rsidR="0045492C" w:rsidRDefault="0045492C" w:rsidP="0045492C">
      <w:pPr>
        <w:spacing w:line="360" w:lineRule="auto"/>
        <w:ind w:firstLine="709"/>
        <w:jc w:val="both"/>
      </w:pPr>
      <w:r>
        <w:t xml:space="preserve">В состав компактных очистных сооружений глубокой биологической очистки сточных вод </w:t>
      </w:r>
      <w:proofErr w:type="spellStart"/>
      <w:r>
        <w:t>блочно</w:t>
      </w:r>
      <w:proofErr w:type="spellEnd"/>
      <w:r>
        <w:t>-модульного типа входят:</w:t>
      </w:r>
    </w:p>
    <w:p w:rsidR="0045492C" w:rsidRDefault="0045492C" w:rsidP="0045492C">
      <w:pPr>
        <w:spacing w:line="360" w:lineRule="auto"/>
        <w:ind w:firstLine="709"/>
        <w:jc w:val="both"/>
      </w:pPr>
      <w:r>
        <w:t>1. Блок механической очистки.</w:t>
      </w:r>
    </w:p>
    <w:p w:rsidR="0045492C" w:rsidRDefault="0045492C" w:rsidP="0045492C">
      <w:pPr>
        <w:spacing w:line="360" w:lineRule="auto"/>
        <w:ind w:firstLine="709"/>
        <w:jc w:val="both"/>
      </w:pPr>
      <w:r>
        <w:t>2. Блок биологической очистки.</w:t>
      </w:r>
    </w:p>
    <w:p w:rsidR="0045492C" w:rsidRDefault="0045492C" w:rsidP="0045492C">
      <w:pPr>
        <w:spacing w:line="360" w:lineRule="auto"/>
        <w:ind w:firstLine="709"/>
        <w:jc w:val="both"/>
      </w:pPr>
      <w:r>
        <w:t xml:space="preserve">3. Блок </w:t>
      </w:r>
      <w:proofErr w:type="spellStart"/>
      <w:r>
        <w:t>доочитски</w:t>
      </w:r>
      <w:proofErr w:type="spellEnd"/>
      <w:r>
        <w:t xml:space="preserve"> и </w:t>
      </w:r>
      <w:proofErr w:type="gramStart"/>
      <w:r>
        <w:t>УФ-обеззараживания</w:t>
      </w:r>
      <w:proofErr w:type="gramEnd"/>
      <w:r>
        <w:t xml:space="preserve"> сточных вод.</w:t>
      </w:r>
    </w:p>
    <w:p w:rsidR="00EB690B" w:rsidRDefault="0045492C" w:rsidP="0045492C">
      <w:pPr>
        <w:spacing w:line="360" w:lineRule="auto"/>
        <w:ind w:firstLine="709"/>
        <w:jc w:val="both"/>
      </w:pPr>
      <w:r>
        <w:t>4. Блок обработки осадка.</w:t>
      </w:r>
    </w:p>
    <w:p w:rsidR="00EB690B" w:rsidRDefault="00F23EB7" w:rsidP="00F23EB7">
      <w:pPr>
        <w:spacing w:line="360" w:lineRule="auto"/>
        <w:ind w:firstLine="709"/>
        <w:jc w:val="both"/>
      </w:pPr>
      <w:r>
        <w:t>На рисунках</w:t>
      </w:r>
      <w:r w:rsidR="009E74DE">
        <w:t xml:space="preserve"> 5 и 6</w:t>
      </w:r>
      <w:r w:rsidR="0045492C">
        <w:t xml:space="preserve"> представлен</w:t>
      </w:r>
      <w:r>
        <w:t>ы</w:t>
      </w:r>
      <w:r w:rsidR="0045492C">
        <w:t xml:space="preserve"> </w:t>
      </w:r>
      <w:r>
        <w:t xml:space="preserve">компактные очистные сооружения глубокой биологической очистки сточных вод </w:t>
      </w:r>
      <w:proofErr w:type="spellStart"/>
      <w:r>
        <w:t>блочно</w:t>
      </w:r>
      <w:proofErr w:type="spellEnd"/>
      <w:r>
        <w:t xml:space="preserve">-модульного типа </w:t>
      </w:r>
      <w:proofErr w:type="gramStart"/>
      <w:r>
        <w:t>-«</w:t>
      </w:r>
      <w:proofErr w:type="gramEnd"/>
      <w:r>
        <w:t>БИОКОМС»</w:t>
      </w:r>
    </w:p>
    <w:p w:rsidR="00EB690B" w:rsidRDefault="00F23EB7" w:rsidP="00F23EB7">
      <w:pPr>
        <w:spacing w:line="360" w:lineRule="auto"/>
        <w:jc w:val="center"/>
      </w:pPr>
      <w:r>
        <w:rPr>
          <w:noProof/>
        </w:rPr>
        <w:lastRenderedPageBreak/>
        <w:drawing>
          <wp:inline distT="0" distB="0" distL="0" distR="0" wp14:anchorId="51347723" wp14:editId="64CB647C">
            <wp:extent cx="5061098" cy="3466214"/>
            <wp:effectExtent l="0" t="0" r="6350" b="1270"/>
            <wp:docPr id="26" name="Рисунок 26" descr="http://technosfera.fasadd.ru/assets/logo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technosfera.fasadd.ru/assets/logo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5" t="10959" r="3669" b="14612"/>
                    <a:stretch/>
                  </pic:blipFill>
                  <pic:spPr bwMode="auto">
                    <a:xfrm>
                      <a:off x="0" y="0"/>
                      <a:ext cx="5065657" cy="3469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44A5" w:rsidRDefault="009E74DE" w:rsidP="00F23EB7">
      <w:pPr>
        <w:spacing w:line="360" w:lineRule="auto"/>
        <w:ind w:firstLine="709"/>
        <w:jc w:val="center"/>
      </w:pPr>
      <w:r>
        <w:t>Рис. 5</w:t>
      </w:r>
      <w:r w:rsidR="00F23EB7">
        <w:t>. Внешний вид.</w:t>
      </w:r>
    </w:p>
    <w:p w:rsidR="007644A5" w:rsidRDefault="00F23EB7" w:rsidP="00F23EB7">
      <w:pPr>
        <w:spacing w:line="360" w:lineRule="auto"/>
        <w:jc w:val="both"/>
      </w:pPr>
      <w:r>
        <w:rPr>
          <w:noProof/>
        </w:rPr>
        <w:drawing>
          <wp:inline distT="0" distB="0" distL="0" distR="0" wp14:anchorId="69DAE307" wp14:editId="0D4478A9">
            <wp:extent cx="5939790" cy="3984932"/>
            <wp:effectExtent l="0" t="0" r="3810" b="0"/>
            <wp:docPr id="27" name="Рисунок 27" descr="http://stranniy.ru/health/vverh-po-techeniyu-ne-menee-200-m-ot-vodozabora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stranniy.ru/health/vverh-po-techeniyu-ne-menee-200-m-ot-vodozabora/16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98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4A5" w:rsidRDefault="009E74DE" w:rsidP="00F23EB7">
      <w:pPr>
        <w:spacing w:line="360" w:lineRule="auto"/>
        <w:ind w:firstLine="709"/>
        <w:jc w:val="center"/>
      </w:pPr>
      <w:r>
        <w:t>Рис.6</w:t>
      </w:r>
      <w:r w:rsidR="00F23EB7">
        <w:t>. Состав блока очистных сооружений</w:t>
      </w:r>
    </w:p>
    <w:p w:rsidR="00F23EB7" w:rsidRDefault="00F23EB7" w:rsidP="00F23EB7">
      <w:pPr>
        <w:spacing w:line="360" w:lineRule="auto"/>
        <w:ind w:firstLine="709"/>
        <w:jc w:val="both"/>
      </w:pPr>
      <w:r>
        <w:t>Преимущества:</w:t>
      </w:r>
    </w:p>
    <w:p w:rsidR="00F23EB7" w:rsidRDefault="00F23EB7" w:rsidP="00F23EB7">
      <w:pPr>
        <w:spacing w:line="360" w:lineRule="auto"/>
        <w:ind w:firstLine="709"/>
        <w:jc w:val="both"/>
      </w:pPr>
      <w:r>
        <w:t>1. Повышение эффективности очистки стоков от биогенных веществ.</w:t>
      </w:r>
    </w:p>
    <w:p w:rsidR="00F23EB7" w:rsidRDefault="00F23EB7" w:rsidP="00F23EB7">
      <w:pPr>
        <w:spacing w:line="360" w:lineRule="auto"/>
        <w:ind w:firstLine="709"/>
        <w:jc w:val="both"/>
      </w:pPr>
      <w:r>
        <w:lastRenderedPageBreak/>
        <w:t>2. Снижение массы образующегося ила;</w:t>
      </w:r>
    </w:p>
    <w:p w:rsidR="00F23EB7" w:rsidRDefault="00F23EB7" w:rsidP="00F23EB7">
      <w:pPr>
        <w:spacing w:line="360" w:lineRule="auto"/>
        <w:ind w:firstLine="709"/>
        <w:jc w:val="both"/>
      </w:pPr>
      <w:r>
        <w:t xml:space="preserve">3. Полная биологическая </w:t>
      </w:r>
      <w:proofErr w:type="spellStart"/>
      <w:r>
        <w:t>саморегуляция</w:t>
      </w:r>
      <w:proofErr w:type="spellEnd"/>
      <w:r>
        <w:t>;</w:t>
      </w:r>
    </w:p>
    <w:p w:rsidR="00F23EB7" w:rsidRDefault="00F23EB7" w:rsidP="00F23EB7">
      <w:pPr>
        <w:spacing w:line="360" w:lineRule="auto"/>
        <w:ind w:firstLine="709"/>
        <w:jc w:val="both"/>
      </w:pPr>
      <w:r>
        <w:t>4. Высокая интенсивность процессов;</w:t>
      </w:r>
    </w:p>
    <w:p w:rsidR="00F23EB7" w:rsidRDefault="00F23EB7" w:rsidP="00F23EB7">
      <w:pPr>
        <w:spacing w:line="360" w:lineRule="auto"/>
        <w:ind w:firstLine="709"/>
        <w:jc w:val="both"/>
      </w:pPr>
      <w:r>
        <w:t>5. Высокая устойчивость биоценозов к пиковым нагрузкам и колебаниям;</w:t>
      </w:r>
    </w:p>
    <w:p w:rsidR="00F23EB7" w:rsidRDefault="00F23EB7" w:rsidP="00F23EB7">
      <w:pPr>
        <w:spacing w:line="360" w:lineRule="auto"/>
        <w:ind w:firstLine="709"/>
        <w:jc w:val="both"/>
      </w:pPr>
      <w:r>
        <w:t>6. Уменьшение площади застройки;</w:t>
      </w:r>
    </w:p>
    <w:p w:rsidR="00F23EB7" w:rsidRDefault="00F23EB7" w:rsidP="00F23EB7">
      <w:pPr>
        <w:spacing w:line="360" w:lineRule="auto"/>
        <w:ind w:firstLine="709"/>
        <w:jc w:val="both"/>
      </w:pPr>
      <w:r>
        <w:t>7. Существенное уменьшение времени обслуживания и необходимости привлечения квалифицированных кадров;</w:t>
      </w:r>
    </w:p>
    <w:p w:rsidR="00F23EB7" w:rsidRDefault="00F23EB7" w:rsidP="00F23EB7">
      <w:pPr>
        <w:spacing w:line="360" w:lineRule="auto"/>
        <w:ind w:firstLine="709"/>
        <w:jc w:val="both"/>
      </w:pPr>
      <w:r>
        <w:t xml:space="preserve">8. </w:t>
      </w:r>
      <w:proofErr w:type="gramStart"/>
      <w:r>
        <w:t>Возможность к расширению</w:t>
      </w:r>
      <w:proofErr w:type="gramEnd"/>
      <w:r>
        <w:t>;</w:t>
      </w:r>
    </w:p>
    <w:p w:rsidR="00F23EB7" w:rsidRDefault="00F23EB7" w:rsidP="00F23EB7">
      <w:pPr>
        <w:spacing w:line="360" w:lineRule="auto"/>
        <w:ind w:firstLine="709"/>
        <w:jc w:val="both"/>
      </w:pPr>
      <w:r>
        <w:t>9. Минимальные затраты на утилизацию осадков и ила;</w:t>
      </w:r>
    </w:p>
    <w:p w:rsidR="00F23EB7" w:rsidRDefault="00F23EB7" w:rsidP="00F23EB7">
      <w:pPr>
        <w:spacing w:line="360" w:lineRule="auto"/>
        <w:ind w:firstLine="709"/>
        <w:jc w:val="both"/>
      </w:pPr>
      <w:r>
        <w:t>10.Снижение потребления электроэнергии;</w:t>
      </w:r>
    </w:p>
    <w:p w:rsidR="00F23EB7" w:rsidRDefault="00F23EB7" w:rsidP="00F23EB7">
      <w:pPr>
        <w:spacing w:line="360" w:lineRule="auto"/>
        <w:ind w:firstLine="709"/>
        <w:jc w:val="both"/>
      </w:pPr>
      <w:r>
        <w:t>11. Высококачественное изготовление и комплектация, долговечность;</w:t>
      </w:r>
    </w:p>
    <w:p w:rsidR="00814631" w:rsidRDefault="00F23EB7" w:rsidP="00F23EB7">
      <w:pPr>
        <w:spacing w:line="360" w:lineRule="auto"/>
        <w:ind w:firstLine="709"/>
        <w:jc w:val="both"/>
      </w:pPr>
      <w:r>
        <w:t>12. Компактность очистных сооружений</w:t>
      </w:r>
    </w:p>
    <w:p w:rsidR="009E74DE" w:rsidRDefault="009E74DE" w:rsidP="00F23EB7">
      <w:pPr>
        <w:spacing w:line="360" w:lineRule="auto"/>
        <w:ind w:firstLine="709"/>
        <w:jc w:val="both"/>
      </w:pPr>
    </w:p>
    <w:p w:rsidR="009E74DE" w:rsidRDefault="009E74DE" w:rsidP="00F23EB7">
      <w:pPr>
        <w:spacing w:line="360" w:lineRule="auto"/>
        <w:ind w:firstLine="709"/>
        <w:jc w:val="both"/>
      </w:pPr>
    </w:p>
    <w:p w:rsidR="00F23EB7" w:rsidRDefault="00F23EB7" w:rsidP="00F23EB7">
      <w:pPr>
        <w:spacing w:line="360" w:lineRule="auto"/>
        <w:ind w:firstLine="709"/>
        <w:jc w:val="right"/>
      </w:pPr>
      <w:r>
        <w:t>Таблица 19</w:t>
      </w:r>
    </w:p>
    <w:tbl>
      <w:tblPr>
        <w:tblW w:w="0" w:type="auto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1417"/>
        <w:gridCol w:w="1418"/>
        <w:gridCol w:w="2126"/>
      </w:tblGrid>
      <w:tr w:rsidR="00F23EB7" w:rsidRPr="00F23EB7" w:rsidTr="00F23EB7">
        <w:trPr>
          <w:trHeight w:hRule="exact" w:val="950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0pt"/>
                <w:rFonts w:eastAsia="Arial Unicode MS"/>
                <w:sz w:val="24"/>
                <w:szCs w:val="24"/>
              </w:rPr>
              <w:t>Статья</w:t>
            </w:r>
          </w:p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0pt"/>
                <w:rFonts w:eastAsia="Arial Unicode MS"/>
                <w:sz w:val="24"/>
                <w:szCs w:val="24"/>
              </w:rPr>
              <w:t>расходов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0pt"/>
                <w:rFonts w:eastAsia="Arial Unicode MS"/>
                <w:sz w:val="24"/>
                <w:szCs w:val="24"/>
              </w:rPr>
              <w:t>Ед. изм.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0pt"/>
                <w:rFonts w:eastAsia="Arial Unicode MS"/>
                <w:sz w:val="24"/>
                <w:szCs w:val="24"/>
              </w:rPr>
              <w:t>Объем</w:t>
            </w:r>
          </w:p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0pt"/>
                <w:rFonts w:eastAsia="Arial Unicode MS"/>
                <w:sz w:val="24"/>
                <w:szCs w:val="24"/>
              </w:rPr>
              <w:t>(кол-во)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/>
              <w:ind w:hanging="1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0pt"/>
                <w:rFonts w:eastAsia="Arial Unicode MS"/>
                <w:sz w:val="24"/>
                <w:szCs w:val="24"/>
              </w:rPr>
              <w:t>Единичная расценка, тыс. руб.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0pt"/>
                <w:rFonts w:eastAsia="Arial Unicode MS"/>
                <w:sz w:val="24"/>
                <w:szCs w:val="24"/>
              </w:rPr>
              <w:t>Ориентировочная стоимость*, тыс. руб.</w:t>
            </w:r>
          </w:p>
        </w:tc>
      </w:tr>
      <w:tr w:rsidR="00F23EB7" w:rsidRPr="00F23EB7" w:rsidTr="00F23EB7">
        <w:trPr>
          <w:trHeight w:hRule="exact" w:val="101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Биологически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 xml:space="preserve">е </w:t>
            </w: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очистные</w:t>
            </w:r>
          </w:p>
          <w:p w:rsidR="00F23EB7" w:rsidRPr="00F23EB7" w:rsidRDefault="00F23EB7" w:rsidP="00F23EB7">
            <w:pPr>
              <w:pStyle w:val="33"/>
              <w:shd w:val="clear" w:color="auto" w:fill="auto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Сооружения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модульного</w:t>
            </w:r>
          </w:p>
          <w:p w:rsidR="00F23EB7" w:rsidRPr="00F23EB7" w:rsidRDefault="00F23EB7" w:rsidP="00F23EB7">
            <w:pPr>
              <w:pStyle w:val="33"/>
              <w:shd w:val="clear" w:color="auto" w:fill="auto"/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типа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171</w:t>
            </w: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00,0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17100</w:t>
            </w:r>
          </w:p>
        </w:tc>
      </w:tr>
      <w:tr w:rsidR="00F23EB7" w:rsidRPr="00F23EB7" w:rsidTr="00F23EB7">
        <w:trPr>
          <w:trHeight w:hRule="exact" w:val="624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Монтажные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работы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тыс. руб.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11</w:t>
            </w: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</w:tr>
      <w:tr w:rsidR="00F23EB7" w:rsidRPr="00F23EB7" w:rsidTr="00F23EB7">
        <w:trPr>
          <w:trHeight w:hRule="exact" w:val="955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312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Прочие и непредвиденные расходы, 10%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тыс</w:t>
            </w:r>
            <w:proofErr w:type="gramStart"/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.р</w:t>
            </w:r>
            <w:proofErr w:type="gramEnd"/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F23EB7"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15"/>
                <w:rFonts w:ascii="Times New Roman" w:hAnsi="Times New Roman" w:cs="Times New Roman"/>
                <w:sz w:val="24"/>
                <w:szCs w:val="24"/>
              </w:rPr>
              <w:t>2840</w:t>
            </w:r>
          </w:p>
        </w:tc>
      </w:tr>
      <w:tr w:rsidR="00F23EB7" w:rsidRPr="00F23EB7" w:rsidTr="00F23EB7">
        <w:trPr>
          <w:trHeight w:hRule="exact" w:val="466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rPr>
                <w:rFonts w:ascii="Times New Roman" w:hAnsi="Times New Roman" w:cs="Times New Roman"/>
                <w:sz w:val="24"/>
                <w:szCs w:val="24"/>
              </w:rPr>
            </w:pPr>
            <w:r w:rsidRPr="00F23EB7">
              <w:rPr>
                <w:rStyle w:val="0pt"/>
                <w:rFonts w:eastAsia="Arial Unicode MS"/>
                <w:sz w:val="24"/>
                <w:szCs w:val="24"/>
              </w:rPr>
              <w:t>ИТОГО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jc w:val="center"/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jc w:val="center"/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jc w:val="center"/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F23EB7" w:rsidRDefault="00F23EB7" w:rsidP="00F23EB7">
            <w:pPr>
              <w:pStyle w:val="33"/>
              <w:shd w:val="clear" w:color="auto" w:fill="auto"/>
              <w:spacing w:after="0" w:line="230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0pt"/>
                <w:rFonts w:eastAsia="Arial Unicode MS"/>
                <w:sz w:val="24"/>
                <w:szCs w:val="24"/>
              </w:rPr>
              <w:t>31240</w:t>
            </w:r>
          </w:p>
        </w:tc>
      </w:tr>
    </w:tbl>
    <w:p w:rsidR="00F23EB7" w:rsidRDefault="00F23EB7" w:rsidP="00F23EB7">
      <w:pPr>
        <w:spacing w:line="360" w:lineRule="auto"/>
        <w:ind w:firstLine="709"/>
        <w:jc w:val="both"/>
      </w:pPr>
      <w:r>
        <w:t>* - Ориентировочная стоимость указана с учетом коммерческого предложения. Уточнить в процессе разработки проектно-сметной документации.</w:t>
      </w:r>
    </w:p>
    <w:p w:rsidR="00F23EB7" w:rsidRPr="003F4C5C" w:rsidRDefault="00F23EB7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4" w:name="_Toc484411033"/>
      <w:r w:rsidRPr="003F4C5C">
        <w:rPr>
          <w:rFonts w:ascii="Times New Roman" w:hAnsi="Times New Roman" w:cs="Times New Roman"/>
          <w:sz w:val="24"/>
          <w:szCs w:val="24"/>
        </w:rPr>
        <w:t>13. Экологические аспекты мероприятий по строительству и реконструкции объектов централизованной системы водоотведения</w:t>
      </w:r>
      <w:bookmarkEnd w:id="24"/>
    </w:p>
    <w:p w:rsidR="00F23EB7" w:rsidRDefault="00F23EB7" w:rsidP="00F23EB7">
      <w:pPr>
        <w:spacing w:line="360" w:lineRule="auto"/>
        <w:ind w:firstLine="709"/>
        <w:jc w:val="both"/>
      </w:pPr>
      <w:r>
        <w:t>Важнейшим экологическим аспектом, при выполнении мероприятий по строительству, реконструкции и модернизации объектов систем водоотведения и очистки сточных вод, является сброс сточных вод с превышением нормативно-допустимых показателей. Нарушение требований влечет за собой:</w:t>
      </w:r>
    </w:p>
    <w:p w:rsidR="00F23EB7" w:rsidRDefault="00F23EB7" w:rsidP="00F23EB7">
      <w:pPr>
        <w:spacing w:line="360" w:lineRule="auto"/>
        <w:ind w:firstLine="709"/>
        <w:jc w:val="both"/>
      </w:pPr>
      <w:r>
        <w:lastRenderedPageBreak/>
        <w:t>- загрязнение и ухудшение качества поверхностных и подземных вод;</w:t>
      </w:r>
    </w:p>
    <w:p w:rsidR="00F23EB7" w:rsidRDefault="00F23EB7" w:rsidP="00F23EB7">
      <w:pPr>
        <w:spacing w:line="360" w:lineRule="auto"/>
        <w:ind w:firstLine="709"/>
        <w:jc w:val="both"/>
      </w:pPr>
      <w:r>
        <w:t>- увеличение количества загрязняющих веще</w:t>
      </w:r>
      <w:proofErr w:type="gramStart"/>
      <w:r>
        <w:t>ств в ст</w:t>
      </w:r>
      <w:proofErr w:type="gramEnd"/>
      <w:r>
        <w:t>очных водах;</w:t>
      </w:r>
    </w:p>
    <w:p w:rsidR="00F23EB7" w:rsidRDefault="00F23EB7" w:rsidP="00F23EB7">
      <w:pPr>
        <w:spacing w:line="360" w:lineRule="auto"/>
        <w:ind w:firstLine="709"/>
        <w:jc w:val="both"/>
      </w:pPr>
      <w:r>
        <w:t>- увеличение объемов сточных вод;</w:t>
      </w:r>
    </w:p>
    <w:p w:rsidR="00F23EB7" w:rsidRDefault="00F23EB7" w:rsidP="00F23EB7">
      <w:pPr>
        <w:spacing w:line="360" w:lineRule="auto"/>
        <w:ind w:firstLine="709"/>
        <w:jc w:val="both"/>
      </w:pPr>
      <w:r>
        <w:t>- увеличение нагрузки на очистные сооружения.</w:t>
      </w:r>
    </w:p>
    <w:p w:rsidR="00F23EB7" w:rsidRDefault="00F23EB7" w:rsidP="00F23EB7">
      <w:pPr>
        <w:spacing w:line="360" w:lineRule="auto"/>
        <w:ind w:firstLine="709"/>
        <w:jc w:val="both"/>
      </w:pPr>
      <w:r>
        <w:t>При эксплуатации объектов сельскохозяйственного назначения должны проводиться мероприятия по охране земель, почв, водных объектов, растений, животных и других организмов от негативного воздействия хозяйственной и иной деятельности на окружающую среду.</w:t>
      </w:r>
    </w:p>
    <w:p w:rsidR="00F23EB7" w:rsidRDefault="00F23EB7" w:rsidP="00F23EB7">
      <w:pPr>
        <w:spacing w:line="360" w:lineRule="auto"/>
        <w:ind w:firstLine="709"/>
        <w:jc w:val="both"/>
      </w:pPr>
      <w:r>
        <w:t>Производственные организации при осуществлении своей деятельности должны соблюдать требования в области охраны окружающей среды.</w:t>
      </w:r>
    </w:p>
    <w:p w:rsidR="00F23EB7" w:rsidRDefault="00F23EB7" w:rsidP="00F23EB7">
      <w:pPr>
        <w:spacing w:line="360" w:lineRule="auto"/>
        <w:ind w:firstLine="709"/>
        <w:jc w:val="both"/>
      </w:pPr>
      <w:r>
        <w:t>Объекты должны иметь необходимые санитарно-защитные зоны и очистные сооружения, исключающие загрязнение почв, поверхностных и подземных вод, водосборных площадей и атмосферного воздуха.</w:t>
      </w:r>
    </w:p>
    <w:p w:rsidR="00F23EB7" w:rsidRDefault="00F23EB7" w:rsidP="00F23EB7">
      <w:pPr>
        <w:spacing w:line="360" w:lineRule="auto"/>
        <w:ind w:firstLine="709"/>
        <w:jc w:val="both"/>
      </w:pPr>
      <w:proofErr w:type="gramStart"/>
      <w:r>
        <w:t>При планировании и застройке должны приниматься меры по санитарной очистке, обезвреживанию и безопасному размещению отходов производства и потребления, соблюдению нормативов допустимых выбросов и сбросов веществ и микроорганизмов, а также по восстановлению природной среды, рекультивации земель, благоустройству территорий и иные меры по обеспечению охраны окружающей среды и экологической безопасности в соответствии с законодательством.</w:t>
      </w:r>
      <w:proofErr w:type="gramEnd"/>
    </w:p>
    <w:p w:rsidR="00F23EB7" w:rsidRDefault="00F23EB7" w:rsidP="00F23EB7">
      <w:pPr>
        <w:spacing w:line="360" w:lineRule="auto"/>
        <w:ind w:firstLine="709"/>
        <w:jc w:val="both"/>
      </w:pPr>
      <w:r>
        <w:t>Отходы производства и</w:t>
      </w:r>
      <w:r>
        <w:tab/>
        <w:t xml:space="preserve">потребления, подлежат сбору, использованию, обезвреживанию, транспортировке, хранению и захоронению, условия и </w:t>
      </w:r>
      <w:proofErr w:type="gramStart"/>
      <w:r>
        <w:t>способы</w:t>
      </w:r>
      <w:proofErr w:type="gramEnd"/>
      <w:r>
        <w:t xml:space="preserve"> которых должны быть безопасными для окружающей среды.</w:t>
      </w:r>
    </w:p>
    <w:p w:rsidR="00F23EB7" w:rsidRDefault="00F23EB7" w:rsidP="00F23EB7">
      <w:pPr>
        <w:spacing w:line="360" w:lineRule="auto"/>
        <w:ind w:firstLine="709"/>
        <w:jc w:val="both"/>
      </w:pPr>
      <w:r>
        <w:t>Запрещается сброс отходов</w:t>
      </w:r>
      <w:r>
        <w:tab/>
        <w:t>производства и потребления, в поверхностные и подземные водные объекты, на водосборные площади, в недра и на почву.</w:t>
      </w:r>
    </w:p>
    <w:p w:rsidR="00F23EB7" w:rsidRDefault="00F23EB7" w:rsidP="00F23EB7">
      <w:pPr>
        <w:spacing w:line="360" w:lineRule="auto"/>
        <w:ind w:firstLine="709"/>
        <w:jc w:val="both"/>
      </w:pPr>
      <w:r>
        <w:t>Данные положения определяются Федеральным законом от 10 января 2002 г. N 7-ФЗ "Об охране окружающей среды".</w:t>
      </w:r>
    </w:p>
    <w:p w:rsidR="00F23EB7" w:rsidRDefault="00F23EB7" w:rsidP="00F23EB7">
      <w:pPr>
        <w:spacing w:line="360" w:lineRule="auto"/>
        <w:ind w:firstLine="709"/>
        <w:jc w:val="both"/>
      </w:pPr>
      <w:r>
        <w:t>Основными причинами, оказывающими влияние на загрязнение почв и подземных вод населенных пунктов муниципального образования, являются:</w:t>
      </w:r>
    </w:p>
    <w:p w:rsidR="00F23EB7" w:rsidRDefault="00F23EB7" w:rsidP="00F23EB7">
      <w:pPr>
        <w:spacing w:line="360" w:lineRule="auto"/>
        <w:ind w:firstLine="709"/>
        <w:jc w:val="both"/>
      </w:pPr>
      <w:r>
        <w:t>- отсутствие организации вывоза бытовых отходов с территорий частных домовладений;</w:t>
      </w:r>
    </w:p>
    <w:p w:rsidR="00F23EB7" w:rsidRDefault="00F23EB7" w:rsidP="00F23EB7">
      <w:pPr>
        <w:spacing w:line="360" w:lineRule="auto"/>
        <w:ind w:firstLine="709"/>
        <w:jc w:val="both"/>
      </w:pPr>
      <w:r>
        <w:t>- возникновение стихийных свалок вокруг дачных поселков и садовых товариществ;</w:t>
      </w:r>
    </w:p>
    <w:p w:rsidR="00F23EB7" w:rsidRDefault="00F23EB7" w:rsidP="00F23EB7">
      <w:pPr>
        <w:spacing w:line="360" w:lineRule="auto"/>
        <w:ind w:firstLine="709"/>
        <w:jc w:val="both"/>
      </w:pPr>
      <w:r>
        <w:t>- отсутствие организованных мест выгула домашних животных;</w:t>
      </w:r>
    </w:p>
    <w:p w:rsidR="00F23EB7" w:rsidRDefault="00F23EB7" w:rsidP="00F23EB7">
      <w:pPr>
        <w:spacing w:line="360" w:lineRule="auto"/>
        <w:ind w:firstLine="709"/>
        <w:jc w:val="both"/>
      </w:pPr>
      <w:r>
        <w:lastRenderedPageBreak/>
        <w:t>- увеличение числа не канализованных объектов мелкой розничной торговли;</w:t>
      </w:r>
    </w:p>
    <w:p w:rsidR="00F23EB7" w:rsidRDefault="00F23EB7" w:rsidP="00F23EB7">
      <w:pPr>
        <w:spacing w:line="360" w:lineRule="auto"/>
        <w:ind w:firstLine="709"/>
        <w:jc w:val="both"/>
      </w:pPr>
      <w:r>
        <w:t>- недостаточное количество общественных туалетов;</w:t>
      </w:r>
    </w:p>
    <w:p w:rsidR="00F23EB7" w:rsidRDefault="00F23EB7" w:rsidP="00F23EB7">
      <w:pPr>
        <w:spacing w:line="360" w:lineRule="auto"/>
        <w:ind w:firstLine="709"/>
        <w:jc w:val="both"/>
      </w:pPr>
      <w:r>
        <w:t>- недостаточное количество оборудованных сливных станций для приема жидких бытовых отходов;</w:t>
      </w:r>
    </w:p>
    <w:p w:rsidR="00F23EB7" w:rsidRDefault="00F23EB7" w:rsidP="00F23EB7">
      <w:pPr>
        <w:spacing w:line="360" w:lineRule="auto"/>
        <w:ind w:firstLine="709"/>
        <w:jc w:val="both"/>
      </w:pPr>
      <w:r>
        <w:t>- отставание развития канализационных сетей от строительства в целом;</w:t>
      </w:r>
    </w:p>
    <w:p w:rsidR="00F23EB7" w:rsidRDefault="00F23EB7" w:rsidP="00F23EB7">
      <w:pPr>
        <w:spacing w:line="360" w:lineRule="auto"/>
        <w:ind w:firstLine="709"/>
        <w:jc w:val="both"/>
      </w:pPr>
      <w:r>
        <w:t>- отсутствие утвержденных суточных нормативов образования жидких и твердых бытовых отходов от частного сектора;</w:t>
      </w:r>
    </w:p>
    <w:p w:rsidR="00F23EB7" w:rsidRDefault="00F23EB7" w:rsidP="00F23EB7">
      <w:pPr>
        <w:spacing w:line="360" w:lineRule="auto"/>
        <w:ind w:firstLine="709"/>
        <w:jc w:val="both"/>
      </w:pPr>
      <w:r>
        <w:t>- недостаточное количество свободных площадей для размещения объектов по переработке (утилизации) отходов.</w:t>
      </w:r>
    </w:p>
    <w:p w:rsidR="00F23EB7" w:rsidRDefault="00F23EB7" w:rsidP="00F23EB7">
      <w:pPr>
        <w:spacing w:line="360" w:lineRule="auto"/>
        <w:ind w:firstLine="709"/>
        <w:jc w:val="both"/>
      </w:pPr>
      <w:r>
        <w:t>Мощное воздействие на среду обитания оказывают сельскохозяйственные объекты. В частности, серьезным источником загрязнения почв, подземных и поверхностных вод являются стоки и навоз животноводческих предприятий и ферм, а также земледелие, сопровождаемое внесением удобрений и ядохимикатов.</w:t>
      </w:r>
    </w:p>
    <w:p w:rsidR="00F23EB7" w:rsidRDefault="00F23EB7" w:rsidP="00F23EB7">
      <w:pPr>
        <w:spacing w:line="360" w:lineRule="auto"/>
        <w:ind w:firstLine="709"/>
        <w:jc w:val="both"/>
      </w:pPr>
      <w:r>
        <w:t xml:space="preserve">Выпас скота в </w:t>
      </w:r>
      <w:proofErr w:type="spellStart"/>
      <w:r>
        <w:t>водоохранных</w:t>
      </w:r>
      <w:proofErr w:type="spellEnd"/>
      <w:r>
        <w:t xml:space="preserve"> зонах рек и водоёмов неизбежно приводит к уничтожению пойменной растительности, загрязнению воды рек, озер, прудов и водохранилищ </w:t>
      </w:r>
      <w:proofErr w:type="spellStart"/>
      <w:r>
        <w:t>навозосодержащими</w:t>
      </w:r>
      <w:proofErr w:type="spellEnd"/>
      <w:r>
        <w:t xml:space="preserve"> стоками, что представляет опасность для сохранения нормативных показателей качества поверхностных вод, почв и равновесного состояния прибрежных и водных экосистем в целом, а значит, может отразиться на здоровье населения.</w:t>
      </w:r>
    </w:p>
    <w:p w:rsidR="00F23EB7" w:rsidRDefault="00F23EB7" w:rsidP="00F23EB7">
      <w:pPr>
        <w:spacing w:line="360" w:lineRule="auto"/>
        <w:ind w:firstLine="709"/>
        <w:jc w:val="both"/>
      </w:pPr>
      <w:r>
        <w:t>Почвы в зоне прохождения автомобильных дорог подвергаются загрязнению соединениями тяжелых металлов, дорожной и резиновой пылью. Потери горюче-смазочных материалов от ходовой части автотранспортных средств и поступление бытового мусора на придорожную полосу оказывает негативное влияние на состояние окружающей среды в целом. Неудовлетворительное состояние канализационных сетей в населенных пунктах муниципальных образований, сброс жидких отходов из не канализованной части жилой застройки населенных пунктов в выгребные ямы, а также размещение иловых осадков на полях фильтрации обуславливает возможность загрязнения подземных вод, загрязнение и переувлажнение почв.</w:t>
      </w:r>
    </w:p>
    <w:p w:rsidR="00F23EB7" w:rsidRDefault="00F23EB7" w:rsidP="00F23EB7">
      <w:pPr>
        <w:spacing w:line="360" w:lineRule="auto"/>
        <w:ind w:firstLine="709"/>
        <w:jc w:val="both"/>
      </w:pPr>
      <w:r>
        <w:t>Учитывая вышеизложенное, отсутствие канализационных сетей и очистных сооружений на большей части муниципального образования создает существенные предпосылки к негативному воздействию на окружающую среду.</w:t>
      </w:r>
    </w:p>
    <w:p w:rsidR="00F23EB7" w:rsidRDefault="00F23EB7" w:rsidP="002C07D1">
      <w:pPr>
        <w:spacing w:line="360" w:lineRule="auto"/>
        <w:ind w:firstLine="709"/>
        <w:jc w:val="both"/>
      </w:pPr>
      <w:r w:rsidRPr="00F23EB7">
        <w:lastRenderedPageBreak/>
        <w:t>Строительство, реконструкция и модернизация канализационных сетей и очистных сооружений, соблюдение природоохранных мер позволит снизить риск негативного воздействия на окружающую среду, муниципальным образованием в целом.</w:t>
      </w:r>
    </w:p>
    <w:p w:rsidR="00F23EB7" w:rsidRPr="00685C9F" w:rsidRDefault="00F23EB7" w:rsidP="00F23EB7">
      <w:pPr>
        <w:pStyle w:val="27"/>
        <w:widowControl w:val="0"/>
        <w:rPr>
          <w:rFonts w:ascii="Arial" w:hAnsi="Arial" w:cs="Arial"/>
          <w:color w:val="FF0000"/>
        </w:rPr>
        <w:sectPr w:rsidR="00F23EB7" w:rsidRPr="00685C9F" w:rsidSect="00F8799E">
          <w:footerReference w:type="default" r:id="rId25"/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</w:p>
    <w:p w:rsidR="00F23EB7" w:rsidRPr="003F4C5C" w:rsidRDefault="00F23EB7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5" w:name="_Toc484411034"/>
      <w:r w:rsidRPr="003F4C5C">
        <w:rPr>
          <w:rFonts w:ascii="Times New Roman" w:hAnsi="Times New Roman" w:cs="Times New Roman"/>
          <w:sz w:val="24"/>
          <w:szCs w:val="24"/>
        </w:rPr>
        <w:lastRenderedPageBreak/>
        <w:t>14.</w:t>
      </w:r>
      <w:r w:rsidRPr="003F4C5C">
        <w:rPr>
          <w:rFonts w:ascii="Times New Roman" w:hAnsi="Times New Roman" w:cs="Times New Roman"/>
          <w:sz w:val="24"/>
          <w:szCs w:val="24"/>
        </w:rPr>
        <w:tab/>
        <w:t>Оценка капитальных вложений в новое строительство, реконструкцию и модернизацию объектов централизованных систем водоотведения</w:t>
      </w:r>
      <w:bookmarkEnd w:id="25"/>
    </w:p>
    <w:tbl>
      <w:tblPr>
        <w:tblW w:w="14611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87"/>
        <w:gridCol w:w="3402"/>
        <w:gridCol w:w="2890"/>
        <w:gridCol w:w="2453"/>
        <w:gridCol w:w="2879"/>
      </w:tblGrid>
      <w:tr w:rsidR="00F23EB7" w:rsidRPr="00BB7CF1" w:rsidTr="00BB7CF1">
        <w:trPr>
          <w:trHeight w:hRule="exact" w:val="528"/>
        </w:trPr>
        <w:tc>
          <w:tcPr>
            <w:tcW w:w="2987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Наименование</w:t>
            </w:r>
          </w:p>
          <w:p w:rsidR="00F23EB7" w:rsidRPr="00BB7CF1" w:rsidRDefault="00F23EB7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мероприятия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Ожидаемый эффект</w:t>
            </w:r>
          </w:p>
        </w:tc>
        <w:tc>
          <w:tcPr>
            <w:tcW w:w="2890" w:type="dxa"/>
            <w:vMerge w:val="restart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24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Ориентировочный объем инвестиций, тыс. руб.</w:t>
            </w:r>
          </w:p>
        </w:tc>
        <w:tc>
          <w:tcPr>
            <w:tcW w:w="5332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Сумма освоения, тыс. руб.</w:t>
            </w:r>
          </w:p>
        </w:tc>
      </w:tr>
      <w:tr w:rsidR="00F23EB7" w:rsidRPr="00BB7CF1" w:rsidTr="00BB7CF1">
        <w:trPr>
          <w:trHeight w:hRule="exact" w:val="437"/>
        </w:trPr>
        <w:tc>
          <w:tcPr>
            <w:tcW w:w="2987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jc w:val="center"/>
            </w:pPr>
          </w:p>
        </w:tc>
        <w:tc>
          <w:tcPr>
            <w:tcW w:w="3402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jc w:val="center"/>
            </w:pPr>
          </w:p>
        </w:tc>
        <w:tc>
          <w:tcPr>
            <w:tcW w:w="2890" w:type="dxa"/>
            <w:vMerge/>
            <w:tcBorders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jc w:val="center"/>
            </w:pP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2017</w:t>
            </w:r>
            <w:r w:rsidR="00F23EB7" w:rsidRPr="00BB7CF1">
              <w:rPr>
                <w:rStyle w:val="95pt0pt"/>
                <w:rFonts w:eastAsia="Arial Unicode MS"/>
                <w:sz w:val="24"/>
                <w:szCs w:val="24"/>
              </w:rPr>
              <w:t>-20</w:t>
            </w: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20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20</w:t>
            </w:r>
            <w:r w:rsidR="00BB7CF1" w:rsidRPr="00BB7CF1">
              <w:rPr>
                <w:rStyle w:val="95pt0pt"/>
                <w:rFonts w:eastAsia="Arial Unicode MS"/>
                <w:sz w:val="24"/>
                <w:szCs w:val="24"/>
              </w:rPr>
              <w:t>21</w:t>
            </w: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-20</w:t>
            </w:r>
            <w:r w:rsidR="00BB7CF1" w:rsidRPr="00BB7CF1">
              <w:rPr>
                <w:rStyle w:val="95pt0pt"/>
                <w:rFonts w:eastAsia="Arial Unicode MS"/>
                <w:sz w:val="24"/>
                <w:szCs w:val="24"/>
              </w:rPr>
              <w:t>31</w:t>
            </w:r>
          </w:p>
        </w:tc>
      </w:tr>
      <w:tr w:rsidR="00F23EB7" w:rsidRPr="00BB7CF1" w:rsidTr="00BB7CF1">
        <w:trPr>
          <w:trHeight w:hRule="exact" w:val="1968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Обеспечение</w:t>
            </w:r>
            <w:r w:rsidR="00BB7CF1">
              <w:rPr>
                <w:sz w:val="24"/>
                <w:szCs w:val="24"/>
              </w:rPr>
              <w:t xml:space="preserve"> </w:t>
            </w:r>
            <w:r w:rsidRPr="00BB7CF1">
              <w:rPr>
                <w:rStyle w:val="10pt"/>
                <w:rFonts w:eastAsia="Arial Unicode MS"/>
                <w:sz w:val="24"/>
                <w:szCs w:val="24"/>
              </w:rPr>
              <w:t>подключений</w:t>
            </w:r>
          </w:p>
          <w:p w:rsidR="00F23EB7" w:rsidRPr="00BB7CF1" w:rsidRDefault="00BB7CF1" w:rsidP="00BB7CF1">
            <w:pPr>
              <w:pStyle w:val="33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П</w:t>
            </w:r>
            <w:r w:rsidR="00F23EB7" w:rsidRPr="00BB7CF1">
              <w:rPr>
                <w:rStyle w:val="10pt"/>
                <w:rFonts w:eastAsia="Arial Unicode MS"/>
                <w:sz w:val="24"/>
                <w:szCs w:val="24"/>
              </w:rPr>
              <w:t>отребителей</w:t>
            </w:r>
            <w:r>
              <w:rPr>
                <w:sz w:val="24"/>
                <w:szCs w:val="24"/>
              </w:rPr>
              <w:t xml:space="preserve"> </w:t>
            </w:r>
            <w:r w:rsidR="00F23EB7" w:rsidRPr="00BB7CF1">
              <w:rPr>
                <w:rStyle w:val="10pt"/>
                <w:rFonts w:eastAsia="Arial Unicode MS"/>
                <w:sz w:val="24"/>
                <w:szCs w:val="24"/>
              </w:rPr>
              <w:t>централизованного</w:t>
            </w:r>
            <w:r>
              <w:rPr>
                <w:sz w:val="24"/>
                <w:szCs w:val="24"/>
              </w:rPr>
              <w:t xml:space="preserve"> </w:t>
            </w:r>
            <w:r w:rsidR="00F23EB7" w:rsidRPr="00BB7CF1">
              <w:rPr>
                <w:rStyle w:val="10pt"/>
                <w:rFonts w:eastAsia="Arial Unicode MS"/>
                <w:sz w:val="24"/>
                <w:szCs w:val="24"/>
              </w:rPr>
              <w:t>водоснабжения к</w:t>
            </w:r>
            <w:r>
              <w:rPr>
                <w:sz w:val="24"/>
                <w:szCs w:val="24"/>
              </w:rPr>
              <w:t xml:space="preserve"> </w:t>
            </w:r>
            <w:r w:rsidR="00F23EB7" w:rsidRPr="00BB7CF1">
              <w:rPr>
                <w:rStyle w:val="10pt"/>
                <w:rFonts w:eastAsia="Arial Unicode MS"/>
                <w:sz w:val="24"/>
                <w:szCs w:val="24"/>
              </w:rPr>
              <w:t>централизованной</w:t>
            </w:r>
            <w:r>
              <w:rPr>
                <w:sz w:val="24"/>
                <w:szCs w:val="24"/>
              </w:rPr>
              <w:t xml:space="preserve"> </w:t>
            </w:r>
            <w:r w:rsidR="00F23EB7" w:rsidRPr="00BB7CF1">
              <w:rPr>
                <w:rStyle w:val="10pt"/>
                <w:rFonts w:eastAsia="Arial Unicode MS"/>
                <w:sz w:val="24"/>
                <w:szCs w:val="24"/>
              </w:rPr>
              <w:t>системе канализации.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Повышению уровня жизни населения, снижения вредного воздействия на окружающую среду.</w:t>
            </w:r>
          </w:p>
          <w:p w:rsidR="00F23EB7" w:rsidRPr="00BB7CF1" w:rsidRDefault="00F23EB7" w:rsidP="00BB7CF1">
            <w:pPr>
              <w:pStyle w:val="33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Охват большего числа потребителей услугами водоотведения.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11220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5610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5610</w:t>
            </w:r>
          </w:p>
        </w:tc>
      </w:tr>
      <w:tr w:rsidR="00F23EB7" w:rsidRPr="00BB7CF1" w:rsidTr="00BB7CF1">
        <w:trPr>
          <w:trHeight w:hRule="exact" w:val="2242"/>
        </w:trPr>
        <w:tc>
          <w:tcPr>
            <w:tcW w:w="298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 xml:space="preserve">Установка станций биологической очистки сточных вод модульного типа на территории муниципального образования </w:t>
            </w:r>
            <w:r w:rsidR="00FB32DF">
              <w:rPr>
                <w:rStyle w:val="10pt"/>
                <w:rFonts w:eastAsia="Arial Unicode MS"/>
                <w:sz w:val="24"/>
                <w:szCs w:val="24"/>
              </w:rPr>
              <w:t>«</w:t>
            </w:r>
            <w:proofErr w:type="spellStart"/>
            <w:r w:rsidR="00FB32DF">
              <w:rPr>
                <w:rStyle w:val="10pt"/>
                <w:rFonts w:eastAsia="Arial Unicode MS"/>
                <w:sz w:val="24"/>
                <w:szCs w:val="24"/>
              </w:rPr>
              <w:t>Хасынский</w:t>
            </w:r>
            <w:proofErr w:type="spellEnd"/>
            <w:r w:rsidR="00FB32DF">
              <w:rPr>
                <w:rStyle w:val="10pt"/>
                <w:rFonts w:eastAsia="Arial Unicode MS"/>
                <w:sz w:val="24"/>
                <w:szCs w:val="24"/>
              </w:rPr>
              <w:t xml:space="preserve"> городской округ поселок Атка»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278" w:lineRule="exact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Снижение вредного воздействия стоков на грунтовые воды. Улучшение экологической ситуации на территории поселения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31240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17500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20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10pt"/>
                <w:rFonts w:eastAsia="Arial Unicode MS"/>
                <w:sz w:val="24"/>
                <w:szCs w:val="24"/>
              </w:rPr>
              <w:t>13740</w:t>
            </w:r>
          </w:p>
        </w:tc>
      </w:tr>
      <w:tr w:rsidR="00F23EB7" w:rsidRPr="00BB7CF1" w:rsidTr="00BB7CF1">
        <w:trPr>
          <w:trHeight w:hRule="exact" w:val="854"/>
        </w:trPr>
        <w:tc>
          <w:tcPr>
            <w:tcW w:w="63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EB7" w:rsidRPr="00BB7CF1" w:rsidRDefault="00F23EB7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Итого</w:t>
            </w:r>
          </w:p>
        </w:tc>
        <w:tc>
          <w:tcPr>
            <w:tcW w:w="2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42460</w:t>
            </w:r>
          </w:p>
        </w:tc>
        <w:tc>
          <w:tcPr>
            <w:tcW w:w="24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23110</w:t>
            </w:r>
          </w:p>
        </w:tc>
        <w:tc>
          <w:tcPr>
            <w:tcW w:w="2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F23EB7" w:rsidRPr="00BB7CF1" w:rsidRDefault="00BB7CF1" w:rsidP="00BB7CF1">
            <w:pPr>
              <w:pStyle w:val="33"/>
              <w:shd w:val="clear" w:color="auto" w:fill="auto"/>
              <w:spacing w:after="0" w:line="190" w:lineRule="exact"/>
              <w:jc w:val="center"/>
              <w:rPr>
                <w:sz w:val="24"/>
                <w:szCs w:val="24"/>
              </w:rPr>
            </w:pPr>
            <w:r w:rsidRPr="00BB7CF1">
              <w:rPr>
                <w:rStyle w:val="95pt0pt"/>
                <w:rFonts w:eastAsia="Arial Unicode MS"/>
                <w:sz w:val="24"/>
                <w:szCs w:val="24"/>
              </w:rPr>
              <w:t>19350</w:t>
            </w:r>
          </w:p>
        </w:tc>
      </w:tr>
    </w:tbl>
    <w:p w:rsidR="00F23EB7" w:rsidRDefault="00BB7CF1" w:rsidP="00BB7CF1">
      <w:pPr>
        <w:spacing w:line="360" w:lineRule="auto"/>
        <w:ind w:firstLine="709"/>
        <w:jc w:val="both"/>
      </w:pPr>
      <w:r>
        <w:t xml:space="preserve">*- </w:t>
      </w:r>
      <w:r w:rsidRPr="00BB7CF1">
        <w:t>Данные стоимости мероприятий являются ориентировочными, подлежат актуализации на момент реализации мероприятий и должны быть уточнены после разработки проектно-сметной документации.</w:t>
      </w:r>
    </w:p>
    <w:p w:rsidR="00BB7CF1" w:rsidRPr="00685C9F" w:rsidRDefault="00BB7CF1" w:rsidP="00BB7CF1">
      <w:pPr>
        <w:pStyle w:val="27"/>
        <w:widowControl w:val="0"/>
        <w:rPr>
          <w:rFonts w:ascii="Arial" w:hAnsi="Arial" w:cs="Arial"/>
          <w:color w:val="FF0000"/>
        </w:rPr>
        <w:sectPr w:rsidR="00BB7CF1" w:rsidRPr="00685C9F" w:rsidSect="00BB7CF1">
          <w:footerReference w:type="default" r:id="rId26"/>
          <w:pgSz w:w="16838" w:h="11906" w:orient="landscape"/>
          <w:pgMar w:top="1701" w:right="1134" w:bottom="851" w:left="1134" w:header="709" w:footer="709" w:gutter="0"/>
          <w:cols w:space="720"/>
          <w:titlePg/>
          <w:docGrid w:linePitch="326"/>
        </w:sectPr>
      </w:pPr>
    </w:p>
    <w:p w:rsidR="00BB7CF1" w:rsidRPr="003F4C5C" w:rsidRDefault="00BB7CF1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6" w:name="_Toc484411035"/>
      <w:r w:rsidRPr="003F4C5C">
        <w:rPr>
          <w:rFonts w:ascii="Times New Roman" w:hAnsi="Times New Roman" w:cs="Times New Roman"/>
          <w:sz w:val="24"/>
          <w:szCs w:val="24"/>
        </w:rPr>
        <w:lastRenderedPageBreak/>
        <w:t>15.</w:t>
      </w:r>
      <w:r w:rsidRPr="003F4C5C">
        <w:rPr>
          <w:rFonts w:ascii="Times New Roman" w:hAnsi="Times New Roman" w:cs="Times New Roman"/>
          <w:sz w:val="24"/>
          <w:szCs w:val="24"/>
        </w:rPr>
        <w:tab/>
        <w:t>Целевые показатели развития централизованной системы водоотведения</w:t>
      </w:r>
      <w:bookmarkEnd w:id="26"/>
    </w:p>
    <w:p w:rsidR="00BB7CF1" w:rsidRDefault="00BB7CF1" w:rsidP="00BB7CF1">
      <w:pPr>
        <w:spacing w:line="360" w:lineRule="auto"/>
        <w:ind w:firstLine="709"/>
        <w:jc w:val="both"/>
      </w:pPr>
      <w:r>
        <w:t xml:space="preserve">Целевые показатели развития централизованной системы водоотведения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отсутствуют, в связи с отсутствием централизованной системы водоотведения.</w:t>
      </w:r>
    </w:p>
    <w:p w:rsidR="00BB7CF1" w:rsidRPr="003F4C5C" w:rsidRDefault="00BB7CF1" w:rsidP="003F4C5C">
      <w:pPr>
        <w:pStyle w:val="11"/>
        <w:spacing w:before="0"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27" w:name="_Toc484411036"/>
      <w:r w:rsidRPr="003F4C5C">
        <w:rPr>
          <w:rFonts w:ascii="Times New Roman" w:hAnsi="Times New Roman" w:cs="Times New Roman"/>
          <w:sz w:val="24"/>
          <w:szCs w:val="24"/>
        </w:rPr>
        <w:t>16. Перечень выявленных бесхозяйных объектов централизованной системы водоотведения (в случае их выявления) и перечень организаций, уполномоченных на их эксплуатацию</w:t>
      </w:r>
      <w:bookmarkEnd w:id="27"/>
    </w:p>
    <w:p w:rsidR="00F23EB7" w:rsidRDefault="00BB7CF1" w:rsidP="00BB7CF1">
      <w:pPr>
        <w:spacing w:line="360" w:lineRule="auto"/>
        <w:ind w:firstLine="709"/>
        <w:jc w:val="both"/>
      </w:pPr>
      <w:r>
        <w:t xml:space="preserve">Бесхозяйные объекты централизованных систем водоотведения на территории муниципального образования </w:t>
      </w:r>
      <w:r w:rsidR="00FB32DF">
        <w:t>«</w:t>
      </w:r>
      <w:proofErr w:type="spellStart"/>
      <w:r w:rsidR="00FB32DF">
        <w:t>Хасынский</w:t>
      </w:r>
      <w:proofErr w:type="spellEnd"/>
      <w:r w:rsidR="00FB32DF">
        <w:t xml:space="preserve"> городской округ поселок Атка»</w:t>
      </w:r>
      <w:r>
        <w:t xml:space="preserve"> не выявлены, в связи с отсутствием централизованной системы канализации.</w:t>
      </w:r>
    </w:p>
    <w:p w:rsidR="00BB7CF1" w:rsidRPr="00685C9F" w:rsidRDefault="00BB7CF1" w:rsidP="00BB7CF1">
      <w:pPr>
        <w:pStyle w:val="27"/>
        <w:widowControl w:val="0"/>
        <w:rPr>
          <w:rFonts w:ascii="Arial" w:hAnsi="Arial" w:cs="Arial"/>
          <w:color w:val="FF0000"/>
        </w:rPr>
        <w:sectPr w:rsidR="00BB7CF1" w:rsidRPr="00685C9F" w:rsidSect="00BB7CF1">
          <w:footerReference w:type="default" r:id="rId27"/>
          <w:pgSz w:w="11906" w:h="16838"/>
          <w:pgMar w:top="1134" w:right="851" w:bottom="1134" w:left="1701" w:header="709" w:footer="709" w:gutter="0"/>
          <w:cols w:space="720"/>
          <w:titlePg/>
          <w:docGrid w:linePitch="326"/>
        </w:sectPr>
      </w:pPr>
    </w:p>
    <w:p w:rsidR="00F23EB7" w:rsidRDefault="00BB7CF1" w:rsidP="002C07D1">
      <w:pPr>
        <w:spacing w:line="360" w:lineRule="auto"/>
        <w:ind w:firstLine="709"/>
        <w:jc w:val="both"/>
      </w:pPr>
      <w:r>
        <w:lastRenderedPageBreak/>
        <w:t>Схема сетей водоотведения представлена на рисунке 7.</w:t>
      </w:r>
    </w:p>
    <w:p w:rsidR="00BB7CF1" w:rsidRDefault="00BB7CF1" w:rsidP="00BB7CF1">
      <w:pPr>
        <w:framePr w:wrap="none" w:vAnchor="page" w:hAnchor="page" w:x="915" w:y="1594"/>
        <w:ind w:left="284"/>
        <w:rPr>
          <w:sz w:val="2"/>
          <w:szCs w:val="2"/>
        </w:rPr>
      </w:pPr>
    </w:p>
    <w:p w:rsidR="00BB7CF1" w:rsidRDefault="00BB7CF1" w:rsidP="00BB7CF1">
      <w:pPr>
        <w:framePr w:wrap="none" w:vAnchor="page" w:hAnchor="page" w:x="915" w:y="3034"/>
        <w:rPr>
          <w:sz w:val="2"/>
          <w:szCs w:val="2"/>
        </w:rPr>
      </w:pPr>
    </w:p>
    <w:p w:rsidR="00BB7CF1" w:rsidRDefault="00BB7CF1" w:rsidP="00BB7CF1">
      <w:pPr>
        <w:framePr w:wrap="none" w:vAnchor="page" w:hAnchor="page" w:x="915" w:y="1594"/>
        <w:rPr>
          <w:sz w:val="2"/>
          <w:szCs w:val="2"/>
        </w:rPr>
      </w:pPr>
    </w:p>
    <w:p w:rsidR="00F23EB7" w:rsidRDefault="00BB7CF1" w:rsidP="00BB7CF1">
      <w:pPr>
        <w:spacing w:line="360" w:lineRule="auto"/>
        <w:ind w:firstLine="426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B385304" wp14:editId="5AD57820">
            <wp:simplePos x="0" y="0"/>
            <wp:positionH relativeFrom="column">
              <wp:posOffset>-60960</wp:posOffset>
            </wp:positionH>
            <wp:positionV relativeFrom="paragraph">
              <wp:posOffset>184785</wp:posOffset>
            </wp:positionV>
            <wp:extent cx="9218295" cy="4012565"/>
            <wp:effectExtent l="0" t="0" r="1905" b="6985"/>
            <wp:wrapSquare wrapText="bothSides"/>
            <wp:docPr id="30" name="Рисунок 30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image1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8295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Рис. 7. Схема сетей водоотведения п. Атка</w:t>
      </w:r>
    </w:p>
    <w:p w:rsidR="00F23EB7" w:rsidRDefault="00F23EB7" w:rsidP="002C07D1">
      <w:pPr>
        <w:spacing w:line="360" w:lineRule="auto"/>
        <w:ind w:firstLine="709"/>
        <w:jc w:val="both"/>
      </w:pPr>
    </w:p>
    <w:p w:rsidR="00BB7CF1" w:rsidRDefault="00BB7CF1" w:rsidP="002C07D1">
      <w:pPr>
        <w:spacing w:line="360" w:lineRule="auto"/>
        <w:ind w:firstLine="709"/>
        <w:jc w:val="both"/>
      </w:pPr>
    </w:p>
    <w:p w:rsidR="00BB7CF1" w:rsidRDefault="00BB7CF1" w:rsidP="002C07D1">
      <w:pPr>
        <w:spacing w:line="360" w:lineRule="auto"/>
        <w:ind w:firstLine="709"/>
        <w:jc w:val="both"/>
      </w:pPr>
    </w:p>
    <w:p w:rsidR="00BB7CF1" w:rsidRDefault="00BB7CF1" w:rsidP="002C07D1">
      <w:pPr>
        <w:spacing w:line="360" w:lineRule="auto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2D055B2" wp14:editId="7D744ABA">
            <wp:simplePos x="0" y="0"/>
            <wp:positionH relativeFrom="column">
              <wp:posOffset>34290</wp:posOffset>
            </wp:positionH>
            <wp:positionV relativeFrom="paragraph">
              <wp:posOffset>320040</wp:posOffset>
            </wp:positionV>
            <wp:extent cx="9152890" cy="4422775"/>
            <wp:effectExtent l="0" t="0" r="0" b="0"/>
            <wp:wrapSquare wrapText="bothSides"/>
            <wp:docPr id="31" name="Рисунок 31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image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2890" cy="442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Схема сетей водоснабжения представлена на рисунке 8.</w:t>
      </w:r>
    </w:p>
    <w:p w:rsidR="00BB7CF1" w:rsidRDefault="00BB7CF1" w:rsidP="00BB7CF1">
      <w:pPr>
        <w:framePr w:wrap="none" w:vAnchor="page" w:hAnchor="page" w:x="4257" w:y="4001"/>
        <w:rPr>
          <w:sz w:val="2"/>
          <w:szCs w:val="2"/>
        </w:rPr>
      </w:pPr>
    </w:p>
    <w:p w:rsidR="00F23EB7" w:rsidRDefault="007A0B19" w:rsidP="007A0B19">
      <w:pPr>
        <w:spacing w:line="360" w:lineRule="auto"/>
        <w:ind w:firstLine="709"/>
        <w:jc w:val="center"/>
      </w:pPr>
      <w:r>
        <w:t>Рис. 8. Схема сетей водоснабжения п. Атка</w:t>
      </w:r>
    </w:p>
    <w:p w:rsidR="00F23EB7" w:rsidRDefault="00F23EB7" w:rsidP="002C07D1">
      <w:pPr>
        <w:spacing w:line="360" w:lineRule="auto"/>
        <w:ind w:firstLine="709"/>
        <w:jc w:val="both"/>
      </w:pPr>
    </w:p>
    <w:p w:rsidR="00F23EB7" w:rsidRDefault="00F23EB7" w:rsidP="002C07D1">
      <w:pPr>
        <w:spacing w:line="360" w:lineRule="auto"/>
        <w:ind w:firstLine="709"/>
        <w:jc w:val="both"/>
      </w:pPr>
    </w:p>
    <w:sectPr w:rsidR="00F23EB7" w:rsidSect="00BB7CF1">
      <w:headerReference w:type="default" r:id="rId30"/>
      <w:footerReference w:type="even" r:id="rId31"/>
      <w:pgSz w:w="16838" w:h="11906" w:orient="landscape"/>
      <w:pgMar w:top="1701" w:right="1134" w:bottom="851" w:left="1134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4E05" w:rsidRDefault="00E84E05">
      <w:r>
        <w:separator/>
      </w:r>
    </w:p>
  </w:endnote>
  <w:endnote w:type="continuationSeparator" w:id="0">
    <w:p w:rsidR="00E84E05" w:rsidRDefault="00E84E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Arial Unicode MS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SOCPEUR">
    <w:panose1 w:val="020B0604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choolBookC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Pragmatica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203" w:rsidRDefault="00AC0203" w:rsidP="005E538F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9524"/>
      </w:tabs>
      <w:jc w:val="center"/>
      <w:rPr>
        <w:rFonts w:ascii="Cambria" w:hAnsi="Cambria"/>
      </w:rPr>
    </w:pPr>
    <w:r>
      <w:rPr>
        <w:rFonts w:ascii="Cambria" w:hAnsi="Cambria"/>
      </w:rPr>
      <w:tab/>
      <w:t xml:space="preserve">Страница </w:t>
    </w:r>
    <w:r>
      <w:rPr>
        <w:rFonts w:ascii="Calibri" w:hAnsi="Calibri"/>
      </w:rPr>
      <w:fldChar w:fldCharType="begin"/>
    </w:r>
    <w:r>
      <w:instrText>PAGE   \* MERGEFORMAT</w:instrText>
    </w:r>
    <w:r>
      <w:rPr>
        <w:rFonts w:ascii="Calibri" w:hAnsi="Calibri"/>
      </w:rPr>
      <w:fldChar w:fldCharType="separate"/>
    </w:r>
    <w:r w:rsidR="00D4654B" w:rsidRPr="00D4654B">
      <w:rPr>
        <w:rFonts w:ascii="Cambria" w:hAnsi="Cambria"/>
        <w:noProof/>
      </w:rPr>
      <w:t>2</w:t>
    </w:r>
    <w:r>
      <w:rPr>
        <w:rFonts w:ascii="Cambria" w:hAnsi="Cambria"/>
      </w:rPr>
      <w:fldChar w:fldCharType="end"/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203" w:rsidRDefault="00AC0203" w:rsidP="00434A2B">
    <w:pPr>
      <w:pStyle w:val="a7"/>
      <w:framePr w:wrap="around" w:vAnchor="text" w:hAnchor="margin" w:xAlign="right" w:y="1"/>
      <w:rPr>
        <w:rStyle w:val="af2"/>
      </w:rPr>
    </w:pPr>
    <w:r>
      <w:rPr>
        <w:rStyle w:val="af2"/>
      </w:rPr>
      <w:fldChar w:fldCharType="begin"/>
    </w:r>
    <w:r>
      <w:rPr>
        <w:rStyle w:val="af2"/>
      </w:rPr>
      <w:instrText xml:space="preserve">PAGE  </w:instrText>
    </w:r>
    <w:r>
      <w:rPr>
        <w:rStyle w:val="af2"/>
      </w:rPr>
      <w:fldChar w:fldCharType="end"/>
    </w:r>
  </w:p>
  <w:p w:rsidR="00AC0203" w:rsidRDefault="00AC0203" w:rsidP="008C1B1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203" w:rsidRDefault="00AC020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D4654B" w:rsidRPr="00D4654B">
      <w:rPr>
        <w:rFonts w:asciiTheme="majorHAnsi" w:eastAsiaTheme="majorEastAsia" w:hAnsiTheme="majorHAnsi" w:cstheme="majorBidi"/>
        <w:noProof/>
      </w:rPr>
      <w:t>1</w:t>
    </w:r>
    <w:r>
      <w:rPr>
        <w:rFonts w:asciiTheme="majorHAnsi" w:eastAsiaTheme="majorEastAsia" w:hAnsiTheme="majorHAnsi" w:cstheme="majorBidi"/>
      </w:rPr>
      <w:fldChar w:fldCharType="end"/>
    </w:r>
  </w:p>
  <w:p w:rsidR="00AC0203" w:rsidRDefault="00AC0203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203" w:rsidRDefault="00AC0203" w:rsidP="005E538F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9524"/>
      </w:tabs>
      <w:jc w:val="center"/>
      <w:rPr>
        <w:rFonts w:ascii="Cambria" w:hAnsi="Cambria"/>
      </w:rPr>
    </w:pPr>
    <w:r>
      <w:rPr>
        <w:rFonts w:ascii="Cambria" w:hAnsi="Cambria"/>
      </w:rPr>
      <w:tab/>
      <w:t xml:space="preserve">Страница </w:t>
    </w:r>
    <w:r>
      <w:rPr>
        <w:rFonts w:ascii="Calibri" w:hAnsi="Calibri"/>
      </w:rPr>
      <w:fldChar w:fldCharType="begin"/>
    </w:r>
    <w:r>
      <w:instrText>PAGE   \* MERGEFORMAT</w:instrText>
    </w:r>
    <w:r>
      <w:rPr>
        <w:rFonts w:ascii="Calibri" w:hAnsi="Calibri"/>
      </w:rPr>
      <w:fldChar w:fldCharType="separate"/>
    </w:r>
    <w:r w:rsidR="00D4654B" w:rsidRPr="00D4654B">
      <w:rPr>
        <w:rFonts w:ascii="Cambria" w:hAnsi="Cambria"/>
        <w:noProof/>
      </w:rPr>
      <w:t>16</w:t>
    </w:r>
    <w:r>
      <w:rPr>
        <w:rFonts w:ascii="Cambria" w:hAnsi="Cambria"/>
      </w:rPr>
      <w:fldChar w:fldCharType="end"/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203" w:rsidRDefault="00AC020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D4654B" w:rsidRPr="00D4654B">
      <w:rPr>
        <w:rFonts w:asciiTheme="majorHAnsi" w:eastAsiaTheme="majorEastAsia" w:hAnsiTheme="majorHAnsi" w:cstheme="majorBidi"/>
        <w:noProof/>
      </w:rPr>
      <w:t>46</w:t>
    </w:r>
    <w:r>
      <w:rPr>
        <w:rFonts w:asciiTheme="majorHAnsi" w:eastAsiaTheme="majorEastAsia" w:hAnsiTheme="majorHAnsi" w:cstheme="majorBidi"/>
      </w:rPr>
      <w:fldChar w:fldCharType="end"/>
    </w:r>
  </w:p>
  <w:p w:rsidR="00AC0203" w:rsidRDefault="00AC0203">
    <w:pPr>
      <w:pStyle w:val="a7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203" w:rsidRDefault="00AC020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D4654B" w:rsidRPr="00D4654B">
      <w:rPr>
        <w:rFonts w:asciiTheme="majorHAnsi" w:eastAsiaTheme="majorEastAsia" w:hAnsiTheme="majorHAnsi" w:cstheme="majorBidi"/>
        <w:noProof/>
      </w:rPr>
      <w:t>31</w:t>
    </w:r>
    <w:r>
      <w:rPr>
        <w:rFonts w:asciiTheme="majorHAnsi" w:eastAsiaTheme="majorEastAsia" w:hAnsiTheme="majorHAnsi" w:cstheme="majorBidi"/>
      </w:rPr>
      <w:fldChar w:fldCharType="end"/>
    </w:r>
  </w:p>
  <w:p w:rsidR="00AC0203" w:rsidRDefault="00AC0203">
    <w:pPr>
      <w:pStyle w:val="a7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203" w:rsidRDefault="00AC0203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C15F11" w:rsidRPr="00C15F11">
      <w:rPr>
        <w:rFonts w:asciiTheme="majorHAnsi" w:eastAsiaTheme="majorEastAsia" w:hAnsiTheme="majorHAnsi" w:cstheme="majorBidi"/>
        <w:noProof/>
      </w:rPr>
      <w:t>33</w:t>
    </w:r>
    <w:r>
      <w:rPr>
        <w:rFonts w:asciiTheme="majorHAnsi" w:eastAsiaTheme="majorEastAsia" w:hAnsiTheme="majorHAnsi" w:cstheme="majorBidi"/>
      </w:rPr>
      <w:fldChar w:fldCharType="end"/>
    </w:r>
  </w:p>
  <w:p w:rsidR="00AC0203" w:rsidRDefault="00AC0203">
    <w:pPr>
      <w:pStyle w:val="a7"/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3EB7" w:rsidRDefault="00F23EB7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D4654B" w:rsidRPr="00D4654B">
      <w:rPr>
        <w:rFonts w:asciiTheme="majorHAnsi" w:eastAsiaTheme="majorEastAsia" w:hAnsiTheme="majorHAnsi" w:cstheme="majorBidi"/>
        <w:noProof/>
      </w:rPr>
      <w:t>43</w:t>
    </w:r>
    <w:r>
      <w:rPr>
        <w:rFonts w:asciiTheme="majorHAnsi" w:eastAsiaTheme="majorEastAsia" w:hAnsiTheme="majorHAnsi" w:cstheme="majorBidi"/>
      </w:rPr>
      <w:fldChar w:fldCharType="end"/>
    </w:r>
  </w:p>
  <w:p w:rsidR="00F23EB7" w:rsidRDefault="00F23EB7">
    <w:pPr>
      <w:pStyle w:val="a7"/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CF1" w:rsidRDefault="00BB7CF1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Pr="00BB7CF1">
      <w:rPr>
        <w:rFonts w:asciiTheme="majorHAnsi" w:eastAsiaTheme="majorEastAsia" w:hAnsiTheme="majorHAnsi" w:cstheme="majorBidi"/>
        <w:noProof/>
      </w:rPr>
      <w:t>100</w:t>
    </w:r>
    <w:r>
      <w:rPr>
        <w:rFonts w:asciiTheme="majorHAnsi" w:eastAsiaTheme="majorEastAsia" w:hAnsiTheme="majorHAnsi" w:cstheme="majorBidi"/>
      </w:rPr>
      <w:fldChar w:fldCharType="end"/>
    </w:r>
  </w:p>
  <w:p w:rsidR="00BB7CF1" w:rsidRDefault="00BB7CF1">
    <w:pPr>
      <w:pStyle w:val="a7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B7CF1" w:rsidRDefault="00BB7CF1">
    <w:pPr>
      <w:pStyle w:val="a7"/>
      <w:pBdr>
        <w:top w:val="thinThickSmallGap" w:sz="24" w:space="1" w:color="622423" w:themeColor="accent2" w:themeShade="7F"/>
      </w:pBdr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</w:rPr>
      <w:t xml:space="preserve">Страница </w:t>
    </w:r>
    <w:r>
      <w:rPr>
        <w:rFonts w:asciiTheme="minorHAnsi" w:hAnsiTheme="minorHAnsi" w:cstheme="minorBidi"/>
      </w:rPr>
      <w:fldChar w:fldCharType="begin"/>
    </w:r>
    <w:r>
      <w:instrText>PAGE   \* MERGEFORMAT</w:instrText>
    </w:r>
    <w:r>
      <w:rPr>
        <w:rFonts w:asciiTheme="minorHAnsi" w:hAnsiTheme="minorHAnsi" w:cstheme="minorBidi"/>
      </w:rPr>
      <w:fldChar w:fldCharType="separate"/>
    </w:r>
    <w:r w:rsidR="00D4654B" w:rsidRPr="00D4654B">
      <w:rPr>
        <w:rFonts w:asciiTheme="majorHAnsi" w:eastAsiaTheme="majorEastAsia" w:hAnsiTheme="majorHAnsi" w:cstheme="majorBidi"/>
        <w:noProof/>
      </w:rPr>
      <w:t>47</w:t>
    </w:r>
    <w:r>
      <w:rPr>
        <w:rFonts w:asciiTheme="majorHAnsi" w:eastAsiaTheme="majorEastAsia" w:hAnsiTheme="majorHAnsi" w:cstheme="majorBidi"/>
      </w:rPr>
      <w:fldChar w:fldCharType="end"/>
    </w:r>
  </w:p>
  <w:p w:rsidR="00BB7CF1" w:rsidRDefault="00BB7CF1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4E05" w:rsidRDefault="00E84E05">
      <w:r>
        <w:separator/>
      </w:r>
    </w:p>
  </w:footnote>
  <w:footnote w:type="continuationSeparator" w:id="0">
    <w:p w:rsidR="00E84E05" w:rsidRDefault="00E84E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F11" w:rsidRPr="004C7D7D" w:rsidRDefault="00C15F11" w:rsidP="00C15F11">
    <w:pPr>
      <w:pStyle w:val="a5"/>
      <w:pBdr>
        <w:bottom w:val="thickThinSmallGap" w:sz="24" w:space="1" w:color="622423"/>
      </w:pBdr>
      <w:jc w:val="center"/>
      <w:rPr>
        <w:b/>
        <w:bCs/>
        <w:sz w:val="28"/>
        <w:szCs w:val="28"/>
      </w:rPr>
    </w:pPr>
    <w:r w:rsidRPr="004C7D7D">
      <w:rPr>
        <w:b/>
        <w:bCs/>
        <w:sz w:val="28"/>
        <w:szCs w:val="28"/>
      </w:rPr>
      <w:t xml:space="preserve">Схема водоснабжения и водоотведения муниципального образования </w:t>
    </w:r>
  </w:p>
  <w:p w:rsidR="00C15F11" w:rsidRPr="004C7D7D" w:rsidRDefault="00FB32DF" w:rsidP="00C15F11">
    <w:pPr>
      <w:pStyle w:val="a5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b/>
        <w:bCs/>
        <w:sz w:val="28"/>
        <w:szCs w:val="28"/>
      </w:rPr>
      <w:t>«</w:t>
    </w:r>
    <w:proofErr w:type="spellStart"/>
    <w:r>
      <w:rPr>
        <w:b/>
        <w:bCs/>
        <w:sz w:val="28"/>
        <w:szCs w:val="28"/>
      </w:rPr>
      <w:t>Хасынский</w:t>
    </w:r>
    <w:proofErr w:type="spellEnd"/>
    <w:r>
      <w:rPr>
        <w:b/>
        <w:bCs/>
        <w:sz w:val="28"/>
        <w:szCs w:val="28"/>
      </w:rPr>
      <w:t xml:space="preserve"> городской округ поселок Атка»</w:t>
    </w:r>
  </w:p>
  <w:p w:rsidR="00C15F11" w:rsidRDefault="00C15F11" w:rsidP="00C15F11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F11" w:rsidRPr="004C7D7D" w:rsidRDefault="00C15F11" w:rsidP="00C15F11">
    <w:pPr>
      <w:pStyle w:val="a5"/>
      <w:pBdr>
        <w:bottom w:val="thickThinSmallGap" w:sz="24" w:space="1" w:color="622423"/>
      </w:pBdr>
      <w:jc w:val="center"/>
      <w:rPr>
        <w:b/>
        <w:bCs/>
        <w:sz w:val="28"/>
        <w:szCs w:val="28"/>
      </w:rPr>
    </w:pPr>
    <w:r w:rsidRPr="004C7D7D">
      <w:rPr>
        <w:b/>
        <w:bCs/>
        <w:sz w:val="28"/>
        <w:szCs w:val="28"/>
      </w:rPr>
      <w:t xml:space="preserve">Схема водоснабжения и водоотведения муниципального образования </w:t>
    </w:r>
  </w:p>
  <w:p w:rsidR="00C15F11" w:rsidRPr="004C7D7D" w:rsidRDefault="00FB32DF" w:rsidP="00C15F11">
    <w:pPr>
      <w:pStyle w:val="a5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b/>
        <w:bCs/>
        <w:sz w:val="28"/>
        <w:szCs w:val="28"/>
      </w:rPr>
      <w:t>«</w:t>
    </w:r>
    <w:proofErr w:type="spellStart"/>
    <w:r>
      <w:rPr>
        <w:b/>
        <w:bCs/>
        <w:sz w:val="28"/>
        <w:szCs w:val="28"/>
      </w:rPr>
      <w:t>Хасынский</w:t>
    </w:r>
    <w:proofErr w:type="spellEnd"/>
    <w:r>
      <w:rPr>
        <w:b/>
        <w:bCs/>
        <w:sz w:val="28"/>
        <w:szCs w:val="28"/>
      </w:rPr>
      <w:t xml:space="preserve"> городской округ поселок Атка»</w:t>
    </w:r>
  </w:p>
  <w:p w:rsidR="00C15F11" w:rsidRDefault="00C15F11" w:rsidP="00C15F1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15F11" w:rsidRPr="004C7D7D" w:rsidRDefault="00C15F11" w:rsidP="00C15F11">
    <w:pPr>
      <w:pStyle w:val="a5"/>
      <w:pBdr>
        <w:bottom w:val="thickThinSmallGap" w:sz="24" w:space="1" w:color="622423"/>
      </w:pBdr>
      <w:jc w:val="center"/>
      <w:rPr>
        <w:b/>
        <w:bCs/>
        <w:sz w:val="28"/>
        <w:szCs w:val="28"/>
      </w:rPr>
    </w:pPr>
    <w:r w:rsidRPr="004C7D7D">
      <w:rPr>
        <w:b/>
        <w:bCs/>
        <w:sz w:val="28"/>
        <w:szCs w:val="28"/>
      </w:rPr>
      <w:t xml:space="preserve">Схема водоснабжения и водоотведения муниципального образования </w:t>
    </w:r>
  </w:p>
  <w:p w:rsidR="00C15F11" w:rsidRPr="004C7D7D" w:rsidRDefault="00FB32DF" w:rsidP="00C15F11">
    <w:pPr>
      <w:pStyle w:val="a5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b/>
        <w:bCs/>
        <w:sz w:val="28"/>
        <w:szCs w:val="28"/>
      </w:rPr>
      <w:t>«</w:t>
    </w:r>
    <w:proofErr w:type="spellStart"/>
    <w:r>
      <w:rPr>
        <w:b/>
        <w:bCs/>
        <w:sz w:val="28"/>
        <w:szCs w:val="28"/>
      </w:rPr>
      <w:t>Хасынский</w:t>
    </w:r>
    <w:proofErr w:type="spellEnd"/>
    <w:r>
      <w:rPr>
        <w:b/>
        <w:bCs/>
        <w:sz w:val="28"/>
        <w:szCs w:val="28"/>
      </w:rPr>
      <w:t xml:space="preserve"> городской округ поселок Атка»</w:t>
    </w:r>
  </w:p>
  <w:p w:rsidR="00C15F11" w:rsidRDefault="00C15F11" w:rsidP="00C15F11">
    <w:pPr>
      <w:pStyle w:val="a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0203" w:rsidRPr="004C7D7D" w:rsidRDefault="00AC0203" w:rsidP="004C7D7D">
    <w:pPr>
      <w:pStyle w:val="a5"/>
      <w:pBdr>
        <w:bottom w:val="thickThinSmallGap" w:sz="24" w:space="1" w:color="622423"/>
      </w:pBdr>
      <w:jc w:val="center"/>
      <w:rPr>
        <w:b/>
        <w:bCs/>
        <w:sz w:val="28"/>
        <w:szCs w:val="28"/>
      </w:rPr>
    </w:pPr>
    <w:r w:rsidRPr="004C7D7D">
      <w:rPr>
        <w:b/>
        <w:bCs/>
        <w:sz w:val="28"/>
        <w:szCs w:val="28"/>
      </w:rPr>
      <w:t xml:space="preserve">Схема водоснабжения и водоотведения муниципального образования </w:t>
    </w:r>
  </w:p>
  <w:p w:rsidR="00AC0203" w:rsidRPr="004C7D7D" w:rsidRDefault="00FB32DF" w:rsidP="004C7D7D">
    <w:pPr>
      <w:pStyle w:val="a5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b/>
        <w:bCs/>
        <w:sz w:val="28"/>
        <w:szCs w:val="28"/>
      </w:rPr>
      <w:t>«</w:t>
    </w:r>
    <w:proofErr w:type="spellStart"/>
    <w:r>
      <w:rPr>
        <w:b/>
        <w:bCs/>
        <w:sz w:val="28"/>
        <w:szCs w:val="28"/>
      </w:rPr>
      <w:t>Хасынский</w:t>
    </w:r>
    <w:proofErr w:type="spellEnd"/>
    <w:r>
      <w:rPr>
        <w:b/>
        <w:bCs/>
        <w:sz w:val="28"/>
        <w:szCs w:val="28"/>
      </w:rPr>
      <w:t xml:space="preserve"> городской округ поселок Атка»</w:t>
    </w:r>
  </w:p>
  <w:p w:rsidR="00AC0203" w:rsidRDefault="00AC020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CA50D814"/>
    <w:lvl w:ilvl="0">
      <w:start w:val="1"/>
      <w:numFmt w:val="bullet"/>
      <w:pStyle w:val="3"/>
      <w:lvlText w:val=""/>
      <w:lvlJc w:val="left"/>
      <w:pPr>
        <w:tabs>
          <w:tab w:val="num" w:pos="9071"/>
        </w:tabs>
        <w:ind w:left="9071" w:hanging="360"/>
      </w:pPr>
      <w:rPr>
        <w:rFonts w:ascii="Symbol" w:hAnsi="Symbol" w:hint="default"/>
      </w:rPr>
    </w:lvl>
  </w:abstractNum>
  <w:abstractNum w:abstractNumId="1">
    <w:nsid w:val="FFFFFF83"/>
    <w:multiLevelType w:val="singleLevel"/>
    <w:tmpl w:val="27E4D01C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00000007"/>
    <w:multiLevelType w:val="multi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b/>
      </w:rPr>
    </w:lvl>
    <w:lvl w:ilvl="1">
      <w:start w:val="1"/>
      <w:numFmt w:val="bullet"/>
      <w:lvlText w:val=""/>
      <w:lvlJc w:val="left"/>
      <w:pPr>
        <w:tabs>
          <w:tab w:val="num" w:pos="360"/>
        </w:tabs>
        <w:ind w:left="360" w:hanging="360"/>
      </w:pPr>
      <w:rPr>
        <w:rFonts w:ascii="Wingdings" w:hAnsi="Wingdings" w:cs="OpenSymbol"/>
      </w:rPr>
    </w:lvl>
    <w:lvl w:ilvl="2">
      <w:start w:val="1"/>
      <w:numFmt w:val="bullet"/>
      <w:lvlText w:val=""/>
      <w:lvlJc w:val="left"/>
      <w:pPr>
        <w:tabs>
          <w:tab w:val="num" w:pos="1800"/>
        </w:tabs>
        <w:ind w:left="1800" w:hanging="720"/>
      </w:pPr>
      <w:rPr>
        <w:rFonts w:ascii="Wingdings" w:hAnsi="Wingdings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720"/>
      </w:pPr>
      <w:rPr>
        <w:rFonts w:ascii="Symbol" w:hAnsi="Symbol"/>
        <w:b/>
      </w:rPr>
    </w:lvl>
    <w:lvl w:ilvl="4">
      <w:start w:val="1"/>
      <w:numFmt w:val="bullet"/>
      <w:lvlText w:val=""/>
      <w:lvlJc w:val="left"/>
      <w:pPr>
        <w:tabs>
          <w:tab w:val="num" w:pos="2520"/>
        </w:tabs>
        <w:ind w:left="2520" w:hanging="1080"/>
      </w:pPr>
      <w:rPr>
        <w:rFonts w:ascii="Symbol" w:hAnsi="Symbol"/>
        <w:b/>
      </w:rPr>
    </w:lvl>
    <w:lvl w:ilvl="5">
      <w:start w:val="1"/>
      <w:numFmt w:val="bullet"/>
      <w:lvlText w:val=""/>
      <w:lvlJc w:val="left"/>
      <w:pPr>
        <w:tabs>
          <w:tab w:val="num" w:pos="2880"/>
        </w:tabs>
        <w:ind w:left="2880" w:hanging="1080"/>
      </w:pPr>
      <w:rPr>
        <w:rFonts w:ascii="Symbol" w:hAnsi="Symbol"/>
        <w:b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1440"/>
      </w:pPr>
      <w:rPr>
        <w:rFonts w:ascii="Symbol" w:hAnsi="Symbol"/>
        <w:b/>
      </w:rPr>
    </w:lvl>
    <w:lvl w:ilvl="7">
      <w:start w:val="1"/>
      <w:numFmt w:val="bullet"/>
      <w:lvlText w:val=""/>
      <w:lvlJc w:val="left"/>
      <w:pPr>
        <w:tabs>
          <w:tab w:val="num" w:pos="3960"/>
        </w:tabs>
        <w:ind w:left="3960" w:hanging="1440"/>
      </w:pPr>
      <w:rPr>
        <w:rFonts w:ascii="Symbol" w:hAnsi="Symbol"/>
        <w:b/>
      </w:rPr>
    </w:lvl>
    <w:lvl w:ilvl="8">
      <w:start w:val="1"/>
      <w:numFmt w:val="bullet"/>
      <w:lvlText w:val=""/>
      <w:lvlJc w:val="left"/>
      <w:pPr>
        <w:tabs>
          <w:tab w:val="num" w:pos="4680"/>
        </w:tabs>
        <w:ind w:left="4680" w:hanging="1800"/>
      </w:pPr>
      <w:rPr>
        <w:rFonts w:ascii="Symbol" w:hAnsi="Symbol"/>
        <w:b/>
      </w:rPr>
    </w:lvl>
  </w:abstractNum>
  <w:abstractNum w:abstractNumId="3">
    <w:nsid w:val="0150162C"/>
    <w:multiLevelType w:val="hybridMultilevel"/>
    <w:tmpl w:val="639608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99E155F"/>
    <w:multiLevelType w:val="multilevel"/>
    <w:tmpl w:val="36723512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7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5">
    <w:nsid w:val="0ACE4506"/>
    <w:multiLevelType w:val="hybridMultilevel"/>
    <w:tmpl w:val="892A85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CC40AC"/>
    <w:multiLevelType w:val="hybridMultilevel"/>
    <w:tmpl w:val="36221C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72067A"/>
    <w:multiLevelType w:val="hybridMultilevel"/>
    <w:tmpl w:val="D6343246"/>
    <w:lvl w:ilvl="0" w:tplc="509A789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8CD256F"/>
    <w:multiLevelType w:val="hybridMultilevel"/>
    <w:tmpl w:val="9CB0A3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5085DFF"/>
    <w:multiLevelType w:val="hybridMultilevel"/>
    <w:tmpl w:val="781E8E6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C5274A8"/>
    <w:multiLevelType w:val="hybridMultilevel"/>
    <w:tmpl w:val="309C28BA"/>
    <w:lvl w:ilvl="0" w:tplc="59F6B51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1">
    <w:nsid w:val="362B4B5C"/>
    <w:multiLevelType w:val="hybridMultilevel"/>
    <w:tmpl w:val="87427324"/>
    <w:lvl w:ilvl="0" w:tplc="FFFFFFFF">
      <w:start w:val="1"/>
      <w:numFmt w:val="decimal"/>
      <w:pStyle w:val="S"/>
      <w:lvlText w:val="Таблица %1"/>
      <w:lvlJc w:val="left"/>
      <w:pPr>
        <w:ind w:left="1429" w:hanging="36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  <w:em w:val="none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>
    <w:nsid w:val="3C820DEB"/>
    <w:multiLevelType w:val="hybridMultilevel"/>
    <w:tmpl w:val="5336D9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D797990"/>
    <w:multiLevelType w:val="multilevel"/>
    <w:tmpl w:val="374E1528"/>
    <w:lvl w:ilvl="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213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01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25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51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637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76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84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9724" w:hanging="2160"/>
      </w:pPr>
      <w:rPr>
        <w:rFonts w:hint="default"/>
      </w:rPr>
    </w:lvl>
  </w:abstractNum>
  <w:abstractNum w:abstractNumId="14">
    <w:nsid w:val="3E0C0827"/>
    <w:multiLevelType w:val="hybridMultilevel"/>
    <w:tmpl w:val="FB62931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E3A0730"/>
    <w:multiLevelType w:val="hybridMultilevel"/>
    <w:tmpl w:val="4EAEBC66"/>
    <w:lvl w:ilvl="0" w:tplc="658AEA8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>
    <w:nsid w:val="3F65376D"/>
    <w:multiLevelType w:val="multilevel"/>
    <w:tmpl w:val="FC607572"/>
    <w:lvl w:ilvl="0">
      <w:start w:val="2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2138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17">
    <w:nsid w:val="40F130EC"/>
    <w:multiLevelType w:val="hybridMultilevel"/>
    <w:tmpl w:val="05E43E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4EA1A28"/>
    <w:multiLevelType w:val="multilevel"/>
    <w:tmpl w:val="0302A33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</w:lvl>
    <w:lvl w:ilvl="2">
      <w:start w:val="4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9">
    <w:nsid w:val="4F204F52"/>
    <w:multiLevelType w:val="multilevel"/>
    <w:tmpl w:val="68282FEA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6"/>
        <w:w w:val="100"/>
        <w:position w:val="0"/>
        <w:sz w:val="23"/>
        <w:szCs w:val="23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F273FE3"/>
    <w:multiLevelType w:val="hybridMultilevel"/>
    <w:tmpl w:val="00EEFCC4"/>
    <w:lvl w:ilvl="0" w:tplc="B66006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9069FA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F202C1C"/>
    <w:multiLevelType w:val="hybridMultilevel"/>
    <w:tmpl w:val="BFD6F4D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0F43ED5"/>
    <w:multiLevelType w:val="hybridMultilevel"/>
    <w:tmpl w:val="75BC1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13440FE"/>
    <w:multiLevelType w:val="multilevel"/>
    <w:tmpl w:val="0419001D"/>
    <w:styleLink w:val="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4">
    <w:nsid w:val="62510B20"/>
    <w:multiLevelType w:val="multilevel"/>
    <w:tmpl w:val="83806FB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942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727" w:hanging="2160"/>
      </w:pPr>
      <w:rPr>
        <w:rFonts w:hint="default"/>
      </w:rPr>
    </w:lvl>
  </w:abstractNum>
  <w:abstractNum w:abstractNumId="25">
    <w:nsid w:val="66117078"/>
    <w:multiLevelType w:val="hybridMultilevel"/>
    <w:tmpl w:val="DAE64594"/>
    <w:lvl w:ilvl="0" w:tplc="942251BC">
      <w:start w:val="1"/>
      <w:numFmt w:val="decimal"/>
      <w:pStyle w:val="10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6">
    <w:nsid w:val="67BE1F00"/>
    <w:multiLevelType w:val="multilevel"/>
    <w:tmpl w:val="0419001F"/>
    <w:styleLink w:val="111111"/>
    <w:lvl w:ilvl="0">
      <w:start w:val="1"/>
      <w:numFmt w:val="none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27">
    <w:nsid w:val="698F57C1"/>
    <w:multiLevelType w:val="hybridMultilevel"/>
    <w:tmpl w:val="BF047A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6A1D31BA"/>
    <w:multiLevelType w:val="multilevel"/>
    <w:tmpl w:val="0419001D"/>
    <w:styleLink w:val="2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Times New Roman" w:hAnsi="Times New Roman"/>
        <w:b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9">
    <w:nsid w:val="6A545C61"/>
    <w:multiLevelType w:val="hybridMultilevel"/>
    <w:tmpl w:val="F80C88B0"/>
    <w:lvl w:ilvl="0" w:tplc="04190001">
      <w:start w:val="1"/>
      <w:numFmt w:val="bullet"/>
      <w:lvlText w:val=""/>
      <w:lvlJc w:val="left"/>
      <w:pPr>
        <w:tabs>
          <w:tab w:val="num" w:pos="1008"/>
        </w:tabs>
        <w:ind w:left="100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28"/>
        </w:tabs>
        <w:ind w:left="172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48"/>
        </w:tabs>
        <w:ind w:left="244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68"/>
        </w:tabs>
        <w:ind w:left="316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88"/>
        </w:tabs>
        <w:ind w:left="388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08"/>
        </w:tabs>
        <w:ind w:left="460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28"/>
        </w:tabs>
        <w:ind w:left="532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48"/>
        </w:tabs>
        <w:ind w:left="604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68"/>
        </w:tabs>
        <w:ind w:left="6768" w:hanging="360"/>
      </w:pPr>
      <w:rPr>
        <w:rFonts w:ascii="Wingdings" w:hAnsi="Wingdings" w:hint="default"/>
      </w:rPr>
    </w:lvl>
  </w:abstractNum>
  <w:abstractNum w:abstractNumId="30">
    <w:nsid w:val="6A5F7FC8"/>
    <w:multiLevelType w:val="hybridMultilevel"/>
    <w:tmpl w:val="9426FA7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>
    <w:nsid w:val="739C66D4"/>
    <w:multiLevelType w:val="hybridMultilevel"/>
    <w:tmpl w:val="5ED8DB0A"/>
    <w:lvl w:ilvl="0" w:tplc="0419000F">
      <w:start w:val="1"/>
      <w:numFmt w:val="decimal"/>
      <w:lvlText w:val="%1."/>
      <w:lvlJc w:val="left"/>
      <w:pPr>
        <w:ind w:left="1560" w:hanging="360"/>
      </w:pPr>
    </w:lvl>
    <w:lvl w:ilvl="1" w:tplc="04190019" w:tentative="1">
      <w:start w:val="1"/>
      <w:numFmt w:val="lowerLetter"/>
      <w:lvlText w:val="%2."/>
      <w:lvlJc w:val="left"/>
      <w:pPr>
        <w:ind w:left="2280" w:hanging="360"/>
      </w:pPr>
    </w:lvl>
    <w:lvl w:ilvl="2" w:tplc="0419001B" w:tentative="1">
      <w:start w:val="1"/>
      <w:numFmt w:val="lowerRoman"/>
      <w:lvlText w:val="%3."/>
      <w:lvlJc w:val="right"/>
      <w:pPr>
        <w:ind w:left="3000" w:hanging="180"/>
      </w:pPr>
    </w:lvl>
    <w:lvl w:ilvl="3" w:tplc="0419000F" w:tentative="1">
      <w:start w:val="1"/>
      <w:numFmt w:val="decimal"/>
      <w:lvlText w:val="%4."/>
      <w:lvlJc w:val="left"/>
      <w:pPr>
        <w:ind w:left="3720" w:hanging="360"/>
      </w:pPr>
    </w:lvl>
    <w:lvl w:ilvl="4" w:tplc="04190019" w:tentative="1">
      <w:start w:val="1"/>
      <w:numFmt w:val="lowerLetter"/>
      <w:lvlText w:val="%5."/>
      <w:lvlJc w:val="left"/>
      <w:pPr>
        <w:ind w:left="4440" w:hanging="360"/>
      </w:pPr>
    </w:lvl>
    <w:lvl w:ilvl="5" w:tplc="0419001B" w:tentative="1">
      <w:start w:val="1"/>
      <w:numFmt w:val="lowerRoman"/>
      <w:lvlText w:val="%6."/>
      <w:lvlJc w:val="right"/>
      <w:pPr>
        <w:ind w:left="5160" w:hanging="180"/>
      </w:pPr>
    </w:lvl>
    <w:lvl w:ilvl="6" w:tplc="0419000F" w:tentative="1">
      <w:start w:val="1"/>
      <w:numFmt w:val="decimal"/>
      <w:lvlText w:val="%7."/>
      <w:lvlJc w:val="left"/>
      <w:pPr>
        <w:ind w:left="5880" w:hanging="360"/>
      </w:pPr>
    </w:lvl>
    <w:lvl w:ilvl="7" w:tplc="04190019" w:tentative="1">
      <w:start w:val="1"/>
      <w:numFmt w:val="lowerLetter"/>
      <w:lvlText w:val="%8."/>
      <w:lvlJc w:val="left"/>
      <w:pPr>
        <w:ind w:left="6600" w:hanging="360"/>
      </w:pPr>
    </w:lvl>
    <w:lvl w:ilvl="8" w:tplc="0419001B" w:tentative="1">
      <w:start w:val="1"/>
      <w:numFmt w:val="lowerRoman"/>
      <w:lvlText w:val="%9."/>
      <w:lvlJc w:val="right"/>
      <w:pPr>
        <w:ind w:left="7320" w:hanging="180"/>
      </w:pPr>
    </w:lvl>
  </w:abstractNum>
  <w:abstractNum w:abstractNumId="32">
    <w:nsid w:val="76FB501F"/>
    <w:multiLevelType w:val="multilevel"/>
    <w:tmpl w:val="04190023"/>
    <w:styleLink w:val="a"/>
    <w:lvl w:ilvl="0">
      <w:start w:val="1"/>
      <w:numFmt w:val="none"/>
      <w:lvlText w:val="%1"/>
      <w:lvlJc w:val="left"/>
      <w:pPr>
        <w:tabs>
          <w:tab w:val="num" w:pos="1800"/>
        </w:tabs>
        <w:ind w:left="0" w:firstLine="0"/>
      </w:pPr>
      <w:rPr>
        <w:rFonts w:ascii="Times New Roman" w:hAnsi="Times New Roman" w:cs="Times New Roman" w:hint="default"/>
        <w:color w:val="auto"/>
        <w:sz w:val="28"/>
      </w:rPr>
    </w:lvl>
    <w:lvl w:ilvl="1">
      <w:start w:val="1"/>
      <w:numFmt w:val="decimalZero"/>
      <w:isLgl/>
      <w:lvlText w:val="Раздел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33">
    <w:nsid w:val="7F71772C"/>
    <w:multiLevelType w:val="multilevel"/>
    <w:tmpl w:val="51384CD8"/>
    <w:lvl w:ilvl="0">
      <w:start w:val="2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ascii="Times New Roman" w:hAnsi="Times New Roman" w:cs="Times New Roman" w:hint="default"/>
        <w:i w:val="0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ascii="Times New Roman" w:hAnsi="Times New Roman" w:cs="Times New Roman" w:hint="default"/>
        <w:i w:val="0"/>
      </w:rPr>
    </w:lvl>
    <w:lvl w:ilvl="2">
      <w:start w:val="1"/>
      <w:numFmt w:val="decimal"/>
      <w:lvlText w:val="%1.%2.%3."/>
      <w:lvlJc w:val="left"/>
      <w:pPr>
        <w:tabs>
          <w:tab w:val="num" w:pos="1506"/>
        </w:tabs>
        <w:ind w:left="1506" w:hanging="1080"/>
      </w:pPr>
      <w:rPr>
        <w:rFonts w:ascii="Times New Roman" w:hAnsi="Times New Roman" w:cs="Times New Roman" w:hint="default"/>
        <w:i w:val="0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ascii="Times New Roman" w:hAnsi="Times New Roman" w:cs="Times New Roman" w:hint="default"/>
        <w:i w:val="0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880" w:hanging="1440"/>
      </w:pPr>
      <w:rPr>
        <w:rFonts w:ascii="Times New Roman" w:hAnsi="Times New Roman" w:cs="Times New Roman" w:hint="default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600" w:hanging="1800"/>
      </w:pPr>
      <w:rPr>
        <w:rFonts w:ascii="Times New Roman" w:hAnsi="Times New Roman" w:cs="Times New Roman" w:hint="default"/>
        <w:i w:val="0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4320" w:hanging="2160"/>
      </w:pPr>
      <w:rPr>
        <w:rFonts w:ascii="Times New Roman" w:hAnsi="Times New Roman" w:cs="Times New Roman" w:hint="default"/>
        <w:i w:val="0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680" w:hanging="2160"/>
      </w:pPr>
      <w:rPr>
        <w:rFonts w:ascii="Times New Roman" w:hAnsi="Times New Roman" w:cs="Times New Roman" w:hint="default"/>
        <w:i w:val="0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400" w:hanging="2520"/>
      </w:pPr>
      <w:rPr>
        <w:rFonts w:ascii="Times New Roman" w:hAnsi="Times New Roman" w:cs="Times New Roman" w:hint="default"/>
        <w:i w:val="0"/>
      </w:rPr>
    </w:lvl>
  </w:abstractNum>
  <w:num w:numId="1">
    <w:abstractNumId w:val="1"/>
  </w:num>
  <w:num w:numId="2">
    <w:abstractNumId w:val="0"/>
  </w:num>
  <w:num w:numId="3">
    <w:abstractNumId w:val="32"/>
  </w:num>
  <w:num w:numId="4">
    <w:abstractNumId w:val="26"/>
  </w:num>
  <w:num w:numId="5">
    <w:abstractNumId w:val="29"/>
  </w:num>
  <w:num w:numId="6">
    <w:abstractNumId w:val="23"/>
  </w:num>
  <w:num w:numId="7">
    <w:abstractNumId w:val="28"/>
  </w:num>
  <w:num w:numId="8">
    <w:abstractNumId w:val="20"/>
  </w:num>
  <w:num w:numId="9">
    <w:abstractNumId w:val="33"/>
  </w:num>
  <w:num w:numId="10">
    <w:abstractNumId w:val="24"/>
  </w:num>
  <w:num w:numId="11">
    <w:abstractNumId w:val="12"/>
  </w:num>
  <w:num w:numId="12">
    <w:abstractNumId w:val="13"/>
  </w:num>
  <w:num w:numId="13">
    <w:abstractNumId w:val="18"/>
    <w:lvlOverride w:ilvl="0">
      <w:startOverride w:val="1"/>
    </w:lvlOverride>
    <w:lvlOverride w:ilvl="1">
      <w:startOverride w:val="2"/>
    </w:lvlOverride>
    <w:lvlOverride w:ilvl="2">
      <w:startOverride w:val="4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4"/>
  </w:num>
  <w:num w:numId="16">
    <w:abstractNumId w:val="15"/>
  </w:num>
  <w:num w:numId="17">
    <w:abstractNumId w:val="6"/>
  </w:num>
  <w:num w:numId="18">
    <w:abstractNumId w:val="11"/>
  </w:num>
  <w:num w:numId="19">
    <w:abstractNumId w:val="11"/>
    <w:lvlOverride w:ilvl="0">
      <w:startOverride w:val="1"/>
    </w:lvlOverride>
  </w:num>
  <w:num w:numId="20">
    <w:abstractNumId w:val="11"/>
    <w:lvlOverride w:ilvl="0">
      <w:startOverride w:val="1"/>
    </w:lvlOverride>
  </w:num>
  <w:num w:numId="21">
    <w:abstractNumId w:val="2"/>
  </w:num>
  <w:num w:numId="22">
    <w:abstractNumId w:val="31"/>
  </w:num>
  <w:num w:numId="23">
    <w:abstractNumId w:val="9"/>
  </w:num>
  <w:num w:numId="24">
    <w:abstractNumId w:val="3"/>
  </w:num>
  <w:num w:numId="25">
    <w:abstractNumId w:val="14"/>
  </w:num>
  <w:num w:numId="26">
    <w:abstractNumId w:val="17"/>
  </w:num>
  <w:num w:numId="27">
    <w:abstractNumId w:val="27"/>
  </w:num>
  <w:num w:numId="28">
    <w:abstractNumId w:val="5"/>
  </w:num>
  <w:num w:numId="29">
    <w:abstractNumId w:val="22"/>
  </w:num>
  <w:num w:numId="30">
    <w:abstractNumId w:val="8"/>
  </w:num>
  <w:num w:numId="31">
    <w:abstractNumId w:val="30"/>
  </w:num>
  <w:num w:numId="32">
    <w:abstractNumId w:val="25"/>
  </w:num>
  <w:num w:numId="33">
    <w:abstractNumId w:val="7"/>
  </w:num>
  <w:num w:numId="34">
    <w:abstractNumId w:val="21"/>
  </w:num>
  <w:num w:numId="35">
    <w:abstractNumId w:val="19"/>
  </w:num>
  <w:num w:numId="36">
    <w:abstractNumId w:val="10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099C"/>
    <w:rsid w:val="000001B2"/>
    <w:rsid w:val="000004BD"/>
    <w:rsid w:val="000011C2"/>
    <w:rsid w:val="00002CB1"/>
    <w:rsid w:val="00002E15"/>
    <w:rsid w:val="0000395E"/>
    <w:rsid w:val="00003C9F"/>
    <w:rsid w:val="00004B35"/>
    <w:rsid w:val="00006770"/>
    <w:rsid w:val="00006F37"/>
    <w:rsid w:val="00007048"/>
    <w:rsid w:val="0000765A"/>
    <w:rsid w:val="00007AC7"/>
    <w:rsid w:val="00007DE9"/>
    <w:rsid w:val="000104F0"/>
    <w:rsid w:val="000109CF"/>
    <w:rsid w:val="00010FE5"/>
    <w:rsid w:val="000114C2"/>
    <w:rsid w:val="00011B4B"/>
    <w:rsid w:val="00012016"/>
    <w:rsid w:val="000123EA"/>
    <w:rsid w:val="0001242D"/>
    <w:rsid w:val="000130AF"/>
    <w:rsid w:val="000135F3"/>
    <w:rsid w:val="0001465D"/>
    <w:rsid w:val="0001491E"/>
    <w:rsid w:val="00015620"/>
    <w:rsid w:val="0001606B"/>
    <w:rsid w:val="00016FBE"/>
    <w:rsid w:val="00021E8A"/>
    <w:rsid w:val="00021FF6"/>
    <w:rsid w:val="00022125"/>
    <w:rsid w:val="00022127"/>
    <w:rsid w:val="0002258C"/>
    <w:rsid w:val="000225A8"/>
    <w:rsid w:val="00022D14"/>
    <w:rsid w:val="00023178"/>
    <w:rsid w:val="00023306"/>
    <w:rsid w:val="0002330C"/>
    <w:rsid w:val="000240E9"/>
    <w:rsid w:val="000245CA"/>
    <w:rsid w:val="00024929"/>
    <w:rsid w:val="00024DCC"/>
    <w:rsid w:val="0002524F"/>
    <w:rsid w:val="00025384"/>
    <w:rsid w:val="00025D03"/>
    <w:rsid w:val="00026CFE"/>
    <w:rsid w:val="00026EDF"/>
    <w:rsid w:val="00030983"/>
    <w:rsid w:val="00031034"/>
    <w:rsid w:val="00031322"/>
    <w:rsid w:val="00031520"/>
    <w:rsid w:val="00031850"/>
    <w:rsid w:val="0003205E"/>
    <w:rsid w:val="00032EE3"/>
    <w:rsid w:val="00033886"/>
    <w:rsid w:val="00033D60"/>
    <w:rsid w:val="00033F66"/>
    <w:rsid w:val="00034252"/>
    <w:rsid w:val="00034534"/>
    <w:rsid w:val="000349B8"/>
    <w:rsid w:val="00035975"/>
    <w:rsid w:val="000364AA"/>
    <w:rsid w:val="0003710B"/>
    <w:rsid w:val="00040385"/>
    <w:rsid w:val="00040CF9"/>
    <w:rsid w:val="00040E74"/>
    <w:rsid w:val="00041CB5"/>
    <w:rsid w:val="000428D5"/>
    <w:rsid w:val="00042AD9"/>
    <w:rsid w:val="00042BB0"/>
    <w:rsid w:val="00042FBF"/>
    <w:rsid w:val="00043217"/>
    <w:rsid w:val="000433B0"/>
    <w:rsid w:val="00043CD0"/>
    <w:rsid w:val="000445EA"/>
    <w:rsid w:val="00045511"/>
    <w:rsid w:val="00045757"/>
    <w:rsid w:val="00045F9F"/>
    <w:rsid w:val="0004699D"/>
    <w:rsid w:val="00047DA5"/>
    <w:rsid w:val="00047E91"/>
    <w:rsid w:val="000514A5"/>
    <w:rsid w:val="000514BA"/>
    <w:rsid w:val="0005167D"/>
    <w:rsid w:val="00051C1A"/>
    <w:rsid w:val="00051C9F"/>
    <w:rsid w:val="0005241D"/>
    <w:rsid w:val="000530EB"/>
    <w:rsid w:val="00053403"/>
    <w:rsid w:val="00056018"/>
    <w:rsid w:val="000563A8"/>
    <w:rsid w:val="00056FB9"/>
    <w:rsid w:val="00057538"/>
    <w:rsid w:val="00057680"/>
    <w:rsid w:val="000579B3"/>
    <w:rsid w:val="00057C5B"/>
    <w:rsid w:val="00060452"/>
    <w:rsid w:val="000605ED"/>
    <w:rsid w:val="000608DA"/>
    <w:rsid w:val="0006099C"/>
    <w:rsid w:val="00061BBC"/>
    <w:rsid w:val="000621B3"/>
    <w:rsid w:val="00062335"/>
    <w:rsid w:val="000627B3"/>
    <w:rsid w:val="00062F93"/>
    <w:rsid w:val="00063D61"/>
    <w:rsid w:val="00064E7C"/>
    <w:rsid w:val="00065114"/>
    <w:rsid w:val="000655B9"/>
    <w:rsid w:val="0006569D"/>
    <w:rsid w:val="00065DC0"/>
    <w:rsid w:val="00065F6B"/>
    <w:rsid w:val="000666F5"/>
    <w:rsid w:val="00066842"/>
    <w:rsid w:val="00066AD1"/>
    <w:rsid w:val="00066CE9"/>
    <w:rsid w:val="00067051"/>
    <w:rsid w:val="00067EBF"/>
    <w:rsid w:val="000703D0"/>
    <w:rsid w:val="00070BB4"/>
    <w:rsid w:val="00071083"/>
    <w:rsid w:val="0007152A"/>
    <w:rsid w:val="0007171F"/>
    <w:rsid w:val="00071AD0"/>
    <w:rsid w:val="00072206"/>
    <w:rsid w:val="00072667"/>
    <w:rsid w:val="0007388E"/>
    <w:rsid w:val="000743A1"/>
    <w:rsid w:val="000743F1"/>
    <w:rsid w:val="00075688"/>
    <w:rsid w:val="00075736"/>
    <w:rsid w:val="000760A7"/>
    <w:rsid w:val="0007619F"/>
    <w:rsid w:val="000764D2"/>
    <w:rsid w:val="000764E4"/>
    <w:rsid w:val="00076AC6"/>
    <w:rsid w:val="000773CA"/>
    <w:rsid w:val="00080244"/>
    <w:rsid w:val="00080260"/>
    <w:rsid w:val="0008177C"/>
    <w:rsid w:val="00081821"/>
    <w:rsid w:val="00081A76"/>
    <w:rsid w:val="000828C8"/>
    <w:rsid w:val="000828D7"/>
    <w:rsid w:val="00083484"/>
    <w:rsid w:val="0008395F"/>
    <w:rsid w:val="00083EB1"/>
    <w:rsid w:val="000840FD"/>
    <w:rsid w:val="000851C5"/>
    <w:rsid w:val="000861AE"/>
    <w:rsid w:val="00087188"/>
    <w:rsid w:val="0008796B"/>
    <w:rsid w:val="00091A7C"/>
    <w:rsid w:val="00091E66"/>
    <w:rsid w:val="0009251A"/>
    <w:rsid w:val="00093C0F"/>
    <w:rsid w:val="00093DB3"/>
    <w:rsid w:val="00094C2A"/>
    <w:rsid w:val="00094DE5"/>
    <w:rsid w:val="00095097"/>
    <w:rsid w:val="00095329"/>
    <w:rsid w:val="000954E3"/>
    <w:rsid w:val="00095790"/>
    <w:rsid w:val="00096284"/>
    <w:rsid w:val="00097ABB"/>
    <w:rsid w:val="000A057E"/>
    <w:rsid w:val="000A0E92"/>
    <w:rsid w:val="000A139E"/>
    <w:rsid w:val="000A2531"/>
    <w:rsid w:val="000A4CA2"/>
    <w:rsid w:val="000A54E2"/>
    <w:rsid w:val="000A5898"/>
    <w:rsid w:val="000A618F"/>
    <w:rsid w:val="000A67FE"/>
    <w:rsid w:val="000A704D"/>
    <w:rsid w:val="000A70BA"/>
    <w:rsid w:val="000A75FE"/>
    <w:rsid w:val="000A77B0"/>
    <w:rsid w:val="000A7CEF"/>
    <w:rsid w:val="000B0566"/>
    <w:rsid w:val="000B0A0C"/>
    <w:rsid w:val="000B219B"/>
    <w:rsid w:val="000B3EE4"/>
    <w:rsid w:val="000B5451"/>
    <w:rsid w:val="000B54A9"/>
    <w:rsid w:val="000B6194"/>
    <w:rsid w:val="000B6918"/>
    <w:rsid w:val="000B78E4"/>
    <w:rsid w:val="000B7CB4"/>
    <w:rsid w:val="000C0270"/>
    <w:rsid w:val="000C02B3"/>
    <w:rsid w:val="000C1019"/>
    <w:rsid w:val="000C2D96"/>
    <w:rsid w:val="000C2E9E"/>
    <w:rsid w:val="000C2F45"/>
    <w:rsid w:val="000C349D"/>
    <w:rsid w:val="000C35A6"/>
    <w:rsid w:val="000C388C"/>
    <w:rsid w:val="000C3EEA"/>
    <w:rsid w:val="000C403F"/>
    <w:rsid w:val="000C44E5"/>
    <w:rsid w:val="000C483C"/>
    <w:rsid w:val="000C4A80"/>
    <w:rsid w:val="000C510A"/>
    <w:rsid w:val="000C54CA"/>
    <w:rsid w:val="000C56C0"/>
    <w:rsid w:val="000C588F"/>
    <w:rsid w:val="000C5DD4"/>
    <w:rsid w:val="000C65DE"/>
    <w:rsid w:val="000C7138"/>
    <w:rsid w:val="000C77D5"/>
    <w:rsid w:val="000C7EE2"/>
    <w:rsid w:val="000D0393"/>
    <w:rsid w:val="000D05B0"/>
    <w:rsid w:val="000D07E9"/>
    <w:rsid w:val="000D132F"/>
    <w:rsid w:val="000D18C2"/>
    <w:rsid w:val="000D1D75"/>
    <w:rsid w:val="000D2643"/>
    <w:rsid w:val="000D274F"/>
    <w:rsid w:val="000D27FF"/>
    <w:rsid w:val="000D333F"/>
    <w:rsid w:val="000D4E4C"/>
    <w:rsid w:val="000D536E"/>
    <w:rsid w:val="000D5C56"/>
    <w:rsid w:val="000D6489"/>
    <w:rsid w:val="000D648A"/>
    <w:rsid w:val="000D6670"/>
    <w:rsid w:val="000D6B97"/>
    <w:rsid w:val="000D701A"/>
    <w:rsid w:val="000E0072"/>
    <w:rsid w:val="000E0193"/>
    <w:rsid w:val="000E0A36"/>
    <w:rsid w:val="000E0F56"/>
    <w:rsid w:val="000E126C"/>
    <w:rsid w:val="000E151B"/>
    <w:rsid w:val="000E1A58"/>
    <w:rsid w:val="000E1B1A"/>
    <w:rsid w:val="000E2379"/>
    <w:rsid w:val="000E284F"/>
    <w:rsid w:val="000E2E2E"/>
    <w:rsid w:val="000E30B9"/>
    <w:rsid w:val="000E3D57"/>
    <w:rsid w:val="000E493A"/>
    <w:rsid w:val="000E4B3F"/>
    <w:rsid w:val="000E5276"/>
    <w:rsid w:val="000E5354"/>
    <w:rsid w:val="000E5840"/>
    <w:rsid w:val="000E6DB6"/>
    <w:rsid w:val="000E73AF"/>
    <w:rsid w:val="000E7A1B"/>
    <w:rsid w:val="000E7B9E"/>
    <w:rsid w:val="000F01C4"/>
    <w:rsid w:val="000F078F"/>
    <w:rsid w:val="000F0810"/>
    <w:rsid w:val="000F0F24"/>
    <w:rsid w:val="000F1A7E"/>
    <w:rsid w:val="000F2BB9"/>
    <w:rsid w:val="000F2F7C"/>
    <w:rsid w:val="000F323C"/>
    <w:rsid w:val="000F36D3"/>
    <w:rsid w:val="000F39BD"/>
    <w:rsid w:val="000F3F2B"/>
    <w:rsid w:val="000F46B2"/>
    <w:rsid w:val="000F4ADF"/>
    <w:rsid w:val="000F4B38"/>
    <w:rsid w:val="000F5158"/>
    <w:rsid w:val="000F5547"/>
    <w:rsid w:val="000F5725"/>
    <w:rsid w:val="000F650B"/>
    <w:rsid w:val="000F6821"/>
    <w:rsid w:val="000F6E64"/>
    <w:rsid w:val="000F7CDA"/>
    <w:rsid w:val="0010062A"/>
    <w:rsid w:val="00100AE6"/>
    <w:rsid w:val="00100F12"/>
    <w:rsid w:val="0010132B"/>
    <w:rsid w:val="0010186A"/>
    <w:rsid w:val="00101C21"/>
    <w:rsid w:val="001020C1"/>
    <w:rsid w:val="00102971"/>
    <w:rsid w:val="00102C3E"/>
    <w:rsid w:val="00103592"/>
    <w:rsid w:val="001036F2"/>
    <w:rsid w:val="00103B64"/>
    <w:rsid w:val="00103B7C"/>
    <w:rsid w:val="00104114"/>
    <w:rsid w:val="001047F6"/>
    <w:rsid w:val="00104915"/>
    <w:rsid w:val="00104E1F"/>
    <w:rsid w:val="00104E25"/>
    <w:rsid w:val="00105AE9"/>
    <w:rsid w:val="00106341"/>
    <w:rsid w:val="00106995"/>
    <w:rsid w:val="00107D00"/>
    <w:rsid w:val="00107DAE"/>
    <w:rsid w:val="001101E7"/>
    <w:rsid w:val="0011063D"/>
    <w:rsid w:val="00110C0D"/>
    <w:rsid w:val="00111D64"/>
    <w:rsid w:val="001122FC"/>
    <w:rsid w:val="00112317"/>
    <w:rsid w:val="00112C68"/>
    <w:rsid w:val="00113148"/>
    <w:rsid w:val="00113626"/>
    <w:rsid w:val="00113722"/>
    <w:rsid w:val="00113FBF"/>
    <w:rsid w:val="001147F3"/>
    <w:rsid w:val="00114C31"/>
    <w:rsid w:val="00114CA9"/>
    <w:rsid w:val="00114D14"/>
    <w:rsid w:val="00115733"/>
    <w:rsid w:val="00115EB5"/>
    <w:rsid w:val="001160B4"/>
    <w:rsid w:val="001177F0"/>
    <w:rsid w:val="00117DEA"/>
    <w:rsid w:val="00120A9F"/>
    <w:rsid w:val="00120E73"/>
    <w:rsid w:val="00121221"/>
    <w:rsid w:val="001218E9"/>
    <w:rsid w:val="001228A0"/>
    <w:rsid w:val="001235F4"/>
    <w:rsid w:val="00124295"/>
    <w:rsid w:val="00124607"/>
    <w:rsid w:val="00124787"/>
    <w:rsid w:val="001259EB"/>
    <w:rsid w:val="00125C7F"/>
    <w:rsid w:val="00125C89"/>
    <w:rsid w:val="001265E8"/>
    <w:rsid w:val="0012786A"/>
    <w:rsid w:val="00127B97"/>
    <w:rsid w:val="0013014C"/>
    <w:rsid w:val="001301F5"/>
    <w:rsid w:val="00130946"/>
    <w:rsid w:val="00130EFE"/>
    <w:rsid w:val="0013157A"/>
    <w:rsid w:val="00131E18"/>
    <w:rsid w:val="00132114"/>
    <w:rsid w:val="0013222B"/>
    <w:rsid w:val="0013234B"/>
    <w:rsid w:val="00132840"/>
    <w:rsid w:val="00132E3F"/>
    <w:rsid w:val="00132E67"/>
    <w:rsid w:val="00134E04"/>
    <w:rsid w:val="00135EF8"/>
    <w:rsid w:val="00136EC4"/>
    <w:rsid w:val="00136F24"/>
    <w:rsid w:val="0013735C"/>
    <w:rsid w:val="0014069F"/>
    <w:rsid w:val="0014081C"/>
    <w:rsid w:val="00140BFC"/>
    <w:rsid w:val="001412A9"/>
    <w:rsid w:val="00141E53"/>
    <w:rsid w:val="001423D9"/>
    <w:rsid w:val="00142482"/>
    <w:rsid w:val="001436E2"/>
    <w:rsid w:val="00143FCC"/>
    <w:rsid w:val="001443AB"/>
    <w:rsid w:val="001454A0"/>
    <w:rsid w:val="00145758"/>
    <w:rsid w:val="00145AAE"/>
    <w:rsid w:val="00146190"/>
    <w:rsid w:val="00146603"/>
    <w:rsid w:val="00146993"/>
    <w:rsid w:val="00146E93"/>
    <w:rsid w:val="001505FC"/>
    <w:rsid w:val="00150856"/>
    <w:rsid w:val="00151514"/>
    <w:rsid w:val="001516FB"/>
    <w:rsid w:val="00152DB8"/>
    <w:rsid w:val="00152F0E"/>
    <w:rsid w:val="00154447"/>
    <w:rsid w:val="00155197"/>
    <w:rsid w:val="00155CC6"/>
    <w:rsid w:val="00156D6E"/>
    <w:rsid w:val="00156E4D"/>
    <w:rsid w:val="00157B17"/>
    <w:rsid w:val="00157FF3"/>
    <w:rsid w:val="0016023D"/>
    <w:rsid w:val="001605A7"/>
    <w:rsid w:val="00160E14"/>
    <w:rsid w:val="00161539"/>
    <w:rsid w:val="001616C6"/>
    <w:rsid w:val="00161B10"/>
    <w:rsid w:val="00163378"/>
    <w:rsid w:val="00163846"/>
    <w:rsid w:val="001658A9"/>
    <w:rsid w:val="001666A2"/>
    <w:rsid w:val="00166E55"/>
    <w:rsid w:val="001671A5"/>
    <w:rsid w:val="00167737"/>
    <w:rsid w:val="00167921"/>
    <w:rsid w:val="00167FE5"/>
    <w:rsid w:val="00171184"/>
    <w:rsid w:val="00171AE3"/>
    <w:rsid w:val="00172527"/>
    <w:rsid w:val="00172537"/>
    <w:rsid w:val="00172547"/>
    <w:rsid w:val="00172549"/>
    <w:rsid w:val="001735C7"/>
    <w:rsid w:val="00173CD3"/>
    <w:rsid w:val="00173E0A"/>
    <w:rsid w:val="00174208"/>
    <w:rsid w:val="00174EA9"/>
    <w:rsid w:val="00177619"/>
    <w:rsid w:val="0017776C"/>
    <w:rsid w:val="00180BF6"/>
    <w:rsid w:val="00181BDB"/>
    <w:rsid w:val="00182811"/>
    <w:rsid w:val="001830F5"/>
    <w:rsid w:val="00183234"/>
    <w:rsid w:val="00183DD2"/>
    <w:rsid w:val="00183EA8"/>
    <w:rsid w:val="001842C2"/>
    <w:rsid w:val="00184542"/>
    <w:rsid w:val="001849A0"/>
    <w:rsid w:val="001849B3"/>
    <w:rsid w:val="0018690D"/>
    <w:rsid w:val="001870F4"/>
    <w:rsid w:val="00187510"/>
    <w:rsid w:val="0018760F"/>
    <w:rsid w:val="00187D79"/>
    <w:rsid w:val="001903CA"/>
    <w:rsid w:val="00190A7A"/>
    <w:rsid w:val="00190B8D"/>
    <w:rsid w:val="00190C1C"/>
    <w:rsid w:val="00190E0C"/>
    <w:rsid w:val="00191EAA"/>
    <w:rsid w:val="0019327D"/>
    <w:rsid w:val="001932FE"/>
    <w:rsid w:val="00193305"/>
    <w:rsid w:val="001934FD"/>
    <w:rsid w:val="00193630"/>
    <w:rsid w:val="0019439E"/>
    <w:rsid w:val="00194497"/>
    <w:rsid w:val="00194AA3"/>
    <w:rsid w:val="00194F1A"/>
    <w:rsid w:val="001953F1"/>
    <w:rsid w:val="0019585B"/>
    <w:rsid w:val="00195BC7"/>
    <w:rsid w:val="00197402"/>
    <w:rsid w:val="001975B8"/>
    <w:rsid w:val="001978A9"/>
    <w:rsid w:val="00197AE4"/>
    <w:rsid w:val="001A00B1"/>
    <w:rsid w:val="001A03A6"/>
    <w:rsid w:val="001A0B84"/>
    <w:rsid w:val="001A0EC3"/>
    <w:rsid w:val="001A1150"/>
    <w:rsid w:val="001A1700"/>
    <w:rsid w:val="001A1D61"/>
    <w:rsid w:val="001A32C5"/>
    <w:rsid w:val="001A5349"/>
    <w:rsid w:val="001A539D"/>
    <w:rsid w:val="001A5444"/>
    <w:rsid w:val="001A7356"/>
    <w:rsid w:val="001A7470"/>
    <w:rsid w:val="001A789A"/>
    <w:rsid w:val="001B0466"/>
    <w:rsid w:val="001B1880"/>
    <w:rsid w:val="001B1EF9"/>
    <w:rsid w:val="001B25A3"/>
    <w:rsid w:val="001B315F"/>
    <w:rsid w:val="001B36BD"/>
    <w:rsid w:val="001B514E"/>
    <w:rsid w:val="001B53A2"/>
    <w:rsid w:val="001B5824"/>
    <w:rsid w:val="001B64A3"/>
    <w:rsid w:val="001B66F8"/>
    <w:rsid w:val="001B6FB1"/>
    <w:rsid w:val="001B743E"/>
    <w:rsid w:val="001C07FA"/>
    <w:rsid w:val="001C0CB1"/>
    <w:rsid w:val="001C1706"/>
    <w:rsid w:val="001C2231"/>
    <w:rsid w:val="001C485C"/>
    <w:rsid w:val="001C57FE"/>
    <w:rsid w:val="001C5F93"/>
    <w:rsid w:val="001C60C6"/>
    <w:rsid w:val="001C6671"/>
    <w:rsid w:val="001C672B"/>
    <w:rsid w:val="001C67D1"/>
    <w:rsid w:val="001D0417"/>
    <w:rsid w:val="001D09CD"/>
    <w:rsid w:val="001D139B"/>
    <w:rsid w:val="001D1D21"/>
    <w:rsid w:val="001D1EFF"/>
    <w:rsid w:val="001D1F35"/>
    <w:rsid w:val="001D24E9"/>
    <w:rsid w:val="001D2A5D"/>
    <w:rsid w:val="001D2EA0"/>
    <w:rsid w:val="001D32EE"/>
    <w:rsid w:val="001D356F"/>
    <w:rsid w:val="001D3FD1"/>
    <w:rsid w:val="001D4745"/>
    <w:rsid w:val="001D4963"/>
    <w:rsid w:val="001D4A89"/>
    <w:rsid w:val="001D580E"/>
    <w:rsid w:val="001D731A"/>
    <w:rsid w:val="001E01E1"/>
    <w:rsid w:val="001E02B9"/>
    <w:rsid w:val="001E165C"/>
    <w:rsid w:val="001E1720"/>
    <w:rsid w:val="001E1C81"/>
    <w:rsid w:val="001E2EA1"/>
    <w:rsid w:val="001E32DC"/>
    <w:rsid w:val="001E369D"/>
    <w:rsid w:val="001E3C4A"/>
    <w:rsid w:val="001E4B52"/>
    <w:rsid w:val="001E4E2B"/>
    <w:rsid w:val="001E5600"/>
    <w:rsid w:val="001E6001"/>
    <w:rsid w:val="001E679F"/>
    <w:rsid w:val="001E68E8"/>
    <w:rsid w:val="001E6C64"/>
    <w:rsid w:val="001E6E13"/>
    <w:rsid w:val="001F1303"/>
    <w:rsid w:val="001F18FC"/>
    <w:rsid w:val="001F1DF8"/>
    <w:rsid w:val="001F1E53"/>
    <w:rsid w:val="001F2C56"/>
    <w:rsid w:val="001F3A6F"/>
    <w:rsid w:val="001F4840"/>
    <w:rsid w:val="001F53C0"/>
    <w:rsid w:val="001F5D46"/>
    <w:rsid w:val="001F6390"/>
    <w:rsid w:val="001F7A30"/>
    <w:rsid w:val="001F7DD6"/>
    <w:rsid w:val="0020037D"/>
    <w:rsid w:val="0020081B"/>
    <w:rsid w:val="0020145A"/>
    <w:rsid w:val="002038CB"/>
    <w:rsid w:val="00204374"/>
    <w:rsid w:val="00204CB4"/>
    <w:rsid w:val="00204FF0"/>
    <w:rsid w:val="002051AE"/>
    <w:rsid w:val="002057A7"/>
    <w:rsid w:val="0020635D"/>
    <w:rsid w:val="002064B2"/>
    <w:rsid w:val="0020679A"/>
    <w:rsid w:val="00207C14"/>
    <w:rsid w:val="00210F59"/>
    <w:rsid w:val="0021124E"/>
    <w:rsid w:val="00211877"/>
    <w:rsid w:val="00212071"/>
    <w:rsid w:val="00212486"/>
    <w:rsid w:val="002127FA"/>
    <w:rsid w:val="00213B43"/>
    <w:rsid w:val="0021484C"/>
    <w:rsid w:val="00214AE7"/>
    <w:rsid w:val="00214B99"/>
    <w:rsid w:val="00214D11"/>
    <w:rsid w:val="0021502B"/>
    <w:rsid w:val="00216A31"/>
    <w:rsid w:val="00216CAE"/>
    <w:rsid w:val="00217128"/>
    <w:rsid w:val="0021781B"/>
    <w:rsid w:val="0022005C"/>
    <w:rsid w:val="002206AE"/>
    <w:rsid w:val="00220D6C"/>
    <w:rsid w:val="00221970"/>
    <w:rsid w:val="002223E0"/>
    <w:rsid w:val="002226B3"/>
    <w:rsid w:val="00222886"/>
    <w:rsid w:val="00222A58"/>
    <w:rsid w:val="0022386F"/>
    <w:rsid w:val="00224FD9"/>
    <w:rsid w:val="00225244"/>
    <w:rsid w:val="002257FA"/>
    <w:rsid w:val="00225A7E"/>
    <w:rsid w:val="00226B68"/>
    <w:rsid w:val="002273FA"/>
    <w:rsid w:val="00230BCB"/>
    <w:rsid w:val="00232B5B"/>
    <w:rsid w:val="0023332F"/>
    <w:rsid w:val="00233B77"/>
    <w:rsid w:val="00234238"/>
    <w:rsid w:val="00234CB1"/>
    <w:rsid w:val="00234D78"/>
    <w:rsid w:val="00235039"/>
    <w:rsid w:val="002350C0"/>
    <w:rsid w:val="002364B9"/>
    <w:rsid w:val="00236736"/>
    <w:rsid w:val="00236A6F"/>
    <w:rsid w:val="00240C78"/>
    <w:rsid w:val="00241AE5"/>
    <w:rsid w:val="00241C46"/>
    <w:rsid w:val="00241E24"/>
    <w:rsid w:val="00242315"/>
    <w:rsid w:val="00242A11"/>
    <w:rsid w:val="00242BA7"/>
    <w:rsid w:val="00242C24"/>
    <w:rsid w:val="00242CE1"/>
    <w:rsid w:val="00243426"/>
    <w:rsid w:val="0024346A"/>
    <w:rsid w:val="002438D7"/>
    <w:rsid w:val="002440F9"/>
    <w:rsid w:val="002449D7"/>
    <w:rsid w:val="002452FD"/>
    <w:rsid w:val="00245C25"/>
    <w:rsid w:val="002467F1"/>
    <w:rsid w:val="00246B46"/>
    <w:rsid w:val="002473A6"/>
    <w:rsid w:val="00247FEE"/>
    <w:rsid w:val="00250693"/>
    <w:rsid w:val="002506FC"/>
    <w:rsid w:val="00250B9A"/>
    <w:rsid w:val="0025155D"/>
    <w:rsid w:val="00251CF1"/>
    <w:rsid w:val="002527C6"/>
    <w:rsid w:val="00252C34"/>
    <w:rsid w:val="00252E03"/>
    <w:rsid w:val="00252E28"/>
    <w:rsid w:val="00253491"/>
    <w:rsid w:val="00253B62"/>
    <w:rsid w:val="00254CF6"/>
    <w:rsid w:val="00255169"/>
    <w:rsid w:val="00255268"/>
    <w:rsid w:val="00256A15"/>
    <w:rsid w:val="00256A77"/>
    <w:rsid w:val="002575F2"/>
    <w:rsid w:val="00257645"/>
    <w:rsid w:val="00260D0C"/>
    <w:rsid w:val="0026143D"/>
    <w:rsid w:val="002616AE"/>
    <w:rsid w:val="00261BD2"/>
    <w:rsid w:val="0026209B"/>
    <w:rsid w:val="00262325"/>
    <w:rsid w:val="00262518"/>
    <w:rsid w:val="00262966"/>
    <w:rsid w:val="00262A9E"/>
    <w:rsid w:val="00262CB3"/>
    <w:rsid w:val="00263186"/>
    <w:rsid w:val="0026345F"/>
    <w:rsid w:val="002634E5"/>
    <w:rsid w:val="00264928"/>
    <w:rsid w:val="00264E68"/>
    <w:rsid w:val="00264EE3"/>
    <w:rsid w:val="00264FAB"/>
    <w:rsid w:val="00265F92"/>
    <w:rsid w:val="0026686F"/>
    <w:rsid w:val="00267323"/>
    <w:rsid w:val="002676ED"/>
    <w:rsid w:val="002679B0"/>
    <w:rsid w:val="00267D78"/>
    <w:rsid w:val="00270149"/>
    <w:rsid w:val="002708A8"/>
    <w:rsid w:val="0027312A"/>
    <w:rsid w:val="00273B85"/>
    <w:rsid w:val="00274AD0"/>
    <w:rsid w:val="0027531F"/>
    <w:rsid w:val="002754C8"/>
    <w:rsid w:val="0027555F"/>
    <w:rsid w:val="00275ED7"/>
    <w:rsid w:val="002768D0"/>
    <w:rsid w:val="00276E95"/>
    <w:rsid w:val="00277CC8"/>
    <w:rsid w:val="00277F6D"/>
    <w:rsid w:val="0028008A"/>
    <w:rsid w:val="002800DD"/>
    <w:rsid w:val="0028160F"/>
    <w:rsid w:val="0028181D"/>
    <w:rsid w:val="00282012"/>
    <w:rsid w:val="0028216D"/>
    <w:rsid w:val="0028272B"/>
    <w:rsid w:val="00282E25"/>
    <w:rsid w:val="00283BD3"/>
    <w:rsid w:val="00283E58"/>
    <w:rsid w:val="0028450C"/>
    <w:rsid w:val="00284671"/>
    <w:rsid w:val="00285604"/>
    <w:rsid w:val="0028560D"/>
    <w:rsid w:val="00285693"/>
    <w:rsid w:val="002858E8"/>
    <w:rsid w:val="00286112"/>
    <w:rsid w:val="002872A7"/>
    <w:rsid w:val="00287353"/>
    <w:rsid w:val="002875B7"/>
    <w:rsid w:val="00287732"/>
    <w:rsid w:val="0028780C"/>
    <w:rsid w:val="00287D6E"/>
    <w:rsid w:val="002914EB"/>
    <w:rsid w:val="00291717"/>
    <w:rsid w:val="0029175B"/>
    <w:rsid w:val="00291A53"/>
    <w:rsid w:val="00291FD7"/>
    <w:rsid w:val="002928F9"/>
    <w:rsid w:val="00292ECD"/>
    <w:rsid w:val="00294345"/>
    <w:rsid w:val="00294670"/>
    <w:rsid w:val="00295A73"/>
    <w:rsid w:val="00296987"/>
    <w:rsid w:val="00297F19"/>
    <w:rsid w:val="002A018E"/>
    <w:rsid w:val="002A0420"/>
    <w:rsid w:val="002A05F6"/>
    <w:rsid w:val="002A1839"/>
    <w:rsid w:val="002A1A38"/>
    <w:rsid w:val="002A1CAF"/>
    <w:rsid w:val="002A2156"/>
    <w:rsid w:val="002A234B"/>
    <w:rsid w:val="002A2379"/>
    <w:rsid w:val="002A2596"/>
    <w:rsid w:val="002A2D1A"/>
    <w:rsid w:val="002A2FE0"/>
    <w:rsid w:val="002A3A34"/>
    <w:rsid w:val="002A3C57"/>
    <w:rsid w:val="002A3C63"/>
    <w:rsid w:val="002A3E92"/>
    <w:rsid w:val="002A4DE1"/>
    <w:rsid w:val="002A4F2C"/>
    <w:rsid w:val="002A53F9"/>
    <w:rsid w:val="002A5C2A"/>
    <w:rsid w:val="002A63AC"/>
    <w:rsid w:val="002A64AB"/>
    <w:rsid w:val="002A7A8E"/>
    <w:rsid w:val="002A7E5D"/>
    <w:rsid w:val="002B0794"/>
    <w:rsid w:val="002B0E48"/>
    <w:rsid w:val="002B0F3B"/>
    <w:rsid w:val="002B1019"/>
    <w:rsid w:val="002B1437"/>
    <w:rsid w:val="002B1552"/>
    <w:rsid w:val="002B1AF2"/>
    <w:rsid w:val="002B1F29"/>
    <w:rsid w:val="002B40E5"/>
    <w:rsid w:val="002B4247"/>
    <w:rsid w:val="002B48C5"/>
    <w:rsid w:val="002B4ACF"/>
    <w:rsid w:val="002B4DF1"/>
    <w:rsid w:val="002B5732"/>
    <w:rsid w:val="002B67BE"/>
    <w:rsid w:val="002B6EB7"/>
    <w:rsid w:val="002B773F"/>
    <w:rsid w:val="002C07D1"/>
    <w:rsid w:val="002C16B8"/>
    <w:rsid w:val="002C33BD"/>
    <w:rsid w:val="002C3DD6"/>
    <w:rsid w:val="002C3EED"/>
    <w:rsid w:val="002C4ED0"/>
    <w:rsid w:val="002C54E6"/>
    <w:rsid w:val="002C5E3E"/>
    <w:rsid w:val="002C70AF"/>
    <w:rsid w:val="002D0A61"/>
    <w:rsid w:val="002D157F"/>
    <w:rsid w:val="002D15E2"/>
    <w:rsid w:val="002D2036"/>
    <w:rsid w:val="002D2530"/>
    <w:rsid w:val="002D25C5"/>
    <w:rsid w:val="002D2A03"/>
    <w:rsid w:val="002D2A95"/>
    <w:rsid w:val="002D2FC3"/>
    <w:rsid w:val="002D300D"/>
    <w:rsid w:val="002D32E4"/>
    <w:rsid w:val="002D37E2"/>
    <w:rsid w:val="002D38E2"/>
    <w:rsid w:val="002D3C69"/>
    <w:rsid w:val="002D3CB0"/>
    <w:rsid w:val="002D5971"/>
    <w:rsid w:val="002D5B5E"/>
    <w:rsid w:val="002D5D71"/>
    <w:rsid w:val="002D5EBE"/>
    <w:rsid w:val="002D6BE2"/>
    <w:rsid w:val="002D70DA"/>
    <w:rsid w:val="002D72FA"/>
    <w:rsid w:val="002E097F"/>
    <w:rsid w:val="002E18F9"/>
    <w:rsid w:val="002E23AE"/>
    <w:rsid w:val="002E2E19"/>
    <w:rsid w:val="002E3F17"/>
    <w:rsid w:val="002E482D"/>
    <w:rsid w:val="002E48AD"/>
    <w:rsid w:val="002E4FDF"/>
    <w:rsid w:val="002E6389"/>
    <w:rsid w:val="002E69E1"/>
    <w:rsid w:val="002E6D62"/>
    <w:rsid w:val="002E75DC"/>
    <w:rsid w:val="002E7898"/>
    <w:rsid w:val="002E7B9B"/>
    <w:rsid w:val="002F06CB"/>
    <w:rsid w:val="002F0819"/>
    <w:rsid w:val="002F0E65"/>
    <w:rsid w:val="002F221B"/>
    <w:rsid w:val="002F28E1"/>
    <w:rsid w:val="002F3571"/>
    <w:rsid w:val="002F3E0D"/>
    <w:rsid w:val="002F41AE"/>
    <w:rsid w:val="002F4D98"/>
    <w:rsid w:val="002F57AD"/>
    <w:rsid w:val="002F57D6"/>
    <w:rsid w:val="002F5E41"/>
    <w:rsid w:val="002F6646"/>
    <w:rsid w:val="002F667B"/>
    <w:rsid w:val="00300662"/>
    <w:rsid w:val="0030090F"/>
    <w:rsid w:val="00300DEF"/>
    <w:rsid w:val="00301CE0"/>
    <w:rsid w:val="003024F2"/>
    <w:rsid w:val="00302837"/>
    <w:rsid w:val="00302AD2"/>
    <w:rsid w:val="00303436"/>
    <w:rsid w:val="00304719"/>
    <w:rsid w:val="003049CD"/>
    <w:rsid w:val="00305170"/>
    <w:rsid w:val="003061E4"/>
    <w:rsid w:val="0030636C"/>
    <w:rsid w:val="003068FE"/>
    <w:rsid w:val="00306928"/>
    <w:rsid w:val="00306C5D"/>
    <w:rsid w:val="00306CE2"/>
    <w:rsid w:val="00307BAA"/>
    <w:rsid w:val="003102C2"/>
    <w:rsid w:val="0031051A"/>
    <w:rsid w:val="00310715"/>
    <w:rsid w:val="0031162A"/>
    <w:rsid w:val="0031268F"/>
    <w:rsid w:val="0031316E"/>
    <w:rsid w:val="0031340C"/>
    <w:rsid w:val="00313556"/>
    <w:rsid w:val="003135F2"/>
    <w:rsid w:val="00313A71"/>
    <w:rsid w:val="00313ED9"/>
    <w:rsid w:val="003141F0"/>
    <w:rsid w:val="00315016"/>
    <w:rsid w:val="0031568B"/>
    <w:rsid w:val="003156B0"/>
    <w:rsid w:val="00315CC8"/>
    <w:rsid w:val="00316526"/>
    <w:rsid w:val="003165F3"/>
    <w:rsid w:val="00316F03"/>
    <w:rsid w:val="00316FFB"/>
    <w:rsid w:val="003175B2"/>
    <w:rsid w:val="003178F6"/>
    <w:rsid w:val="003205D4"/>
    <w:rsid w:val="00320FF6"/>
    <w:rsid w:val="00321647"/>
    <w:rsid w:val="0032179E"/>
    <w:rsid w:val="00322651"/>
    <w:rsid w:val="00322FB8"/>
    <w:rsid w:val="00323013"/>
    <w:rsid w:val="0032429C"/>
    <w:rsid w:val="003245F4"/>
    <w:rsid w:val="00324639"/>
    <w:rsid w:val="003246DE"/>
    <w:rsid w:val="00324D06"/>
    <w:rsid w:val="0032524D"/>
    <w:rsid w:val="0032655E"/>
    <w:rsid w:val="00326AC6"/>
    <w:rsid w:val="003278B7"/>
    <w:rsid w:val="00327F62"/>
    <w:rsid w:val="0033126D"/>
    <w:rsid w:val="00331575"/>
    <w:rsid w:val="0033193F"/>
    <w:rsid w:val="00331C3E"/>
    <w:rsid w:val="00331DA8"/>
    <w:rsid w:val="00331F3C"/>
    <w:rsid w:val="00332006"/>
    <w:rsid w:val="003321E5"/>
    <w:rsid w:val="0033299F"/>
    <w:rsid w:val="00333C0A"/>
    <w:rsid w:val="0033459D"/>
    <w:rsid w:val="00334C9B"/>
    <w:rsid w:val="003358BA"/>
    <w:rsid w:val="00335AB5"/>
    <w:rsid w:val="00335C2E"/>
    <w:rsid w:val="00336789"/>
    <w:rsid w:val="00336E8B"/>
    <w:rsid w:val="003374A7"/>
    <w:rsid w:val="003375B8"/>
    <w:rsid w:val="003375FF"/>
    <w:rsid w:val="00337DDB"/>
    <w:rsid w:val="0034019E"/>
    <w:rsid w:val="003417E1"/>
    <w:rsid w:val="00341FD4"/>
    <w:rsid w:val="00343203"/>
    <w:rsid w:val="0034341C"/>
    <w:rsid w:val="00343A19"/>
    <w:rsid w:val="0034419D"/>
    <w:rsid w:val="00344582"/>
    <w:rsid w:val="00346B76"/>
    <w:rsid w:val="00346C6E"/>
    <w:rsid w:val="00347FE9"/>
    <w:rsid w:val="003504C5"/>
    <w:rsid w:val="00351080"/>
    <w:rsid w:val="003511A6"/>
    <w:rsid w:val="00351514"/>
    <w:rsid w:val="00351984"/>
    <w:rsid w:val="00351B9D"/>
    <w:rsid w:val="00351C7B"/>
    <w:rsid w:val="00352730"/>
    <w:rsid w:val="00352ABC"/>
    <w:rsid w:val="00352B17"/>
    <w:rsid w:val="00352ED7"/>
    <w:rsid w:val="00353754"/>
    <w:rsid w:val="00354064"/>
    <w:rsid w:val="0035421F"/>
    <w:rsid w:val="00354442"/>
    <w:rsid w:val="00354D11"/>
    <w:rsid w:val="0035517C"/>
    <w:rsid w:val="00355E85"/>
    <w:rsid w:val="00355FF0"/>
    <w:rsid w:val="00356255"/>
    <w:rsid w:val="00356520"/>
    <w:rsid w:val="00356966"/>
    <w:rsid w:val="003569BF"/>
    <w:rsid w:val="00356B2B"/>
    <w:rsid w:val="00356D7E"/>
    <w:rsid w:val="0035777C"/>
    <w:rsid w:val="00360580"/>
    <w:rsid w:val="00361414"/>
    <w:rsid w:val="003620F9"/>
    <w:rsid w:val="00362B57"/>
    <w:rsid w:val="0036397F"/>
    <w:rsid w:val="00363ADF"/>
    <w:rsid w:val="00364419"/>
    <w:rsid w:val="00365E29"/>
    <w:rsid w:val="0036637D"/>
    <w:rsid w:val="003667DF"/>
    <w:rsid w:val="00366969"/>
    <w:rsid w:val="003670D7"/>
    <w:rsid w:val="00367174"/>
    <w:rsid w:val="003671B2"/>
    <w:rsid w:val="003677BD"/>
    <w:rsid w:val="00367A3C"/>
    <w:rsid w:val="00367D3A"/>
    <w:rsid w:val="00367D6F"/>
    <w:rsid w:val="00367D77"/>
    <w:rsid w:val="00370EC3"/>
    <w:rsid w:val="00371F02"/>
    <w:rsid w:val="003721B9"/>
    <w:rsid w:val="003723A1"/>
    <w:rsid w:val="00372827"/>
    <w:rsid w:val="00372B50"/>
    <w:rsid w:val="00373772"/>
    <w:rsid w:val="0037399B"/>
    <w:rsid w:val="003740AA"/>
    <w:rsid w:val="003740B9"/>
    <w:rsid w:val="00374351"/>
    <w:rsid w:val="0037450C"/>
    <w:rsid w:val="00374E4F"/>
    <w:rsid w:val="0037563B"/>
    <w:rsid w:val="00375B6D"/>
    <w:rsid w:val="00376B71"/>
    <w:rsid w:val="00377F5C"/>
    <w:rsid w:val="0038026D"/>
    <w:rsid w:val="00381555"/>
    <w:rsid w:val="0038186F"/>
    <w:rsid w:val="00381FCC"/>
    <w:rsid w:val="00383262"/>
    <w:rsid w:val="0038330E"/>
    <w:rsid w:val="00383C14"/>
    <w:rsid w:val="00383FB0"/>
    <w:rsid w:val="00384AF5"/>
    <w:rsid w:val="00385A27"/>
    <w:rsid w:val="003866E8"/>
    <w:rsid w:val="003868E4"/>
    <w:rsid w:val="00387084"/>
    <w:rsid w:val="003871D2"/>
    <w:rsid w:val="00390165"/>
    <w:rsid w:val="00390627"/>
    <w:rsid w:val="00390B7D"/>
    <w:rsid w:val="00390CC5"/>
    <w:rsid w:val="00390ED7"/>
    <w:rsid w:val="0039276B"/>
    <w:rsid w:val="00393099"/>
    <w:rsid w:val="003933FE"/>
    <w:rsid w:val="00393711"/>
    <w:rsid w:val="003938DC"/>
    <w:rsid w:val="00393C8A"/>
    <w:rsid w:val="00395649"/>
    <w:rsid w:val="00395BB7"/>
    <w:rsid w:val="00395DEB"/>
    <w:rsid w:val="00395E90"/>
    <w:rsid w:val="00395FDE"/>
    <w:rsid w:val="00396054"/>
    <w:rsid w:val="00397016"/>
    <w:rsid w:val="003978E4"/>
    <w:rsid w:val="003A0BFA"/>
    <w:rsid w:val="003A1C4D"/>
    <w:rsid w:val="003A1F69"/>
    <w:rsid w:val="003A2270"/>
    <w:rsid w:val="003A24EB"/>
    <w:rsid w:val="003A28D8"/>
    <w:rsid w:val="003A393F"/>
    <w:rsid w:val="003A3FC6"/>
    <w:rsid w:val="003A441D"/>
    <w:rsid w:val="003A570F"/>
    <w:rsid w:val="003A64D7"/>
    <w:rsid w:val="003A6594"/>
    <w:rsid w:val="003A6B66"/>
    <w:rsid w:val="003A6CCC"/>
    <w:rsid w:val="003A6E69"/>
    <w:rsid w:val="003A74B1"/>
    <w:rsid w:val="003A7A3A"/>
    <w:rsid w:val="003B1475"/>
    <w:rsid w:val="003B2370"/>
    <w:rsid w:val="003B35FE"/>
    <w:rsid w:val="003B4148"/>
    <w:rsid w:val="003B497B"/>
    <w:rsid w:val="003B4B63"/>
    <w:rsid w:val="003B4EDD"/>
    <w:rsid w:val="003B4FCC"/>
    <w:rsid w:val="003B5206"/>
    <w:rsid w:val="003B6B5A"/>
    <w:rsid w:val="003B761C"/>
    <w:rsid w:val="003C0108"/>
    <w:rsid w:val="003C02C3"/>
    <w:rsid w:val="003C040D"/>
    <w:rsid w:val="003C0C2C"/>
    <w:rsid w:val="003C0D1A"/>
    <w:rsid w:val="003C105C"/>
    <w:rsid w:val="003C1AF1"/>
    <w:rsid w:val="003C3726"/>
    <w:rsid w:val="003C3A3B"/>
    <w:rsid w:val="003C3B2F"/>
    <w:rsid w:val="003C3EE4"/>
    <w:rsid w:val="003C4C5E"/>
    <w:rsid w:val="003C51AE"/>
    <w:rsid w:val="003C5534"/>
    <w:rsid w:val="003C636B"/>
    <w:rsid w:val="003C6AC4"/>
    <w:rsid w:val="003C754D"/>
    <w:rsid w:val="003C75DF"/>
    <w:rsid w:val="003C77C1"/>
    <w:rsid w:val="003D23DF"/>
    <w:rsid w:val="003D4595"/>
    <w:rsid w:val="003D467B"/>
    <w:rsid w:val="003D4964"/>
    <w:rsid w:val="003D4993"/>
    <w:rsid w:val="003D4F43"/>
    <w:rsid w:val="003D5094"/>
    <w:rsid w:val="003D58DB"/>
    <w:rsid w:val="003D5B04"/>
    <w:rsid w:val="003D6201"/>
    <w:rsid w:val="003D6D79"/>
    <w:rsid w:val="003D7509"/>
    <w:rsid w:val="003E14E7"/>
    <w:rsid w:val="003E192E"/>
    <w:rsid w:val="003E1A1A"/>
    <w:rsid w:val="003E1F87"/>
    <w:rsid w:val="003E235B"/>
    <w:rsid w:val="003E2D7F"/>
    <w:rsid w:val="003E3CD9"/>
    <w:rsid w:val="003E493D"/>
    <w:rsid w:val="003E5364"/>
    <w:rsid w:val="003E74A5"/>
    <w:rsid w:val="003E76A5"/>
    <w:rsid w:val="003E7F15"/>
    <w:rsid w:val="003F0412"/>
    <w:rsid w:val="003F0997"/>
    <w:rsid w:val="003F0A69"/>
    <w:rsid w:val="003F35CA"/>
    <w:rsid w:val="003F41D9"/>
    <w:rsid w:val="003F4798"/>
    <w:rsid w:val="003F499D"/>
    <w:rsid w:val="003F4C5C"/>
    <w:rsid w:val="003F506D"/>
    <w:rsid w:val="003F68F4"/>
    <w:rsid w:val="0040145D"/>
    <w:rsid w:val="00402A92"/>
    <w:rsid w:val="00402B73"/>
    <w:rsid w:val="0040361D"/>
    <w:rsid w:val="0040373E"/>
    <w:rsid w:val="00403FAE"/>
    <w:rsid w:val="00405507"/>
    <w:rsid w:val="004055C4"/>
    <w:rsid w:val="004069DD"/>
    <w:rsid w:val="00407B21"/>
    <w:rsid w:val="00410C19"/>
    <w:rsid w:val="00410FA1"/>
    <w:rsid w:val="00411CB6"/>
    <w:rsid w:val="0041223C"/>
    <w:rsid w:val="004127B9"/>
    <w:rsid w:val="00412A10"/>
    <w:rsid w:val="004133C1"/>
    <w:rsid w:val="00413B72"/>
    <w:rsid w:val="0041634C"/>
    <w:rsid w:val="00416A2D"/>
    <w:rsid w:val="00416BBB"/>
    <w:rsid w:val="00416DFB"/>
    <w:rsid w:val="00416EA9"/>
    <w:rsid w:val="00417030"/>
    <w:rsid w:val="004174B8"/>
    <w:rsid w:val="0041782A"/>
    <w:rsid w:val="004201FE"/>
    <w:rsid w:val="004202DB"/>
    <w:rsid w:val="004202ED"/>
    <w:rsid w:val="00420D14"/>
    <w:rsid w:val="00420EA6"/>
    <w:rsid w:val="004214C9"/>
    <w:rsid w:val="00421997"/>
    <w:rsid w:val="00421ED1"/>
    <w:rsid w:val="004236D5"/>
    <w:rsid w:val="00423C27"/>
    <w:rsid w:val="00424454"/>
    <w:rsid w:val="004244E5"/>
    <w:rsid w:val="00424A0F"/>
    <w:rsid w:val="00424E62"/>
    <w:rsid w:val="00424F42"/>
    <w:rsid w:val="0042555B"/>
    <w:rsid w:val="00425CAE"/>
    <w:rsid w:val="0042601A"/>
    <w:rsid w:val="00427662"/>
    <w:rsid w:val="00430730"/>
    <w:rsid w:val="004308F9"/>
    <w:rsid w:val="00430C67"/>
    <w:rsid w:val="00431596"/>
    <w:rsid w:val="00431B3F"/>
    <w:rsid w:val="004343E2"/>
    <w:rsid w:val="00434A2B"/>
    <w:rsid w:val="00435645"/>
    <w:rsid w:val="00435F67"/>
    <w:rsid w:val="00436395"/>
    <w:rsid w:val="00436419"/>
    <w:rsid w:val="0043644E"/>
    <w:rsid w:val="00436A64"/>
    <w:rsid w:val="00436DB3"/>
    <w:rsid w:val="004374D6"/>
    <w:rsid w:val="00437B96"/>
    <w:rsid w:val="00437CD3"/>
    <w:rsid w:val="004409DA"/>
    <w:rsid w:val="00442BB3"/>
    <w:rsid w:val="004431CA"/>
    <w:rsid w:val="00444F23"/>
    <w:rsid w:val="00445082"/>
    <w:rsid w:val="00445D54"/>
    <w:rsid w:val="00445EBE"/>
    <w:rsid w:val="0044652F"/>
    <w:rsid w:val="004466DD"/>
    <w:rsid w:val="00446842"/>
    <w:rsid w:val="00446C7B"/>
    <w:rsid w:val="00447B23"/>
    <w:rsid w:val="00450680"/>
    <w:rsid w:val="00450879"/>
    <w:rsid w:val="00450EE8"/>
    <w:rsid w:val="00450F77"/>
    <w:rsid w:val="0045198D"/>
    <w:rsid w:val="00451D65"/>
    <w:rsid w:val="00451F24"/>
    <w:rsid w:val="004536D0"/>
    <w:rsid w:val="0045423F"/>
    <w:rsid w:val="00454638"/>
    <w:rsid w:val="004547E7"/>
    <w:rsid w:val="00454824"/>
    <w:rsid w:val="0045492C"/>
    <w:rsid w:val="004556DD"/>
    <w:rsid w:val="00455703"/>
    <w:rsid w:val="0045692F"/>
    <w:rsid w:val="00457D4F"/>
    <w:rsid w:val="00457E50"/>
    <w:rsid w:val="00460229"/>
    <w:rsid w:val="0046092C"/>
    <w:rsid w:val="004609F4"/>
    <w:rsid w:val="004616ED"/>
    <w:rsid w:val="00461811"/>
    <w:rsid w:val="00462A3D"/>
    <w:rsid w:val="00462E38"/>
    <w:rsid w:val="00463F9C"/>
    <w:rsid w:val="00464343"/>
    <w:rsid w:val="00464554"/>
    <w:rsid w:val="00464817"/>
    <w:rsid w:val="004649B4"/>
    <w:rsid w:val="00464A9E"/>
    <w:rsid w:val="00464C2F"/>
    <w:rsid w:val="004656A6"/>
    <w:rsid w:val="004668E2"/>
    <w:rsid w:val="00466BD3"/>
    <w:rsid w:val="00466CF9"/>
    <w:rsid w:val="00466D10"/>
    <w:rsid w:val="00467470"/>
    <w:rsid w:val="00467F4F"/>
    <w:rsid w:val="00470B4D"/>
    <w:rsid w:val="004714EA"/>
    <w:rsid w:val="004731F6"/>
    <w:rsid w:val="00473B02"/>
    <w:rsid w:val="00473DAA"/>
    <w:rsid w:val="004741EC"/>
    <w:rsid w:val="0047524C"/>
    <w:rsid w:val="00475381"/>
    <w:rsid w:val="00475851"/>
    <w:rsid w:val="004763D8"/>
    <w:rsid w:val="004768BD"/>
    <w:rsid w:val="00476B7B"/>
    <w:rsid w:val="004775B7"/>
    <w:rsid w:val="004775EA"/>
    <w:rsid w:val="00477D1D"/>
    <w:rsid w:val="004808AC"/>
    <w:rsid w:val="0048120C"/>
    <w:rsid w:val="0048129F"/>
    <w:rsid w:val="00482E9B"/>
    <w:rsid w:val="00482F78"/>
    <w:rsid w:val="0048334B"/>
    <w:rsid w:val="0048374B"/>
    <w:rsid w:val="0048386B"/>
    <w:rsid w:val="0048403E"/>
    <w:rsid w:val="00484355"/>
    <w:rsid w:val="00485230"/>
    <w:rsid w:val="004852CA"/>
    <w:rsid w:val="004853E0"/>
    <w:rsid w:val="00486572"/>
    <w:rsid w:val="00487934"/>
    <w:rsid w:val="004901D0"/>
    <w:rsid w:val="0049199F"/>
    <w:rsid w:val="00493517"/>
    <w:rsid w:val="00493C42"/>
    <w:rsid w:val="00494792"/>
    <w:rsid w:val="004951E8"/>
    <w:rsid w:val="00495E71"/>
    <w:rsid w:val="00495E76"/>
    <w:rsid w:val="00495E97"/>
    <w:rsid w:val="00496066"/>
    <w:rsid w:val="0049684C"/>
    <w:rsid w:val="0049733E"/>
    <w:rsid w:val="00497380"/>
    <w:rsid w:val="004978BC"/>
    <w:rsid w:val="00497BDA"/>
    <w:rsid w:val="00497D03"/>
    <w:rsid w:val="004A1056"/>
    <w:rsid w:val="004A12CE"/>
    <w:rsid w:val="004A1C34"/>
    <w:rsid w:val="004A2048"/>
    <w:rsid w:val="004A215D"/>
    <w:rsid w:val="004A2A7B"/>
    <w:rsid w:val="004A3729"/>
    <w:rsid w:val="004A3CB1"/>
    <w:rsid w:val="004A4572"/>
    <w:rsid w:val="004A4906"/>
    <w:rsid w:val="004A57E7"/>
    <w:rsid w:val="004A58D2"/>
    <w:rsid w:val="004A6BC7"/>
    <w:rsid w:val="004A6D47"/>
    <w:rsid w:val="004A7E97"/>
    <w:rsid w:val="004B0F00"/>
    <w:rsid w:val="004B2215"/>
    <w:rsid w:val="004B30BF"/>
    <w:rsid w:val="004B4359"/>
    <w:rsid w:val="004B5765"/>
    <w:rsid w:val="004B5824"/>
    <w:rsid w:val="004B5A23"/>
    <w:rsid w:val="004B5A75"/>
    <w:rsid w:val="004B62F7"/>
    <w:rsid w:val="004B646D"/>
    <w:rsid w:val="004B675E"/>
    <w:rsid w:val="004B6A6D"/>
    <w:rsid w:val="004B6F4D"/>
    <w:rsid w:val="004B7149"/>
    <w:rsid w:val="004B73C4"/>
    <w:rsid w:val="004B77F6"/>
    <w:rsid w:val="004C04EF"/>
    <w:rsid w:val="004C0793"/>
    <w:rsid w:val="004C0E72"/>
    <w:rsid w:val="004C123F"/>
    <w:rsid w:val="004C1B8B"/>
    <w:rsid w:val="004C26A2"/>
    <w:rsid w:val="004C2AD4"/>
    <w:rsid w:val="004C2BA0"/>
    <w:rsid w:val="004C2E58"/>
    <w:rsid w:val="004C3267"/>
    <w:rsid w:val="004C3841"/>
    <w:rsid w:val="004C3A4D"/>
    <w:rsid w:val="004C41A2"/>
    <w:rsid w:val="004C4BE4"/>
    <w:rsid w:val="004C4C50"/>
    <w:rsid w:val="004C4E19"/>
    <w:rsid w:val="004C4EA4"/>
    <w:rsid w:val="004C556E"/>
    <w:rsid w:val="004C5CA9"/>
    <w:rsid w:val="004C5D35"/>
    <w:rsid w:val="004C6619"/>
    <w:rsid w:val="004C77FC"/>
    <w:rsid w:val="004C7991"/>
    <w:rsid w:val="004C7C8E"/>
    <w:rsid w:val="004C7D7D"/>
    <w:rsid w:val="004D04AA"/>
    <w:rsid w:val="004D07C9"/>
    <w:rsid w:val="004D170F"/>
    <w:rsid w:val="004D1CA0"/>
    <w:rsid w:val="004D1D0B"/>
    <w:rsid w:val="004D211C"/>
    <w:rsid w:val="004D21BF"/>
    <w:rsid w:val="004D278E"/>
    <w:rsid w:val="004D2C6C"/>
    <w:rsid w:val="004D355B"/>
    <w:rsid w:val="004D36F9"/>
    <w:rsid w:val="004D3EB3"/>
    <w:rsid w:val="004D4D21"/>
    <w:rsid w:val="004D5AC8"/>
    <w:rsid w:val="004D5CAA"/>
    <w:rsid w:val="004D6918"/>
    <w:rsid w:val="004D6A0F"/>
    <w:rsid w:val="004D74DB"/>
    <w:rsid w:val="004D7862"/>
    <w:rsid w:val="004E1006"/>
    <w:rsid w:val="004E143D"/>
    <w:rsid w:val="004E1F66"/>
    <w:rsid w:val="004E28E7"/>
    <w:rsid w:val="004E2ADB"/>
    <w:rsid w:val="004E32B0"/>
    <w:rsid w:val="004E383D"/>
    <w:rsid w:val="004E462A"/>
    <w:rsid w:val="004E48A0"/>
    <w:rsid w:val="004E4CA6"/>
    <w:rsid w:val="004E5137"/>
    <w:rsid w:val="004E533D"/>
    <w:rsid w:val="004E5A65"/>
    <w:rsid w:val="004E6B87"/>
    <w:rsid w:val="004E6F3E"/>
    <w:rsid w:val="004E7D14"/>
    <w:rsid w:val="004F03B2"/>
    <w:rsid w:val="004F0ACE"/>
    <w:rsid w:val="004F0C6E"/>
    <w:rsid w:val="004F1257"/>
    <w:rsid w:val="004F1990"/>
    <w:rsid w:val="004F1A6C"/>
    <w:rsid w:val="004F1F37"/>
    <w:rsid w:val="004F2749"/>
    <w:rsid w:val="004F29D3"/>
    <w:rsid w:val="004F29EB"/>
    <w:rsid w:val="004F2A8B"/>
    <w:rsid w:val="004F38DF"/>
    <w:rsid w:val="004F3A00"/>
    <w:rsid w:val="004F43A1"/>
    <w:rsid w:val="004F57BA"/>
    <w:rsid w:val="004F660F"/>
    <w:rsid w:val="004F73EE"/>
    <w:rsid w:val="005000AF"/>
    <w:rsid w:val="00500DED"/>
    <w:rsid w:val="00502179"/>
    <w:rsid w:val="0050267A"/>
    <w:rsid w:val="0050272D"/>
    <w:rsid w:val="005029D2"/>
    <w:rsid w:val="00503E69"/>
    <w:rsid w:val="005046F8"/>
    <w:rsid w:val="005054B5"/>
    <w:rsid w:val="00505FB7"/>
    <w:rsid w:val="00506D54"/>
    <w:rsid w:val="00506D63"/>
    <w:rsid w:val="00507C48"/>
    <w:rsid w:val="005108D1"/>
    <w:rsid w:val="00510A46"/>
    <w:rsid w:val="00510F08"/>
    <w:rsid w:val="005112C1"/>
    <w:rsid w:val="00511B82"/>
    <w:rsid w:val="00511BC3"/>
    <w:rsid w:val="00511EB2"/>
    <w:rsid w:val="005137AE"/>
    <w:rsid w:val="0051454D"/>
    <w:rsid w:val="005150FF"/>
    <w:rsid w:val="0051634A"/>
    <w:rsid w:val="0051648E"/>
    <w:rsid w:val="0052019E"/>
    <w:rsid w:val="00520263"/>
    <w:rsid w:val="005204BC"/>
    <w:rsid w:val="00520B4D"/>
    <w:rsid w:val="00521288"/>
    <w:rsid w:val="00521428"/>
    <w:rsid w:val="00522584"/>
    <w:rsid w:val="00522C92"/>
    <w:rsid w:val="0052326E"/>
    <w:rsid w:val="005236ED"/>
    <w:rsid w:val="00523E36"/>
    <w:rsid w:val="00524D13"/>
    <w:rsid w:val="00525664"/>
    <w:rsid w:val="0052634C"/>
    <w:rsid w:val="00526B01"/>
    <w:rsid w:val="00526B9B"/>
    <w:rsid w:val="00526DBE"/>
    <w:rsid w:val="00526EF4"/>
    <w:rsid w:val="00527866"/>
    <w:rsid w:val="00527E51"/>
    <w:rsid w:val="00530540"/>
    <w:rsid w:val="00530FAC"/>
    <w:rsid w:val="00531739"/>
    <w:rsid w:val="005327E9"/>
    <w:rsid w:val="0053286C"/>
    <w:rsid w:val="00533860"/>
    <w:rsid w:val="00533EDE"/>
    <w:rsid w:val="0053444B"/>
    <w:rsid w:val="0053492E"/>
    <w:rsid w:val="00534B7A"/>
    <w:rsid w:val="0053563C"/>
    <w:rsid w:val="0053672B"/>
    <w:rsid w:val="00536B1A"/>
    <w:rsid w:val="005377E5"/>
    <w:rsid w:val="00537F9D"/>
    <w:rsid w:val="00540822"/>
    <w:rsid w:val="005411C6"/>
    <w:rsid w:val="005418BF"/>
    <w:rsid w:val="00541A1A"/>
    <w:rsid w:val="00541B5C"/>
    <w:rsid w:val="005425D0"/>
    <w:rsid w:val="00542908"/>
    <w:rsid w:val="00542CBB"/>
    <w:rsid w:val="00542FE4"/>
    <w:rsid w:val="005443AC"/>
    <w:rsid w:val="005446D3"/>
    <w:rsid w:val="005450FC"/>
    <w:rsid w:val="00546665"/>
    <w:rsid w:val="00546BCC"/>
    <w:rsid w:val="00547363"/>
    <w:rsid w:val="005506B0"/>
    <w:rsid w:val="00550D00"/>
    <w:rsid w:val="00550F5B"/>
    <w:rsid w:val="005514BE"/>
    <w:rsid w:val="00551E7C"/>
    <w:rsid w:val="00552002"/>
    <w:rsid w:val="0055399E"/>
    <w:rsid w:val="005541A0"/>
    <w:rsid w:val="0055454E"/>
    <w:rsid w:val="00554857"/>
    <w:rsid w:val="00554E15"/>
    <w:rsid w:val="005551E0"/>
    <w:rsid w:val="00555939"/>
    <w:rsid w:val="00555B68"/>
    <w:rsid w:val="00556D75"/>
    <w:rsid w:val="00556F5E"/>
    <w:rsid w:val="00557048"/>
    <w:rsid w:val="00557318"/>
    <w:rsid w:val="005579C3"/>
    <w:rsid w:val="00557E2F"/>
    <w:rsid w:val="0056054F"/>
    <w:rsid w:val="00560EBB"/>
    <w:rsid w:val="00560EF9"/>
    <w:rsid w:val="005611B7"/>
    <w:rsid w:val="005615C2"/>
    <w:rsid w:val="00561F02"/>
    <w:rsid w:val="00562136"/>
    <w:rsid w:val="00562A20"/>
    <w:rsid w:val="00563661"/>
    <w:rsid w:val="005638E4"/>
    <w:rsid w:val="00564A5C"/>
    <w:rsid w:val="00564A9B"/>
    <w:rsid w:val="00564BC2"/>
    <w:rsid w:val="005650E7"/>
    <w:rsid w:val="00565F22"/>
    <w:rsid w:val="00566070"/>
    <w:rsid w:val="00566C7E"/>
    <w:rsid w:val="0056721D"/>
    <w:rsid w:val="005679DD"/>
    <w:rsid w:val="00567BB0"/>
    <w:rsid w:val="00567E90"/>
    <w:rsid w:val="005705B7"/>
    <w:rsid w:val="00571144"/>
    <w:rsid w:val="00571177"/>
    <w:rsid w:val="005716EC"/>
    <w:rsid w:val="00571C58"/>
    <w:rsid w:val="00571D19"/>
    <w:rsid w:val="00571DB3"/>
    <w:rsid w:val="00571EDD"/>
    <w:rsid w:val="005731EA"/>
    <w:rsid w:val="00573E39"/>
    <w:rsid w:val="005746CE"/>
    <w:rsid w:val="005746F0"/>
    <w:rsid w:val="005751DB"/>
    <w:rsid w:val="00575676"/>
    <w:rsid w:val="005757F9"/>
    <w:rsid w:val="00576B1D"/>
    <w:rsid w:val="00577F2C"/>
    <w:rsid w:val="00580899"/>
    <w:rsid w:val="00580BDD"/>
    <w:rsid w:val="00581276"/>
    <w:rsid w:val="00581601"/>
    <w:rsid w:val="00582C43"/>
    <w:rsid w:val="0058312D"/>
    <w:rsid w:val="00583484"/>
    <w:rsid w:val="005838D2"/>
    <w:rsid w:val="00583E55"/>
    <w:rsid w:val="00585E84"/>
    <w:rsid w:val="0058647B"/>
    <w:rsid w:val="005868C7"/>
    <w:rsid w:val="00587865"/>
    <w:rsid w:val="00587EB0"/>
    <w:rsid w:val="00591048"/>
    <w:rsid w:val="00591558"/>
    <w:rsid w:val="00592314"/>
    <w:rsid w:val="005936C1"/>
    <w:rsid w:val="00593730"/>
    <w:rsid w:val="00593AA9"/>
    <w:rsid w:val="00593EA2"/>
    <w:rsid w:val="005941FE"/>
    <w:rsid w:val="00594B96"/>
    <w:rsid w:val="005959C2"/>
    <w:rsid w:val="00595DA8"/>
    <w:rsid w:val="0059641D"/>
    <w:rsid w:val="005A04B5"/>
    <w:rsid w:val="005A10C2"/>
    <w:rsid w:val="005A14D7"/>
    <w:rsid w:val="005A1A86"/>
    <w:rsid w:val="005A1F7D"/>
    <w:rsid w:val="005A1FFB"/>
    <w:rsid w:val="005A2869"/>
    <w:rsid w:val="005A2C19"/>
    <w:rsid w:val="005A2D3A"/>
    <w:rsid w:val="005A31C9"/>
    <w:rsid w:val="005A431D"/>
    <w:rsid w:val="005A45C3"/>
    <w:rsid w:val="005A4791"/>
    <w:rsid w:val="005A4CB1"/>
    <w:rsid w:val="005A4D98"/>
    <w:rsid w:val="005A4D99"/>
    <w:rsid w:val="005A5287"/>
    <w:rsid w:val="005A52B7"/>
    <w:rsid w:val="005A5506"/>
    <w:rsid w:val="005A6B92"/>
    <w:rsid w:val="005A731A"/>
    <w:rsid w:val="005A7380"/>
    <w:rsid w:val="005A7F27"/>
    <w:rsid w:val="005B0238"/>
    <w:rsid w:val="005B0248"/>
    <w:rsid w:val="005B0E34"/>
    <w:rsid w:val="005B0E50"/>
    <w:rsid w:val="005B198D"/>
    <w:rsid w:val="005B1DC6"/>
    <w:rsid w:val="005B2967"/>
    <w:rsid w:val="005B34D8"/>
    <w:rsid w:val="005B35CB"/>
    <w:rsid w:val="005B421B"/>
    <w:rsid w:val="005B4872"/>
    <w:rsid w:val="005B4E4D"/>
    <w:rsid w:val="005B553B"/>
    <w:rsid w:val="005B5549"/>
    <w:rsid w:val="005B5B0F"/>
    <w:rsid w:val="005B5C03"/>
    <w:rsid w:val="005B5D69"/>
    <w:rsid w:val="005B6C3C"/>
    <w:rsid w:val="005C00AF"/>
    <w:rsid w:val="005C0342"/>
    <w:rsid w:val="005C0469"/>
    <w:rsid w:val="005C13C7"/>
    <w:rsid w:val="005C2B95"/>
    <w:rsid w:val="005C2FF3"/>
    <w:rsid w:val="005C30D7"/>
    <w:rsid w:val="005C34A8"/>
    <w:rsid w:val="005C3546"/>
    <w:rsid w:val="005C4182"/>
    <w:rsid w:val="005C4582"/>
    <w:rsid w:val="005C4987"/>
    <w:rsid w:val="005C4F41"/>
    <w:rsid w:val="005C5CFD"/>
    <w:rsid w:val="005C5D82"/>
    <w:rsid w:val="005D0469"/>
    <w:rsid w:val="005D09AF"/>
    <w:rsid w:val="005D14F6"/>
    <w:rsid w:val="005D25CA"/>
    <w:rsid w:val="005D29D3"/>
    <w:rsid w:val="005D3D5E"/>
    <w:rsid w:val="005D3F56"/>
    <w:rsid w:val="005D4681"/>
    <w:rsid w:val="005D486C"/>
    <w:rsid w:val="005D53D7"/>
    <w:rsid w:val="005D549A"/>
    <w:rsid w:val="005D59BC"/>
    <w:rsid w:val="005D5A72"/>
    <w:rsid w:val="005D5E16"/>
    <w:rsid w:val="005D68A9"/>
    <w:rsid w:val="005D745A"/>
    <w:rsid w:val="005D76FA"/>
    <w:rsid w:val="005D7A83"/>
    <w:rsid w:val="005E0B6A"/>
    <w:rsid w:val="005E11CA"/>
    <w:rsid w:val="005E1DCC"/>
    <w:rsid w:val="005E1DD1"/>
    <w:rsid w:val="005E2146"/>
    <w:rsid w:val="005E2483"/>
    <w:rsid w:val="005E3A30"/>
    <w:rsid w:val="005E4B0B"/>
    <w:rsid w:val="005E538E"/>
    <w:rsid w:val="005E538F"/>
    <w:rsid w:val="005E589F"/>
    <w:rsid w:val="005E59F7"/>
    <w:rsid w:val="005E5F9B"/>
    <w:rsid w:val="005E7C9F"/>
    <w:rsid w:val="005F02B1"/>
    <w:rsid w:val="005F0B96"/>
    <w:rsid w:val="005F0E66"/>
    <w:rsid w:val="005F2016"/>
    <w:rsid w:val="005F22D8"/>
    <w:rsid w:val="005F347B"/>
    <w:rsid w:val="005F3A1D"/>
    <w:rsid w:val="005F3B3D"/>
    <w:rsid w:val="005F3B97"/>
    <w:rsid w:val="005F4B7F"/>
    <w:rsid w:val="005F4CD9"/>
    <w:rsid w:val="005F4F30"/>
    <w:rsid w:val="005F59B0"/>
    <w:rsid w:val="005F59DE"/>
    <w:rsid w:val="005F6037"/>
    <w:rsid w:val="005F6C31"/>
    <w:rsid w:val="005F6C7F"/>
    <w:rsid w:val="005F7C81"/>
    <w:rsid w:val="005F7F24"/>
    <w:rsid w:val="006000AE"/>
    <w:rsid w:val="00600A8D"/>
    <w:rsid w:val="0060172B"/>
    <w:rsid w:val="00601D35"/>
    <w:rsid w:val="00602045"/>
    <w:rsid w:val="00602782"/>
    <w:rsid w:val="00602BC7"/>
    <w:rsid w:val="00602ED0"/>
    <w:rsid w:val="006037BA"/>
    <w:rsid w:val="006038E3"/>
    <w:rsid w:val="00603A1E"/>
    <w:rsid w:val="00604015"/>
    <w:rsid w:val="00605405"/>
    <w:rsid w:val="006056CC"/>
    <w:rsid w:val="00605D97"/>
    <w:rsid w:val="00605DF8"/>
    <w:rsid w:val="00605F38"/>
    <w:rsid w:val="0060699D"/>
    <w:rsid w:val="0060709D"/>
    <w:rsid w:val="00607BDE"/>
    <w:rsid w:val="006102A6"/>
    <w:rsid w:val="0061093B"/>
    <w:rsid w:val="00610AB4"/>
    <w:rsid w:val="0061103A"/>
    <w:rsid w:val="0061127C"/>
    <w:rsid w:val="00611420"/>
    <w:rsid w:val="0061182B"/>
    <w:rsid w:val="00611B85"/>
    <w:rsid w:val="0061231F"/>
    <w:rsid w:val="00612EB0"/>
    <w:rsid w:val="006133DB"/>
    <w:rsid w:val="006145DF"/>
    <w:rsid w:val="00614686"/>
    <w:rsid w:val="0061495E"/>
    <w:rsid w:val="0061550E"/>
    <w:rsid w:val="006156DA"/>
    <w:rsid w:val="00615CEC"/>
    <w:rsid w:val="00616452"/>
    <w:rsid w:val="0061690F"/>
    <w:rsid w:val="0061759C"/>
    <w:rsid w:val="006178FD"/>
    <w:rsid w:val="00617B34"/>
    <w:rsid w:val="00621066"/>
    <w:rsid w:val="006210C6"/>
    <w:rsid w:val="0062110C"/>
    <w:rsid w:val="006215BB"/>
    <w:rsid w:val="00621769"/>
    <w:rsid w:val="0062211B"/>
    <w:rsid w:val="006224B4"/>
    <w:rsid w:val="00622B72"/>
    <w:rsid w:val="00623083"/>
    <w:rsid w:val="00623BF6"/>
    <w:rsid w:val="00624EB5"/>
    <w:rsid w:val="00624EB6"/>
    <w:rsid w:val="006268DB"/>
    <w:rsid w:val="00626AC7"/>
    <w:rsid w:val="006279D3"/>
    <w:rsid w:val="006279D4"/>
    <w:rsid w:val="00630A02"/>
    <w:rsid w:val="006313DD"/>
    <w:rsid w:val="006325B3"/>
    <w:rsid w:val="00632D41"/>
    <w:rsid w:val="00632DF3"/>
    <w:rsid w:val="00633B19"/>
    <w:rsid w:val="00634043"/>
    <w:rsid w:val="006348F5"/>
    <w:rsid w:val="0063515E"/>
    <w:rsid w:val="006357B0"/>
    <w:rsid w:val="0063593B"/>
    <w:rsid w:val="006364A3"/>
    <w:rsid w:val="00637F6C"/>
    <w:rsid w:val="006411A9"/>
    <w:rsid w:val="006412BB"/>
    <w:rsid w:val="00641468"/>
    <w:rsid w:val="00641575"/>
    <w:rsid w:val="006417F4"/>
    <w:rsid w:val="00641C76"/>
    <w:rsid w:val="006420BF"/>
    <w:rsid w:val="006426D7"/>
    <w:rsid w:val="00642CB4"/>
    <w:rsid w:val="00643A6F"/>
    <w:rsid w:val="0064422B"/>
    <w:rsid w:val="006445BA"/>
    <w:rsid w:val="0064488A"/>
    <w:rsid w:val="00644BAF"/>
    <w:rsid w:val="006460C1"/>
    <w:rsid w:val="0064649F"/>
    <w:rsid w:val="006469FC"/>
    <w:rsid w:val="00647658"/>
    <w:rsid w:val="00647901"/>
    <w:rsid w:val="00650FF7"/>
    <w:rsid w:val="00651A35"/>
    <w:rsid w:val="00651DFA"/>
    <w:rsid w:val="006521A9"/>
    <w:rsid w:val="00652DAB"/>
    <w:rsid w:val="0065354D"/>
    <w:rsid w:val="0065376F"/>
    <w:rsid w:val="006538E7"/>
    <w:rsid w:val="00653A5B"/>
    <w:rsid w:val="006548A3"/>
    <w:rsid w:val="006549BC"/>
    <w:rsid w:val="0065526E"/>
    <w:rsid w:val="00657446"/>
    <w:rsid w:val="00657DE0"/>
    <w:rsid w:val="006601C9"/>
    <w:rsid w:val="0066039A"/>
    <w:rsid w:val="006606AD"/>
    <w:rsid w:val="00660726"/>
    <w:rsid w:val="006613CF"/>
    <w:rsid w:val="006614A8"/>
    <w:rsid w:val="00661774"/>
    <w:rsid w:val="00661B0A"/>
    <w:rsid w:val="00661C65"/>
    <w:rsid w:val="00662E14"/>
    <w:rsid w:val="00663A63"/>
    <w:rsid w:val="00663E1D"/>
    <w:rsid w:val="00664E42"/>
    <w:rsid w:val="00667A80"/>
    <w:rsid w:val="00667F3E"/>
    <w:rsid w:val="00670BCA"/>
    <w:rsid w:val="00670E11"/>
    <w:rsid w:val="0067189B"/>
    <w:rsid w:val="00671A8E"/>
    <w:rsid w:val="006726BE"/>
    <w:rsid w:val="006727EC"/>
    <w:rsid w:val="00673BCA"/>
    <w:rsid w:val="00673F8B"/>
    <w:rsid w:val="006741CB"/>
    <w:rsid w:val="006766D1"/>
    <w:rsid w:val="00677913"/>
    <w:rsid w:val="00677D68"/>
    <w:rsid w:val="00680336"/>
    <w:rsid w:val="006804D3"/>
    <w:rsid w:val="00680877"/>
    <w:rsid w:val="00680F28"/>
    <w:rsid w:val="00680FD6"/>
    <w:rsid w:val="00682021"/>
    <w:rsid w:val="00682258"/>
    <w:rsid w:val="006827D6"/>
    <w:rsid w:val="006836C0"/>
    <w:rsid w:val="00684A76"/>
    <w:rsid w:val="00685587"/>
    <w:rsid w:val="0068561B"/>
    <w:rsid w:val="006856C2"/>
    <w:rsid w:val="0068641E"/>
    <w:rsid w:val="006869F9"/>
    <w:rsid w:val="00686CA1"/>
    <w:rsid w:val="00686CB1"/>
    <w:rsid w:val="00686E2A"/>
    <w:rsid w:val="0068726A"/>
    <w:rsid w:val="00687B7B"/>
    <w:rsid w:val="00690B5E"/>
    <w:rsid w:val="00690E99"/>
    <w:rsid w:val="00691322"/>
    <w:rsid w:val="00692011"/>
    <w:rsid w:val="006924CB"/>
    <w:rsid w:val="00692C77"/>
    <w:rsid w:val="00693093"/>
    <w:rsid w:val="00694271"/>
    <w:rsid w:val="00694AFF"/>
    <w:rsid w:val="006952B1"/>
    <w:rsid w:val="006959E9"/>
    <w:rsid w:val="006960F3"/>
    <w:rsid w:val="006961A2"/>
    <w:rsid w:val="006968F9"/>
    <w:rsid w:val="00696AC0"/>
    <w:rsid w:val="006974E4"/>
    <w:rsid w:val="006976D5"/>
    <w:rsid w:val="006A00D8"/>
    <w:rsid w:val="006A066A"/>
    <w:rsid w:val="006A08AC"/>
    <w:rsid w:val="006A0A8D"/>
    <w:rsid w:val="006A12C3"/>
    <w:rsid w:val="006A13DC"/>
    <w:rsid w:val="006A17B3"/>
    <w:rsid w:val="006A1CE7"/>
    <w:rsid w:val="006A384E"/>
    <w:rsid w:val="006A4F1E"/>
    <w:rsid w:val="006A6152"/>
    <w:rsid w:val="006A63A9"/>
    <w:rsid w:val="006A68B1"/>
    <w:rsid w:val="006A68EB"/>
    <w:rsid w:val="006A7352"/>
    <w:rsid w:val="006A7E0E"/>
    <w:rsid w:val="006B03B1"/>
    <w:rsid w:val="006B0743"/>
    <w:rsid w:val="006B0886"/>
    <w:rsid w:val="006B0B2B"/>
    <w:rsid w:val="006B0D01"/>
    <w:rsid w:val="006B0D57"/>
    <w:rsid w:val="006B13F0"/>
    <w:rsid w:val="006B194A"/>
    <w:rsid w:val="006B1CAB"/>
    <w:rsid w:val="006B24A2"/>
    <w:rsid w:val="006B2AB0"/>
    <w:rsid w:val="006B2E32"/>
    <w:rsid w:val="006B3104"/>
    <w:rsid w:val="006B31EC"/>
    <w:rsid w:val="006B344E"/>
    <w:rsid w:val="006B3540"/>
    <w:rsid w:val="006B3562"/>
    <w:rsid w:val="006B38F9"/>
    <w:rsid w:val="006B3AE9"/>
    <w:rsid w:val="006B3D7E"/>
    <w:rsid w:val="006B4CB1"/>
    <w:rsid w:val="006B4D2D"/>
    <w:rsid w:val="006B4F28"/>
    <w:rsid w:val="006B539C"/>
    <w:rsid w:val="006B5E52"/>
    <w:rsid w:val="006B61A9"/>
    <w:rsid w:val="006B621D"/>
    <w:rsid w:val="006B6603"/>
    <w:rsid w:val="006B6FCD"/>
    <w:rsid w:val="006B731F"/>
    <w:rsid w:val="006C1914"/>
    <w:rsid w:val="006C25E3"/>
    <w:rsid w:val="006C29F3"/>
    <w:rsid w:val="006C3470"/>
    <w:rsid w:val="006C34E7"/>
    <w:rsid w:val="006C3F36"/>
    <w:rsid w:val="006C4711"/>
    <w:rsid w:val="006C4D73"/>
    <w:rsid w:val="006C5E1F"/>
    <w:rsid w:val="006C648A"/>
    <w:rsid w:val="006C6A92"/>
    <w:rsid w:val="006C6C2B"/>
    <w:rsid w:val="006C72F2"/>
    <w:rsid w:val="006C7773"/>
    <w:rsid w:val="006D01AF"/>
    <w:rsid w:val="006D04C9"/>
    <w:rsid w:val="006D1063"/>
    <w:rsid w:val="006D10A8"/>
    <w:rsid w:val="006D1F95"/>
    <w:rsid w:val="006D3052"/>
    <w:rsid w:val="006D5A09"/>
    <w:rsid w:val="006D7535"/>
    <w:rsid w:val="006D797D"/>
    <w:rsid w:val="006E0182"/>
    <w:rsid w:val="006E01FD"/>
    <w:rsid w:val="006E0B72"/>
    <w:rsid w:val="006E0C6D"/>
    <w:rsid w:val="006E117D"/>
    <w:rsid w:val="006E1260"/>
    <w:rsid w:val="006E12F3"/>
    <w:rsid w:val="006E2014"/>
    <w:rsid w:val="006E289C"/>
    <w:rsid w:val="006E3223"/>
    <w:rsid w:val="006E3AFB"/>
    <w:rsid w:val="006E4568"/>
    <w:rsid w:val="006E49B8"/>
    <w:rsid w:val="006E511F"/>
    <w:rsid w:val="006E5723"/>
    <w:rsid w:val="006E582A"/>
    <w:rsid w:val="006E626D"/>
    <w:rsid w:val="006E65AF"/>
    <w:rsid w:val="006E686C"/>
    <w:rsid w:val="006E760B"/>
    <w:rsid w:val="006E7892"/>
    <w:rsid w:val="006F0314"/>
    <w:rsid w:val="006F0AAF"/>
    <w:rsid w:val="006F0AC3"/>
    <w:rsid w:val="006F0CE1"/>
    <w:rsid w:val="006F11BF"/>
    <w:rsid w:val="006F1207"/>
    <w:rsid w:val="006F2709"/>
    <w:rsid w:val="006F293D"/>
    <w:rsid w:val="006F2EBB"/>
    <w:rsid w:val="006F31EA"/>
    <w:rsid w:val="006F3414"/>
    <w:rsid w:val="006F3607"/>
    <w:rsid w:val="006F53A2"/>
    <w:rsid w:val="006F7038"/>
    <w:rsid w:val="00700526"/>
    <w:rsid w:val="0070060D"/>
    <w:rsid w:val="007013B6"/>
    <w:rsid w:val="0070255A"/>
    <w:rsid w:val="00703A2A"/>
    <w:rsid w:val="00703E59"/>
    <w:rsid w:val="00703EAA"/>
    <w:rsid w:val="007046DD"/>
    <w:rsid w:val="00705041"/>
    <w:rsid w:val="0070512A"/>
    <w:rsid w:val="0070566F"/>
    <w:rsid w:val="00705D3A"/>
    <w:rsid w:val="00706AB6"/>
    <w:rsid w:val="00706B86"/>
    <w:rsid w:val="00710072"/>
    <w:rsid w:val="007117A3"/>
    <w:rsid w:val="00711E2E"/>
    <w:rsid w:val="00712554"/>
    <w:rsid w:val="00714533"/>
    <w:rsid w:val="007147B1"/>
    <w:rsid w:val="00714E19"/>
    <w:rsid w:val="00715334"/>
    <w:rsid w:val="00715DD9"/>
    <w:rsid w:val="007161E3"/>
    <w:rsid w:val="0072028B"/>
    <w:rsid w:val="00720E84"/>
    <w:rsid w:val="00721818"/>
    <w:rsid w:val="00721879"/>
    <w:rsid w:val="00723AEB"/>
    <w:rsid w:val="007242C3"/>
    <w:rsid w:val="0072446F"/>
    <w:rsid w:val="00724CD2"/>
    <w:rsid w:val="00724D3F"/>
    <w:rsid w:val="0072598B"/>
    <w:rsid w:val="0072788F"/>
    <w:rsid w:val="00727A58"/>
    <w:rsid w:val="0073013F"/>
    <w:rsid w:val="007307DC"/>
    <w:rsid w:val="00730DC0"/>
    <w:rsid w:val="00731725"/>
    <w:rsid w:val="00732436"/>
    <w:rsid w:val="00733747"/>
    <w:rsid w:val="00733B47"/>
    <w:rsid w:val="00734881"/>
    <w:rsid w:val="0073593F"/>
    <w:rsid w:val="00735952"/>
    <w:rsid w:val="00735F17"/>
    <w:rsid w:val="00735FFA"/>
    <w:rsid w:val="00736874"/>
    <w:rsid w:val="00740990"/>
    <w:rsid w:val="00740B20"/>
    <w:rsid w:val="00741523"/>
    <w:rsid w:val="00741D1B"/>
    <w:rsid w:val="00741D9C"/>
    <w:rsid w:val="00741E4E"/>
    <w:rsid w:val="00742028"/>
    <w:rsid w:val="007429C1"/>
    <w:rsid w:val="007431B2"/>
    <w:rsid w:val="00743E87"/>
    <w:rsid w:val="0074450A"/>
    <w:rsid w:val="00744511"/>
    <w:rsid w:val="00744807"/>
    <w:rsid w:val="0074596B"/>
    <w:rsid w:val="00745C80"/>
    <w:rsid w:val="00745D0F"/>
    <w:rsid w:val="00746C60"/>
    <w:rsid w:val="00746C97"/>
    <w:rsid w:val="00747037"/>
    <w:rsid w:val="007474A4"/>
    <w:rsid w:val="00750693"/>
    <w:rsid w:val="00750ABB"/>
    <w:rsid w:val="00750BA1"/>
    <w:rsid w:val="00750E6D"/>
    <w:rsid w:val="00751105"/>
    <w:rsid w:val="0075160B"/>
    <w:rsid w:val="0075196C"/>
    <w:rsid w:val="00751FE1"/>
    <w:rsid w:val="00752324"/>
    <w:rsid w:val="007525C4"/>
    <w:rsid w:val="00752BC2"/>
    <w:rsid w:val="00752E50"/>
    <w:rsid w:val="00753296"/>
    <w:rsid w:val="00755519"/>
    <w:rsid w:val="00755A5B"/>
    <w:rsid w:val="00755C92"/>
    <w:rsid w:val="00755D56"/>
    <w:rsid w:val="007561CB"/>
    <w:rsid w:val="00756666"/>
    <w:rsid w:val="0075780D"/>
    <w:rsid w:val="0076041F"/>
    <w:rsid w:val="007605A8"/>
    <w:rsid w:val="00760D45"/>
    <w:rsid w:val="00762612"/>
    <w:rsid w:val="007629EE"/>
    <w:rsid w:val="00762CD3"/>
    <w:rsid w:val="00763019"/>
    <w:rsid w:val="0076331E"/>
    <w:rsid w:val="00763B8F"/>
    <w:rsid w:val="007644A5"/>
    <w:rsid w:val="00764A1E"/>
    <w:rsid w:val="00764F23"/>
    <w:rsid w:val="00765C78"/>
    <w:rsid w:val="00765CE1"/>
    <w:rsid w:val="00766494"/>
    <w:rsid w:val="00766B85"/>
    <w:rsid w:val="00767212"/>
    <w:rsid w:val="00767338"/>
    <w:rsid w:val="00767B57"/>
    <w:rsid w:val="00770689"/>
    <w:rsid w:val="00770A50"/>
    <w:rsid w:val="0077110D"/>
    <w:rsid w:val="00771358"/>
    <w:rsid w:val="00771883"/>
    <w:rsid w:val="00771B7F"/>
    <w:rsid w:val="0077240E"/>
    <w:rsid w:val="0077267F"/>
    <w:rsid w:val="00772EBB"/>
    <w:rsid w:val="00773A89"/>
    <w:rsid w:val="007743CF"/>
    <w:rsid w:val="007747F3"/>
    <w:rsid w:val="007749F4"/>
    <w:rsid w:val="00775A56"/>
    <w:rsid w:val="00776EC0"/>
    <w:rsid w:val="00777801"/>
    <w:rsid w:val="00777C7A"/>
    <w:rsid w:val="00777DC2"/>
    <w:rsid w:val="007808B6"/>
    <w:rsid w:val="00780ED8"/>
    <w:rsid w:val="00780FA1"/>
    <w:rsid w:val="00781123"/>
    <w:rsid w:val="007818FE"/>
    <w:rsid w:val="00781D34"/>
    <w:rsid w:val="00782974"/>
    <w:rsid w:val="007832CB"/>
    <w:rsid w:val="0078330C"/>
    <w:rsid w:val="0078351D"/>
    <w:rsid w:val="00783C60"/>
    <w:rsid w:val="00783D18"/>
    <w:rsid w:val="007846E8"/>
    <w:rsid w:val="007846EE"/>
    <w:rsid w:val="00784844"/>
    <w:rsid w:val="00785375"/>
    <w:rsid w:val="0078637B"/>
    <w:rsid w:val="00786431"/>
    <w:rsid w:val="00786924"/>
    <w:rsid w:val="00786A37"/>
    <w:rsid w:val="00787195"/>
    <w:rsid w:val="007903D9"/>
    <w:rsid w:val="00790932"/>
    <w:rsid w:val="00790D88"/>
    <w:rsid w:val="00792226"/>
    <w:rsid w:val="00792983"/>
    <w:rsid w:val="007930E4"/>
    <w:rsid w:val="00793307"/>
    <w:rsid w:val="007934F6"/>
    <w:rsid w:val="00793A1D"/>
    <w:rsid w:val="00793D77"/>
    <w:rsid w:val="007947B6"/>
    <w:rsid w:val="00794BAB"/>
    <w:rsid w:val="00794D67"/>
    <w:rsid w:val="00794E26"/>
    <w:rsid w:val="00794F1B"/>
    <w:rsid w:val="00794F41"/>
    <w:rsid w:val="00795D71"/>
    <w:rsid w:val="00795E1D"/>
    <w:rsid w:val="007967E6"/>
    <w:rsid w:val="00796A39"/>
    <w:rsid w:val="00796CF5"/>
    <w:rsid w:val="007A033E"/>
    <w:rsid w:val="007A0B19"/>
    <w:rsid w:val="007A132D"/>
    <w:rsid w:val="007A1E38"/>
    <w:rsid w:val="007A1FB3"/>
    <w:rsid w:val="007A28B6"/>
    <w:rsid w:val="007A3067"/>
    <w:rsid w:val="007A3422"/>
    <w:rsid w:val="007A3483"/>
    <w:rsid w:val="007A4683"/>
    <w:rsid w:val="007A4CA0"/>
    <w:rsid w:val="007A4CDE"/>
    <w:rsid w:val="007A4FF3"/>
    <w:rsid w:val="007A5527"/>
    <w:rsid w:val="007A58F7"/>
    <w:rsid w:val="007A659D"/>
    <w:rsid w:val="007A7078"/>
    <w:rsid w:val="007A751F"/>
    <w:rsid w:val="007B1269"/>
    <w:rsid w:val="007B1C31"/>
    <w:rsid w:val="007B2204"/>
    <w:rsid w:val="007B22B5"/>
    <w:rsid w:val="007B29D8"/>
    <w:rsid w:val="007B2DF2"/>
    <w:rsid w:val="007B304D"/>
    <w:rsid w:val="007B3876"/>
    <w:rsid w:val="007B3EC5"/>
    <w:rsid w:val="007B4179"/>
    <w:rsid w:val="007B4192"/>
    <w:rsid w:val="007B41BD"/>
    <w:rsid w:val="007B4CDA"/>
    <w:rsid w:val="007B4F7B"/>
    <w:rsid w:val="007B5633"/>
    <w:rsid w:val="007B57C5"/>
    <w:rsid w:val="007B5A2E"/>
    <w:rsid w:val="007B62F9"/>
    <w:rsid w:val="007B69AC"/>
    <w:rsid w:val="007C0E8A"/>
    <w:rsid w:val="007C10BD"/>
    <w:rsid w:val="007C26CF"/>
    <w:rsid w:val="007C280E"/>
    <w:rsid w:val="007C2C8F"/>
    <w:rsid w:val="007C3AA1"/>
    <w:rsid w:val="007C3EA0"/>
    <w:rsid w:val="007C3F16"/>
    <w:rsid w:val="007C4997"/>
    <w:rsid w:val="007C5564"/>
    <w:rsid w:val="007C55D5"/>
    <w:rsid w:val="007C5D99"/>
    <w:rsid w:val="007C6E50"/>
    <w:rsid w:val="007C7F88"/>
    <w:rsid w:val="007D040C"/>
    <w:rsid w:val="007D0A36"/>
    <w:rsid w:val="007D20AC"/>
    <w:rsid w:val="007D2248"/>
    <w:rsid w:val="007D22CD"/>
    <w:rsid w:val="007D2304"/>
    <w:rsid w:val="007D25D3"/>
    <w:rsid w:val="007D2ACC"/>
    <w:rsid w:val="007D2CDA"/>
    <w:rsid w:val="007D5077"/>
    <w:rsid w:val="007D51DA"/>
    <w:rsid w:val="007D5841"/>
    <w:rsid w:val="007D6B3F"/>
    <w:rsid w:val="007D77FA"/>
    <w:rsid w:val="007E061C"/>
    <w:rsid w:val="007E0A3F"/>
    <w:rsid w:val="007E0F88"/>
    <w:rsid w:val="007E176D"/>
    <w:rsid w:val="007E1822"/>
    <w:rsid w:val="007E26E2"/>
    <w:rsid w:val="007E2B11"/>
    <w:rsid w:val="007E4ECD"/>
    <w:rsid w:val="007E5450"/>
    <w:rsid w:val="007E55D7"/>
    <w:rsid w:val="007E5A55"/>
    <w:rsid w:val="007E5EB5"/>
    <w:rsid w:val="007E6291"/>
    <w:rsid w:val="007E712A"/>
    <w:rsid w:val="007E7B66"/>
    <w:rsid w:val="007E7DC3"/>
    <w:rsid w:val="007E7F9A"/>
    <w:rsid w:val="007F0102"/>
    <w:rsid w:val="007F074F"/>
    <w:rsid w:val="007F0B31"/>
    <w:rsid w:val="007F0D3F"/>
    <w:rsid w:val="007F1DE5"/>
    <w:rsid w:val="007F2DD6"/>
    <w:rsid w:val="007F4CF0"/>
    <w:rsid w:val="007F50B4"/>
    <w:rsid w:val="007F535E"/>
    <w:rsid w:val="007F6680"/>
    <w:rsid w:val="007F6749"/>
    <w:rsid w:val="007F6912"/>
    <w:rsid w:val="007F6BB0"/>
    <w:rsid w:val="007F71C4"/>
    <w:rsid w:val="007F7987"/>
    <w:rsid w:val="007F7C12"/>
    <w:rsid w:val="007F7C2B"/>
    <w:rsid w:val="00800364"/>
    <w:rsid w:val="0080121A"/>
    <w:rsid w:val="0080187D"/>
    <w:rsid w:val="00801A4B"/>
    <w:rsid w:val="00801AEA"/>
    <w:rsid w:val="00801C47"/>
    <w:rsid w:val="00803C52"/>
    <w:rsid w:val="00803EE0"/>
    <w:rsid w:val="00803FCD"/>
    <w:rsid w:val="00805145"/>
    <w:rsid w:val="00805ADF"/>
    <w:rsid w:val="00805B4B"/>
    <w:rsid w:val="00806DBA"/>
    <w:rsid w:val="008072D2"/>
    <w:rsid w:val="008075C2"/>
    <w:rsid w:val="0081021E"/>
    <w:rsid w:val="00810B05"/>
    <w:rsid w:val="008113E3"/>
    <w:rsid w:val="00811745"/>
    <w:rsid w:val="008119DE"/>
    <w:rsid w:val="00811DA4"/>
    <w:rsid w:val="00812E53"/>
    <w:rsid w:val="00813064"/>
    <w:rsid w:val="008133EC"/>
    <w:rsid w:val="00813AA5"/>
    <w:rsid w:val="00814190"/>
    <w:rsid w:val="008144B9"/>
    <w:rsid w:val="00814631"/>
    <w:rsid w:val="0081543D"/>
    <w:rsid w:val="008158CF"/>
    <w:rsid w:val="00816417"/>
    <w:rsid w:val="00816E64"/>
    <w:rsid w:val="00817819"/>
    <w:rsid w:val="00817AE5"/>
    <w:rsid w:val="00820176"/>
    <w:rsid w:val="0082024B"/>
    <w:rsid w:val="008202CD"/>
    <w:rsid w:val="0082051B"/>
    <w:rsid w:val="00820958"/>
    <w:rsid w:val="00820B62"/>
    <w:rsid w:val="00820E81"/>
    <w:rsid w:val="00821933"/>
    <w:rsid w:val="00821BDC"/>
    <w:rsid w:val="00821D41"/>
    <w:rsid w:val="008221E1"/>
    <w:rsid w:val="008222E8"/>
    <w:rsid w:val="00822A75"/>
    <w:rsid w:val="00822B1E"/>
    <w:rsid w:val="00822BED"/>
    <w:rsid w:val="00824711"/>
    <w:rsid w:val="00824A50"/>
    <w:rsid w:val="00825D42"/>
    <w:rsid w:val="00825DE8"/>
    <w:rsid w:val="00827044"/>
    <w:rsid w:val="008301B3"/>
    <w:rsid w:val="008304C1"/>
    <w:rsid w:val="00830684"/>
    <w:rsid w:val="00830A20"/>
    <w:rsid w:val="00830A8D"/>
    <w:rsid w:val="00830C17"/>
    <w:rsid w:val="00831922"/>
    <w:rsid w:val="00831FB9"/>
    <w:rsid w:val="008322A6"/>
    <w:rsid w:val="0083284E"/>
    <w:rsid w:val="008330E6"/>
    <w:rsid w:val="0083321F"/>
    <w:rsid w:val="00833822"/>
    <w:rsid w:val="0083389C"/>
    <w:rsid w:val="008348E5"/>
    <w:rsid w:val="0083528C"/>
    <w:rsid w:val="00836645"/>
    <w:rsid w:val="0083698C"/>
    <w:rsid w:val="00836AB4"/>
    <w:rsid w:val="00836CDB"/>
    <w:rsid w:val="0084031B"/>
    <w:rsid w:val="00840643"/>
    <w:rsid w:val="008408E4"/>
    <w:rsid w:val="00840CC5"/>
    <w:rsid w:val="00841036"/>
    <w:rsid w:val="008410F5"/>
    <w:rsid w:val="008414F7"/>
    <w:rsid w:val="0084196F"/>
    <w:rsid w:val="00841EB4"/>
    <w:rsid w:val="008421A2"/>
    <w:rsid w:val="00842711"/>
    <w:rsid w:val="0084305D"/>
    <w:rsid w:val="00843478"/>
    <w:rsid w:val="008438B9"/>
    <w:rsid w:val="00843D62"/>
    <w:rsid w:val="00843D64"/>
    <w:rsid w:val="00844505"/>
    <w:rsid w:val="00844612"/>
    <w:rsid w:val="008446AC"/>
    <w:rsid w:val="00844E53"/>
    <w:rsid w:val="00845B09"/>
    <w:rsid w:val="00846161"/>
    <w:rsid w:val="008466ED"/>
    <w:rsid w:val="00846742"/>
    <w:rsid w:val="00846F80"/>
    <w:rsid w:val="008478D7"/>
    <w:rsid w:val="00847EE6"/>
    <w:rsid w:val="00850FB1"/>
    <w:rsid w:val="00851570"/>
    <w:rsid w:val="00851CCB"/>
    <w:rsid w:val="00852523"/>
    <w:rsid w:val="00852585"/>
    <w:rsid w:val="0085304A"/>
    <w:rsid w:val="0085320E"/>
    <w:rsid w:val="0085496E"/>
    <w:rsid w:val="00854F35"/>
    <w:rsid w:val="008553F6"/>
    <w:rsid w:val="00855C6C"/>
    <w:rsid w:val="00855D9D"/>
    <w:rsid w:val="0085607F"/>
    <w:rsid w:val="008561B2"/>
    <w:rsid w:val="008562C1"/>
    <w:rsid w:val="00856CED"/>
    <w:rsid w:val="00857355"/>
    <w:rsid w:val="00857930"/>
    <w:rsid w:val="00860465"/>
    <w:rsid w:val="00860F4E"/>
    <w:rsid w:val="008612CA"/>
    <w:rsid w:val="008614E2"/>
    <w:rsid w:val="00861B99"/>
    <w:rsid w:val="00862764"/>
    <w:rsid w:val="00862ADA"/>
    <w:rsid w:val="00863E18"/>
    <w:rsid w:val="00863E25"/>
    <w:rsid w:val="00863E8D"/>
    <w:rsid w:val="00864DC7"/>
    <w:rsid w:val="008651C8"/>
    <w:rsid w:val="00865728"/>
    <w:rsid w:val="00866004"/>
    <w:rsid w:val="008668BC"/>
    <w:rsid w:val="00866BA0"/>
    <w:rsid w:val="00867B0D"/>
    <w:rsid w:val="00867BB2"/>
    <w:rsid w:val="00867C88"/>
    <w:rsid w:val="00870208"/>
    <w:rsid w:val="00870397"/>
    <w:rsid w:val="008708AA"/>
    <w:rsid w:val="00870D48"/>
    <w:rsid w:val="00873326"/>
    <w:rsid w:val="0087380F"/>
    <w:rsid w:val="0087442A"/>
    <w:rsid w:val="008747D9"/>
    <w:rsid w:val="008756BC"/>
    <w:rsid w:val="008765EE"/>
    <w:rsid w:val="008773A4"/>
    <w:rsid w:val="008773A5"/>
    <w:rsid w:val="00877A1F"/>
    <w:rsid w:val="00880644"/>
    <w:rsid w:val="00882423"/>
    <w:rsid w:val="00882E2E"/>
    <w:rsid w:val="00885759"/>
    <w:rsid w:val="008861CB"/>
    <w:rsid w:val="0088635F"/>
    <w:rsid w:val="008869AC"/>
    <w:rsid w:val="00886AF8"/>
    <w:rsid w:val="0088785F"/>
    <w:rsid w:val="00887F49"/>
    <w:rsid w:val="00890FFD"/>
    <w:rsid w:val="0089174E"/>
    <w:rsid w:val="00891A3D"/>
    <w:rsid w:val="0089337E"/>
    <w:rsid w:val="00894440"/>
    <w:rsid w:val="00894C44"/>
    <w:rsid w:val="0089512E"/>
    <w:rsid w:val="00895C3E"/>
    <w:rsid w:val="00896879"/>
    <w:rsid w:val="008977FD"/>
    <w:rsid w:val="008A01E5"/>
    <w:rsid w:val="008A1121"/>
    <w:rsid w:val="008A1748"/>
    <w:rsid w:val="008A19A2"/>
    <w:rsid w:val="008A223E"/>
    <w:rsid w:val="008A26E2"/>
    <w:rsid w:val="008A2CED"/>
    <w:rsid w:val="008A3D4F"/>
    <w:rsid w:val="008A462B"/>
    <w:rsid w:val="008A4BF4"/>
    <w:rsid w:val="008A4C72"/>
    <w:rsid w:val="008A5741"/>
    <w:rsid w:val="008A57CB"/>
    <w:rsid w:val="008A5CA6"/>
    <w:rsid w:val="008A5CE0"/>
    <w:rsid w:val="008A61B7"/>
    <w:rsid w:val="008A63E7"/>
    <w:rsid w:val="008A6742"/>
    <w:rsid w:val="008A6A83"/>
    <w:rsid w:val="008A6D71"/>
    <w:rsid w:val="008A6DAA"/>
    <w:rsid w:val="008A6E9B"/>
    <w:rsid w:val="008B05A6"/>
    <w:rsid w:val="008B07FD"/>
    <w:rsid w:val="008B1067"/>
    <w:rsid w:val="008B1A4D"/>
    <w:rsid w:val="008B2438"/>
    <w:rsid w:val="008B2D36"/>
    <w:rsid w:val="008B2EF0"/>
    <w:rsid w:val="008B4D05"/>
    <w:rsid w:val="008B575C"/>
    <w:rsid w:val="008B63A7"/>
    <w:rsid w:val="008B63F0"/>
    <w:rsid w:val="008B6726"/>
    <w:rsid w:val="008B69D3"/>
    <w:rsid w:val="008B7F4E"/>
    <w:rsid w:val="008C0888"/>
    <w:rsid w:val="008C1248"/>
    <w:rsid w:val="008C1781"/>
    <w:rsid w:val="008C1B1F"/>
    <w:rsid w:val="008C21D7"/>
    <w:rsid w:val="008C2284"/>
    <w:rsid w:val="008C2B0E"/>
    <w:rsid w:val="008C2B3F"/>
    <w:rsid w:val="008C2F4F"/>
    <w:rsid w:val="008C322A"/>
    <w:rsid w:val="008C3DC8"/>
    <w:rsid w:val="008C44F4"/>
    <w:rsid w:val="008C4D07"/>
    <w:rsid w:val="008C58A7"/>
    <w:rsid w:val="008C6065"/>
    <w:rsid w:val="008C67AF"/>
    <w:rsid w:val="008C6856"/>
    <w:rsid w:val="008C7E08"/>
    <w:rsid w:val="008D097A"/>
    <w:rsid w:val="008D0ED1"/>
    <w:rsid w:val="008D1455"/>
    <w:rsid w:val="008D18A1"/>
    <w:rsid w:val="008D295B"/>
    <w:rsid w:val="008D2A4A"/>
    <w:rsid w:val="008D2E94"/>
    <w:rsid w:val="008D33EB"/>
    <w:rsid w:val="008D345B"/>
    <w:rsid w:val="008D3810"/>
    <w:rsid w:val="008D3A16"/>
    <w:rsid w:val="008D4C1D"/>
    <w:rsid w:val="008D555F"/>
    <w:rsid w:val="008D6253"/>
    <w:rsid w:val="008D64D8"/>
    <w:rsid w:val="008D6FBB"/>
    <w:rsid w:val="008D6FFF"/>
    <w:rsid w:val="008D7150"/>
    <w:rsid w:val="008D7AC4"/>
    <w:rsid w:val="008D7DD7"/>
    <w:rsid w:val="008E1FC9"/>
    <w:rsid w:val="008E3CBA"/>
    <w:rsid w:val="008E3D69"/>
    <w:rsid w:val="008E3F07"/>
    <w:rsid w:val="008E44FA"/>
    <w:rsid w:val="008E46F1"/>
    <w:rsid w:val="008E5D27"/>
    <w:rsid w:val="008E5F5A"/>
    <w:rsid w:val="008E6527"/>
    <w:rsid w:val="008E665A"/>
    <w:rsid w:val="008E7025"/>
    <w:rsid w:val="008E72AD"/>
    <w:rsid w:val="008E74CF"/>
    <w:rsid w:val="008F0B74"/>
    <w:rsid w:val="008F0C31"/>
    <w:rsid w:val="008F0F6F"/>
    <w:rsid w:val="008F14DD"/>
    <w:rsid w:val="008F1CE6"/>
    <w:rsid w:val="008F1ED4"/>
    <w:rsid w:val="008F1EFB"/>
    <w:rsid w:val="008F207F"/>
    <w:rsid w:val="008F32BB"/>
    <w:rsid w:val="008F3898"/>
    <w:rsid w:val="008F485C"/>
    <w:rsid w:val="008F4894"/>
    <w:rsid w:val="008F5087"/>
    <w:rsid w:val="008F56AE"/>
    <w:rsid w:val="008F588D"/>
    <w:rsid w:val="008F5EA4"/>
    <w:rsid w:val="008F6067"/>
    <w:rsid w:val="008F60BB"/>
    <w:rsid w:val="008F65AE"/>
    <w:rsid w:val="008F6800"/>
    <w:rsid w:val="008F6898"/>
    <w:rsid w:val="008F7BB7"/>
    <w:rsid w:val="008F7F30"/>
    <w:rsid w:val="008F7FA0"/>
    <w:rsid w:val="009001A1"/>
    <w:rsid w:val="009008A0"/>
    <w:rsid w:val="00901980"/>
    <w:rsid w:val="00901F45"/>
    <w:rsid w:val="009020E9"/>
    <w:rsid w:val="0090218B"/>
    <w:rsid w:val="00904356"/>
    <w:rsid w:val="0090436A"/>
    <w:rsid w:val="00904B80"/>
    <w:rsid w:val="009061D0"/>
    <w:rsid w:val="009065ED"/>
    <w:rsid w:val="0090671D"/>
    <w:rsid w:val="00906B6F"/>
    <w:rsid w:val="009073BF"/>
    <w:rsid w:val="00907ED0"/>
    <w:rsid w:val="00910229"/>
    <w:rsid w:val="00910429"/>
    <w:rsid w:val="00910999"/>
    <w:rsid w:val="009113C3"/>
    <w:rsid w:val="009117F1"/>
    <w:rsid w:val="00912283"/>
    <w:rsid w:val="009125ED"/>
    <w:rsid w:val="00912BB5"/>
    <w:rsid w:val="00913B3C"/>
    <w:rsid w:val="00913E22"/>
    <w:rsid w:val="00913EC8"/>
    <w:rsid w:val="00913FB2"/>
    <w:rsid w:val="0091429B"/>
    <w:rsid w:val="009144E4"/>
    <w:rsid w:val="00916063"/>
    <w:rsid w:val="00917286"/>
    <w:rsid w:val="009179E1"/>
    <w:rsid w:val="00917B1B"/>
    <w:rsid w:val="00917E8B"/>
    <w:rsid w:val="009202F9"/>
    <w:rsid w:val="00922246"/>
    <w:rsid w:val="00922B73"/>
    <w:rsid w:val="00922C4C"/>
    <w:rsid w:val="009231C0"/>
    <w:rsid w:val="0092382E"/>
    <w:rsid w:val="009240F6"/>
    <w:rsid w:val="0092457D"/>
    <w:rsid w:val="009248EF"/>
    <w:rsid w:val="00924A39"/>
    <w:rsid w:val="00924B4B"/>
    <w:rsid w:val="009254D4"/>
    <w:rsid w:val="009256C5"/>
    <w:rsid w:val="009256C6"/>
    <w:rsid w:val="009258AE"/>
    <w:rsid w:val="009259EA"/>
    <w:rsid w:val="00925A0C"/>
    <w:rsid w:val="00926A7D"/>
    <w:rsid w:val="00926E6B"/>
    <w:rsid w:val="00927512"/>
    <w:rsid w:val="00930764"/>
    <w:rsid w:val="00930A46"/>
    <w:rsid w:val="009310BA"/>
    <w:rsid w:val="0093112A"/>
    <w:rsid w:val="009315FA"/>
    <w:rsid w:val="0093171A"/>
    <w:rsid w:val="00931900"/>
    <w:rsid w:val="009323D7"/>
    <w:rsid w:val="009326E7"/>
    <w:rsid w:val="009337CF"/>
    <w:rsid w:val="00934488"/>
    <w:rsid w:val="00934605"/>
    <w:rsid w:val="00934B86"/>
    <w:rsid w:val="00935491"/>
    <w:rsid w:val="009358F1"/>
    <w:rsid w:val="00936D62"/>
    <w:rsid w:val="00937048"/>
    <w:rsid w:val="009372F4"/>
    <w:rsid w:val="009373F6"/>
    <w:rsid w:val="00937782"/>
    <w:rsid w:val="00937D1E"/>
    <w:rsid w:val="00940A45"/>
    <w:rsid w:val="009411F5"/>
    <w:rsid w:val="009415F7"/>
    <w:rsid w:val="00941C4D"/>
    <w:rsid w:val="00942A13"/>
    <w:rsid w:val="00942A49"/>
    <w:rsid w:val="00942E1C"/>
    <w:rsid w:val="009431F5"/>
    <w:rsid w:val="00943280"/>
    <w:rsid w:val="009439E4"/>
    <w:rsid w:val="00943CEE"/>
    <w:rsid w:val="009447B6"/>
    <w:rsid w:val="00944B33"/>
    <w:rsid w:val="00944BC6"/>
    <w:rsid w:val="00945848"/>
    <w:rsid w:val="00945FBB"/>
    <w:rsid w:val="00946289"/>
    <w:rsid w:val="00946CB9"/>
    <w:rsid w:val="00946FD5"/>
    <w:rsid w:val="00950283"/>
    <w:rsid w:val="009514B4"/>
    <w:rsid w:val="009519F7"/>
    <w:rsid w:val="009525F4"/>
    <w:rsid w:val="00952632"/>
    <w:rsid w:val="00953B86"/>
    <w:rsid w:val="00954022"/>
    <w:rsid w:val="00955150"/>
    <w:rsid w:val="00960031"/>
    <w:rsid w:val="009600A2"/>
    <w:rsid w:val="009615FA"/>
    <w:rsid w:val="009621A7"/>
    <w:rsid w:val="00962470"/>
    <w:rsid w:val="009626C2"/>
    <w:rsid w:val="00962E2B"/>
    <w:rsid w:val="00963AB2"/>
    <w:rsid w:val="00963DF4"/>
    <w:rsid w:val="009643D4"/>
    <w:rsid w:val="00964E54"/>
    <w:rsid w:val="009659A5"/>
    <w:rsid w:val="00965B45"/>
    <w:rsid w:val="00965F11"/>
    <w:rsid w:val="00966F6B"/>
    <w:rsid w:val="009675CE"/>
    <w:rsid w:val="00970554"/>
    <w:rsid w:val="00970918"/>
    <w:rsid w:val="009709C2"/>
    <w:rsid w:val="00970F61"/>
    <w:rsid w:val="00972336"/>
    <w:rsid w:val="00972C2D"/>
    <w:rsid w:val="00972C68"/>
    <w:rsid w:val="009733B3"/>
    <w:rsid w:val="00973C36"/>
    <w:rsid w:val="00974259"/>
    <w:rsid w:val="00974632"/>
    <w:rsid w:val="00974BD3"/>
    <w:rsid w:val="00974C33"/>
    <w:rsid w:val="00974E99"/>
    <w:rsid w:val="009752CB"/>
    <w:rsid w:val="00975571"/>
    <w:rsid w:val="0097674B"/>
    <w:rsid w:val="00976A26"/>
    <w:rsid w:val="009806C5"/>
    <w:rsid w:val="00980A6A"/>
    <w:rsid w:val="009815E7"/>
    <w:rsid w:val="00981EFD"/>
    <w:rsid w:val="0098246D"/>
    <w:rsid w:val="009835B4"/>
    <w:rsid w:val="00984364"/>
    <w:rsid w:val="0098457B"/>
    <w:rsid w:val="009847BE"/>
    <w:rsid w:val="00984A5B"/>
    <w:rsid w:val="00984EBA"/>
    <w:rsid w:val="00985640"/>
    <w:rsid w:val="009862DC"/>
    <w:rsid w:val="00986447"/>
    <w:rsid w:val="00986C20"/>
    <w:rsid w:val="00987986"/>
    <w:rsid w:val="00987C1A"/>
    <w:rsid w:val="009904C3"/>
    <w:rsid w:val="00990793"/>
    <w:rsid w:val="00990958"/>
    <w:rsid w:val="00990959"/>
    <w:rsid w:val="009916E8"/>
    <w:rsid w:val="00991BC0"/>
    <w:rsid w:val="00991FDF"/>
    <w:rsid w:val="00992482"/>
    <w:rsid w:val="00992B17"/>
    <w:rsid w:val="009935DD"/>
    <w:rsid w:val="00994B0F"/>
    <w:rsid w:val="00994B2F"/>
    <w:rsid w:val="00995D06"/>
    <w:rsid w:val="00995DF6"/>
    <w:rsid w:val="00996E81"/>
    <w:rsid w:val="00997053"/>
    <w:rsid w:val="00997137"/>
    <w:rsid w:val="0099723D"/>
    <w:rsid w:val="00997AB0"/>
    <w:rsid w:val="009A034E"/>
    <w:rsid w:val="009A0688"/>
    <w:rsid w:val="009A078A"/>
    <w:rsid w:val="009A10C7"/>
    <w:rsid w:val="009A178D"/>
    <w:rsid w:val="009A3015"/>
    <w:rsid w:val="009A39AA"/>
    <w:rsid w:val="009A450C"/>
    <w:rsid w:val="009A4931"/>
    <w:rsid w:val="009A5258"/>
    <w:rsid w:val="009A5C49"/>
    <w:rsid w:val="009A67F2"/>
    <w:rsid w:val="009A6C10"/>
    <w:rsid w:val="009A6D99"/>
    <w:rsid w:val="009A6DCD"/>
    <w:rsid w:val="009A72F0"/>
    <w:rsid w:val="009A74F1"/>
    <w:rsid w:val="009A79A8"/>
    <w:rsid w:val="009B15C9"/>
    <w:rsid w:val="009B2076"/>
    <w:rsid w:val="009B2182"/>
    <w:rsid w:val="009B27C9"/>
    <w:rsid w:val="009B34E4"/>
    <w:rsid w:val="009B38EB"/>
    <w:rsid w:val="009B3EC3"/>
    <w:rsid w:val="009B4B17"/>
    <w:rsid w:val="009B4CCD"/>
    <w:rsid w:val="009B562F"/>
    <w:rsid w:val="009B5864"/>
    <w:rsid w:val="009B5A22"/>
    <w:rsid w:val="009B768E"/>
    <w:rsid w:val="009B7D9E"/>
    <w:rsid w:val="009C0F75"/>
    <w:rsid w:val="009C197F"/>
    <w:rsid w:val="009C1AFF"/>
    <w:rsid w:val="009C3567"/>
    <w:rsid w:val="009C468C"/>
    <w:rsid w:val="009C4965"/>
    <w:rsid w:val="009C4AB5"/>
    <w:rsid w:val="009C53BD"/>
    <w:rsid w:val="009C5B51"/>
    <w:rsid w:val="009C67DF"/>
    <w:rsid w:val="009C688D"/>
    <w:rsid w:val="009C6C86"/>
    <w:rsid w:val="009C701E"/>
    <w:rsid w:val="009C7471"/>
    <w:rsid w:val="009C7A32"/>
    <w:rsid w:val="009D0356"/>
    <w:rsid w:val="009D069A"/>
    <w:rsid w:val="009D1E42"/>
    <w:rsid w:val="009D2105"/>
    <w:rsid w:val="009D2A86"/>
    <w:rsid w:val="009D2C3D"/>
    <w:rsid w:val="009D2C84"/>
    <w:rsid w:val="009D332C"/>
    <w:rsid w:val="009D3C23"/>
    <w:rsid w:val="009D4F72"/>
    <w:rsid w:val="009D52DF"/>
    <w:rsid w:val="009D548A"/>
    <w:rsid w:val="009D566C"/>
    <w:rsid w:val="009D5BCC"/>
    <w:rsid w:val="009D5F8C"/>
    <w:rsid w:val="009D717B"/>
    <w:rsid w:val="009D7533"/>
    <w:rsid w:val="009D7F8F"/>
    <w:rsid w:val="009E07F0"/>
    <w:rsid w:val="009E1666"/>
    <w:rsid w:val="009E2441"/>
    <w:rsid w:val="009E2662"/>
    <w:rsid w:val="009E2A5C"/>
    <w:rsid w:val="009E2C7F"/>
    <w:rsid w:val="009E2FAD"/>
    <w:rsid w:val="009E52BA"/>
    <w:rsid w:val="009E5B35"/>
    <w:rsid w:val="009E669F"/>
    <w:rsid w:val="009E6A18"/>
    <w:rsid w:val="009E6DCC"/>
    <w:rsid w:val="009E6F48"/>
    <w:rsid w:val="009E74DE"/>
    <w:rsid w:val="009E7886"/>
    <w:rsid w:val="009F0485"/>
    <w:rsid w:val="009F0D05"/>
    <w:rsid w:val="009F131A"/>
    <w:rsid w:val="009F1B55"/>
    <w:rsid w:val="009F2659"/>
    <w:rsid w:val="009F2CB1"/>
    <w:rsid w:val="009F2E15"/>
    <w:rsid w:val="009F37AF"/>
    <w:rsid w:val="009F412B"/>
    <w:rsid w:val="009F42F7"/>
    <w:rsid w:val="009F4637"/>
    <w:rsid w:val="009F5ABF"/>
    <w:rsid w:val="009F5FAE"/>
    <w:rsid w:val="009F681F"/>
    <w:rsid w:val="009F6A59"/>
    <w:rsid w:val="009F6EE7"/>
    <w:rsid w:val="009F7AD9"/>
    <w:rsid w:val="009F7F23"/>
    <w:rsid w:val="00A0005F"/>
    <w:rsid w:val="00A00186"/>
    <w:rsid w:val="00A00AF3"/>
    <w:rsid w:val="00A00AFC"/>
    <w:rsid w:val="00A00B52"/>
    <w:rsid w:val="00A01175"/>
    <w:rsid w:val="00A01835"/>
    <w:rsid w:val="00A01A69"/>
    <w:rsid w:val="00A02DA4"/>
    <w:rsid w:val="00A02F7D"/>
    <w:rsid w:val="00A0393C"/>
    <w:rsid w:val="00A03B42"/>
    <w:rsid w:val="00A04D21"/>
    <w:rsid w:val="00A059E8"/>
    <w:rsid w:val="00A05CD1"/>
    <w:rsid w:val="00A06027"/>
    <w:rsid w:val="00A06083"/>
    <w:rsid w:val="00A06EB6"/>
    <w:rsid w:val="00A06EFC"/>
    <w:rsid w:val="00A07C64"/>
    <w:rsid w:val="00A1028C"/>
    <w:rsid w:val="00A10314"/>
    <w:rsid w:val="00A104BF"/>
    <w:rsid w:val="00A10A5B"/>
    <w:rsid w:val="00A121FE"/>
    <w:rsid w:val="00A13874"/>
    <w:rsid w:val="00A138E1"/>
    <w:rsid w:val="00A1558B"/>
    <w:rsid w:val="00A1641C"/>
    <w:rsid w:val="00A17A61"/>
    <w:rsid w:val="00A20433"/>
    <w:rsid w:val="00A20B6F"/>
    <w:rsid w:val="00A21376"/>
    <w:rsid w:val="00A22B01"/>
    <w:rsid w:val="00A2305B"/>
    <w:rsid w:val="00A23539"/>
    <w:rsid w:val="00A235A4"/>
    <w:rsid w:val="00A2382C"/>
    <w:rsid w:val="00A23C41"/>
    <w:rsid w:val="00A23CAD"/>
    <w:rsid w:val="00A23F7D"/>
    <w:rsid w:val="00A243C3"/>
    <w:rsid w:val="00A24BF8"/>
    <w:rsid w:val="00A2593D"/>
    <w:rsid w:val="00A25CDE"/>
    <w:rsid w:val="00A25E07"/>
    <w:rsid w:val="00A2656C"/>
    <w:rsid w:val="00A26777"/>
    <w:rsid w:val="00A2725A"/>
    <w:rsid w:val="00A27597"/>
    <w:rsid w:val="00A2761B"/>
    <w:rsid w:val="00A30109"/>
    <w:rsid w:val="00A30338"/>
    <w:rsid w:val="00A310C4"/>
    <w:rsid w:val="00A31F8C"/>
    <w:rsid w:val="00A32BF9"/>
    <w:rsid w:val="00A32F12"/>
    <w:rsid w:val="00A32FD5"/>
    <w:rsid w:val="00A332AD"/>
    <w:rsid w:val="00A33E70"/>
    <w:rsid w:val="00A3473F"/>
    <w:rsid w:val="00A34C0C"/>
    <w:rsid w:val="00A34FFB"/>
    <w:rsid w:val="00A35705"/>
    <w:rsid w:val="00A35872"/>
    <w:rsid w:val="00A35F50"/>
    <w:rsid w:val="00A370BB"/>
    <w:rsid w:val="00A37447"/>
    <w:rsid w:val="00A37C03"/>
    <w:rsid w:val="00A4021B"/>
    <w:rsid w:val="00A4021F"/>
    <w:rsid w:val="00A4111E"/>
    <w:rsid w:val="00A4204B"/>
    <w:rsid w:val="00A42191"/>
    <w:rsid w:val="00A425BE"/>
    <w:rsid w:val="00A43067"/>
    <w:rsid w:val="00A43543"/>
    <w:rsid w:val="00A43921"/>
    <w:rsid w:val="00A43A0A"/>
    <w:rsid w:val="00A43FAA"/>
    <w:rsid w:val="00A44591"/>
    <w:rsid w:val="00A44608"/>
    <w:rsid w:val="00A4486F"/>
    <w:rsid w:val="00A44D6C"/>
    <w:rsid w:val="00A44E5B"/>
    <w:rsid w:val="00A451B0"/>
    <w:rsid w:val="00A45CEA"/>
    <w:rsid w:val="00A463DB"/>
    <w:rsid w:val="00A46E7D"/>
    <w:rsid w:val="00A4720F"/>
    <w:rsid w:val="00A47378"/>
    <w:rsid w:val="00A4793E"/>
    <w:rsid w:val="00A47D24"/>
    <w:rsid w:val="00A506C3"/>
    <w:rsid w:val="00A50AF8"/>
    <w:rsid w:val="00A50C23"/>
    <w:rsid w:val="00A50F3A"/>
    <w:rsid w:val="00A511DD"/>
    <w:rsid w:val="00A52E06"/>
    <w:rsid w:val="00A53655"/>
    <w:rsid w:val="00A538D4"/>
    <w:rsid w:val="00A53B36"/>
    <w:rsid w:val="00A54AA1"/>
    <w:rsid w:val="00A568EB"/>
    <w:rsid w:val="00A569CB"/>
    <w:rsid w:val="00A569DF"/>
    <w:rsid w:val="00A57575"/>
    <w:rsid w:val="00A57A5B"/>
    <w:rsid w:val="00A57BD0"/>
    <w:rsid w:val="00A57CF3"/>
    <w:rsid w:val="00A6059F"/>
    <w:rsid w:val="00A608B6"/>
    <w:rsid w:val="00A60AA1"/>
    <w:rsid w:val="00A60FD1"/>
    <w:rsid w:val="00A619C0"/>
    <w:rsid w:val="00A61CFA"/>
    <w:rsid w:val="00A62B57"/>
    <w:rsid w:val="00A62B8C"/>
    <w:rsid w:val="00A62CE8"/>
    <w:rsid w:val="00A6324B"/>
    <w:rsid w:val="00A637FC"/>
    <w:rsid w:val="00A63F5F"/>
    <w:rsid w:val="00A644F1"/>
    <w:rsid w:val="00A653D0"/>
    <w:rsid w:val="00A65FCB"/>
    <w:rsid w:val="00A661A3"/>
    <w:rsid w:val="00A6642B"/>
    <w:rsid w:val="00A66967"/>
    <w:rsid w:val="00A66B8E"/>
    <w:rsid w:val="00A67993"/>
    <w:rsid w:val="00A67B41"/>
    <w:rsid w:val="00A67CC4"/>
    <w:rsid w:val="00A72006"/>
    <w:rsid w:val="00A7315F"/>
    <w:rsid w:val="00A7436C"/>
    <w:rsid w:val="00A7446B"/>
    <w:rsid w:val="00A75183"/>
    <w:rsid w:val="00A7520C"/>
    <w:rsid w:val="00A759B2"/>
    <w:rsid w:val="00A759FF"/>
    <w:rsid w:val="00A75A04"/>
    <w:rsid w:val="00A76791"/>
    <w:rsid w:val="00A76797"/>
    <w:rsid w:val="00A77200"/>
    <w:rsid w:val="00A805A6"/>
    <w:rsid w:val="00A81F5B"/>
    <w:rsid w:val="00A82482"/>
    <w:rsid w:val="00A827A1"/>
    <w:rsid w:val="00A82B3B"/>
    <w:rsid w:val="00A82D5C"/>
    <w:rsid w:val="00A84408"/>
    <w:rsid w:val="00A84703"/>
    <w:rsid w:val="00A85D47"/>
    <w:rsid w:val="00A85E7F"/>
    <w:rsid w:val="00A861F4"/>
    <w:rsid w:val="00A86296"/>
    <w:rsid w:val="00A86562"/>
    <w:rsid w:val="00A868F8"/>
    <w:rsid w:val="00A86FE8"/>
    <w:rsid w:val="00A87931"/>
    <w:rsid w:val="00A90EE0"/>
    <w:rsid w:val="00A912A2"/>
    <w:rsid w:val="00A91973"/>
    <w:rsid w:val="00A93143"/>
    <w:rsid w:val="00A93B45"/>
    <w:rsid w:val="00A95BC5"/>
    <w:rsid w:val="00A95BF0"/>
    <w:rsid w:val="00A9674A"/>
    <w:rsid w:val="00AA01C0"/>
    <w:rsid w:val="00AA0F86"/>
    <w:rsid w:val="00AA221D"/>
    <w:rsid w:val="00AA27B6"/>
    <w:rsid w:val="00AA3DAB"/>
    <w:rsid w:val="00AA488C"/>
    <w:rsid w:val="00AA4FA4"/>
    <w:rsid w:val="00AA4FD7"/>
    <w:rsid w:val="00AA570B"/>
    <w:rsid w:val="00AA62FE"/>
    <w:rsid w:val="00AA68B5"/>
    <w:rsid w:val="00AA6951"/>
    <w:rsid w:val="00AA7326"/>
    <w:rsid w:val="00AA7C1C"/>
    <w:rsid w:val="00AB03DF"/>
    <w:rsid w:val="00AB05C4"/>
    <w:rsid w:val="00AB2299"/>
    <w:rsid w:val="00AB2E5B"/>
    <w:rsid w:val="00AB336F"/>
    <w:rsid w:val="00AB42A6"/>
    <w:rsid w:val="00AB4783"/>
    <w:rsid w:val="00AB532B"/>
    <w:rsid w:val="00AB6272"/>
    <w:rsid w:val="00AB6A9A"/>
    <w:rsid w:val="00AB7699"/>
    <w:rsid w:val="00AB786E"/>
    <w:rsid w:val="00AB7BE8"/>
    <w:rsid w:val="00AB7C47"/>
    <w:rsid w:val="00AC0203"/>
    <w:rsid w:val="00AC057C"/>
    <w:rsid w:val="00AC1A13"/>
    <w:rsid w:val="00AC1B2D"/>
    <w:rsid w:val="00AC22C4"/>
    <w:rsid w:val="00AC24AC"/>
    <w:rsid w:val="00AC313A"/>
    <w:rsid w:val="00AC3150"/>
    <w:rsid w:val="00AC3217"/>
    <w:rsid w:val="00AC3328"/>
    <w:rsid w:val="00AC37A3"/>
    <w:rsid w:val="00AC3CDF"/>
    <w:rsid w:val="00AC3DEE"/>
    <w:rsid w:val="00AC3ECE"/>
    <w:rsid w:val="00AC41A1"/>
    <w:rsid w:val="00AC42C9"/>
    <w:rsid w:val="00AC4F38"/>
    <w:rsid w:val="00AC6510"/>
    <w:rsid w:val="00AC6F45"/>
    <w:rsid w:val="00AC7618"/>
    <w:rsid w:val="00AD0CE0"/>
    <w:rsid w:val="00AD2358"/>
    <w:rsid w:val="00AD24A1"/>
    <w:rsid w:val="00AD24DF"/>
    <w:rsid w:val="00AD26DF"/>
    <w:rsid w:val="00AD27FD"/>
    <w:rsid w:val="00AD290E"/>
    <w:rsid w:val="00AD2AEB"/>
    <w:rsid w:val="00AD2B2C"/>
    <w:rsid w:val="00AD398B"/>
    <w:rsid w:val="00AD46A4"/>
    <w:rsid w:val="00AD4CDD"/>
    <w:rsid w:val="00AD4F69"/>
    <w:rsid w:val="00AD4F84"/>
    <w:rsid w:val="00AD52D6"/>
    <w:rsid w:val="00AD67F7"/>
    <w:rsid w:val="00AD6E9C"/>
    <w:rsid w:val="00AD7E24"/>
    <w:rsid w:val="00AE0CDE"/>
    <w:rsid w:val="00AE1AB9"/>
    <w:rsid w:val="00AE2DDE"/>
    <w:rsid w:val="00AE30DB"/>
    <w:rsid w:val="00AE32AD"/>
    <w:rsid w:val="00AE3A8F"/>
    <w:rsid w:val="00AE3AA6"/>
    <w:rsid w:val="00AE4A45"/>
    <w:rsid w:val="00AE4D4D"/>
    <w:rsid w:val="00AE5979"/>
    <w:rsid w:val="00AE6B4E"/>
    <w:rsid w:val="00AE74F3"/>
    <w:rsid w:val="00AE7A3C"/>
    <w:rsid w:val="00AE7F42"/>
    <w:rsid w:val="00AF05A8"/>
    <w:rsid w:val="00AF068F"/>
    <w:rsid w:val="00AF1088"/>
    <w:rsid w:val="00AF2727"/>
    <w:rsid w:val="00AF273B"/>
    <w:rsid w:val="00AF2CA7"/>
    <w:rsid w:val="00AF2E7E"/>
    <w:rsid w:val="00AF36CA"/>
    <w:rsid w:val="00AF42F4"/>
    <w:rsid w:val="00AF43D5"/>
    <w:rsid w:val="00AF4674"/>
    <w:rsid w:val="00AF4B19"/>
    <w:rsid w:val="00AF591E"/>
    <w:rsid w:val="00AF5EF2"/>
    <w:rsid w:val="00AF5FDB"/>
    <w:rsid w:val="00AF6562"/>
    <w:rsid w:val="00AF7CCC"/>
    <w:rsid w:val="00B000B6"/>
    <w:rsid w:val="00B00E22"/>
    <w:rsid w:val="00B013A5"/>
    <w:rsid w:val="00B0170E"/>
    <w:rsid w:val="00B01B93"/>
    <w:rsid w:val="00B020E9"/>
    <w:rsid w:val="00B0294C"/>
    <w:rsid w:val="00B02BF9"/>
    <w:rsid w:val="00B02CD7"/>
    <w:rsid w:val="00B036AE"/>
    <w:rsid w:val="00B03976"/>
    <w:rsid w:val="00B04E48"/>
    <w:rsid w:val="00B06125"/>
    <w:rsid w:val="00B072F0"/>
    <w:rsid w:val="00B0764A"/>
    <w:rsid w:val="00B108F9"/>
    <w:rsid w:val="00B112DC"/>
    <w:rsid w:val="00B1148E"/>
    <w:rsid w:val="00B11729"/>
    <w:rsid w:val="00B117C8"/>
    <w:rsid w:val="00B11960"/>
    <w:rsid w:val="00B11C33"/>
    <w:rsid w:val="00B124CB"/>
    <w:rsid w:val="00B12860"/>
    <w:rsid w:val="00B12D73"/>
    <w:rsid w:val="00B13162"/>
    <w:rsid w:val="00B13CC1"/>
    <w:rsid w:val="00B14534"/>
    <w:rsid w:val="00B148FA"/>
    <w:rsid w:val="00B14987"/>
    <w:rsid w:val="00B158EF"/>
    <w:rsid w:val="00B16B38"/>
    <w:rsid w:val="00B16EE2"/>
    <w:rsid w:val="00B170B2"/>
    <w:rsid w:val="00B2017E"/>
    <w:rsid w:val="00B20375"/>
    <w:rsid w:val="00B20526"/>
    <w:rsid w:val="00B218D9"/>
    <w:rsid w:val="00B2359B"/>
    <w:rsid w:val="00B23FB9"/>
    <w:rsid w:val="00B2407D"/>
    <w:rsid w:val="00B253D3"/>
    <w:rsid w:val="00B25906"/>
    <w:rsid w:val="00B25EF0"/>
    <w:rsid w:val="00B26425"/>
    <w:rsid w:val="00B266ED"/>
    <w:rsid w:val="00B269CC"/>
    <w:rsid w:val="00B26AD8"/>
    <w:rsid w:val="00B26C1E"/>
    <w:rsid w:val="00B27126"/>
    <w:rsid w:val="00B278EA"/>
    <w:rsid w:val="00B30051"/>
    <w:rsid w:val="00B30981"/>
    <w:rsid w:val="00B30BFA"/>
    <w:rsid w:val="00B31AD5"/>
    <w:rsid w:val="00B3309B"/>
    <w:rsid w:val="00B33784"/>
    <w:rsid w:val="00B337CB"/>
    <w:rsid w:val="00B34003"/>
    <w:rsid w:val="00B34025"/>
    <w:rsid w:val="00B3425B"/>
    <w:rsid w:val="00B34710"/>
    <w:rsid w:val="00B34BA3"/>
    <w:rsid w:val="00B35334"/>
    <w:rsid w:val="00B3600A"/>
    <w:rsid w:val="00B36488"/>
    <w:rsid w:val="00B37100"/>
    <w:rsid w:val="00B377A2"/>
    <w:rsid w:val="00B37B02"/>
    <w:rsid w:val="00B40D9A"/>
    <w:rsid w:val="00B41761"/>
    <w:rsid w:val="00B42D53"/>
    <w:rsid w:val="00B43267"/>
    <w:rsid w:val="00B43485"/>
    <w:rsid w:val="00B443AD"/>
    <w:rsid w:val="00B446E3"/>
    <w:rsid w:val="00B44B3D"/>
    <w:rsid w:val="00B450DE"/>
    <w:rsid w:val="00B452F6"/>
    <w:rsid w:val="00B45502"/>
    <w:rsid w:val="00B4619F"/>
    <w:rsid w:val="00B462F0"/>
    <w:rsid w:val="00B46803"/>
    <w:rsid w:val="00B46F5E"/>
    <w:rsid w:val="00B46FE9"/>
    <w:rsid w:val="00B47628"/>
    <w:rsid w:val="00B501D5"/>
    <w:rsid w:val="00B50537"/>
    <w:rsid w:val="00B50F9A"/>
    <w:rsid w:val="00B51395"/>
    <w:rsid w:val="00B51815"/>
    <w:rsid w:val="00B521D9"/>
    <w:rsid w:val="00B525FE"/>
    <w:rsid w:val="00B52CCF"/>
    <w:rsid w:val="00B53100"/>
    <w:rsid w:val="00B53E9A"/>
    <w:rsid w:val="00B5421C"/>
    <w:rsid w:val="00B5481F"/>
    <w:rsid w:val="00B54ACF"/>
    <w:rsid w:val="00B54DD4"/>
    <w:rsid w:val="00B54F92"/>
    <w:rsid w:val="00B5530E"/>
    <w:rsid w:val="00B55652"/>
    <w:rsid w:val="00B55797"/>
    <w:rsid w:val="00B55A0B"/>
    <w:rsid w:val="00B560F9"/>
    <w:rsid w:val="00B5667F"/>
    <w:rsid w:val="00B56EC5"/>
    <w:rsid w:val="00B57460"/>
    <w:rsid w:val="00B5747D"/>
    <w:rsid w:val="00B5767A"/>
    <w:rsid w:val="00B57CD5"/>
    <w:rsid w:val="00B6006E"/>
    <w:rsid w:val="00B60320"/>
    <w:rsid w:val="00B609E9"/>
    <w:rsid w:val="00B61137"/>
    <w:rsid w:val="00B6157C"/>
    <w:rsid w:val="00B620F4"/>
    <w:rsid w:val="00B62504"/>
    <w:rsid w:val="00B6267D"/>
    <w:rsid w:val="00B626F6"/>
    <w:rsid w:val="00B62AE6"/>
    <w:rsid w:val="00B62F99"/>
    <w:rsid w:val="00B633D7"/>
    <w:rsid w:val="00B633D9"/>
    <w:rsid w:val="00B63D79"/>
    <w:rsid w:val="00B63FB6"/>
    <w:rsid w:val="00B640CB"/>
    <w:rsid w:val="00B644F9"/>
    <w:rsid w:val="00B64829"/>
    <w:rsid w:val="00B648D8"/>
    <w:rsid w:val="00B64F87"/>
    <w:rsid w:val="00B65381"/>
    <w:rsid w:val="00B66B3D"/>
    <w:rsid w:val="00B67315"/>
    <w:rsid w:val="00B67402"/>
    <w:rsid w:val="00B7051E"/>
    <w:rsid w:val="00B7053A"/>
    <w:rsid w:val="00B705F3"/>
    <w:rsid w:val="00B707F5"/>
    <w:rsid w:val="00B710EB"/>
    <w:rsid w:val="00B71238"/>
    <w:rsid w:val="00B71844"/>
    <w:rsid w:val="00B71855"/>
    <w:rsid w:val="00B71B72"/>
    <w:rsid w:val="00B72139"/>
    <w:rsid w:val="00B72719"/>
    <w:rsid w:val="00B72802"/>
    <w:rsid w:val="00B7289A"/>
    <w:rsid w:val="00B728A7"/>
    <w:rsid w:val="00B72AB5"/>
    <w:rsid w:val="00B7404A"/>
    <w:rsid w:val="00B740AA"/>
    <w:rsid w:val="00B742CD"/>
    <w:rsid w:val="00B743F4"/>
    <w:rsid w:val="00B74438"/>
    <w:rsid w:val="00B748C8"/>
    <w:rsid w:val="00B74E19"/>
    <w:rsid w:val="00B7550A"/>
    <w:rsid w:val="00B762E7"/>
    <w:rsid w:val="00B77311"/>
    <w:rsid w:val="00B77720"/>
    <w:rsid w:val="00B80208"/>
    <w:rsid w:val="00B8143E"/>
    <w:rsid w:val="00B8165E"/>
    <w:rsid w:val="00B8365A"/>
    <w:rsid w:val="00B839E9"/>
    <w:rsid w:val="00B83CEC"/>
    <w:rsid w:val="00B84218"/>
    <w:rsid w:val="00B84242"/>
    <w:rsid w:val="00B84670"/>
    <w:rsid w:val="00B850D2"/>
    <w:rsid w:val="00B85323"/>
    <w:rsid w:val="00B85906"/>
    <w:rsid w:val="00B85982"/>
    <w:rsid w:val="00B86F28"/>
    <w:rsid w:val="00B871E5"/>
    <w:rsid w:val="00B87C54"/>
    <w:rsid w:val="00B907C0"/>
    <w:rsid w:val="00B90A65"/>
    <w:rsid w:val="00B90CBD"/>
    <w:rsid w:val="00B9121B"/>
    <w:rsid w:val="00B91FB6"/>
    <w:rsid w:val="00B932A3"/>
    <w:rsid w:val="00B93C30"/>
    <w:rsid w:val="00B93FC1"/>
    <w:rsid w:val="00B9422F"/>
    <w:rsid w:val="00B952F7"/>
    <w:rsid w:val="00B95CF0"/>
    <w:rsid w:val="00B95F43"/>
    <w:rsid w:val="00B96051"/>
    <w:rsid w:val="00B960A2"/>
    <w:rsid w:val="00B966E9"/>
    <w:rsid w:val="00B96E44"/>
    <w:rsid w:val="00B96E4B"/>
    <w:rsid w:val="00B96FB1"/>
    <w:rsid w:val="00B9739F"/>
    <w:rsid w:val="00B975D9"/>
    <w:rsid w:val="00BA0074"/>
    <w:rsid w:val="00BA06E6"/>
    <w:rsid w:val="00BA0C86"/>
    <w:rsid w:val="00BA0CD6"/>
    <w:rsid w:val="00BA0E9C"/>
    <w:rsid w:val="00BA105B"/>
    <w:rsid w:val="00BA284C"/>
    <w:rsid w:val="00BA2D83"/>
    <w:rsid w:val="00BA380B"/>
    <w:rsid w:val="00BA3D84"/>
    <w:rsid w:val="00BA449A"/>
    <w:rsid w:val="00BA4C11"/>
    <w:rsid w:val="00BA4C94"/>
    <w:rsid w:val="00BA549E"/>
    <w:rsid w:val="00BA55B8"/>
    <w:rsid w:val="00BA5D1E"/>
    <w:rsid w:val="00BA61C6"/>
    <w:rsid w:val="00BA6BF5"/>
    <w:rsid w:val="00BA72E8"/>
    <w:rsid w:val="00BA78E6"/>
    <w:rsid w:val="00BA79D6"/>
    <w:rsid w:val="00BA7B73"/>
    <w:rsid w:val="00BA7DFA"/>
    <w:rsid w:val="00BB12D6"/>
    <w:rsid w:val="00BB1874"/>
    <w:rsid w:val="00BB2D38"/>
    <w:rsid w:val="00BB33BA"/>
    <w:rsid w:val="00BB3981"/>
    <w:rsid w:val="00BB3A1C"/>
    <w:rsid w:val="00BB3E85"/>
    <w:rsid w:val="00BB3ED4"/>
    <w:rsid w:val="00BB4948"/>
    <w:rsid w:val="00BB4E54"/>
    <w:rsid w:val="00BB519F"/>
    <w:rsid w:val="00BB5285"/>
    <w:rsid w:val="00BB563D"/>
    <w:rsid w:val="00BB5966"/>
    <w:rsid w:val="00BB5ADD"/>
    <w:rsid w:val="00BB6F26"/>
    <w:rsid w:val="00BB710F"/>
    <w:rsid w:val="00BB7B3C"/>
    <w:rsid w:val="00BB7C5A"/>
    <w:rsid w:val="00BB7CF1"/>
    <w:rsid w:val="00BC0256"/>
    <w:rsid w:val="00BC04E4"/>
    <w:rsid w:val="00BC0AD8"/>
    <w:rsid w:val="00BC0B23"/>
    <w:rsid w:val="00BC11C9"/>
    <w:rsid w:val="00BC1F9C"/>
    <w:rsid w:val="00BC4DCF"/>
    <w:rsid w:val="00BC5158"/>
    <w:rsid w:val="00BC578D"/>
    <w:rsid w:val="00BC756C"/>
    <w:rsid w:val="00BC7C33"/>
    <w:rsid w:val="00BD0752"/>
    <w:rsid w:val="00BD1AF9"/>
    <w:rsid w:val="00BD1C1C"/>
    <w:rsid w:val="00BD2A58"/>
    <w:rsid w:val="00BD32CC"/>
    <w:rsid w:val="00BD3C5E"/>
    <w:rsid w:val="00BD42A4"/>
    <w:rsid w:val="00BD44FB"/>
    <w:rsid w:val="00BD5209"/>
    <w:rsid w:val="00BD53DD"/>
    <w:rsid w:val="00BD5E9E"/>
    <w:rsid w:val="00BD680D"/>
    <w:rsid w:val="00BD6D3E"/>
    <w:rsid w:val="00BE02D6"/>
    <w:rsid w:val="00BE0558"/>
    <w:rsid w:val="00BE0C70"/>
    <w:rsid w:val="00BE11EC"/>
    <w:rsid w:val="00BE1A49"/>
    <w:rsid w:val="00BE1BE9"/>
    <w:rsid w:val="00BE1EAA"/>
    <w:rsid w:val="00BE1EBE"/>
    <w:rsid w:val="00BE2FDC"/>
    <w:rsid w:val="00BE30C4"/>
    <w:rsid w:val="00BE3314"/>
    <w:rsid w:val="00BE463D"/>
    <w:rsid w:val="00BE4668"/>
    <w:rsid w:val="00BE4AEC"/>
    <w:rsid w:val="00BE4E3B"/>
    <w:rsid w:val="00BE587A"/>
    <w:rsid w:val="00BE58D2"/>
    <w:rsid w:val="00BE60BE"/>
    <w:rsid w:val="00BE7425"/>
    <w:rsid w:val="00BE760E"/>
    <w:rsid w:val="00BE7ACC"/>
    <w:rsid w:val="00BE7B1F"/>
    <w:rsid w:val="00BF03DE"/>
    <w:rsid w:val="00BF0D44"/>
    <w:rsid w:val="00BF1175"/>
    <w:rsid w:val="00BF1605"/>
    <w:rsid w:val="00BF17D5"/>
    <w:rsid w:val="00BF2843"/>
    <w:rsid w:val="00BF2D36"/>
    <w:rsid w:val="00BF30ED"/>
    <w:rsid w:val="00BF3615"/>
    <w:rsid w:val="00BF3AC3"/>
    <w:rsid w:val="00BF4E76"/>
    <w:rsid w:val="00BF5432"/>
    <w:rsid w:val="00BF56F2"/>
    <w:rsid w:val="00BF5F6A"/>
    <w:rsid w:val="00BF6564"/>
    <w:rsid w:val="00BF6649"/>
    <w:rsid w:val="00BF6736"/>
    <w:rsid w:val="00BF745D"/>
    <w:rsid w:val="00BF759E"/>
    <w:rsid w:val="00C0010E"/>
    <w:rsid w:val="00C0084C"/>
    <w:rsid w:val="00C01510"/>
    <w:rsid w:val="00C02192"/>
    <w:rsid w:val="00C02248"/>
    <w:rsid w:val="00C02C0D"/>
    <w:rsid w:val="00C02E80"/>
    <w:rsid w:val="00C0326F"/>
    <w:rsid w:val="00C03B6D"/>
    <w:rsid w:val="00C0473F"/>
    <w:rsid w:val="00C04B94"/>
    <w:rsid w:val="00C04EDA"/>
    <w:rsid w:val="00C05F0F"/>
    <w:rsid w:val="00C0705E"/>
    <w:rsid w:val="00C07065"/>
    <w:rsid w:val="00C0753F"/>
    <w:rsid w:val="00C100C2"/>
    <w:rsid w:val="00C104F8"/>
    <w:rsid w:val="00C10C5A"/>
    <w:rsid w:val="00C117A5"/>
    <w:rsid w:val="00C11905"/>
    <w:rsid w:val="00C1197C"/>
    <w:rsid w:val="00C11CAF"/>
    <w:rsid w:val="00C11CC7"/>
    <w:rsid w:val="00C131B8"/>
    <w:rsid w:val="00C13622"/>
    <w:rsid w:val="00C13DD9"/>
    <w:rsid w:val="00C148F8"/>
    <w:rsid w:val="00C150B2"/>
    <w:rsid w:val="00C1578E"/>
    <w:rsid w:val="00C15DA8"/>
    <w:rsid w:val="00C15F11"/>
    <w:rsid w:val="00C1624E"/>
    <w:rsid w:val="00C167AF"/>
    <w:rsid w:val="00C17E8B"/>
    <w:rsid w:val="00C20E30"/>
    <w:rsid w:val="00C216B5"/>
    <w:rsid w:val="00C223E7"/>
    <w:rsid w:val="00C22B1D"/>
    <w:rsid w:val="00C22B8E"/>
    <w:rsid w:val="00C2363B"/>
    <w:rsid w:val="00C23C1E"/>
    <w:rsid w:val="00C241E5"/>
    <w:rsid w:val="00C245D4"/>
    <w:rsid w:val="00C24C46"/>
    <w:rsid w:val="00C24D94"/>
    <w:rsid w:val="00C24DAC"/>
    <w:rsid w:val="00C2503B"/>
    <w:rsid w:val="00C25357"/>
    <w:rsid w:val="00C261B0"/>
    <w:rsid w:val="00C26796"/>
    <w:rsid w:val="00C26EDD"/>
    <w:rsid w:val="00C26FB3"/>
    <w:rsid w:val="00C277DA"/>
    <w:rsid w:val="00C304F2"/>
    <w:rsid w:val="00C3071F"/>
    <w:rsid w:val="00C30D52"/>
    <w:rsid w:val="00C3135C"/>
    <w:rsid w:val="00C31D20"/>
    <w:rsid w:val="00C32024"/>
    <w:rsid w:val="00C324D6"/>
    <w:rsid w:val="00C32A8C"/>
    <w:rsid w:val="00C32C79"/>
    <w:rsid w:val="00C32FA1"/>
    <w:rsid w:val="00C33518"/>
    <w:rsid w:val="00C337C5"/>
    <w:rsid w:val="00C34E47"/>
    <w:rsid w:val="00C34F57"/>
    <w:rsid w:val="00C3594C"/>
    <w:rsid w:val="00C35F71"/>
    <w:rsid w:val="00C36151"/>
    <w:rsid w:val="00C3634E"/>
    <w:rsid w:val="00C3655C"/>
    <w:rsid w:val="00C37E57"/>
    <w:rsid w:val="00C37EA1"/>
    <w:rsid w:val="00C37FD3"/>
    <w:rsid w:val="00C400B7"/>
    <w:rsid w:val="00C40118"/>
    <w:rsid w:val="00C40755"/>
    <w:rsid w:val="00C408F4"/>
    <w:rsid w:val="00C41A35"/>
    <w:rsid w:val="00C41A8C"/>
    <w:rsid w:val="00C41B82"/>
    <w:rsid w:val="00C42AE8"/>
    <w:rsid w:val="00C42BE3"/>
    <w:rsid w:val="00C43E7A"/>
    <w:rsid w:val="00C43F38"/>
    <w:rsid w:val="00C44607"/>
    <w:rsid w:val="00C44809"/>
    <w:rsid w:val="00C448CA"/>
    <w:rsid w:val="00C456D6"/>
    <w:rsid w:val="00C457A3"/>
    <w:rsid w:val="00C46FEC"/>
    <w:rsid w:val="00C508EE"/>
    <w:rsid w:val="00C50C69"/>
    <w:rsid w:val="00C51A69"/>
    <w:rsid w:val="00C521DE"/>
    <w:rsid w:val="00C54413"/>
    <w:rsid w:val="00C55469"/>
    <w:rsid w:val="00C557D9"/>
    <w:rsid w:val="00C56BFD"/>
    <w:rsid w:val="00C57926"/>
    <w:rsid w:val="00C601E0"/>
    <w:rsid w:val="00C60461"/>
    <w:rsid w:val="00C605C0"/>
    <w:rsid w:val="00C60F1F"/>
    <w:rsid w:val="00C622BC"/>
    <w:rsid w:val="00C625FD"/>
    <w:rsid w:val="00C626C0"/>
    <w:rsid w:val="00C62A56"/>
    <w:rsid w:val="00C62E6A"/>
    <w:rsid w:val="00C62E6D"/>
    <w:rsid w:val="00C63036"/>
    <w:rsid w:val="00C64DF0"/>
    <w:rsid w:val="00C655CB"/>
    <w:rsid w:val="00C65636"/>
    <w:rsid w:val="00C65840"/>
    <w:rsid w:val="00C661F7"/>
    <w:rsid w:val="00C66792"/>
    <w:rsid w:val="00C67026"/>
    <w:rsid w:val="00C6713C"/>
    <w:rsid w:val="00C6752C"/>
    <w:rsid w:val="00C67818"/>
    <w:rsid w:val="00C67928"/>
    <w:rsid w:val="00C67FA2"/>
    <w:rsid w:val="00C67FC5"/>
    <w:rsid w:val="00C70042"/>
    <w:rsid w:val="00C71281"/>
    <w:rsid w:val="00C71914"/>
    <w:rsid w:val="00C71DAE"/>
    <w:rsid w:val="00C72457"/>
    <w:rsid w:val="00C725E3"/>
    <w:rsid w:val="00C725E5"/>
    <w:rsid w:val="00C732B2"/>
    <w:rsid w:val="00C73398"/>
    <w:rsid w:val="00C743CD"/>
    <w:rsid w:val="00C74FE9"/>
    <w:rsid w:val="00C7510A"/>
    <w:rsid w:val="00C75425"/>
    <w:rsid w:val="00C75D8D"/>
    <w:rsid w:val="00C76603"/>
    <w:rsid w:val="00C77459"/>
    <w:rsid w:val="00C80015"/>
    <w:rsid w:val="00C816C4"/>
    <w:rsid w:val="00C81951"/>
    <w:rsid w:val="00C81B09"/>
    <w:rsid w:val="00C81FF5"/>
    <w:rsid w:val="00C82260"/>
    <w:rsid w:val="00C82406"/>
    <w:rsid w:val="00C826F0"/>
    <w:rsid w:val="00C83020"/>
    <w:rsid w:val="00C8393A"/>
    <w:rsid w:val="00C83B93"/>
    <w:rsid w:val="00C83F7C"/>
    <w:rsid w:val="00C83FAE"/>
    <w:rsid w:val="00C84823"/>
    <w:rsid w:val="00C84B9E"/>
    <w:rsid w:val="00C869AC"/>
    <w:rsid w:val="00C86A10"/>
    <w:rsid w:val="00C86FBD"/>
    <w:rsid w:val="00C86FDB"/>
    <w:rsid w:val="00C87A75"/>
    <w:rsid w:val="00C87E22"/>
    <w:rsid w:val="00C9051A"/>
    <w:rsid w:val="00C90572"/>
    <w:rsid w:val="00C911A8"/>
    <w:rsid w:val="00C91D3A"/>
    <w:rsid w:val="00C91E38"/>
    <w:rsid w:val="00C92354"/>
    <w:rsid w:val="00C93443"/>
    <w:rsid w:val="00C93C19"/>
    <w:rsid w:val="00C944BB"/>
    <w:rsid w:val="00C946E1"/>
    <w:rsid w:val="00C948C2"/>
    <w:rsid w:val="00C9491A"/>
    <w:rsid w:val="00C9512C"/>
    <w:rsid w:val="00C95286"/>
    <w:rsid w:val="00C956C9"/>
    <w:rsid w:val="00C95B3F"/>
    <w:rsid w:val="00C97566"/>
    <w:rsid w:val="00C97982"/>
    <w:rsid w:val="00C97FAE"/>
    <w:rsid w:val="00CA0286"/>
    <w:rsid w:val="00CA075B"/>
    <w:rsid w:val="00CA1439"/>
    <w:rsid w:val="00CA1CE3"/>
    <w:rsid w:val="00CA2278"/>
    <w:rsid w:val="00CA22FD"/>
    <w:rsid w:val="00CA29B8"/>
    <w:rsid w:val="00CA3F1C"/>
    <w:rsid w:val="00CA4394"/>
    <w:rsid w:val="00CA46F3"/>
    <w:rsid w:val="00CA49EC"/>
    <w:rsid w:val="00CA4CBB"/>
    <w:rsid w:val="00CA4FDE"/>
    <w:rsid w:val="00CA5A2A"/>
    <w:rsid w:val="00CA5D30"/>
    <w:rsid w:val="00CA5EE5"/>
    <w:rsid w:val="00CA64CF"/>
    <w:rsid w:val="00CA6D00"/>
    <w:rsid w:val="00CA6EEF"/>
    <w:rsid w:val="00CA7396"/>
    <w:rsid w:val="00CA7C57"/>
    <w:rsid w:val="00CA7ECE"/>
    <w:rsid w:val="00CB00D1"/>
    <w:rsid w:val="00CB0102"/>
    <w:rsid w:val="00CB0D60"/>
    <w:rsid w:val="00CB0F85"/>
    <w:rsid w:val="00CB115A"/>
    <w:rsid w:val="00CB1754"/>
    <w:rsid w:val="00CB2084"/>
    <w:rsid w:val="00CB2C90"/>
    <w:rsid w:val="00CB394B"/>
    <w:rsid w:val="00CB3BC9"/>
    <w:rsid w:val="00CB3D22"/>
    <w:rsid w:val="00CB3F92"/>
    <w:rsid w:val="00CB3FB5"/>
    <w:rsid w:val="00CB4F8C"/>
    <w:rsid w:val="00CB5527"/>
    <w:rsid w:val="00CB6195"/>
    <w:rsid w:val="00CB6CC5"/>
    <w:rsid w:val="00CB7A04"/>
    <w:rsid w:val="00CC0239"/>
    <w:rsid w:val="00CC063B"/>
    <w:rsid w:val="00CC0684"/>
    <w:rsid w:val="00CC1890"/>
    <w:rsid w:val="00CC1F30"/>
    <w:rsid w:val="00CC294D"/>
    <w:rsid w:val="00CC2AEB"/>
    <w:rsid w:val="00CC2F67"/>
    <w:rsid w:val="00CC2FC2"/>
    <w:rsid w:val="00CC331C"/>
    <w:rsid w:val="00CC3552"/>
    <w:rsid w:val="00CC39CE"/>
    <w:rsid w:val="00CC3AC0"/>
    <w:rsid w:val="00CC4DEA"/>
    <w:rsid w:val="00CC5F73"/>
    <w:rsid w:val="00CC66ED"/>
    <w:rsid w:val="00CC6988"/>
    <w:rsid w:val="00CC6EA5"/>
    <w:rsid w:val="00CC70CA"/>
    <w:rsid w:val="00CC787D"/>
    <w:rsid w:val="00CC7B7E"/>
    <w:rsid w:val="00CD0C61"/>
    <w:rsid w:val="00CD1625"/>
    <w:rsid w:val="00CD1AEE"/>
    <w:rsid w:val="00CD24F6"/>
    <w:rsid w:val="00CD277B"/>
    <w:rsid w:val="00CD27A0"/>
    <w:rsid w:val="00CD2F41"/>
    <w:rsid w:val="00CD3FCB"/>
    <w:rsid w:val="00CD4531"/>
    <w:rsid w:val="00CD47B8"/>
    <w:rsid w:val="00CD48D4"/>
    <w:rsid w:val="00CD4C6B"/>
    <w:rsid w:val="00CD4CA4"/>
    <w:rsid w:val="00CD4E55"/>
    <w:rsid w:val="00CD5179"/>
    <w:rsid w:val="00CD5DBA"/>
    <w:rsid w:val="00CD5EBB"/>
    <w:rsid w:val="00CD64CA"/>
    <w:rsid w:val="00CD6C2D"/>
    <w:rsid w:val="00CD7340"/>
    <w:rsid w:val="00CD7DB0"/>
    <w:rsid w:val="00CD7DC2"/>
    <w:rsid w:val="00CE0D60"/>
    <w:rsid w:val="00CE156B"/>
    <w:rsid w:val="00CE293B"/>
    <w:rsid w:val="00CE294F"/>
    <w:rsid w:val="00CE3476"/>
    <w:rsid w:val="00CE43B6"/>
    <w:rsid w:val="00CE496F"/>
    <w:rsid w:val="00CE4B6E"/>
    <w:rsid w:val="00CE4DF4"/>
    <w:rsid w:val="00CE53D7"/>
    <w:rsid w:val="00CE589F"/>
    <w:rsid w:val="00CE6F53"/>
    <w:rsid w:val="00CE7ADC"/>
    <w:rsid w:val="00CF0386"/>
    <w:rsid w:val="00CF1828"/>
    <w:rsid w:val="00CF19B4"/>
    <w:rsid w:val="00CF2810"/>
    <w:rsid w:val="00CF2CA7"/>
    <w:rsid w:val="00CF3156"/>
    <w:rsid w:val="00CF3A49"/>
    <w:rsid w:val="00CF3AA8"/>
    <w:rsid w:val="00CF3EB4"/>
    <w:rsid w:val="00CF4561"/>
    <w:rsid w:val="00CF4B0B"/>
    <w:rsid w:val="00CF4E07"/>
    <w:rsid w:val="00CF5255"/>
    <w:rsid w:val="00CF5256"/>
    <w:rsid w:val="00CF5A31"/>
    <w:rsid w:val="00CF65EF"/>
    <w:rsid w:val="00CF6BA2"/>
    <w:rsid w:val="00CF6DA9"/>
    <w:rsid w:val="00CF74EC"/>
    <w:rsid w:val="00CF79F3"/>
    <w:rsid w:val="00CF7A18"/>
    <w:rsid w:val="00CF7E3E"/>
    <w:rsid w:val="00D00BDC"/>
    <w:rsid w:val="00D00BEC"/>
    <w:rsid w:val="00D023A0"/>
    <w:rsid w:val="00D0258F"/>
    <w:rsid w:val="00D02643"/>
    <w:rsid w:val="00D03333"/>
    <w:rsid w:val="00D047FA"/>
    <w:rsid w:val="00D06AEA"/>
    <w:rsid w:val="00D07063"/>
    <w:rsid w:val="00D0752E"/>
    <w:rsid w:val="00D07765"/>
    <w:rsid w:val="00D10757"/>
    <w:rsid w:val="00D108BB"/>
    <w:rsid w:val="00D10984"/>
    <w:rsid w:val="00D1130A"/>
    <w:rsid w:val="00D11370"/>
    <w:rsid w:val="00D11F8C"/>
    <w:rsid w:val="00D11FFA"/>
    <w:rsid w:val="00D127A1"/>
    <w:rsid w:val="00D12845"/>
    <w:rsid w:val="00D13F2F"/>
    <w:rsid w:val="00D142E6"/>
    <w:rsid w:val="00D14559"/>
    <w:rsid w:val="00D14659"/>
    <w:rsid w:val="00D14E3D"/>
    <w:rsid w:val="00D153C3"/>
    <w:rsid w:val="00D15D22"/>
    <w:rsid w:val="00D16831"/>
    <w:rsid w:val="00D16B4C"/>
    <w:rsid w:val="00D17871"/>
    <w:rsid w:val="00D17E84"/>
    <w:rsid w:val="00D17FD6"/>
    <w:rsid w:val="00D201D3"/>
    <w:rsid w:val="00D20BD8"/>
    <w:rsid w:val="00D21118"/>
    <w:rsid w:val="00D2116C"/>
    <w:rsid w:val="00D21280"/>
    <w:rsid w:val="00D21D1F"/>
    <w:rsid w:val="00D229CA"/>
    <w:rsid w:val="00D22AA0"/>
    <w:rsid w:val="00D22C46"/>
    <w:rsid w:val="00D22DB9"/>
    <w:rsid w:val="00D22F46"/>
    <w:rsid w:val="00D22F92"/>
    <w:rsid w:val="00D2394A"/>
    <w:rsid w:val="00D23A45"/>
    <w:rsid w:val="00D23BFA"/>
    <w:rsid w:val="00D240F9"/>
    <w:rsid w:val="00D255A0"/>
    <w:rsid w:val="00D25B68"/>
    <w:rsid w:val="00D25E5F"/>
    <w:rsid w:val="00D2758B"/>
    <w:rsid w:val="00D275E8"/>
    <w:rsid w:val="00D27FC8"/>
    <w:rsid w:val="00D30303"/>
    <w:rsid w:val="00D30509"/>
    <w:rsid w:val="00D30D81"/>
    <w:rsid w:val="00D31CC7"/>
    <w:rsid w:val="00D3481D"/>
    <w:rsid w:val="00D35567"/>
    <w:rsid w:val="00D35D54"/>
    <w:rsid w:val="00D35FD1"/>
    <w:rsid w:val="00D36714"/>
    <w:rsid w:val="00D36BBD"/>
    <w:rsid w:val="00D37C3A"/>
    <w:rsid w:val="00D37D5A"/>
    <w:rsid w:val="00D40635"/>
    <w:rsid w:val="00D406EB"/>
    <w:rsid w:val="00D40BD9"/>
    <w:rsid w:val="00D40F6D"/>
    <w:rsid w:val="00D4104B"/>
    <w:rsid w:val="00D41289"/>
    <w:rsid w:val="00D42247"/>
    <w:rsid w:val="00D425B5"/>
    <w:rsid w:val="00D43AF9"/>
    <w:rsid w:val="00D43C96"/>
    <w:rsid w:val="00D43CF0"/>
    <w:rsid w:val="00D43E90"/>
    <w:rsid w:val="00D441AC"/>
    <w:rsid w:val="00D449B6"/>
    <w:rsid w:val="00D44A8B"/>
    <w:rsid w:val="00D45889"/>
    <w:rsid w:val="00D45B4C"/>
    <w:rsid w:val="00D4654B"/>
    <w:rsid w:val="00D46D12"/>
    <w:rsid w:val="00D471DD"/>
    <w:rsid w:val="00D50672"/>
    <w:rsid w:val="00D518FA"/>
    <w:rsid w:val="00D51932"/>
    <w:rsid w:val="00D52254"/>
    <w:rsid w:val="00D52287"/>
    <w:rsid w:val="00D53527"/>
    <w:rsid w:val="00D53CD0"/>
    <w:rsid w:val="00D54363"/>
    <w:rsid w:val="00D5441F"/>
    <w:rsid w:val="00D564B1"/>
    <w:rsid w:val="00D56C60"/>
    <w:rsid w:val="00D5743A"/>
    <w:rsid w:val="00D6073B"/>
    <w:rsid w:val="00D60A04"/>
    <w:rsid w:val="00D61694"/>
    <w:rsid w:val="00D61D22"/>
    <w:rsid w:val="00D621B2"/>
    <w:rsid w:val="00D62316"/>
    <w:rsid w:val="00D629D0"/>
    <w:rsid w:val="00D62A4C"/>
    <w:rsid w:val="00D63680"/>
    <w:rsid w:val="00D636C1"/>
    <w:rsid w:val="00D63D90"/>
    <w:rsid w:val="00D63F70"/>
    <w:rsid w:val="00D64643"/>
    <w:rsid w:val="00D6494D"/>
    <w:rsid w:val="00D65474"/>
    <w:rsid w:val="00D654DC"/>
    <w:rsid w:val="00D65D94"/>
    <w:rsid w:val="00D66119"/>
    <w:rsid w:val="00D66251"/>
    <w:rsid w:val="00D6761F"/>
    <w:rsid w:val="00D6785C"/>
    <w:rsid w:val="00D70AC5"/>
    <w:rsid w:val="00D71D1C"/>
    <w:rsid w:val="00D731BB"/>
    <w:rsid w:val="00D73222"/>
    <w:rsid w:val="00D73DB5"/>
    <w:rsid w:val="00D741DC"/>
    <w:rsid w:val="00D745CA"/>
    <w:rsid w:val="00D74B4D"/>
    <w:rsid w:val="00D74E6F"/>
    <w:rsid w:val="00D7585A"/>
    <w:rsid w:val="00D75ACB"/>
    <w:rsid w:val="00D76982"/>
    <w:rsid w:val="00D76B2A"/>
    <w:rsid w:val="00D77112"/>
    <w:rsid w:val="00D7715F"/>
    <w:rsid w:val="00D77172"/>
    <w:rsid w:val="00D77A37"/>
    <w:rsid w:val="00D808C2"/>
    <w:rsid w:val="00D81010"/>
    <w:rsid w:val="00D8181F"/>
    <w:rsid w:val="00D81924"/>
    <w:rsid w:val="00D81E07"/>
    <w:rsid w:val="00D82295"/>
    <w:rsid w:val="00D85AB0"/>
    <w:rsid w:val="00D86609"/>
    <w:rsid w:val="00D8661D"/>
    <w:rsid w:val="00D8670F"/>
    <w:rsid w:val="00D869C1"/>
    <w:rsid w:val="00D86A10"/>
    <w:rsid w:val="00D86C67"/>
    <w:rsid w:val="00D874B0"/>
    <w:rsid w:val="00D902BD"/>
    <w:rsid w:val="00D90930"/>
    <w:rsid w:val="00D90C02"/>
    <w:rsid w:val="00D90DAA"/>
    <w:rsid w:val="00D916C1"/>
    <w:rsid w:val="00D918C2"/>
    <w:rsid w:val="00D92084"/>
    <w:rsid w:val="00D923C1"/>
    <w:rsid w:val="00D92EFA"/>
    <w:rsid w:val="00D9310F"/>
    <w:rsid w:val="00D94254"/>
    <w:rsid w:val="00D947C6"/>
    <w:rsid w:val="00D94820"/>
    <w:rsid w:val="00D94B7B"/>
    <w:rsid w:val="00D95656"/>
    <w:rsid w:val="00D95C9F"/>
    <w:rsid w:val="00D979B2"/>
    <w:rsid w:val="00D97FFC"/>
    <w:rsid w:val="00DA0444"/>
    <w:rsid w:val="00DA0882"/>
    <w:rsid w:val="00DA0D29"/>
    <w:rsid w:val="00DA0D82"/>
    <w:rsid w:val="00DA24DC"/>
    <w:rsid w:val="00DA2D35"/>
    <w:rsid w:val="00DA3974"/>
    <w:rsid w:val="00DA3C2D"/>
    <w:rsid w:val="00DA3E9D"/>
    <w:rsid w:val="00DA4E8E"/>
    <w:rsid w:val="00DA56DD"/>
    <w:rsid w:val="00DA5A77"/>
    <w:rsid w:val="00DA6455"/>
    <w:rsid w:val="00DA719A"/>
    <w:rsid w:val="00DB0793"/>
    <w:rsid w:val="00DB09D0"/>
    <w:rsid w:val="00DB0A8B"/>
    <w:rsid w:val="00DB0B51"/>
    <w:rsid w:val="00DB0CBA"/>
    <w:rsid w:val="00DB1267"/>
    <w:rsid w:val="00DB264A"/>
    <w:rsid w:val="00DB275C"/>
    <w:rsid w:val="00DB3364"/>
    <w:rsid w:val="00DB33E6"/>
    <w:rsid w:val="00DB3DC1"/>
    <w:rsid w:val="00DB4177"/>
    <w:rsid w:val="00DB44E4"/>
    <w:rsid w:val="00DB4D24"/>
    <w:rsid w:val="00DB55E7"/>
    <w:rsid w:val="00DB5CF3"/>
    <w:rsid w:val="00DC0134"/>
    <w:rsid w:val="00DC04F0"/>
    <w:rsid w:val="00DC0613"/>
    <w:rsid w:val="00DC086E"/>
    <w:rsid w:val="00DC12FF"/>
    <w:rsid w:val="00DC16E4"/>
    <w:rsid w:val="00DC2126"/>
    <w:rsid w:val="00DC26EB"/>
    <w:rsid w:val="00DC2805"/>
    <w:rsid w:val="00DC2918"/>
    <w:rsid w:val="00DC2D04"/>
    <w:rsid w:val="00DC3801"/>
    <w:rsid w:val="00DC3A80"/>
    <w:rsid w:val="00DC3E14"/>
    <w:rsid w:val="00DC573B"/>
    <w:rsid w:val="00DC5791"/>
    <w:rsid w:val="00DC586A"/>
    <w:rsid w:val="00DC5970"/>
    <w:rsid w:val="00DC59F0"/>
    <w:rsid w:val="00DC5A80"/>
    <w:rsid w:val="00DC5FBD"/>
    <w:rsid w:val="00DC70C4"/>
    <w:rsid w:val="00DC730C"/>
    <w:rsid w:val="00DC76ED"/>
    <w:rsid w:val="00DD07E2"/>
    <w:rsid w:val="00DD0C90"/>
    <w:rsid w:val="00DD10DD"/>
    <w:rsid w:val="00DD12A3"/>
    <w:rsid w:val="00DD33B6"/>
    <w:rsid w:val="00DD41A2"/>
    <w:rsid w:val="00DD4330"/>
    <w:rsid w:val="00DD462D"/>
    <w:rsid w:val="00DD4801"/>
    <w:rsid w:val="00DD4FCA"/>
    <w:rsid w:val="00DD5A71"/>
    <w:rsid w:val="00DD5D00"/>
    <w:rsid w:val="00DD62EB"/>
    <w:rsid w:val="00DD6B2F"/>
    <w:rsid w:val="00DD6F46"/>
    <w:rsid w:val="00DD755B"/>
    <w:rsid w:val="00DE0D4B"/>
    <w:rsid w:val="00DE165F"/>
    <w:rsid w:val="00DE2169"/>
    <w:rsid w:val="00DE2694"/>
    <w:rsid w:val="00DE2C3B"/>
    <w:rsid w:val="00DE3BCA"/>
    <w:rsid w:val="00DE415E"/>
    <w:rsid w:val="00DE4AEB"/>
    <w:rsid w:val="00DE4EE1"/>
    <w:rsid w:val="00DE5434"/>
    <w:rsid w:val="00DE563B"/>
    <w:rsid w:val="00DE5B4D"/>
    <w:rsid w:val="00DE613B"/>
    <w:rsid w:val="00DE634B"/>
    <w:rsid w:val="00DE65A6"/>
    <w:rsid w:val="00DE6F6D"/>
    <w:rsid w:val="00DE7504"/>
    <w:rsid w:val="00DF142D"/>
    <w:rsid w:val="00DF15A6"/>
    <w:rsid w:val="00DF1A78"/>
    <w:rsid w:val="00DF2DB9"/>
    <w:rsid w:val="00DF40AA"/>
    <w:rsid w:val="00DF4356"/>
    <w:rsid w:val="00DF49F1"/>
    <w:rsid w:val="00DF54F9"/>
    <w:rsid w:val="00DF5BC8"/>
    <w:rsid w:val="00DF6833"/>
    <w:rsid w:val="00DF7037"/>
    <w:rsid w:val="00DF77FC"/>
    <w:rsid w:val="00DF7B9C"/>
    <w:rsid w:val="00E00B42"/>
    <w:rsid w:val="00E0100E"/>
    <w:rsid w:val="00E014FD"/>
    <w:rsid w:val="00E01D3D"/>
    <w:rsid w:val="00E021A4"/>
    <w:rsid w:val="00E024E8"/>
    <w:rsid w:val="00E02932"/>
    <w:rsid w:val="00E04A14"/>
    <w:rsid w:val="00E05202"/>
    <w:rsid w:val="00E0557B"/>
    <w:rsid w:val="00E0564C"/>
    <w:rsid w:val="00E056EC"/>
    <w:rsid w:val="00E059A8"/>
    <w:rsid w:val="00E05CDD"/>
    <w:rsid w:val="00E06247"/>
    <w:rsid w:val="00E06C95"/>
    <w:rsid w:val="00E074D4"/>
    <w:rsid w:val="00E110B5"/>
    <w:rsid w:val="00E11905"/>
    <w:rsid w:val="00E12FD7"/>
    <w:rsid w:val="00E1389F"/>
    <w:rsid w:val="00E14843"/>
    <w:rsid w:val="00E153FB"/>
    <w:rsid w:val="00E15A76"/>
    <w:rsid w:val="00E164FD"/>
    <w:rsid w:val="00E16E93"/>
    <w:rsid w:val="00E1737F"/>
    <w:rsid w:val="00E20468"/>
    <w:rsid w:val="00E212EB"/>
    <w:rsid w:val="00E21582"/>
    <w:rsid w:val="00E228C3"/>
    <w:rsid w:val="00E22D1B"/>
    <w:rsid w:val="00E234CB"/>
    <w:rsid w:val="00E23852"/>
    <w:rsid w:val="00E23D8D"/>
    <w:rsid w:val="00E2400D"/>
    <w:rsid w:val="00E251FE"/>
    <w:rsid w:val="00E259DF"/>
    <w:rsid w:val="00E26242"/>
    <w:rsid w:val="00E266E2"/>
    <w:rsid w:val="00E26CBC"/>
    <w:rsid w:val="00E2709F"/>
    <w:rsid w:val="00E274DF"/>
    <w:rsid w:val="00E27DC6"/>
    <w:rsid w:val="00E30E60"/>
    <w:rsid w:val="00E31DC8"/>
    <w:rsid w:val="00E325C6"/>
    <w:rsid w:val="00E32BBA"/>
    <w:rsid w:val="00E32E52"/>
    <w:rsid w:val="00E33054"/>
    <w:rsid w:val="00E332F2"/>
    <w:rsid w:val="00E3418D"/>
    <w:rsid w:val="00E3500A"/>
    <w:rsid w:val="00E358E9"/>
    <w:rsid w:val="00E35DD4"/>
    <w:rsid w:val="00E365F4"/>
    <w:rsid w:val="00E36849"/>
    <w:rsid w:val="00E36893"/>
    <w:rsid w:val="00E36C6E"/>
    <w:rsid w:val="00E37780"/>
    <w:rsid w:val="00E37C21"/>
    <w:rsid w:val="00E4057F"/>
    <w:rsid w:val="00E40BB0"/>
    <w:rsid w:val="00E414E3"/>
    <w:rsid w:val="00E4205E"/>
    <w:rsid w:val="00E42A66"/>
    <w:rsid w:val="00E44D64"/>
    <w:rsid w:val="00E45FCC"/>
    <w:rsid w:val="00E46263"/>
    <w:rsid w:val="00E47B04"/>
    <w:rsid w:val="00E50410"/>
    <w:rsid w:val="00E51949"/>
    <w:rsid w:val="00E51A1C"/>
    <w:rsid w:val="00E51E0A"/>
    <w:rsid w:val="00E5226A"/>
    <w:rsid w:val="00E5249A"/>
    <w:rsid w:val="00E52E54"/>
    <w:rsid w:val="00E536D2"/>
    <w:rsid w:val="00E5431C"/>
    <w:rsid w:val="00E543BF"/>
    <w:rsid w:val="00E546DA"/>
    <w:rsid w:val="00E54830"/>
    <w:rsid w:val="00E54D8B"/>
    <w:rsid w:val="00E55046"/>
    <w:rsid w:val="00E554AB"/>
    <w:rsid w:val="00E55B1A"/>
    <w:rsid w:val="00E55FAD"/>
    <w:rsid w:val="00E56108"/>
    <w:rsid w:val="00E5721C"/>
    <w:rsid w:val="00E57960"/>
    <w:rsid w:val="00E57A94"/>
    <w:rsid w:val="00E607D0"/>
    <w:rsid w:val="00E60A91"/>
    <w:rsid w:val="00E60F92"/>
    <w:rsid w:val="00E614E4"/>
    <w:rsid w:val="00E6156A"/>
    <w:rsid w:val="00E61744"/>
    <w:rsid w:val="00E62C73"/>
    <w:rsid w:val="00E62FAB"/>
    <w:rsid w:val="00E63000"/>
    <w:rsid w:val="00E6334E"/>
    <w:rsid w:val="00E63F0E"/>
    <w:rsid w:val="00E64572"/>
    <w:rsid w:val="00E6467E"/>
    <w:rsid w:val="00E64900"/>
    <w:rsid w:val="00E649C3"/>
    <w:rsid w:val="00E64BEC"/>
    <w:rsid w:val="00E64D88"/>
    <w:rsid w:val="00E650C5"/>
    <w:rsid w:val="00E65D3D"/>
    <w:rsid w:val="00E66BFE"/>
    <w:rsid w:val="00E66DA9"/>
    <w:rsid w:val="00E66EF0"/>
    <w:rsid w:val="00E673C0"/>
    <w:rsid w:val="00E67641"/>
    <w:rsid w:val="00E70A86"/>
    <w:rsid w:val="00E70F55"/>
    <w:rsid w:val="00E724AE"/>
    <w:rsid w:val="00E728F8"/>
    <w:rsid w:val="00E72A6B"/>
    <w:rsid w:val="00E72D14"/>
    <w:rsid w:val="00E73CA1"/>
    <w:rsid w:val="00E74E59"/>
    <w:rsid w:val="00E758E1"/>
    <w:rsid w:val="00E7603E"/>
    <w:rsid w:val="00E765DA"/>
    <w:rsid w:val="00E77581"/>
    <w:rsid w:val="00E77ABF"/>
    <w:rsid w:val="00E77B19"/>
    <w:rsid w:val="00E80B8B"/>
    <w:rsid w:val="00E80DBF"/>
    <w:rsid w:val="00E81ABE"/>
    <w:rsid w:val="00E82423"/>
    <w:rsid w:val="00E831F9"/>
    <w:rsid w:val="00E83373"/>
    <w:rsid w:val="00E83BAA"/>
    <w:rsid w:val="00E83F31"/>
    <w:rsid w:val="00E84400"/>
    <w:rsid w:val="00E8499F"/>
    <w:rsid w:val="00E84B1E"/>
    <w:rsid w:val="00E84E05"/>
    <w:rsid w:val="00E862F6"/>
    <w:rsid w:val="00E8639D"/>
    <w:rsid w:val="00E866B3"/>
    <w:rsid w:val="00E86701"/>
    <w:rsid w:val="00E87270"/>
    <w:rsid w:val="00E87BDE"/>
    <w:rsid w:val="00E87C82"/>
    <w:rsid w:val="00E87CA3"/>
    <w:rsid w:val="00E87CC9"/>
    <w:rsid w:val="00E908E1"/>
    <w:rsid w:val="00E909D6"/>
    <w:rsid w:val="00E915D6"/>
    <w:rsid w:val="00E923AD"/>
    <w:rsid w:val="00E92A39"/>
    <w:rsid w:val="00E92A3D"/>
    <w:rsid w:val="00E92B07"/>
    <w:rsid w:val="00E92B1B"/>
    <w:rsid w:val="00E93E6D"/>
    <w:rsid w:val="00E947A9"/>
    <w:rsid w:val="00E953EB"/>
    <w:rsid w:val="00E9549B"/>
    <w:rsid w:val="00E961D5"/>
    <w:rsid w:val="00E96A3E"/>
    <w:rsid w:val="00E96B2D"/>
    <w:rsid w:val="00E97352"/>
    <w:rsid w:val="00EA0452"/>
    <w:rsid w:val="00EA151D"/>
    <w:rsid w:val="00EA19D0"/>
    <w:rsid w:val="00EA2755"/>
    <w:rsid w:val="00EA3369"/>
    <w:rsid w:val="00EA42CF"/>
    <w:rsid w:val="00EA50A0"/>
    <w:rsid w:val="00EA6E1C"/>
    <w:rsid w:val="00EB0104"/>
    <w:rsid w:val="00EB0171"/>
    <w:rsid w:val="00EB03F6"/>
    <w:rsid w:val="00EB05CA"/>
    <w:rsid w:val="00EB097F"/>
    <w:rsid w:val="00EB1178"/>
    <w:rsid w:val="00EB117A"/>
    <w:rsid w:val="00EB1C17"/>
    <w:rsid w:val="00EB2DC1"/>
    <w:rsid w:val="00EB3F85"/>
    <w:rsid w:val="00EB4D28"/>
    <w:rsid w:val="00EB55A0"/>
    <w:rsid w:val="00EB690B"/>
    <w:rsid w:val="00EC0226"/>
    <w:rsid w:val="00EC1092"/>
    <w:rsid w:val="00EC1254"/>
    <w:rsid w:val="00EC13B0"/>
    <w:rsid w:val="00EC17AF"/>
    <w:rsid w:val="00EC1FC8"/>
    <w:rsid w:val="00EC2493"/>
    <w:rsid w:val="00EC2BE8"/>
    <w:rsid w:val="00EC4251"/>
    <w:rsid w:val="00EC44A9"/>
    <w:rsid w:val="00EC4CBF"/>
    <w:rsid w:val="00EC528E"/>
    <w:rsid w:val="00EC5496"/>
    <w:rsid w:val="00EC5746"/>
    <w:rsid w:val="00EC5A3D"/>
    <w:rsid w:val="00EC5BDA"/>
    <w:rsid w:val="00EC6761"/>
    <w:rsid w:val="00EC6FE1"/>
    <w:rsid w:val="00EC7BF2"/>
    <w:rsid w:val="00ED0ABF"/>
    <w:rsid w:val="00ED113A"/>
    <w:rsid w:val="00ED2286"/>
    <w:rsid w:val="00ED3EAC"/>
    <w:rsid w:val="00ED411A"/>
    <w:rsid w:val="00ED482E"/>
    <w:rsid w:val="00ED4BF3"/>
    <w:rsid w:val="00ED6D4D"/>
    <w:rsid w:val="00ED7336"/>
    <w:rsid w:val="00ED7640"/>
    <w:rsid w:val="00ED76B1"/>
    <w:rsid w:val="00ED7E53"/>
    <w:rsid w:val="00EE0602"/>
    <w:rsid w:val="00EE0DAF"/>
    <w:rsid w:val="00EE0DE8"/>
    <w:rsid w:val="00EE0E8A"/>
    <w:rsid w:val="00EE28BB"/>
    <w:rsid w:val="00EE3CBE"/>
    <w:rsid w:val="00EE402D"/>
    <w:rsid w:val="00EE480B"/>
    <w:rsid w:val="00EE559B"/>
    <w:rsid w:val="00EE667A"/>
    <w:rsid w:val="00EE6A14"/>
    <w:rsid w:val="00EE6F39"/>
    <w:rsid w:val="00EE79AB"/>
    <w:rsid w:val="00EF0AE5"/>
    <w:rsid w:val="00EF1391"/>
    <w:rsid w:val="00EF14DE"/>
    <w:rsid w:val="00EF16EF"/>
    <w:rsid w:val="00EF357A"/>
    <w:rsid w:val="00EF3E15"/>
    <w:rsid w:val="00EF42A3"/>
    <w:rsid w:val="00EF434D"/>
    <w:rsid w:val="00EF4CA9"/>
    <w:rsid w:val="00EF6A7B"/>
    <w:rsid w:val="00EF6B54"/>
    <w:rsid w:val="00EF6BB6"/>
    <w:rsid w:val="00EF71AB"/>
    <w:rsid w:val="00EF79DE"/>
    <w:rsid w:val="00EF7FF9"/>
    <w:rsid w:val="00F0021C"/>
    <w:rsid w:val="00F00E51"/>
    <w:rsid w:val="00F01390"/>
    <w:rsid w:val="00F019D5"/>
    <w:rsid w:val="00F01E6E"/>
    <w:rsid w:val="00F02C29"/>
    <w:rsid w:val="00F030DA"/>
    <w:rsid w:val="00F03A7D"/>
    <w:rsid w:val="00F04169"/>
    <w:rsid w:val="00F04B23"/>
    <w:rsid w:val="00F05C2D"/>
    <w:rsid w:val="00F06D39"/>
    <w:rsid w:val="00F078EB"/>
    <w:rsid w:val="00F10871"/>
    <w:rsid w:val="00F1098E"/>
    <w:rsid w:val="00F10B3C"/>
    <w:rsid w:val="00F10D3E"/>
    <w:rsid w:val="00F10E1F"/>
    <w:rsid w:val="00F1136E"/>
    <w:rsid w:val="00F1137F"/>
    <w:rsid w:val="00F1166E"/>
    <w:rsid w:val="00F11C56"/>
    <w:rsid w:val="00F11D01"/>
    <w:rsid w:val="00F11FA2"/>
    <w:rsid w:val="00F1278A"/>
    <w:rsid w:val="00F127AD"/>
    <w:rsid w:val="00F13638"/>
    <w:rsid w:val="00F13BBA"/>
    <w:rsid w:val="00F13D92"/>
    <w:rsid w:val="00F13F9B"/>
    <w:rsid w:val="00F145EF"/>
    <w:rsid w:val="00F14C67"/>
    <w:rsid w:val="00F14E95"/>
    <w:rsid w:val="00F151BB"/>
    <w:rsid w:val="00F152BC"/>
    <w:rsid w:val="00F1560F"/>
    <w:rsid w:val="00F16D70"/>
    <w:rsid w:val="00F17E43"/>
    <w:rsid w:val="00F203BC"/>
    <w:rsid w:val="00F220C4"/>
    <w:rsid w:val="00F22181"/>
    <w:rsid w:val="00F226FA"/>
    <w:rsid w:val="00F22AA9"/>
    <w:rsid w:val="00F2314C"/>
    <w:rsid w:val="00F23843"/>
    <w:rsid w:val="00F23EB7"/>
    <w:rsid w:val="00F2459C"/>
    <w:rsid w:val="00F2476B"/>
    <w:rsid w:val="00F24972"/>
    <w:rsid w:val="00F24DD9"/>
    <w:rsid w:val="00F24F5D"/>
    <w:rsid w:val="00F251E6"/>
    <w:rsid w:val="00F25415"/>
    <w:rsid w:val="00F254C4"/>
    <w:rsid w:val="00F25E9C"/>
    <w:rsid w:val="00F25FFE"/>
    <w:rsid w:val="00F27257"/>
    <w:rsid w:val="00F2799A"/>
    <w:rsid w:val="00F3066F"/>
    <w:rsid w:val="00F308A7"/>
    <w:rsid w:val="00F30A3F"/>
    <w:rsid w:val="00F30A59"/>
    <w:rsid w:val="00F31DDC"/>
    <w:rsid w:val="00F3263E"/>
    <w:rsid w:val="00F33696"/>
    <w:rsid w:val="00F336BF"/>
    <w:rsid w:val="00F33D40"/>
    <w:rsid w:val="00F33EE7"/>
    <w:rsid w:val="00F34B17"/>
    <w:rsid w:val="00F35260"/>
    <w:rsid w:val="00F3545F"/>
    <w:rsid w:val="00F35933"/>
    <w:rsid w:val="00F35C16"/>
    <w:rsid w:val="00F364C5"/>
    <w:rsid w:val="00F36C00"/>
    <w:rsid w:val="00F37114"/>
    <w:rsid w:val="00F37E77"/>
    <w:rsid w:val="00F4048A"/>
    <w:rsid w:val="00F4081B"/>
    <w:rsid w:val="00F40BB4"/>
    <w:rsid w:val="00F40FCE"/>
    <w:rsid w:val="00F41870"/>
    <w:rsid w:val="00F4206D"/>
    <w:rsid w:val="00F42478"/>
    <w:rsid w:val="00F4373A"/>
    <w:rsid w:val="00F44AD9"/>
    <w:rsid w:val="00F44CA5"/>
    <w:rsid w:val="00F45201"/>
    <w:rsid w:val="00F45A8F"/>
    <w:rsid w:val="00F45BC8"/>
    <w:rsid w:val="00F45D34"/>
    <w:rsid w:val="00F45E58"/>
    <w:rsid w:val="00F46A82"/>
    <w:rsid w:val="00F46E80"/>
    <w:rsid w:val="00F54392"/>
    <w:rsid w:val="00F549D5"/>
    <w:rsid w:val="00F55388"/>
    <w:rsid w:val="00F5561E"/>
    <w:rsid w:val="00F557D4"/>
    <w:rsid w:val="00F55ED9"/>
    <w:rsid w:val="00F56329"/>
    <w:rsid w:val="00F566D6"/>
    <w:rsid w:val="00F56832"/>
    <w:rsid w:val="00F56C2F"/>
    <w:rsid w:val="00F579D8"/>
    <w:rsid w:val="00F57EC8"/>
    <w:rsid w:val="00F60521"/>
    <w:rsid w:val="00F6108E"/>
    <w:rsid w:val="00F610F0"/>
    <w:rsid w:val="00F6162B"/>
    <w:rsid w:val="00F6178B"/>
    <w:rsid w:val="00F62678"/>
    <w:rsid w:val="00F62DED"/>
    <w:rsid w:val="00F63B94"/>
    <w:rsid w:val="00F6521D"/>
    <w:rsid w:val="00F65295"/>
    <w:rsid w:val="00F65613"/>
    <w:rsid w:val="00F65A34"/>
    <w:rsid w:val="00F66902"/>
    <w:rsid w:val="00F67760"/>
    <w:rsid w:val="00F7026D"/>
    <w:rsid w:val="00F711A3"/>
    <w:rsid w:val="00F711DE"/>
    <w:rsid w:val="00F71BB2"/>
    <w:rsid w:val="00F726A3"/>
    <w:rsid w:val="00F72AA2"/>
    <w:rsid w:val="00F737CF"/>
    <w:rsid w:val="00F74752"/>
    <w:rsid w:val="00F753EC"/>
    <w:rsid w:val="00F7582D"/>
    <w:rsid w:val="00F765EA"/>
    <w:rsid w:val="00F76785"/>
    <w:rsid w:val="00F76B04"/>
    <w:rsid w:val="00F76C88"/>
    <w:rsid w:val="00F76E37"/>
    <w:rsid w:val="00F76EB0"/>
    <w:rsid w:val="00F76EFF"/>
    <w:rsid w:val="00F77389"/>
    <w:rsid w:val="00F7743D"/>
    <w:rsid w:val="00F77DDD"/>
    <w:rsid w:val="00F80865"/>
    <w:rsid w:val="00F81605"/>
    <w:rsid w:val="00F81DEA"/>
    <w:rsid w:val="00F81E95"/>
    <w:rsid w:val="00F82029"/>
    <w:rsid w:val="00F82525"/>
    <w:rsid w:val="00F83052"/>
    <w:rsid w:val="00F83177"/>
    <w:rsid w:val="00F83EBB"/>
    <w:rsid w:val="00F84B53"/>
    <w:rsid w:val="00F84CAE"/>
    <w:rsid w:val="00F84E84"/>
    <w:rsid w:val="00F85411"/>
    <w:rsid w:val="00F8674C"/>
    <w:rsid w:val="00F87028"/>
    <w:rsid w:val="00F8707D"/>
    <w:rsid w:val="00F872EB"/>
    <w:rsid w:val="00F873BB"/>
    <w:rsid w:val="00F87912"/>
    <w:rsid w:val="00F8799E"/>
    <w:rsid w:val="00F87B7A"/>
    <w:rsid w:val="00F87CF8"/>
    <w:rsid w:val="00F90517"/>
    <w:rsid w:val="00F91110"/>
    <w:rsid w:val="00F91429"/>
    <w:rsid w:val="00F91E94"/>
    <w:rsid w:val="00F92057"/>
    <w:rsid w:val="00F92067"/>
    <w:rsid w:val="00F933EC"/>
    <w:rsid w:val="00F9353D"/>
    <w:rsid w:val="00F93B23"/>
    <w:rsid w:val="00F95556"/>
    <w:rsid w:val="00F95F8C"/>
    <w:rsid w:val="00F96B67"/>
    <w:rsid w:val="00F97EA5"/>
    <w:rsid w:val="00FA0187"/>
    <w:rsid w:val="00FA0342"/>
    <w:rsid w:val="00FA0F80"/>
    <w:rsid w:val="00FA174C"/>
    <w:rsid w:val="00FA3121"/>
    <w:rsid w:val="00FA329D"/>
    <w:rsid w:val="00FA3C2E"/>
    <w:rsid w:val="00FA400F"/>
    <w:rsid w:val="00FA476C"/>
    <w:rsid w:val="00FA47EB"/>
    <w:rsid w:val="00FA4ACC"/>
    <w:rsid w:val="00FA51E0"/>
    <w:rsid w:val="00FA5480"/>
    <w:rsid w:val="00FA561B"/>
    <w:rsid w:val="00FA5830"/>
    <w:rsid w:val="00FA6DBB"/>
    <w:rsid w:val="00FA6E4A"/>
    <w:rsid w:val="00FA7110"/>
    <w:rsid w:val="00FA77A6"/>
    <w:rsid w:val="00FB01AA"/>
    <w:rsid w:val="00FB1224"/>
    <w:rsid w:val="00FB13D2"/>
    <w:rsid w:val="00FB176B"/>
    <w:rsid w:val="00FB1811"/>
    <w:rsid w:val="00FB1C21"/>
    <w:rsid w:val="00FB2DD7"/>
    <w:rsid w:val="00FB2E54"/>
    <w:rsid w:val="00FB32DF"/>
    <w:rsid w:val="00FB32E7"/>
    <w:rsid w:val="00FB3E17"/>
    <w:rsid w:val="00FB3EC7"/>
    <w:rsid w:val="00FB4A21"/>
    <w:rsid w:val="00FB4C43"/>
    <w:rsid w:val="00FB5384"/>
    <w:rsid w:val="00FB60C1"/>
    <w:rsid w:val="00FB668F"/>
    <w:rsid w:val="00FB6692"/>
    <w:rsid w:val="00FB7C45"/>
    <w:rsid w:val="00FC00C1"/>
    <w:rsid w:val="00FC0356"/>
    <w:rsid w:val="00FC047F"/>
    <w:rsid w:val="00FC0565"/>
    <w:rsid w:val="00FC062C"/>
    <w:rsid w:val="00FC1BE7"/>
    <w:rsid w:val="00FC1F8F"/>
    <w:rsid w:val="00FC28E9"/>
    <w:rsid w:val="00FC35F7"/>
    <w:rsid w:val="00FC38FE"/>
    <w:rsid w:val="00FC3CD0"/>
    <w:rsid w:val="00FC3F6E"/>
    <w:rsid w:val="00FC7350"/>
    <w:rsid w:val="00FC769E"/>
    <w:rsid w:val="00FC7A11"/>
    <w:rsid w:val="00FC7C83"/>
    <w:rsid w:val="00FD3191"/>
    <w:rsid w:val="00FD37B5"/>
    <w:rsid w:val="00FD4438"/>
    <w:rsid w:val="00FD46A5"/>
    <w:rsid w:val="00FD485D"/>
    <w:rsid w:val="00FD4943"/>
    <w:rsid w:val="00FD4C4E"/>
    <w:rsid w:val="00FD54E5"/>
    <w:rsid w:val="00FD56A7"/>
    <w:rsid w:val="00FD582E"/>
    <w:rsid w:val="00FD5A33"/>
    <w:rsid w:val="00FD5FD9"/>
    <w:rsid w:val="00FD649C"/>
    <w:rsid w:val="00FD6C70"/>
    <w:rsid w:val="00FD7F5C"/>
    <w:rsid w:val="00FE0703"/>
    <w:rsid w:val="00FE0C64"/>
    <w:rsid w:val="00FE12DA"/>
    <w:rsid w:val="00FE1758"/>
    <w:rsid w:val="00FE1BEA"/>
    <w:rsid w:val="00FE1DF4"/>
    <w:rsid w:val="00FE2004"/>
    <w:rsid w:val="00FE2521"/>
    <w:rsid w:val="00FE266D"/>
    <w:rsid w:val="00FE279C"/>
    <w:rsid w:val="00FE34D9"/>
    <w:rsid w:val="00FE396F"/>
    <w:rsid w:val="00FE3BF1"/>
    <w:rsid w:val="00FE3D71"/>
    <w:rsid w:val="00FE3F85"/>
    <w:rsid w:val="00FE4C8F"/>
    <w:rsid w:val="00FE4CB6"/>
    <w:rsid w:val="00FE4D85"/>
    <w:rsid w:val="00FE5CB3"/>
    <w:rsid w:val="00FE6083"/>
    <w:rsid w:val="00FE63AA"/>
    <w:rsid w:val="00FE677F"/>
    <w:rsid w:val="00FE73C8"/>
    <w:rsid w:val="00FE7B44"/>
    <w:rsid w:val="00FF06F7"/>
    <w:rsid w:val="00FF0A39"/>
    <w:rsid w:val="00FF15A4"/>
    <w:rsid w:val="00FF1751"/>
    <w:rsid w:val="00FF1918"/>
    <w:rsid w:val="00FF1DF6"/>
    <w:rsid w:val="00FF2FFE"/>
    <w:rsid w:val="00FF33C0"/>
    <w:rsid w:val="00FF3F6B"/>
    <w:rsid w:val="00FF4952"/>
    <w:rsid w:val="00FF4E64"/>
    <w:rsid w:val="00FF4F03"/>
    <w:rsid w:val="00FF58F1"/>
    <w:rsid w:val="00FF5F1B"/>
    <w:rsid w:val="00FF5F94"/>
    <w:rsid w:val="00FF6342"/>
    <w:rsid w:val="00FF6823"/>
    <w:rsid w:val="00FF6FDD"/>
    <w:rsid w:val="00FF7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06099C"/>
    <w:rPr>
      <w:sz w:val="24"/>
      <w:szCs w:val="24"/>
    </w:rPr>
  </w:style>
  <w:style w:type="paragraph" w:styleId="11">
    <w:name w:val="heading 1"/>
    <w:basedOn w:val="a0"/>
    <w:next w:val="a0"/>
    <w:link w:val="12"/>
    <w:uiPriority w:val="9"/>
    <w:qFormat/>
    <w:rsid w:val="00D8661D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21">
    <w:name w:val="heading 2"/>
    <w:basedOn w:val="a0"/>
    <w:next w:val="a0"/>
    <w:link w:val="22"/>
    <w:uiPriority w:val="9"/>
    <w:qFormat/>
    <w:rsid w:val="00F24F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ПодЗаголовок"/>
    <w:basedOn w:val="a0"/>
    <w:next w:val="a0"/>
    <w:link w:val="31"/>
    <w:qFormat/>
    <w:rsid w:val="00E6467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F1A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4F1A6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4F1A6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4F1A6C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4F1A6C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4F1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Чертежный"/>
    <w:rsid w:val="0067189B"/>
    <w:pPr>
      <w:jc w:val="both"/>
    </w:pPr>
    <w:rPr>
      <w:rFonts w:ascii="ISOCPEUR" w:hAnsi="ISOCPEUR"/>
      <w:i/>
      <w:sz w:val="28"/>
      <w:lang w:val="uk-UA"/>
    </w:rPr>
  </w:style>
  <w:style w:type="paragraph" w:styleId="a5">
    <w:name w:val="header"/>
    <w:basedOn w:val="a0"/>
    <w:link w:val="a6"/>
    <w:uiPriority w:val="99"/>
    <w:rsid w:val="0067189B"/>
    <w:pPr>
      <w:tabs>
        <w:tab w:val="center" w:pos="4677"/>
        <w:tab w:val="right" w:pos="9355"/>
      </w:tabs>
    </w:pPr>
  </w:style>
  <w:style w:type="paragraph" w:styleId="a7">
    <w:name w:val="footer"/>
    <w:basedOn w:val="a0"/>
    <w:link w:val="a8"/>
    <w:uiPriority w:val="99"/>
    <w:rsid w:val="0067189B"/>
    <w:pPr>
      <w:tabs>
        <w:tab w:val="center" w:pos="4677"/>
        <w:tab w:val="right" w:pos="9355"/>
      </w:tabs>
    </w:pPr>
  </w:style>
  <w:style w:type="paragraph" w:styleId="a9">
    <w:name w:val="caption"/>
    <w:basedOn w:val="a0"/>
    <w:next w:val="a0"/>
    <w:qFormat/>
    <w:rsid w:val="00CC0239"/>
    <w:rPr>
      <w:b/>
      <w:bCs/>
      <w:sz w:val="20"/>
      <w:szCs w:val="20"/>
    </w:rPr>
  </w:style>
  <w:style w:type="paragraph" w:styleId="2">
    <w:name w:val="List Bullet 2"/>
    <w:basedOn w:val="a0"/>
    <w:rsid w:val="000F0810"/>
    <w:pPr>
      <w:numPr>
        <w:numId w:val="1"/>
      </w:numPr>
    </w:pPr>
  </w:style>
  <w:style w:type="paragraph" w:styleId="3">
    <w:name w:val="List Bullet 3"/>
    <w:basedOn w:val="a0"/>
    <w:rsid w:val="000F0810"/>
    <w:pPr>
      <w:numPr>
        <w:numId w:val="2"/>
      </w:numPr>
    </w:pPr>
  </w:style>
  <w:style w:type="paragraph" w:styleId="aa">
    <w:name w:val="Title"/>
    <w:basedOn w:val="a0"/>
    <w:link w:val="ab"/>
    <w:qFormat/>
    <w:rsid w:val="000F081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c">
    <w:name w:val="Body Text"/>
    <w:basedOn w:val="a0"/>
    <w:link w:val="ad"/>
    <w:rsid w:val="000F0810"/>
    <w:pPr>
      <w:spacing w:after="120"/>
    </w:pPr>
  </w:style>
  <w:style w:type="paragraph" w:styleId="ae">
    <w:name w:val="Body Text First Indent"/>
    <w:basedOn w:val="ac"/>
    <w:rsid w:val="000F0810"/>
    <w:pPr>
      <w:ind w:firstLine="210"/>
    </w:pPr>
  </w:style>
  <w:style w:type="paragraph" w:styleId="af">
    <w:name w:val="Body Text Indent"/>
    <w:basedOn w:val="a0"/>
    <w:rsid w:val="006E3AFB"/>
    <w:pPr>
      <w:spacing w:after="120"/>
      <w:ind w:left="283"/>
    </w:pPr>
  </w:style>
  <w:style w:type="character" w:customStyle="1" w:styleId="12">
    <w:name w:val="Заголовок 1 Знак"/>
    <w:link w:val="11"/>
    <w:uiPriority w:val="9"/>
    <w:rsid w:val="00D8661D"/>
    <w:rPr>
      <w:rFonts w:ascii="Arial" w:hAnsi="Arial" w:cs="Arial"/>
      <w:b/>
      <w:bCs/>
      <w:kern w:val="32"/>
      <w:sz w:val="28"/>
      <w:szCs w:val="32"/>
    </w:rPr>
  </w:style>
  <w:style w:type="paragraph" w:styleId="10">
    <w:name w:val="toc 1"/>
    <w:basedOn w:val="a0"/>
    <w:next w:val="a0"/>
    <w:autoRedefine/>
    <w:uiPriority w:val="39"/>
    <w:qFormat/>
    <w:rsid w:val="00AB786E"/>
    <w:pPr>
      <w:numPr>
        <w:numId w:val="32"/>
      </w:numPr>
      <w:tabs>
        <w:tab w:val="left" w:pos="360"/>
        <w:tab w:val="right" w:leader="dot" w:pos="9344"/>
      </w:tabs>
      <w:spacing w:after="120" w:line="360" w:lineRule="auto"/>
      <w:jc w:val="both"/>
    </w:pPr>
  </w:style>
  <w:style w:type="paragraph" w:styleId="23">
    <w:name w:val="toc 2"/>
    <w:basedOn w:val="a0"/>
    <w:next w:val="a0"/>
    <w:autoRedefine/>
    <w:uiPriority w:val="39"/>
    <w:qFormat/>
    <w:rsid w:val="00C0705E"/>
    <w:pPr>
      <w:tabs>
        <w:tab w:val="right" w:leader="dot" w:pos="9344"/>
      </w:tabs>
    </w:pPr>
  </w:style>
  <w:style w:type="paragraph" w:styleId="32">
    <w:name w:val="toc 3"/>
    <w:basedOn w:val="a0"/>
    <w:next w:val="a0"/>
    <w:autoRedefine/>
    <w:uiPriority w:val="39"/>
    <w:qFormat/>
    <w:rsid w:val="00B54ACF"/>
    <w:pPr>
      <w:tabs>
        <w:tab w:val="left" w:pos="1877"/>
        <w:tab w:val="right" w:leader="dot" w:pos="9498"/>
      </w:tabs>
      <w:jc w:val="both"/>
    </w:pPr>
  </w:style>
  <w:style w:type="character" w:styleId="af0">
    <w:name w:val="Hyperlink"/>
    <w:uiPriority w:val="99"/>
    <w:rsid w:val="005418BF"/>
    <w:rPr>
      <w:color w:val="0000FF"/>
      <w:u w:val="single"/>
    </w:rPr>
  </w:style>
  <w:style w:type="table" w:styleId="af1">
    <w:name w:val="Table Grid"/>
    <w:basedOn w:val="a2"/>
    <w:rsid w:val="008C4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3"/>
    <w:rsid w:val="00E51A1C"/>
    <w:pPr>
      <w:numPr>
        <w:numId w:val="4"/>
      </w:numPr>
    </w:pPr>
  </w:style>
  <w:style w:type="numbering" w:styleId="a">
    <w:name w:val="Outline List 3"/>
    <w:basedOn w:val="a3"/>
    <w:rsid w:val="004F1A6C"/>
    <w:pPr>
      <w:numPr>
        <w:numId w:val="3"/>
      </w:numPr>
    </w:pPr>
  </w:style>
  <w:style w:type="character" w:styleId="af2">
    <w:name w:val="page number"/>
    <w:basedOn w:val="a1"/>
    <w:rsid w:val="008C1B1F"/>
  </w:style>
  <w:style w:type="character" w:customStyle="1" w:styleId="31">
    <w:name w:val="Заголовок 3 Знак"/>
    <w:aliases w:val="ПодЗаголовок Знак"/>
    <w:link w:val="30"/>
    <w:rsid w:val="00A76791"/>
    <w:rPr>
      <w:rFonts w:ascii="Arial" w:hAnsi="Arial" w:cs="Arial"/>
      <w:b/>
      <w:bCs/>
      <w:sz w:val="26"/>
      <w:szCs w:val="26"/>
    </w:rPr>
  </w:style>
  <w:style w:type="character" w:styleId="af3">
    <w:name w:val="FollowedHyperlink"/>
    <w:uiPriority w:val="99"/>
    <w:rsid w:val="00355E85"/>
    <w:rPr>
      <w:color w:val="800080"/>
      <w:u w:val="single"/>
    </w:rPr>
  </w:style>
  <w:style w:type="paragraph" w:styleId="24">
    <w:name w:val="Body Text 2"/>
    <w:basedOn w:val="a0"/>
    <w:link w:val="25"/>
    <w:rsid w:val="00355E85"/>
    <w:pPr>
      <w:spacing w:after="120" w:line="480" w:lineRule="auto"/>
    </w:pPr>
  </w:style>
  <w:style w:type="character" w:customStyle="1" w:styleId="25">
    <w:name w:val="Основной текст 2 Знак"/>
    <w:link w:val="24"/>
    <w:rsid w:val="00355E85"/>
    <w:rPr>
      <w:sz w:val="24"/>
      <w:szCs w:val="24"/>
    </w:rPr>
  </w:style>
  <w:style w:type="numbering" w:customStyle="1" w:styleId="1">
    <w:name w:val="Стиль1"/>
    <w:rsid w:val="00355E85"/>
    <w:pPr>
      <w:numPr>
        <w:numId w:val="6"/>
      </w:numPr>
    </w:pPr>
  </w:style>
  <w:style w:type="numbering" w:customStyle="1" w:styleId="20">
    <w:name w:val="Стиль2"/>
    <w:basedOn w:val="a3"/>
    <w:rsid w:val="00355E85"/>
    <w:pPr>
      <w:numPr>
        <w:numId w:val="7"/>
      </w:numPr>
    </w:pPr>
  </w:style>
  <w:style w:type="paragraph" w:styleId="af4">
    <w:name w:val="Document Map"/>
    <w:basedOn w:val="a0"/>
    <w:link w:val="af5"/>
    <w:rsid w:val="00355E85"/>
    <w:rPr>
      <w:rFonts w:ascii="Tahoma" w:hAnsi="Tahoma"/>
      <w:sz w:val="16"/>
      <w:szCs w:val="16"/>
    </w:rPr>
  </w:style>
  <w:style w:type="character" w:customStyle="1" w:styleId="af5">
    <w:name w:val="Схема документа Знак"/>
    <w:link w:val="af4"/>
    <w:rsid w:val="00355E85"/>
    <w:rPr>
      <w:rFonts w:ascii="Tahoma" w:hAnsi="Tahoma" w:cs="Tahoma"/>
      <w:sz w:val="16"/>
      <w:szCs w:val="16"/>
    </w:rPr>
  </w:style>
  <w:style w:type="paragraph" w:styleId="af6">
    <w:name w:val="TOC Heading"/>
    <w:basedOn w:val="11"/>
    <w:next w:val="a0"/>
    <w:uiPriority w:val="39"/>
    <w:qFormat/>
    <w:rsid w:val="00355E8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af7">
    <w:name w:val="Balloon Text"/>
    <w:basedOn w:val="a0"/>
    <w:link w:val="af8"/>
    <w:uiPriority w:val="99"/>
    <w:rsid w:val="00355E85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rsid w:val="00355E85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link w:val="6"/>
    <w:rsid w:val="00355E85"/>
    <w:rPr>
      <w:b/>
      <w:bCs/>
      <w:sz w:val="22"/>
      <w:szCs w:val="22"/>
    </w:rPr>
  </w:style>
  <w:style w:type="character" w:customStyle="1" w:styleId="50">
    <w:name w:val="Заголовок 5 Знак"/>
    <w:link w:val="5"/>
    <w:rsid w:val="00355E85"/>
    <w:rPr>
      <w:b/>
      <w:bCs/>
      <w:i/>
      <w:iCs/>
      <w:sz w:val="26"/>
      <w:szCs w:val="26"/>
    </w:rPr>
  </w:style>
  <w:style w:type="paragraph" w:customStyle="1" w:styleId="xl69">
    <w:name w:val="xl69"/>
    <w:basedOn w:val="a0"/>
    <w:rsid w:val="00155197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0">
    <w:name w:val="xl70"/>
    <w:basedOn w:val="a0"/>
    <w:rsid w:val="00155197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1">
    <w:name w:val="xl71"/>
    <w:basedOn w:val="a0"/>
    <w:rsid w:val="00155197"/>
    <w:pP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72">
    <w:name w:val="xl72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1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3">
    <w:name w:val="xl73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1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74">
    <w:name w:val="xl74"/>
    <w:basedOn w:val="a0"/>
    <w:rsid w:val="00155197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5">
    <w:name w:val="xl75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76">
    <w:name w:val="xl76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7">
    <w:name w:val="xl77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8">
    <w:name w:val="xl78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0"/>
    <w:rsid w:val="00155197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81">
    <w:name w:val="xl81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3">
    <w:name w:val="xl83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84">
    <w:name w:val="xl84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5">
    <w:name w:val="xl85"/>
    <w:basedOn w:val="a0"/>
    <w:rsid w:val="00155197"/>
    <w:pPr>
      <w:shd w:val="clear" w:color="000000" w:fill="FFFFCC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86">
    <w:name w:val="xl86"/>
    <w:basedOn w:val="a0"/>
    <w:rsid w:val="0015519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7">
    <w:name w:val="xl87"/>
    <w:basedOn w:val="a0"/>
    <w:rsid w:val="001551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8">
    <w:name w:val="xl88"/>
    <w:basedOn w:val="a0"/>
    <w:rsid w:val="001551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0"/>
    <w:rsid w:val="001551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0"/>
    <w:rsid w:val="001551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93">
    <w:name w:val="xl93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0"/>
    <w:rsid w:val="00410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5">
    <w:name w:val="xl95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6">
    <w:name w:val="xl96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7">
    <w:name w:val="xl97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98">
    <w:name w:val="xl98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00">
    <w:name w:val="xl100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1">
    <w:name w:val="xl101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02">
    <w:name w:val="xl102"/>
    <w:basedOn w:val="a0"/>
    <w:rsid w:val="00410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4">
    <w:name w:val="xl104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5">
    <w:name w:val="xl105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0"/>
    <w:rsid w:val="00410C1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9">
    <w:name w:val="xl109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10">
    <w:name w:val="xl110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1">
    <w:name w:val="xl111"/>
    <w:basedOn w:val="a0"/>
    <w:rsid w:val="00410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12">
    <w:name w:val="xl112"/>
    <w:basedOn w:val="a0"/>
    <w:rsid w:val="00410C1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3">
    <w:name w:val="xl113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5">
    <w:name w:val="xl115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6">
    <w:name w:val="xl116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17">
    <w:name w:val="xl117"/>
    <w:basedOn w:val="a0"/>
    <w:rsid w:val="00410C19"/>
    <w:pPr>
      <w:pBdr>
        <w:top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8">
    <w:name w:val="xl118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styleId="41">
    <w:name w:val="toc 4"/>
    <w:basedOn w:val="a0"/>
    <w:next w:val="a0"/>
    <w:autoRedefine/>
    <w:uiPriority w:val="39"/>
    <w:unhideWhenUsed/>
    <w:rsid w:val="00B5481F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B5481F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B5481F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B5481F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B5481F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B5481F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9">
    <w:name w:val="Subtitle"/>
    <w:basedOn w:val="a0"/>
    <w:next w:val="a0"/>
    <w:link w:val="afa"/>
    <w:uiPriority w:val="11"/>
    <w:qFormat/>
    <w:rsid w:val="002A0420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2A0420"/>
    <w:rPr>
      <w:rFonts w:ascii="Cambria" w:hAnsi="Cambria"/>
      <w:sz w:val="24"/>
      <w:szCs w:val="24"/>
    </w:rPr>
  </w:style>
  <w:style w:type="paragraph" w:styleId="afb">
    <w:name w:val="List Paragraph"/>
    <w:basedOn w:val="a0"/>
    <w:qFormat/>
    <w:rsid w:val="00436A64"/>
    <w:pPr>
      <w:ind w:left="708"/>
    </w:pPr>
  </w:style>
  <w:style w:type="character" w:customStyle="1" w:styleId="72">
    <w:name w:val="Знак Знак7"/>
    <w:locked/>
    <w:rsid w:val="000D667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c">
    <w:name w:val="Normal (Web)"/>
    <w:basedOn w:val="a0"/>
    <w:uiPriority w:val="99"/>
    <w:unhideWhenUsed/>
    <w:rsid w:val="004A12CE"/>
    <w:pPr>
      <w:ind w:firstLine="225"/>
      <w:jc w:val="both"/>
    </w:pPr>
  </w:style>
  <w:style w:type="character" w:customStyle="1" w:styleId="b-serp-urlitem1">
    <w:name w:val="b-serp-url__item1"/>
    <w:basedOn w:val="a1"/>
    <w:rsid w:val="0047524C"/>
  </w:style>
  <w:style w:type="character" w:customStyle="1" w:styleId="b-serp-urlmark1">
    <w:name w:val="b-serp-url__mark1"/>
    <w:rsid w:val="0047524C"/>
    <w:rPr>
      <w:rFonts w:ascii="Verdana" w:hAnsi="Verdana" w:hint="default"/>
    </w:rPr>
  </w:style>
  <w:style w:type="paragraph" w:styleId="afd">
    <w:name w:val="No Spacing"/>
    <w:basedOn w:val="a0"/>
    <w:link w:val="afe"/>
    <w:uiPriority w:val="1"/>
    <w:qFormat/>
    <w:rsid w:val="00B14987"/>
  </w:style>
  <w:style w:type="paragraph" w:customStyle="1" w:styleId="Default">
    <w:name w:val="Default"/>
    <w:rsid w:val="007E54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9256C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9256C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3">
    <w:name w:val="Абзац списка1"/>
    <w:basedOn w:val="a0"/>
    <w:rsid w:val="00705D3A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  <w:szCs w:val="22"/>
      <w:lang w:eastAsia="en-US"/>
    </w:rPr>
  </w:style>
  <w:style w:type="paragraph" w:customStyle="1" w:styleId="Heading">
    <w:name w:val="Heading"/>
    <w:rsid w:val="00AC41A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fontstyle105">
    <w:name w:val="fontstyle105"/>
    <w:basedOn w:val="a1"/>
    <w:rsid w:val="0028216D"/>
  </w:style>
  <w:style w:type="paragraph" w:customStyle="1" w:styleId="style3">
    <w:name w:val="style3"/>
    <w:basedOn w:val="a0"/>
    <w:rsid w:val="0028216D"/>
    <w:pPr>
      <w:spacing w:before="100" w:beforeAutospacing="1" w:after="100" w:afterAutospacing="1"/>
    </w:pPr>
  </w:style>
  <w:style w:type="character" w:customStyle="1" w:styleId="ab">
    <w:name w:val="Название Знак"/>
    <w:link w:val="aa"/>
    <w:rsid w:val="008C1248"/>
    <w:rPr>
      <w:rFonts w:ascii="Arial" w:hAnsi="Arial" w:cs="Arial"/>
      <w:b/>
      <w:bCs/>
      <w:kern w:val="28"/>
      <w:sz w:val="32"/>
      <w:szCs w:val="32"/>
    </w:rPr>
  </w:style>
  <w:style w:type="character" w:customStyle="1" w:styleId="afe">
    <w:name w:val="Без интервала Знак"/>
    <w:link w:val="afd"/>
    <w:uiPriority w:val="1"/>
    <w:locked/>
    <w:rsid w:val="008C1248"/>
    <w:rPr>
      <w:sz w:val="24"/>
      <w:szCs w:val="24"/>
    </w:rPr>
  </w:style>
  <w:style w:type="character" w:styleId="aff">
    <w:name w:val="Strong"/>
    <w:uiPriority w:val="22"/>
    <w:qFormat/>
    <w:rsid w:val="00486572"/>
    <w:rPr>
      <w:b/>
      <w:bCs/>
    </w:rPr>
  </w:style>
  <w:style w:type="character" w:customStyle="1" w:styleId="a6">
    <w:name w:val="Верхний колонтитул Знак"/>
    <w:link w:val="a5"/>
    <w:uiPriority w:val="99"/>
    <w:rsid w:val="00E87270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E87270"/>
    <w:rPr>
      <w:sz w:val="24"/>
      <w:szCs w:val="24"/>
    </w:rPr>
  </w:style>
  <w:style w:type="paragraph" w:customStyle="1" w:styleId="14">
    <w:name w:val="Обычный1"/>
    <w:rsid w:val="002F3571"/>
    <w:pPr>
      <w:snapToGrid w:val="0"/>
    </w:pPr>
    <w:rPr>
      <w:rFonts w:eastAsia="MS Mincho"/>
      <w:sz w:val="22"/>
    </w:rPr>
  </w:style>
  <w:style w:type="character" w:customStyle="1" w:styleId="22">
    <w:name w:val="Заголовок 2 Знак"/>
    <w:link w:val="21"/>
    <w:uiPriority w:val="9"/>
    <w:rsid w:val="00CE43B6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CE43B6"/>
    <w:rPr>
      <w:b/>
      <w:bCs/>
      <w:sz w:val="28"/>
      <w:szCs w:val="28"/>
    </w:rPr>
  </w:style>
  <w:style w:type="character" w:customStyle="1" w:styleId="70">
    <w:name w:val="Заголовок 7 Знак"/>
    <w:link w:val="7"/>
    <w:rsid w:val="00CE43B6"/>
    <w:rPr>
      <w:sz w:val="24"/>
      <w:szCs w:val="24"/>
    </w:rPr>
  </w:style>
  <w:style w:type="character" w:customStyle="1" w:styleId="80">
    <w:name w:val="Заголовок 8 Знак"/>
    <w:link w:val="8"/>
    <w:rsid w:val="00CE43B6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CE43B6"/>
    <w:rPr>
      <w:rFonts w:ascii="Arial" w:hAnsi="Arial" w:cs="Arial"/>
      <w:sz w:val="22"/>
      <w:szCs w:val="22"/>
    </w:rPr>
  </w:style>
  <w:style w:type="character" w:customStyle="1" w:styleId="310">
    <w:name w:val="Заголовок 3 Знак1"/>
    <w:aliases w:val="ПодЗаголовок Знак1"/>
    <w:semiHidden/>
    <w:rsid w:val="00CE43B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styleId="aff0">
    <w:name w:val="Placeholder Text"/>
    <w:uiPriority w:val="99"/>
    <w:semiHidden/>
    <w:rsid w:val="00CE43B6"/>
    <w:rPr>
      <w:color w:val="808080"/>
    </w:rPr>
  </w:style>
  <w:style w:type="character" w:customStyle="1" w:styleId="apple-converted-space">
    <w:name w:val="apple-converted-space"/>
    <w:basedOn w:val="a1"/>
    <w:rsid w:val="00794F1B"/>
  </w:style>
  <w:style w:type="paragraph" w:customStyle="1" w:styleId="xl63">
    <w:name w:val="xl63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xl64">
    <w:name w:val="xl64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ja-JP"/>
    </w:rPr>
  </w:style>
  <w:style w:type="paragraph" w:customStyle="1" w:styleId="xl65">
    <w:name w:val="xl65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ja-JP"/>
    </w:rPr>
  </w:style>
  <w:style w:type="paragraph" w:customStyle="1" w:styleId="xl66">
    <w:name w:val="xl66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xl67">
    <w:name w:val="xl67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xl68">
    <w:name w:val="xl68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2"/>
      <w:szCs w:val="22"/>
      <w:lang w:eastAsia="ja-JP"/>
    </w:rPr>
  </w:style>
  <w:style w:type="paragraph" w:customStyle="1" w:styleId="xl121">
    <w:name w:val="xl121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22">
    <w:name w:val="xl122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23">
    <w:name w:val="xl123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24">
    <w:name w:val="xl124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25">
    <w:name w:val="xl12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26">
    <w:name w:val="xl126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27">
    <w:name w:val="xl127"/>
    <w:basedOn w:val="a0"/>
    <w:rsid w:val="00216A31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28">
    <w:name w:val="xl128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29">
    <w:name w:val="xl129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0">
    <w:name w:val="xl130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31">
    <w:name w:val="xl131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2">
    <w:name w:val="xl132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3">
    <w:name w:val="xl133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34">
    <w:name w:val="xl134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5">
    <w:name w:val="xl135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36">
    <w:name w:val="xl136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37">
    <w:name w:val="xl137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38">
    <w:name w:val="xl138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9">
    <w:name w:val="xl139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40">
    <w:name w:val="xl140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41">
    <w:name w:val="xl141"/>
    <w:basedOn w:val="a0"/>
    <w:rsid w:val="00216A31"/>
    <w:pPr>
      <w:pBdr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42">
    <w:name w:val="xl142"/>
    <w:basedOn w:val="a0"/>
    <w:rsid w:val="00216A31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43">
    <w:name w:val="xl143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44">
    <w:name w:val="xl144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45">
    <w:name w:val="xl14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46">
    <w:name w:val="xl146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47">
    <w:name w:val="xl147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48">
    <w:name w:val="xl148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49">
    <w:name w:val="xl149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50">
    <w:name w:val="xl150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51">
    <w:name w:val="xl151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  <w:u w:val="single"/>
      <w:lang w:eastAsia="ja-JP"/>
    </w:rPr>
  </w:style>
  <w:style w:type="paragraph" w:customStyle="1" w:styleId="xl152">
    <w:name w:val="xl152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53">
    <w:name w:val="xl153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54">
    <w:name w:val="xl154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55">
    <w:name w:val="xl15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56">
    <w:name w:val="xl156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57">
    <w:name w:val="xl157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58">
    <w:name w:val="xl158"/>
    <w:basedOn w:val="a0"/>
    <w:rsid w:val="00216A31"/>
    <w:pPr>
      <w:pBdr>
        <w:left w:val="single" w:sz="4" w:space="0" w:color="auto"/>
      </w:pBdr>
      <w:spacing w:before="100" w:beforeAutospacing="1" w:after="100" w:afterAutospacing="1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59">
    <w:name w:val="xl159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60">
    <w:name w:val="xl160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61">
    <w:name w:val="xl161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008000"/>
      <w:sz w:val="16"/>
      <w:szCs w:val="16"/>
      <w:lang w:eastAsia="ja-JP"/>
    </w:rPr>
  </w:style>
  <w:style w:type="paragraph" w:customStyle="1" w:styleId="xl162">
    <w:name w:val="xl162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63">
    <w:name w:val="xl163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008000"/>
      <w:sz w:val="16"/>
      <w:szCs w:val="16"/>
      <w:lang w:eastAsia="ja-JP"/>
    </w:rPr>
  </w:style>
  <w:style w:type="paragraph" w:customStyle="1" w:styleId="xl164">
    <w:name w:val="xl164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65">
    <w:name w:val="xl165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66">
    <w:name w:val="xl166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67">
    <w:name w:val="xl167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68">
    <w:name w:val="xl168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69">
    <w:name w:val="xl169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70">
    <w:name w:val="xl170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71">
    <w:name w:val="xl171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72">
    <w:name w:val="xl172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73">
    <w:name w:val="xl173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74">
    <w:name w:val="xl174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75">
    <w:name w:val="xl17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76">
    <w:name w:val="xl176"/>
    <w:basedOn w:val="a0"/>
    <w:rsid w:val="00216A31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77">
    <w:name w:val="xl177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78">
    <w:name w:val="xl178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79">
    <w:name w:val="xl179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80">
    <w:name w:val="xl180"/>
    <w:basedOn w:val="a0"/>
    <w:rsid w:val="00216A31"/>
    <w:pPr>
      <w:pBdr>
        <w:lef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  <w:lang w:eastAsia="ja-JP"/>
    </w:rPr>
  </w:style>
  <w:style w:type="paragraph" w:customStyle="1" w:styleId="xl181">
    <w:name w:val="xl181"/>
    <w:basedOn w:val="a0"/>
    <w:rsid w:val="00216A31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82">
    <w:name w:val="xl182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83">
    <w:name w:val="xl183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84">
    <w:name w:val="xl184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85">
    <w:name w:val="xl18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86">
    <w:name w:val="xl186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character" w:customStyle="1" w:styleId="aff1">
    <w:name w:val="Основной текст_"/>
    <w:basedOn w:val="a1"/>
    <w:link w:val="26"/>
    <w:rsid w:val="00BE58D2"/>
    <w:rPr>
      <w:rFonts w:eastAsia="Times New Roman"/>
      <w:sz w:val="26"/>
      <w:szCs w:val="26"/>
      <w:shd w:val="clear" w:color="auto" w:fill="FFFFFF"/>
    </w:rPr>
  </w:style>
  <w:style w:type="character" w:customStyle="1" w:styleId="11pt">
    <w:name w:val="Основной текст + 11 pt"/>
    <w:basedOn w:val="aff1"/>
    <w:rsid w:val="00BE58D2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5pt">
    <w:name w:val="Основной текст + 11;5 pt;Курсив"/>
    <w:basedOn w:val="aff1"/>
    <w:rsid w:val="00BE58D2"/>
    <w:rPr>
      <w:rFonts w:eastAsia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6">
    <w:name w:val="Основной текст2"/>
    <w:basedOn w:val="a0"/>
    <w:link w:val="aff1"/>
    <w:rsid w:val="00BE58D2"/>
    <w:pPr>
      <w:widowControl w:val="0"/>
      <w:shd w:val="clear" w:color="auto" w:fill="FFFFFF"/>
      <w:spacing w:before="360" w:after="60" w:line="0" w:lineRule="atLeast"/>
    </w:pPr>
    <w:rPr>
      <w:rFonts w:eastAsia="Times New Roman"/>
      <w:sz w:val="26"/>
      <w:szCs w:val="26"/>
    </w:rPr>
  </w:style>
  <w:style w:type="paragraph" w:customStyle="1" w:styleId="ConsPlusCell">
    <w:name w:val="ConsPlusCell"/>
    <w:rsid w:val="006B5E5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0">
    <w:name w:val="S_Обычный"/>
    <w:basedOn w:val="a0"/>
    <w:link w:val="S1"/>
    <w:qFormat/>
    <w:rsid w:val="00F14C67"/>
    <w:pPr>
      <w:ind w:firstLine="709"/>
      <w:jc w:val="both"/>
    </w:pPr>
    <w:rPr>
      <w:rFonts w:eastAsia="Times New Roman"/>
      <w:lang w:val="x-none"/>
    </w:rPr>
  </w:style>
  <w:style w:type="character" w:customStyle="1" w:styleId="S1">
    <w:name w:val="S_Обычный Знак"/>
    <w:link w:val="S0"/>
    <w:rsid w:val="00F14C67"/>
    <w:rPr>
      <w:rFonts w:eastAsia="Times New Roman"/>
      <w:sz w:val="24"/>
      <w:szCs w:val="24"/>
      <w:lang w:val="x-none"/>
    </w:rPr>
  </w:style>
  <w:style w:type="paragraph" w:customStyle="1" w:styleId="27">
    <w:name w:val="Обычный2"/>
    <w:rsid w:val="00827044"/>
    <w:pPr>
      <w:spacing w:line="360" w:lineRule="auto"/>
      <w:ind w:firstLine="709"/>
      <w:jc w:val="both"/>
    </w:pPr>
    <w:rPr>
      <w:rFonts w:eastAsia="Times New Roman"/>
      <w:sz w:val="24"/>
    </w:rPr>
  </w:style>
  <w:style w:type="character" w:customStyle="1" w:styleId="ad">
    <w:name w:val="Основной текст Знак"/>
    <w:link w:val="ac"/>
    <w:rsid w:val="006F0AC3"/>
    <w:rPr>
      <w:sz w:val="24"/>
      <w:szCs w:val="24"/>
    </w:rPr>
  </w:style>
  <w:style w:type="paragraph" w:customStyle="1" w:styleId="S">
    <w:name w:val="S_Таблица"/>
    <w:basedOn w:val="a0"/>
    <w:link w:val="S10"/>
    <w:autoRedefine/>
    <w:rsid w:val="007E1822"/>
    <w:pPr>
      <w:numPr>
        <w:numId w:val="18"/>
      </w:numPr>
      <w:tabs>
        <w:tab w:val="left" w:pos="992"/>
      </w:tabs>
      <w:jc w:val="right"/>
    </w:pPr>
    <w:rPr>
      <w:rFonts w:eastAsia="Times New Roman" w:cs="Calibri"/>
      <w:szCs w:val="20"/>
      <w:lang w:eastAsia="ar-SA"/>
    </w:rPr>
  </w:style>
  <w:style w:type="character" w:customStyle="1" w:styleId="S10">
    <w:name w:val="S_Таблица Знак1"/>
    <w:basedOn w:val="a1"/>
    <w:link w:val="S"/>
    <w:rsid w:val="007E1822"/>
    <w:rPr>
      <w:rFonts w:eastAsia="Times New Roman" w:cs="Calibri"/>
      <w:sz w:val="24"/>
      <w:lang w:eastAsia="ar-SA"/>
    </w:rPr>
  </w:style>
  <w:style w:type="paragraph" w:customStyle="1" w:styleId="aff2">
    <w:name w:val="ГРАД Основной текст"/>
    <w:basedOn w:val="a0"/>
    <w:link w:val="aff3"/>
    <w:autoRedefine/>
    <w:rsid w:val="007E1822"/>
    <w:pPr>
      <w:tabs>
        <w:tab w:val="left" w:pos="540"/>
        <w:tab w:val="left" w:pos="1260"/>
        <w:tab w:val="left" w:pos="1620"/>
      </w:tabs>
      <w:ind w:firstLine="709"/>
      <w:jc w:val="both"/>
    </w:pPr>
    <w:rPr>
      <w:rFonts w:eastAsia="Times New Roman"/>
      <w:bCs/>
      <w:color w:val="000000"/>
      <w:spacing w:val="4"/>
      <w:szCs w:val="28"/>
    </w:rPr>
  </w:style>
  <w:style w:type="character" w:customStyle="1" w:styleId="aff3">
    <w:name w:val="ГРАД Основной текст Знак Знак"/>
    <w:basedOn w:val="a1"/>
    <w:link w:val="aff2"/>
    <w:rsid w:val="007E1822"/>
    <w:rPr>
      <w:rFonts w:eastAsia="Times New Roman"/>
      <w:bCs/>
      <w:color w:val="000000"/>
      <w:spacing w:val="4"/>
      <w:sz w:val="24"/>
      <w:szCs w:val="28"/>
    </w:rPr>
  </w:style>
  <w:style w:type="character" w:customStyle="1" w:styleId="15">
    <w:name w:val="Основной текст1"/>
    <w:basedOn w:val="aff1"/>
    <w:rsid w:val="004853E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;Полужирный"/>
    <w:basedOn w:val="aff1"/>
    <w:rsid w:val="004853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Sylfaen75pt">
    <w:name w:val="Основной текст + Sylfaen;7;5 pt"/>
    <w:basedOn w:val="aff1"/>
    <w:rsid w:val="004853E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Sylfaen7pt">
    <w:name w:val="Основной текст + Sylfaen;7 pt"/>
    <w:basedOn w:val="aff1"/>
    <w:rsid w:val="004853E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0"/>
    <w:rsid w:val="004853E0"/>
    <w:pPr>
      <w:widowControl w:val="0"/>
      <w:shd w:val="clear" w:color="auto" w:fill="FFFFFF"/>
      <w:spacing w:after="240" w:line="0" w:lineRule="atLeast"/>
    </w:pPr>
    <w:rPr>
      <w:rFonts w:ascii="Arial Unicode MS" w:eastAsia="Arial Unicode MS" w:hAnsi="Arial Unicode MS" w:cs="Arial Unicode MS"/>
      <w:color w:val="000000"/>
      <w:sz w:val="13"/>
      <w:szCs w:val="13"/>
      <w:lang w:bidi="ru-RU"/>
    </w:rPr>
  </w:style>
  <w:style w:type="character" w:customStyle="1" w:styleId="misspellerror">
    <w:name w:val="misspell__error"/>
    <w:basedOn w:val="a1"/>
    <w:rsid w:val="00917E8B"/>
  </w:style>
  <w:style w:type="paragraph" w:customStyle="1" w:styleId="aff4">
    <w:name w:val="втяжка"/>
    <w:basedOn w:val="a0"/>
    <w:next w:val="a0"/>
    <w:rsid w:val="00283BD3"/>
    <w:pPr>
      <w:tabs>
        <w:tab w:val="left" w:pos="567"/>
      </w:tabs>
      <w:autoSpaceDE w:val="0"/>
      <w:autoSpaceDN w:val="0"/>
      <w:adjustRightInd w:val="0"/>
      <w:spacing w:before="57"/>
      <w:ind w:left="567" w:hanging="567"/>
      <w:jc w:val="both"/>
    </w:pPr>
    <w:rPr>
      <w:rFonts w:ascii="SchoolBookC" w:eastAsia="Times New Roman" w:hAnsi="SchoolBookC"/>
      <w:szCs w:val="20"/>
    </w:rPr>
  </w:style>
  <w:style w:type="character" w:customStyle="1" w:styleId="42">
    <w:name w:val="Заголовок №4"/>
    <w:basedOn w:val="a1"/>
    <w:rsid w:val="00283BD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62">
    <w:name w:val="Основной текст6"/>
    <w:basedOn w:val="aff1"/>
    <w:rsid w:val="00283BD3"/>
    <w:rPr>
      <w:rFonts w:ascii="Arial" w:eastAsia="Arial" w:hAnsi="Arial" w:cs="Arial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ff5">
    <w:name w:val="Основной текст + Курсив"/>
    <w:basedOn w:val="aff1"/>
    <w:rsid w:val="00283BD3"/>
    <w:rPr>
      <w:rFonts w:ascii="Arial" w:eastAsia="Arial" w:hAnsi="Arial" w:cs="Arial"/>
      <w:i/>
      <w:i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92">
    <w:name w:val="Основной текст + 9"/>
    <w:aliases w:val="5 pt"/>
    <w:basedOn w:val="aff1"/>
    <w:rsid w:val="00283BD3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3">
    <w:name w:val="Основной текст9"/>
    <w:basedOn w:val="aff1"/>
    <w:rsid w:val="003B147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40">
    <w:name w:val="Основной текст14"/>
    <w:basedOn w:val="aff1"/>
    <w:rsid w:val="003B147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00">
    <w:name w:val="Основной текст20"/>
    <w:basedOn w:val="aff1"/>
    <w:rsid w:val="003B147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9">
    <w:name w:val="Основной текст39"/>
    <w:basedOn w:val="a0"/>
    <w:rsid w:val="009310BA"/>
    <w:pPr>
      <w:widowControl w:val="0"/>
      <w:shd w:val="clear" w:color="auto" w:fill="FFFFFF"/>
      <w:spacing w:before="120" w:after="120" w:line="0" w:lineRule="atLeast"/>
      <w:ind w:hanging="400"/>
    </w:pPr>
    <w:rPr>
      <w:rFonts w:ascii="Arial" w:eastAsia="Arial" w:hAnsi="Arial" w:cs="Arial"/>
      <w:color w:val="000000"/>
      <w:sz w:val="22"/>
      <w:szCs w:val="22"/>
      <w:lang w:bidi="ru-RU"/>
    </w:rPr>
  </w:style>
  <w:style w:type="paragraph" w:styleId="aff6">
    <w:name w:val="Plain Text"/>
    <w:aliases w:val=" Знак"/>
    <w:basedOn w:val="a0"/>
    <w:link w:val="aff7"/>
    <w:rsid w:val="00F55ED9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f7">
    <w:name w:val="Текст Знак"/>
    <w:aliases w:val=" Знак Знак"/>
    <w:basedOn w:val="a1"/>
    <w:link w:val="aff6"/>
    <w:rsid w:val="00F55ED9"/>
    <w:rPr>
      <w:rFonts w:ascii="Courier New" w:eastAsia="Times New Roman" w:hAnsi="Courier New"/>
      <w:lang w:val="x-none" w:eastAsia="x-none"/>
    </w:rPr>
  </w:style>
  <w:style w:type="character" w:customStyle="1" w:styleId="0pt">
    <w:name w:val="Основной текст + Полужирный;Интервал 0 pt"/>
    <w:basedOn w:val="aff1"/>
    <w:rsid w:val="00771358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ff1"/>
    <w:rsid w:val="00771358"/>
    <w:rPr>
      <w:rFonts w:ascii="Times New Roman" w:eastAsia="Times New Roman" w:hAnsi="Times New Roman" w:cs="Times New Roman"/>
      <w:color w:val="000000"/>
      <w:spacing w:val="6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rial4pt0pt">
    <w:name w:val="Основной текст + Arial;4 pt;Интервал 0 pt"/>
    <w:basedOn w:val="aff1"/>
    <w:rsid w:val="007713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Малые прописные;Интервал 0 pt"/>
    <w:basedOn w:val="aff1"/>
    <w:rsid w:val="0056607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6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7pt0pt">
    <w:name w:val="Основной текст + 7 pt;Малые прописные;Интервал 0 pt"/>
    <w:basedOn w:val="aff1"/>
    <w:rsid w:val="00863E8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en-US" w:eastAsia="en-US" w:bidi="en-US"/>
    </w:rPr>
  </w:style>
  <w:style w:type="character" w:customStyle="1" w:styleId="aff8">
    <w:name w:val="Основной текст + Малые прописные"/>
    <w:basedOn w:val="aff1"/>
    <w:rsid w:val="00863E8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7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6pt0pt">
    <w:name w:val="Основной текст + 6 pt;Полужирный;Интервал 0 pt"/>
    <w:basedOn w:val="aff1"/>
    <w:rsid w:val="005026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8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CenturyGothic7pt0pt">
    <w:name w:val="Основной текст + Century Gothic;7 pt;Интервал 0 pt"/>
    <w:basedOn w:val="aff1"/>
    <w:rsid w:val="0050267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6pt0pt0">
    <w:name w:val="Основной текст + 6 pt;Курсив;Интервал 0 pt"/>
    <w:basedOn w:val="aff1"/>
    <w:rsid w:val="005026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Полужирный;Интервал 0 pt"/>
    <w:basedOn w:val="aff1"/>
    <w:rsid w:val="005026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ff1"/>
    <w:rsid w:val="002E6D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f9">
    <w:name w:val="Подпись к картинке_"/>
    <w:basedOn w:val="a1"/>
    <w:link w:val="affa"/>
    <w:rsid w:val="005C4F41"/>
    <w:rPr>
      <w:rFonts w:eastAsia="Times New Roman"/>
      <w:spacing w:val="7"/>
      <w:sz w:val="23"/>
      <w:szCs w:val="23"/>
      <w:shd w:val="clear" w:color="auto" w:fill="FFFFFF"/>
    </w:rPr>
  </w:style>
  <w:style w:type="paragraph" w:customStyle="1" w:styleId="affa">
    <w:name w:val="Подпись к картинке"/>
    <w:basedOn w:val="a0"/>
    <w:link w:val="aff9"/>
    <w:rsid w:val="005C4F41"/>
    <w:pPr>
      <w:widowControl w:val="0"/>
      <w:shd w:val="clear" w:color="auto" w:fill="FFFFFF"/>
      <w:spacing w:after="300" w:line="0" w:lineRule="atLeast"/>
    </w:pPr>
    <w:rPr>
      <w:rFonts w:eastAsia="Times New Roman"/>
      <w:spacing w:val="7"/>
      <w:sz w:val="23"/>
      <w:szCs w:val="23"/>
    </w:rPr>
  </w:style>
  <w:style w:type="character" w:customStyle="1" w:styleId="8pt0pt">
    <w:name w:val="Основной текст + 8 pt;Интервал 0 pt"/>
    <w:basedOn w:val="aff1"/>
    <w:rsid w:val="00B859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pt2pt">
    <w:name w:val="Основной текст + 10 pt;Интервал 2 pt"/>
    <w:basedOn w:val="aff1"/>
    <w:rsid w:val="00F84B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Полужирный;Интервал 0 pt"/>
    <w:basedOn w:val="aff1"/>
    <w:rsid w:val="007644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">
    <w:name w:val="Основной текст (28)_"/>
    <w:basedOn w:val="a1"/>
    <w:link w:val="280"/>
    <w:rsid w:val="00EB690B"/>
    <w:rPr>
      <w:rFonts w:eastAsia="Times New Roman"/>
      <w:b/>
      <w:bCs/>
      <w:spacing w:val="6"/>
      <w:sz w:val="23"/>
      <w:szCs w:val="23"/>
      <w:shd w:val="clear" w:color="auto" w:fill="FFFFFF"/>
    </w:rPr>
  </w:style>
  <w:style w:type="paragraph" w:customStyle="1" w:styleId="280">
    <w:name w:val="Основной текст (28)"/>
    <w:basedOn w:val="a0"/>
    <w:link w:val="28"/>
    <w:rsid w:val="00EB690B"/>
    <w:pPr>
      <w:widowControl w:val="0"/>
      <w:shd w:val="clear" w:color="auto" w:fill="FFFFFF"/>
      <w:spacing w:after="240" w:line="0" w:lineRule="atLeast"/>
      <w:jc w:val="both"/>
    </w:pPr>
    <w:rPr>
      <w:rFonts w:eastAsia="Times New Roman"/>
      <w:b/>
      <w:bCs/>
      <w:spacing w:val="6"/>
      <w:sz w:val="23"/>
      <w:szCs w:val="23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0">
    <w:name w:val="Normal"/>
    <w:qFormat/>
    <w:rsid w:val="0006099C"/>
    <w:rPr>
      <w:sz w:val="24"/>
      <w:szCs w:val="24"/>
    </w:rPr>
  </w:style>
  <w:style w:type="paragraph" w:styleId="11">
    <w:name w:val="heading 1"/>
    <w:basedOn w:val="a0"/>
    <w:next w:val="a0"/>
    <w:link w:val="12"/>
    <w:uiPriority w:val="9"/>
    <w:qFormat/>
    <w:rsid w:val="00D8661D"/>
    <w:pPr>
      <w:keepNext/>
      <w:spacing w:before="240" w:after="60"/>
      <w:jc w:val="center"/>
      <w:outlineLvl w:val="0"/>
    </w:pPr>
    <w:rPr>
      <w:rFonts w:ascii="Arial" w:hAnsi="Arial" w:cs="Arial"/>
      <w:b/>
      <w:bCs/>
      <w:kern w:val="32"/>
      <w:sz w:val="28"/>
      <w:szCs w:val="32"/>
    </w:rPr>
  </w:style>
  <w:style w:type="paragraph" w:styleId="21">
    <w:name w:val="heading 2"/>
    <w:basedOn w:val="a0"/>
    <w:next w:val="a0"/>
    <w:link w:val="22"/>
    <w:uiPriority w:val="9"/>
    <w:qFormat/>
    <w:rsid w:val="00F24F5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0">
    <w:name w:val="heading 3"/>
    <w:aliases w:val="ПодЗаголовок"/>
    <w:basedOn w:val="a0"/>
    <w:next w:val="a0"/>
    <w:link w:val="31"/>
    <w:qFormat/>
    <w:rsid w:val="00E6467E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paragraph" w:styleId="4">
    <w:name w:val="heading 4"/>
    <w:basedOn w:val="a0"/>
    <w:next w:val="a0"/>
    <w:link w:val="40"/>
    <w:qFormat/>
    <w:rsid w:val="004F1A6C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qFormat/>
    <w:rsid w:val="004F1A6C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qFormat/>
    <w:rsid w:val="004F1A6C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qFormat/>
    <w:rsid w:val="004F1A6C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qFormat/>
    <w:rsid w:val="004F1A6C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qFormat/>
    <w:rsid w:val="004F1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4">
    <w:name w:val="Чертежный"/>
    <w:rsid w:val="0067189B"/>
    <w:pPr>
      <w:jc w:val="both"/>
    </w:pPr>
    <w:rPr>
      <w:rFonts w:ascii="ISOCPEUR" w:hAnsi="ISOCPEUR"/>
      <w:i/>
      <w:sz w:val="28"/>
      <w:lang w:val="uk-UA"/>
    </w:rPr>
  </w:style>
  <w:style w:type="paragraph" w:styleId="a5">
    <w:name w:val="header"/>
    <w:basedOn w:val="a0"/>
    <w:link w:val="a6"/>
    <w:uiPriority w:val="99"/>
    <w:rsid w:val="0067189B"/>
    <w:pPr>
      <w:tabs>
        <w:tab w:val="center" w:pos="4677"/>
        <w:tab w:val="right" w:pos="9355"/>
      </w:tabs>
    </w:pPr>
  </w:style>
  <w:style w:type="paragraph" w:styleId="a7">
    <w:name w:val="footer"/>
    <w:basedOn w:val="a0"/>
    <w:link w:val="a8"/>
    <w:uiPriority w:val="99"/>
    <w:rsid w:val="0067189B"/>
    <w:pPr>
      <w:tabs>
        <w:tab w:val="center" w:pos="4677"/>
        <w:tab w:val="right" w:pos="9355"/>
      </w:tabs>
    </w:pPr>
  </w:style>
  <w:style w:type="paragraph" w:styleId="a9">
    <w:name w:val="caption"/>
    <w:basedOn w:val="a0"/>
    <w:next w:val="a0"/>
    <w:qFormat/>
    <w:rsid w:val="00CC0239"/>
    <w:rPr>
      <w:b/>
      <w:bCs/>
      <w:sz w:val="20"/>
      <w:szCs w:val="20"/>
    </w:rPr>
  </w:style>
  <w:style w:type="paragraph" w:styleId="2">
    <w:name w:val="List Bullet 2"/>
    <w:basedOn w:val="a0"/>
    <w:rsid w:val="000F0810"/>
    <w:pPr>
      <w:numPr>
        <w:numId w:val="1"/>
      </w:numPr>
    </w:pPr>
  </w:style>
  <w:style w:type="paragraph" w:styleId="3">
    <w:name w:val="List Bullet 3"/>
    <w:basedOn w:val="a0"/>
    <w:rsid w:val="000F0810"/>
    <w:pPr>
      <w:numPr>
        <w:numId w:val="2"/>
      </w:numPr>
    </w:pPr>
  </w:style>
  <w:style w:type="paragraph" w:styleId="aa">
    <w:name w:val="Title"/>
    <w:basedOn w:val="a0"/>
    <w:link w:val="ab"/>
    <w:qFormat/>
    <w:rsid w:val="000F081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c">
    <w:name w:val="Body Text"/>
    <w:basedOn w:val="a0"/>
    <w:link w:val="ad"/>
    <w:rsid w:val="000F0810"/>
    <w:pPr>
      <w:spacing w:after="120"/>
    </w:pPr>
  </w:style>
  <w:style w:type="paragraph" w:styleId="ae">
    <w:name w:val="Body Text First Indent"/>
    <w:basedOn w:val="ac"/>
    <w:rsid w:val="000F0810"/>
    <w:pPr>
      <w:ind w:firstLine="210"/>
    </w:pPr>
  </w:style>
  <w:style w:type="paragraph" w:styleId="af">
    <w:name w:val="Body Text Indent"/>
    <w:basedOn w:val="a0"/>
    <w:rsid w:val="006E3AFB"/>
    <w:pPr>
      <w:spacing w:after="120"/>
      <w:ind w:left="283"/>
    </w:pPr>
  </w:style>
  <w:style w:type="character" w:customStyle="1" w:styleId="12">
    <w:name w:val="Заголовок 1 Знак"/>
    <w:link w:val="11"/>
    <w:uiPriority w:val="9"/>
    <w:rsid w:val="00D8661D"/>
    <w:rPr>
      <w:rFonts w:ascii="Arial" w:hAnsi="Arial" w:cs="Arial"/>
      <w:b/>
      <w:bCs/>
      <w:kern w:val="32"/>
      <w:sz w:val="28"/>
      <w:szCs w:val="32"/>
    </w:rPr>
  </w:style>
  <w:style w:type="paragraph" w:styleId="10">
    <w:name w:val="toc 1"/>
    <w:basedOn w:val="a0"/>
    <w:next w:val="a0"/>
    <w:autoRedefine/>
    <w:uiPriority w:val="39"/>
    <w:qFormat/>
    <w:rsid w:val="00AB786E"/>
    <w:pPr>
      <w:numPr>
        <w:numId w:val="32"/>
      </w:numPr>
      <w:tabs>
        <w:tab w:val="left" w:pos="360"/>
        <w:tab w:val="right" w:leader="dot" w:pos="9344"/>
      </w:tabs>
      <w:spacing w:after="120" w:line="360" w:lineRule="auto"/>
      <w:jc w:val="both"/>
    </w:pPr>
  </w:style>
  <w:style w:type="paragraph" w:styleId="23">
    <w:name w:val="toc 2"/>
    <w:basedOn w:val="a0"/>
    <w:next w:val="a0"/>
    <w:autoRedefine/>
    <w:uiPriority w:val="39"/>
    <w:qFormat/>
    <w:rsid w:val="00C0705E"/>
    <w:pPr>
      <w:tabs>
        <w:tab w:val="right" w:leader="dot" w:pos="9344"/>
      </w:tabs>
    </w:pPr>
  </w:style>
  <w:style w:type="paragraph" w:styleId="32">
    <w:name w:val="toc 3"/>
    <w:basedOn w:val="a0"/>
    <w:next w:val="a0"/>
    <w:autoRedefine/>
    <w:uiPriority w:val="39"/>
    <w:qFormat/>
    <w:rsid w:val="00B54ACF"/>
    <w:pPr>
      <w:tabs>
        <w:tab w:val="left" w:pos="1877"/>
        <w:tab w:val="right" w:leader="dot" w:pos="9498"/>
      </w:tabs>
      <w:jc w:val="both"/>
    </w:pPr>
  </w:style>
  <w:style w:type="character" w:styleId="af0">
    <w:name w:val="Hyperlink"/>
    <w:uiPriority w:val="99"/>
    <w:rsid w:val="005418BF"/>
    <w:rPr>
      <w:color w:val="0000FF"/>
      <w:u w:val="single"/>
    </w:rPr>
  </w:style>
  <w:style w:type="table" w:styleId="af1">
    <w:name w:val="Table Grid"/>
    <w:basedOn w:val="a2"/>
    <w:rsid w:val="008C44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111111">
    <w:name w:val="Outline List 2"/>
    <w:basedOn w:val="a3"/>
    <w:rsid w:val="00E51A1C"/>
    <w:pPr>
      <w:numPr>
        <w:numId w:val="4"/>
      </w:numPr>
    </w:pPr>
  </w:style>
  <w:style w:type="numbering" w:styleId="a">
    <w:name w:val="Outline List 3"/>
    <w:basedOn w:val="a3"/>
    <w:rsid w:val="004F1A6C"/>
    <w:pPr>
      <w:numPr>
        <w:numId w:val="3"/>
      </w:numPr>
    </w:pPr>
  </w:style>
  <w:style w:type="character" w:styleId="af2">
    <w:name w:val="page number"/>
    <w:basedOn w:val="a1"/>
    <w:rsid w:val="008C1B1F"/>
  </w:style>
  <w:style w:type="character" w:customStyle="1" w:styleId="31">
    <w:name w:val="Заголовок 3 Знак"/>
    <w:aliases w:val="ПодЗаголовок Знак"/>
    <w:link w:val="30"/>
    <w:rsid w:val="00A76791"/>
    <w:rPr>
      <w:rFonts w:ascii="Arial" w:hAnsi="Arial" w:cs="Arial"/>
      <w:b/>
      <w:bCs/>
      <w:sz w:val="26"/>
      <w:szCs w:val="26"/>
    </w:rPr>
  </w:style>
  <w:style w:type="character" w:styleId="af3">
    <w:name w:val="FollowedHyperlink"/>
    <w:uiPriority w:val="99"/>
    <w:rsid w:val="00355E85"/>
    <w:rPr>
      <w:color w:val="800080"/>
      <w:u w:val="single"/>
    </w:rPr>
  </w:style>
  <w:style w:type="paragraph" w:styleId="24">
    <w:name w:val="Body Text 2"/>
    <w:basedOn w:val="a0"/>
    <w:link w:val="25"/>
    <w:rsid w:val="00355E85"/>
    <w:pPr>
      <w:spacing w:after="120" w:line="480" w:lineRule="auto"/>
    </w:pPr>
  </w:style>
  <w:style w:type="character" w:customStyle="1" w:styleId="25">
    <w:name w:val="Основной текст 2 Знак"/>
    <w:link w:val="24"/>
    <w:rsid w:val="00355E85"/>
    <w:rPr>
      <w:sz w:val="24"/>
      <w:szCs w:val="24"/>
    </w:rPr>
  </w:style>
  <w:style w:type="numbering" w:customStyle="1" w:styleId="1">
    <w:name w:val="Стиль1"/>
    <w:rsid w:val="00355E85"/>
    <w:pPr>
      <w:numPr>
        <w:numId w:val="6"/>
      </w:numPr>
    </w:pPr>
  </w:style>
  <w:style w:type="numbering" w:customStyle="1" w:styleId="20">
    <w:name w:val="Стиль2"/>
    <w:basedOn w:val="a3"/>
    <w:rsid w:val="00355E85"/>
    <w:pPr>
      <w:numPr>
        <w:numId w:val="7"/>
      </w:numPr>
    </w:pPr>
  </w:style>
  <w:style w:type="paragraph" w:styleId="af4">
    <w:name w:val="Document Map"/>
    <w:basedOn w:val="a0"/>
    <w:link w:val="af5"/>
    <w:rsid w:val="00355E85"/>
    <w:rPr>
      <w:rFonts w:ascii="Tahoma" w:hAnsi="Tahoma"/>
      <w:sz w:val="16"/>
      <w:szCs w:val="16"/>
    </w:rPr>
  </w:style>
  <w:style w:type="character" w:customStyle="1" w:styleId="af5">
    <w:name w:val="Схема документа Знак"/>
    <w:link w:val="af4"/>
    <w:rsid w:val="00355E85"/>
    <w:rPr>
      <w:rFonts w:ascii="Tahoma" w:hAnsi="Tahoma" w:cs="Tahoma"/>
      <w:sz w:val="16"/>
      <w:szCs w:val="16"/>
    </w:rPr>
  </w:style>
  <w:style w:type="paragraph" w:styleId="af6">
    <w:name w:val="TOC Heading"/>
    <w:basedOn w:val="11"/>
    <w:next w:val="a0"/>
    <w:uiPriority w:val="39"/>
    <w:qFormat/>
    <w:rsid w:val="00355E85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styleId="af7">
    <w:name w:val="Balloon Text"/>
    <w:basedOn w:val="a0"/>
    <w:link w:val="af8"/>
    <w:uiPriority w:val="99"/>
    <w:rsid w:val="00355E85"/>
    <w:rPr>
      <w:rFonts w:ascii="Tahoma" w:hAnsi="Tahoma"/>
      <w:sz w:val="16"/>
      <w:szCs w:val="16"/>
    </w:rPr>
  </w:style>
  <w:style w:type="character" w:customStyle="1" w:styleId="af8">
    <w:name w:val="Текст выноски Знак"/>
    <w:link w:val="af7"/>
    <w:uiPriority w:val="99"/>
    <w:rsid w:val="00355E85"/>
    <w:rPr>
      <w:rFonts w:ascii="Tahoma" w:hAnsi="Tahoma" w:cs="Tahoma"/>
      <w:sz w:val="16"/>
      <w:szCs w:val="16"/>
    </w:rPr>
  </w:style>
  <w:style w:type="character" w:customStyle="1" w:styleId="60">
    <w:name w:val="Заголовок 6 Знак"/>
    <w:link w:val="6"/>
    <w:rsid w:val="00355E85"/>
    <w:rPr>
      <w:b/>
      <w:bCs/>
      <w:sz w:val="22"/>
      <w:szCs w:val="22"/>
    </w:rPr>
  </w:style>
  <w:style w:type="character" w:customStyle="1" w:styleId="50">
    <w:name w:val="Заголовок 5 Знак"/>
    <w:link w:val="5"/>
    <w:rsid w:val="00355E85"/>
    <w:rPr>
      <w:b/>
      <w:bCs/>
      <w:i/>
      <w:iCs/>
      <w:sz w:val="26"/>
      <w:szCs w:val="26"/>
    </w:rPr>
  </w:style>
  <w:style w:type="paragraph" w:customStyle="1" w:styleId="xl69">
    <w:name w:val="xl69"/>
    <w:basedOn w:val="a0"/>
    <w:rsid w:val="00155197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0">
    <w:name w:val="xl70"/>
    <w:basedOn w:val="a0"/>
    <w:rsid w:val="00155197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1">
    <w:name w:val="xl71"/>
    <w:basedOn w:val="a0"/>
    <w:rsid w:val="00155197"/>
    <w:pP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72">
    <w:name w:val="xl72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1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73">
    <w:name w:val="xl73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E1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74">
    <w:name w:val="xl74"/>
    <w:basedOn w:val="a0"/>
    <w:rsid w:val="00155197"/>
    <w:pPr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75">
    <w:name w:val="xl75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76">
    <w:name w:val="xl76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7">
    <w:name w:val="xl77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78">
    <w:name w:val="xl78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0">
    <w:name w:val="xl80"/>
    <w:basedOn w:val="a0"/>
    <w:rsid w:val="00155197"/>
    <w:pPr>
      <w:shd w:val="clear" w:color="000000" w:fill="FFFFFF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81">
    <w:name w:val="xl81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2">
    <w:name w:val="xl82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3">
    <w:name w:val="xl83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84">
    <w:name w:val="xl84"/>
    <w:basedOn w:val="a0"/>
    <w:rsid w:val="0015519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CC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5">
    <w:name w:val="xl85"/>
    <w:basedOn w:val="a0"/>
    <w:rsid w:val="00155197"/>
    <w:pPr>
      <w:shd w:val="clear" w:color="000000" w:fill="FFFFCC"/>
      <w:spacing w:before="100" w:beforeAutospacing="1" w:after="100" w:afterAutospacing="1"/>
      <w:textAlignment w:val="center"/>
    </w:pPr>
    <w:rPr>
      <w:color w:val="000000"/>
      <w:sz w:val="22"/>
      <w:szCs w:val="22"/>
    </w:rPr>
  </w:style>
  <w:style w:type="paragraph" w:customStyle="1" w:styleId="xl86">
    <w:name w:val="xl86"/>
    <w:basedOn w:val="a0"/>
    <w:rsid w:val="00155197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87">
    <w:name w:val="xl87"/>
    <w:basedOn w:val="a0"/>
    <w:rsid w:val="001551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FF0000"/>
    </w:rPr>
  </w:style>
  <w:style w:type="paragraph" w:customStyle="1" w:styleId="xl88">
    <w:name w:val="xl88"/>
    <w:basedOn w:val="a0"/>
    <w:rsid w:val="001551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0"/>
    <w:rsid w:val="001551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0">
    <w:name w:val="xl90"/>
    <w:basedOn w:val="a0"/>
    <w:rsid w:val="00155197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1">
    <w:name w:val="xl91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2">
    <w:name w:val="xl92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93">
    <w:name w:val="xl93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94">
    <w:name w:val="xl94"/>
    <w:basedOn w:val="a0"/>
    <w:rsid w:val="00410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5">
    <w:name w:val="xl95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6">
    <w:name w:val="xl96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22"/>
      <w:szCs w:val="22"/>
    </w:rPr>
  </w:style>
  <w:style w:type="paragraph" w:customStyle="1" w:styleId="xl97">
    <w:name w:val="xl97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98">
    <w:name w:val="xl98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</w:style>
  <w:style w:type="paragraph" w:customStyle="1" w:styleId="xl99">
    <w:name w:val="xl99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22"/>
      <w:szCs w:val="22"/>
    </w:rPr>
  </w:style>
  <w:style w:type="paragraph" w:customStyle="1" w:styleId="xl100">
    <w:name w:val="xl100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1">
    <w:name w:val="xl101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102">
    <w:name w:val="xl102"/>
    <w:basedOn w:val="a0"/>
    <w:rsid w:val="00410C19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103">
    <w:name w:val="xl103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b/>
      <w:bCs/>
    </w:rPr>
  </w:style>
  <w:style w:type="paragraph" w:customStyle="1" w:styleId="xl104">
    <w:name w:val="xl104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5">
    <w:name w:val="xl105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6">
    <w:name w:val="xl106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7">
    <w:name w:val="xl107"/>
    <w:basedOn w:val="a0"/>
    <w:rsid w:val="00410C19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</w:rPr>
  </w:style>
  <w:style w:type="paragraph" w:customStyle="1" w:styleId="xl108">
    <w:name w:val="xl108"/>
    <w:basedOn w:val="a0"/>
    <w:rsid w:val="00410C1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09">
    <w:name w:val="xl109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</w:rPr>
  </w:style>
  <w:style w:type="paragraph" w:customStyle="1" w:styleId="xl110">
    <w:name w:val="xl110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11">
    <w:name w:val="xl111"/>
    <w:basedOn w:val="a0"/>
    <w:rsid w:val="00410C19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12">
    <w:name w:val="xl112"/>
    <w:basedOn w:val="a0"/>
    <w:rsid w:val="00410C19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3">
    <w:name w:val="xl113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</w:style>
  <w:style w:type="paragraph" w:customStyle="1" w:styleId="xl114">
    <w:name w:val="xl114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15">
    <w:name w:val="xl115"/>
    <w:basedOn w:val="a0"/>
    <w:rsid w:val="00410C19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6">
    <w:name w:val="xl116"/>
    <w:basedOn w:val="a0"/>
    <w:rsid w:val="00410C19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22"/>
      <w:szCs w:val="22"/>
    </w:rPr>
  </w:style>
  <w:style w:type="paragraph" w:customStyle="1" w:styleId="xl117">
    <w:name w:val="xl117"/>
    <w:basedOn w:val="a0"/>
    <w:rsid w:val="00410C19"/>
    <w:pPr>
      <w:pBdr>
        <w:top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customStyle="1" w:styleId="xl118">
    <w:name w:val="xl118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</w:style>
  <w:style w:type="paragraph" w:customStyle="1" w:styleId="xl119">
    <w:name w:val="xl119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120">
    <w:name w:val="xl120"/>
    <w:basedOn w:val="a0"/>
    <w:rsid w:val="00410C19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FFF3FF"/>
      <w:spacing w:before="100" w:beforeAutospacing="1" w:after="100" w:afterAutospacing="1"/>
      <w:jc w:val="center"/>
      <w:textAlignment w:val="center"/>
    </w:pPr>
    <w:rPr>
      <w:color w:val="000000"/>
    </w:rPr>
  </w:style>
  <w:style w:type="paragraph" w:styleId="41">
    <w:name w:val="toc 4"/>
    <w:basedOn w:val="a0"/>
    <w:next w:val="a0"/>
    <w:autoRedefine/>
    <w:uiPriority w:val="39"/>
    <w:unhideWhenUsed/>
    <w:rsid w:val="00B5481F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0"/>
    <w:next w:val="a0"/>
    <w:autoRedefine/>
    <w:uiPriority w:val="39"/>
    <w:unhideWhenUsed/>
    <w:rsid w:val="00B5481F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0"/>
    <w:next w:val="a0"/>
    <w:autoRedefine/>
    <w:uiPriority w:val="39"/>
    <w:unhideWhenUsed/>
    <w:rsid w:val="00B5481F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0"/>
    <w:next w:val="a0"/>
    <w:autoRedefine/>
    <w:uiPriority w:val="39"/>
    <w:unhideWhenUsed/>
    <w:rsid w:val="00B5481F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0"/>
    <w:next w:val="a0"/>
    <w:autoRedefine/>
    <w:uiPriority w:val="39"/>
    <w:unhideWhenUsed/>
    <w:rsid w:val="00B5481F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0"/>
    <w:next w:val="a0"/>
    <w:autoRedefine/>
    <w:uiPriority w:val="39"/>
    <w:unhideWhenUsed/>
    <w:rsid w:val="00B5481F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paragraph" w:styleId="af9">
    <w:name w:val="Subtitle"/>
    <w:basedOn w:val="a0"/>
    <w:next w:val="a0"/>
    <w:link w:val="afa"/>
    <w:uiPriority w:val="11"/>
    <w:qFormat/>
    <w:rsid w:val="002A0420"/>
    <w:pPr>
      <w:spacing w:after="60"/>
      <w:jc w:val="center"/>
      <w:outlineLvl w:val="1"/>
    </w:pPr>
    <w:rPr>
      <w:rFonts w:ascii="Cambria" w:hAnsi="Cambria"/>
    </w:rPr>
  </w:style>
  <w:style w:type="character" w:customStyle="1" w:styleId="afa">
    <w:name w:val="Подзаголовок Знак"/>
    <w:link w:val="af9"/>
    <w:uiPriority w:val="11"/>
    <w:rsid w:val="002A0420"/>
    <w:rPr>
      <w:rFonts w:ascii="Cambria" w:hAnsi="Cambria"/>
      <w:sz w:val="24"/>
      <w:szCs w:val="24"/>
    </w:rPr>
  </w:style>
  <w:style w:type="paragraph" w:styleId="afb">
    <w:name w:val="List Paragraph"/>
    <w:basedOn w:val="a0"/>
    <w:qFormat/>
    <w:rsid w:val="00436A64"/>
    <w:pPr>
      <w:ind w:left="708"/>
    </w:pPr>
  </w:style>
  <w:style w:type="character" w:customStyle="1" w:styleId="72">
    <w:name w:val="Знак Знак7"/>
    <w:locked/>
    <w:rsid w:val="000D6670"/>
    <w:rPr>
      <w:rFonts w:ascii="Arial" w:hAnsi="Arial" w:cs="Arial"/>
      <w:b/>
      <w:bCs/>
      <w:kern w:val="32"/>
      <w:sz w:val="32"/>
      <w:szCs w:val="32"/>
      <w:lang w:val="ru-RU" w:eastAsia="ru-RU" w:bidi="ar-SA"/>
    </w:rPr>
  </w:style>
  <w:style w:type="paragraph" w:styleId="afc">
    <w:name w:val="Normal (Web)"/>
    <w:basedOn w:val="a0"/>
    <w:uiPriority w:val="99"/>
    <w:unhideWhenUsed/>
    <w:rsid w:val="004A12CE"/>
    <w:pPr>
      <w:ind w:firstLine="225"/>
      <w:jc w:val="both"/>
    </w:pPr>
  </w:style>
  <w:style w:type="character" w:customStyle="1" w:styleId="b-serp-urlitem1">
    <w:name w:val="b-serp-url__item1"/>
    <w:basedOn w:val="a1"/>
    <w:rsid w:val="0047524C"/>
  </w:style>
  <w:style w:type="character" w:customStyle="1" w:styleId="b-serp-urlmark1">
    <w:name w:val="b-serp-url__mark1"/>
    <w:rsid w:val="0047524C"/>
    <w:rPr>
      <w:rFonts w:ascii="Verdana" w:hAnsi="Verdana" w:hint="default"/>
    </w:rPr>
  </w:style>
  <w:style w:type="paragraph" w:styleId="afd">
    <w:name w:val="No Spacing"/>
    <w:basedOn w:val="a0"/>
    <w:link w:val="afe"/>
    <w:uiPriority w:val="1"/>
    <w:qFormat/>
    <w:rsid w:val="00B14987"/>
  </w:style>
  <w:style w:type="paragraph" w:customStyle="1" w:styleId="Default">
    <w:name w:val="Default"/>
    <w:rsid w:val="007E5450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ConsPlusTitle">
    <w:name w:val="ConsPlusTitle"/>
    <w:rsid w:val="009256C5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rmal">
    <w:name w:val="ConsPlusNormal"/>
    <w:rsid w:val="009256C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13">
    <w:name w:val="Абзац списка1"/>
    <w:basedOn w:val="a0"/>
    <w:rsid w:val="00705D3A"/>
    <w:pPr>
      <w:widowControl w:val="0"/>
      <w:adjustRightInd w:val="0"/>
      <w:spacing w:before="120" w:after="120"/>
      <w:jc w:val="both"/>
      <w:textAlignment w:val="baseline"/>
    </w:pPr>
    <w:rPr>
      <w:spacing w:val="-5"/>
      <w:sz w:val="28"/>
      <w:szCs w:val="22"/>
      <w:lang w:eastAsia="en-US"/>
    </w:rPr>
  </w:style>
  <w:style w:type="paragraph" w:customStyle="1" w:styleId="Heading">
    <w:name w:val="Heading"/>
    <w:rsid w:val="00AC41A1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fontstyle105">
    <w:name w:val="fontstyle105"/>
    <w:basedOn w:val="a1"/>
    <w:rsid w:val="0028216D"/>
  </w:style>
  <w:style w:type="paragraph" w:customStyle="1" w:styleId="style3">
    <w:name w:val="style3"/>
    <w:basedOn w:val="a0"/>
    <w:rsid w:val="0028216D"/>
    <w:pPr>
      <w:spacing w:before="100" w:beforeAutospacing="1" w:after="100" w:afterAutospacing="1"/>
    </w:pPr>
  </w:style>
  <w:style w:type="character" w:customStyle="1" w:styleId="ab">
    <w:name w:val="Название Знак"/>
    <w:link w:val="aa"/>
    <w:rsid w:val="008C1248"/>
    <w:rPr>
      <w:rFonts w:ascii="Arial" w:hAnsi="Arial" w:cs="Arial"/>
      <w:b/>
      <w:bCs/>
      <w:kern w:val="28"/>
      <w:sz w:val="32"/>
      <w:szCs w:val="32"/>
    </w:rPr>
  </w:style>
  <w:style w:type="character" w:customStyle="1" w:styleId="afe">
    <w:name w:val="Без интервала Знак"/>
    <w:link w:val="afd"/>
    <w:uiPriority w:val="1"/>
    <w:locked/>
    <w:rsid w:val="008C1248"/>
    <w:rPr>
      <w:sz w:val="24"/>
      <w:szCs w:val="24"/>
    </w:rPr>
  </w:style>
  <w:style w:type="character" w:styleId="aff">
    <w:name w:val="Strong"/>
    <w:uiPriority w:val="22"/>
    <w:qFormat/>
    <w:rsid w:val="00486572"/>
    <w:rPr>
      <w:b/>
      <w:bCs/>
    </w:rPr>
  </w:style>
  <w:style w:type="character" w:customStyle="1" w:styleId="a6">
    <w:name w:val="Верхний колонтитул Знак"/>
    <w:link w:val="a5"/>
    <w:uiPriority w:val="99"/>
    <w:rsid w:val="00E87270"/>
    <w:rPr>
      <w:sz w:val="24"/>
      <w:szCs w:val="24"/>
    </w:rPr>
  </w:style>
  <w:style w:type="character" w:customStyle="1" w:styleId="a8">
    <w:name w:val="Нижний колонтитул Знак"/>
    <w:link w:val="a7"/>
    <w:uiPriority w:val="99"/>
    <w:rsid w:val="00E87270"/>
    <w:rPr>
      <w:sz w:val="24"/>
      <w:szCs w:val="24"/>
    </w:rPr>
  </w:style>
  <w:style w:type="paragraph" w:customStyle="1" w:styleId="14">
    <w:name w:val="Обычный1"/>
    <w:rsid w:val="002F3571"/>
    <w:pPr>
      <w:snapToGrid w:val="0"/>
    </w:pPr>
    <w:rPr>
      <w:rFonts w:eastAsia="MS Mincho"/>
      <w:sz w:val="22"/>
    </w:rPr>
  </w:style>
  <w:style w:type="character" w:customStyle="1" w:styleId="22">
    <w:name w:val="Заголовок 2 Знак"/>
    <w:link w:val="21"/>
    <w:uiPriority w:val="9"/>
    <w:rsid w:val="00CE43B6"/>
    <w:rPr>
      <w:rFonts w:ascii="Arial" w:hAnsi="Arial" w:cs="Arial"/>
      <w:b/>
      <w:bCs/>
      <w:i/>
      <w:iCs/>
      <w:sz w:val="28"/>
      <w:szCs w:val="28"/>
    </w:rPr>
  </w:style>
  <w:style w:type="character" w:customStyle="1" w:styleId="40">
    <w:name w:val="Заголовок 4 Знак"/>
    <w:link w:val="4"/>
    <w:rsid w:val="00CE43B6"/>
    <w:rPr>
      <w:b/>
      <w:bCs/>
      <w:sz w:val="28"/>
      <w:szCs w:val="28"/>
    </w:rPr>
  </w:style>
  <w:style w:type="character" w:customStyle="1" w:styleId="70">
    <w:name w:val="Заголовок 7 Знак"/>
    <w:link w:val="7"/>
    <w:rsid w:val="00CE43B6"/>
    <w:rPr>
      <w:sz w:val="24"/>
      <w:szCs w:val="24"/>
    </w:rPr>
  </w:style>
  <w:style w:type="character" w:customStyle="1" w:styleId="80">
    <w:name w:val="Заголовок 8 Знак"/>
    <w:link w:val="8"/>
    <w:rsid w:val="00CE43B6"/>
    <w:rPr>
      <w:i/>
      <w:iCs/>
      <w:sz w:val="24"/>
      <w:szCs w:val="24"/>
    </w:rPr>
  </w:style>
  <w:style w:type="character" w:customStyle="1" w:styleId="90">
    <w:name w:val="Заголовок 9 Знак"/>
    <w:link w:val="9"/>
    <w:rsid w:val="00CE43B6"/>
    <w:rPr>
      <w:rFonts w:ascii="Arial" w:hAnsi="Arial" w:cs="Arial"/>
      <w:sz w:val="22"/>
      <w:szCs w:val="22"/>
    </w:rPr>
  </w:style>
  <w:style w:type="character" w:customStyle="1" w:styleId="310">
    <w:name w:val="Заголовок 3 Знак1"/>
    <w:aliases w:val="ПодЗаголовок Знак1"/>
    <w:semiHidden/>
    <w:rsid w:val="00CE43B6"/>
    <w:rPr>
      <w:rFonts w:ascii="Cambria" w:eastAsia="Times New Roman" w:hAnsi="Cambria" w:cs="Times New Roman"/>
      <w:b/>
      <w:bCs/>
      <w:color w:val="4F81BD"/>
      <w:sz w:val="24"/>
      <w:szCs w:val="24"/>
      <w:lang w:eastAsia="ru-RU"/>
    </w:rPr>
  </w:style>
  <w:style w:type="character" w:styleId="aff0">
    <w:name w:val="Placeholder Text"/>
    <w:uiPriority w:val="99"/>
    <w:semiHidden/>
    <w:rsid w:val="00CE43B6"/>
    <w:rPr>
      <w:color w:val="808080"/>
    </w:rPr>
  </w:style>
  <w:style w:type="character" w:customStyle="1" w:styleId="apple-converted-space">
    <w:name w:val="apple-converted-space"/>
    <w:basedOn w:val="a1"/>
    <w:rsid w:val="00794F1B"/>
  </w:style>
  <w:style w:type="paragraph" w:customStyle="1" w:styleId="xl63">
    <w:name w:val="xl63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xl64">
    <w:name w:val="xl64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ja-JP"/>
    </w:rPr>
  </w:style>
  <w:style w:type="paragraph" w:customStyle="1" w:styleId="xl65">
    <w:name w:val="xl65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lang w:eastAsia="ja-JP"/>
    </w:rPr>
  </w:style>
  <w:style w:type="paragraph" w:customStyle="1" w:styleId="xl66">
    <w:name w:val="xl66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xl67">
    <w:name w:val="xl67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lang w:eastAsia="ja-JP"/>
    </w:rPr>
  </w:style>
  <w:style w:type="paragraph" w:customStyle="1" w:styleId="xl68">
    <w:name w:val="xl68"/>
    <w:basedOn w:val="a0"/>
    <w:rsid w:val="003C77C1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eastAsia="Times New Roman"/>
      <w:sz w:val="22"/>
      <w:szCs w:val="22"/>
      <w:lang w:eastAsia="ja-JP"/>
    </w:rPr>
  </w:style>
  <w:style w:type="paragraph" w:customStyle="1" w:styleId="xl121">
    <w:name w:val="xl121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22">
    <w:name w:val="xl122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23">
    <w:name w:val="xl123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24">
    <w:name w:val="xl124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25">
    <w:name w:val="xl12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26">
    <w:name w:val="xl126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27">
    <w:name w:val="xl127"/>
    <w:basedOn w:val="a0"/>
    <w:rsid w:val="00216A31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28">
    <w:name w:val="xl128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29">
    <w:name w:val="xl129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0">
    <w:name w:val="xl130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31">
    <w:name w:val="xl131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2">
    <w:name w:val="xl132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3">
    <w:name w:val="xl133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34">
    <w:name w:val="xl134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5">
    <w:name w:val="xl135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36">
    <w:name w:val="xl136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37">
    <w:name w:val="xl137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38">
    <w:name w:val="xl138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39">
    <w:name w:val="xl139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40">
    <w:name w:val="xl140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41">
    <w:name w:val="xl141"/>
    <w:basedOn w:val="a0"/>
    <w:rsid w:val="00216A31"/>
    <w:pPr>
      <w:pBdr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42">
    <w:name w:val="xl142"/>
    <w:basedOn w:val="a0"/>
    <w:rsid w:val="00216A31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43">
    <w:name w:val="xl143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44">
    <w:name w:val="xl144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45">
    <w:name w:val="xl14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46">
    <w:name w:val="xl146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47">
    <w:name w:val="xl147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48">
    <w:name w:val="xl148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49">
    <w:name w:val="xl149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50">
    <w:name w:val="xl150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51">
    <w:name w:val="xl151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  <w:u w:val="single"/>
      <w:lang w:eastAsia="ja-JP"/>
    </w:rPr>
  </w:style>
  <w:style w:type="paragraph" w:customStyle="1" w:styleId="xl152">
    <w:name w:val="xl152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53">
    <w:name w:val="xl153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54">
    <w:name w:val="xl154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55">
    <w:name w:val="xl15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56">
    <w:name w:val="xl156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57">
    <w:name w:val="xl157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58">
    <w:name w:val="xl158"/>
    <w:basedOn w:val="a0"/>
    <w:rsid w:val="00216A31"/>
    <w:pPr>
      <w:pBdr>
        <w:left w:val="single" w:sz="4" w:space="0" w:color="auto"/>
      </w:pBdr>
      <w:spacing w:before="100" w:beforeAutospacing="1" w:after="100" w:afterAutospacing="1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59">
    <w:name w:val="xl159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60">
    <w:name w:val="xl160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61">
    <w:name w:val="xl161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008000"/>
      <w:sz w:val="16"/>
      <w:szCs w:val="16"/>
      <w:lang w:eastAsia="ja-JP"/>
    </w:rPr>
  </w:style>
  <w:style w:type="paragraph" w:customStyle="1" w:styleId="xl162">
    <w:name w:val="xl162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63">
    <w:name w:val="xl163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008000"/>
      <w:sz w:val="16"/>
      <w:szCs w:val="16"/>
      <w:lang w:eastAsia="ja-JP"/>
    </w:rPr>
  </w:style>
  <w:style w:type="paragraph" w:customStyle="1" w:styleId="xl164">
    <w:name w:val="xl164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65">
    <w:name w:val="xl165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66">
    <w:name w:val="xl166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67">
    <w:name w:val="xl167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68">
    <w:name w:val="xl168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sz w:val="16"/>
      <w:szCs w:val="16"/>
      <w:lang w:eastAsia="ja-JP"/>
    </w:rPr>
  </w:style>
  <w:style w:type="paragraph" w:customStyle="1" w:styleId="xl169">
    <w:name w:val="xl169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70">
    <w:name w:val="xl170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71">
    <w:name w:val="xl171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72">
    <w:name w:val="xl172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73">
    <w:name w:val="xl173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74">
    <w:name w:val="xl174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75">
    <w:name w:val="xl17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b/>
      <w:bCs/>
      <w:color w:val="FF0000"/>
      <w:sz w:val="16"/>
      <w:szCs w:val="16"/>
      <w:lang w:eastAsia="ja-JP"/>
    </w:rPr>
  </w:style>
  <w:style w:type="paragraph" w:customStyle="1" w:styleId="xl176">
    <w:name w:val="xl176"/>
    <w:basedOn w:val="a0"/>
    <w:rsid w:val="00216A31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77">
    <w:name w:val="xl177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00FF"/>
      <w:sz w:val="16"/>
      <w:szCs w:val="16"/>
      <w:lang w:eastAsia="ja-JP"/>
    </w:rPr>
  </w:style>
  <w:style w:type="paragraph" w:customStyle="1" w:styleId="xl178">
    <w:name w:val="xl178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79">
    <w:name w:val="xl179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80">
    <w:name w:val="xl180"/>
    <w:basedOn w:val="a0"/>
    <w:rsid w:val="00216A31"/>
    <w:pPr>
      <w:pBdr>
        <w:left w:val="single" w:sz="4" w:space="0" w:color="auto"/>
      </w:pBdr>
      <w:spacing w:before="100" w:beforeAutospacing="1" w:after="100" w:afterAutospacing="1"/>
    </w:pPr>
    <w:rPr>
      <w:rFonts w:eastAsia="Times New Roman"/>
      <w:sz w:val="16"/>
      <w:szCs w:val="16"/>
      <w:lang w:eastAsia="ja-JP"/>
    </w:rPr>
  </w:style>
  <w:style w:type="paragraph" w:customStyle="1" w:styleId="xl181">
    <w:name w:val="xl181"/>
    <w:basedOn w:val="a0"/>
    <w:rsid w:val="00216A31"/>
    <w:pPr>
      <w:pBdr>
        <w:lef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82">
    <w:name w:val="xl182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sz w:val="16"/>
      <w:szCs w:val="16"/>
      <w:lang w:eastAsia="ja-JP"/>
    </w:rPr>
  </w:style>
  <w:style w:type="paragraph" w:customStyle="1" w:styleId="xl183">
    <w:name w:val="xl183"/>
    <w:basedOn w:val="a0"/>
    <w:rsid w:val="00216A31"/>
    <w:pPr>
      <w:pBdr>
        <w:left w:val="double" w:sz="6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84">
    <w:name w:val="xl184"/>
    <w:basedOn w:val="a0"/>
    <w:rsid w:val="00216A31"/>
    <w:pPr>
      <w:pBdr>
        <w:left w:val="single" w:sz="4" w:space="0" w:color="auto"/>
        <w:right w:val="double" w:sz="6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paragraph" w:customStyle="1" w:styleId="xl185">
    <w:name w:val="xl185"/>
    <w:basedOn w:val="a0"/>
    <w:rsid w:val="00216A31"/>
    <w:pPr>
      <w:pBdr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FF0000"/>
      <w:sz w:val="16"/>
      <w:szCs w:val="16"/>
      <w:lang w:eastAsia="ja-JP"/>
    </w:rPr>
  </w:style>
  <w:style w:type="paragraph" w:customStyle="1" w:styleId="xl186">
    <w:name w:val="xl186"/>
    <w:basedOn w:val="a0"/>
    <w:rsid w:val="00216A31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eastAsia="Times New Roman"/>
      <w:color w:val="008000"/>
      <w:sz w:val="16"/>
      <w:szCs w:val="16"/>
      <w:lang w:eastAsia="ja-JP"/>
    </w:rPr>
  </w:style>
  <w:style w:type="character" w:customStyle="1" w:styleId="aff1">
    <w:name w:val="Основной текст_"/>
    <w:basedOn w:val="a1"/>
    <w:link w:val="26"/>
    <w:rsid w:val="00BE58D2"/>
    <w:rPr>
      <w:rFonts w:eastAsia="Times New Roman"/>
      <w:sz w:val="26"/>
      <w:szCs w:val="26"/>
      <w:shd w:val="clear" w:color="auto" w:fill="FFFFFF"/>
    </w:rPr>
  </w:style>
  <w:style w:type="character" w:customStyle="1" w:styleId="11pt">
    <w:name w:val="Основной текст + 11 pt"/>
    <w:basedOn w:val="aff1"/>
    <w:rsid w:val="00BE58D2"/>
    <w:rPr>
      <w:rFonts w:eastAsia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15pt">
    <w:name w:val="Основной текст + 11;5 pt;Курсив"/>
    <w:basedOn w:val="aff1"/>
    <w:rsid w:val="00BE58D2"/>
    <w:rPr>
      <w:rFonts w:eastAsia="Times New Roman"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paragraph" w:customStyle="1" w:styleId="26">
    <w:name w:val="Основной текст2"/>
    <w:basedOn w:val="a0"/>
    <w:link w:val="aff1"/>
    <w:rsid w:val="00BE58D2"/>
    <w:pPr>
      <w:widowControl w:val="0"/>
      <w:shd w:val="clear" w:color="auto" w:fill="FFFFFF"/>
      <w:spacing w:before="360" w:after="60" w:line="0" w:lineRule="atLeast"/>
    </w:pPr>
    <w:rPr>
      <w:rFonts w:eastAsia="Times New Roman"/>
      <w:sz w:val="26"/>
      <w:szCs w:val="26"/>
    </w:rPr>
  </w:style>
  <w:style w:type="paragraph" w:customStyle="1" w:styleId="ConsPlusCell">
    <w:name w:val="ConsPlusCell"/>
    <w:rsid w:val="006B5E52"/>
    <w:pPr>
      <w:widowControl w:val="0"/>
      <w:autoSpaceDE w:val="0"/>
      <w:autoSpaceDN w:val="0"/>
      <w:adjustRightInd w:val="0"/>
    </w:pPr>
    <w:rPr>
      <w:rFonts w:ascii="Arial" w:eastAsia="Times New Roman" w:hAnsi="Arial" w:cs="Arial"/>
    </w:rPr>
  </w:style>
  <w:style w:type="paragraph" w:customStyle="1" w:styleId="S0">
    <w:name w:val="S_Обычный"/>
    <w:basedOn w:val="a0"/>
    <w:link w:val="S1"/>
    <w:qFormat/>
    <w:rsid w:val="00F14C67"/>
    <w:pPr>
      <w:ind w:firstLine="709"/>
      <w:jc w:val="both"/>
    </w:pPr>
    <w:rPr>
      <w:rFonts w:eastAsia="Times New Roman"/>
      <w:lang w:val="x-none"/>
    </w:rPr>
  </w:style>
  <w:style w:type="character" w:customStyle="1" w:styleId="S1">
    <w:name w:val="S_Обычный Знак"/>
    <w:link w:val="S0"/>
    <w:rsid w:val="00F14C67"/>
    <w:rPr>
      <w:rFonts w:eastAsia="Times New Roman"/>
      <w:sz w:val="24"/>
      <w:szCs w:val="24"/>
      <w:lang w:val="x-none"/>
    </w:rPr>
  </w:style>
  <w:style w:type="paragraph" w:customStyle="1" w:styleId="27">
    <w:name w:val="Обычный2"/>
    <w:rsid w:val="00827044"/>
    <w:pPr>
      <w:spacing w:line="360" w:lineRule="auto"/>
      <w:ind w:firstLine="709"/>
      <w:jc w:val="both"/>
    </w:pPr>
    <w:rPr>
      <w:rFonts w:eastAsia="Times New Roman"/>
      <w:sz w:val="24"/>
    </w:rPr>
  </w:style>
  <w:style w:type="character" w:customStyle="1" w:styleId="ad">
    <w:name w:val="Основной текст Знак"/>
    <w:link w:val="ac"/>
    <w:rsid w:val="006F0AC3"/>
    <w:rPr>
      <w:sz w:val="24"/>
      <w:szCs w:val="24"/>
    </w:rPr>
  </w:style>
  <w:style w:type="paragraph" w:customStyle="1" w:styleId="S">
    <w:name w:val="S_Таблица"/>
    <w:basedOn w:val="a0"/>
    <w:link w:val="S10"/>
    <w:autoRedefine/>
    <w:rsid w:val="007E1822"/>
    <w:pPr>
      <w:numPr>
        <w:numId w:val="18"/>
      </w:numPr>
      <w:tabs>
        <w:tab w:val="left" w:pos="992"/>
      </w:tabs>
      <w:jc w:val="right"/>
    </w:pPr>
    <w:rPr>
      <w:rFonts w:eastAsia="Times New Roman" w:cs="Calibri"/>
      <w:szCs w:val="20"/>
      <w:lang w:eastAsia="ar-SA"/>
    </w:rPr>
  </w:style>
  <w:style w:type="character" w:customStyle="1" w:styleId="S10">
    <w:name w:val="S_Таблица Знак1"/>
    <w:basedOn w:val="a1"/>
    <w:link w:val="S"/>
    <w:rsid w:val="007E1822"/>
    <w:rPr>
      <w:rFonts w:eastAsia="Times New Roman" w:cs="Calibri"/>
      <w:sz w:val="24"/>
      <w:lang w:eastAsia="ar-SA"/>
    </w:rPr>
  </w:style>
  <w:style w:type="paragraph" w:customStyle="1" w:styleId="aff2">
    <w:name w:val="ГРАД Основной текст"/>
    <w:basedOn w:val="a0"/>
    <w:link w:val="aff3"/>
    <w:autoRedefine/>
    <w:rsid w:val="007E1822"/>
    <w:pPr>
      <w:tabs>
        <w:tab w:val="left" w:pos="540"/>
        <w:tab w:val="left" w:pos="1260"/>
        <w:tab w:val="left" w:pos="1620"/>
      </w:tabs>
      <w:ind w:firstLine="709"/>
      <w:jc w:val="both"/>
    </w:pPr>
    <w:rPr>
      <w:rFonts w:eastAsia="Times New Roman"/>
      <w:bCs/>
      <w:color w:val="000000"/>
      <w:spacing w:val="4"/>
      <w:szCs w:val="28"/>
    </w:rPr>
  </w:style>
  <w:style w:type="character" w:customStyle="1" w:styleId="aff3">
    <w:name w:val="ГРАД Основной текст Знак Знак"/>
    <w:basedOn w:val="a1"/>
    <w:link w:val="aff2"/>
    <w:rsid w:val="007E1822"/>
    <w:rPr>
      <w:rFonts w:eastAsia="Times New Roman"/>
      <w:bCs/>
      <w:color w:val="000000"/>
      <w:spacing w:val="4"/>
      <w:sz w:val="24"/>
      <w:szCs w:val="28"/>
    </w:rPr>
  </w:style>
  <w:style w:type="character" w:customStyle="1" w:styleId="15">
    <w:name w:val="Основной текст1"/>
    <w:basedOn w:val="aff1"/>
    <w:rsid w:val="004853E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ru-RU" w:eastAsia="ru-RU" w:bidi="ru-RU"/>
    </w:rPr>
  </w:style>
  <w:style w:type="character" w:customStyle="1" w:styleId="Arial85pt">
    <w:name w:val="Основной текст + Arial;8;5 pt;Полужирный"/>
    <w:basedOn w:val="aff1"/>
    <w:rsid w:val="004853E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Sylfaen75pt">
    <w:name w:val="Основной текст + Sylfaen;7;5 pt"/>
    <w:basedOn w:val="aff1"/>
    <w:rsid w:val="004853E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Sylfaen7pt">
    <w:name w:val="Основной текст + Sylfaen;7 pt"/>
    <w:basedOn w:val="aff1"/>
    <w:rsid w:val="004853E0"/>
    <w:rPr>
      <w:rFonts w:ascii="Sylfaen" w:eastAsia="Sylfaen" w:hAnsi="Sylfaen" w:cs="Sylfae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paragraph" w:customStyle="1" w:styleId="33">
    <w:name w:val="Основной текст3"/>
    <w:basedOn w:val="a0"/>
    <w:rsid w:val="004853E0"/>
    <w:pPr>
      <w:widowControl w:val="0"/>
      <w:shd w:val="clear" w:color="auto" w:fill="FFFFFF"/>
      <w:spacing w:after="240" w:line="0" w:lineRule="atLeast"/>
    </w:pPr>
    <w:rPr>
      <w:rFonts w:ascii="Arial Unicode MS" w:eastAsia="Arial Unicode MS" w:hAnsi="Arial Unicode MS" w:cs="Arial Unicode MS"/>
      <w:color w:val="000000"/>
      <w:sz w:val="13"/>
      <w:szCs w:val="13"/>
      <w:lang w:bidi="ru-RU"/>
    </w:rPr>
  </w:style>
  <w:style w:type="character" w:customStyle="1" w:styleId="misspellerror">
    <w:name w:val="misspell__error"/>
    <w:basedOn w:val="a1"/>
    <w:rsid w:val="00917E8B"/>
  </w:style>
  <w:style w:type="paragraph" w:customStyle="1" w:styleId="aff4">
    <w:name w:val="втяжка"/>
    <w:basedOn w:val="a0"/>
    <w:next w:val="a0"/>
    <w:rsid w:val="00283BD3"/>
    <w:pPr>
      <w:tabs>
        <w:tab w:val="left" w:pos="567"/>
      </w:tabs>
      <w:autoSpaceDE w:val="0"/>
      <w:autoSpaceDN w:val="0"/>
      <w:adjustRightInd w:val="0"/>
      <w:spacing w:before="57"/>
      <w:ind w:left="567" w:hanging="567"/>
      <w:jc w:val="both"/>
    </w:pPr>
    <w:rPr>
      <w:rFonts w:ascii="SchoolBookC" w:eastAsia="Times New Roman" w:hAnsi="SchoolBookC"/>
      <w:szCs w:val="20"/>
    </w:rPr>
  </w:style>
  <w:style w:type="character" w:customStyle="1" w:styleId="42">
    <w:name w:val="Заголовок №4"/>
    <w:basedOn w:val="a1"/>
    <w:rsid w:val="00283BD3"/>
    <w:rPr>
      <w:rFonts w:ascii="Arial" w:eastAsia="Arial" w:hAnsi="Arial" w:cs="Arial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6"/>
      <w:szCs w:val="26"/>
      <w:u w:val="none"/>
      <w:effect w:val="none"/>
      <w:lang w:val="ru-RU" w:eastAsia="ru-RU" w:bidi="ru-RU"/>
    </w:rPr>
  </w:style>
  <w:style w:type="character" w:customStyle="1" w:styleId="62">
    <w:name w:val="Основной текст6"/>
    <w:basedOn w:val="aff1"/>
    <w:rsid w:val="00283BD3"/>
    <w:rPr>
      <w:rFonts w:ascii="Arial" w:eastAsia="Arial" w:hAnsi="Arial" w:cs="Arial"/>
      <w:color w:val="000000"/>
      <w:spacing w:val="0"/>
      <w:w w:val="100"/>
      <w:position w:val="0"/>
      <w:sz w:val="26"/>
      <w:szCs w:val="26"/>
      <w:shd w:val="clear" w:color="auto" w:fill="FFFFFF"/>
      <w:lang w:val="ru-RU" w:eastAsia="ru-RU" w:bidi="ru-RU"/>
    </w:rPr>
  </w:style>
  <w:style w:type="character" w:customStyle="1" w:styleId="aff5">
    <w:name w:val="Основной текст + Курсив"/>
    <w:basedOn w:val="aff1"/>
    <w:rsid w:val="00283BD3"/>
    <w:rPr>
      <w:rFonts w:ascii="Arial" w:eastAsia="Arial" w:hAnsi="Arial" w:cs="Arial"/>
      <w:i/>
      <w:iCs/>
      <w:color w:val="000000"/>
      <w:spacing w:val="0"/>
      <w:w w:val="100"/>
      <w:position w:val="0"/>
      <w:sz w:val="26"/>
      <w:szCs w:val="26"/>
      <w:u w:val="single"/>
      <w:shd w:val="clear" w:color="auto" w:fill="FFFFFF"/>
      <w:lang w:val="ru-RU" w:eastAsia="ru-RU" w:bidi="ru-RU"/>
    </w:rPr>
  </w:style>
  <w:style w:type="character" w:customStyle="1" w:styleId="92">
    <w:name w:val="Основной текст + 9"/>
    <w:aliases w:val="5 pt"/>
    <w:basedOn w:val="aff1"/>
    <w:rsid w:val="00283BD3"/>
    <w:rPr>
      <w:rFonts w:ascii="Arial" w:eastAsia="Arial" w:hAnsi="Arial" w:cs="Arial"/>
      <w:color w:val="000000"/>
      <w:spacing w:val="0"/>
      <w:w w:val="100"/>
      <w:position w:val="0"/>
      <w:sz w:val="19"/>
      <w:szCs w:val="19"/>
      <w:shd w:val="clear" w:color="auto" w:fill="FFFFFF"/>
      <w:lang w:val="ru-RU" w:eastAsia="ru-RU" w:bidi="ru-RU"/>
    </w:rPr>
  </w:style>
  <w:style w:type="character" w:customStyle="1" w:styleId="93">
    <w:name w:val="Основной текст9"/>
    <w:basedOn w:val="aff1"/>
    <w:rsid w:val="003B147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40">
    <w:name w:val="Основной текст14"/>
    <w:basedOn w:val="aff1"/>
    <w:rsid w:val="003B147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200">
    <w:name w:val="Основной текст20"/>
    <w:basedOn w:val="aff1"/>
    <w:rsid w:val="003B1475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9">
    <w:name w:val="Основной текст39"/>
    <w:basedOn w:val="a0"/>
    <w:rsid w:val="009310BA"/>
    <w:pPr>
      <w:widowControl w:val="0"/>
      <w:shd w:val="clear" w:color="auto" w:fill="FFFFFF"/>
      <w:spacing w:before="120" w:after="120" w:line="0" w:lineRule="atLeast"/>
      <w:ind w:hanging="400"/>
    </w:pPr>
    <w:rPr>
      <w:rFonts w:ascii="Arial" w:eastAsia="Arial" w:hAnsi="Arial" w:cs="Arial"/>
      <w:color w:val="000000"/>
      <w:sz w:val="22"/>
      <w:szCs w:val="22"/>
      <w:lang w:bidi="ru-RU"/>
    </w:rPr>
  </w:style>
  <w:style w:type="paragraph" w:styleId="aff6">
    <w:name w:val="Plain Text"/>
    <w:aliases w:val=" Знак"/>
    <w:basedOn w:val="a0"/>
    <w:link w:val="aff7"/>
    <w:rsid w:val="00F55ED9"/>
    <w:rPr>
      <w:rFonts w:ascii="Courier New" w:eastAsia="Times New Roman" w:hAnsi="Courier New"/>
      <w:sz w:val="20"/>
      <w:szCs w:val="20"/>
      <w:lang w:val="x-none" w:eastAsia="x-none"/>
    </w:rPr>
  </w:style>
  <w:style w:type="character" w:customStyle="1" w:styleId="aff7">
    <w:name w:val="Текст Знак"/>
    <w:aliases w:val=" Знак Знак"/>
    <w:basedOn w:val="a1"/>
    <w:link w:val="aff6"/>
    <w:rsid w:val="00F55ED9"/>
    <w:rPr>
      <w:rFonts w:ascii="Courier New" w:eastAsia="Times New Roman" w:hAnsi="Courier New"/>
      <w:lang w:val="x-none" w:eastAsia="x-none"/>
    </w:rPr>
  </w:style>
  <w:style w:type="character" w:customStyle="1" w:styleId="0pt">
    <w:name w:val="Основной текст + Полужирный;Интервал 0 pt"/>
    <w:basedOn w:val="aff1"/>
    <w:rsid w:val="00771358"/>
    <w:rPr>
      <w:rFonts w:ascii="Times New Roman" w:eastAsia="Times New Roman" w:hAnsi="Times New Roman" w:cs="Times New Roman"/>
      <w:b/>
      <w:bCs/>
      <w:color w:val="000000"/>
      <w:spacing w:val="5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9pt0pt">
    <w:name w:val="Основной текст + 9 pt;Интервал 0 pt"/>
    <w:basedOn w:val="aff1"/>
    <w:rsid w:val="00771358"/>
    <w:rPr>
      <w:rFonts w:ascii="Times New Roman" w:eastAsia="Times New Roman" w:hAnsi="Times New Roman" w:cs="Times New Roman"/>
      <w:color w:val="000000"/>
      <w:spacing w:val="6"/>
      <w:w w:val="100"/>
      <w:position w:val="0"/>
      <w:sz w:val="18"/>
      <w:szCs w:val="18"/>
      <w:shd w:val="clear" w:color="auto" w:fill="FFFFFF"/>
      <w:lang w:val="ru-RU" w:eastAsia="ru-RU" w:bidi="ru-RU"/>
    </w:rPr>
  </w:style>
  <w:style w:type="character" w:customStyle="1" w:styleId="Arial4pt0pt">
    <w:name w:val="Основной текст + Arial;4 pt;Интервал 0 pt"/>
    <w:basedOn w:val="aff1"/>
    <w:rsid w:val="00771358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shd w:val="clear" w:color="auto" w:fill="FFFFFF"/>
      <w:lang w:val="ru-RU" w:eastAsia="ru-RU" w:bidi="ru-RU"/>
    </w:rPr>
  </w:style>
  <w:style w:type="character" w:customStyle="1" w:styleId="9pt0pt0">
    <w:name w:val="Основной текст + 9 pt;Малые прописные;Интервал 0 pt"/>
    <w:basedOn w:val="aff1"/>
    <w:rsid w:val="00566070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6"/>
      <w:w w:val="100"/>
      <w:position w:val="0"/>
      <w:sz w:val="18"/>
      <w:szCs w:val="18"/>
      <w:u w:val="none"/>
      <w:shd w:val="clear" w:color="auto" w:fill="FFFFFF"/>
      <w:lang w:val="en-US" w:eastAsia="en-US" w:bidi="en-US"/>
    </w:rPr>
  </w:style>
  <w:style w:type="character" w:customStyle="1" w:styleId="7pt0pt">
    <w:name w:val="Основной текст + 7 pt;Малые прописные;Интервал 0 pt"/>
    <w:basedOn w:val="aff1"/>
    <w:rsid w:val="00863E8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en-US" w:eastAsia="en-US" w:bidi="en-US"/>
    </w:rPr>
  </w:style>
  <w:style w:type="character" w:customStyle="1" w:styleId="aff8">
    <w:name w:val="Основной текст + Малые прописные"/>
    <w:basedOn w:val="aff1"/>
    <w:rsid w:val="00863E8D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color w:val="000000"/>
      <w:spacing w:val="7"/>
      <w:w w:val="100"/>
      <w:position w:val="0"/>
      <w:sz w:val="20"/>
      <w:szCs w:val="20"/>
      <w:u w:val="none"/>
      <w:shd w:val="clear" w:color="auto" w:fill="FFFFFF"/>
      <w:lang w:val="en-US" w:eastAsia="en-US" w:bidi="en-US"/>
    </w:rPr>
  </w:style>
  <w:style w:type="character" w:customStyle="1" w:styleId="6pt0pt">
    <w:name w:val="Основной текст + 6 pt;Полужирный;Интервал 0 pt"/>
    <w:basedOn w:val="aff1"/>
    <w:rsid w:val="005026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-8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CenturyGothic7pt0pt">
    <w:name w:val="Основной текст + Century Gothic;7 pt;Интервал 0 pt"/>
    <w:basedOn w:val="aff1"/>
    <w:rsid w:val="0050267A"/>
    <w:rPr>
      <w:rFonts w:ascii="Century Gothic" w:eastAsia="Century Gothic" w:hAnsi="Century Gothic" w:cs="Century Gothic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ru-RU" w:eastAsia="ru-RU" w:bidi="ru-RU"/>
    </w:rPr>
  </w:style>
  <w:style w:type="character" w:customStyle="1" w:styleId="6pt0pt0">
    <w:name w:val="Основной текст + 6 pt;Курсив;Интервал 0 pt"/>
    <w:basedOn w:val="aff1"/>
    <w:rsid w:val="0050267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ru-RU" w:eastAsia="ru-RU" w:bidi="ru-RU"/>
    </w:rPr>
  </w:style>
  <w:style w:type="character" w:customStyle="1" w:styleId="75pt0pt">
    <w:name w:val="Основной текст + 7;5 pt;Полужирный;Интервал 0 pt"/>
    <w:basedOn w:val="aff1"/>
    <w:rsid w:val="0050267A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5"/>
      <w:szCs w:val="15"/>
      <w:u w:val="none"/>
      <w:shd w:val="clear" w:color="auto" w:fill="FFFFFF"/>
      <w:lang w:val="ru-RU" w:eastAsia="ru-RU" w:bidi="ru-RU"/>
    </w:rPr>
  </w:style>
  <w:style w:type="character" w:customStyle="1" w:styleId="10pt">
    <w:name w:val="Основной текст + 10 pt"/>
    <w:basedOn w:val="aff1"/>
    <w:rsid w:val="002E6D6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7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aff9">
    <w:name w:val="Подпись к картинке_"/>
    <w:basedOn w:val="a1"/>
    <w:link w:val="affa"/>
    <w:rsid w:val="005C4F41"/>
    <w:rPr>
      <w:rFonts w:eastAsia="Times New Roman"/>
      <w:spacing w:val="7"/>
      <w:sz w:val="23"/>
      <w:szCs w:val="23"/>
      <w:shd w:val="clear" w:color="auto" w:fill="FFFFFF"/>
    </w:rPr>
  </w:style>
  <w:style w:type="paragraph" w:customStyle="1" w:styleId="affa">
    <w:name w:val="Подпись к картинке"/>
    <w:basedOn w:val="a0"/>
    <w:link w:val="aff9"/>
    <w:rsid w:val="005C4F41"/>
    <w:pPr>
      <w:widowControl w:val="0"/>
      <w:shd w:val="clear" w:color="auto" w:fill="FFFFFF"/>
      <w:spacing w:after="300" w:line="0" w:lineRule="atLeast"/>
    </w:pPr>
    <w:rPr>
      <w:rFonts w:eastAsia="Times New Roman"/>
      <w:spacing w:val="7"/>
      <w:sz w:val="23"/>
      <w:szCs w:val="23"/>
    </w:rPr>
  </w:style>
  <w:style w:type="character" w:customStyle="1" w:styleId="8pt0pt">
    <w:name w:val="Основной текст + 8 pt;Интервал 0 pt"/>
    <w:basedOn w:val="aff1"/>
    <w:rsid w:val="00B8590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5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10pt2pt">
    <w:name w:val="Основной текст + 10 pt;Интервал 2 pt"/>
    <w:basedOn w:val="aff1"/>
    <w:rsid w:val="00F84B5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41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95pt0pt">
    <w:name w:val="Основной текст + 9;5 pt;Полужирный;Интервал 0 pt"/>
    <w:basedOn w:val="aff1"/>
    <w:rsid w:val="007644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5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">
    <w:name w:val="Основной текст (28)_"/>
    <w:basedOn w:val="a1"/>
    <w:link w:val="280"/>
    <w:rsid w:val="00EB690B"/>
    <w:rPr>
      <w:rFonts w:eastAsia="Times New Roman"/>
      <w:b/>
      <w:bCs/>
      <w:spacing w:val="6"/>
      <w:sz w:val="23"/>
      <w:szCs w:val="23"/>
      <w:shd w:val="clear" w:color="auto" w:fill="FFFFFF"/>
    </w:rPr>
  </w:style>
  <w:style w:type="paragraph" w:customStyle="1" w:styleId="280">
    <w:name w:val="Основной текст (28)"/>
    <w:basedOn w:val="a0"/>
    <w:link w:val="28"/>
    <w:rsid w:val="00EB690B"/>
    <w:pPr>
      <w:widowControl w:val="0"/>
      <w:shd w:val="clear" w:color="auto" w:fill="FFFFFF"/>
      <w:spacing w:after="240" w:line="0" w:lineRule="atLeast"/>
      <w:jc w:val="both"/>
    </w:pPr>
    <w:rPr>
      <w:rFonts w:eastAsia="Times New Roman"/>
      <w:b/>
      <w:bCs/>
      <w:spacing w:val="6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50130">
      <w:bodyDiv w:val="1"/>
      <w:marLeft w:val="58"/>
      <w:marRight w:val="58"/>
      <w:marTop w:val="58"/>
      <w:marBottom w:val="58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3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5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8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8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84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0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4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3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48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9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96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49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90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2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8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6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6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9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81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35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03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9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15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7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8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188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676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224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28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5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94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56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1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7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36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1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68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85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9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5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12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9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70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18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75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11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05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06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9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7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44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093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868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57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85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52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93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6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64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2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82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72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7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0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8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7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450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26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9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7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3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1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3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61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10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0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03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7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2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1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85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97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3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2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92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4038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40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190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65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7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56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1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09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75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541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50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458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976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89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6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1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5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72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4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4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6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012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0344984">
          <w:marLeft w:val="3165"/>
          <w:marRight w:val="30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876625">
              <w:marLeft w:val="0"/>
              <w:marRight w:val="0"/>
              <w:marTop w:val="300"/>
              <w:marBottom w:val="0"/>
              <w:divBdr>
                <w:top w:val="single" w:sz="12" w:space="0" w:color="8B8C0A"/>
                <w:left w:val="none" w:sz="0" w:space="0" w:color="auto"/>
                <w:bottom w:val="single" w:sz="12" w:space="2" w:color="8B8C0A"/>
                <w:right w:val="none" w:sz="0" w:space="0" w:color="auto"/>
              </w:divBdr>
            </w:div>
          </w:divsChild>
        </w:div>
      </w:divsChild>
    </w:div>
    <w:div w:id="116839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3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1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2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1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32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8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0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37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77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1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958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23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97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67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8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2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7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2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97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76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5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6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06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35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0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42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3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76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1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57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3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7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9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0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1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64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92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7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89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69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05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94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64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22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95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569985">
          <w:marLeft w:val="26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51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57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8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7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1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4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6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7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9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7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76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1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2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43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19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73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5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09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350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8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9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23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8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1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8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4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6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748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5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84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88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60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83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55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708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007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577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49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07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3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55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1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82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51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6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1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8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6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05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8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7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0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7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18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12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5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36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0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header" Target="header3.xml"/><Relationship Id="rId26" Type="http://schemas.openxmlformats.org/officeDocument/2006/relationships/footer" Target="footer8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footnotes" Target="footnotes.xml"/><Relationship Id="rId12" Type="http://schemas.openxmlformats.org/officeDocument/2006/relationships/chart" Target="charts/chart1.xml"/><Relationship Id="rId17" Type="http://schemas.openxmlformats.org/officeDocument/2006/relationships/footer" Target="footer3.xml"/><Relationship Id="rId25" Type="http://schemas.openxmlformats.org/officeDocument/2006/relationships/footer" Target="footer7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5.xml"/><Relationship Id="rId29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5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4.jpeg"/><Relationship Id="rId28" Type="http://schemas.openxmlformats.org/officeDocument/2006/relationships/image" Target="media/image6.jpeg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31" Type="http://schemas.openxmlformats.org/officeDocument/2006/relationships/footer" Target="footer10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Relationship Id="rId22" Type="http://schemas.openxmlformats.org/officeDocument/2006/relationships/chart" Target="charts/chart2.xml"/><Relationship Id="rId27" Type="http://schemas.openxmlformats.org/officeDocument/2006/relationships/footer" Target="footer9.xml"/><Relationship Id="rId30" Type="http://schemas.openxmlformats.org/officeDocument/2006/relationships/header" Target="header4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Olik\Application%20Data\Microsoft\&#1064;&#1072;&#1073;&#1083;&#1086;&#1085;&#1099;\Normal1.dot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1726450860309127E-2"/>
          <c:y val="0.16697444069491313"/>
          <c:w val="0.75886501166520848"/>
          <c:h val="0.70186820397450322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Численность населения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74074074074053E-2"/>
                  <c:y val="-4.76190476190476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574074074074073E-2"/>
                  <c:y val="-1.9841269841269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-1.190476190476190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3148148148148147E-2"/>
                  <c:y val="-2.77777777777777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Лист1!$A$2:$A$5</c:f>
              <c:numCache>
                <c:formatCode>General</c:formatCod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numCache>
            </c:num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439</c:v>
                </c:pt>
                <c:pt idx="1">
                  <c:v>430</c:v>
                </c:pt>
                <c:pt idx="2">
                  <c:v>405</c:v>
                </c:pt>
                <c:pt idx="3">
                  <c:v>391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332998912"/>
        <c:axId val="333125120"/>
        <c:axId val="0"/>
      </c:bar3DChart>
      <c:catAx>
        <c:axId val="3329989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33125120"/>
        <c:crosses val="autoZero"/>
        <c:auto val="1"/>
        <c:lblAlgn val="ctr"/>
        <c:lblOffset val="100"/>
        <c:noMultiLvlLbl val="0"/>
      </c:catAx>
      <c:valAx>
        <c:axId val="33312512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29989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81438775882181391"/>
          <c:y val="0.52557961504811901"/>
          <c:w val="0.17172335228929719"/>
          <c:h val="0.29001156105486814"/>
        </c:manualLayout>
      </c:layout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Водопотребление в год, тыс.куб.м</c:v>
                </c:pt>
              </c:strCache>
            </c:strRef>
          </c:tx>
          <c:explosion val="25"/>
          <c:dLbls>
            <c:dLbl>
              <c:idx val="2"/>
              <c:layout>
                <c:manualLayout>
                  <c:x val="2.9641509582127946E-2"/>
                  <c:y val="-1.795369328833895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Население</c:v>
                </c:pt>
                <c:pt idx="1">
                  <c:v>Бюджетные потребители</c:v>
                </c:pt>
                <c:pt idx="2">
                  <c:v>Производственные нужды</c:v>
                </c:pt>
                <c:pt idx="3">
                  <c:v>Прочие потребители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26.73</c:v>
                </c:pt>
                <c:pt idx="1">
                  <c:v>1.46</c:v>
                </c:pt>
                <c:pt idx="2">
                  <c:v>6.36</c:v>
                </c:pt>
                <c:pt idx="3">
                  <c:v>0.17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AC73B1-0438-458C-A340-D1E7B24211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Normal1</Template>
  <TotalTime>489</TotalTime>
  <Pages>47</Pages>
  <Words>9629</Words>
  <Characters>54890</Characters>
  <Application>Microsoft Office Word</Application>
  <DocSecurity>0</DocSecurity>
  <Lines>457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Схема теплоснабжения муниципального образования «Едюгейский наслег»</vt:lpstr>
    </vt:vector>
  </TitlesOfParts>
  <LinksUpToDate>false</LinksUpToDate>
  <CharactersWithSpaces>64391</CharactersWithSpaces>
  <SharedDoc>false</SharedDoc>
  <HLinks>
    <vt:vector size="144" baseType="variant">
      <vt:variant>
        <vt:i4>1638498</vt:i4>
      </vt:variant>
      <vt:variant>
        <vt:i4>99</vt:i4>
      </vt:variant>
      <vt:variant>
        <vt:i4>0</vt:i4>
      </vt:variant>
      <vt:variant>
        <vt:i4>5</vt:i4>
      </vt:variant>
      <vt:variant>
        <vt:lpwstr>http://www.mirvody.ru/vodoochistka/promyshlennaja_himvodoochistka_dlja_kotelnyh_i_kotlov</vt:lpwstr>
      </vt:variant>
      <vt:variant>
        <vt:lpwstr/>
      </vt:variant>
      <vt:variant>
        <vt:i4>8323184</vt:i4>
      </vt:variant>
      <vt:variant>
        <vt:i4>96</vt:i4>
      </vt:variant>
      <vt:variant>
        <vt:i4>0</vt:i4>
      </vt:variant>
      <vt:variant>
        <vt:i4>5</vt:i4>
      </vt:variant>
      <vt:variant>
        <vt:lpwstr>http://www.mirvody.ru/</vt:lpwstr>
      </vt:variant>
      <vt:variant>
        <vt:lpwstr/>
      </vt:variant>
      <vt:variant>
        <vt:i4>1048579</vt:i4>
      </vt:variant>
      <vt:variant>
        <vt:i4>93</vt:i4>
      </vt:variant>
      <vt:variant>
        <vt:i4>0</vt:i4>
      </vt:variant>
      <vt:variant>
        <vt:i4>5</vt:i4>
      </vt:variant>
      <vt:variant>
        <vt:lpwstr>http://www.mirvody.ru/katalog</vt:lpwstr>
      </vt:variant>
      <vt:variant>
        <vt:lpwstr/>
      </vt:variant>
      <vt:variant>
        <vt:i4>1835070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_Toc338834644</vt:lpwstr>
      </vt:variant>
      <vt:variant>
        <vt:i4>1835070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_Toc338834643</vt:lpwstr>
      </vt:variant>
      <vt:variant>
        <vt:i4>1835070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_Toc338834642</vt:lpwstr>
      </vt:variant>
      <vt:variant>
        <vt:i4>1835070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_Toc338834641</vt:lpwstr>
      </vt:variant>
      <vt:variant>
        <vt:i4>1835070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_Toc338834640</vt:lpwstr>
      </vt:variant>
      <vt:variant>
        <vt:i4>1769534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_Toc338834639</vt:lpwstr>
      </vt:variant>
      <vt:variant>
        <vt:i4>1769534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_Toc338834638</vt:lpwstr>
      </vt:variant>
      <vt:variant>
        <vt:i4>1769534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_Toc338834637</vt:lpwstr>
      </vt:variant>
      <vt:variant>
        <vt:i4>1769534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_Toc338834636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_Toc338834635</vt:lpwstr>
      </vt:variant>
      <vt:variant>
        <vt:i4>1769534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_Toc338834634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_Toc338834633</vt:lpwstr>
      </vt:variant>
      <vt:variant>
        <vt:i4>1769534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_Toc338834632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_Toc338834631</vt:lpwstr>
      </vt:variant>
      <vt:variant>
        <vt:i4>1769534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_Toc338834630</vt:lpwstr>
      </vt:variant>
      <vt:variant>
        <vt:i4>1703998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_Toc338834629</vt:lpwstr>
      </vt:variant>
      <vt:variant>
        <vt:i4>1703998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_Toc338834628</vt:lpwstr>
      </vt:variant>
      <vt:variant>
        <vt:i4>1703998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_Toc338834627</vt:lpwstr>
      </vt:variant>
      <vt:variant>
        <vt:i4>1703998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_Toc338834626</vt:lpwstr>
      </vt:variant>
      <vt:variant>
        <vt:i4>1703998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_Toc338834625</vt:lpwstr>
      </vt:variant>
      <vt:variant>
        <vt:i4>1703998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_Toc338834624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теплоснабжения муниципального образования «Едюгейский наслег»</dc:title>
  <cp:lastModifiedBy>1</cp:lastModifiedBy>
  <cp:lastPrinted>2017-06-07T03:09:00Z</cp:lastPrinted>
  <dcterms:created xsi:type="dcterms:W3CDTF">2017-06-04T20:06:00Z</dcterms:created>
  <dcterms:modified xsi:type="dcterms:W3CDTF">2017-06-07T03:09:00Z</dcterms:modified>
</cp:coreProperties>
</file>