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en-US"/>
        </w:rPr>
        <w:id w:val="1919594305"/>
        <w:docPartObj>
          <w:docPartGallery w:val="Cover Pages"/>
          <w:docPartUnique/>
        </w:docPartObj>
      </w:sdtPr>
      <w:sdtEndPr>
        <w:rPr>
          <w:rFonts w:eastAsiaTheme="minorHAnsi"/>
          <w:caps w:val="0"/>
          <w:highlight w:val="yellow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0"/>
          </w:tblGrid>
          <w:tr w:rsidR="00960512" w:rsidRPr="00BF4107" w:rsidTr="00E621BE">
            <w:trPr>
              <w:trHeight w:val="850"/>
              <w:jc w:val="center"/>
            </w:trPr>
            <w:tc>
              <w:tcPr>
                <w:tcW w:w="5000" w:type="pct"/>
              </w:tcPr>
              <w:p w:rsidR="0039161C" w:rsidRPr="00BF4107" w:rsidRDefault="00E621BE" w:rsidP="00DC0682">
                <w:pPr>
                  <w:pStyle w:val="a9"/>
                  <w:ind w:firstLine="567"/>
                  <w:jc w:val="right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</w:pPr>
                <w:r w:rsidRPr="00BF4107"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  <w:t>ПРОЕКТ</w:t>
                </w:r>
              </w:p>
            </w:tc>
          </w:tr>
          <w:tr w:rsidR="00960512" w:rsidRPr="003D0E9C" w:rsidTr="008F0E55">
            <w:trPr>
              <w:trHeight w:val="1429"/>
              <w:jc w:val="center"/>
            </w:trPr>
            <w:tc>
              <w:tcPr>
                <w:tcW w:w="5000" w:type="pct"/>
              </w:tcPr>
              <w:p w:rsidR="00150277" w:rsidRPr="006210FE" w:rsidRDefault="006210FE" w:rsidP="006210FE">
                <w:pPr>
                  <w:tabs>
                    <w:tab w:val="left" w:pos="5850"/>
                  </w:tabs>
                  <w:jc w:val="center"/>
                  <w:rPr>
                    <w:highlight w:val="yellow"/>
                    <w:lang w:eastAsia="ru-RU"/>
                  </w:rPr>
                </w:pPr>
                <w:r w:rsidRPr="006210FE">
                  <w:rPr>
                    <w:rFonts w:ascii="Times New Roman" w:eastAsia="MS Mincho" w:hAnsi="Times New Roman" w:cs="Times New Roman"/>
                    <w:sz w:val="28"/>
                    <w:szCs w:val="28"/>
                    <w:lang w:eastAsia="ru-RU"/>
                  </w:rPr>
                  <w:t>Общество с ограниченной ответственностью «</w:t>
                </w:r>
                <w:proofErr w:type="spellStart"/>
                <w:r w:rsidRPr="006210FE">
                  <w:rPr>
                    <w:rFonts w:ascii="Times New Roman" w:eastAsia="MS Mincho" w:hAnsi="Times New Roman" w:cs="Times New Roman"/>
                    <w:sz w:val="28"/>
                    <w:szCs w:val="28"/>
                    <w:lang w:eastAsia="ru-RU"/>
                  </w:rPr>
                  <w:t>ГарантЭнергоПроект</w:t>
                </w:r>
                <w:proofErr w:type="spellEnd"/>
                <w:r w:rsidRPr="006210FE">
                  <w:rPr>
                    <w:rFonts w:ascii="Times New Roman" w:eastAsia="MS Mincho" w:hAnsi="Times New Roman" w:cs="Times New Roman"/>
                    <w:sz w:val="28"/>
                    <w:szCs w:val="28"/>
                    <w:lang w:eastAsia="ru-RU"/>
                  </w:rPr>
                  <w:t>»</w:t>
                </w:r>
                <w:r>
                  <w:rPr>
                    <w:noProof/>
                    <w:lang w:eastAsia="ru-RU"/>
                  </w:rPr>
                  <w:drawing>
                    <wp:inline distT="0" distB="0" distL="0" distR="0" wp14:anchorId="08C8AF1C" wp14:editId="15F2798D">
                      <wp:extent cx="866775" cy="1285875"/>
                      <wp:effectExtent l="0" t="0" r="9525" b="9525"/>
                      <wp:docPr id="4" name="Рисунок 4" descr="i?id=a540acac2d44bf01256df62268130efb&amp;n=33&amp;h=215&amp;w=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?id=a540acac2d44bf01256df62268130efb&amp;n=33&amp;h=215&amp;w=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60512" w:rsidRPr="003D0E9C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50277" w:rsidRPr="003D0E9C" w:rsidRDefault="00076976" w:rsidP="00E07EEA">
                    <w:pPr>
                      <w:pStyle w:val="a9"/>
                      <w:ind w:firstLine="567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40"/>
                      </w:rPr>
                      <w:t>Схема водоснабжения</w:t>
                    </w:r>
                  </w:p>
                </w:tc>
              </w:sdtContent>
            </w:sdt>
          </w:tr>
          <w:tr w:rsidR="00960512" w:rsidRPr="003D0E9C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36"/>
                  <w:szCs w:val="3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50277" w:rsidRPr="003D0E9C" w:rsidRDefault="006210FE" w:rsidP="00BF4107">
                    <w:pPr>
                      <w:pStyle w:val="a9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  <w:highlight w:val="yellow"/>
                      </w:rPr>
                    </w:pPr>
                    <w:r w:rsidRPr="006210FE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 xml:space="preserve">муниципального образования </w:t>
                    </w:r>
                    <w:r w:rsidR="00064807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«</w:t>
                    </w:r>
                    <w:proofErr w:type="spellStart"/>
                    <w:r w:rsidR="00064807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Хасынский</w:t>
                    </w:r>
                    <w:proofErr w:type="spellEnd"/>
                    <w:r w:rsidR="00064807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 xml:space="preserve"> городской округ поселок </w:t>
                    </w:r>
                    <w:proofErr w:type="gramStart"/>
                    <w:r w:rsidR="00064807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Талая</w:t>
                    </w:r>
                    <w:proofErr w:type="gramEnd"/>
                    <w:r w:rsidR="00064807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»</w:t>
                    </w:r>
                  </w:p>
                </w:tc>
              </w:sdtContent>
            </w:sdt>
          </w:tr>
          <w:tr w:rsidR="00960512" w:rsidRPr="003D0E9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0277" w:rsidRPr="003D0E9C" w:rsidRDefault="00150277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</w:tc>
          </w:tr>
          <w:tr w:rsidR="00960512" w:rsidRPr="003D0E9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14060" w:rsidRPr="003D0E9C" w:rsidRDefault="00914060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914060" w:rsidRPr="00BF4107" w:rsidRDefault="00914060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064807" w:rsidRPr="00064807" w:rsidRDefault="00064807" w:rsidP="00064807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6480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Глава </w:t>
                </w:r>
                <w:proofErr w:type="spellStart"/>
                <w:r w:rsidRPr="00064807">
                  <w:rPr>
                    <w:rFonts w:ascii="Times New Roman" w:hAnsi="Times New Roman" w:cs="Times New Roman"/>
                    <w:sz w:val="24"/>
                    <w:szCs w:val="24"/>
                  </w:rPr>
                  <w:t>Хасынского</w:t>
                </w:r>
                <w:proofErr w:type="spellEnd"/>
                <w:r w:rsidRPr="0006480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городского округа</w:t>
                </w:r>
              </w:p>
              <w:p w:rsidR="00064807" w:rsidRPr="00064807" w:rsidRDefault="00064807" w:rsidP="00064807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50277" w:rsidRPr="00BF4107" w:rsidRDefault="00064807" w:rsidP="00064807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4807">
                  <w:rPr>
                    <w:rFonts w:ascii="Times New Roman" w:hAnsi="Times New Roman" w:cs="Times New Roman"/>
                    <w:sz w:val="24"/>
                    <w:szCs w:val="24"/>
                  </w:rPr>
                  <w:t>___________ Соколов Б.</w:t>
                </w:r>
                <w:proofErr w:type="gramStart"/>
                <w:r w:rsidRPr="00064807"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>«___»_____________201</w:t>
                </w:r>
                <w:r w:rsidR="00BF4107"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</w:t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М.П.</w:t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>РАЗРАБОТАЛ:</w:t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ООО «ГарантЭнергоПроект»</w:t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50277" w:rsidRPr="00BF4107" w:rsidRDefault="00452C64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 С.Л.Кукушкин</w:t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>«___»_____________201</w:t>
                </w:r>
                <w:r w:rsidR="006210FE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</w:t>
                </w:r>
              </w:p>
              <w:p w:rsidR="00150277" w:rsidRPr="00BF4107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4107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М.П.</w:t>
                </w:r>
              </w:p>
              <w:p w:rsidR="00150277" w:rsidRPr="003D0E9C" w:rsidRDefault="00150277" w:rsidP="00DC0682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914060" w:rsidRPr="003D0E9C" w:rsidRDefault="00914060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8F0E55" w:rsidRPr="003D0E9C" w:rsidRDefault="008F0E55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8F0E55" w:rsidRPr="003D0E9C" w:rsidRDefault="008F0E55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8F0E55" w:rsidRDefault="008F0E55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E07EEA" w:rsidRDefault="00E07EEA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E07EEA" w:rsidRDefault="00E07EEA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E07EEA" w:rsidRDefault="00E07EEA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E07EEA" w:rsidRDefault="00E07EEA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E07EEA" w:rsidRPr="003D0E9C" w:rsidRDefault="00E07EEA" w:rsidP="00DC0682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:rsidR="00914060" w:rsidRPr="003D0E9C" w:rsidRDefault="00914060" w:rsidP="006210FE">
                <w:pPr>
                  <w:pStyle w:val="a9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</w:tc>
          </w:tr>
          <w:tr w:rsidR="00E07EEA" w:rsidRPr="003D0E9C" w:rsidTr="00E151FD">
            <w:trPr>
              <w:trHeight w:val="72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07EEA" w:rsidRPr="00BF4107" w:rsidRDefault="00E07EEA" w:rsidP="00BF4107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BF4107">
                      <w:rPr>
                        <w:rFonts w:ascii="Times New Roman" w:eastAsiaTheme="minorHAnsi" w:hAnsi="Times New Roman" w:cs="Times New Roman"/>
                        <w:bCs/>
                        <w:sz w:val="24"/>
                        <w:szCs w:val="24"/>
                        <w:lang w:eastAsia="en-US"/>
                      </w:rPr>
                      <w:t>Вологда</w:t>
                    </w:r>
                    <w:r>
                      <w:rPr>
                        <w:rFonts w:ascii="Times New Roman" w:eastAsiaTheme="minorHAnsi" w:hAnsi="Times New Roman" w:cs="Times New Roman"/>
                        <w:bCs/>
                        <w:sz w:val="24"/>
                        <w:szCs w:val="24"/>
                        <w:lang w:eastAsia="en-US"/>
                      </w:rPr>
                      <w:t xml:space="preserve"> 2017</w:t>
                    </w:r>
                  </w:p>
                </w:tc>
              </w:sdtContent>
            </w:sdt>
          </w:tr>
        </w:tbl>
        <w:p w:rsidR="00150277" w:rsidRPr="003D0E9C" w:rsidRDefault="00E92CC9" w:rsidP="006210FE">
          <w:pPr>
            <w:jc w:val="both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</w:p>
      </w:sdtContent>
    </w:sdt>
    <w:sdt>
      <w:sdtPr>
        <w:rPr>
          <w:b/>
          <w:bCs/>
          <w:highlight w:val="yellow"/>
        </w:rPr>
        <w:id w:val="-14707386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:rsidR="009A36BF" w:rsidRPr="009A36BF" w:rsidRDefault="00E43B11" w:rsidP="003904F8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A36BF">
            <w:rPr>
              <w:rFonts w:ascii="Times New Roman" w:hAnsi="Times New Roman" w:cs="Times New Roman"/>
              <w:bCs/>
              <w:sz w:val="24"/>
              <w:szCs w:val="24"/>
            </w:rPr>
            <w:t>Оглавление</w:t>
          </w:r>
          <w:r w:rsidR="00DF7C2C" w:rsidRPr="009A36BF">
            <w:rPr>
              <w:rFonts w:ascii="Times New Roman" w:eastAsiaTheme="majorEastAsia" w:hAnsi="Times New Roman" w:cs="Times New Roman"/>
              <w:color w:val="365F91" w:themeColor="accent1" w:themeShade="BF"/>
              <w:sz w:val="24"/>
              <w:szCs w:val="24"/>
              <w:highlight w:val="yellow"/>
            </w:rPr>
            <w:fldChar w:fldCharType="begin"/>
          </w:r>
          <w:r w:rsidR="0039161C" w:rsidRPr="009A36BF">
            <w:rPr>
              <w:rFonts w:ascii="Times New Roman" w:hAnsi="Times New Roman" w:cs="Times New Roman"/>
              <w:sz w:val="24"/>
              <w:szCs w:val="24"/>
              <w:highlight w:val="yellow"/>
            </w:rPr>
            <w:instrText xml:space="preserve"> TOC \o "1-3" \h \z \u </w:instrText>
          </w:r>
          <w:r w:rsidR="00DF7C2C" w:rsidRPr="009A36BF">
            <w:rPr>
              <w:rFonts w:ascii="Times New Roman" w:eastAsiaTheme="majorEastAsia" w:hAnsi="Times New Roman" w:cs="Times New Roman"/>
              <w:color w:val="365F91" w:themeColor="accent1" w:themeShade="BF"/>
              <w:sz w:val="24"/>
              <w:szCs w:val="24"/>
              <w:highlight w:val="yellow"/>
            </w:rPr>
            <w:fldChar w:fldCharType="separate"/>
          </w:r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1" w:history="1">
            <w:r w:rsidR="009A36BF" w:rsidRPr="009A36BF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_Toc381106381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2" w:history="1">
            <w:r w:rsidR="009A36BF" w:rsidRPr="009A36BF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Общие сведения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_Toc381106382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3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Существующее положение в сфере водоснабжения муниципального образования</w:t>
            </w:r>
            <w:r w:rsidR="009A36BF" w:rsidRPr="009A36BF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64807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«Хасынский городской округ поселок Талая»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_Toc381106383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4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Существующие балансы производительности сооружений системы водоснабжения и потребления воды и удельное водопотребление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_Toc381106384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5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Перспективное потребление коммунальных ресурсов в сфере водоснабжения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_Toc381106385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6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Предложения по строительству, реконструкции и модернизации объектов систем водоснабжения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_Toc381106386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7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Предложения по строительству, реконструкции и модернизации линейных объектов централизованных систем водоснабжения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_Toc381106387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8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Экологические аспекты мероприятий по строительству и реконструкции объектов централизованной системы водоснабжения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_Toc381106388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89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Оценка капитальных вложений в новое строительство, реконструкцию и модернизацию объектов централизованных систем водоснабжения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_Toc381106389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9A36BF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90" w:history="1">
            <w:r w:rsidR="009A36BF" w:rsidRPr="009A36BF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8. Электронная модель схемы водоснабжения</w:t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_Toc381106390 \h </w:instrTex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DF7C2C" w:rsidRPr="009A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E07EEA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91" w:history="1">
            <w:r w:rsidR="00E07EEA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Приложение 1.1. </w:t>
            </w:r>
            <w:r w:rsidR="009A36BF" w:rsidRPr="00E07EEA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Расчетные характеристики по участкам сети водоснабжения поселка Талая</w:t>
            </w:r>
            <w:r w:rsidR="009A36BF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_Toc381106391 \h </w:instrText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36BF" w:rsidRPr="00E07EEA" w:rsidRDefault="00E92CC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1106392" w:history="1">
            <w:r w:rsidR="009A36BF" w:rsidRPr="00E07EEA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Приложение 1.2. Расчетные показатели потребителей сети водоснабжения поселка Талая</w:t>
            </w:r>
            <w:r w:rsidR="009A36BF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36BF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_Toc381106392 \h </w:instrText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0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DF7C2C" w:rsidRPr="00E07E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161C" w:rsidRPr="003D0E9C" w:rsidRDefault="00DF7C2C" w:rsidP="00DC0682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9A36BF"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:rsidR="0039161C" w:rsidRPr="003D0E9C" w:rsidRDefault="0039161C" w:rsidP="00DC0682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0E9C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3D0E9C" w:rsidRPr="00386CBD" w:rsidRDefault="003D0E9C" w:rsidP="006210F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75294452"/>
      <w:bookmarkStart w:id="1" w:name="_Toc381106381"/>
      <w:r w:rsidRPr="00386CBD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Схема водоснабжения </w:t>
      </w:r>
      <w:r w:rsidR="006210FE">
        <w:rPr>
          <w:rFonts w:ascii="Times New Roman" w:hAnsi="Times New Roman"/>
          <w:sz w:val="24"/>
          <w:szCs w:val="24"/>
        </w:rPr>
        <w:t xml:space="preserve">и водоотведения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64807">
        <w:rPr>
          <w:rFonts w:ascii="Times New Roman" w:hAnsi="Times New Roman"/>
          <w:bCs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/>
          <w:bCs/>
          <w:sz w:val="24"/>
          <w:szCs w:val="24"/>
        </w:rPr>
        <w:t xml:space="preserve"> городской округ поселок Талая»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5221">
        <w:rPr>
          <w:rFonts w:ascii="Times New Roman" w:hAnsi="Times New Roman"/>
          <w:sz w:val="24"/>
          <w:szCs w:val="24"/>
        </w:rPr>
        <w:t>разработана</w:t>
      </w:r>
      <w:r w:rsidRPr="00A45221">
        <w:rPr>
          <w:rFonts w:ascii="Times New Roman" w:eastAsia="TimesNewRomanPSMT" w:hAnsi="Times New Roman"/>
          <w:sz w:val="24"/>
          <w:szCs w:val="24"/>
        </w:rPr>
        <w:t xml:space="preserve"> в целях реализации государственной пол</w:t>
      </w:r>
      <w:r w:rsidRPr="00A45221">
        <w:rPr>
          <w:rFonts w:ascii="Times New Roman" w:eastAsia="TimesNewRomanPSMT" w:hAnsi="Times New Roman"/>
          <w:sz w:val="24"/>
          <w:szCs w:val="24"/>
        </w:rPr>
        <w:t>и</w:t>
      </w:r>
      <w:r w:rsidRPr="00A45221">
        <w:rPr>
          <w:rFonts w:ascii="Times New Roman" w:eastAsia="TimesNewRomanPSMT" w:hAnsi="Times New Roman"/>
          <w:sz w:val="24"/>
          <w:szCs w:val="24"/>
        </w:rPr>
        <w:t>тики в сфере водоснабжения и водоотведения, направленной на обеспечение охраны зд</w:t>
      </w:r>
      <w:r w:rsidRPr="00A45221">
        <w:rPr>
          <w:rFonts w:ascii="Times New Roman" w:eastAsia="TimesNewRomanPSMT" w:hAnsi="Times New Roman"/>
          <w:sz w:val="24"/>
          <w:szCs w:val="24"/>
        </w:rPr>
        <w:t>о</w:t>
      </w:r>
      <w:r w:rsidRPr="00A45221">
        <w:rPr>
          <w:rFonts w:ascii="Times New Roman" w:eastAsia="TimesNewRomanPSMT" w:hAnsi="Times New Roman"/>
          <w:sz w:val="24"/>
          <w:szCs w:val="24"/>
        </w:rPr>
        <w:t>ровья населения и улучшения качества жизни населения путем обеспечения бесперебо</w:t>
      </w:r>
      <w:r w:rsidRPr="00A45221">
        <w:rPr>
          <w:rFonts w:ascii="Times New Roman" w:eastAsia="TimesNewRomanPSMT" w:hAnsi="Times New Roman"/>
          <w:sz w:val="24"/>
          <w:szCs w:val="24"/>
        </w:rPr>
        <w:t>й</w:t>
      </w:r>
      <w:r w:rsidRPr="00A45221">
        <w:rPr>
          <w:rFonts w:ascii="Times New Roman" w:eastAsia="TimesNewRomanPSMT" w:hAnsi="Times New Roman"/>
          <w:sz w:val="24"/>
          <w:szCs w:val="24"/>
        </w:rPr>
        <w:t>ного и качественного водоснабжения и водоотведения; повышение энергетической э</w:t>
      </w:r>
      <w:r w:rsidRPr="00A45221">
        <w:rPr>
          <w:rFonts w:ascii="Times New Roman" w:eastAsia="TimesNewRomanPSMT" w:hAnsi="Times New Roman"/>
          <w:sz w:val="24"/>
          <w:szCs w:val="24"/>
        </w:rPr>
        <w:t>ф</w:t>
      </w:r>
      <w:r w:rsidRPr="00A45221">
        <w:rPr>
          <w:rFonts w:ascii="Times New Roman" w:eastAsia="TimesNewRomanPSMT" w:hAnsi="Times New Roman"/>
          <w:sz w:val="24"/>
          <w:szCs w:val="24"/>
        </w:rPr>
        <w:t>фективности путем экономного потребления воды; снижение негативного воздействия на водные объекты путем повышения качества очистки сточных вод; обеспечение доступн</w:t>
      </w:r>
      <w:r w:rsidRPr="00A45221">
        <w:rPr>
          <w:rFonts w:ascii="Times New Roman" w:eastAsia="TimesNewRomanPSMT" w:hAnsi="Times New Roman"/>
          <w:sz w:val="24"/>
          <w:szCs w:val="24"/>
        </w:rPr>
        <w:t>о</w:t>
      </w:r>
      <w:r w:rsidRPr="00A45221">
        <w:rPr>
          <w:rFonts w:ascii="Times New Roman" w:eastAsia="TimesNewRomanPSMT" w:hAnsi="Times New Roman"/>
          <w:sz w:val="24"/>
          <w:szCs w:val="24"/>
        </w:rPr>
        <w:t>сти водоснабжения и водоотведения для абонентов за счет повышения эффективности д</w:t>
      </w:r>
      <w:r w:rsidRPr="00A45221">
        <w:rPr>
          <w:rFonts w:ascii="Times New Roman" w:eastAsia="TimesNewRomanPSMT" w:hAnsi="Times New Roman"/>
          <w:sz w:val="24"/>
          <w:szCs w:val="24"/>
        </w:rPr>
        <w:t>е</w:t>
      </w:r>
      <w:r w:rsidRPr="00A45221">
        <w:rPr>
          <w:rFonts w:ascii="Times New Roman" w:eastAsia="TimesNewRomanPSMT" w:hAnsi="Times New Roman"/>
          <w:sz w:val="24"/>
          <w:szCs w:val="24"/>
        </w:rPr>
        <w:t>ятельности снабжающей орг</w:t>
      </w:r>
      <w:r w:rsidRPr="00A45221">
        <w:rPr>
          <w:rFonts w:ascii="Times New Roman" w:eastAsia="TimesNewRomanPSMT" w:hAnsi="Times New Roman"/>
          <w:sz w:val="24"/>
          <w:szCs w:val="24"/>
        </w:rPr>
        <w:t>а</w:t>
      </w:r>
      <w:r w:rsidRPr="00A45221">
        <w:rPr>
          <w:rFonts w:ascii="Times New Roman" w:eastAsia="TimesNewRomanPSMT" w:hAnsi="Times New Roman"/>
          <w:sz w:val="24"/>
          <w:szCs w:val="24"/>
        </w:rPr>
        <w:t>низации, обеспечение развития централизованных систем холодного водоснабжения и водоотведения путем развития эффективных форм управл</w:t>
      </w:r>
      <w:r w:rsidRPr="00A45221">
        <w:rPr>
          <w:rFonts w:ascii="Times New Roman" w:eastAsia="TimesNewRomanPSMT" w:hAnsi="Times New Roman"/>
          <w:sz w:val="24"/>
          <w:szCs w:val="24"/>
        </w:rPr>
        <w:t>е</w:t>
      </w:r>
      <w:r w:rsidRPr="00A45221">
        <w:rPr>
          <w:rFonts w:ascii="Times New Roman" w:eastAsia="TimesNewRomanPSMT" w:hAnsi="Times New Roman"/>
          <w:sz w:val="24"/>
          <w:szCs w:val="24"/>
        </w:rPr>
        <w:t>ния этими системами.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Схема</w:t>
      </w:r>
      <w:r w:rsidR="002F76B2">
        <w:rPr>
          <w:rFonts w:ascii="Times New Roman" w:hAnsi="Times New Roman"/>
          <w:sz w:val="24"/>
          <w:szCs w:val="24"/>
        </w:rPr>
        <w:t xml:space="preserve"> водоснабжения </w:t>
      </w:r>
      <w:r w:rsidR="001E41A2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64807">
        <w:rPr>
          <w:rFonts w:ascii="Times New Roman" w:hAnsi="Times New Roman"/>
          <w:bCs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/>
          <w:bCs/>
          <w:sz w:val="24"/>
          <w:szCs w:val="24"/>
        </w:rPr>
        <w:t xml:space="preserve"> городской округ поселок Талая»</w:t>
      </w:r>
      <w:r w:rsidR="004430D8" w:rsidRPr="004430D8">
        <w:rPr>
          <w:rFonts w:ascii="Times New Roman" w:hAnsi="Times New Roman"/>
          <w:sz w:val="24"/>
          <w:szCs w:val="24"/>
        </w:rPr>
        <w:t xml:space="preserve"> </w:t>
      </w:r>
      <w:r w:rsidR="004430D8">
        <w:rPr>
          <w:rFonts w:ascii="Times New Roman" w:hAnsi="Times New Roman"/>
          <w:sz w:val="24"/>
          <w:szCs w:val="24"/>
        </w:rPr>
        <w:t>на период до 20</w:t>
      </w:r>
      <w:r w:rsidR="006210FE">
        <w:rPr>
          <w:rFonts w:ascii="Times New Roman" w:hAnsi="Times New Roman"/>
          <w:sz w:val="24"/>
          <w:szCs w:val="24"/>
        </w:rPr>
        <w:t>32</w:t>
      </w:r>
      <w:r w:rsidR="004430D8" w:rsidRPr="00A45221">
        <w:rPr>
          <w:rFonts w:ascii="Times New Roman" w:hAnsi="Times New Roman"/>
          <w:sz w:val="24"/>
          <w:szCs w:val="24"/>
        </w:rPr>
        <w:t xml:space="preserve"> год</w:t>
      </w:r>
      <w:r w:rsidR="006210FE">
        <w:rPr>
          <w:rFonts w:ascii="Times New Roman" w:hAnsi="Times New Roman"/>
          <w:sz w:val="24"/>
          <w:szCs w:val="24"/>
        </w:rPr>
        <w:t>а</w:t>
      </w:r>
      <w:r w:rsidR="001E41A2">
        <w:rPr>
          <w:rFonts w:ascii="Times New Roman" w:hAnsi="Times New Roman"/>
          <w:bCs/>
          <w:sz w:val="24"/>
          <w:szCs w:val="24"/>
        </w:rPr>
        <w:t xml:space="preserve"> </w:t>
      </w:r>
      <w:r w:rsidRPr="00A45221">
        <w:rPr>
          <w:rFonts w:ascii="Times New Roman" w:hAnsi="Times New Roman"/>
          <w:sz w:val="24"/>
          <w:szCs w:val="24"/>
        </w:rPr>
        <w:t xml:space="preserve">разработана на основании следующих документов: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- технического задания;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- Генерального плана </w:t>
      </w:r>
      <w:r w:rsidR="004430D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64807">
        <w:rPr>
          <w:rFonts w:ascii="Times New Roman" w:hAnsi="Times New Roman"/>
          <w:bCs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/>
          <w:bCs/>
          <w:sz w:val="24"/>
          <w:szCs w:val="24"/>
        </w:rPr>
        <w:t xml:space="preserve"> городской округ поселок </w:t>
      </w:r>
      <w:proofErr w:type="gramStart"/>
      <w:r w:rsidR="00064807">
        <w:rPr>
          <w:rFonts w:ascii="Times New Roman" w:hAnsi="Times New Roman"/>
          <w:bCs/>
          <w:sz w:val="24"/>
          <w:szCs w:val="24"/>
        </w:rPr>
        <w:t>Талая</w:t>
      </w:r>
      <w:proofErr w:type="gramEnd"/>
      <w:r w:rsidR="00064807">
        <w:rPr>
          <w:rFonts w:ascii="Times New Roman" w:hAnsi="Times New Roman"/>
          <w:bCs/>
          <w:sz w:val="24"/>
          <w:szCs w:val="24"/>
        </w:rPr>
        <w:t>»</w:t>
      </w:r>
      <w:r w:rsidR="004430D8" w:rsidRPr="004430D8">
        <w:rPr>
          <w:rFonts w:ascii="Times New Roman" w:hAnsi="Times New Roman"/>
          <w:sz w:val="24"/>
          <w:szCs w:val="24"/>
        </w:rPr>
        <w:t xml:space="preserve"> </w:t>
      </w:r>
      <w:r w:rsidRPr="00A45221">
        <w:rPr>
          <w:rFonts w:ascii="Times New Roman" w:hAnsi="Times New Roman"/>
          <w:sz w:val="24"/>
          <w:szCs w:val="24"/>
        </w:rPr>
        <w:t>разработанного в соответствии с Градостроительным кодексом Росси</w:t>
      </w:r>
      <w:r w:rsidRPr="00A45221">
        <w:rPr>
          <w:rFonts w:ascii="Times New Roman" w:hAnsi="Times New Roman"/>
          <w:sz w:val="24"/>
          <w:szCs w:val="24"/>
        </w:rPr>
        <w:t>й</w:t>
      </w:r>
      <w:r w:rsidRPr="00A45221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-  Федерального закона N 416 «О водоснабжении и водоотведении» от 07.12.2011;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- Проекта Постановления правительства РФ “Об утверждении Порядка разработки и утверждения схем водоснабжения и водоотведения, требований к их содержанию”;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и в соответствии с требованиями: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- «Правил определения и предоставления технических условий подключения об</w:t>
      </w:r>
      <w:r w:rsidRPr="00A45221">
        <w:rPr>
          <w:rFonts w:ascii="Times New Roman" w:hAnsi="Times New Roman"/>
          <w:sz w:val="24"/>
          <w:szCs w:val="24"/>
        </w:rPr>
        <w:t>ъ</w:t>
      </w:r>
      <w:r w:rsidRPr="00A45221">
        <w:rPr>
          <w:rFonts w:ascii="Times New Roman" w:hAnsi="Times New Roman"/>
          <w:sz w:val="24"/>
          <w:szCs w:val="24"/>
        </w:rPr>
        <w:t>екта капитального строительства к сетям инженерно-технического обеспечения», утве</w:t>
      </w:r>
      <w:r w:rsidRPr="00A45221">
        <w:rPr>
          <w:rFonts w:ascii="Times New Roman" w:hAnsi="Times New Roman"/>
          <w:sz w:val="24"/>
          <w:szCs w:val="24"/>
        </w:rPr>
        <w:t>р</w:t>
      </w:r>
      <w:r w:rsidRPr="00A45221">
        <w:rPr>
          <w:rFonts w:ascii="Times New Roman" w:hAnsi="Times New Roman"/>
          <w:sz w:val="24"/>
          <w:szCs w:val="24"/>
        </w:rPr>
        <w:t>жденных постановлением Правительства РФ от 13.02.2006 года № 83;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Нормативно-правовая база для разработки схемы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- Федеральный закон от 30 декабря 2004 года № 210-ФЗ «Об основах регулиров</w:t>
      </w:r>
      <w:r w:rsidRPr="00A45221">
        <w:rPr>
          <w:rFonts w:ascii="Times New Roman" w:hAnsi="Times New Roman"/>
          <w:sz w:val="24"/>
          <w:szCs w:val="24"/>
        </w:rPr>
        <w:t>а</w:t>
      </w:r>
      <w:r w:rsidRPr="00A45221">
        <w:rPr>
          <w:rFonts w:ascii="Times New Roman" w:hAnsi="Times New Roman"/>
          <w:sz w:val="24"/>
          <w:szCs w:val="24"/>
        </w:rPr>
        <w:t xml:space="preserve">ния тарифов организаций коммунального комплекса»;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- Водный кодекс Российской Федерации.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- СП 31.13330.2012 «Водоснабжение. Наружные сети и сооружения». Актуализир</w:t>
      </w:r>
      <w:r w:rsidRPr="00A45221">
        <w:rPr>
          <w:rFonts w:ascii="Times New Roman" w:hAnsi="Times New Roman"/>
          <w:sz w:val="24"/>
          <w:szCs w:val="24"/>
        </w:rPr>
        <w:t>о</w:t>
      </w:r>
      <w:r w:rsidRPr="00A45221">
        <w:rPr>
          <w:rFonts w:ascii="Times New Roman" w:hAnsi="Times New Roman"/>
          <w:sz w:val="24"/>
          <w:szCs w:val="24"/>
        </w:rPr>
        <w:t>ванная редакция СНИП 2.04.02-84* Приказ Министерства регионального развития Ро</w:t>
      </w:r>
      <w:r w:rsidRPr="00A45221">
        <w:rPr>
          <w:rFonts w:ascii="Times New Roman" w:hAnsi="Times New Roman"/>
          <w:sz w:val="24"/>
          <w:szCs w:val="24"/>
        </w:rPr>
        <w:t>с</w:t>
      </w:r>
      <w:r w:rsidRPr="00A45221">
        <w:rPr>
          <w:rFonts w:ascii="Times New Roman" w:hAnsi="Times New Roman"/>
          <w:sz w:val="24"/>
          <w:szCs w:val="24"/>
        </w:rPr>
        <w:t xml:space="preserve">сийской Федерации от 29 декабря 2011 года № 635/14;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- СНиП 2.04.01-85* «Внутренний водопровод и канализация зданий» (Официальное издание), М.: ГУП ЦПП, 2003. Дата редакции: 01.01.2003;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Схема водоснабжения </w:t>
      </w:r>
      <w:r w:rsidR="006210FE">
        <w:rPr>
          <w:rFonts w:ascii="Times New Roman" w:hAnsi="Times New Roman"/>
          <w:sz w:val="24"/>
          <w:szCs w:val="24"/>
        </w:rPr>
        <w:t xml:space="preserve">и водоотведения </w:t>
      </w:r>
      <w:r w:rsidR="004430D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64807">
        <w:rPr>
          <w:rFonts w:ascii="Times New Roman" w:hAnsi="Times New Roman"/>
          <w:bCs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/>
          <w:bCs/>
          <w:sz w:val="24"/>
          <w:szCs w:val="24"/>
        </w:rPr>
        <w:t xml:space="preserve"> городской округ поселок Талая»</w:t>
      </w:r>
      <w:r w:rsidR="004430D8" w:rsidRPr="004430D8">
        <w:rPr>
          <w:rFonts w:ascii="Times New Roman" w:hAnsi="Times New Roman"/>
          <w:sz w:val="24"/>
          <w:szCs w:val="24"/>
        </w:rPr>
        <w:t xml:space="preserve"> </w:t>
      </w:r>
      <w:r w:rsidRPr="00A45221">
        <w:rPr>
          <w:rFonts w:ascii="Times New Roman" w:hAnsi="Times New Roman"/>
          <w:sz w:val="24"/>
          <w:szCs w:val="24"/>
        </w:rPr>
        <w:t xml:space="preserve">включает в себя: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45221">
        <w:rPr>
          <w:rFonts w:ascii="Times New Roman" w:hAnsi="Times New Roman"/>
          <w:sz w:val="24"/>
          <w:szCs w:val="24"/>
        </w:rPr>
        <w:t>пояснительную записку с кратким описанием существующих систем водосна</w:t>
      </w:r>
      <w:r w:rsidRPr="00A45221">
        <w:rPr>
          <w:rFonts w:ascii="Times New Roman" w:hAnsi="Times New Roman"/>
          <w:sz w:val="24"/>
          <w:szCs w:val="24"/>
        </w:rPr>
        <w:t>б</w:t>
      </w:r>
      <w:r w:rsidRPr="00A45221">
        <w:rPr>
          <w:rFonts w:ascii="Times New Roman" w:hAnsi="Times New Roman"/>
          <w:sz w:val="24"/>
          <w:szCs w:val="24"/>
        </w:rPr>
        <w:t xml:space="preserve">жения </w:t>
      </w:r>
      <w:r w:rsidR="006210FE">
        <w:rPr>
          <w:rFonts w:ascii="Times New Roman" w:hAnsi="Times New Roman"/>
          <w:sz w:val="24"/>
          <w:szCs w:val="24"/>
        </w:rPr>
        <w:t xml:space="preserve">и водоотведения </w:t>
      </w:r>
      <w:r w:rsidR="004430D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64807">
        <w:rPr>
          <w:rFonts w:ascii="Times New Roman" w:hAnsi="Times New Roman"/>
          <w:bCs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/>
          <w:bCs/>
          <w:sz w:val="24"/>
          <w:szCs w:val="24"/>
        </w:rPr>
        <w:t xml:space="preserve"> городской округ пос</w:t>
      </w:r>
      <w:r w:rsidR="00064807">
        <w:rPr>
          <w:rFonts w:ascii="Times New Roman" w:hAnsi="Times New Roman"/>
          <w:bCs/>
          <w:sz w:val="24"/>
          <w:szCs w:val="24"/>
        </w:rPr>
        <w:t>е</w:t>
      </w:r>
      <w:r w:rsidR="00064807">
        <w:rPr>
          <w:rFonts w:ascii="Times New Roman" w:hAnsi="Times New Roman"/>
          <w:bCs/>
          <w:sz w:val="24"/>
          <w:szCs w:val="24"/>
        </w:rPr>
        <w:t xml:space="preserve">лок </w:t>
      </w:r>
      <w:proofErr w:type="gramStart"/>
      <w:r w:rsidR="00064807">
        <w:rPr>
          <w:rFonts w:ascii="Times New Roman" w:hAnsi="Times New Roman"/>
          <w:bCs/>
          <w:sz w:val="24"/>
          <w:szCs w:val="24"/>
        </w:rPr>
        <w:t>Талая</w:t>
      </w:r>
      <w:proofErr w:type="gramEnd"/>
      <w:r w:rsidR="00064807">
        <w:rPr>
          <w:rFonts w:ascii="Times New Roman" w:hAnsi="Times New Roman"/>
          <w:bCs/>
          <w:sz w:val="24"/>
          <w:szCs w:val="24"/>
        </w:rPr>
        <w:t>»</w:t>
      </w:r>
      <w:r w:rsidR="004430D8" w:rsidRPr="004430D8">
        <w:rPr>
          <w:rFonts w:ascii="Times New Roman" w:hAnsi="Times New Roman"/>
          <w:sz w:val="24"/>
          <w:szCs w:val="24"/>
        </w:rPr>
        <w:t xml:space="preserve"> </w:t>
      </w:r>
      <w:r w:rsidRPr="00A45221">
        <w:rPr>
          <w:rFonts w:ascii="Times New Roman" w:hAnsi="Times New Roman"/>
          <w:sz w:val="24"/>
          <w:szCs w:val="24"/>
        </w:rPr>
        <w:t>и анализом сущ</w:t>
      </w:r>
      <w:r w:rsidRPr="00A45221">
        <w:rPr>
          <w:rFonts w:ascii="Times New Roman" w:hAnsi="Times New Roman"/>
          <w:sz w:val="24"/>
          <w:szCs w:val="24"/>
        </w:rPr>
        <w:t>е</w:t>
      </w:r>
      <w:r w:rsidRPr="00A45221">
        <w:rPr>
          <w:rFonts w:ascii="Times New Roman" w:hAnsi="Times New Roman"/>
          <w:sz w:val="24"/>
          <w:szCs w:val="24"/>
        </w:rPr>
        <w:t xml:space="preserve">ствующих технических и технологических проблем;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>– цели и задачи схемы, предложения по их решению, описание ожидаемых резул</w:t>
      </w:r>
      <w:r w:rsidRPr="00A45221">
        <w:rPr>
          <w:rFonts w:ascii="Times New Roman" w:hAnsi="Times New Roman"/>
          <w:sz w:val="24"/>
          <w:szCs w:val="24"/>
        </w:rPr>
        <w:t>ь</w:t>
      </w:r>
      <w:r w:rsidRPr="00A45221">
        <w:rPr>
          <w:rFonts w:ascii="Times New Roman" w:hAnsi="Times New Roman"/>
          <w:sz w:val="24"/>
          <w:szCs w:val="24"/>
        </w:rPr>
        <w:t xml:space="preserve">татов реализации мероприятий схемы;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– перечень мероприятий по реализации схемы;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– обоснование финансовых затрат на выполнение мероприятий. </w:t>
      </w:r>
    </w:p>
    <w:p w:rsidR="003D0E9C" w:rsidRPr="00A45221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221">
        <w:rPr>
          <w:rFonts w:ascii="Times New Roman" w:hAnsi="Times New Roman"/>
          <w:sz w:val="24"/>
          <w:szCs w:val="24"/>
        </w:rPr>
        <w:t xml:space="preserve">– результаты </w:t>
      </w:r>
      <w:proofErr w:type="gramStart"/>
      <w:r w:rsidRPr="00A45221">
        <w:rPr>
          <w:rFonts w:ascii="Times New Roman" w:hAnsi="Times New Roman"/>
          <w:sz w:val="24"/>
          <w:szCs w:val="24"/>
        </w:rPr>
        <w:t xml:space="preserve">расчетов </w:t>
      </w:r>
      <w:r w:rsidRPr="00A45221">
        <w:rPr>
          <w:rFonts w:ascii="Times New Roman" w:eastAsia="TimesNewRomanPSMT" w:hAnsi="Times New Roman"/>
          <w:color w:val="1D1B11"/>
          <w:sz w:val="24"/>
          <w:szCs w:val="24"/>
        </w:rPr>
        <w:t xml:space="preserve">электронной модели объектов централизованной системы водоснабжения </w:t>
      </w:r>
      <w:r w:rsidR="004430D8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="004430D8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06480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64807">
        <w:rPr>
          <w:rFonts w:ascii="Times New Roman" w:hAnsi="Times New Roman"/>
          <w:bCs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/>
          <w:bCs/>
          <w:sz w:val="24"/>
          <w:szCs w:val="24"/>
        </w:rPr>
        <w:t xml:space="preserve"> городской округ поселок Т</w:t>
      </w:r>
      <w:r w:rsidR="00064807">
        <w:rPr>
          <w:rFonts w:ascii="Times New Roman" w:hAnsi="Times New Roman"/>
          <w:bCs/>
          <w:sz w:val="24"/>
          <w:szCs w:val="24"/>
        </w:rPr>
        <w:t>а</w:t>
      </w:r>
      <w:r w:rsidR="00064807">
        <w:rPr>
          <w:rFonts w:ascii="Times New Roman" w:hAnsi="Times New Roman"/>
          <w:bCs/>
          <w:sz w:val="24"/>
          <w:szCs w:val="24"/>
        </w:rPr>
        <w:t>лая»</w:t>
      </w:r>
      <w:r w:rsidR="004430D8" w:rsidRPr="004430D8">
        <w:rPr>
          <w:rFonts w:ascii="Times New Roman" w:hAnsi="Times New Roman"/>
          <w:sz w:val="24"/>
          <w:szCs w:val="24"/>
        </w:rPr>
        <w:t xml:space="preserve"> </w:t>
      </w:r>
      <w:r w:rsidRPr="00A45221">
        <w:rPr>
          <w:rFonts w:ascii="Times New Roman" w:eastAsia="TimesNewRomanPSMT" w:hAnsi="Times New Roman"/>
          <w:color w:val="1D1B11"/>
          <w:sz w:val="24"/>
          <w:szCs w:val="24"/>
          <w:lang w:val="en-US"/>
        </w:rPr>
        <w:t>c</w:t>
      </w:r>
      <w:r w:rsidRPr="00A45221">
        <w:rPr>
          <w:rFonts w:ascii="Times New Roman" w:eastAsia="TimesNewRomanPSMT" w:hAnsi="Times New Roman"/>
          <w:color w:val="1D1B11"/>
          <w:sz w:val="24"/>
          <w:szCs w:val="24"/>
        </w:rPr>
        <w:t xml:space="preserve"> использованием геои</w:t>
      </w:r>
      <w:r w:rsidRPr="00A45221">
        <w:rPr>
          <w:rFonts w:ascii="Times New Roman" w:eastAsia="TimesNewRomanPSMT" w:hAnsi="Times New Roman"/>
          <w:color w:val="1D1B11"/>
          <w:sz w:val="24"/>
          <w:szCs w:val="24"/>
        </w:rPr>
        <w:t>н</w:t>
      </w:r>
      <w:r w:rsidRPr="00A45221">
        <w:rPr>
          <w:rFonts w:ascii="Times New Roman" w:eastAsia="TimesNewRomanPSMT" w:hAnsi="Times New Roman"/>
          <w:color w:val="1D1B11"/>
          <w:sz w:val="24"/>
          <w:szCs w:val="24"/>
        </w:rPr>
        <w:t xml:space="preserve">формационной системы </w:t>
      </w:r>
      <w:proofErr w:type="spellStart"/>
      <w:r w:rsidRPr="00A45221">
        <w:rPr>
          <w:rFonts w:ascii="Times New Roman" w:eastAsia="TimesNewRomanPSMT" w:hAnsi="Times New Roman"/>
          <w:color w:val="1D1B11"/>
          <w:sz w:val="24"/>
          <w:szCs w:val="24"/>
        </w:rPr>
        <w:t>Zulu</w:t>
      </w:r>
      <w:proofErr w:type="spellEnd"/>
      <w:r w:rsidRPr="00A45221">
        <w:rPr>
          <w:rFonts w:ascii="Times New Roman" w:eastAsia="TimesNewRomanPSMT" w:hAnsi="Times New Roman"/>
          <w:color w:val="1D1B11"/>
          <w:sz w:val="24"/>
          <w:szCs w:val="24"/>
          <w:lang w:val="en-US"/>
        </w:rPr>
        <w:t>Hydro</w:t>
      </w:r>
      <w:r w:rsidRPr="00A45221">
        <w:rPr>
          <w:rFonts w:ascii="Times New Roman" w:hAnsi="Times New Roman"/>
          <w:sz w:val="24"/>
          <w:szCs w:val="24"/>
        </w:rPr>
        <w:t xml:space="preserve">. </w:t>
      </w:r>
    </w:p>
    <w:p w:rsidR="003D0E9C" w:rsidRDefault="003D0E9C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4890" w:rsidRDefault="005C4890" w:rsidP="006210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4890" w:rsidRDefault="005C4890" w:rsidP="006210FE">
      <w:pPr>
        <w:pStyle w:val="a9"/>
        <w:spacing w:line="360" w:lineRule="auto"/>
        <w:ind w:firstLine="709"/>
        <w:jc w:val="both"/>
      </w:pPr>
      <w:bookmarkStart w:id="2" w:name="_Toc364345857"/>
      <w:bookmarkStart w:id="3" w:name="_Toc374968175"/>
      <w:bookmarkStart w:id="4" w:name="_Toc375294453"/>
      <w:bookmarkEnd w:id="2"/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6210FE" w:rsidRDefault="006210FE" w:rsidP="006210FE">
      <w:pPr>
        <w:pStyle w:val="a9"/>
        <w:spacing w:line="360" w:lineRule="auto"/>
        <w:ind w:firstLine="709"/>
        <w:jc w:val="both"/>
      </w:pPr>
    </w:p>
    <w:p w:rsidR="003D0E9C" w:rsidRPr="00386CBD" w:rsidRDefault="003D0E9C" w:rsidP="006210F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81106382"/>
      <w:r w:rsidRPr="00386CBD">
        <w:rPr>
          <w:rFonts w:ascii="Times New Roman" w:hAnsi="Times New Roman" w:cs="Times New Roman"/>
          <w:color w:val="auto"/>
          <w:sz w:val="24"/>
          <w:szCs w:val="24"/>
        </w:rPr>
        <w:lastRenderedPageBreak/>
        <w:t>О</w:t>
      </w:r>
      <w:bookmarkEnd w:id="3"/>
      <w:r w:rsidRPr="00386CBD">
        <w:rPr>
          <w:rFonts w:ascii="Times New Roman" w:hAnsi="Times New Roman" w:cs="Times New Roman"/>
          <w:color w:val="auto"/>
          <w:sz w:val="24"/>
          <w:szCs w:val="24"/>
        </w:rPr>
        <w:t>бщие сведения</w:t>
      </w:r>
      <w:bookmarkEnd w:id="4"/>
      <w:bookmarkEnd w:id="5"/>
    </w:p>
    <w:p w:rsidR="005C4890" w:rsidRPr="00104EAE" w:rsidRDefault="005C4890" w:rsidP="006210FE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</w:t>
      </w:r>
      <w:r w:rsidR="0006480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64807">
        <w:rPr>
          <w:rFonts w:ascii="Times New Roman" w:eastAsia="Calibri" w:hAnsi="Times New Roman" w:cs="Times New Roman"/>
          <w:sz w:val="24"/>
          <w:szCs w:val="24"/>
        </w:rPr>
        <w:t>Хасынский</w:t>
      </w:r>
      <w:proofErr w:type="spellEnd"/>
      <w:r w:rsidR="00064807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поселок </w:t>
      </w:r>
      <w:proofErr w:type="gramStart"/>
      <w:r w:rsidR="00064807"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  <w:r w:rsidR="00064807">
        <w:rPr>
          <w:rFonts w:ascii="Times New Roman" w:eastAsia="Calibri" w:hAnsi="Times New Roman" w:cs="Times New Roman"/>
          <w:sz w:val="24"/>
          <w:szCs w:val="24"/>
        </w:rPr>
        <w:t>»</w:t>
      </w: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 - пос</w:t>
      </w:r>
      <w:r w:rsidRPr="00104EAE">
        <w:rPr>
          <w:rFonts w:ascii="Times New Roman" w:eastAsia="Calibri" w:hAnsi="Times New Roman" w:cs="Times New Roman"/>
          <w:sz w:val="24"/>
          <w:szCs w:val="24"/>
        </w:rPr>
        <w:t>ё</w:t>
      </w:r>
      <w:r w:rsidRPr="00104EAE">
        <w:rPr>
          <w:rFonts w:ascii="Times New Roman" w:eastAsia="Calibri" w:hAnsi="Times New Roman" w:cs="Times New Roman"/>
          <w:sz w:val="24"/>
          <w:szCs w:val="24"/>
        </w:rPr>
        <w:t>лок городского типа в Хасы</w:t>
      </w:r>
      <w:r w:rsidRPr="00104EAE">
        <w:rPr>
          <w:rFonts w:ascii="Times New Roman" w:eastAsia="Calibri" w:hAnsi="Times New Roman" w:cs="Times New Roman"/>
          <w:sz w:val="24"/>
          <w:szCs w:val="24"/>
        </w:rPr>
        <w:t>н</w:t>
      </w: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ском районе Магаданской области. Поселок расположен на расстоянии 286 км от города Магадан. </w:t>
      </w:r>
    </w:p>
    <w:p w:rsidR="005C4890" w:rsidRDefault="005C4890" w:rsidP="006210FE">
      <w:pPr>
        <w:pStyle w:val="a9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Поселок Талая расположен на северо-западном склоне Колымского хребта в ба</w:t>
      </w:r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сейне реки Талой, на высоте около 720 метров над уровнем моря.</w:t>
      </w:r>
      <w:r w:rsidRPr="00104E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4EAE" w:rsidRDefault="00104EAE" w:rsidP="00104EAE">
      <w:pPr>
        <w:pStyle w:val="a9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EAE" w:rsidRDefault="00C360EB" w:rsidP="00FD2EA5">
      <w:pPr>
        <w:pStyle w:val="a9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0EB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FE92BC8" wp14:editId="2F41A100">
            <wp:extent cx="5867400" cy="3562350"/>
            <wp:effectExtent l="19050" t="19050" r="19050" b="19050"/>
            <wp:docPr id="2" name="Рисунок 1" descr="http://admtalaya.ru/files/images/TALAYA%20S%20VISOTI%20PTICHMZEGO%20PO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talaya.ru/files/images/TALAYA%20S%20VISOTI%20PTICHMZEGO%20POLE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AE" w:rsidRPr="00104EAE" w:rsidRDefault="00104EAE" w:rsidP="006210FE">
      <w:pPr>
        <w:pStyle w:val="a9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F7E" w:rsidRDefault="009A36BF" w:rsidP="006210FE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Рис.1.</w:t>
      </w:r>
      <w:r w:rsidR="00335F7E">
        <w:rPr>
          <w:rFonts w:ascii="Times New Roman" w:eastAsia="Calibri" w:hAnsi="Times New Roman" w:cs="Times New Roman"/>
          <w:sz w:val="24"/>
          <w:szCs w:val="24"/>
        </w:rPr>
        <w:t xml:space="preserve"> Внешний вид поселка </w:t>
      </w:r>
      <w:proofErr w:type="gramStart"/>
      <w:r w:rsidR="00335F7E"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</w:p>
    <w:p w:rsidR="00104EAE" w:rsidRPr="00104EAE" w:rsidRDefault="005C4890" w:rsidP="006210F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Климат </w:t>
      </w:r>
      <w:r w:rsidR="00104EAE" w:rsidRPr="00104EAE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резко континентальный с </w:t>
      </w:r>
      <w:r w:rsidR="00104EAE" w:rsidRPr="00104EAE">
        <w:rPr>
          <w:rFonts w:ascii="Times New Roman" w:eastAsia="Calibri" w:hAnsi="Times New Roman" w:cs="Times New Roman"/>
          <w:sz w:val="24"/>
          <w:szCs w:val="24"/>
        </w:rPr>
        <w:t>пр</w:t>
      </w:r>
      <w:r w:rsidR="00104EAE" w:rsidRPr="00104EAE">
        <w:rPr>
          <w:rFonts w:ascii="Times New Roman" w:eastAsia="Calibri" w:hAnsi="Times New Roman" w:cs="Times New Roman"/>
          <w:sz w:val="24"/>
          <w:szCs w:val="24"/>
        </w:rPr>
        <w:t>о</w:t>
      </w:r>
      <w:r w:rsidR="00104EAE" w:rsidRPr="00104EAE">
        <w:rPr>
          <w:rFonts w:ascii="Times New Roman" w:eastAsia="Calibri" w:hAnsi="Times New Roman" w:cs="Times New Roman"/>
          <w:sz w:val="24"/>
          <w:szCs w:val="24"/>
        </w:rPr>
        <w:t xml:space="preserve">должительной </w:t>
      </w:r>
      <w:r w:rsidRPr="00104EAE">
        <w:rPr>
          <w:rFonts w:ascii="Times New Roman" w:eastAsia="Calibri" w:hAnsi="Times New Roman" w:cs="Times New Roman"/>
          <w:sz w:val="24"/>
          <w:szCs w:val="24"/>
        </w:rPr>
        <w:t>суровой зимой</w:t>
      </w:r>
      <w:r w:rsidR="00104EAE" w:rsidRPr="00104EAE">
        <w:rPr>
          <w:rFonts w:ascii="Times New Roman" w:hAnsi="Times New Roman" w:cs="Times New Roman"/>
          <w:sz w:val="24"/>
          <w:szCs w:val="24"/>
        </w:rPr>
        <w:t xml:space="preserve"> и сравнительно коротким теплым летом. Зима продолжается 7-8 месяцев и характеризуется устойчивыми сильными морозами со средней суточной температурой не ниже минус 45</w:t>
      </w:r>
      <w:r w:rsidR="00104EAE" w:rsidRPr="00104EA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04EAE" w:rsidRPr="00104EAE">
        <w:rPr>
          <w:rFonts w:ascii="Times New Roman" w:hAnsi="Times New Roman" w:cs="Times New Roman"/>
          <w:sz w:val="24"/>
          <w:szCs w:val="24"/>
        </w:rPr>
        <w:t>С. Снеговой покров удерживается с начала октября и до середины мая.</w:t>
      </w:r>
    </w:p>
    <w:p w:rsidR="00104EAE" w:rsidRDefault="00104EAE" w:rsidP="006210F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AE">
        <w:rPr>
          <w:rFonts w:ascii="Times New Roman" w:hAnsi="Times New Roman" w:cs="Times New Roman"/>
          <w:sz w:val="24"/>
          <w:szCs w:val="24"/>
        </w:rPr>
        <w:t>Лето непродолжительное (июль-август), сравнительно теплое и довольно устойч</w:t>
      </w:r>
      <w:r w:rsidRPr="00104EAE">
        <w:rPr>
          <w:rFonts w:ascii="Times New Roman" w:hAnsi="Times New Roman" w:cs="Times New Roman"/>
          <w:sz w:val="24"/>
          <w:szCs w:val="24"/>
        </w:rPr>
        <w:t>и</w:t>
      </w:r>
      <w:r w:rsidRPr="00104EAE">
        <w:rPr>
          <w:rFonts w:ascii="Times New Roman" w:hAnsi="Times New Roman" w:cs="Times New Roman"/>
          <w:sz w:val="24"/>
          <w:szCs w:val="24"/>
        </w:rPr>
        <w:t>вое, облачное, с максимальным количеством осадков в году. Преобладают юго-западные ветры с незначительными скоростями</w:t>
      </w:r>
      <w:r w:rsidR="00DE7610">
        <w:rPr>
          <w:rFonts w:ascii="Times New Roman" w:hAnsi="Times New Roman" w:cs="Times New Roman"/>
          <w:sz w:val="24"/>
          <w:szCs w:val="24"/>
        </w:rPr>
        <w:t>.</w:t>
      </w:r>
    </w:p>
    <w:p w:rsidR="00DE7610" w:rsidRPr="00104EAE" w:rsidRDefault="00DE7610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0">
        <w:rPr>
          <w:rFonts w:ascii="Times New Roman" w:eastAsia="Calibri" w:hAnsi="Times New Roman" w:cs="Times New Roman"/>
          <w:sz w:val="24"/>
          <w:szCs w:val="24"/>
        </w:rPr>
        <w:t>По</w:t>
      </w:r>
      <w:r w:rsidR="006210FE">
        <w:rPr>
          <w:rFonts w:ascii="Times New Roman" w:eastAsia="Calibri" w:hAnsi="Times New Roman" w:cs="Times New Roman"/>
          <w:sz w:val="24"/>
          <w:szCs w:val="24"/>
        </w:rPr>
        <w:t xml:space="preserve">сёлок </w:t>
      </w:r>
      <w:proofErr w:type="gramStart"/>
      <w:r w:rsidR="006210FE"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  <w:r w:rsidR="006210FE">
        <w:rPr>
          <w:rFonts w:ascii="Times New Roman" w:eastAsia="Calibri" w:hAnsi="Times New Roman" w:cs="Times New Roman"/>
          <w:sz w:val="24"/>
          <w:szCs w:val="24"/>
        </w:rPr>
        <w:t xml:space="preserve"> располагается в районе</w:t>
      </w:r>
      <w:r w:rsidRPr="00DE7610">
        <w:rPr>
          <w:rFonts w:ascii="Times New Roman" w:eastAsia="Calibri" w:hAnsi="Times New Roman" w:cs="Times New Roman"/>
          <w:sz w:val="24"/>
          <w:szCs w:val="24"/>
        </w:rPr>
        <w:t xml:space="preserve"> сплошного развития </w:t>
      </w:r>
      <w:proofErr w:type="spellStart"/>
      <w:r w:rsidRPr="00DE7610">
        <w:rPr>
          <w:rFonts w:ascii="Times New Roman" w:eastAsia="Calibri" w:hAnsi="Times New Roman" w:cs="Times New Roman"/>
          <w:sz w:val="24"/>
          <w:szCs w:val="24"/>
        </w:rPr>
        <w:t>многолетнемёрз</w:t>
      </w:r>
      <w:r w:rsidR="006210FE">
        <w:rPr>
          <w:rFonts w:ascii="Times New Roman" w:eastAsia="Calibri" w:hAnsi="Times New Roman" w:cs="Times New Roman"/>
          <w:sz w:val="24"/>
          <w:szCs w:val="24"/>
        </w:rPr>
        <w:t>лых</w:t>
      </w:r>
      <w:proofErr w:type="spellEnd"/>
      <w:r w:rsidR="00621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610">
        <w:rPr>
          <w:rFonts w:ascii="Times New Roman" w:eastAsia="Calibri" w:hAnsi="Times New Roman" w:cs="Times New Roman"/>
          <w:sz w:val="24"/>
          <w:szCs w:val="24"/>
        </w:rPr>
        <w:t>пород, мощностью 100-180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10">
        <w:rPr>
          <w:rFonts w:ascii="Times New Roman" w:eastAsia="Calibri" w:hAnsi="Times New Roman" w:cs="Times New Roman"/>
          <w:sz w:val="24"/>
          <w:szCs w:val="24"/>
        </w:rPr>
        <w:t>м</w:t>
      </w:r>
      <w:r w:rsidR="00CD651F">
        <w:rPr>
          <w:rFonts w:ascii="Times New Roman" w:hAnsi="Times New Roman" w:cs="Times New Roman"/>
          <w:sz w:val="24"/>
          <w:szCs w:val="24"/>
        </w:rPr>
        <w:t>етров</w:t>
      </w:r>
      <w:r w:rsidRPr="00DE7610">
        <w:rPr>
          <w:rFonts w:ascii="Times New Roman" w:eastAsia="Calibri" w:hAnsi="Times New Roman" w:cs="Times New Roman"/>
          <w:sz w:val="24"/>
          <w:szCs w:val="24"/>
        </w:rPr>
        <w:t xml:space="preserve"> в днищах долин водотоков и 250-400</w:t>
      </w:r>
      <w:r w:rsidR="00CD651F">
        <w:rPr>
          <w:rFonts w:ascii="Times New Roman" w:hAnsi="Times New Roman" w:cs="Times New Roman"/>
          <w:sz w:val="24"/>
          <w:szCs w:val="24"/>
        </w:rPr>
        <w:t xml:space="preserve"> </w:t>
      </w:r>
      <w:r w:rsidRPr="00DE7610">
        <w:rPr>
          <w:rFonts w:ascii="Times New Roman" w:eastAsia="Calibri" w:hAnsi="Times New Roman" w:cs="Times New Roman"/>
          <w:sz w:val="24"/>
          <w:szCs w:val="24"/>
        </w:rPr>
        <w:t>м</w:t>
      </w:r>
      <w:r w:rsidR="00CD651F">
        <w:rPr>
          <w:rFonts w:ascii="Times New Roman" w:hAnsi="Times New Roman" w:cs="Times New Roman"/>
          <w:sz w:val="24"/>
          <w:szCs w:val="24"/>
        </w:rPr>
        <w:t>етров</w:t>
      </w:r>
      <w:r w:rsidRPr="00DE7610">
        <w:rPr>
          <w:rFonts w:ascii="Times New Roman" w:eastAsia="Calibri" w:hAnsi="Times New Roman" w:cs="Times New Roman"/>
          <w:sz w:val="24"/>
          <w:szCs w:val="24"/>
        </w:rPr>
        <w:t xml:space="preserve"> на скл</w:t>
      </w:r>
      <w:r w:rsidRPr="00DE7610">
        <w:rPr>
          <w:rFonts w:ascii="Times New Roman" w:eastAsia="Calibri" w:hAnsi="Times New Roman" w:cs="Times New Roman"/>
          <w:sz w:val="24"/>
          <w:szCs w:val="24"/>
        </w:rPr>
        <w:t>о</w:t>
      </w:r>
      <w:r w:rsidRPr="00DE7610">
        <w:rPr>
          <w:rFonts w:ascii="Times New Roman" w:eastAsia="Calibri" w:hAnsi="Times New Roman" w:cs="Times New Roman"/>
          <w:sz w:val="24"/>
          <w:szCs w:val="24"/>
        </w:rPr>
        <w:t>нах бортов и водоразделах. Температура мерзлых пород от -</w:t>
      </w:r>
      <w:r w:rsidR="00CD651F">
        <w:rPr>
          <w:rFonts w:ascii="Times New Roman" w:hAnsi="Times New Roman" w:cs="Times New Roman"/>
          <w:sz w:val="24"/>
          <w:szCs w:val="24"/>
        </w:rPr>
        <w:t xml:space="preserve"> </w:t>
      </w:r>
      <w:r w:rsidRPr="00DE7610">
        <w:rPr>
          <w:rFonts w:ascii="Times New Roman" w:eastAsia="Calibri" w:hAnsi="Times New Roman" w:cs="Times New Roman"/>
          <w:sz w:val="24"/>
          <w:szCs w:val="24"/>
        </w:rPr>
        <w:t>3º С до -</w:t>
      </w:r>
      <w:r w:rsidR="00CD651F">
        <w:rPr>
          <w:rFonts w:ascii="Times New Roman" w:hAnsi="Times New Roman" w:cs="Times New Roman"/>
          <w:sz w:val="24"/>
          <w:szCs w:val="24"/>
        </w:rPr>
        <w:t xml:space="preserve"> </w:t>
      </w:r>
      <w:r w:rsidRPr="00DE7610">
        <w:rPr>
          <w:rFonts w:ascii="Times New Roman" w:eastAsia="Calibri" w:hAnsi="Times New Roman" w:cs="Times New Roman"/>
          <w:sz w:val="24"/>
          <w:szCs w:val="24"/>
        </w:rPr>
        <w:t>7 ºС</w:t>
      </w:r>
      <w:r w:rsidR="00CD651F">
        <w:rPr>
          <w:rFonts w:ascii="Times New Roman" w:hAnsi="Times New Roman" w:cs="Times New Roman"/>
          <w:sz w:val="24"/>
          <w:szCs w:val="24"/>
        </w:rPr>
        <w:t>.</w:t>
      </w:r>
    </w:p>
    <w:p w:rsidR="00104EAE" w:rsidRPr="00104EAE" w:rsidRDefault="00104EAE" w:rsidP="006210FE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EA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водной артерией района является р. Талая (левый приток р. Буюнда), протекающая с юго-запада на северо-восток по хорошо разработанной корытообразной долине шириной от 1,5 до 2,7 км. Река сильно меандрирует, имеет множество протоков, в результате чего основное русло выражено недостаточно резко. Средняя ширина основного русла 20-37 м, глубина 0,5-1,0 м.  </w:t>
      </w:r>
    </w:p>
    <w:p w:rsidR="00104EAE" w:rsidRPr="00C360EB" w:rsidRDefault="00104EAE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AE">
        <w:rPr>
          <w:rFonts w:ascii="Times New Roman" w:hAnsi="Times New Roman" w:cs="Times New Roman"/>
          <w:sz w:val="24"/>
          <w:szCs w:val="24"/>
        </w:rPr>
        <w:t>С севера и северо-востока естественными  границами поселка Талая являются склоны сопок, с  запада и северо-запада – производственные и складские территории. В восточном направлении развитие поселка ограничивает территория курорта,  в южном – существующая автодорога</w:t>
      </w:r>
    </w:p>
    <w:p w:rsidR="005C4890" w:rsidRPr="00FC0A3F" w:rsidRDefault="00FD2EA5" w:rsidP="006210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Население поселка «Талая» </w:t>
      </w:r>
      <w:r w:rsidR="00C360EB" w:rsidRPr="00FC0A3F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076976">
        <w:rPr>
          <w:rFonts w:ascii="Times New Roman" w:eastAsia="Calibri" w:hAnsi="Times New Roman" w:cs="Times New Roman"/>
          <w:sz w:val="24"/>
          <w:szCs w:val="24"/>
        </w:rPr>
        <w:t>290</w:t>
      </w:r>
      <w:r w:rsidR="00C360EB" w:rsidRPr="00FC0A3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FC0A3F" w:rsidRPr="00FC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A3F" w:rsidRPr="00FC0A3F" w:rsidRDefault="00FC0A3F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Единственным градообразующим предприятием является курорт «Талая». Курорт имеет бальнеологическое направление и состоит из 3-х двухэтажных корпусов, водол</w:t>
      </w:r>
      <w:r w:rsidRPr="00FC0A3F">
        <w:rPr>
          <w:rFonts w:ascii="Times New Roman" w:hAnsi="Times New Roman" w:cs="Times New Roman"/>
          <w:sz w:val="24"/>
          <w:szCs w:val="24"/>
        </w:rPr>
        <w:t>е</w:t>
      </w:r>
      <w:r w:rsidRPr="00FC0A3F">
        <w:rPr>
          <w:rFonts w:ascii="Times New Roman" w:hAnsi="Times New Roman" w:cs="Times New Roman"/>
          <w:sz w:val="24"/>
          <w:szCs w:val="24"/>
        </w:rPr>
        <w:t>чебницы, грязелечебницы, плавательного закрытого бассейна, диагностических кабин</w:t>
      </w:r>
      <w:r w:rsidRPr="00FC0A3F">
        <w:rPr>
          <w:rFonts w:ascii="Times New Roman" w:hAnsi="Times New Roman" w:cs="Times New Roman"/>
          <w:sz w:val="24"/>
          <w:szCs w:val="24"/>
        </w:rPr>
        <w:t>е</w:t>
      </w:r>
      <w:r w:rsidRPr="00FC0A3F">
        <w:rPr>
          <w:rFonts w:ascii="Times New Roman" w:hAnsi="Times New Roman" w:cs="Times New Roman"/>
          <w:sz w:val="24"/>
          <w:szCs w:val="24"/>
        </w:rPr>
        <w:t>тов, столовой на 250 мест и пищеблока. В подвальном помещении грязелечебницы расп</w:t>
      </w:r>
      <w:r w:rsidRPr="00FC0A3F">
        <w:rPr>
          <w:rFonts w:ascii="Times New Roman" w:hAnsi="Times New Roman" w:cs="Times New Roman"/>
          <w:sz w:val="24"/>
          <w:szCs w:val="24"/>
        </w:rPr>
        <w:t>о</w:t>
      </w:r>
      <w:r w:rsidRPr="00FC0A3F">
        <w:rPr>
          <w:rFonts w:ascii="Times New Roman" w:hAnsi="Times New Roman" w:cs="Times New Roman"/>
          <w:sz w:val="24"/>
          <w:szCs w:val="24"/>
        </w:rPr>
        <w:t>ложено грязехранилище емкостью на 500 м³. Все здания, входящие в санаторный ко</w:t>
      </w:r>
      <w:r w:rsidRPr="00FC0A3F">
        <w:rPr>
          <w:rFonts w:ascii="Times New Roman" w:hAnsi="Times New Roman" w:cs="Times New Roman"/>
          <w:sz w:val="24"/>
          <w:szCs w:val="24"/>
        </w:rPr>
        <w:t>м</w:t>
      </w:r>
      <w:r w:rsidRPr="00FC0A3F">
        <w:rPr>
          <w:rFonts w:ascii="Times New Roman" w:hAnsi="Times New Roman" w:cs="Times New Roman"/>
          <w:sz w:val="24"/>
          <w:szCs w:val="24"/>
        </w:rPr>
        <w:t>плекс, соединяются между собой крытыми теплыми галереями-переходами.</w:t>
      </w:r>
    </w:p>
    <w:p w:rsidR="00FC0A3F" w:rsidRPr="005625F8" w:rsidRDefault="00FC0A3F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F8">
        <w:rPr>
          <w:rFonts w:ascii="Times New Roman" w:hAnsi="Times New Roman" w:cs="Times New Roman"/>
          <w:sz w:val="24"/>
          <w:szCs w:val="24"/>
        </w:rPr>
        <w:t>Жилой фонд поселка представлен 3-х и 5-ти этажными домами кирпичными и д</w:t>
      </w:r>
      <w:r w:rsidRPr="005625F8">
        <w:rPr>
          <w:rFonts w:ascii="Times New Roman" w:hAnsi="Times New Roman" w:cs="Times New Roman"/>
          <w:sz w:val="24"/>
          <w:szCs w:val="24"/>
        </w:rPr>
        <w:t>е</w:t>
      </w:r>
      <w:r w:rsidRPr="005625F8">
        <w:rPr>
          <w:rFonts w:ascii="Times New Roman" w:hAnsi="Times New Roman" w:cs="Times New Roman"/>
          <w:sz w:val="24"/>
          <w:szCs w:val="24"/>
        </w:rPr>
        <w:t>ревянными домами. Общая площадь жилого фонда поселка по состоянию на 01.01.2007 года сост</w:t>
      </w:r>
      <w:r w:rsidR="006210FE">
        <w:rPr>
          <w:rFonts w:ascii="Times New Roman" w:hAnsi="Times New Roman" w:cs="Times New Roman"/>
          <w:sz w:val="24"/>
          <w:szCs w:val="24"/>
        </w:rPr>
        <w:t>авляет 32000 м² жилой площади.</w:t>
      </w:r>
    </w:p>
    <w:p w:rsidR="005625F8" w:rsidRPr="005625F8" w:rsidRDefault="005625F8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F8">
        <w:rPr>
          <w:rFonts w:ascii="Times New Roman" w:eastAsia="Calibri" w:hAnsi="Times New Roman" w:cs="Times New Roman"/>
          <w:sz w:val="24"/>
          <w:szCs w:val="24"/>
        </w:rPr>
        <w:t xml:space="preserve">Застройка поселка выполнена хаотично, </w:t>
      </w:r>
      <w:r w:rsidRPr="005625F8">
        <w:rPr>
          <w:rFonts w:ascii="Times New Roman" w:hAnsi="Times New Roman" w:cs="Times New Roman"/>
          <w:sz w:val="24"/>
          <w:szCs w:val="24"/>
        </w:rPr>
        <w:t>архитектурный общественный центр п</w:t>
      </w:r>
      <w:r w:rsidRPr="005625F8">
        <w:rPr>
          <w:rFonts w:ascii="Times New Roman" w:hAnsi="Times New Roman" w:cs="Times New Roman"/>
          <w:sz w:val="24"/>
          <w:szCs w:val="24"/>
        </w:rPr>
        <w:t>о</w:t>
      </w:r>
      <w:r w:rsidRPr="005625F8">
        <w:rPr>
          <w:rFonts w:ascii="Times New Roman" w:hAnsi="Times New Roman" w:cs="Times New Roman"/>
          <w:sz w:val="24"/>
          <w:szCs w:val="24"/>
        </w:rPr>
        <w:t>селка отсутствует. Предприятия культурно-бытового обслуживания расположены в ра</w:t>
      </w:r>
      <w:r w:rsidRPr="005625F8">
        <w:rPr>
          <w:rFonts w:ascii="Times New Roman" w:hAnsi="Times New Roman" w:cs="Times New Roman"/>
          <w:sz w:val="24"/>
          <w:szCs w:val="24"/>
        </w:rPr>
        <w:t>з</w:t>
      </w:r>
      <w:r w:rsidRPr="005625F8">
        <w:rPr>
          <w:rFonts w:ascii="Times New Roman" w:hAnsi="Times New Roman" w:cs="Times New Roman"/>
          <w:sz w:val="24"/>
          <w:szCs w:val="24"/>
        </w:rPr>
        <w:t>ных частях поселка. Существующие магазины промышленных и продовольственных т</w:t>
      </w:r>
      <w:r w:rsidRPr="005625F8">
        <w:rPr>
          <w:rFonts w:ascii="Times New Roman" w:hAnsi="Times New Roman" w:cs="Times New Roman"/>
          <w:sz w:val="24"/>
          <w:szCs w:val="24"/>
        </w:rPr>
        <w:t>о</w:t>
      </w:r>
      <w:r w:rsidRPr="005625F8">
        <w:rPr>
          <w:rFonts w:ascii="Times New Roman" w:hAnsi="Times New Roman" w:cs="Times New Roman"/>
          <w:sz w:val="24"/>
          <w:szCs w:val="24"/>
        </w:rPr>
        <w:t xml:space="preserve">варов размещены на первом этаже жилых зданий </w:t>
      </w:r>
      <w:r w:rsidR="006210FE">
        <w:rPr>
          <w:rFonts w:ascii="Times New Roman" w:hAnsi="Times New Roman" w:cs="Times New Roman"/>
          <w:sz w:val="24"/>
          <w:szCs w:val="24"/>
        </w:rPr>
        <w:t xml:space="preserve">по ул. Ленина и </w:t>
      </w:r>
      <w:proofErr w:type="gramStart"/>
      <w:r w:rsidR="006210FE">
        <w:rPr>
          <w:rFonts w:ascii="Times New Roman" w:hAnsi="Times New Roman" w:cs="Times New Roman"/>
          <w:sz w:val="24"/>
          <w:szCs w:val="24"/>
        </w:rPr>
        <w:t>Комсомольской</w:t>
      </w:r>
      <w:proofErr w:type="gramEnd"/>
      <w:r w:rsidR="006210FE">
        <w:rPr>
          <w:rFonts w:ascii="Times New Roman" w:hAnsi="Times New Roman" w:cs="Times New Roman"/>
          <w:sz w:val="24"/>
          <w:szCs w:val="24"/>
        </w:rPr>
        <w:t xml:space="preserve">. </w:t>
      </w:r>
      <w:r w:rsidRPr="005625F8">
        <w:rPr>
          <w:rFonts w:ascii="Times New Roman" w:hAnsi="Times New Roman" w:cs="Times New Roman"/>
          <w:sz w:val="24"/>
          <w:szCs w:val="24"/>
        </w:rPr>
        <w:t>Общ</w:t>
      </w:r>
      <w:r w:rsidRPr="005625F8">
        <w:rPr>
          <w:rFonts w:ascii="Times New Roman" w:hAnsi="Times New Roman" w:cs="Times New Roman"/>
          <w:sz w:val="24"/>
          <w:szCs w:val="24"/>
        </w:rPr>
        <w:t>е</w:t>
      </w:r>
      <w:r w:rsidRPr="005625F8">
        <w:rPr>
          <w:rFonts w:ascii="Times New Roman" w:hAnsi="Times New Roman" w:cs="Times New Roman"/>
          <w:sz w:val="24"/>
          <w:szCs w:val="24"/>
        </w:rPr>
        <w:t>ственные здания, расположенные по улице Советской – баня, кинотеатр, детский сад - в настоящее время пустуют и являются неэксплуатируемыми.</w:t>
      </w:r>
    </w:p>
    <w:p w:rsidR="00FC0A3F" w:rsidRPr="005625F8" w:rsidRDefault="005625F8" w:rsidP="006210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F8">
        <w:rPr>
          <w:rFonts w:ascii="Times New Roman" w:eastAsia="Calibri" w:hAnsi="Times New Roman" w:cs="Times New Roman"/>
          <w:sz w:val="24"/>
          <w:szCs w:val="24"/>
        </w:rPr>
        <w:t>На территории по</w:t>
      </w:r>
      <w:r w:rsidR="000220F1">
        <w:rPr>
          <w:rFonts w:ascii="Times New Roman" w:eastAsia="Calibri" w:hAnsi="Times New Roman" w:cs="Times New Roman"/>
          <w:sz w:val="24"/>
          <w:szCs w:val="24"/>
        </w:rPr>
        <w:t>селка Талая имеются территории,</w:t>
      </w:r>
      <w:r w:rsidR="000220F1" w:rsidRPr="005625F8">
        <w:rPr>
          <w:rFonts w:ascii="Times New Roman" w:eastAsia="Calibri" w:hAnsi="Times New Roman" w:cs="Times New Roman"/>
          <w:sz w:val="24"/>
          <w:szCs w:val="24"/>
        </w:rPr>
        <w:t xml:space="preserve"> занятые</w:t>
      </w:r>
      <w:r w:rsidRPr="005625F8">
        <w:rPr>
          <w:rFonts w:ascii="Times New Roman" w:eastAsia="Calibri" w:hAnsi="Times New Roman" w:cs="Times New Roman"/>
          <w:sz w:val="24"/>
          <w:szCs w:val="24"/>
        </w:rPr>
        <w:t xml:space="preserve"> разрушенными здан</w:t>
      </w:r>
      <w:r w:rsidRPr="005625F8">
        <w:rPr>
          <w:rFonts w:ascii="Times New Roman" w:eastAsia="Calibri" w:hAnsi="Times New Roman" w:cs="Times New Roman"/>
          <w:sz w:val="24"/>
          <w:szCs w:val="24"/>
        </w:rPr>
        <w:t>и</w:t>
      </w:r>
      <w:r w:rsidRPr="005625F8">
        <w:rPr>
          <w:rFonts w:ascii="Times New Roman" w:eastAsia="Calibri" w:hAnsi="Times New Roman" w:cs="Times New Roman"/>
          <w:sz w:val="24"/>
          <w:szCs w:val="24"/>
        </w:rPr>
        <w:t>ями, требующие демонтажа:</w:t>
      </w:r>
    </w:p>
    <w:p w:rsidR="005625F8" w:rsidRPr="005625F8" w:rsidRDefault="005625F8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625F8">
        <w:rPr>
          <w:rFonts w:ascii="Times New Roman" w:hAnsi="Times New Roman" w:cs="Times New Roman"/>
          <w:sz w:val="24"/>
          <w:szCs w:val="24"/>
        </w:rPr>
        <w:t>между улицами Ленина и Советской;</w:t>
      </w:r>
    </w:p>
    <w:p w:rsidR="005625F8" w:rsidRPr="005625F8" w:rsidRDefault="005625F8" w:rsidP="006210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F8">
        <w:rPr>
          <w:rFonts w:ascii="Times New Roman" w:hAnsi="Times New Roman" w:cs="Times New Roman"/>
          <w:sz w:val="24"/>
          <w:szCs w:val="24"/>
        </w:rPr>
        <w:t>- между улицами Подгорная и Строителей (индивидуальный жилой фонд);</w:t>
      </w:r>
    </w:p>
    <w:p w:rsidR="003D0E9C" w:rsidRPr="004430D8" w:rsidRDefault="003D0E9C" w:rsidP="006210FE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3D0E9C" w:rsidRDefault="003D0E9C" w:rsidP="00C0302B">
      <w:pPr>
        <w:pStyle w:val="3"/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  <w:szCs w:val="24"/>
          <w:highlight w:val="yellow"/>
        </w:rPr>
      </w:pPr>
    </w:p>
    <w:p w:rsidR="001B6A46" w:rsidRDefault="001B6A46" w:rsidP="001B6A46">
      <w:pPr>
        <w:rPr>
          <w:highlight w:val="yellow"/>
        </w:rPr>
      </w:pPr>
    </w:p>
    <w:p w:rsidR="001B6A46" w:rsidRDefault="001B6A46" w:rsidP="001B6A46">
      <w:pPr>
        <w:rPr>
          <w:highlight w:val="yellow"/>
        </w:rPr>
      </w:pPr>
    </w:p>
    <w:p w:rsidR="008266FC" w:rsidRPr="00386CBD" w:rsidRDefault="008273E7" w:rsidP="006210F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381106383"/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1.</w:t>
      </w:r>
      <w:r w:rsidR="001B6A46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Существующее положение в сфере водоснабжения муниципального образ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вания</w:t>
      </w:r>
      <w:r w:rsidRPr="00386C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4807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064807">
        <w:rPr>
          <w:rFonts w:ascii="Times New Roman" w:hAnsi="Times New Roman" w:cs="Times New Roman"/>
          <w:color w:val="auto"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 w:cs="Times New Roman"/>
          <w:color w:val="auto"/>
          <w:sz w:val="24"/>
          <w:szCs w:val="24"/>
        </w:rPr>
        <w:t xml:space="preserve"> городской округ поселок </w:t>
      </w:r>
      <w:proofErr w:type="gramStart"/>
      <w:r w:rsidR="00064807">
        <w:rPr>
          <w:rFonts w:ascii="Times New Roman" w:hAnsi="Times New Roman" w:cs="Times New Roman"/>
          <w:color w:val="auto"/>
          <w:sz w:val="24"/>
          <w:szCs w:val="24"/>
        </w:rPr>
        <w:t>Талая</w:t>
      </w:r>
      <w:proofErr w:type="gramEnd"/>
      <w:r w:rsidR="00064807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6"/>
    </w:p>
    <w:p w:rsidR="008266FC" w:rsidRPr="00386CBD" w:rsidRDefault="00026848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697AAA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писание структуры системы водоснабжения муниципального образов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а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ния и территориально-институционального деления поселения на зоны действия предприятий, организующих водоснабжение муниципального образования</w:t>
      </w:r>
      <w:r w:rsidR="00C03855" w:rsidRPr="00386CBD">
        <w:rPr>
          <w:rFonts w:ascii="Times New Roman" w:hAnsi="Times New Roman" w:cs="Times New Roman"/>
          <w:b/>
          <w:sz w:val="24"/>
          <w:szCs w:val="24"/>
        </w:rPr>
        <w:t>.</w:t>
      </w:r>
    </w:p>
    <w:p w:rsidR="00A57E53" w:rsidRPr="00AE2EB8" w:rsidRDefault="00AE2EB8" w:rsidP="006210F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B8">
        <w:rPr>
          <w:rFonts w:ascii="Times New Roman" w:hAnsi="Times New Roman" w:cs="Times New Roman"/>
          <w:sz w:val="24"/>
          <w:szCs w:val="24"/>
        </w:rPr>
        <w:t>О</w:t>
      </w:r>
      <w:r w:rsidR="00A57E53" w:rsidRPr="00AE2EB8">
        <w:rPr>
          <w:rFonts w:ascii="Times New Roman" w:hAnsi="Times New Roman" w:cs="Times New Roman"/>
          <w:sz w:val="24"/>
          <w:szCs w:val="24"/>
        </w:rPr>
        <w:t xml:space="preserve">рганизацией оказывающей услуги по водоснабжению </w:t>
      </w:r>
      <w:r w:rsidR="006210FE">
        <w:rPr>
          <w:rFonts w:ascii="Times New Roman" w:hAnsi="Times New Roman" w:cs="Times New Roman"/>
          <w:sz w:val="24"/>
          <w:szCs w:val="24"/>
        </w:rPr>
        <w:t xml:space="preserve">и водоотведению </w:t>
      </w:r>
      <w:r w:rsidRPr="00AE2EB8">
        <w:rPr>
          <w:rFonts w:ascii="Times New Roman" w:hAnsi="Times New Roman" w:cs="Times New Roman"/>
          <w:sz w:val="24"/>
          <w:szCs w:val="24"/>
        </w:rPr>
        <w:t xml:space="preserve">поселка Талая </w:t>
      </w:r>
      <w:r w:rsidR="00A57E53" w:rsidRPr="00AE2EB8">
        <w:rPr>
          <w:rFonts w:ascii="Times New Roman" w:hAnsi="Times New Roman" w:cs="Times New Roman"/>
          <w:sz w:val="24"/>
          <w:szCs w:val="24"/>
        </w:rPr>
        <w:t>являет</w:t>
      </w:r>
      <w:r w:rsidR="006210FE">
        <w:rPr>
          <w:rFonts w:ascii="Times New Roman" w:hAnsi="Times New Roman" w:cs="Times New Roman"/>
          <w:sz w:val="24"/>
          <w:szCs w:val="24"/>
        </w:rPr>
        <w:t>ся</w:t>
      </w:r>
      <w:r w:rsidR="00A57E53" w:rsidRPr="00AE2EB8">
        <w:rPr>
          <w:rFonts w:ascii="Times New Roman" w:hAnsi="Times New Roman" w:cs="Times New Roman"/>
          <w:sz w:val="24"/>
          <w:szCs w:val="24"/>
        </w:rPr>
        <w:t xml:space="preserve"> </w:t>
      </w:r>
      <w:r w:rsidRPr="00AE2EB8">
        <w:rPr>
          <w:rFonts w:ascii="Times New Roman" w:hAnsi="Times New Roman" w:cs="Times New Roman"/>
          <w:sz w:val="24"/>
          <w:szCs w:val="24"/>
        </w:rPr>
        <w:t xml:space="preserve">МУП "Комэнерго" </w:t>
      </w:r>
      <w:r w:rsidR="00813BA4" w:rsidRPr="00AE2EB8">
        <w:rPr>
          <w:rFonts w:ascii="Times New Roman" w:hAnsi="Times New Roman" w:cs="Times New Roman"/>
          <w:sz w:val="24"/>
          <w:szCs w:val="24"/>
        </w:rPr>
        <w:t>Тариф на услуги устанавливает Региональная энергет</w:t>
      </w:r>
      <w:r w:rsidR="00813BA4" w:rsidRPr="00AE2EB8">
        <w:rPr>
          <w:rFonts w:ascii="Times New Roman" w:hAnsi="Times New Roman" w:cs="Times New Roman"/>
          <w:sz w:val="24"/>
          <w:szCs w:val="24"/>
        </w:rPr>
        <w:t>и</w:t>
      </w:r>
      <w:r w:rsidR="00813BA4" w:rsidRPr="00AE2EB8">
        <w:rPr>
          <w:rFonts w:ascii="Times New Roman" w:hAnsi="Times New Roman" w:cs="Times New Roman"/>
          <w:sz w:val="24"/>
          <w:szCs w:val="24"/>
        </w:rPr>
        <w:t>ческая комиссия Сахалинской области</w:t>
      </w:r>
      <w:r w:rsidR="006E4D88" w:rsidRPr="00AE2EB8">
        <w:rPr>
          <w:rFonts w:ascii="Times New Roman" w:hAnsi="Times New Roman" w:cs="Times New Roman"/>
          <w:sz w:val="24"/>
          <w:szCs w:val="24"/>
        </w:rPr>
        <w:t>.</w:t>
      </w:r>
    </w:p>
    <w:p w:rsidR="00AE2EB8" w:rsidRPr="00AE2EB8" w:rsidRDefault="003727C9" w:rsidP="006210FE">
      <w:pPr>
        <w:pStyle w:val="Standard"/>
        <w:spacing w:line="360" w:lineRule="auto"/>
        <w:ind w:firstLine="709"/>
        <w:jc w:val="both"/>
        <w:rPr>
          <w:color w:val="000000"/>
        </w:rPr>
      </w:pPr>
      <w:r w:rsidRPr="00AE2EB8">
        <w:rPr>
          <w:rFonts w:eastAsia="Times New Roman"/>
        </w:rPr>
        <w:t>Объектами, подключенными к системе централизованного водоснабжения</w:t>
      </w:r>
      <w:r w:rsidR="006210FE">
        <w:rPr>
          <w:rFonts w:eastAsia="Times New Roman"/>
        </w:rPr>
        <w:t xml:space="preserve"> и водоотведения</w:t>
      </w:r>
      <w:r w:rsidRPr="00AE2EB8">
        <w:rPr>
          <w:rFonts w:eastAsia="Times New Roman"/>
        </w:rPr>
        <w:t xml:space="preserve">, являются жилой фонд, </w:t>
      </w:r>
      <w:r w:rsidRPr="00AE2EB8">
        <w:rPr>
          <w:color w:val="000000"/>
        </w:rPr>
        <w:t xml:space="preserve">а также объекты социального назначения </w:t>
      </w:r>
      <w:r w:rsidR="00AE2EB8" w:rsidRPr="00AE2EB8">
        <w:rPr>
          <w:color w:val="000000"/>
        </w:rPr>
        <w:t xml:space="preserve">и бальнеологический санаторий-курорт </w:t>
      </w:r>
      <w:proofErr w:type="gramStart"/>
      <w:r w:rsidR="00AE2EB8" w:rsidRPr="00AE2EB8">
        <w:rPr>
          <w:color w:val="000000"/>
        </w:rPr>
        <w:t>Талая</w:t>
      </w:r>
      <w:proofErr w:type="gramEnd"/>
    </w:p>
    <w:p w:rsidR="00AE2EB8" w:rsidRPr="00AE2EB8" w:rsidRDefault="006210FE" w:rsidP="006210F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хозяйственном введении</w:t>
      </w:r>
      <w:r w:rsidR="003727C9" w:rsidRPr="00AE2EB8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AE2EB8" w:rsidRPr="00AE2EB8">
        <w:rPr>
          <w:rFonts w:ascii="Times New Roman" w:hAnsi="Times New Roman" w:cs="Times New Roman"/>
          <w:sz w:val="24"/>
          <w:szCs w:val="24"/>
        </w:rPr>
        <w:t>Комэнерго</w:t>
      </w:r>
      <w:proofErr w:type="spellEnd"/>
      <w:r w:rsidR="00AE2EB8" w:rsidRPr="00AE2EB8">
        <w:rPr>
          <w:rFonts w:ascii="Times New Roman" w:hAnsi="Times New Roman" w:cs="Times New Roman"/>
          <w:sz w:val="24"/>
          <w:szCs w:val="24"/>
        </w:rPr>
        <w:t xml:space="preserve">» находятся подземный водозабор, предназначенный </w:t>
      </w:r>
      <w:r w:rsidR="003727C9" w:rsidRPr="00AE2EB8">
        <w:rPr>
          <w:rFonts w:ascii="Times New Roman" w:hAnsi="Times New Roman" w:cs="Times New Roman"/>
          <w:sz w:val="24"/>
          <w:szCs w:val="24"/>
        </w:rPr>
        <w:t>для добычи во</w:t>
      </w:r>
      <w:r w:rsidR="00AE2EB8" w:rsidRPr="00AE2EB8">
        <w:rPr>
          <w:rFonts w:ascii="Times New Roman" w:hAnsi="Times New Roman" w:cs="Times New Roman"/>
          <w:sz w:val="24"/>
          <w:szCs w:val="24"/>
        </w:rPr>
        <w:t xml:space="preserve">ды на цели хозяйственно-питьевого и производственного водоснабжения поселка </w:t>
      </w:r>
      <w:proofErr w:type="gramStart"/>
      <w:r w:rsidR="00AE2EB8" w:rsidRPr="00AE2EB8">
        <w:rPr>
          <w:rFonts w:ascii="Times New Roman" w:hAnsi="Times New Roman" w:cs="Times New Roman"/>
          <w:sz w:val="24"/>
          <w:szCs w:val="24"/>
        </w:rPr>
        <w:t>Талая</w:t>
      </w:r>
      <w:proofErr w:type="gramEnd"/>
    </w:p>
    <w:p w:rsidR="00AE2EB8" w:rsidRPr="00AE2EB8" w:rsidRDefault="00AE2EB8" w:rsidP="006210FE">
      <w:pPr>
        <w:pStyle w:val="Standard"/>
        <w:spacing w:line="360" w:lineRule="auto"/>
        <w:ind w:firstLine="709"/>
        <w:jc w:val="both"/>
        <w:rPr>
          <w:color w:val="000000"/>
        </w:rPr>
      </w:pPr>
      <w:r w:rsidRPr="00AE2EB8">
        <w:rPr>
          <w:color w:val="000000"/>
        </w:rPr>
        <w:t xml:space="preserve">Таким </w:t>
      </w:r>
      <w:r w:rsidR="00BB1381">
        <w:rPr>
          <w:color w:val="000000"/>
        </w:rPr>
        <w:t xml:space="preserve">образом, </w:t>
      </w:r>
      <w:r w:rsidRPr="00AE2EB8">
        <w:rPr>
          <w:color w:val="000000"/>
        </w:rPr>
        <w:t>на территории муниципального образования установлена единая зона эксплуатационной ответственности предприятия МУП «</w:t>
      </w:r>
      <w:r w:rsidRPr="00AE2EB8">
        <w:t>Комэнерго</w:t>
      </w:r>
      <w:r w:rsidRPr="00AE2EB8">
        <w:rPr>
          <w:color w:val="000000"/>
        </w:rPr>
        <w:t xml:space="preserve">» на оказание услуг по водоснабжению потребителей всех категорий. </w:t>
      </w:r>
    </w:p>
    <w:p w:rsidR="00A60EF1" w:rsidRPr="005747A2" w:rsidRDefault="00E016F4" w:rsidP="006210FE">
      <w:pPr>
        <w:pStyle w:val="Standard"/>
        <w:spacing w:line="360" w:lineRule="auto"/>
        <w:ind w:firstLine="709"/>
        <w:jc w:val="both"/>
        <w:rPr>
          <w:color w:val="000000"/>
        </w:rPr>
      </w:pPr>
      <w:r w:rsidRPr="005747A2">
        <w:rPr>
          <w:color w:val="000000"/>
        </w:rPr>
        <w:t xml:space="preserve">Действующий тариф на холодную (питьевую) воду </w:t>
      </w:r>
      <w:r w:rsidR="00B45982" w:rsidRPr="005747A2">
        <w:rPr>
          <w:color w:val="000000"/>
        </w:rPr>
        <w:t xml:space="preserve">для всех групп потребителей </w:t>
      </w:r>
      <w:r w:rsidR="00177F38" w:rsidRPr="005747A2">
        <w:rPr>
          <w:color w:val="000000"/>
        </w:rPr>
        <w:t>установлен</w:t>
      </w:r>
      <w:r w:rsidR="005747A2" w:rsidRPr="005747A2">
        <w:rPr>
          <w:color w:val="000000"/>
        </w:rPr>
        <w:t>ный</w:t>
      </w:r>
      <w:r w:rsidR="00177F38" w:rsidRPr="005747A2">
        <w:rPr>
          <w:color w:val="000000"/>
        </w:rPr>
        <w:t xml:space="preserve"> на основании Приказа </w:t>
      </w:r>
      <w:r w:rsidR="005747A2" w:rsidRPr="005747A2">
        <w:rPr>
          <w:color w:val="000000"/>
        </w:rPr>
        <w:t xml:space="preserve">Департамента цен и тарифов </w:t>
      </w:r>
      <w:r w:rsidR="00EA4007">
        <w:rPr>
          <w:color w:val="000000"/>
        </w:rPr>
        <w:t>Магаданской области составляет:</w:t>
      </w:r>
      <w:r w:rsidR="00177F38" w:rsidRPr="005747A2">
        <w:rPr>
          <w:color w:val="000000"/>
        </w:rPr>
        <w:t xml:space="preserve"> </w:t>
      </w:r>
    </w:p>
    <w:p w:rsidR="008241C8" w:rsidRPr="005747A2" w:rsidRDefault="00EA4007" w:rsidP="006210FE">
      <w:pPr>
        <w:pStyle w:val="Standard"/>
        <w:spacing w:line="360" w:lineRule="auto"/>
        <w:ind w:firstLine="709"/>
        <w:jc w:val="both"/>
        <w:rPr>
          <w:color w:val="000000"/>
        </w:rPr>
      </w:pPr>
      <w:r w:rsidRPr="00EA4007">
        <w:rPr>
          <w:color w:val="000000"/>
        </w:rPr>
        <w:t xml:space="preserve">01.01.2016 – 01.06.2016 год </w:t>
      </w:r>
      <w:r>
        <w:rPr>
          <w:color w:val="000000"/>
        </w:rPr>
        <w:t xml:space="preserve">- </w:t>
      </w:r>
      <w:r w:rsidR="006210FE">
        <w:rPr>
          <w:color w:val="000000"/>
        </w:rPr>
        <w:t>89,29</w:t>
      </w:r>
      <w:r w:rsidR="00177F38" w:rsidRPr="005747A2">
        <w:rPr>
          <w:color w:val="000000"/>
        </w:rPr>
        <w:t xml:space="preserve"> руб./ </w:t>
      </w:r>
      <w:proofErr w:type="spellStart"/>
      <w:r w:rsidR="00177F38" w:rsidRPr="005747A2">
        <w:rPr>
          <w:color w:val="000000"/>
        </w:rPr>
        <w:t>куб</w:t>
      </w:r>
      <w:proofErr w:type="gramStart"/>
      <w:r w:rsidR="00177F38" w:rsidRPr="005747A2">
        <w:rPr>
          <w:color w:val="000000"/>
        </w:rPr>
        <w:t>.м</w:t>
      </w:r>
      <w:proofErr w:type="spellEnd"/>
      <w:proofErr w:type="gramEnd"/>
      <w:r w:rsidR="00177F38" w:rsidRPr="005747A2">
        <w:rPr>
          <w:color w:val="000000"/>
        </w:rPr>
        <w:t xml:space="preserve">, </w:t>
      </w:r>
      <w:r>
        <w:rPr>
          <w:color w:val="000000"/>
        </w:rPr>
        <w:t>(без НДС)</w:t>
      </w:r>
    </w:p>
    <w:p w:rsidR="00237903" w:rsidRDefault="00EA4007" w:rsidP="006210FE">
      <w:pPr>
        <w:pStyle w:val="Standard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01.07.2016 – 31.12</w:t>
      </w:r>
      <w:r w:rsidRPr="00EA4007">
        <w:rPr>
          <w:color w:val="000000"/>
        </w:rPr>
        <w:t>.2016</w:t>
      </w:r>
      <w:r w:rsidR="005747A2" w:rsidRPr="005747A2">
        <w:rPr>
          <w:color w:val="000000"/>
        </w:rPr>
        <w:t xml:space="preserve">– </w:t>
      </w:r>
      <w:r>
        <w:rPr>
          <w:color w:val="000000"/>
        </w:rPr>
        <w:t>95,75</w:t>
      </w:r>
      <w:r w:rsidR="008241C8" w:rsidRPr="005747A2">
        <w:rPr>
          <w:color w:val="000000"/>
        </w:rPr>
        <w:t xml:space="preserve"> руб./ </w:t>
      </w:r>
      <w:proofErr w:type="spellStart"/>
      <w:r w:rsidR="008241C8" w:rsidRPr="005747A2">
        <w:rPr>
          <w:color w:val="000000"/>
        </w:rPr>
        <w:t>куб</w:t>
      </w:r>
      <w:proofErr w:type="gramStart"/>
      <w:r w:rsidR="008241C8" w:rsidRPr="005747A2">
        <w:rPr>
          <w:color w:val="000000"/>
        </w:rPr>
        <w:t>.м</w:t>
      </w:r>
      <w:proofErr w:type="spellEnd"/>
      <w:proofErr w:type="gramEnd"/>
      <w:r w:rsidR="008241C8" w:rsidRPr="005747A2">
        <w:rPr>
          <w:color w:val="000000"/>
        </w:rPr>
        <w:t xml:space="preserve"> </w:t>
      </w:r>
      <w:r>
        <w:rPr>
          <w:color w:val="000000"/>
        </w:rPr>
        <w:t>(</w:t>
      </w:r>
      <w:r w:rsidR="008241C8" w:rsidRPr="005747A2">
        <w:rPr>
          <w:color w:val="000000"/>
        </w:rPr>
        <w:t>без НДС</w:t>
      </w:r>
      <w:r>
        <w:rPr>
          <w:color w:val="000000"/>
        </w:rPr>
        <w:t>).</w:t>
      </w:r>
    </w:p>
    <w:p w:rsidR="00237903" w:rsidRDefault="00237903" w:rsidP="00621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813BA4" w:rsidRPr="0023790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E7C67" w:rsidRPr="00237903">
        <w:rPr>
          <w:rFonts w:ascii="Times New Roman" w:eastAsia="Times New Roman" w:hAnsi="Times New Roman" w:cs="Times New Roman"/>
          <w:b/>
          <w:bCs/>
          <w:sz w:val="24"/>
          <w:szCs w:val="24"/>
        </w:rPr>
        <w:t>писание состояния существующих источников водоснабжения и водоз</w:t>
      </w:r>
      <w:r w:rsidR="006E7C67" w:rsidRPr="0023790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E7C67" w:rsidRPr="00237903">
        <w:rPr>
          <w:rFonts w:ascii="Times New Roman" w:eastAsia="Times New Roman" w:hAnsi="Times New Roman" w:cs="Times New Roman"/>
          <w:b/>
          <w:bCs/>
          <w:sz w:val="24"/>
          <w:szCs w:val="24"/>
        </w:rPr>
        <w:t>борных сооружений</w:t>
      </w:r>
    </w:p>
    <w:p w:rsidR="009A5476" w:rsidRPr="008F384F" w:rsidRDefault="00EA4007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располагается в районе</w:t>
      </w:r>
      <w:r w:rsidR="009A5476" w:rsidRPr="008F384F">
        <w:rPr>
          <w:rFonts w:ascii="Times New Roman" w:hAnsi="Times New Roman" w:cs="Times New Roman"/>
          <w:sz w:val="24"/>
          <w:szCs w:val="24"/>
        </w:rPr>
        <w:t xml:space="preserve"> сплошного развития </w:t>
      </w:r>
      <w:proofErr w:type="spellStart"/>
      <w:r w:rsidR="009A5476" w:rsidRPr="008F384F">
        <w:rPr>
          <w:rFonts w:ascii="Times New Roman" w:hAnsi="Times New Roman" w:cs="Times New Roman"/>
          <w:sz w:val="24"/>
          <w:szCs w:val="24"/>
        </w:rPr>
        <w:t>многолетнемёрз</w:t>
      </w:r>
      <w:r>
        <w:rPr>
          <w:rFonts w:ascii="Times New Roman" w:hAnsi="Times New Roman" w:cs="Times New Roman"/>
          <w:sz w:val="24"/>
          <w:szCs w:val="24"/>
        </w:rPr>
        <w:t>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76" w:rsidRPr="008F384F">
        <w:rPr>
          <w:rFonts w:ascii="Times New Roman" w:hAnsi="Times New Roman" w:cs="Times New Roman"/>
          <w:sz w:val="24"/>
          <w:szCs w:val="24"/>
        </w:rPr>
        <w:t>пород, мощностью 100-180 метров в днищах долин водотоков и 250-400 метров на скл</w:t>
      </w:r>
      <w:r w:rsidR="009A5476" w:rsidRPr="008F384F">
        <w:rPr>
          <w:rFonts w:ascii="Times New Roman" w:hAnsi="Times New Roman" w:cs="Times New Roman"/>
          <w:sz w:val="24"/>
          <w:szCs w:val="24"/>
        </w:rPr>
        <w:t>о</w:t>
      </w:r>
      <w:r w:rsidR="009A5476" w:rsidRPr="008F384F">
        <w:rPr>
          <w:rFonts w:ascii="Times New Roman" w:hAnsi="Times New Roman" w:cs="Times New Roman"/>
          <w:sz w:val="24"/>
          <w:szCs w:val="24"/>
        </w:rPr>
        <w:t>нах бортов и водоразделах. Температура мерзлых пород от -3</w:t>
      </w:r>
      <w:proofErr w:type="gramStart"/>
      <w:r w:rsidR="009A5476" w:rsidRPr="008F384F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="009A5476" w:rsidRPr="008F384F">
        <w:rPr>
          <w:rFonts w:ascii="Times New Roman" w:hAnsi="Times New Roman" w:cs="Times New Roman"/>
          <w:sz w:val="24"/>
          <w:szCs w:val="24"/>
        </w:rPr>
        <w:t xml:space="preserve"> до -7 ºС. На криогенную обстановку на участке водозабора «Тальский» оказывает влияние близость выхода терм</w:t>
      </w:r>
      <w:r w:rsidR="009A5476" w:rsidRPr="008F384F">
        <w:rPr>
          <w:rFonts w:ascii="Times New Roman" w:hAnsi="Times New Roman" w:cs="Times New Roman"/>
          <w:sz w:val="24"/>
          <w:szCs w:val="24"/>
        </w:rPr>
        <w:t>о</w:t>
      </w:r>
      <w:r w:rsidR="009A5476" w:rsidRPr="008F384F">
        <w:rPr>
          <w:rFonts w:ascii="Times New Roman" w:hAnsi="Times New Roman" w:cs="Times New Roman"/>
          <w:sz w:val="24"/>
          <w:szCs w:val="24"/>
        </w:rPr>
        <w:t>мине</w:t>
      </w:r>
      <w:r>
        <w:rPr>
          <w:rFonts w:ascii="Times New Roman" w:hAnsi="Times New Roman" w:cs="Times New Roman"/>
          <w:sz w:val="24"/>
          <w:szCs w:val="24"/>
        </w:rPr>
        <w:t xml:space="preserve">ральных вод. Воды </w:t>
      </w:r>
      <w:r w:rsidR="009A5476" w:rsidRPr="008F384F">
        <w:rPr>
          <w:rFonts w:ascii="Times New Roman" w:hAnsi="Times New Roman" w:cs="Times New Roman"/>
          <w:sz w:val="24"/>
          <w:szCs w:val="24"/>
        </w:rPr>
        <w:t>безнапорные, статический уровень уст</w:t>
      </w:r>
      <w:r>
        <w:rPr>
          <w:rFonts w:ascii="Times New Roman" w:hAnsi="Times New Roman" w:cs="Times New Roman"/>
          <w:sz w:val="24"/>
          <w:szCs w:val="24"/>
        </w:rPr>
        <w:t xml:space="preserve">анавливается </w:t>
      </w:r>
      <w:r w:rsidR="008F384F" w:rsidRPr="008F384F">
        <w:rPr>
          <w:rFonts w:ascii="Times New Roman" w:hAnsi="Times New Roman" w:cs="Times New Roman"/>
          <w:sz w:val="24"/>
          <w:szCs w:val="24"/>
        </w:rPr>
        <w:t xml:space="preserve">на глубине 1-2 </w:t>
      </w:r>
      <w:r w:rsidR="009A5476" w:rsidRPr="008F384F">
        <w:rPr>
          <w:rFonts w:ascii="Times New Roman" w:hAnsi="Times New Roman" w:cs="Times New Roman"/>
          <w:sz w:val="24"/>
          <w:szCs w:val="24"/>
        </w:rPr>
        <w:t>м</w:t>
      </w:r>
      <w:r w:rsidR="008F384F" w:rsidRPr="008F384F">
        <w:rPr>
          <w:rFonts w:ascii="Times New Roman" w:hAnsi="Times New Roman" w:cs="Times New Roman"/>
          <w:sz w:val="24"/>
          <w:szCs w:val="24"/>
        </w:rPr>
        <w:t>етра</w:t>
      </w:r>
      <w:r w:rsidR="009A5476" w:rsidRPr="008F384F">
        <w:rPr>
          <w:rFonts w:ascii="Times New Roman" w:hAnsi="Times New Roman" w:cs="Times New Roman"/>
          <w:sz w:val="24"/>
          <w:szCs w:val="24"/>
        </w:rPr>
        <w:t xml:space="preserve"> от поверхности земли. Мощность гори</w:t>
      </w:r>
      <w:r w:rsidR="008F384F" w:rsidRPr="008F384F">
        <w:rPr>
          <w:rFonts w:ascii="Times New Roman" w:hAnsi="Times New Roman" w:cs="Times New Roman"/>
          <w:sz w:val="24"/>
          <w:szCs w:val="24"/>
        </w:rPr>
        <w:t>зонта – 15-20 метров.</w:t>
      </w:r>
    </w:p>
    <w:p w:rsidR="0088755A" w:rsidRDefault="00D949E9" w:rsidP="006210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Источником </w:t>
      </w:r>
      <w:r w:rsidR="00453660" w:rsidRPr="00453660">
        <w:rPr>
          <w:rFonts w:ascii="Times New Roman" w:eastAsia="Calibri" w:hAnsi="Times New Roman" w:cs="Times New Roman"/>
          <w:bCs/>
          <w:sz w:val="24"/>
          <w:szCs w:val="24"/>
        </w:rPr>
        <w:t>водосн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абжения </w:t>
      </w:r>
      <w:r w:rsidR="002458E7">
        <w:rPr>
          <w:rFonts w:ascii="Times New Roman" w:eastAsia="Calibri" w:hAnsi="Times New Roman" w:cs="Times New Roman"/>
          <w:bCs/>
          <w:sz w:val="24"/>
          <w:szCs w:val="24"/>
        </w:rPr>
        <w:t xml:space="preserve">посёлка </w:t>
      </w:r>
      <w:r w:rsidR="00453660" w:rsidRPr="00453660">
        <w:rPr>
          <w:rFonts w:ascii="Times New Roman" w:hAnsi="Times New Roman" w:cs="Times New Roman"/>
          <w:bCs/>
          <w:sz w:val="24"/>
          <w:szCs w:val="24"/>
        </w:rPr>
        <w:t xml:space="preserve">Талая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служат подземные </w:t>
      </w:r>
      <w:r w:rsidR="00453660" w:rsidRPr="00453660">
        <w:rPr>
          <w:rFonts w:ascii="Times New Roman" w:eastAsia="Calibri" w:hAnsi="Times New Roman" w:cs="Times New Roman"/>
          <w:bCs/>
          <w:sz w:val="24"/>
          <w:szCs w:val="24"/>
        </w:rPr>
        <w:t xml:space="preserve">воды.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Питание </w:t>
      </w:r>
      <w:r w:rsidR="00CD651F" w:rsidRPr="00DE7610">
        <w:rPr>
          <w:rFonts w:ascii="Times New Roman" w:eastAsia="Calibri" w:hAnsi="Times New Roman" w:cs="Times New Roman"/>
          <w:sz w:val="24"/>
          <w:szCs w:val="24"/>
        </w:rPr>
        <w:t>по</w:t>
      </w:r>
      <w:r w:rsidR="00CD651F" w:rsidRPr="00DE7610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земных вод осуществляется за счет инфильтрации атмосферных осадков, подтока из </w:t>
      </w:r>
      <w:r w:rsidR="00CD651F" w:rsidRPr="00DE7610">
        <w:rPr>
          <w:rFonts w:ascii="Times New Roman" w:eastAsia="Calibri" w:hAnsi="Times New Roman" w:cs="Times New Roman"/>
          <w:sz w:val="24"/>
          <w:szCs w:val="24"/>
        </w:rPr>
        <w:t>в</w:t>
      </w:r>
      <w:r w:rsidR="00CD651F" w:rsidRPr="00DE7610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шележащих горизонтов и за счет поверхностных </w:t>
      </w:r>
      <w:r w:rsidR="00CD651F" w:rsidRPr="00DE7610">
        <w:rPr>
          <w:rFonts w:ascii="Times New Roman" w:eastAsia="Calibri" w:hAnsi="Times New Roman" w:cs="Times New Roman"/>
          <w:sz w:val="24"/>
          <w:szCs w:val="24"/>
        </w:rPr>
        <w:t xml:space="preserve">водотоков. </w:t>
      </w:r>
    </w:p>
    <w:p w:rsidR="008F384F" w:rsidRPr="008F384F" w:rsidRDefault="008F384F" w:rsidP="0062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84F">
        <w:rPr>
          <w:rFonts w:ascii="Times New Roman" w:eastAsia="Calibri" w:hAnsi="Times New Roman" w:cs="Times New Roman"/>
          <w:sz w:val="24"/>
          <w:szCs w:val="24"/>
        </w:rPr>
        <w:t>Эксплуатационный дебит  водозабора 150-670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4F">
        <w:rPr>
          <w:rFonts w:ascii="Times New Roman" w:eastAsia="Calibri" w:hAnsi="Times New Roman" w:cs="Times New Roman"/>
          <w:sz w:val="24"/>
          <w:szCs w:val="24"/>
        </w:rPr>
        <w:t>м</w:t>
      </w:r>
      <w:r w:rsidRPr="008F384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F384F">
        <w:rPr>
          <w:rFonts w:ascii="Times New Roman" w:eastAsia="Calibri" w:hAnsi="Times New Roman" w:cs="Times New Roman"/>
          <w:sz w:val="24"/>
          <w:szCs w:val="24"/>
        </w:rPr>
        <w:t>/сут.</w:t>
      </w:r>
    </w:p>
    <w:p w:rsidR="0088755A" w:rsidRPr="0088755A" w:rsidRDefault="00453660" w:rsidP="006210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3660">
        <w:rPr>
          <w:rFonts w:ascii="Times New Roman" w:eastAsia="Calibri" w:hAnsi="Times New Roman" w:cs="Times New Roman"/>
          <w:sz w:val="24"/>
          <w:szCs w:val="24"/>
        </w:rPr>
        <w:lastRenderedPageBreak/>
        <w:t>Водоснабжение питьевой холодной водой, осуществляется из скважин, распол</w:t>
      </w:r>
      <w:r w:rsidRPr="00453660">
        <w:rPr>
          <w:rFonts w:ascii="Times New Roman" w:eastAsia="Calibri" w:hAnsi="Times New Roman" w:cs="Times New Roman"/>
          <w:sz w:val="24"/>
          <w:szCs w:val="24"/>
        </w:rPr>
        <w:t>о</w:t>
      </w:r>
      <w:r w:rsidR="00D949E9">
        <w:rPr>
          <w:rFonts w:ascii="Times New Roman" w:eastAsia="Calibri" w:hAnsi="Times New Roman" w:cs="Times New Roman"/>
          <w:sz w:val="24"/>
          <w:szCs w:val="24"/>
        </w:rPr>
        <w:t xml:space="preserve">женных на правобережной первой </w:t>
      </w:r>
      <w:r w:rsidRPr="00453660">
        <w:rPr>
          <w:rFonts w:ascii="Times New Roman" w:eastAsia="Calibri" w:hAnsi="Times New Roman" w:cs="Times New Roman"/>
          <w:sz w:val="24"/>
          <w:szCs w:val="24"/>
        </w:rPr>
        <w:t xml:space="preserve">надпойменной террасе р. Талая, на </w:t>
      </w:r>
      <w:r w:rsidRPr="00453660">
        <w:rPr>
          <w:rFonts w:ascii="Times New Roman" w:hAnsi="Times New Roman" w:cs="Times New Roman"/>
          <w:sz w:val="24"/>
          <w:szCs w:val="24"/>
        </w:rPr>
        <w:t xml:space="preserve">юго-западной </w:t>
      </w:r>
      <w:r w:rsidRPr="00453660">
        <w:rPr>
          <w:rFonts w:ascii="Times New Roman" w:eastAsia="Calibri" w:hAnsi="Times New Roman" w:cs="Times New Roman"/>
          <w:sz w:val="24"/>
          <w:szCs w:val="24"/>
        </w:rPr>
        <w:t>окр</w:t>
      </w:r>
      <w:r w:rsidRPr="00453660">
        <w:rPr>
          <w:rFonts w:ascii="Times New Roman" w:eastAsia="Calibri" w:hAnsi="Times New Roman" w:cs="Times New Roman"/>
          <w:sz w:val="24"/>
          <w:szCs w:val="24"/>
        </w:rPr>
        <w:t>а</w:t>
      </w:r>
      <w:r w:rsidRPr="00453660">
        <w:rPr>
          <w:rFonts w:ascii="Times New Roman" w:eastAsia="Calibri" w:hAnsi="Times New Roman" w:cs="Times New Roman"/>
          <w:sz w:val="24"/>
          <w:szCs w:val="24"/>
        </w:rPr>
        <w:t>ине поселка</w:t>
      </w:r>
      <w:r w:rsidRPr="00442045">
        <w:rPr>
          <w:rFonts w:ascii="Times New Roman" w:eastAsia="Calibri" w:hAnsi="Times New Roman" w:cs="Times New Roman"/>
          <w:sz w:val="24"/>
          <w:szCs w:val="24"/>
        </w:rPr>
        <w:t>.</w:t>
      </w:r>
      <w:r w:rsidR="00442045" w:rsidRPr="00442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045">
        <w:rPr>
          <w:rFonts w:ascii="Times New Roman" w:eastAsia="Calibri" w:hAnsi="Times New Roman" w:cs="Times New Roman"/>
          <w:sz w:val="24"/>
          <w:szCs w:val="24"/>
        </w:rPr>
        <w:t xml:space="preserve">Скважины пробурены </w:t>
      </w:r>
      <w:r w:rsidR="00442045" w:rsidRPr="00442045">
        <w:rPr>
          <w:rStyle w:val="42"/>
          <w:color w:val="000000"/>
          <w:sz w:val="24"/>
          <w:szCs w:val="24"/>
        </w:rPr>
        <w:t>в 1973 и 1977 г.г. «Главдальводстроем»</w:t>
      </w:r>
      <w:r w:rsidR="00442045">
        <w:rPr>
          <w:rStyle w:val="42"/>
          <w:color w:val="000000"/>
          <w:sz w:val="24"/>
          <w:szCs w:val="24"/>
        </w:rPr>
        <w:t>. Глубина скважин 40 метров, а</w:t>
      </w:r>
      <w:r w:rsidR="00442045" w:rsidRPr="00442045">
        <w:rPr>
          <w:rStyle w:val="42"/>
          <w:color w:val="000000"/>
          <w:sz w:val="24"/>
          <w:szCs w:val="24"/>
        </w:rPr>
        <w:t>бсолютная отметка скважин 680 м</w:t>
      </w:r>
      <w:r w:rsidR="00442045">
        <w:rPr>
          <w:rStyle w:val="42"/>
          <w:color w:val="000000"/>
          <w:sz w:val="24"/>
          <w:szCs w:val="24"/>
        </w:rPr>
        <w:t xml:space="preserve">етров. </w:t>
      </w:r>
      <w:r w:rsidR="00442045" w:rsidRPr="00442045">
        <w:rPr>
          <w:rStyle w:val="24"/>
          <w:color w:val="000000"/>
          <w:sz w:val="24"/>
          <w:szCs w:val="24"/>
        </w:rPr>
        <w:t>Рас</w:t>
      </w:r>
      <w:r w:rsidR="00442045">
        <w:rPr>
          <w:rStyle w:val="24"/>
          <w:color w:val="000000"/>
          <w:sz w:val="24"/>
          <w:szCs w:val="24"/>
        </w:rPr>
        <w:t>стояние от скважин</w:t>
      </w:r>
      <w:r w:rsidR="00442045" w:rsidRPr="00442045">
        <w:rPr>
          <w:rStyle w:val="24"/>
          <w:color w:val="000000"/>
          <w:sz w:val="24"/>
          <w:szCs w:val="24"/>
        </w:rPr>
        <w:t xml:space="preserve"> до объекта </w:t>
      </w:r>
      <w:r w:rsidR="00442045" w:rsidRPr="0088755A">
        <w:rPr>
          <w:rStyle w:val="24"/>
          <w:color w:val="000000"/>
          <w:sz w:val="24"/>
          <w:szCs w:val="24"/>
        </w:rPr>
        <w:t xml:space="preserve">водоснабжения </w:t>
      </w:r>
      <w:r w:rsidR="00442045" w:rsidRPr="0088755A">
        <w:rPr>
          <w:rStyle w:val="25"/>
          <w:color w:val="000000"/>
          <w:sz w:val="24"/>
          <w:szCs w:val="24"/>
          <w:u w:val="none"/>
        </w:rPr>
        <w:t>400 м</w:t>
      </w:r>
      <w:r w:rsidR="00CD651F" w:rsidRPr="0088755A">
        <w:rPr>
          <w:rStyle w:val="25"/>
          <w:color w:val="000000"/>
          <w:sz w:val="24"/>
          <w:szCs w:val="24"/>
          <w:u w:val="none"/>
        </w:rPr>
        <w:t>етров</w:t>
      </w:r>
      <w:r w:rsidR="00CD651F">
        <w:rPr>
          <w:rStyle w:val="25"/>
          <w:color w:val="000000"/>
          <w:sz w:val="24"/>
          <w:szCs w:val="24"/>
          <w:u w:val="none"/>
        </w:rPr>
        <w:t>.</w:t>
      </w:r>
      <w:r w:rsidR="0088755A">
        <w:rPr>
          <w:rStyle w:val="25"/>
          <w:color w:val="000000"/>
          <w:sz w:val="24"/>
          <w:szCs w:val="24"/>
          <w:u w:val="none"/>
        </w:rPr>
        <w:t xml:space="preserve"> </w:t>
      </w:r>
      <w:r w:rsidR="00CD651F" w:rsidRPr="00442045">
        <w:rPr>
          <w:rStyle w:val="12"/>
          <w:color w:val="000000"/>
          <w:sz w:val="24"/>
          <w:szCs w:val="24"/>
        </w:rPr>
        <w:t>Водозабор состоит из одного шахтного колодца и двух скважин: №№ 2 и 45/24.</w:t>
      </w:r>
      <w:r w:rsidR="0088755A" w:rsidRPr="0088755A">
        <w:rPr>
          <w:sz w:val="28"/>
          <w:szCs w:val="28"/>
        </w:rPr>
        <w:t xml:space="preserve"> </w:t>
      </w:r>
      <w:r w:rsidR="00D949E9">
        <w:rPr>
          <w:rFonts w:ascii="Times New Roman" w:eastAsia="Calibri" w:hAnsi="Times New Roman" w:cs="Times New Roman"/>
          <w:sz w:val="24"/>
          <w:szCs w:val="24"/>
        </w:rPr>
        <w:t xml:space="preserve">Вода из </w:t>
      </w:r>
      <w:r w:rsidR="0088755A" w:rsidRPr="0088755A">
        <w:rPr>
          <w:rFonts w:ascii="Times New Roman" w:eastAsia="Calibri" w:hAnsi="Times New Roman" w:cs="Times New Roman"/>
          <w:sz w:val="24"/>
          <w:szCs w:val="24"/>
        </w:rPr>
        <w:t>сква</w:t>
      </w:r>
      <w:r w:rsidR="0088755A">
        <w:rPr>
          <w:rFonts w:ascii="Times New Roman" w:hAnsi="Times New Roman" w:cs="Times New Roman"/>
          <w:sz w:val="24"/>
          <w:szCs w:val="24"/>
        </w:rPr>
        <w:t xml:space="preserve">жин </w:t>
      </w:r>
      <w:r w:rsidR="0088755A" w:rsidRPr="0088755A">
        <w:rPr>
          <w:rFonts w:ascii="Times New Roman" w:eastAsia="Calibri" w:hAnsi="Times New Roman" w:cs="Times New Roman"/>
          <w:sz w:val="24"/>
          <w:szCs w:val="24"/>
        </w:rPr>
        <w:t>подаётся  в шах</w:t>
      </w:r>
      <w:r w:rsidR="0088755A">
        <w:rPr>
          <w:rFonts w:ascii="Times New Roman" w:hAnsi="Times New Roman" w:cs="Times New Roman"/>
          <w:sz w:val="24"/>
          <w:szCs w:val="24"/>
        </w:rPr>
        <w:t>тный колодец</w:t>
      </w:r>
      <w:r w:rsidR="00D949E9">
        <w:rPr>
          <w:rFonts w:ascii="Times New Roman" w:eastAsia="Calibri" w:hAnsi="Times New Roman" w:cs="Times New Roman"/>
          <w:sz w:val="24"/>
          <w:szCs w:val="24"/>
        </w:rPr>
        <w:t>, а</w:t>
      </w:r>
      <w:r w:rsidR="0088755A" w:rsidRPr="0088755A">
        <w:rPr>
          <w:rFonts w:ascii="Times New Roman" w:eastAsia="Calibri" w:hAnsi="Times New Roman" w:cs="Times New Roman"/>
          <w:sz w:val="24"/>
          <w:szCs w:val="24"/>
        </w:rPr>
        <w:t xml:space="preserve"> из него центробежным насосом, расположенным на поверхности</w:t>
      </w:r>
      <w:r w:rsidR="0088755A">
        <w:rPr>
          <w:rFonts w:ascii="Times New Roman" w:hAnsi="Times New Roman" w:cs="Times New Roman"/>
          <w:sz w:val="24"/>
          <w:szCs w:val="24"/>
        </w:rPr>
        <w:t>,</w:t>
      </w:r>
      <w:r w:rsidR="0088755A" w:rsidRPr="0088755A">
        <w:rPr>
          <w:rFonts w:ascii="Times New Roman" w:eastAsia="Calibri" w:hAnsi="Times New Roman" w:cs="Times New Roman"/>
          <w:sz w:val="24"/>
          <w:szCs w:val="24"/>
        </w:rPr>
        <w:t xml:space="preserve"> в разводящую  сеть  посёлка.  </w:t>
      </w:r>
    </w:p>
    <w:p w:rsidR="0088755A" w:rsidRDefault="0088755A" w:rsidP="006210FE">
      <w:pPr>
        <w:pStyle w:val="af6"/>
        <w:widowControl w:val="0"/>
        <w:tabs>
          <w:tab w:val="left" w:pos="331"/>
        </w:tabs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Шахтный колодец, глубиной 5,2 метра,</w:t>
      </w:r>
      <w:r w:rsidRPr="00442045">
        <w:rPr>
          <w:rStyle w:val="12"/>
          <w:color w:val="000000"/>
          <w:sz w:val="24"/>
          <w:szCs w:val="24"/>
        </w:rPr>
        <w:t xml:space="preserve"> расположен в здании </w:t>
      </w:r>
      <w:r>
        <w:rPr>
          <w:rStyle w:val="12"/>
          <w:color w:val="000000"/>
          <w:sz w:val="24"/>
          <w:szCs w:val="24"/>
        </w:rPr>
        <w:t>водонасосной</w:t>
      </w:r>
      <w:r w:rsidRPr="00442045">
        <w:rPr>
          <w:rStyle w:val="12"/>
          <w:color w:val="000000"/>
          <w:sz w:val="24"/>
          <w:szCs w:val="24"/>
        </w:rPr>
        <w:t>. Здание насосной расположено на насыпи высотой около 1,0 м.</w:t>
      </w:r>
    </w:p>
    <w:p w:rsidR="002458E7" w:rsidRDefault="002458E7" w:rsidP="006210FE">
      <w:pPr>
        <w:pStyle w:val="af6"/>
        <w:widowControl w:val="0"/>
        <w:tabs>
          <w:tab w:val="left" w:pos="331"/>
        </w:tabs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2458E7">
        <w:rPr>
          <w:rFonts w:ascii="Times New Roman" w:hAnsi="Times New Roman" w:cs="Times New Roman"/>
          <w:sz w:val="24"/>
          <w:szCs w:val="24"/>
        </w:rPr>
        <w:t>По конструкции скважины представляют собой типовое сооружение, в котором для крепления стенок использованы обсадные трубы. В пределах водоносного горизонта установлены фильтровые колонны, которые состоят из фильтрующей рабочей части, надфильтровой части и отстойника. Устья скважин закреплены  двумя  колоннами обса</w:t>
      </w:r>
      <w:r w:rsidRPr="002458E7">
        <w:rPr>
          <w:rFonts w:ascii="Times New Roman" w:hAnsi="Times New Roman" w:cs="Times New Roman"/>
          <w:sz w:val="24"/>
          <w:szCs w:val="24"/>
        </w:rPr>
        <w:t>д</w:t>
      </w:r>
      <w:r w:rsidRPr="002458E7">
        <w:rPr>
          <w:rFonts w:ascii="Times New Roman" w:hAnsi="Times New Roman" w:cs="Times New Roman"/>
          <w:sz w:val="24"/>
          <w:szCs w:val="24"/>
        </w:rPr>
        <w:t xml:space="preserve">ных </w:t>
      </w:r>
      <w:r w:rsidR="00D949E9">
        <w:rPr>
          <w:rFonts w:ascii="Times New Roman" w:hAnsi="Times New Roman" w:cs="Times New Roman"/>
          <w:sz w:val="24"/>
          <w:szCs w:val="24"/>
        </w:rPr>
        <w:t xml:space="preserve">труб с последующей </w:t>
      </w:r>
      <w:r w:rsidRPr="002458E7">
        <w:rPr>
          <w:rFonts w:ascii="Times New Roman" w:hAnsi="Times New Roman" w:cs="Times New Roman"/>
          <w:sz w:val="24"/>
          <w:szCs w:val="24"/>
        </w:rPr>
        <w:t>цементацией  кольцевого зазора.</w:t>
      </w:r>
      <w:r w:rsidRPr="002458E7">
        <w:rPr>
          <w:rStyle w:val="12"/>
          <w:color w:val="000000"/>
          <w:sz w:val="24"/>
          <w:szCs w:val="24"/>
        </w:rPr>
        <w:t xml:space="preserve"> Схема типовой скважины пр</w:t>
      </w:r>
      <w:r w:rsidRPr="002458E7">
        <w:rPr>
          <w:rStyle w:val="12"/>
          <w:color w:val="000000"/>
          <w:sz w:val="24"/>
          <w:szCs w:val="24"/>
        </w:rPr>
        <w:t>и</w:t>
      </w:r>
      <w:r w:rsidRPr="002458E7">
        <w:rPr>
          <w:rStyle w:val="12"/>
          <w:color w:val="000000"/>
          <w:sz w:val="24"/>
          <w:szCs w:val="24"/>
        </w:rPr>
        <w:t>ведена на рисунке 1.2.1.</w:t>
      </w:r>
    </w:p>
    <w:p w:rsidR="00630169" w:rsidRDefault="00630169" w:rsidP="00630169">
      <w:pPr>
        <w:pStyle w:val="af6"/>
        <w:widowControl w:val="0"/>
        <w:tabs>
          <w:tab w:val="left" w:pos="331"/>
        </w:tabs>
        <w:spacing w:after="0" w:line="240" w:lineRule="auto"/>
        <w:ind w:right="20" w:firstLine="709"/>
        <w:jc w:val="both"/>
        <w:rPr>
          <w:rStyle w:val="12"/>
          <w:color w:val="000000"/>
          <w:sz w:val="24"/>
          <w:szCs w:val="24"/>
        </w:rPr>
      </w:pPr>
    </w:p>
    <w:p w:rsidR="00630169" w:rsidRDefault="00630169" w:rsidP="00630169">
      <w:pPr>
        <w:pStyle w:val="af6"/>
        <w:widowControl w:val="0"/>
        <w:tabs>
          <w:tab w:val="left" w:pos="0"/>
        </w:tabs>
        <w:spacing w:after="0" w:line="240" w:lineRule="auto"/>
        <w:ind w:right="20"/>
        <w:jc w:val="center"/>
        <w:rPr>
          <w:rStyle w:val="12"/>
          <w:color w:val="000000"/>
          <w:sz w:val="24"/>
          <w:szCs w:val="24"/>
        </w:rPr>
      </w:pPr>
      <w:r w:rsidRPr="00630169">
        <w:rPr>
          <w:rStyle w:val="12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D78A01B" wp14:editId="67A2DCE2">
            <wp:extent cx="5648325" cy="7610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v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262" cy="7615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0169" w:rsidRDefault="00630169" w:rsidP="00630169">
      <w:pPr>
        <w:pStyle w:val="af6"/>
        <w:widowControl w:val="0"/>
        <w:tabs>
          <w:tab w:val="left" w:pos="331"/>
        </w:tabs>
        <w:spacing w:after="0" w:line="240" w:lineRule="auto"/>
        <w:ind w:right="20" w:firstLine="709"/>
        <w:jc w:val="both"/>
        <w:rPr>
          <w:rStyle w:val="12"/>
          <w:color w:val="000000"/>
          <w:sz w:val="24"/>
          <w:szCs w:val="24"/>
        </w:rPr>
      </w:pPr>
    </w:p>
    <w:p w:rsidR="00630169" w:rsidRPr="00D949E9" w:rsidRDefault="00630169" w:rsidP="00EA4007">
      <w:pPr>
        <w:pStyle w:val="410"/>
        <w:shd w:val="clear" w:color="auto" w:fill="auto"/>
        <w:spacing w:before="0"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Style w:val="42"/>
          <w:color w:val="000000"/>
          <w:sz w:val="24"/>
          <w:szCs w:val="24"/>
        </w:rPr>
        <w:t>Рис. 1.2.1. Типовая схема скважины.</w:t>
      </w:r>
    </w:p>
    <w:p w:rsidR="00CD651F" w:rsidRPr="002458E7" w:rsidRDefault="0088755A" w:rsidP="00EA4007">
      <w:pPr>
        <w:pStyle w:val="41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442045">
        <w:rPr>
          <w:rStyle w:val="12"/>
          <w:color w:val="000000"/>
          <w:sz w:val="24"/>
          <w:szCs w:val="24"/>
        </w:rPr>
        <w:t xml:space="preserve">Скважина № 45/24 глубиной 40,0 м расположена в пристройке к </w:t>
      </w:r>
      <w:r w:rsidR="002458E7">
        <w:rPr>
          <w:rStyle w:val="12"/>
          <w:color w:val="000000"/>
          <w:sz w:val="24"/>
          <w:szCs w:val="24"/>
        </w:rPr>
        <w:t>водо</w:t>
      </w:r>
      <w:r w:rsidRPr="00442045">
        <w:rPr>
          <w:rStyle w:val="12"/>
          <w:color w:val="000000"/>
          <w:sz w:val="24"/>
          <w:szCs w:val="24"/>
        </w:rPr>
        <w:t xml:space="preserve">насосной. </w:t>
      </w:r>
      <w:r w:rsidR="002458E7" w:rsidRPr="00442045">
        <w:rPr>
          <w:rStyle w:val="42"/>
          <w:color w:val="000000"/>
          <w:sz w:val="24"/>
          <w:szCs w:val="24"/>
        </w:rPr>
        <w:t>Скважина №45/24 каптируют водоносный горизонт современных-верхнечетвертичных аллювиальных отложений и водоносную зону трещиноватости юрских глинистых сла</w:t>
      </w:r>
      <w:r w:rsidR="002458E7" w:rsidRPr="00442045">
        <w:rPr>
          <w:rStyle w:val="42"/>
          <w:color w:val="000000"/>
          <w:sz w:val="24"/>
          <w:szCs w:val="24"/>
        </w:rPr>
        <w:t>н</w:t>
      </w:r>
      <w:r w:rsidR="002458E7" w:rsidRPr="00442045">
        <w:rPr>
          <w:rStyle w:val="42"/>
          <w:color w:val="000000"/>
          <w:sz w:val="24"/>
          <w:szCs w:val="24"/>
        </w:rPr>
        <w:t xml:space="preserve">цев. Обсадка трубами диаметром 273 мм на глубину 5 м. Фильтр дырчатый диаметром 219 </w:t>
      </w:r>
      <w:r w:rsidR="002458E7" w:rsidRPr="00442045">
        <w:rPr>
          <w:rStyle w:val="42"/>
          <w:color w:val="000000"/>
          <w:sz w:val="24"/>
          <w:szCs w:val="24"/>
        </w:rPr>
        <w:lastRenderedPageBreak/>
        <w:t>мм установлен в интервале от 5 до 11 м и от 17 до 29 м.</w:t>
      </w:r>
      <w:r w:rsidR="002458E7">
        <w:rPr>
          <w:rStyle w:val="42"/>
          <w:color w:val="000000"/>
          <w:sz w:val="24"/>
          <w:szCs w:val="24"/>
        </w:rPr>
        <w:t xml:space="preserve"> </w:t>
      </w:r>
      <w:r w:rsidRPr="00442045">
        <w:rPr>
          <w:rStyle w:val="12"/>
          <w:color w:val="000000"/>
          <w:sz w:val="24"/>
          <w:szCs w:val="24"/>
        </w:rPr>
        <w:t>В настоящее время сква</w:t>
      </w:r>
      <w:r w:rsidRPr="00442045">
        <w:rPr>
          <w:rStyle w:val="12"/>
          <w:color w:val="000000"/>
          <w:sz w:val="24"/>
          <w:szCs w:val="24"/>
        </w:rPr>
        <w:softHyphen/>
        <w:t>жина не работает, отрезана от водозабора, подлежит ремонту или ликвидации</w:t>
      </w:r>
      <w:r w:rsidR="002458E7">
        <w:rPr>
          <w:rStyle w:val="12"/>
          <w:color w:val="000000"/>
          <w:sz w:val="24"/>
          <w:szCs w:val="24"/>
        </w:rPr>
        <w:t>.</w:t>
      </w:r>
    </w:p>
    <w:p w:rsidR="002458E7" w:rsidRDefault="002458E7" w:rsidP="00EA4007">
      <w:pPr>
        <w:pStyle w:val="af6"/>
        <w:spacing w:after="0" w:line="360" w:lineRule="auto"/>
        <w:ind w:firstLine="709"/>
        <w:jc w:val="both"/>
        <w:rPr>
          <w:rStyle w:val="42"/>
          <w:color w:val="000000"/>
          <w:sz w:val="24"/>
          <w:szCs w:val="24"/>
        </w:rPr>
      </w:pPr>
      <w:r w:rsidRPr="00442045">
        <w:rPr>
          <w:rStyle w:val="12"/>
          <w:color w:val="000000"/>
          <w:sz w:val="24"/>
          <w:szCs w:val="24"/>
        </w:rPr>
        <w:t>Скважина № 2 глубиной 40,0 м расположена в 200 м восточнее насосной</w:t>
      </w:r>
      <w:r w:rsidRPr="002458E7">
        <w:rPr>
          <w:rStyle w:val="12"/>
          <w:color w:val="000000"/>
          <w:sz w:val="24"/>
          <w:szCs w:val="24"/>
        </w:rPr>
        <w:t xml:space="preserve">. </w:t>
      </w:r>
      <w:r w:rsidRPr="002458E7">
        <w:rPr>
          <w:rFonts w:ascii="Times New Roman" w:hAnsi="Times New Roman" w:cs="Times New Roman"/>
          <w:sz w:val="24"/>
          <w:szCs w:val="24"/>
        </w:rPr>
        <w:t>Над уст</w:t>
      </w:r>
      <w:r w:rsidRPr="002458E7">
        <w:rPr>
          <w:rFonts w:ascii="Times New Roman" w:hAnsi="Times New Roman" w:cs="Times New Roman"/>
          <w:sz w:val="24"/>
          <w:szCs w:val="24"/>
        </w:rPr>
        <w:t>ь</w:t>
      </w:r>
      <w:r w:rsidRPr="002458E7">
        <w:rPr>
          <w:rFonts w:ascii="Times New Roman" w:hAnsi="Times New Roman" w:cs="Times New Roman"/>
          <w:sz w:val="24"/>
          <w:szCs w:val="24"/>
        </w:rPr>
        <w:t>ем</w:t>
      </w:r>
      <w:r w:rsidR="00EA4007">
        <w:rPr>
          <w:rFonts w:ascii="Times New Roman" w:hAnsi="Times New Roman" w:cs="Times New Roman"/>
          <w:sz w:val="24"/>
          <w:szCs w:val="24"/>
        </w:rPr>
        <w:t xml:space="preserve"> скважины установлен павильон. </w:t>
      </w:r>
      <w:r w:rsidRPr="002458E7">
        <w:rPr>
          <w:rStyle w:val="42"/>
          <w:color w:val="000000"/>
          <w:sz w:val="24"/>
          <w:szCs w:val="24"/>
        </w:rPr>
        <w:t xml:space="preserve">Скважина №2 каптирует водоносный горизонт </w:t>
      </w:r>
      <w:proofErr w:type="gramStart"/>
      <w:r w:rsidRPr="002458E7">
        <w:rPr>
          <w:rStyle w:val="42"/>
          <w:color w:val="000000"/>
          <w:sz w:val="24"/>
          <w:szCs w:val="24"/>
        </w:rPr>
        <w:t>совр</w:t>
      </w:r>
      <w:r w:rsidRPr="002458E7">
        <w:rPr>
          <w:rStyle w:val="42"/>
          <w:color w:val="000000"/>
          <w:sz w:val="24"/>
          <w:szCs w:val="24"/>
        </w:rPr>
        <w:t>е</w:t>
      </w:r>
      <w:r w:rsidRPr="002458E7">
        <w:rPr>
          <w:rStyle w:val="42"/>
          <w:color w:val="000000"/>
          <w:sz w:val="24"/>
          <w:szCs w:val="24"/>
        </w:rPr>
        <w:t>менных-верхнечетвертичных</w:t>
      </w:r>
      <w:proofErr w:type="gramEnd"/>
      <w:r w:rsidRPr="002458E7">
        <w:rPr>
          <w:rStyle w:val="42"/>
          <w:color w:val="000000"/>
          <w:sz w:val="24"/>
          <w:szCs w:val="24"/>
        </w:rPr>
        <w:t xml:space="preserve"> аллювиальных отложений. Обсадка трубами диаметром 325 мм на глубину 14 м. Фильтр дырчатый диаметром 273 мм</w:t>
      </w:r>
      <w:r>
        <w:rPr>
          <w:rStyle w:val="42"/>
          <w:color w:val="000000"/>
          <w:sz w:val="24"/>
          <w:szCs w:val="24"/>
        </w:rPr>
        <w:t xml:space="preserve"> установлен в интервале 20-30 метров.</w:t>
      </w:r>
      <w:r w:rsidR="008F384F">
        <w:rPr>
          <w:rStyle w:val="42"/>
          <w:color w:val="000000"/>
          <w:sz w:val="24"/>
          <w:szCs w:val="24"/>
        </w:rPr>
        <w:t xml:space="preserve"> </w:t>
      </w:r>
    </w:p>
    <w:p w:rsidR="008266FC" w:rsidRPr="009A5476" w:rsidRDefault="00906880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06880">
        <w:rPr>
          <w:rFonts w:ascii="Times New Roman" w:hAnsi="Times New Roman" w:cs="Times New Roman"/>
          <w:b/>
        </w:rPr>
        <w:t xml:space="preserve">1.3. </w:t>
      </w:r>
      <w:r w:rsidR="00323C80" w:rsidRPr="00906880">
        <w:rPr>
          <w:rFonts w:ascii="Times New Roman" w:hAnsi="Times New Roman" w:cs="Times New Roman"/>
          <w:b/>
        </w:rPr>
        <w:t>О</w:t>
      </w:r>
      <w:r w:rsidR="006E7C67" w:rsidRPr="00906880">
        <w:rPr>
          <w:rFonts w:ascii="Times New Roman" w:hAnsi="Times New Roman" w:cs="Times New Roman"/>
          <w:b/>
        </w:rPr>
        <w:t>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</w:t>
      </w:r>
      <w:r w:rsidR="006E7C67" w:rsidRPr="00906880">
        <w:rPr>
          <w:rFonts w:ascii="Times New Roman" w:hAnsi="Times New Roman" w:cs="Times New Roman"/>
          <w:b/>
        </w:rPr>
        <w:t>а</w:t>
      </w:r>
      <w:r w:rsidR="006E7C67" w:rsidRPr="00906880">
        <w:rPr>
          <w:rFonts w:ascii="Times New Roman" w:hAnsi="Times New Roman" w:cs="Times New Roman"/>
          <w:b/>
        </w:rPr>
        <w:t xml:space="preserve">тивов качества </w:t>
      </w:r>
      <w:r w:rsidR="006E7C67" w:rsidRPr="009A5476">
        <w:rPr>
          <w:rFonts w:ascii="Times New Roman" w:hAnsi="Times New Roman" w:cs="Times New Roman"/>
          <w:b/>
        </w:rPr>
        <w:t>и определение существующего дефицита (резерва) мощностей</w:t>
      </w:r>
    </w:p>
    <w:p w:rsidR="008F384F" w:rsidRDefault="001A2939" w:rsidP="00EA4007">
      <w:pPr>
        <w:pStyle w:val="af6"/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9A5476">
        <w:rPr>
          <w:rFonts w:ascii="Times New Roman" w:hAnsi="Times New Roman" w:cs="Times New Roman"/>
          <w:sz w:val="24"/>
          <w:szCs w:val="24"/>
        </w:rPr>
        <w:t xml:space="preserve">Добыча подземных пресных вод на </w:t>
      </w:r>
      <w:r w:rsidR="005C2F3C" w:rsidRPr="009A547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A5476" w:rsidRPr="009A54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4807">
        <w:rPr>
          <w:rFonts w:ascii="Times New Roman" w:hAnsi="Times New Roman" w:cs="Times New Roman"/>
          <w:sz w:val="24"/>
          <w:szCs w:val="24"/>
        </w:rPr>
        <w:t>Х</w:t>
      </w:r>
      <w:r w:rsidR="00064807">
        <w:rPr>
          <w:rFonts w:ascii="Times New Roman" w:hAnsi="Times New Roman" w:cs="Times New Roman"/>
          <w:sz w:val="24"/>
          <w:szCs w:val="24"/>
        </w:rPr>
        <w:t>а</w:t>
      </w:r>
      <w:r w:rsidR="00064807">
        <w:rPr>
          <w:rFonts w:ascii="Times New Roman" w:hAnsi="Times New Roman" w:cs="Times New Roman"/>
          <w:sz w:val="24"/>
          <w:szCs w:val="24"/>
        </w:rPr>
        <w:t>сынский</w:t>
      </w:r>
      <w:proofErr w:type="spellEnd"/>
      <w:r w:rsidR="00064807">
        <w:rPr>
          <w:rFonts w:ascii="Times New Roman" w:hAnsi="Times New Roman" w:cs="Times New Roman"/>
          <w:sz w:val="24"/>
          <w:szCs w:val="24"/>
        </w:rPr>
        <w:t xml:space="preserve"> городской округ поселок Талая»</w:t>
      </w:r>
      <w:r w:rsidR="005C2F3C" w:rsidRPr="009A547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B2AE2" w:rsidRPr="009A5476">
        <w:rPr>
          <w:rFonts w:ascii="Times New Roman" w:hAnsi="Times New Roman" w:cs="Times New Roman"/>
          <w:sz w:val="24"/>
          <w:szCs w:val="24"/>
        </w:rPr>
        <w:t>с</w:t>
      </w:r>
      <w:r w:rsidR="005C2F3C" w:rsidRPr="009A5476">
        <w:rPr>
          <w:rFonts w:ascii="Times New Roman" w:hAnsi="Times New Roman" w:cs="Times New Roman"/>
          <w:sz w:val="24"/>
          <w:szCs w:val="24"/>
        </w:rPr>
        <w:t xml:space="preserve"> целью питьевого</w:t>
      </w:r>
      <w:r w:rsidR="00EA4007">
        <w:rPr>
          <w:rFonts w:ascii="Times New Roman" w:hAnsi="Times New Roman" w:cs="Times New Roman"/>
          <w:sz w:val="24"/>
          <w:szCs w:val="24"/>
        </w:rPr>
        <w:t xml:space="preserve"> и технич</w:t>
      </w:r>
      <w:r w:rsidR="00EA4007">
        <w:rPr>
          <w:rFonts w:ascii="Times New Roman" w:hAnsi="Times New Roman" w:cs="Times New Roman"/>
          <w:sz w:val="24"/>
          <w:szCs w:val="24"/>
        </w:rPr>
        <w:t>е</w:t>
      </w:r>
      <w:r w:rsidR="00EA4007">
        <w:rPr>
          <w:rFonts w:ascii="Times New Roman" w:hAnsi="Times New Roman" w:cs="Times New Roman"/>
          <w:sz w:val="24"/>
          <w:szCs w:val="24"/>
        </w:rPr>
        <w:t xml:space="preserve">ского водоснабжения </w:t>
      </w:r>
      <w:r w:rsidRPr="009A5476">
        <w:rPr>
          <w:rFonts w:ascii="Times New Roman" w:hAnsi="Times New Roman" w:cs="Times New Roman"/>
          <w:sz w:val="24"/>
          <w:szCs w:val="24"/>
        </w:rPr>
        <w:t xml:space="preserve">населения поселка. </w:t>
      </w:r>
      <w:r w:rsidR="008F384F" w:rsidRPr="008F384F">
        <w:rPr>
          <w:rStyle w:val="12"/>
          <w:color w:val="000000"/>
          <w:sz w:val="24"/>
          <w:szCs w:val="24"/>
        </w:rPr>
        <w:t>По химическому составу воды гидрокарбона</w:t>
      </w:r>
      <w:r w:rsidR="008F384F" w:rsidRPr="008F384F">
        <w:rPr>
          <w:rStyle w:val="12"/>
          <w:color w:val="000000"/>
          <w:sz w:val="24"/>
          <w:szCs w:val="24"/>
        </w:rPr>
        <w:t>т</w:t>
      </w:r>
      <w:r w:rsidR="008F384F" w:rsidRPr="008F384F">
        <w:rPr>
          <w:rStyle w:val="12"/>
          <w:color w:val="000000"/>
          <w:sz w:val="24"/>
          <w:szCs w:val="24"/>
        </w:rPr>
        <w:t>ные, кальциевые, ультрапресные (минерализация 0,04-0,06 г/л), мягкие. Реакция воды нейтральная.</w:t>
      </w:r>
    </w:p>
    <w:p w:rsidR="00630169" w:rsidRPr="008F384F" w:rsidRDefault="00630169" w:rsidP="00EA4007">
      <w:pPr>
        <w:pStyle w:val="af6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В летний период </w:t>
      </w:r>
      <w:r w:rsidRPr="00630169">
        <w:rPr>
          <w:rStyle w:val="12"/>
          <w:color w:val="000000"/>
          <w:sz w:val="24"/>
          <w:szCs w:val="24"/>
        </w:rPr>
        <w:t xml:space="preserve"> в </w:t>
      </w:r>
      <w:r>
        <w:rPr>
          <w:rStyle w:val="12"/>
          <w:color w:val="000000"/>
          <w:sz w:val="24"/>
          <w:szCs w:val="24"/>
        </w:rPr>
        <w:t xml:space="preserve">шахтном </w:t>
      </w:r>
      <w:r w:rsidRPr="00630169">
        <w:rPr>
          <w:rStyle w:val="12"/>
          <w:color w:val="000000"/>
          <w:sz w:val="24"/>
          <w:szCs w:val="24"/>
        </w:rPr>
        <w:t>колодце</w:t>
      </w:r>
      <w:r>
        <w:rPr>
          <w:rStyle w:val="12"/>
          <w:color w:val="000000"/>
          <w:sz w:val="24"/>
          <w:szCs w:val="24"/>
        </w:rPr>
        <w:t xml:space="preserve"> водонасосной станции</w:t>
      </w:r>
      <w:r w:rsidRPr="00630169">
        <w:rPr>
          <w:rStyle w:val="12"/>
          <w:color w:val="000000"/>
          <w:sz w:val="24"/>
          <w:szCs w:val="24"/>
        </w:rPr>
        <w:t xml:space="preserve"> осуществляется хл</w:t>
      </w:r>
      <w:r w:rsidRPr="00630169">
        <w:rPr>
          <w:rStyle w:val="12"/>
          <w:color w:val="000000"/>
          <w:sz w:val="24"/>
          <w:szCs w:val="24"/>
        </w:rPr>
        <w:t>о</w:t>
      </w:r>
      <w:r w:rsidRPr="00630169">
        <w:rPr>
          <w:rStyle w:val="12"/>
          <w:color w:val="000000"/>
          <w:sz w:val="24"/>
          <w:szCs w:val="24"/>
        </w:rPr>
        <w:t>рирование воды.</w:t>
      </w:r>
    </w:p>
    <w:p w:rsidR="008F384F" w:rsidRPr="00630169" w:rsidRDefault="008F384F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84F">
        <w:rPr>
          <w:rFonts w:ascii="Times New Roman" w:eastAsia="Calibri" w:hAnsi="Times New Roman" w:cs="Times New Roman"/>
          <w:sz w:val="24"/>
          <w:szCs w:val="24"/>
        </w:rPr>
        <w:t xml:space="preserve">Контроль над качеством питьевой воды осуществляется ФГУЗ </w:t>
      </w:r>
      <w:r w:rsidRPr="008F384F">
        <w:rPr>
          <w:rFonts w:ascii="Times New Roman" w:eastAsia="Calibri" w:hAnsi="Times New Roman" w:cs="Times New Roman"/>
          <w:color w:val="000000"/>
          <w:sz w:val="24"/>
          <w:szCs w:val="24"/>
        </w:rPr>
        <w:t>“Центром гигиены и эпидемиологии в Магаданской области” на основании заключенных договоров.</w:t>
      </w:r>
    </w:p>
    <w:p w:rsidR="00386CBD" w:rsidRPr="009A5476" w:rsidRDefault="001A2939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76">
        <w:rPr>
          <w:rFonts w:ascii="Times New Roman" w:hAnsi="Times New Roman" w:cs="Times New Roman"/>
          <w:sz w:val="24"/>
          <w:szCs w:val="24"/>
        </w:rPr>
        <w:t>Вода</w:t>
      </w:r>
      <w:r w:rsidR="005C2F3C" w:rsidRPr="009A5476">
        <w:rPr>
          <w:rFonts w:ascii="Times New Roman" w:hAnsi="Times New Roman" w:cs="Times New Roman"/>
          <w:sz w:val="24"/>
          <w:szCs w:val="24"/>
        </w:rPr>
        <w:t>,</w:t>
      </w:r>
      <w:r w:rsidRPr="009A5476">
        <w:rPr>
          <w:rFonts w:ascii="Times New Roman" w:hAnsi="Times New Roman" w:cs="Times New Roman"/>
          <w:sz w:val="24"/>
          <w:szCs w:val="24"/>
        </w:rPr>
        <w:t xml:space="preserve"> </w:t>
      </w:r>
      <w:r w:rsidR="005C2F3C" w:rsidRPr="009A5476">
        <w:rPr>
          <w:rFonts w:ascii="Times New Roman" w:hAnsi="Times New Roman" w:cs="Times New Roman"/>
          <w:sz w:val="24"/>
          <w:szCs w:val="24"/>
        </w:rPr>
        <w:t xml:space="preserve">подаваемая потребителям, </w:t>
      </w:r>
      <w:r w:rsidR="00EA4007">
        <w:rPr>
          <w:rFonts w:ascii="Times New Roman" w:hAnsi="Times New Roman" w:cs="Times New Roman"/>
          <w:sz w:val="24"/>
          <w:szCs w:val="24"/>
        </w:rPr>
        <w:t xml:space="preserve">по физико-химическим </w:t>
      </w:r>
      <w:r w:rsidRPr="009A5476">
        <w:rPr>
          <w:rFonts w:ascii="Times New Roman" w:hAnsi="Times New Roman" w:cs="Times New Roman"/>
          <w:sz w:val="24"/>
          <w:szCs w:val="24"/>
        </w:rPr>
        <w:t>и</w:t>
      </w:r>
      <w:r w:rsidR="00EA4007">
        <w:rPr>
          <w:rFonts w:ascii="Times New Roman" w:hAnsi="Times New Roman" w:cs="Times New Roman"/>
          <w:sz w:val="24"/>
          <w:szCs w:val="24"/>
        </w:rPr>
        <w:t xml:space="preserve"> микробиологическим показателям</w:t>
      </w:r>
      <w:r w:rsidRPr="009A5476">
        <w:rPr>
          <w:rFonts w:ascii="Times New Roman" w:hAnsi="Times New Roman" w:cs="Times New Roman"/>
          <w:sz w:val="24"/>
          <w:szCs w:val="24"/>
        </w:rPr>
        <w:t xml:space="preserve"> соответствует санитарно</w:t>
      </w:r>
      <w:r w:rsidR="000220F1">
        <w:rPr>
          <w:rFonts w:ascii="Times New Roman" w:hAnsi="Times New Roman" w:cs="Times New Roman"/>
          <w:sz w:val="24"/>
          <w:szCs w:val="24"/>
        </w:rPr>
        <w:t>-</w:t>
      </w:r>
      <w:r w:rsidRPr="009A5476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 «Сан</w:t>
      </w:r>
      <w:r w:rsidR="004B2AE2" w:rsidRPr="009A5476">
        <w:rPr>
          <w:rFonts w:ascii="Times New Roman" w:hAnsi="Times New Roman" w:cs="Times New Roman"/>
          <w:sz w:val="24"/>
          <w:szCs w:val="24"/>
        </w:rPr>
        <w:t xml:space="preserve">ПиН 2.1.4.1074-01.Питьевая </w:t>
      </w:r>
      <w:r w:rsidR="00CC3DD1" w:rsidRPr="009A5476">
        <w:rPr>
          <w:rFonts w:ascii="Times New Roman" w:hAnsi="Times New Roman" w:cs="Times New Roman"/>
          <w:sz w:val="24"/>
          <w:szCs w:val="24"/>
        </w:rPr>
        <w:t>вода</w:t>
      </w:r>
      <w:r w:rsidR="00CC3DD1">
        <w:rPr>
          <w:rFonts w:ascii="Times New Roman" w:hAnsi="Times New Roman" w:cs="Times New Roman"/>
          <w:sz w:val="24"/>
          <w:szCs w:val="24"/>
        </w:rPr>
        <w:t>.</w:t>
      </w:r>
      <w:r w:rsidR="00CC3DD1" w:rsidRPr="009A5476">
        <w:rPr>
          <w:rFonts w:ascii="Times New Roman" w:hAnsi="Times New Roman" w:cs="Times New Roman"/>
          <w:sz w:val="24"/>
          <w:szCs w:val="24"/>
        </w:rPr>
        <w:t xml:space="preserve"> Гигиенические</w:t>
      </w:r>
      <w:r w:rsidR="008E3296" w:rsidRPr="009A5476">
        <w:rPr>
          <w:rFonts w:ascii="Times New Roman" w:hAnsi="Times New Roman" w:cs="Times New Roman"/>
          <w:sz w:val="24"/>
          <w:szCs w:val="24"/>
        </w:rPr>
        <w:t xml:space="preserve"> требования к качеству воды це</w:t>
      </w:r>
      <w:r w:rsidR="008E3296" w:rsidRPr="009A5476">
        <w:rPr>
          <w:rFonts w:ascii="Times New Roman" w:hAnsi="Times New Roman" w:cs="Times New Roman"/>
          <w:sz w:val="24"/>
          <w:szCs w:val="24"/>
        </w:rPr>
        <w:t>н</w:t>
      </w:r>
      <w:r w:rsidR="008E3296" w:rsidRPr="009A5476">
        <w:rPr>
          <w:rFonts w:ascii="Times New Roman" w:hAnsi="Times New Roman" w:cs="Times New Roman"/>
          <w:sz w:val="24"/>
          <w:szCs w:val="24"/>
        </w:rPr>
        <w:t>трализованных систем питьевого водоснабжения.</w:t>
      </w:r>
      <w:r w:rsidRPr="009A5476">
        <w:rPr>
          <w:rFonts w:ascii="Times New Roman" w:hAnsi="Times New Roman" w:cs="Times New Roman"/>
          <w:sz w:val="24"/>
          <w:szCs w:val="24"/>
        </w:rPr>
        <w:t xml:space="preserve"> Контроль качества».</w:t>
      </w:r>
      <w:r w:rsidR="005C2F3C" w:rsidRPr="009A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FC" w:rsidRPr="00386CBD" w:rsidRDefault="00630169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2716B7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писание технологических зон водоснабжения</w:t>
      </w:r>
    </w:p>
    <w:p w:rsidR="000B765B" w:rsidRPr="000B765B" w:rsidRDefault="000B765B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65B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образования </w:t>
      </w:r>
      <w:r w:rsidR="000648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4807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 w:cs="Times New Roman"/>
          <w:sz w:val="24"/>
          <w:szCs w:val="24"/>
        </w:rPr>
        <w:t xml:space="preserve"> г</w:t>
      </w:r>
      <w:r w:rsidR="00064807">
        <w:rPr>
          <w:rFonts w:ascii="Times New Roman" w:hAnsi="Times New Roman" w:cs="Times New Roman"/>
          <w:sz w:val="24"/>
          <w:szCs w:val="24"/>
        </w:rPr>
        <w:t>о</w:t>
      </w:r>
      <w:r w:rsidR="00064807">
        <w:rPr>
          <w:rFonts w:ascii="Times New Roman" w:hAnsi="Times New Roman" w:cs="Times New Roman"/>
          <w:sz w:val="24"/>
          <w:szCs w:val="24"/>
        </w:rPr>
        <w:t>родской округ поселок Талая»</w:t>
      </w:r>
      <w:r w:rsidRPr="000B765B">
        <w:rPr>
          <w:rFonts w:ascii="Times New Roman" w:hAnsi="Times New Roman" w:cs="Times New Roman"/>
          <w:sz w:val="24"/>
          <w:szCs w:val="24"/>
        </w:rPr>
        <w:t xml:space="preserve"> установлена единая зона водоснабжения, состоящая из и</w:t>
      </w:r>
      <w:r w:rsidRPr="000B765B">
        <w:rPr>
          <w:rFonts w:ascii="Times New Roman" w:hAnsi="Times New Roman" w:cs="Times New Roman"/>
          <w:sz w:val="24"/>
          <w:szCs w:val="24"/>
        </w:rPr>
        <w:t>с</w:t>
      </w:r>
      <w:r w:rsidRPr="000B765B">
        <w:rPr>
          <w:rFonts w:ascii="Times New Roman" w:hAnsi="Times New Roman" w:cs="Times New Roman"/>
          <w:sz w:val="24"/>
          <w:szCs w:val="24"/>
        </w:rPr>
        <w:t>точника водоснабжения, распр</w:t>
      </w:r>
      <w:r w:rsidRPr="000B765B">
        <w:rPr>
          <w:rFonts w:ascii="Times New Roman" w:hAnsi="Times New Roman" w:cs="Times New Roman"/>
          <w:sz w:val="24"/>
          <w:szCs w:val="24"/>
        </w:rPr>
        <w:t>е</w:t>
      </w:r>
      <w:r w:rsidRPr="000B765B">
        <w:rPr>
          <w:rFonts w:ascii="Times New Roman" w:hAnsi="Times New Roman" w:cs="Times New Roman"/>
          <w:sz w:val="24"/>
          <w:szCs w:val="24"/>
        </w:rPr>
        <w:t>делительных сетей и потребителей</w:t>
      </w:r>
    </w:p>
    <w:p w:rsidR="004308E6" w:rsidRDefault="00015074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4A">
        <w:rPr>
          <w:rFonts w:ascii="Times New Roman" w:hAnsi="Times New Roman" w:cs="Times New Roman"/>
          <w:sz w:val="24"/>
          <w:szCs w:val="24"/>
        </w:rPr>
        <w:t xml:space="preserve">Краткое описание системы водоснабжения </w:t>
      </w:r>
      <w:r w:rsidR="00661C4A" w:rsidRPr="00661C4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661C4A" w:rsidRPr="00661C4A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661C4A">
        <w:rPr>
          <w:rFonts w:ascii="Times New Roman" w:hAnsi="Times New Roman" w:cs="Times New Roman"/>
          <w:sz w:val="24"/>
          <w:szCs w:val="24"/>
        </w:rPr>
        <w:t xml:space="preserve"> сведено в таб</w:t>
      </w:r>
      <w:r w:rsidR="00661C4A" w:rsidRPr="00661C4A">
        <w:rPr>
          <w:rFonts w:ascii="Times New Roman" w:hAnsi="Times New Roman" w:cs="Times New Roman"/>
          <w:sz w:val="24"/>
          <w:szCs w:val="24"/>
        </w:rPr>
        <w:t>лице 1.3.1 и 1.4.1.</w:t>
      </w:r>
    </w:p>
    <w:p w:rsidR="00EA4007" w:rsidRPr="00386CBD" w:rsidRDefault="00EA4007" w:rsidP="00EA4007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1.4.1</w:t>
      </w:r>
    </w:p>
    <w:tbl>
      <w:tblPr>
        <w:tblW w:w="9415" w:type="dxa"/>
        <w:jc w:val="center"/>
        <w:tblInd w:w="-642" w:type="dxa"/>
        <w:tblLook w:val="04A0" w:firstRow="1" w:lastRow="0" w:firstColumn="1" w:lastColumn="0" w:noHBand="0" w:noVBand="1"/>
      </w:tblPr>
      <w:tblGrid>
        <w:gridCol w:w="4595"/>
        <w:gridCol w:w="2180"/>
        <w:gridCol w:w="2640"/>
      </w:tblGrid>
      <w:tr w:rsidR="00661C4A" w:rsidRPr="00661C4A" w:rsidTr="00EA4007">
        <w:trPr>
          <w:trHeight w:val="300"/>
          <w:tblHeader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</w:t>
            </w:r>
          </w:p>
        </w:tc>
      </w:tr>
      <w:tr w:rsidR="00661C4A" w:rsidRPr="00661C4A" w:rsidTr="00EA4007">
        <w:trPr>
          <w:trHeight w:val="30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1C4A" w:rsidRPr="00661C4A" w:rsidTr="00EA4007">
        <w:trPr>
          <w:trHeight w:val="36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Производительность источников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61C4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/сут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150-670 </w:t>
            </w:r>
          </w:p>
        </w:tc>
      </w:tr>
      <w:tr w:rsidR="00661C4A" w:rsidRPr="00661C4A" w:rsidTr="00EA4007">
        <w:trPr>
          <w:trHeight w:val="33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потребителей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61C4A" w:rsidRPr="00661C4A" w:rsidTr="00EA4007">
        <w:trPr>
          <w:trHeight w:val="36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61C4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661C4A" w:rsidRPr="00661C4A" w:rsidTr="00EA4007">
        <w:trPr>
          <w:trHeight w:val="30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Протяжённость сетей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2,191</w:t>
            </w:r>
          </w:p>
        </w:tc>
      </w:tr>
      <w:tr w:rsidR="00661C4A" w:rsidRPr="00661C4A" w:rsidTr="00EA4007">
        <w:trPr>
          <w:trHeight w:val="30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пожарных гидрантов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386CBD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1C4A" w:rsidRPr="00661C4A" w:rsidTr="00EA4007">
        <w:trPr>
          <w:trHeight w:val="30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насосных 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1C4A" w:rsidRPr="00661C4A" w:rsidTr="00EA4007">
        <w:trPr>
          <w:trHeight w:val="300"/>
          <w:jc w:val="center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узлов (колодцев)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4A" w:rsidRPr="00661C4A" w:rsidRDefault="00661C4A" w:rsidP="006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</w:tbl>
    <w:p w:rsidR="00661C4A" w:rsidRDefault="00661C4A" w:rsidP="00DC068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C4A" w:rsidRDefault="00661C4A" w:rsidP="00EA4007">
      <w:pPr>
        <w:pStyle w:val="a9"/>
        <w:spacing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661C4A">
        <w:rPr>
          <w:rFonts w:ascii="Times New Roman" w:hAnsi="Times New Roman" w:cs="Times New Roman"/>
          <w:sz w:val="24"/>
          <w:szCs w:val="24"/>
        </w:rPr>
        <w:t xml:space="preserve">* - скважина </w:t>
      </w:r>
      <w:r w:rsidRPr="00661C4A">
        <w:rPr>
          <w:rStyle w:val="12"/>
          <w:color w:val="000000"/>
          <w:sz w:val="24"/>
          <w:szCs w:val="24"/>
        </w:rPr>
        <w:t>№ 45/24 не используется</w:t>
      </w:r>
    </w:p>
    <w:p w:rsidR="008266FC" w:rsidRPr="00386CBD" w:rsidRDefault="00202C37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4308E6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писание состояния и функционирования существующих насосных ста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н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ций, включая оценку энергоэффективности подачи воды</w:t>
      </w:r>
    </w:p>
    <w:p w:rsidR="00202C37" w:rsidRPr="00C85D29" w:rsidRDefault="00202C37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29">
        <w:rPr>
          <w:rFonts w:ascii="Times New Roman" w:hAnsi="Times New Roman" w:cs="Times New Roman"/>
          <w:sz w:val="24"/>
          <w:szCs w:val="24"/>
        </w:rPr>
        <w:t xml:space="preserve">В системе водоснабжения поселка </w:t>
      </w:r>
      <w:proofErr w:type="gramStart"/>
      <w:r w:rsidRPr="00C85D29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C85D29">
        <w:rPr>
          <w:rFonts w:ascii="Times New Roman" w:hAnsi="Times New Roman" w:cs="Times New Roman"/>
          <w:sz w:val="24"/>
          <w:szCs w:val="24"/>
        </w:rPr>
        <w:t xml:space="preserve"> используются следующие насосы:</w:t>
      </w:r>
    </w:p>
    <w:p w:rsidR="00C85D29" w:rsidRPr="00C85D29" w:rsidRDefault="00202C37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29">
        <w:rPr>
          <w:rFonts w:ascii="Times New Roman" w:hAnsi="Times New Roman" w:cs="Times New Roman"/>
          <w:sz w:val="24"/>
          <w:szCs w:val="24"/>
        </w:rPr>
        <w:t>- погружной насос</w:t>
      </w:r>
      <w:r w:rsidRPr="00C85D29">
        <w:rPr>
          <w:rFonts w:ascii="Times New Roman" w:eastAsia="Times New Roman" w:hAnsi="Times New Roman" w:cs="Times New Roman"/>
          <w:sz w:val="24"/>
          <w:szCs w:val="24"/>
        </w:rPr>
        <w:t xml:space="preserve"> марки ЭЦВ-8-16-140, </w:t>
      </w:r>
      <w:r w:rsidRPr="00C85D29">
        <w:rPr>
          <w:rFonts w:ascii="Times New Roman" w:hAnsi="Times New Roman" w:cs="Times New Roman"/>
          <w:sz w:val="24"/>
          <w:szCs w:val="24"/>
        </w:rPr>
        <w:t>уста</w:t>
      </w:r>
      <w:r w:rsidR="00C85D29" w:rsidRPr="00C85D29">
        <w:rPr>
          <w:rFonts w:ascii="Times New Roman" w:hAnsi="Times New Roman" w:cs="Times New Roman"/>
          <w:sz w:val="24"/>
          <w:szCs w:val="24"/>
        </w:rPr>
        <w:t xml:space="preserve">новленный в скважине; </w:t>
      </w:r>
    </w:p>
    <w:p w:rsidR="00202C37" w:rsidRDefault="00C85D29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29">
        <w:rPr>
          <w:rFonts w:ascii="Times New Roman" w:hAnsi="Times New Roman" w:cs="Times New Roman"/>
          <w:sz w:val="24"/>
          <w:szCs w:val="24"/>
        </w:rPr>
        <w:t xml:space="preserve">- центробежный насос  </w:t>
      </w:r>
      <w:r w:rsidRPr="00C85D29">
        <w:rPr>
          <w:rFonts w:ascii="Times New Roman" w:eastAsia="Times New Roman" w:hAnsi="Times New Roman" w:cs="Times New Roman"/>
          <w:sz w:val="24"/>
          <w:szCs w:val="24"/>
        </w:rPr>
        <w:t>марки 4К6-90</w:t>
      </w:r>
      <w:r w:rsidRPr="00C85D29">
        <w:rPr>
          <w:rFonts w:ascii="Times New Roman" w:hAnsi="Times New Roman" w:cs="Times New Roman"/>
          <w:sz w:val="24"/>
          <w:szCs w:val="24"/>
        </w:rPr>
        <w:t>, установленный в здании водонасосной;</w:t>
      </w:r>
    </w:p>
    <w:p w:rsidR="00C85D29" w:rsidRDefault="00C85D29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в скважинах погружные насосы работают в автоматическом реж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ме.</w:t>
      </w:r>
    </w:p>
    <w:p w:rsidR="00E915D2" w:rsidRPr="00C85D29" w:rsidRDefault="00C85D29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29">
        <w:rPr>
          <w:rFonts w:ascii="Times New Roman" w:hAnsi="Times New Roman" w:cs="Times New Roman"/>
          <w:sz w:val="24"/>
          <w:szCs w:val="24"/>
        </w:rPr>
        <w:t>Работа водонасосной станции предусмотрена с дежурным персоналом.</w:t>
      </w:r>
    </w:p>
    <w:p w:rsidR="009949BD" w:rsidRPr="001B346E" w:rsidRDefault="009949BD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29">
        <w:rPr>
          <w:rFonts w:ascii="Times New Roman" w:hAnsi="Times New Roman" w:cs="Times New Roman"/>
          <w:sz w:val="24"/>
          <w:szCs w:val="24"/>
        </w:rPr>
        <w:t>Технические характеристики насосов, установленных на источниках водоснабж</w:t>
      </w:r>
      <w:r w:rsidRPr="00C85D29">
        <w:rPr>
          <w:rFonts w:ascii="Times New Roman" w:hAnsi="Times New Roman" w:cs="Times New Roman"/>
          <w:sz w:val="24"/>
          <w:szCs w:val="24"/>
        </w:rPr>
        <w:t>е</w:t>
      </w:r>
      <w:r w:rsidRPr="00C85D29">
        <w:rPr>
          <w:rFonts w:ascii="Times New Roman" w:hAnsi="Times New Roman" w:cs="Times New Roman"/>
          <w:sz w:val="24"/>
          <w:szCs w:val="24"/>
        </w:rPr>
        <w:t xml:space="preserve">ния </w:t>
      </w:r>
      <w:r w:rsidR="00C85D29" w:rsidRPr="00C85D29">
        <w:rPr>
          <w:rFonts w:ascii="Times New Roman" w:hAnsi="Times New Roman" w:cs="Times New Roman"/>
          <w:sz w:val="24"/>
          <w:szCs w:val="24"/>
        </w:rPr>
        <w:t>поселка Талая приведены в таблице 1.5.1.</w:t>
      </w:r>
    </w:p>
    <w:tbl>
      <w:tblPr>
        <w:tblW w:w="4892" w:type="pct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57"/>
        <w:gridCol w:w="382"/>
        <w:gridCol w:w="1036"/>
        <w:gridCol w:w="567"/>
        <w:gridCol w:w="706"/>
        <w:gridCol w:w="144"/>
        <w:gridCol w:w="1137"/>
        <w:gridCol w:w="1133"/>
        <w:gridCol w:w="1275"/>
      </w:tblGrid>
      <w:tr w:rsidR="001B346E" w:rsidRPr="001B346E" w:rsidTr="001B346E">
        <w:trPr>
          <w:trHeight w:val="31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6E" w:rsidRPr="001B346E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Сводная таблица насосного оборудования системы водоснабжения поселка Талая</w:t>
            </w:r>
          </w:p>
        </w:tc>
      </w:tr>
      <w:tr w:rsidR="001B346E" w:rsidRPr="001B346E" w:rsidTr="001B346E">
        <w:trPr>
          <w:trHeight w:val="315"/>
          <w:jc w:val="center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6E" w:rsidRPr="001B346E" w:rsidRDefault="001B346E" w:rsidP="001B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6E" w:rsidRPr="001B346E" w:rsidRDefault="001B346E" w:rsidP="001B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6E" w:rsidRPr="001B346E" w:rsidRDefault="001B346E" w:rsidP="001B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6E" w:rsidRPr="001B346E" w:rsidRDefault="001B346E" w:rsidP="001B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6E" w:rsidRPr="001B346E" w:rsidRDefault="001B346E" w:rsidP="001B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1.5.1.</w:t>
            </w:r>
          </w:p>
        </w:tc>
      </w:tr>
      <w:tr w:rsidR="001B346E" w:rsidRPr="001B346E" w:rsidTr="00EA4007">
        <w:trPr>
          <w:trHeight w:val="765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уст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насоса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тродвиг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нальный напор, </w:t>
            </w:r>
            <w:proofErr w:type="gramStart"/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нальная произв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м</w:t>
            </w:r>
            <w:proofErr w:type="gramStart"/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электр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 кВт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электр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ля, </w:t>
            </w:r>
            <w:proofErr w:type="gramStart"/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1B346E" w:rsidRPr="001B346E" w:rsidTr="00EA4007">
        <w:trPr>
          <w:trHeight w:val="420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ЭЦВ-8-16-140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ПЭДВ 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1B346E" w:rsidRPr="001B346E" w:rsidTr="00EA4007">
        <w:trPr>
          <w:trHeight w:val="360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станция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К90/55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АИР180М2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6E" w:rsidRPr="00EA4007" w:rsidRDefault="001B346E" w:rsidP="001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</w:tbl>
    <w:p w:rsidR="00C85D29" w:rsidRDefault="00C85D29" w:rsidP="001B346E">
      <w:pPr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F2CF7" w:rsidRPr="00386CBD" w:rsidRDefault="0042031C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7A0BF4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</w:t>
      </w:r>
    </w:p>
    <w:p w:rsidR="00D33951" w:rsidRPr="00974934" w:rsidRDefault="00974934" w:rsidP="00EA4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Водопроводные сети </w:t>
      </w:r>
      <w:r w:rsidR="00BF2CF7" w:rsidRPr="00974934">
        <w:rPr>
          <w:rFonts w:ascii="Times New Roman" w:hAnsi="Times New Roman" w:cs="Times New Roman"/>
          <w:sz w:val="24"/>
          <w:szCs w:val="24"/>
        </w:rPr>
        <w:t xml:space="preserve">посёлка Талая </w:t>
      </w:r>
      <w:r w:rsidR="00D33951" w:rsidRPr="00974934">
        <w:rPr>
          <w:rFonts w:ascii="Times New Roman" w:hAnsi="Times New Roman" w:cs="Times New Roman"/>
          <w:sz w:val="24"/>
          <w:szCs w:val="24"/>
        </w:rPr>
        <w:t>выполнены по тупиковой схеме, то есть</w:t>
      </w:r>
      <w:r w:rsidR="00D33951" w:rsidRPr="0097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="00D33951" w:rsidRPr="00974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951" w:rsidRPr="009749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магистральных линий</w:t>
      </w:r>
      <w:r w:rsidR="00D33951" w:rsidRPr="00D3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ответвлений, которые отходят в виде тупиковых участ</w:t>
      </w:r>
      <w:r w:rsidR="00D33951" w:rsidRPr="00974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D33951" w:rsidRPr="00D3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31C" w:rsidRPr="00974934" w:rsidRDefault="00974934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Водопроводные сети </w:t>
      </w:r>
      <w:r>
        <w:rPr>
          <w:rFonts w:ascii="Times New Roman" w:hAnsi="Times New Roman" w:cs="Times New Roman"/>
        </w:rPr>
        <w:t xml:space="preserve">выполнены из стальных труб, </w:t>
      </w:r>
      <w:r w:rsidR="00BF2CF7" w:rsidRPr="00974934">
        <w:rPr>
          <w:rFonts w:ascii="Times New Roman" w:hAnsi="Times New Roman" w:cs="Times New Roman"/>
        </w:rPr>
        <w:t>проложе</w:t>
      </w:r>
      <w:r>
        <w:rPr>
          <w:rFonts w:ascii="Times New Roman" w:hAnsi="Times New Roman" w:cs="Times New Roman"/>
        </w:rPr>
        <w:t>ны</w:t>
      </w:r>
      <w:r w:rsidR="00BF2CF7" w:rsidRPr="00974934">
        <w:rPr>
          <w:rFonts w:ascii="Times New Roman" w:hAnsi="Times New Roman" w:cs="Times New Roman"/>
        </w:rPr>
        <w:t xml:space="preserve"> со</w:t>
      </w:r>
      <w:r>
        <w:rPr>
          <w:rFonts w:ascii="Times New Roman" w:hAnsi="Times New Roman" w:cs="Times New Roman"/>
        </w:rPr>
        <w:t>вместно с</w:t>
      </w:r>
      <w:r w:rsidR="00BF2CF7" w:rsidRPr="00974934">
        <w:rPr>
          <w:rFonts w:ascii="Times New Roman" w:hAnsi="Times New Roman" w:cs="Times New Roman"/>
        </w:rPr>
        <w:t xml:space="preserve"> трубопров</w:t>
      </w:r>
      <w:r w:rsidR="00BF2CF7" w:rsidRPr="0097493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дами </w:t>
      </w:r>
      <w:r w:rsidR="00BF2CF7" w:rsidRPr="00974934">
        <w:rPr>
          <w:rFonts w:ascii="Times New Roman" w:hAnsi="Times New Roman" w:cs="Times New Roman"/>
        </w:rPr>
        <w:t>теплосе</w:t>
      </w:r>
      <w:r>
        <w:rPr>
          <w:rFonts w:ascii="Times New Roman" w:hAnsi="Times New Roman" w:cs="Times New Roman"/>
        </w:rPr>
        <w:t xml:space="preserve">ти в </w:t>
      </w:r>
      <w:r w:rsidR="00BF2CF7" w:rsidRPr="00974934">
        <w:rPr>
          <w:rFonts w:ascii="Times New Roman" w:hAnsi="Times New Roman" w:cs="Times New Roman"/>
        </w:rPr>
        <w:t>подзем</w:t>
      </w:r>
      <w:r>
        <w:rPr>
          <w:rFonts w:ascii="Times New Roman" w:hAnsi="Times New Roman" w:cs="Times New Roman"/>
        </w:rPr>
        <w:t>ных ж/бетонных непроходных</w:t>
      </w:r>
      <w:r w:rsidR="00BF2CF7" w:rsidRPr="00974934">
        <w:rPr>
          <w:rFonts w:ascii="Times New Roman" w:hAnsi="Times New Roman" w:cs="Times New Roman"/>
        </w:rPr>
        <w:t xml:space="preserve"> каналах</w:t>
      </w:r>
      <w:r>
        <w:rPr>
          <w:rFonts w:ascii="Times New Roman" w:hAnsi="Times New Roman" w:cs="Times New Roman"/>
        </w:rPr>
        <w:t>.</w:t>
      </w:r>
    </w:p>
    <w:p w:rsidR="0042031C" w:rsidRPr="00974934" w:rsidRDefault="0042031C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34">
        <w:rPr>
          <w:rFonts w:ascii="Times New Roman" w:hAnsi="Times New Roman" w:cs="Times New Roman"/>
          <w:bCs/>
          <w:sz w:val="24"/>
          <w:szCs w:val="24"/>
        </w:rPr>
        <w:t>Общая протяженность водопроводных сетей составляет 2,191 километра, в том числе:</w:t>
      </w:r>
    </w:p>
    <w:p w:rsidR="0042031C" w:rsidRPr="00EA4007" w:rsidRDefault="0042031C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007">
        <w:rPr>
          <w:rFonts w:ascii="Times New Roman" w:hAnsi="Times New Roman" w:cs="Times New Roman"/>
          <w:bCs/>
          <w:sz w:val="24"/>
          <w:szCs w:val="24"/>
        </w:rPr>
        <w:lastRenderedPageBreak/>
        <w:t>- со сроком службы до 10 лет – 0,</w:t>
      </w:r>
      <w:r w:rsidR="001A7C5F">
        <w:rPr>
          <w:rFonts w:ascii="Times New Roman" w:hAnsi="Times New Roman" w:cs="Times New Roman"/>
          <w:bCs/>
          <w:sz w:val="24"/>
          <w:szCs w:val="24"/>
        </w:rPr>
        <w:t>731</w:t>
      </w:r>
      <w:r w:rsidRPr="00EA4007">
        <w:rPr>
          <w:rFonts w:ascii="Times New Roman" w:hAnsi="Times New Roman" w:cs="Times New Roman"/>
          <w:bCs/>
          <w:sz w:val="24"/>
          <w:szCs w:val="24"/>
        </w:rPr>
        <w:t xml:space="preserve"> километров (</w:t>
      </w:r>
      <w:r w:rsidR="001A7C5F">
        <w:rPr>
          <w:rFonts w:ascii="Times New Roman" w:hAnsi="Times New Roman" w:cs="Times New Roman"/>
          <w:bCs/>
          <w:sz w:val="24"/>
          <w:szCs w:val="24"/>
        </w:rPr>
        <w:t>26</w:t>
      </w:r>
      <w:r w:rsidRPr="00EA4007">
        <w:rPr>
          <w:rFonts w:ascii="Times New Roman" w:hAnsi="Times New Roman" w:cs="Times New Roman"/>
          <w:bCs/>
          <w:sz w:val="24"/>
          <w:szCs w:val="24"/>
        </w:rPr>
        <w:t xml:space="preserve"> % от общей протяженности водопроводной сети);</w:t>
      </w:r>
    </w:p>
    <w:p w:rsidR="0042031C" w:rsidRPr="00EA4007" w:rsidRDefault="0042031C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007">
        <w:rPr>
          <w:rFonts w:ascii="Times New Roman" w:hAnsi="Times New Roman" w:cs="Times New Roman"/>
          <w:bCs/>
          <w:sz w:val="24"/>
          <w:szCs w:val="24"/>
        </w:rPr>
        <w:t xml:space="preserve">- со сроком службы свыше 20 лет - </w:t>
      </w:r>
      <w:r w:rsidRPr="00EA4007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1A7C5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A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</w:t>
      </w:r>
      <w:r w:rsidRPr="00EA4007">
        <w:rPr>
          <w:rFonts w:ascii="Times New Roman" w:hAnsi="Times New Roman" w:cs="Times New Roman"/>
          <w:bCs/>
          <w:sz w:val="24"/>
          <w:szCs w:val="24"/>
        </w:rPr>
        <w:t>(</w:t>
      </w:r>
      <w:r w:rsidR="001A7C5F">
        <w:rPr>
          <w:rFonts w:ascii="Times New Roman" w:hAnsi="Times New Roman" w:cs="Times New Roman"/>
          <w:bCs/>
          <w:sz w:val="24"/>
          <w:szCs w:val="24"/>
        </w:rPr>
        <w:t>74</w:t>
      </w:r>
      <w:r w:rsidRPr="00EA4007">
        <w:rPr>
          <w:rFonts w:ascii="Times New Roman" w:hAnsi="Times New Roman" w:cs="Times New Roman"/>
          <w:bCs/>
          <w:sz w:val="24"/>
          <w:szCs w:val="24"/>
        </w:rPr>
        <w:t xml:space="preserve"> % от общей протяженности водопроводной сети);</w:t>
      </w:r>
    </w:p>
    <w:p w:rsidR="0042031C" w:rsidRPr="00EA4007" w:rsidRDefault="00BF2CF7" w:rsidP="00EA4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физического износа водопроводных с</w:t>
      </w:r>
      <w:r w:rsidR="001A7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поселка Талая составляет 77</w:t>
      </w:r>
      <w:r w:rsidRPr="00EA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5C468D" w:rsidRPr="00EA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674" w:rsidRPr="00EA4007" w:rsidRDefault="00927A57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007">
        <w:rPr>
          <w:rFonts w:ascii="Times New Roman" w:hAnsi="Times New Roman" w:cs="Times New Roman"/>
          <w:sz w:val="24"/>
          <w:szCs w:val="24"/>
        </w:rPr>
        <w:t xml:space="preserve">На </w:t>
      </w:r>
      <w:r w:rsidR="005367A9" w:rsidRPr="00EA4007">
        <w:rPr>
          <w:rFonts w:ascii="Times New Roman" w:hAnsi="Times New Roman" w:cs="Times New Roman"/>
          <w:sz w:val="24"/>
          <w:szCs w:val="24"/>
        </w:rPr>
        <w:t xml:space="preserve">водопроводной </w:t>
      </w:r>
      <w:r w:rsidRPr="00EA4007">
        <w:rPr>
          <w:rFonts w:ascii="Times New Roman" w:hAnsi="Times New Roman" w:cs="Times New Roman"/>
          <w:sz w:val="24"/>
          <w:szCs w:val="24"/>
        </w:rPr>
        <w:t>с</w:t>
      </w:r>
      <w:r w:rsidR="00D2379B" w:rsidRPr="00EA4007">
        <w:rPr>
          <w:rFonts w:ascii="Times New Roman" w:hAnsi="Times New Roman" w:cs="Times New Roman"/>
          <w:sz w:val="24"/>
          <w:szCs w:val="24"/>
        </w:rPr>
        <w:t>ет</w:t>
      </w:r>
      <w:r w:rsidRPr="00EA4007">
        <w:rPr>
          <w:rFonts w:ascii="Times New Roman" w:hAnsi="Times New Roman" w:cs="Times New Roman"/>
          <w:sz w:val="24"/>
          <w:szCs w:val="24"/>
        </w:rPr>
        <w:t xml:space="preserve">и установлены водопроводные </w:t>
      </w:r>
      <w:r w:rsidR="005367A9" w:rsidRPr="00EA4007">
        <w:rPr>
          <w:rFonts w:ascii="Times New Roman" w:hAnsi="Times New Roman" w:cs="Times New Roman"/>
          <w:sz w:val="24"/>
          <w:szCs w:val="24"/>
        </w:rPr>
        <w:t>колодцы,</w:t>
      </w:r>
      <w:r w:rsidRPr="00EA4007">
        <w:rPr>
          <w:rFonts w:ascii="Times New Roman" w:hAnsi="Times New Roman" w:cs="Times New Roman"/>
          <w:sz w:val="24"/>
          <w:szCs w:val="24"/>
        </w:rPr>
        <w:t xml:space="preserve"> в которых размещ</w:t>
      </w:r>
      <w:r w:rsidRPr="00EA4007">
        <w:rPr>
          <w:rFonts w:ascii="Times New Roman" w:hAnsi="Times New Roman" w:cs="Times New Roman"/>
          <w:sz w:val="24"/>
          <w:szCs w:val="24"/>
        </w:rPr>
        <w:t>е</w:t>
      </w:r>
      <w:r w:rsidRPr="00EA4007">
        <w:rPr>
          <w:rFonts w:ascii="Times New Roman" w:hAnsi="Times New Roman" w:cs="Times New Roman"/>
          <w:sz w:val="24"/>
          <w:szCs w:val="24"/>
        </w:rPr>
        <w:t>на</w:t>
      </w:r>
      <w:r w:rsidR="00D2379B" w:rsidRPr="00EA4007">
        <w:rPr>
          <w:rFonts w:ascii="Times New Roman" w:hAnsi="Times New Roman" w:cs="Times New Roman"/>
          <w:sz w:val="24"/>
          <w:szCs w:val="24"/>
        </w:rPr>
        <w:t xml:space="preserve"> запорно-регулирующей водоразборной </w:t>
      </w:r>
      <w:r w:rsidRPr="00EA4007">
        <w:rPr>
          <w:rFonts w:ascii="Times New Roman" w:hAnsi="Times New Roman" w:cs="Times New Roman"/>
          <w:sz w:val="24"/>
          <w:szCs w:val="24"/>
        </w:rPr>
        <w:t>арматура</w:t>
      </w:r>
      <w:r w:rsidR="00D2379B" w:rsidRPr="00EA40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380" w:rsidRPr="00EA4007" w:rsidRDefault="005C468D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007">
        <w:rPr>
          <w:rFonts w:ascii="Times New Roman" w:hAnsi="Times New Roman" w:cs="Times New Roman"/>
          <w:sz w:val="24"/>
          <w:szCs w:val="24"/>
        </w:rPr>
        <w:t xml:space="preserve">Противопожарный водопровод выполнен </w:t>
      </w:r>
      <w:r w:rsidR="00D611E6" w:rsidRPr="00EA4007">
        <w:rPr>
          <w:rFonts w:ascii="Times New Roman" w:hAnsi="Times New Roman" w:cs="Times New Roman"/>
          <w:sz w:val="24"/>
          <w:szCs w:val="24"/>
        </w:rPr>
        <w:t>совмещенным с хозяйственно-питьевым водопроводом.</w:t>
      </w:r>
      <w:proofErr w:type="gramEnd"/>
      <w:r w:rsidR="00D611E6" w:rsidRPr="00EA4007">
        <w:rPr>
          <w:rFonts w:ascii="Times New Roman" w:hAnsi="Times New Roman" w:cs="Times New Roman"/>
          <w:sz w:val="24"/>
          <w:szCs w:val="24"/>
        </w:rPr>
        <w:t xml:space="preserve"> По всей длине водопроводных сетей установлены пожарные гидранты. Общее количество гидрантов составляет</w:t>
      </w:r>
      <w:r w:rsidR="00386CBD" w:rsidRPr="00EA4007">
        <w:rPr>
          <w:rFonts w:ascii="Times New Roman" w:hAnsi="Times New Roman" w:cs="Times New Roman"/>
          <w:sz w:val="24"/>
          <w:szCs w:val="24"/>
        </w:rPr>
        <w:t xml:space="preserve"> 8 штук.</w:t>
      </w:r>
      <w:r w:rsidR="002F0380" w:rsidRPr="00EA4007">
        <w:rPr>
          <w:rFonts w:ascii="Times New Roman" w:hAnsi="Times New Roman" w:cs="Times New Roman"/>
          <w:sz w:val="24"/>
          <w:szCs w:val="24"/>
        </w:rPr>
        <w:t xml:space="preserve"> </w:t>
      </w:r>
      <w:r w:rsidR="002F0380" w:rsidRPr="00EA4007">
        <w:rPr>
          <w:rFonts w:ascii="Times New Roman" w:hAnsi="Times New Roman" w:cs="Times New Roman"/>
          <w:bCs/>
          <w:sz w:val="24"/>
          <w:szCs w:val="24"/>
        </w:rPr>
        <w:t xml:space="preserve">Напоры, необходимые для </w:t>
      </w:r>
      <w:r w:rsidR="002F0380" w:rsidRPr="00EA4007">
        <w:rPr>
          <w:rFonts w:ascii="Times New Roman" w:eastAsia="Calibri" w:hAnsi="Times New Roman" w:cs="Times New Roman"/>
          <w:bCs/>
          <w:sz w:val="24"/>
          <w:szCs w:val="24"/>
        </w:rPr>
        <w:t>пожаротуш</w:t>
      </w:r>
      <w:r w:rsidR="002F0380" w:rsidRPr="00EA400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2F0380" w:rsidRPr="00EA4007">
        <w:rPr>
          <w:rFonts w:ascii="Times New Roman" w:hAnsi="Times New Roman" w:cs="Times New Roman"/>
          <w:bCs/>
          <w:sz w:val="24"/>
          <w:szCs w:val="24"/>
        </w:rPr>
        <w:t xml:space="preserve">ния, создаются передвижными автонасосами, </w:t>
      </w:r>
      <w:r w:rsidR="002F0380" w:rsidRPr="00EA4007">
        <w:rPr>
          <w:rFonts w:ascii="Times New Roman" w:eastAsia="Calibri" w:hAnsi="Times New Roman" w:cs="Times New Roman"/>
          <w:bCs/>
          <w:sz w:val="24"/>
          <w:szCs w:val="24"/>
        </w:rPr>
        <w:t>подаю</w:t>
      </w:r>
      <w:r w:rsidR="002F0380" w:rsidRPr="00EA4007">
        <w:rPr>
          <w:rFonts w:ascii="Times New Roman" w:hAnsi="Times New Roman" w:cs="Times New Roman"/>
          <w:bCs/>
          <w:sz w:val="24"/>
          <w:szCs w:val="24"/>
        </w:rPr>
        <w:t xml:space="preserve">щими воду от пожарных </w:t>
      </w:r>
      <w:r w:rsidR="002F0380" w:rsidRPr="00EA4007">
        <w:rPr>
          <w:rFonts w:ascii="Times New Roman" w:eastAsia="Calibri" w:hAnsi="Times New Roman" w:cs="Times New Roman"/>
          <w:bCs/>
          <w:sz w:val="24"/>
          <w:szCs w:val="24"/>
        </w:rPr>
        <w:t>гидран</w:t>
      </w:r>
      <w:r w:rsidR="002F0380" w:rsidRPr="00EA4007">
        <w:rPr>
          <w:rFonts w:ascii="Times New Roman" w:hAnsi="Times New Roman" w:cs="Times New Roman"/>
          <w:bCs/>
          <w:sz w:val="24"/>
          <w:szCs w:val="24"/>
        </w:rPr>
        <w:t xml:space="preserve">тов к месту </w:t>
      </w:r>
      <w:r w:rsidR="002F0380" w:rsidRPr="00EA4007">
        <w:rPr>
          <w:rFonts w:ascii="Times New Roman" w:eastAsia="Calibri" w:hAnsi="Times New Roman" w:cs="Times New Roman"/>
          <w:bCs/>
          <w:sz w:val="24"/>
          <w:szCs w:val="24"/>
        </w:rPr>
        <w:t>пожара.</w:t>
      </w:r>
    </w:p>
    <w:p w:rsidR="00927A57" w:rsidRPr="00EA4007" w:rsidRDefault="00D2379B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07">
        <w:rPr>
          <w:rFonts w:ascii="Times New Roman" w:hAnsi="Times New Roman" w:cs="Times New Roman"/>
          <w:sz w:val="24"/>
          <w:szCs w:val="24"/>
        </w:rPr>
        <w:t>Основные  причины возникновения аварий</w:t>
      </w:r>
      <w:r w:rsidR="00927A57" w:rsidRPr="00EA4007">
        <w:rPr>
          <w:rFonts w:ascii="Times New Roman" w:hAnsi="Times New Roman" w:cs="Times New Roman"/>
          <w:sz w:val="24"/>
          <w:szCs w:val="24"/>
        </w:rPr>
        <w:t xml:space="preserve"> на сетях водоснабжения</w:t>
      </w:r>
      <w:r w:rsidRPr="00EA4007">
        <w:rPr>
          <w:rFonts w:ascii="Times New Roman" w:hAnsi="Times New Roman" w:cs="Times New Roman"/>
          <w:sz w:val="24"/>
          <w:szCs w:val="24"/>
        </w:rPr>
        <w:t>:</w:t>
      </w:r>
    </w:p>
    <w:p w:rsidR="00927A57" w:rsidRPr="00EA4007" w:rsidRDefault="00927A57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07">
        <w:rPr>
          <w:rFonts w:ascii="Times New Roman" w:hAnsi="Times New Roman" w:cs="Times New Roman"/>
          <w:sz w:val="24"/>
          <w:szCs w:val="24"/>
        </w:rPr>
        <w:t xml:space="preserve">- </w:t>
      </w:r>
      <w:r w:rsidR="00D2379B" w:rsidRPr="00EA4007">
        <w:rPr>
          <w:rFonts w:ascii="Times New Roman" w:hAnsi="Times New Roman" w:cs="Times New Roman"/>
          <w:sz w:val="24"/>
          <w:szCs w:val="24"/>
        </w:rPr>
        <w:t xml:space="preserve">коррозия стальных труб,  </w:t>
      </w:r>
    </w:p>
    <w:p w:rsidR="00927A57" w:rsidRPr="00EA4007" w:rsidRDefault="00927A57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07">
        <w:rPr>
          <w:rFonts w:ascii="Times New Roman" w:hAnsi="Times New Roman" w:cs="Times New Roman"/>
          <w:sz w:val="24"/>
          <w:szCs w:val="24"/>
        </w:rPr>
        <w:t xml:space="preserve">- </w:t>
      </w:r>
      <w:r w:rsidR="00D2379B" w:rsidRPr="00EA4007">
        <w:rPr>
          <w:rFonts w:ascii="Times New Roman" w:hAnsi="Times New Roman" w:cs="Times New Roman"/>
          <w:sz w:val="24"/>
          <w:szCs w:val="24"/>
        </w:rPr>
        <w:t xml:space="preserve">появление трещин  в стыках  стальных труб, </w:t>
      </w:r>
    </w:p>
    <w:p w:rsidR="00927A57" w:rsidRPr="00EA4007" w:rsidRDefault="00927A57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07">
        <w:rPr>
          <w:rFonts w:ascii="Times New Roman" w:hAnsi="Times New Roman" w:cs="Times New Roman"/>
          <w:sz w:val="24"/>
          <w:szCs w:val="24"/>
        </w:rPr>
        <w:t>-</w:t>
      </w:r>
      <w:r w:rsidR="00D2379B" w:rsidRPr="00EA4007">
        <w:rPr>
          <w:rFonts w:ascii="Times New Roman" w:hAnsi="Times New Roman" w:cs="Times New Roman"/>
          <w:sz w:val="24"/>
          <w:szCs w:val="24"/>
        </w:rPr>
        <w:t xml:space="preserve"> механические повреждения, </w:t>
      </w:r>
    </w:p>
    <w:p w:rsidR="00927A57" w:rsidRPr="00EA4007" w:rsidRDefault="00D2379B" w:rsidP="00EA4007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07">
        <w:rPr>
          <w:rFonts w:ascii="Times New Roman" w:hAnsi="Times New Roman" w:cs="Times New Roman"/>
          <w:sz w:val="24"/>
          <w:szCs w:val="24"/>
        </w:rPr>
        <w:t xml:space="preserve">Аварии устраняются по мере их выявления. </w:t>
      </w:r>
    </w:p>
    <w:p w:rsidR="00D611E6" w:rsidRPr="00386CBD" w:rsidRDefault="00D611E6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A81058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писание территорий муниципального образования, неохваченных це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н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трализованной системой водоснабжения</w:t>
      </w:r>
    </w:p>
    <w:p w:rsidR="00D611E6" w:rsidRPr="00D611E6" w:rsidRDefault="00D611E6" w:rsidP="00EA400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1E6">
        <w:rPr>
          <w:rFonts w:ascii="Times New Roman" w:hAnsi="Times New Roman"/>
          <w:sz w:val="24"/>
          <w:szCs w:val="24"/>
        </w:rPr>
        <w:t>Централизованным водоснабжением охвачены все существующие в настоящее время водопотребители.</w:t>
      </w:r>
    </w:p>
    <w:p w:rsidR="00D611E6" w:rsidRPr="00CE28CC" w:rsidRDefault="008A5F0B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зданий общественного назначения выведены из эксплуатации и отключены от системы водоснабжения. При в</w:t>
      </w:r>
      <w:r w:rsidR="001A7C5F">
        <w:rPr>
          <w:rFonts w:ascii="Times New Roman" w:hAnsi="Times New Roman" w:cs="Times New Roman"/>
          <w:sz w:val="24"/>
          <w:szCs w:val="24"/>
        </w:rPr>
        <w:t xml:space="preserve">ыполнении реконструкции зданий </w:t>
      </w:r>
      <w:r>
        <w:rPr>
          <w:rFonts w:ascii="Times New Roman" w:hAnsi="Times New Roman" w:cs="Times New Roman"/>
          <w:sz w:val="24"/>
          <w:szCs w:val="24"/>
        </w:rPr>
        <w:t>бани</w:t>
      </w:r>
      <w:r w:rsidRPr="005625F8">
        <w:rPr>
          <w:rFonts w:ascii="Times New Roman" w:hAnsi="Times New Roman" w:cs="Times New Roman"/>
          <w:sz w:val="24"/>
          <w:szCs w:val="24"/>
        </w:rPr>
        <w:t>, кинотеатр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5F8">
        <w:rPr>
          <w:rFonts w:ascii="Times New Roman" w:hAnsi="Times New Roman" w:cs="Times New Roman"/>
          <w:sz w:val="24"/>
          <w:szCs w:val="24"/>
        </w:rPr>
        <w:t>, дет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5625F8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 существует возможность подключения к действующим водопроводным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тям.</w:t>
      </w:r>
    </w:p>
    <w:p w:rsidR="008266FC" w:rsidRPr="00386CBD" w:rsidRDefault="008A5F0B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856FDD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 xml:space="preserve">писание существующих технических и технологических проблем 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br/>
        <w:t>в водоснабжении муниципального образования</w:t>
      </w:r>
    </w:p>
    <w:p w:rsidR="003739F4" w:rsidRPr="008A5F0B" w:rsidRDefault="008A5F0B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0B">
        <w:rPr>
          <w:rFonts w:ascii="Times New Roman" w:hAnsi="Times New Roman" w:cs="Times New Roman"/>
          <w:sz w:val="24"/>
          <w:szCs w:val="24"/>
        </w:rPr>
        <w:t xml:space="preserve">Анализ собранной в ходе обследования информации позволяет </w:t>
      </w:r>
      <w:r w:rsidR="00856FDD" w:rsidRPr="008A5F0B">
        <w:rPr>
          <w:rFonts w:ascii="Times New Roman" w:hAnsi="Times New Roman" w:cs="Times New Roman"/>
          <w:sz w:val="24"/>
          <w:szCs w:val="24"/>
        </w:rPr>
        <w:t>указать следующие проблемы</w:t>
      </w:r>
      <w:r w:rsidR="003739F4" w:rsidRPr="008A5F0B">
        <w:rPr>
          <w:rFonts w:ascii="Times New Roman" w:hAnsi="Times New Roman" w:cs="Times New Roman"/>
          <w:sz w:val="24"/>
          <w:szCs w:val="24"/>
        </w:rPr>
        <w:t>:</w:t>
      </w:r>
      <w:r w:rsidR="00856FDD" w:rsidRPr="008A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DD" w:rsidRPr="008A5F0B" w:rsidRDefault="008A5F0B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FDD" w:rsidRPr="008A5F0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3739F4" w:rsidRPr="008A5F0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F0B" w:rsidRPr="008A5F0B" w:rsidRDefault="004B692A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0B">
        <w:rPr>
          <w:rFonts w:ascii="Times New Roman" w:hAnsi="Times New Roman" w:cs="Times New Roman"/>
          <w:sz w:val="24"/>
          <w:szCs w:val="24"/>
        </w:rPr>
        <w:t xml:space="preserve">- общий износ и моральная устарелость системы водоснабжения </w:t>
      </w:r>
      <w:r w:rsidR="008A5F0B" w:rsidRPr="008A5F0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648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4807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 w:cs="Times New Roman"/>
          <w:sz w:val="24"/>
          <w:szCs w:val="24"/>
        </w:rPr>
        <w:t xml:space="preserve"> городской округ поселок Талая»</w:t>
      </w:r>
      <w:r w:rsidR="008A5F0B" w:rsidRPr="008A5F0B">
        <w:rPr>
          <w:rFonts w:ascii="Times New Roman" w:hAnsi="Times New Roman" w:cs="Times New Roman"/>
          <w:sz w:val="24"/>
          <w:szCs w:val="24"/>
        </w:rPr>
        <w:t>;</w:t>
      </w:r>
    </w:p>
    <w:p w:rsidR="003739F4" w:rsidRPr="008A5F0B" w:rsidRDefault="003739F4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0B">
        <w:rPr>
          <w:rFonts w:ascii="Times New Roman" w:hAnsi="Times New Roman" w:cs="Times New Roman"/>
          <w:sz w:val="24"/>
          <w:szCs w:val="24"/>
        </w:rPr>
        <w:t xml:space="preserve">- </w:t>
      </w:r>
      <w:r w:rsidR="004B692A" w:rsidRPr="008A5F0B">
        <w:rPr>
          <w:rFonts w:ascii="Times New Roman" w:hAnsi="Times New Roman" w:cs="Times New Roman"/>
          <w:sz w:val="24"/>
          <w:szCs w:val="24"/>
        </w:rPr>
        <w:t>высокий</w:t>
      </w:r>
      <w:r w:rsidRPr="008A5F0B">
        <w:rPr>
          <w:rFonts w:ascii="Times New Roman" w:hAnsi="Times New Roman" w:cs="Times New Roman"/>
          <w:sz w:val="24"/>
          <w:szCs w:val="24"/>
        </w:rPr>
        <w:t xml:space="preserve"> износ се</w:t>
      </w:r>
      <w:r w:rsidR="001A7C5F">
        <w:rPr>
          <w:rFonts w:ascii="Times New Roman" w:hAnsi="Times New Roman" w:cs="Times New Roman"/>
          <w:sz w:val="24"/>
          <w:szCs w:val="24"/>
        </w:rPr>
        <w:t>тей водоснабжения (77</w:t>
      </w:r>
      <w:r w:rsidR="008A5F0B" w:rsidRPr="008A5F0B">
        <w:rPr>
          <w:rFonts w:ascii="Times New Roman" w:hAnsi="Times New Roman" w:cs="Times New Roman"/>
          <w:sz w:val="24"/>
          <w:szCs w:val="24"/>
        </w:rPr>
        <w:t xml:space="preserve"> %)</w:t>
      </w:r>
      <w:r w:rsidR="008A5F0B">
        <w:rPr>
          <w:rFonts w:ascii="Times New Roman" w:hAnsi="Times New Roman" w:cs="Times New Roman"/>
          <w:sz w:val="24"/>
          <w:szCs w:val="24"/>
        </w:rPr>
        <w:t>;</w:t>
      </w:r>
    </w:p>
    <w:p w:rsidR="003739F4" w:rsidRPr="008A5F0B" w:rsidRDefault="008A5F0B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0B">
        <w:rPr>
          <w:rFonts w:ascii="Times New Roman" w:hAnsi="Times New Roman" w:cs="Times New Roman"/>
          <w:sz w:val="24"/>
          <w:szCs w:val="24"/>
        </w:rPr>
        <w:t xml:space="preserve">- </w:t>
      </w:r>
      <w:r w:rsidR="003739F4" w:rsidRPr="008A5F0B">
        <w:rPr>
          <w:rFonts w:ascii="Times New Roman" w:hAnsi="Times New Roman" w:cs="Times New Roman"/>
          <w:sz w:val="24"/>
          <w:szCs w:val="24"/>
        </w:rPr>
        <w:t>технологического характера</w:t>
      </w:r>
      <w:r w:rsidRPr="008A5F0B">
        <w:rPr>
          <w:rFonts w:ascii="Times New Roman" w:hAnsi="Times New Roman" w:cs="Times New Roman"/>
          <w:sz w:val="24"/>
          <w:szCs w:val="24"/>
        </w:rPr>
        <w:t>:</w:t>
      </w:r>
    </w:p>
    <w:p w:rsidR="003739F4" w:rsidRPr="008A5F0B" w:rsidRDefault="003739F4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0B">
        <w:rPr>
          <w:rFonts w:ascii="Times New Roman" w:hAnsi="Times New Roman" w:cs="Times New Roman"/>
          <w:sz w:val="24"/>
          <w:szCs w:val="24"/>
        </w:rPr>
        <w:lastRenderedPageBreak/>
        <w:t>- отсутствие полной автоматизации в системе подачи воды на источниках вод</w:t>
      </w:r>
      <w:r w:rsidRPr="008A5F0B">
        <w:rPr>
          <w:rFonts w:ascii="Times New Roman" w:hAnsi="Times New Roman" w:cs="Times New Roman"/>
          <w:sz w:val="24"/>
          <w:szCs w:val="24"/>
        </w:rPr>
        <w:t>о</w:t>
      </w:r>
      <w:r w:rsidRPr="008A5F0B">
        <w:rPr>
          <w:rFonts w:ascii="Times New Roman" w:hAnsi="Times New Roman" w:cs="Times New Roman"/>
          <w:sz w:val="24"/>
          <w:szCs w:val="24"/>
        </w:rPr>
        <w:t>снабжения и насосной станции</w:t>
      </w:r>
      <w:r w:rsidR="008A5F0B">
        <w:rPr>
          <w:rFonts w:ascii="Times New Roman" w:hAnsi="Times New Roman" w:cs="Times New Roman"/>
          <w:sz w:val="24"/>
          <w:szCs w:val="24"/>
        </w:rPr>
        <w:t>;</w:t>
      </w:r>
    </w:p>
    <w:p w:rsidR="009155C4" w:rsidRPr="00D40802" w:rsidRDefault="009155C4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02">
        <w:rPr>
          <w:rFonts w:ascii="Times New Roman" w:hAnsi="Times New Roman" w:cs="Times New Roman"/>
          <w:sz w:val="24"/>
          <w:szCs w:val="24"/>
        </w:rPr>
        <w:t>- отсутствие 100% учёта подаваемой питьевой</w:t>
      </w:r>
      <w:r w:rsidR="00D40802">
        <w:rPr>
          <w:rFonts w:ascii="Times New Roman" w:hAnsi="Times New Roman" w:cs="Times New Roman"/>
          <w:sz w:val="24"/>
          <w:szCs w:val="24"/>
        </w:rPr>
        <w:t xml:space="preserve"> воды  в распределительные сети;</w:t>
      </w:r>
    </w:p>
    <w:p w:rsidR="008A5F0B" w:rsidRPr="00D40802" w:rsidRDefault="00706BB7" w:rsidP="00EA400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02">
        <w:rPr>
          <w:rFonts w:ascii="Times New Roman" w:hAnsi="Times New Roman" w:cs="Times New Roman"/>
          <w:sz w:val="24"/>
          <w:szCs w:val="24"/>
        </w:rPr>
        <w:t>- в связи с большим износом сетей имеется вторичное загрязнение питьевой воды</w:t>
      </w:r>
      <w:r w:rsidR="00D40802">
        <w:rPr>
          <w:rFonts w:ascii="Times New Roman" w:hAnsi="Times New Roman" w:cs="Times New Roman"/>
          <w:sz w:val="24"/>
          <w:szCs w:val="24"/>
        </w:rPr>
        <w:t>;</w:t>
      </w:r>
    </w:p>
    <w:p w:rsidR="008A5F0B" w:rsidRPr="00D40802" w:rsidRDefault="008A5F0B" w:rsidP="00EA400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02">
        <w:rPr>
          <w:rFonts w:ascii="Times New Roman" w:hAnsi="Times New Roman"/>
          <w:sz w:val="24"/>
          <w:szCs w:val="24"/>
        </w:rPr>
        <w:t xml:space="preserve">Существующие в настоящее время водопроводные сети поселка </w:t>
      </w:r>
      <w:r w:rsidR="00D40802" w:rsidRPr="00D40802">
        <w:rPr>
          <w:rFonts w:ascii="Times New Roman" w:hAnsi="Times New Roman"/>
          <w:sz w:val="24"/>
          <w:szCs w:val="24"/>
        </w:rPr>
        <w:t>Талая</w:t>
      </w:r>
      <w:r w:rsidRPr="00D40802">
        <w:rPr>
          <w:rFonts w:ascii="Times New Roman" w:hAnsi="Times New Roman"/>
          <w:sz w:val="24"/>
          <w:szCs w:val="24"/>
        </w:rPr>
        <w:t xml:space="preserve"> в значител</w:t>
      </w:r>
      <w:r w:rsidRPr="00D40802">
        <w:rPr>
          <w:rFonts w:ascii="Times New Roman" w:hAnsi="Times New Roman"/>
          <w:sz w:val="24"/>
          <w:szCs w:val="24"/>
        </w:rPr>
        <w:t>ь</w:t>
      </w:r>
      <w:r w:rsidRPr="00D40802">
        <w:rPr>
          <w:rFonts w:ascii="Times New Roman" w:hAnsi="Times New Roman"/>
          <w:sz w:val="24"/>
          <w:szCs w:val="24"/>
        </w:rPr>
        <w:t>ной степени изношены, находятся в неудовлетворительном состоянии, не имеет корроз</w:t>
      </w:r>
      <w:r w:rsidRPr="00D40802">
        <w:rPr>
          <w:rFonts w:ascii="Times New Roman" w:hAnsi="Times New Roman"/>
          <w:sz w:val="24"/>
          <w:szCs w:val="24"/>
        </w:rPr>
        <w:t>и</w:t>
      </w:r>
      <w:r w:rsidRPr="00D40802">
        <w:rPr>
          <w:rFonts w:ascii="Times New Roman" w:hAnsi="Times New Roman"/>
          <w:sz w:val="24"/>
          <w:szCs w:val="24"/>
        </w:rPr>
        <w:t>онной защиты и требует перекладки и замены стальных трубопроводов без наружной из</w:t>
      </w:r>
      <w:r w:rsidRPr="00D40802">
        <w:rPr>
          <w:rFonts w:ascii="Times New Roman" w:hAnsi="Times New Roman"/>
          <w:sz w:val="24"/>
          <w:szCs w:val="24"/>
        </w:rPr>
        <w:t>о</w:t>
      </w:r>
      <w:r w:rsidRPr="00D40802">
        <w:rPr>
          <w:rFonts w:ascii="Times New Roman" w:hAnsi="Times New Roman"/>
          <w:sz w:val="24"/>
          <w:szCs w:val="24"/>
        </w:rPr>
        <w:t>ляции на трубопроводы из некорродирующих материалов.</w:t>
      </w:r>
    </w:p>
    <w:p w:rsidR="008A5F0B" w:rsidRPr="00D40802" w:rsidRDefault="008A5F0B" w:rsidP="00EA400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02">
        <w:rPr>
          <w:rFonts w:ascii="Times New Roman" w:hAnsi="Times New Roman"/>
          <w:sz w:val="24"/>
          <w:szCs w:val="24"/>
        </w:rPr>
        <w:t>Ветхость сетей ведет к сокращению их пропускной способности из-за необходим</w:t>
      </w:r>
      <w:r w:rsidRPr="00D40802">
        <w:rPr>
          <w:rFonts w:ascii="Times New Roman" w:hAnsi="Times New Roman"/>
          <w:sz w:val="24"/>
          <w:szCs w:val="24"/>
        </w:rPr>
        <w:t>о</w:t>
      </w:r>
      <w:r w:rsidRPr="00D40802">
        <w:rPr>
          <w:rFonts w:ascii="Times New Roman" w:hAnsi="Times New Roman"/>
          <w:sz w:val="24"/>
          <w:szCs w:val="24"/>
        </w:rPr>
        <w:t>сти снижения рабочего давления, а также из-за отложений, растворенных в воде солей, различных взвесей и примесей. Ветхость сетей так же ведет к ненормативным потерям воды при транспортировке из-за утечек и аварийных прорывов.</w:t>
      </w:r>
    </w:p>
    <w:p w:rsidR="008A5F0B" w:rsidRDefault="008A5F0B" w:rsidP="00EA400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02">
        <w:rPr>
          <w:rFonts w:ascii="Times New Roman" w:hAnsi="Times New Roman"/>
          <w:sz w:val="24"/>
          <w:szCs w:val="24"/>
        </w:rPr>
        <w:t>Качество воды снижается при транспортировке вследствие ее вторичного загрязн</w:t>
      </w:r>
      <w:r w:rsidRPr="00D40802">
        <w:rPr>
          <w:rFonts w:ascii="Times New Roman" w:hAnsi="Times New Roman"/>
          <w:sz w:val="24"/>
          <w:szCs w:val="24"/>
        </w:rPr>
        <w:t>е</w:t>
      </w:r>
      <w:r w:rsidRPr="00D40802">
        <w:rPr>
          <w:rFonts w:ascii="Times New Roman" w:hAnsi="Times New Roman"/>
          <w:sz w:val="24"/>
          <w:szCs w:val="24"/>
        </w:rPr>
        <w:t>ния, при этом снижаются органолептические характеристики воды.</w:t>
      </w:r>
    </w:p>
    <w:p w:rsidR="0088742D" w:rsidRDefault="0088742D" w:rsidP="00EA400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тупиковая система водоснабжения не позволяет обеспечить наде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ность системы водоснабжения. При возникновении аварии на магистральном участке все участки, расположенные за местом аварии остаются без водоснабжения. Учитывая сло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ные климатические условия района расположения поселка Талая устранение аварии и, следовательно, отключение водоснабжения может занять длительное время.</w:t>
      </w:r>
    </w:p>
    <w:p w:rsidR="0088742D" w:rsidRDefault="0088742D" w:rsidP="00EA400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100% учета поднятой и отпущенной потребителю воды не позволяет определить фактические потери воды при транспортировке.</w:t>
      </w:r>
    </w:p>
    <w:p w:rsidR="006E7C67" w:rsidRPr="00386CBD" w:rsidRDefault="00D40802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1.9. 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писание существующих технических и технологических решений по предотвращению замерзания воды</w:t>
      </w:r>
    </w:p>
    <w:p w:rsidR="00B50DCF" w:rsidRPr="00B50DCF" w:rsidRDefault="00B50DCF" w:rsidP="00EA40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0DCF">
        <w:rPr>
          <w:rFonts w:ascii="Times New Roman" w:eastAsia="Calibri" w:hAnsi="Times New Roman" w:cs="Times New Roman"/>
          <w:sz w:val="24"/>
          <w:szCs w:val="24"/>
        </w:rPr>
        <w:t>Мерзлотные условия района</w:t>
      </w:r>
      <w:r w:rsidRPr="00B50DCF">
        <w:rPr>
          <w:rFonts w:ascii="Times New Roman" w:hAnsi="Times New Roman" w:cs="Times New Roman"/>
          <w:sz w:val="24"/>
          <w:szCs w:val="24"/>
        </w:rPr>
        <w:t xml:space="preserve"> расположения поселка Талая </w:t>
      </w:r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 своеобразны и отличны от мерзлотных условий других районов бассейнов р. Колыма.</w:t>
      </w:r>
      <w:proofErr w:type="gramEnd"/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 Наряду с участками разв</w:t>
      </w:r>
      <w:r w:rsidRPr="00B50DCF">
        <w:rPr>
          <w:rFonts w:ascii="Times New Roman" w:eastAsia="Calibri" w:hAnsi="Times New Roman" w:cs="Times New Roman"/>
          <w:sz w:val="24"/>
          <w:szCs w:val="24"/>
        </w:rPr>
        <w:t>и</w:t>
      </w:r>
      <w:r w:rsidRPr="00B50DCF">
        <w:rPr>
          <w:rFonts w:ascii="Times New Roman" w:eastAsia="Calibri" w:hAnsi="Times New Roman" w:cs="Times New Roman"/>
          <w:sz w:val="24"/>
          <w:szCs w:val="24"/>
        </w:rPr>
        <w:t>тия мощных слоев веч</w:t>
      </w:r>
      <w:r w:rsidRPr="00B50DCF">
        <w:rPr>
          <w:rFonts w:ascii="Times New Roman" w:hAnsi="Times New Roman" w:cs="Times New Roman"/>
          <w:sz w:val="24"/>
          <w:szCs w:val="24"/>
        </w:rPr>
        <w:t>ной мерзлоты (до 150 м)</w:t>
      </w:r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 широко распространены талики, полная мощность которых не определена. В пределах таликовой зоны встречаются участки, сл</w:t>
      </w:r>
      <w:r w:rsidRPr="00B50DCF">
        <w:rPr>
          <w:rFonts w:ascii="Times New Roman" w:eastAsia="Calibri" w:hAnsi="Times New Roman" w:cs="Times New Roman"/>
          <w:sz w:val="24"/>
          <w:szCs w:val="24"/>
        </w:rPr>
        <w:t>о</w:t>
      </w:r>
      <w:r w:rsidRPr="00B50DCF">
        <w:rPr>
          <w:rFonts w:ascii="Times New Roman" w:eastAsia="Calibri" w:hAnsi="Times New Roman" w:cs="Times New Roman"/>
          <w:sz w:val="24"/>
          <w:szCs w:val="24"/>
        </w:rPr>
        <w:t>женные мерзлыми грунтами, нижняя граница которых залегает на глубине 5-8 м и более.</w:t>
      </w:r>
      <w:r w:rsidRPr="00B50DCF">
        <w:rPr>
          <w:rFonts w:ascii="Times New Roman" w:hAnsi="Times New Roman" w:cs="Times New Roman"/>
          <w:sz w:val="24"/>
          <w:szCs w:val="24"/>
        </w:rPr>
        <w:t xml:space="preserve"> </w:t>
      </w:r>
      <w:r w:rsidRPr="00B50DCF">
        <w:rPr>
          <w:rFonts w:ascii="Times New Roman" w:eastAsia="Calibri" w:hAnsi="Times New Roman" w:cs="Times New Roman"/>
          <w:sz w:val="24"/>
          <w:szCs w:val="24"/>
        </w:rPr>
        <w:t>Вечномерзлыми грунтами сложены склоны и частично примыкающие к ним участки дна распадка ключа Горячего.</w:t>
      </w:r>
    </w:p>
    <w:p w:rsidR="00B50DCF" w:rsidRPr="00B50DCF" w:rsidRDefault="00B50DCF" w:rsidP="00EA40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DCF">
        <w:rPr>
          <w:rFonts w:ascii="Times New Roman" w:eastAsia="Calibri" w:hAnsi="Times New Roman" w:cs="Times New Roman"/>
          <w:sz w:val="24"/>
          <w:szCs w:val="24"/>
        </w:rPr>
        <w:t>Площадь распространения устойчивых таликов захватывает дно долины р.</w:t>
      </w:r>
      <w:r w:rsidR="001A7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DCF">
        <w:rPr>
          <w:rFonts w:ascii="Times New Roman" w:eastAsia="Calibri" w:hAnsi="Times New Roman" w:cs="Times New Roman"/>
          <w:sz w:val="24"/>
          <w:szCs w:val="24"/>
        </w:rPr>
        <w:t>Тал</w:t>
      </w:r>
      <w:r w:rsidRPr="00B50DCF">
        <w:rPr>
          <w:rFonts w:ascii="Times New Roman" w:hAnsi="Times New Roman" w:cs="Times New Roman"/>
          <w:sz w:val="24"/>
          <w:szCs w:val="24"/>
        </w:rPr>
        <w:t xml:space="preserve">ой и полосу шириной около 600 метров </w:t>
      </w:r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 в долине ключа Горячего (от устья до выхода горячего источника), постепен</w:t>
      </w:r>
      <w:r w:rsidRPr="00B50DCF">
        <w:rPr>
          <w:rFonts w:ascii="Times New Roman" w:hAnsi="Times New Roman" w:cs="Times New Roman"/>
          <w:sz w:val="24"/>
          <w:szCs w:val="24"/>
        </w:rPr>
        <w:t>но сужающуюся</w:t>
      </w:r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 при подходе к источнику до 200 м.</w:t>
      </w:r>
    </w:p>
    <w:p w:rsidR="00B50DCF" w:rsidRDefault="00B50DCF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D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Большая часть </w:t>
      </w:r>
      <w:r w:rsidRPr="00B50DCF">
        <w:rPr>
          <w:rFonts w:ascii="Times New Roman" w:hAnsi="Times New Roman" w:cs="Times New Roman"/>
          <w:sz w:val="24"/>
          <w:szCs w:val="24"/>
        </w:rPr>
        <w:t xml:space="preserve">территории поселка Талая  </w:t>
      </w:r>
      <w:r w:rsidRPr="00B50DCF">
        <w:rPr>
          <w:rFonts w:ascii="Times New Roman" w:eastAsia="Calibri" w:hAnsi="Times New Roman" w:cs="Times New Roman"/>
          <w:sz w:val="24"/>
          <w:szCs w:val="24"/>
        </w:rPr>
        <w:t>расположены в области  раз</w:t>
      </w:r>
      <w:r w:rsidRPr="00B50DCF">
        <w:rPr>
          <w:rFonts w:ascii="Times New Roman" w:hAnsi="Times New Roman" w:cs="Times New Roman"/>
          <w:sz w:val="24"/>
          <w:szCs w:val="24"/>
        </w:rPr>
        <w:t xml:space="preserve">вития </w:t>
      </w:r>
      <w:r w:rsidR="00734B66" w:rsidRPr="00B50DCF">
        <w:rPr>
          <w:rFonts w:ascii="Times New Roman" w:hAnsi="Times New Roman" w:cs="Times New Roman"/>
          <w:sz w:val="24"/>
          <w:szCs w:val="24"/>
        </w:rPr>
        <w:t>тал</w:t>
      </w:r>
      <w:r w:rsidR="00734B66" w:rsidRPr="00B50DCF">
        <w:rPr>
          <w:rFonts w:ascii="Times New Roman" w:hAnsi="Times New Roman" w:cs="Times New Roman"/>
          <w:sz w:val="24"/>
          <w:szCs w:val="24"/>
        </w:rPr>
        <w:t>и</w:t>
      </w:r>
      <w:r w:rsidR="00734B66">
        <w:rPr>
          <w:rFonts w:ascii="Times New Roman" w:hAnsi="Times New Roman" w:cs="Times New Roman"/>
          <w:sz w:val="24"/>
          <w:szCs w:val="24"/>
        </w:rPr>
        <w:t>ков.</w:t>
      </w:r>
      <w:r w:rsidR="00734B66" w:rsidRPr="00B50DCF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50DCF">
        <w:rPr>
          <w:rFonts w:ascii="Times New Roman" w:hAnsi="Times New Roman" w:cs="Times New Roman"/>
          <w:sz w:val="24"/>
          <w:szCs w:val="24"/>
        </w:rPr>
        <w:t xml:space="preserve"> строений расположена </w:t>
      </w:r>
      <w:r w:rsidRPr="00B50DCF">
        <w:rPr>
          <w:rFonts w:ascii="Times New Roman" w:eastAsia="Calibri" w:hAnsi="Times New Roman" w:cs="Times New Roman"/>
          <w:sz w:val="24"/>
          <w:szCs w:val="24"/>
        </w:rPr>
        <w:t>в зоне распространения сплошной мерзлоты и линз ве</w:t>
      </w:r>
      <w:r w:rsidRPr="00B50DCF">
        <w:rPr>
          <w:rFonts w:ascii="Times New Roman" w:eastAsia="Calibri" w:hAnsi="Times New Roman" w:cs="Times New Roman"/>
          <w:sz w:val="24"/>
          <w:szCs w:val="24"/>
        </w:rPr>
        <w:t>ч</w:t>
      </w:r>
      <w:r w:rsidRPr="00B50DCF">
        <w:rPr>
          <w:rFonts w:ascii="Times New Roman" w:eastAsia="Calibri" w:hAnsi="Times New Roman" w:cs="Times New Roman"/>
          <w:sz w:val="24"/>
          <w:szCs w:val="24"/>
        </w:rPr>
        <w:t>ной мерзлоты</w:t>
      </w:r>
      <w:r w:rsidRPr="00B50DCF">
        <w:rPr>
          <w:rFonts w:ascii="Times New Roman" w:hAnsi="Times New Roman" w:cs="Times New Roman"/>
          <w:sz w:val="24"/>
          <w:szCs w:val="24"/>
        </w:rPr>
        <w:t xml:space="preserve">. </w:t>
      </w:r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Мощность </w:t>
      </w:r>
      <w:r w:rsidRPr="00B50DCF">
        <w:rPr>
          <w:rFonts w:ascii="Times New Roman" w:hAnsi="Times New Roman" w:cs="Times New Roman"/>
          <w:sz w:val="24"/>
          <w:szCs w:val="24"/>
        </w:rPr>
        <w:t xml:space="preserve">мерзлотного </w:t>
      </w:r>
      <w:r w:rsidRPr="00B50DCF">
        <w:rPr>
          <w:rFonts w:ascii="Times New Roman" w:eastAsia="Calibri" w:hAnsi="Times New Roman" w:cs="Times New Roman"/>
          <w:sz w:val="24"/>
          <w:szCs w:val="24"/>
        </w:rPr>
        <w:t xml:space="preserve">слоя </w:t>
      </w:r>
      <w:r w:rsidR="00C04DE1">
        <w:rPr>
          <w:rFonts w:ascii="Times New Roman" w:hAnsi="Times New Roman" w:cs="Times New Roman"/>
          <w:sz w:val="24"/>
          <w:szCs w:val="24"/>
        </w:rPr>
        <w:t>колеблется от 2,5 до 4,5 метров.</w:t>
      </w:r>
    </w:p>
    <w:p w:rsidR="00A67573" w:rsidRPr="00734B66" w:rsidRDefault="00734B66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Водопроводные сети </w:t>
      </w:r>
      <w:r w:rsidR="00A67573" w:rsidRPr="00A67573">
        <w:rPr>
          <w:rFonts w:ascii="Times New Roman" w:hAnsi="Times New Roman" w:cs="Times New Roman"/>
          <w:sz w:val="24"/>
          <w:szCs w:val="24"/>
        </w:rPr>
        <w:t xml:space="preserve">посёлка </w:t>
      </w:r>
      <w:r w:rsidR="00A67573">
        <w:rPr>
          <w:rFonts w:ascii="Times New Roman" w:hAnsi="Times New Roman" w:cs="Times New Roman"/>
          <w:sz w:val="24"/>
          <w:szCs w:val="24"/>
        </w:rPr>
        <w:t xml:space="preserve">Талая для предотвращения замерзания </w:t>
      </w:r>
      <w:r>
        <w:rPr>
          <w:rFonts w:ascii="Times New Roman" w:hAnsi="Times New Roman" w:cs="Times New Roman"/>
          <w:sz w:val="24"/>
          <w:szCs w:val="24"/>
        </w:rPr>
        <w:t xml:space="preserve">выполнены из </w:t>
      </w:r>
      <w:r w:rsidR="00A67573" w:rsidRPr="00A67573">
        <w:rPr>
          <w:rFonts w:ascii="Times New Roman" w:hAnsi="Times New Roman" w:cs="Times New Roman"/>
          <w:sz w:val="24"/>
          <w:szCs w:val="24"/>
        </w:rPr>
        <w:t xml:space="preserve">стальных </w:t>
      </w:r>
      <w:r>
        <w:rPr>
          <w:rFonts w:ascii="Times New Roman" w:hAnsi="Times New Roman" w:cs="Times New Roman"/>
          <w:sz w:val="24"/>
          <w:szCs w:val="24"/>
        </w:rPr>
        <w:t xml:space="preserve">труб, проложены совместно с трубопроводами теплосети в подземных ж/бетонных </w:t>
      </w:r>
      <w:r w:rsidR="00A67573" w:rsidRPr="00A67573">
        <w:rPr>
          <w:rFonts w:ascii="Times New Roman" w:hAnsi="Times New Roman" w:cs="Times New Roman"/>
          <w:sz w:val="24"/>
          <w:szCs w:val="24"/>
        </w:rPr>
        <w:t>непроходных  каналах.</w:t>
      </w:r>
    </w:p>
    <w:p w:rsidR="00252BEA" w:rsidRPr="00EB511F" w:rsidRDefault="0088742D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1F">
        <w:rPr>
          <w:rFonts w:ascii="Times New Roman" w:hAnsi="Times New Roman" w:cs="Times New Roman"/>
          <w:sz w:val="24"/>
          <w:szCs w:val="24"/>
        </w:rPr>
        <w:t>При выполнении реконструкции системы водоснабжения поселка Талая для предотвращения</w:t>
      </w:r>
      <w:r w:rsidR="00EB511F" w:rsidRPr="00EB511F">
        <w:rPr>
          <w:rFonts w:ascii="Times New Roman" w:hAnsi="Times New Roman" w:cs="Times New Roman"/>
          <w:sz w:val="24"/>
          <w:szCs w:val="24"/>
        </w:rPr>
        <w:t xml:space="preserve"> замерзания воды предполагается:</w:t>
      </w:r>
    </w:p>
    <w:p w:rsidR="00EB511F" w:rsidRPr="00EB511F" w:rsidRDefault="00EB511F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1F">
        <w:rPr>
          <w:rFonts w:ascii="Times New Roman" w:hAnsi="Times New Roman" w:cs="Times New Roman"/>
          <w:sz w:val="24"/>
          <w:szCs w:val="24"/>
        </w:rPr>
        <w:t xml:space="preserve">- </w:t>
      </w:r>
      <w:r w:rsidR="00A67573">
        <w:rPr>
          <w:rFonts w:ascii="Times New Roman" w:hAnsi="Times New Roman" w:cs="Times New Roman"/>
          <w:sz w:val="24"/>
          <w:szCs w:val="24"/>
        </w:rPr>
        <w:t xml:space="preserve"> </w:t>
      </w:r>
      <w:r w:rsidRPr="00EB511F">
        <w:rPr>
          <w:rFonts w:ascii="Times New Roman" w:hAnsi="Times New Roman" w:cs="Times New Roman"/>
          <w:bCs/>
          <w:sz w:val="24"/>
          <w:szCs w:val="24"/>
        </w:rPr>
        <w:t>в</w:t>
      </w:r>
      <w:r w:rsidR="0088742D" w:rsidRPr="00EB511F">
        <w:rPr>
          <w:rFonts w:ascii="Times New Roman" w:eastAsia="Calibri" w:hAnsi="Times New Roman" w:cs="Times New Roman"/>
          <w:bCs/>
          <w:sz w:val="24"/>
          <w:szCs w:val="24"/>
        </w:rPr>
        <w:t xml:space="preserve">одоводы от водозабора </w:t>
      </w:r>
      <w:r w:rsidR="001A7C5F">
        <w:rPr>
          <w:rFonts w:ascii="Times New Roman" w:hAnsi="Times New Roman" w:cs="Times New Roman"/>
          <w:bCs/>
          <w:sz w:val="24"/>
          <w:szCs w:val="24"/>
        </w:rPr>
        <w:t xml:space="preserve">до поселка выполнить </w:t>
      </w:r>
      <w:proofErr w:type="spellStart"/>
      <w:r w:rsidRPr="00EB511F">
        <w:rPr>
          <w:rFonts w:ascii="Times New Roman" w:hAnsi="Times New Roman" w:cs="Times New Roman"/>
          <w:bCs/>
          <w:sz w:val="24"/>
          <w:szCs w:val="24"/>
        </w:rPr>
        <w:t>наземно</w:t>
      </w:r>
      <w:proofErr w:type="spellEnd"/>
      <w:r w:rsidRPr="00EB511F">
        <w:rPr>
          <w:rFonts w:ascii="Times New Roman" w:hAnsi="Times New Roman" w:cs="Times New Roman"/>
          <w:bCs/>
          <w:sz w:val="24"/>
          <w:szCs w:val="24"/>
        </w:rPr>
        <w:t xml:space="preserve"> с тепловым спутником;</w:t>
      </w:r>
    </w:p>
    <w:p w:rsidR="00EB511F" w:rsidRPr="00EB511F" w:rsidRDefault="00EB511F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>водопровод по поселку прокладывается в подземных непроходных каналах со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>местно с трубопроводами теплосе</w:t>
      </w:r>
      <w:r w:rsidRPr="00EB511F">
        <w:rPr>
          <w:rFonts w:ascii="Times New Roman" w:hAnsi="Times New Roman" w:cs="Times New Roman"/>
          <w:bCs/>
          <w:sz w:val="24"/>
          <w:szCs w:val="24"/>
        </w:rPr>
        <w:t>ти;</w:t>
      </w:r>
    </w:p>
    <w:p w:rsidR="00EB511F" w:rsidRPr="00EB511F" w:rsidRDefault="00EB511F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1F">
        <w:rPr>
          <w:rFonts w:ascii="Times New Roman" w:hAnsi="Times New Roman" w:cs="Times New Roman"/>
          <w:bCs/>
          <w:sz w:val="24"/>
          <w:szCs w:val="24"/>
        </w:rPr>
        <w:t>- водопровод до санатория выполнить  наземно с тепловым спутником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86CBD" w:rsidRPr="00386CBD" w:rsidRDefault="00EB511F" w:rsidP="00EA400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381106384"/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2. Существующие балансы производительности сооружений системы вод</w:t>
      </w:r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снабжения и потребления воды и удельное водопотребление</w:t>
      </w:r>
      <w:bookmarkEnd w:id="7"/>
    </w:p>
    <w:p w:rsidR="00C04DE1" w:rsidRPr="001E0B0C" w:rsidRDefault="00EB511F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3F1">
        <w:rPr>
          <w:rFonts w:ascii="Times New Roman" w:hAnsi="Times New Roman" w:cs="Times New Roman"/>
          <w:b/>
          <w:sz w:val="24"/>
          <w:szCs w:val="24"/>
        </w:rPr>
        <w:t xml:space="preserve">2.1. Общий водный </w:t>
      </w:r>
      <w:r w:rsidR="005C43F1">
        <w:rPr>
          <w:rFonts w:ascii="Times New Roman" w:hAnsi="Times New Roman" w:cs="Times New Roman"/>
          <w:b/>
          <w:sz w:val="24"/>
          <w:szCs w:val="24"/>
        </w:rPr>
        <w:t>баланс подачи и реализации воды</w:t>
      </w:r>
    </w:p>
    <w:p w:rsidR="00BF43C7" w:rsidRPr="00EA6222" w:rsidRDefault="001E0B0C" w:rsidP="00EA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B0C">
        <w:rPr>
          <w:rFonts w:ascii="Times New Roman" w:hAnsi="Times New Roman" w:cs="Times New Roman"/>
          <w:sz w:val="24"/>
          <w:szCs w:val="24"/>
        </w:rPr>
        <w:t xml:space="preserve">Общий баланс подачи и реализации воды для муниципального образования </w:t>
      </w:r>
      <w:r w:rsidR="000648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4807">
        <w:rPr>
          <w:rFonts w:ascii="Times New Roman" w:hAnsi="Times New Roman" w:cs="Times New Roman"/>
          <w:sz w:val="24"/>
          <w:szCs w:val="24"/>
        </w:rPr>
        <w:t>Х</w:t>
      </w:r>
      <w:r w:rsidR="00064807">
        <w:rPr>
          <w:rFonts w:ascii="Times New Roman" w:hAnsi="Times New Roman" w:cs="Times New Roman"/>
          <w:sz w:val="24"/>
          <w:szCs w:val="24"/>
        </w:rPr>
        <w:t>а</w:t>
      </w:r>
      <w:r w:rsidR="00064807">
        <w:rPr>
          <w:rFonts w:ascii="Times New Roman" w:hAnsi="Times New Roman" w:cs="Times New Roman"/>
          <w:sz w:val="24"/>
          <w:szCs w:val="24"/>
        </w:rPr>
        <w:t>сынский</w:t>
      </w:r>
      <w:proofErr w:type="spellEnd"/>
      <w:r w:rsidR="00064807">
        <w:rPr>
          <w:rFonts w:ascii="Times New Roman" w:hAnsi="Times New Roman" w:cs="Times New Roman"/>
          <w:sz w:val="24"/>
          <w:szCs w:val="24"/>
        </w:rPr>
        <w:t xml:space="preserve"> городской округ поселок </w:t>
      </w:r>
      <w:proofErr w:type="gramStart"/>
      <w:r w:rsidR="00064807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="00064807">
        <w:rPr>
          <w:rFonts w:ascii="Times New Roman" w:hAnsi="Times New Roman" w:cs="Times New Roman"/>
          <w:sz w:val="24"/>
          <w:szCs w:val="24"/>
        </w:rPr>
        <w:t>»</w:t>
      </w:r>
      <w:r w:rsidR="00290C81">
        <w:rPr>
          <w:rFonts w:ascii="Times New Roman" w:hAnsi="Times New Roman" w:cs="Times New Roman"/>
          <w:sz w:val="24"/>
          <w:szCs w:val="24"/>
        </w:rPr>
        <w:t xml:space="preserve"> за 2016 год,</w:t>
      </w:r>
      <w:r w:rsidRPr="001E0B0C">
        <w:rPr>
          <w:rFonts w:ascii="Times New Roman" w:hAnsi="Times New Roman" w:cs="Times New Roman"/>
          <w:sz w:val="24"/>
          <w:szCs w:val="24"/>
        </w:rPr>
        <w:t xml:space="preserve"> составлен по данным приведенным в производственной програ</w:t>
      </w:r>
      <w:r w:rsidRPr="001E0B0C">
        <w:rPr>
          <w:rFonts w:ascii="Times New Roman" w:hAnsi="Times New Roman" w:cs="Times New Roman"/>
          <w:sz w:val="24"/>
          <w:szCs w:val="24"/>
        </w:rPr>
        <w:t>м</w:t>
      </w:r>
      <w:r w:rsidRPr="001E0B0C">
        <w:rPr>
          <w:rFonts w:ascii="Times New Roman" w:hAnsi="Times New Roman" w:cs="Times New Roman"/>
          <w:sz w:val="24"/>
          <w:szCs w:val="24"/>
        </w:rPr>
        <w:t>ме ресурсоснабжающей организаци</w:t>
      </w:r>
      <w:r w:rsidRPr="00290C81">
        <w:rPr>
          <w:rFonts w:ascii="Times New Roman" w:hAnsi="Times New Roman" w:cs="Times New Roman"/>
          <w:sz w:val="24"/>
          <w:szCs w:val="24"/>
        </w:rPr>
        <w:t>и.</w:t>
      </w:r>
      <w:r w:rsidRPr="001E0B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89" w:type="dxa"/>
        <w:jc w:val="center"/>
        <w:tblInd w:w="-782" w:type="dxa"/>
        <w:tblLook w:val="04A0" w:firstRow="1" w:lastRow="0" w:firstColumn="1" w:lastColumn="0" w:noHBand="0" w:noVBand="1"/>
      </w:tblPr>
      <w:tblGrid>
        <w:gridCol w:w="890"/>
        <w:gridCol w:w="4440"/>
        <w:gridCol w:w="2291"/>
        <w:gridCol w:w="1768"/>
      </w:tblGrid>
      <w:tr w:rsidR="00EA6222" w:rsidRPr="00EA6222" w:rsidTr="00290C81">
        <w:trPr>
          <w:gridBefore w:val="1"/>
          <w:wBefore w:w="890" w:type="dxa"/>
          <w:trHeight w:val="315"/>
          <w:jc w:val="center"/>
        </w:trPr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22" w:rsidRPr="00EA6222" w:rsidRDefault="00EA6222" w:rsidP="00EA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баланс подъема и отпуска воды</w:t>
            </w:r>
          </w:p>
        </w:tc>
      </w:tr>
      <w:tr w:rsidR="00EA6222" w:rsidRPr="00EA6222" w:rsidTr="00290C81">
        <w:trPr>
          <w:gridBefore w:val="1"/>
          <w:wBefore w:w="890" w:type="dxa"/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22" w:rsidRPr="00EA6222" w:rsidRDefault="00EA6222" w:rsidP="00EA6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22" w:rsidRPr="00EA6222" w:rsidRDefault="00EA6222" w:rsidP="00EA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2.1.1.</w:t>
            </w:r>
          </w:p>
        </w:tc>
      </w:tr>
      <w:tr w:rsidR="00EA6222" w:rsidRPr="00EA6222" w:rsidTr="00290C81">
        <w:trPr>
          <w:trHeight w:val="600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EA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EA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EA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воды всего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103,985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отпуска всего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103,966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4,948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всего, в том числе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99,019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78,979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</w:t>
            </w:r>
          </w:p>
        </w:tc>
      </w:tr>
      <w:tr w:rsidR="00EA6222" w:rsidRPr="00EA6222" w:rsidTr="00290C81">
        <w:trPr>
          <w:trHeight w:val="300"/>
          <w:jc w:val="center"/>
        </w:trPr>
        <w:tc>
          <w:tcPr>
            <w:tcW w:w="5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 воды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EA6222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2" w:rsidRPr="003D1E31" w:rsidRDefault="00290C81" w:rsidP="0021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19,815</w:t>
            </w:r>
          </w:p>
        </w:tc>
      </w:tr>
    </w:tbl>
    <w:p w:rsidR="00BF43C7" w:rsidRDefault="00BF43C7" w:rsidP="006D254A">
      <w:pPr>
        <w:spacing w:after="0"/>
        <w:jc w:val="both"/>
        <w:rPr>
          <w:highlight w:val="yellow"/>
        </w:rPr>
      </w:pPr>
    </w:p>
    <w:p w:rsidR="006D254A" w:rsidRPr="006D254A" w:rsidRDefault="006D254A" w:rsidP="00085B7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254A">
        <w:rPr>
          <w:rFonts w:ascii="Times New Roman" w:hAnsi="Times New Roman"/>
          <w:bCs/>
          <w:sz w:val="24"/>
          <w:szCs w:val="24"/>
        </w:rPr>
        <w:t>Анализ приведенных в таблице 2.1.1. данных показывает, что из всего объема з</w:t>
      </w:r>
      <w:r w:rsidRPr="006D254A">
        <w:rPr>
          <w:rFonts w:ascii="Times New Roman" w:hAnsi="Times New Roman"/>
          <w:bCs/>
          <w:sz w:val="24"/>
          <w:szCs w:val="24"/>
        </w:rPr>
        <w:t>а</w:t>
      </w:r>
      <w:r w:rsidRPr="006D254A">
        <w:rPr>
          <w:rFonts w:ascii="Times New Roman" w:hAnsi="Times New Roman"/>
          <w:bCs/>
          <w:sz w:val="24"/>
          <w:szCs w:val="24"/>
        </w:rPr>
        <w:t>планированного подъема воды на 201</w:t>
      </w:r>
      <w:r w:rsidR="00290C81">
        <w:rPr>
          <w:rFonts w:ascii="Times New Roman" w:hAnsi="Times New Roman"/>
          <w:bCs/>
          <w:sz w:val="24"/>
          <w:szCs w:val="24"/>
        </w:rPr>
        <w:t>6</w:t>
      </w:r>
      <w:r w:rsidRPr="006D254A">
        <w:rPr>
          <w:rFonts w:ascii="Times New Roman" w:hAnsi="Times New Roman"/>
          <w:bCs/>
          <w:sz w:val="24"/>
          <w:szCs w:val="24"/>
        </w:rPr>
        <w:t xml:space="preserve"> год в </w:t>
      </w:r>
      <w:r w:rsidR="00290C81">
        <w:rPr>
          <w:rFonts w:ascii="Times New Roman" w:hAnsi="Times New Roman"/>
          <w:bCs/>
          <w:sz w:val="24"/>
          <w:szCs w:val="24"/>
        </w:rPr>
        <w:t>19,815</w:t>
      </w:r>
      <w:r w:rsidRPr="006D2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54A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6D254A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6D254A">
        <w:rPr>
          <w:rFonts w:ascii="Times New Roman" w:hAnsi="Times New Roman"/>
          <w:bCs/>
          <w:sz w:val="24"/>
          <w:szCs w:val="24"/>
        </w:rPr>
        <w:t>уб.м</w:t>
      </w:r>
      <w:proofErr w:type="spellEnd"/>
      <w:r w:rsidRPr="006D254A">
        <w:rPr>
          <w:rFonts w:ascii="Times New Roman" w:hAnsi="Times New Roman"/>
          <w:bCs/>
          <w:sz w:val="24"/>
          <w:szCs w:val="24"/>
        </w:rPr>
        <w:t>.:</w:t>
      </w:r>
    </w:p>
    <w:p w:rsidR="006D254A" w:rsidRPr="006D254A" w:rsidRDefault="006D254A" w:rsidP="00085B7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254A">
        <w:rPr>
          <w:rFonts w:ascii="Times New Roman" w:hAnsi="Times New Roman"/>
          <w:bCs/>
          <w:sz w:val="24"/>
          <w:szCs w:val="24"/>
        </w:rPr>
        <w:t xml:space="preserve">- отпуск холодной воды </w:t>
      </w:r>
      <w:proofErr w:type="spellStart"/>
      <w:r w:rsidRPr="006D254A">
        <w:rPr>
          <w:rFonts w:ascii="Times New Roman" w:hAnsi="Times New Roman"/>
          <w:bCs/>
          <w:sz w:val="24"/>
          <w:szCs w:val="24"/>
        </w:rPr>
        <w:t>водопотребителям</w:t>
      </w:r>
      <w:proofErr w:type="spellEnd"/>
      <w:r w:rsidRPr="006D254A">
        <w:rPr>
          <w:rFonts w:ascii="Times New Roman" w:hAnsi="Times New Roman"/>
          <w:bCs/>
          <w:sz w:val="24"/>
          <w:szCs w:val="24"/>
        </w:rPr>
        <w:t xml:space="preserve"> составляет 7</w:t>
      </w:r>
      <w:r w:rsidR="00290C81">
        <w:rPr>
          <w:rFonts w:ascii="Times New Roman" w:hAnsi="Times New Roman"/>
          <w:bCs/>
          <w:sz w:val="24"/>
          <w:szCs w:val="24"/>
        </w:rPr>
        <w:t>5</w:t>
      </w:r>
      <w:r w:rsidRPr="006D254A">
        <w:rPr>
          <w:rFonts w:ascii="Times New Roman" w:hAnsi="Times New Roman"/>
          <w:bCs/>
          <w:sz w:val="24"/>
          <w:szCs w:val="24"/>
        </w:rPr>
        <w:t xml:space="preserve"> %;</w:t>
      </w:r>
    </w:p>
    <w:p w:rsidR="006D254A" w:rsidRPr="006D254A" w:rsidRDefault="006D254A" w:rsidP="00085B7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254A">
        <w:rPr>
          <w:rFonts w:ascii="Times New Roman" w:hAnsi="Times New Roman"/>
          <w:bCs/>
          <w:sz w:val="24"/>
          <w:szCs w:val="24"/>
        </w:rPr>
        <w:t xml:space="preserve">- отпуск холодной воды на нужды собственного производства (теплоснабжение и горячее водоснабжение поселка </w:t>
      </w:r>
      <w:proofErr w:type="gramStart"/>
      <w:r w:rsidRPr="006D254A">
        <w:rPr>
          <w:rFonts w:ascii="Times New Roman" w:hAnsi="Times New Roman"/>
          <w:bCs/>
          <w:sz w:val="24"/>
          <w:szCs w:val="24"/>
        </w:rPr>
        <w:t>Талая</w:t>
      </w:r>
      <w:proofErr w:type="gramEnd"/>
      <w:r w:rsidRPr="006D254A">
        <w:rPr>
          <w:rFonts w:ascii="Times New Roman" w:hAnsi="Times New Roman"/>
          <w:bCs/>
          <w:sz w:val="24"/>
          <w:szCs w:val="24"/>
        </w:rPr>
        <w:t>) составляет 2</w:t>
      </w:r>
      <w:r w:rsidR="00290C81">
        <w:rPr>
          <w:rFonts w:ascii="Times New Roman" w:hAnsi="Times New Roman"/>
          <w:bCs/>
          <w:sz w:val="24"/>
          <w:szCs w:val="24"/>
        </w:rPr>
        <w:t>0</w:t>
      </w:r>
      <w:r w:rsidRPr="006D254A">
        <w:rPr>
          <w:rFonts w:ascii="Times New Roman" w:hAnsi="Times New Roman"/>
          <w:bCs/>
          <w:sz w:val="24"/>
          <w:szCs w:val="24"/>
        </w:rPr>
        <w:t>%;</w:t>
      </w:r>
    </w:p>
    <w:p w:rsidR="006D254A" w:rsidRPr="006D254A" w:rsidRDefault="006D254A" w:rsidP="00085B7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254A">
        <w:rPr>
          <w:rFonts w:ascii="Times New Roman" w:hAnsi="Times New Roman"/>
          <w:bCs/>
          <w:sz w:val="24"/>
          <w:szCs w:val="24"/>
        </w:rPr>
        <w:t xml:space="preserve">- потери холодной воды при транспортировке составляет </w:t>
      </w:r>
      <w:r w:rsidR="00290C81">
        <w:rPr>
          <w:rFonts w:ascii="Times New Roman" w:hAnsi="Times New Roman"/>
          <w:bCs/>
          <w:sz w:val="24"/>
          <w:szCs w:val="24"/>
        </w:rPr>
        <w:t>5</w:t>
      </w:r>
      <w:r w:rsidRPr="006D254A">
        <w:rPr>
          <w:rFonts w:ascii="Times New Roman" w:hAnsi="Times New Roman"/>
          <w:bCs/>
          <w:sz w:val="24"/>
          <w:szCs w:val="24"/>
        </w:rPr>
        <w:t xml:space="preserve"> %;</w:t>
      </w:r>
    </w:p>
    <w:p w:rsidR="006D254A" w:rsidRDefault="006D254A" w:rsidP="00085B7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254A">
        <w:rPr>
          <w:rFonts w:ascii="Times New Roman" w:hAnsi="Times New Roman"/>
          <w:bCs/>
          <w:sz w:val="24"/>
          <w:szCs w:val="24"/>
        </w:rPr>
        <w:t>- собственные нужды ресурсоснабжающей организации составляют 0,015 %;</w:t>
      </w:r>
    </w:p>
    <w:p w:rsidR="00BF43C7" w:rsidRPr="00B13ED8" w:rsidRDefault="00B13ED8" w:rsidP="0008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D8">
        <w:rPr>
          <w:rFonts w:ascii="Times New Roman" w:hAnsi="Times New Roman" w:cs="Times New Roman"/>
          <w:sz w:val="24"/>
          <w:szCs w:val="24"/>
        </w:rPr>
        <w:t>Структура баланса подъема и отпуска воды приведена на рисунке 2.1.1.</w:t>
      </w:r>
    </w:p>
    <w:p w:rsidR="00BF43C7" w:rsidRDefault="00BF43C7" w:rsidP="00252BEA">
      <w:pPr>
        <w:spacing w:after="0"/>
        <w:ind w:firstLine="709"/>
        <w:jc w:val="both"/>
        <w:rPr>
          <w:highlight w:val="yellow"/>
        </w:rPr>
      </w:pPr>
    </w:p>
    <w:p w:rsidR="00BF43C7" w:rsidRDefault="00290C81" w:rsidP="00582A41">
      <w:pPr>
        <w:spacing w:after="0"/>
        <w:jc w:val="both"/>
        <w:rPr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25B2ED08" wp14:editId="5C3C21C6">
            <wp:extent cx="5895975" cy="3200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0C81" w:rsidRPr="00231B16" w:rsidRDefault="00231B16" w:rsidP="00231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B16">
        <w:rPr>
          <w:rFonts w:ascii="Times New Roman" w:hAnsi="Times New Roman" w:cs="Times New Roman"/>
          <w:sz w:val="24"/>
          <w:szCs w:val="24"/>
        </w:rPr>
        <w:t xml:space="preserve">Рис. </w:t>
      </w:r>
      <w:r w:rsidRPr="00B13ED8">
        <w:rPr>
          <w:rFonts w:ascii="Times New Roman" w:hAnsi="Times New Roman" w:cs="Times New Roman"/>
          <w:sz w:val="24"/>
          <w:szCs w:val="24"/>
        </w:rPr>
        <w:t>2.1.1</w:t>
      </w:r>
      <w:r w:rsidRPr="00231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Общий баланс подъема воды</w:t>
      </w:r>
    </w:p>
    <w:p w:rsidR="00085B72" w:rsidRPr="00085B72" w:rsidRDefault="00085B72" w:rsidP="00231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/>
          <w:sz w:val="24"/>
          <w:szCs w:val="24"/>
        </w:rPr>
        <w:t>2.2. Структурный водный баланс реализации воды по группам потребителей</w:t>
      </w:r>
    </w:p>
    <w:p w:rsidR="005C43F1" w:rsidRPr="00085B72" w:rsidRDefault="00085B72" w:rsidP="00231B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B72">
        <w:rPr>
          <w:rFonts w:ascii="Times New Roman" w:eastAsia="Calibri" w:hAnsi="Times New Roman" w:cs="Times New Roman"/>
          <w:sz w:val="24"/>
          <w:szCs w:val="24"/>
        </w:rPr>
        <w:t>Приборный учет поднятой водозабором</w:t>
      </w:r>
      <w:r w:rsidR="005C43F1" w:rsidRPr="00085B72">
        <w:rPr>
          <w:rFonts w:ascii="Times New Roman" w:eastAsia="Calibri" w:hAnsi="Times New Roman" w:cs="Times New Roman"/>
          <w:sz w:val="24"/>
          <w:szCs w:val="24"/>
        </w:rPr>
        <w:t xml:space="preserve"> воды не осуществляется. Приборы учета подня</w:t>
      </w:r>
      <w:r w:rsidRPr="00085B72">
        <w:rPr>
          <w:rFonts w:ascii="Times New Roman" w:eastAsia="Calibri" w:hAnsi="Times New Roman" w:cs="Times New Roman"/>
          <w:sz w:val="24"/>
          <w:szCs w:val="24"/>
        </w:rPr>
        <w:t xml:space="preserve">той </w:t>
      </w:r>
      <w:r w:rsidR="005C43F1" w:rsidRPr="00085B72">
        <w:rPr>
          <w:rFonts w:ascii="Times New Roman" w:eastAsia="Calibri" w:hAnsi="Times New Roman" w:cs="Times New Roman"/>
          <w:sz w:val="24"/>
          <w:szCs w:val="24"/>
        </w:rPr>
        <w:t xml:space="preserve">и отданной </w:t>
      </w:r>
      <w:r w:rsidRPr="00085B72">
        <w:rPr>
          <w:rFonts w:ascii="Times New Roman" w:eastAsia="Calibri" w:hAnsi="Times New Roman" w:cs="Times New Roman"/>
          <w:sz w:val="24"/>
          <w:szCs w:val="24"/>
        </w:rPr>
        <w:t>потребителям</w:t>
      </w:r>
      <w:r w:rsidR="005C43F1" w:rsidRPr="00085B72">
        <w:rPr>
          <w:rFonts w:ascii="Times New Roman" w:eastAsia="Calibri" w:hAnsi="Times New Roman" w:cs="Times New Roman"/>
          <w:sz w:val="24"/>
          <w:szCs w:val="24"/>
        </w:rPr>
        <w:t xml:space="preserve"> воды у ресурсоснабжающей организации отсутств</w:t>
      </w:r>
      <w:r w:rsidR="005C43F1" w:rsidRPr="00085B72">
        <w:rPr>
          <w:rFonts w:ascii="Times New Roman" w:eastAsia="Calibri" w:hAnsi="Times New Roman" w:cs="Times New Roman"/>
          <w:sz w:val="24"/>
          <w:szCs w:val="24"/>
        </w:rPr>
        <w:t>у</w:t>
      </w:r>
      <w:r w:rsidR="005C43F1" w:rsidRPr="00085B72">
        <w:rPr>
          <w:rFonts w:ascii="Times New Roman" w:eastAsia="Calibri" w:hAnsi="Times New Roman" w:cs="Times New Roman"/>
          <w:sz w:val="24"/>
          <w:szCs w:val="24"/>
        </w:rPr>
        <w:t xml:space="preserve">ют. </w:t>
      </w:r>
    </w:p>
    <w:p w:rsidR="005C43F1" w:rsidRPr="00FD2EA5" w:rsidRDefault="005C43F1" w:rsidP="00231B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B72">
        <w:rPr>
          <w:rFonts w:ascii="Times New Roman" w:eastAsia="Calibri" w:hAnsi="Times New Roman" w:cs="Times New Roman"/>
        </w:rPr>
        <w:t>Учет потребленной воды производится по санитарно-гигиеническим нормам на одного ч</w:t>
      </w:r>
      <w:r w:rsidRPr="00085B72">
        <w:rPr>
          <w:rFonts w:ascii="Times New Roman" w:eastAsia="Calibri" w:hAnsi="Times New Roman" w:cs="Times New Roman"/>
        </w:rPr>
        <w:t>е</w:t>
      </w:r>
      <w:r w:rsidRPr="00085B72">
        <w:rPr>
          <w:rFonts w:ascii="Times New Roman" w:eastAsia="Calibri" w:hAnsi="Times New Roman" w:cs="Times New Roman"/>
        </w:rPr>
        <w:t>ловека и один кв. метр занимаемой площади, так как приборами учета расхода воды оснащена м</w:t>
      </w:r>
      <w:r w:rsidRPr="00085B72">
        <w:rPr>
          <w:rFonts w:ascii="Times New Roman" w:eastAsia="Calibri" w:hAnsi="Times New Roman" w:cs="Times New Roman"/>
        </w:rPr>
        <w:t>а</w:t>
      </w:r>
      <w:r w:rsidRPr="00085B72">
        <w:rPr>
          <w:rFonts w:ascii="Times New Roman" w:eastAsia="Calibri" w:hAnsi="Times New Roman" w:cs="Times New Roman"/>
        </w:rPr>
        <w:t>лая часть объектов потребления. Данный вид учета потребленной воды дает большие погрешн</w:t>
      </w:r>
      <w:r w:rsidRPr="00085B72">
        <w:rPr>
          <w:rFonts w:ascii="Times New Roman" w:eastAsia="Calibri" w:hAnsi="Times New Roman" w:cs="Times New Roman"/>
        </w:rPr>
        <w:t>о</w:t>
      </w:r>
      <w:r w:rsidRPr="00085B72">
        <w:rPr>
          <w:rFonts w:ascii="Times New Roman" w:eastAsia="Calibri" w:hAnsi="Times New Roman" w:cs="Times New Roman"/>
        </w:rPr>
        <w:t>сти. В этой ситуации у ресурсоснабжающей организации возникает количественный дисбаланс между поднятой и потребленной водой, который в данном случае списывается на потери при транспортировке.</w:t>
      </w:r>
    </w:p>
    <w:p w:rsidR="00FD2EA5" w:rsidRPr="00A943E4" w:rsidRDefault="00FD2EA5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E4">
        <w:rPr>
          <w:rFonts w:ascii="Times New Roman" w:hAnsi="Times New Roman"/>
          <w:sz w:val="24"/>
          <w:szCs w:val="24"/>
        </w:rPr>
        <w:t>Водопотребление на хозяйственно-питьевые нужды населения зависит от степени благоустройства жилой застройки, климата и условий снабжения зданий горячей водой. Этот расход воды определяется по норме водопотребления, которая представляет собой расход (объем) воды, потребляемый одним жителем в сутки в среднем за год.</w:t>
      </w:r>
    </w:p>
    <w:p w:rsidR="00FD2EA5" w:rsidRDefault="00FD2EA5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E4">
        <w:rPr>
          <w:rFonts w:ascii="Times New Roman" w:hAnsi="Times New Roman"/>
          <w:sz w:val="24"/>
          <w:szCs w:val="24"/>
        </w:rPr>
        <w:t>Среднесуточный расход воды на хозяйственно-питьевые нужды определен по фо</w:t>
      </w:r>
      <w:r w:rsidRPr="00A943E4">
        <w:rPr>
          <w:rFonts w:ascii="Times New Roman" w:hAnsi="Times New Roman"/>
          <w:sz w:val="24"/>
          <w:szCs w:val="24"/>
        </w:rPr>
        <w:t>р</w:t>
      </w:r>
      <w:r w:rsidRPr="00A943E4">
        <w:rPr>
          <w:rFonts w:ascii="Times New Roman" w:hAnsi="Times New Roman"/>
          <w:sz w:val="24"/>
          <w:szCs w:val="24"/>
        </w:rPr>
        <w:t>муле:</w:t>
      </w:r>
    </w:p>
    <w:p w:rsidR="00FD2EA5" w:rsidRPr="00DE131F" w:rsidRDefault="00FD2EA5" w:rsidP="00FD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48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E65482">
        <w:rPr>
          <w:rFonts w:ascii="Times New Roman" w:hAnsi="Times New Roman"/>
          <w:b/>
          <w:sz w:val="28"/>
          <w:szCs w:val="28"/>
          <w:vertAlign w:val="subscript"/>
        </w:rPr>
        <w:t>сут.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ср </w:t>
      </w:r>
      <w:r>
        <w:rPr>
          <w:rFonts w:ascii="Times New Roman" w:hAnsi="Times New Roman"/>
          <w:b/>
          <w:sz w:val="28"/>
          <w:szCs w:val="28"/>
        </w:rPr>
        <w:t>= 0,001*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vertAlign w:val="subscript"/>
        </w:rPr>
        <w:t>р</w:t>
      </w: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A943E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/сут,</w:t>
      </w:r>
    </w:p>
    <w:p w:rsidR="00FD2EA5" w:rsidRPr="00A943E4" w:rsidRDefault="00FD2EA5" w:rsidP="00FD2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EA5" w:rsidRPr="00DE131F" w:rsidRDefault="00FD2EA5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E4">
        <w:rPr>
          <w:rFonts w:ascii="Times New Roman" w:hAnsi="Times New Roman"/>
          <w:sz w:val="24"/>
          <w:szCs w:val="24"/>
        </w:rPr>
        <w:t xml:space="preserve">- </w:t>
      </w:r>
      <w:r w:rsidRPr="00DE131F">
        <w:rPr>
          <w:rFonts w:ascii="Times New Roman" w:hAnsi="Times New Roman"/>
          <w:sz w:val="28"/>
          <w:szCs w:val="28"/>
          <w:lang w:val="en-US"/>
        </w:rPr>
        <w:t>g</w:t>
      </w:r>
      <w:r w:rsidRPr="00DE131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DE131F">
        <w:rPr>
          <w:rFonts w:ascii="Times New Roman" w:hAnsi="Times New Roman"/>
          <w:sz w:val="28"/>
          <w:szCs w:val="28"/>
          <w:vertAlign w:val="subscript"/>
        </w:rPr>
        <w:t>р</w:t>
      </w:r>
      <w:r w:rsidRPr="00DE131F">
        <w:rPr>
          <w:rFonts w:ascii="Times New Roman" w:hAnsi="Times New Roman"/>
          <w:sz w:val="24"/>
          <w:szCs w:val="24"/>
        </w:rPr>
        <w:t xml:space="preserve"> </w:t>
      </w:r>
      <w:r w:rsidRPr="00DE131F">
        <w:rPr>
          <w:rFonts w:ascii="Times New Roman" w:hAnsi="Times New Roman"/>
          <w:sz w:val="28"/>
          <w:szCs w:val="28"/>
        </w:rPr>
        <w:t>–</w:t>
      </w:r>
      <w:r w:rsidRPr="00DE131F">
        <w:rPr>
          <w:rFonts w:ascii="Times New Roman" w:hAnsi="Times New Roman"/>
          <w:sz w:val="24"/>
          <w:szCs w:val="24"/>
        </w:rPr>
        <w:t xml:space="preserve"> норма водопотребления, л/сут</w:t>
      </w:r>
      <w:r w:rsidRPr="00DE131F">
        <w:rPr>
          <w:rFonts w:ascii="Times New Roman" w:hAnsi="Times New Roman"/>
          <w:sz w:val="24"/>
          <w:szCs w:val="24"/>
        </w:rPr>
        <w:sym w:font="Symbol" w:char="00D7"/>
      </w:r>
      <w:r w:rsidRPr="00DE131F">
        <w:rPr>
          <w:rFonts w:ascii="Times New Roman" w:hAnsi="Times New Roman"/>
          <w:sz w:val="24"/>
          <w:szCs w:val="24"/>
        </w:rPr>
        <w:t>чел;</w:t>
      </w:r>
    </w:p>
    <w:p w:rsidR="00FD2EA5" w:rsidRDefault="00FD2EA5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31F">
        <w:rPr>
          <w:rFonts w:ascii="Times New Roman" w:hAnsi="Times New Roman"/>
          <w:sz w:val="24"/>
          <w:szCs w:val="24"/>
        </w:rPr>
        <w:t xml:space="preserve">- </w:t>
      </w:r>
      <w:r w:rsidRPr="00DE131F">
        <w:rPr>
          <w:rFonts w:ascii="Times New Roman" w:hAnsi="Times New Roman"/>
          <w:sz w:val="28"/>
          <w:szCs w:val="28"/>
          <w:lang w:val="en-US"/>
        </w:rPr>
        <w:t>N</w:t>
      </w:r>
      <w:r w:rsidRPr="00DE131F">
        <w:rPr>
          <w:rFonts w:ascii="Times New Roman" w:hAnsi="Times New Roman"/>
          <w:sz w:val="24"/>
          <w:szCs w:val="24"/>
        </w:rPr>
        <w:t xml:space="preserve"> </w:t>
      </w:r>
      <w:r w:rsidRPr="00DE131F">
        <w:rPr>
          <w:rFonts w:ascii="Times New Roman" w:hAnsi="Times New Roman"/>
          <w:sz w:val="28"/>
          <w:szCs w:val="28"/>
        </w:rPr>
        <w:t>–</w:t>
      </w:r>
      <w:r w:rsidRPr="00DE131F">
        <w:rPr>
          <w:rFonts w:ascii="Times New Roman" w:hAnsi="Times New Roman"/>
          <w:sz w:val="24"/>
          <w:szCs w:val="24"/>
        </w:rPr>
        <w:t xml:space="preserve"> расчетное число жителей, принято в соответствии с проектом планировки п</w:t>
      </w:r>
      <w:r w:rsidRPr="00DE131F">
        <w:rPr>
          <w:rFonts w:ascii="Times New Roman" w:hAnsi="Times New Roman"/>
          <w:sz w:val="24"/>
          <w:szCs w:val="24"/>
        </w:rPr>
        <w:t>о</w:t>
      </w:r>
      <w:r w:rsidRPr="00DE131F">
        <w:rPr>
          <w:rFonts w:ascii="Times New Roman" w:hAnsi="Times New Roman"/>
          <w:sz w:val="24"/>
          <w:szCs w:val="24"/>
        </w:rPr>
        <w:t>селка;</w:t>
      </w:r>
    </w:p>
    <w:p w:rsidR="001477A3" w:rsidRDefault="001477A3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Среднесуточный расход воды бюджетными учреждениями и прочими потребит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лями определены по нормативам ресурсоснабжающей организации.  </w:t>
      </w:r>
    </w:p>
    <w:p w:rsidR="00605C8A" w:rsidRDefault="001477A3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расчетов нормативного водопотребления </w:t>
      </w:r>
      <w:r w:rsidR="00605C8A">
        <w:rPr>
          <w:rFonts w:ascii="Times New Roman" w:hAnsi="Times New Roman"/>
          <w:sz w:val="24"/>
          <w:szCs w:val="24"/>
        </w:rPr>
        <w:t xml:space="preserve">потребителями поселка Талая </w:t>
      </w:r>
      <w:r w:rsidR="006B3741">
        <w:rPr>
          <w:rFonts w:ascii="Times New Roman" w:hAnsi="Times New Roman"/>
          <w:sz w:val="24"/>
          <w:szCs w:val="24"/>
        </w:rPr>
        <w:t>приведены в 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605C8A">
        <w:rPr>
          <w:rFonts w:ascii="Times New Roman" w:hAnsi="Times New Roman"/>
          <w:sz w:val="24"/>
          <w:szCs w:val="24"/>
        </w:rPr>
        <w:t>2.2.1.</w:t>
      </w:r>
      <w:r w:rsidR="006B3741">
        <w:rPr>
          <w:rFonts w:ascii="Times New Roman" w:hAnsi="Times New Roman"/>
          <w:sz w:val="24"/>
          <w:szCs w:val="24"/>
        </w:rPr>
        <w:t xml:space="preserve"> и 2.2.2.</w:t>
      </w:r>
    </w:p>
    <w:p w:rsidR="006B3741" w:rsidRDefault="006B3741" w:rsidP="00FD2E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  <w:sectPr w:rsidR="006B3741" w:rsidSect="00E07EEA">
          <w:headerReference w:type="default" r:id="rId14"/>
          <w:footerReference w:type="default" r:id="rId15"/>
          <w:pgSz w:w="11906" w:h="16838"/>
          <w:pgMar w:top="709" w:right="851" w:bottom="1276" w:left="1701" w:header="709" w:footer="709" w:gutter="0"/>
          <w:cols w:space="720"/>
          <w:titlePg/>
          <w:docGrid w:linePitch="299"/>
        </w:sectPr>
      </w:pPr>
    </w:p>
    <w:p w:rsidR="006B3741" w:rsidRDefault="006B3741" w:rsidP="00FD2E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68"/>
        <w:gridCol w:w="1643"/>
        <w:gridCol w:w="1155"/>
        <w:gridCol w:w="976"/>
        <w:gridCol w:w="1839"/>
        <w:gridCol w:w="2128"/>
        <w:gridCol w:w="1384"/>
        <w:gridCol w:w="1417"/>
        <w:gridCol w:w="1372"/>
      </w:tblGrid>
      <w:tr w:rsidR="006B3741" w:rsidRPr="006B3741" w:rsidTr="00231B1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Расчетно-нормативное потребление холодной воды жилым фондом</w:t>
            </w:r>
          </w:p>
        </w:tc>
      </w:tr>
      <w:tr w:rsidR="006B3741" w:rsidRPr="006B3741" w:rsidTr="00231B16">
        <w:trPr>
          <w:trHeight w:val="300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1" w:rsidRPr="006B3741" w:rsidRDefault="006B3741" w:rsidP="006B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2.2.1.</w:t>
            </w:r>
          </w:p>
        </w:tc>
      </w:tr>
      <w:tr w:rsidR="006B3741" w:rsidRPr="006B3741" w:rsidTr="00231B16">
        <w:trPr>
          <w:trHeight w:val="94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здания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проживающих, чел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Норма, л/чел*сут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од, сут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мест общего польз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вания и </w:t>
            </w:r>
            <w:r w:rsidR="001F3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1F3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F385D"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1F3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воды на о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щедомовые нужды, м.куб./сутки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в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 на хо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 нужды, м.куб./сутки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требление воды в су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м.куб./сутки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холо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воды, куб.м. год</w:t>
            </w:r>
          </w:p>
        </w:tc>
      </w:tr>
      <w:tr w:rsidR="006B3741" w:rsidRPr="006B3741" w:rsidTr="00231B16">
        <w:trPr>
          <w:trHeight w:val="34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3243,025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2282,223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 (1 оч)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1849,382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 (2 оч), без откл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ченного 4 подъезда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1894,277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4862,335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4, без о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ключенного 3 подъезда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2009,958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1 (1 оч)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2147,757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1 (2 оч)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2149,996</w:t>
            </w:r>
          </w:p>
        </w:tc>
      </w:tr>
      <w:tr w:rsidR="006B3741" w:rsidRPr="006B3741" w:rsidTr="00231B16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1 (3 оч)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41" w:rsidRPr="006B3741" w:rsidRDefault="006B3741" w:rsidP="006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2397,831</w:t>
            </w:r>
          </w:p>
        </w:tc>
      </w:tr>
    </w:tbl>
    <w:p w:rsidR="00605C8A" w:rsidRDefault="00605C8A" w:rsidP="00605C8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B3741" w:rsidRDefault="006B3741" w:rsidP="00605C8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B3741" w:rsidRDefault="006B3741" w:rsidP="00605C8A">
      <w:pPr>
        <w:pStyle w:val="a9"/>
        <w:jc w:val="both"/>
        <w:rPr>
          <w:rFonts w:ascii="Times New Roman" w:hAnsi="Times New Roman"/>
          <w:sz w:val="24"/>
          <w:szCs w:val="24"/>
        </w:rPr>
        <w:sectPr w:rsidR="006B3741" w:rsidSect="006B3741">
          <w:pgSz w:w="16838" w:h="11906" w:orient="landscape"/>
          <w:pgMar w:top="1701" w:right="709" w:bottom="851" w:left="1276" w:header="709" w:footer="709" w:gutter="0"/>
          <w:cols w:space="720"/>
        </w:sectPr>
      </w:pPr>
    </w:p>
    <w:tbl>
      <w:tblPr>
        <w:tblW w:w="4938" w:type="pct"/>
        <w:tblInd w:w="94" w:type="dxa"/>
        <w:tblLayout w:type="fixed"/>
        <w:tblLook w:val="04A0" w:firstRow="1" w:lastRow="0" w:firstColumn="1" w:lastColumn="0" w:noHBand="0" w:noVBand="1"/>
      </w:tblPr>
      <w:tblGrid>
        <w:gridCol w:w="4401"/>
        <w:gridCol w:w="36"/>
        <w:gridCol w:w="1908"/>
        <w:gridCol w:w="12"/>
        <w:gridCol w:w="1941"/>
        <w:gridCol w:w="12"/>
        <w:gridCol w:w="1554"/>
        <w:gridCol w:w="24"/>
        <w:gridCol w:w="1259"/>
        <w:gridCol w:w="39"/>
        <w:gridCol w:w="1262"/>
        <w:gridCol w:w="86"/>
        <w:gridCol w:w="1173"/>
        <w:gridCol w:w="83"/>
        <w:gridCol w:w="1092"/>
      </w:tblGrid>
      <w:tr w:rsidR="00D7080A" w:rsidRPr="00D7080A" w:rsidTr="00231B16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Расчетно-нормативное потребление холодной воды учреждениями </w:t>
            </w:r>
          </w:p>
        </w:tc>
      </w:tr>
      <w:tr w:rsidR="00D7080A" w:rsidRPr="00D7080A" w:rsidTr="00231B16">
        <w:trPr>
          <w:trHeight w:val="315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80A" w:rsidRPr="00D7080A" w:rsidRDefault="00D7080A" w:rsidP="00D7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2.2.2</w:t>
            </w:r>
            <w:r w:rsidRPr="00D7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080A" w:rsidRPr="00D7080A" w:rsidTr="00231B16">
        <w:trPr>
          <w:trHeight w:val="78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водоп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показ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водопотре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л/едн.*сут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новной р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боты, сут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хол. 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воды, куб.м. су</w:t>
            </w:r>
            <w:r w:rsidR="00DA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холодной воды, куб.м. год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"Хасынский"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28,552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ГС РАН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22,145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19,913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ХЦРБ (амбул)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8,928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92,848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83,920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ПСЦ ГО ЗНТ ПБ (адм.здан)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персонал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42,552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персонал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29,952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МО Санаторий "Талая"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2556,800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8918,492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усл.блюд.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12,292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4486,692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кг.сух.белья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1875,000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бассейнов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212719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212719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212719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A244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212719"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212719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212719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21970,0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ГАУЗ МО Санаторий "Талая"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352,000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"п. Талая"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71,352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Администрация МО  "п. Талая"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 "п. Талая" (библиотека)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20,664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18,432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Средняя Школа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42,408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358,488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182,269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118,931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"Детская Школа И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41,778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19,890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19,656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30,256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25,792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 №7341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13,078</w:t>
            </w:r>
          </w:p>
        </w:tc>
      </w:tr>
      <w:tr w:rsidR="00D7080A" w:rsidRPr="00D7080A" w:rsidTr="00231B16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10,846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330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2.2.2.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ОГУП "МагаданФармация"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16,056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13,824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"Феникс"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17,400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15,168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Прокопец "Морион"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23,032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Сазонов АИ "магазин №8"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9,221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6,989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Сивак АА "ООО Талая"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4,464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20,896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16,432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Водонасосная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5,110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11,766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6,656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пе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сонал, чел.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9,855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5185,683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перс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нал, чел.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4,464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145,434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 сетки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119,040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3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ДЭС насосная (охлаждение ДГ)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5025,930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пе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сонал, чел.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15,330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14387,760</w:t>
            </w: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перс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нал, чел.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17,360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 сетки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119,040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1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124,800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3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(восполнение утечки отопления)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15,622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3124,320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3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(восполнение утечки ГВС)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1129,390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3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(химводоподготовка и пр.)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9857,520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A" w:rsidRPr="00D7080A" w:rsidTr="00231B16">
        <w:trPr>
          <w:trHeight w:val="20"/>
        </w:trPr>
        <w:tc>
          <w:tcPr>
            <w:tcW w:w="3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(восполнение утечки ХВС)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407,560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0A" w:rsidRPr="00D7080A" w:rsidRDefault="00D7080A" w:rsidP="00D7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407,560</w:t>
            </w:r>
          </w:p>
        </w:tc>
      </w:tr>
    </w:tbl>
    <w:p w:rsidR="001477A3" w:rsidRDefault="001477A3" w:rsidP="00605C8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477A3" w:rsidRDefault="001477A3" w:rsidP="00FD2E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7A3" w:rsidRDefault="001477A3" w:rsidP="00605C8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B3741" w:rsidRDefault="006B3741" w:rsidP="00FD2E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  <w:sectPr w:rsidR="006B3741" w:rsidSect="006B3741">
          <w:pgSz w:w="16838" w:h="11906" w:orient="landscape"/>
          <w:pgMar w:top="1701" w:right="709" w:bottom="851" w:left="1276" w:header="709" w:footer="709" w:gutter="0"/>
          <w:cols w:space="720"/>
        </w:sectPr>
      </w:pPr>
    </w:p>
    <w:p w:rsidR="00605C8A" w:rsidRDefault="00F81428" w:rsidP="00FD2E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Выполненные расчеты водопотребления позволяют составить структурный баланс водопотребления.</w:t>
      </w:r>
    </w:p>
    <w:tbl>
      <w:tblPr>
        <w:tblW w:w="9442" w:type="dxa"/>
        <w:jc w:val="center"/>
        <w:tblInd w:w="-819" w:type="dxa"/>
        <w:tblLook w:val="04A0" w:firstRow="1" w:lastRow="0" w:firstColumn="1" w:lastColumn="0" w:noHBand="0" w:noVBand="1"/>
      </w:tblPr>
      <w:tblGrid>
        <w:gridCol w:w="6031"/>
        <w:gridCol w:w="1475"/>
        <w:gridCol w:w="1936"/>
      </w:tblGrid>
      <w:tr w:rsidR="00F81428" w:rsidRPr="00F81428" w:rsidTr="00231B16">
        <w:trPr>
          <w:trHeight w:val="315"/>
          <w:jc w:val="center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28" w:rsidRPr="00F81428" w:rsidRDefault="00F81428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Структурный баланс </w:t>
            </w:r>
            <w:r w:rsidRPr="00F81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холодной воды, тыс.куб.м./год</w:t>
            </w:r>
          </w:p>
        </w:tc>
      </w:tr>
      <w:tr w:rsidR="00F81428" w:rsidRPr="00F81428" w:rsidTr="00231B16">
        <w:trPr>
          <w:trHeight w:val="315"/>
          <w:jc w:val="center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28" w:rsidRPr="00F81428" w:rsidRDefault="00F81428" w:rsidP="00F81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28" w:rsidRPr="00F81428" w:rsidRDefault="00F81428" w:rsidP="00F8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2.2.2.</w:t>
            </w:r>
          </w:p>
        </w:tc>
      </w:tr>
      <w:tr w:rsidR="00F81428" w:rsidRPr="00F81428" w:rsidTr="00231B16">
        <w:trPr>
          <w:trHeight w:val="30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28" w:rsidRPr="00231B16" w:rsidRDefault="00F81428" w:rsidP="0023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всего, в том числе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28" w:rsidRPr="00231B16" w:rsidRDefault="00F81428" w:rsidP="0023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28" w:rsidRPr="00231B16" w:rsidRDefault="00231B16" w:rsidP="0023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99,019</w:t>
            </w:r>
          </w:p>
        </w:tc>
      </w:tr>
      <w:tr w:rsidR="00231B16" w:rsidRPr="00F81428" w:rsidTr="00231B16">
        <w:trPr>
          <w:trHeight w:val="300"/>
          <w:jc w:val="center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16" w:rsidRPr="00231B16" w:rsidRDefault="00231B16" w:rsidP="0023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16" w:rsidRPr="00231B16" w:rsidRDefault="00231B16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16" w:rsidRPr="00231B16" w:rsidRDefault="00231B16" w:rsidP="0003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40,816</w:t>
            </w:r>
          </w:p>
        </w:tc>
      </w:tr>
      <w:tr w:rsidR="00231B16" w:rsidRPr="00F81428" w:rsidTr="00231B16">
        <w:trPr>
          <w:trHeight w:val="300"/>
          <w:jc w:val="center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16" w:rsidRPr="00231B16" w:rsidRDefault="00231B16" w:rsidP="0023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16" w:rsidRPr="00231B16" w:rsidRDefault="00231B16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16" w:rsidRPr="00231B16" w:rsidRDefault="00231B16" w:rsidP="0003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38,163</w:t>
            </w:r>
          </w:p>
        </w:tc>
      </w:tr>
      <w:tr w:rsidR="00F81428" w:rsidRPr="00F81428" w:rsidTr="00231B16">
        <w:trPr>
          <w:trHeight w:val="300"/>
          <w:jc w:val="center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28" w:rsidRPr="00231B16" w:rsidRDefault="00F81428" w:rsidP="0023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28" w:rsidRPr="00231B16" w:rsidRDefault="00F81428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28" w:rsidRPr="00231B16" w:rsidRDefault="00231B16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</w:t>
            </w:r>
          </w:p>
        </w:tc>
      </w:tr>
      <w:tr w:rsidR="00F81428" w:rsidRPr="00F81428" w:rsidTr="00231B16">
        <w:trPr>
          <w:trHeight w:val="300"/>
          <w:jc w:val="center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28" w:rsidRPr="00231B16" w:rsidRDefault="00F81428" w:rsidP="0023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28" w:rsidRPr="00231B16" w:rsidRDefault="00F81428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3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28" w:rsidRPr="00231B16" w:rsidRDefault="00231B16" w:rsidP="00F8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19,815</w:t>
            </w:r>
          </w:p>
        </w:tc>
      </w:tr>
    </w:tbl>
    <w:p w:rsidR="00605C8A" w:rsidRDefault="00605C8A" w:rsidP="00F81428">
      <w:pPr>
        <w:pStyle w:val="a9"/>
        <w:rPr>
          <w:rFonts w:ascii="Times New Roman" w:hAnsi="Times New Roman"/>
          <w:sz w:val="24"/>
          <w:szCs w:val="24"/>
        </w:rPr>
      </w:pPr>
    </w:p>
    <w:p w:rsidR="00605C8A" w:rsidRDefault="00F81428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выполненных расчетов из всего объема расчетно-нормативного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требления холодной воды в </w:t>
      </w:r>
      <w:r w:rsidR="00231B16">
        <w:rPr>
          <w:rFonts w:ascii="Times New Roman" w:hAnsi="Times New Roman"/>
          <w:sz w:val="24"/>
          <w:szCs w:val="24"/>
        </w:rPr>
        <w:t>99.019</w:t>
      </w:r>
      <w:r>
        <w:rPr>
          <w:rFonts w:ascii="Times New Roman" w:hAnsi="Times New Roman"/>
          <w:sz w:val="24"/>
          <w:szCs w:val="24"/>
        </w:rPr>
        <w:t xml:space="preserve"> тысяч кубических метров в год:</w:t>
      </w:r>
    </w:p>
    <w:p w:rsidR="00F81428" w:rsidRDefault="00F81428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потребление холодной воды жилым фондом составляет 56,5 % от всего объема потребления;</w:t>
      </w:r>
    </w:p>
    <w:p w:rsidR="00F81428" w:rsidRDefault="00F81428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потребление холодной воды </w:t>
      </w:r>
      <w:r>
        <w:rPr>
          <w:rFonts w:ascii="Times New Roman" w:eastAsia="Times New Roman" w:hAnsi="Times New Roman" w:cs="Times New Roman"/>
          <w:color w:val="000000"/>
        </w:rPr>
        <w:t>бюджетными</w:t>
      </w:r>
      <w:r w:rsidRPr="00F81428">
        <w:rPr>
          <w:rFonts w:ascii="Times New Roman" w:eastAsia="Times New Roman" w:hAnsi="Times New Roman" w:cs="Times New Roman"/>
          <w:color w:val="000000"/>
        </w:rPr>
        <w:t xml:space="preserve"> потребител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hAnsi="Times New Roman"/>
          <w:sz w:val="24"/>
          <w:szCs w:val="24"/>
        </w:rPr>
        <w:t xml:space="preserve"> составляет 42,9 % от всего объема потребления;</w:t>
      </w:r>
    </w:p>
    <w:p w:rsidR="00F81428" w:rsidRDefault="00F81428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потребление холодной воды </w:t>
      </w:r>
      <w:r>
        <w:rPr>
          <w:rFonts w:ascii="Times New Roman" w:eastAsia="Times New Roman" w:hAnsi="Times New Roman" w:cs="Times New Roman"/>
          <w:color w:val="000000"/>
        </w:rPr>
        <w:t>потребителями ресурсоснабжающей организации (в том числе подпитка сети горячего водоснабжения)</w:t>
      </w:r>
      <w:r>
        <w:rPr>
          <w:rFonts w:ascii="Times New Roman" w:hAnsi="Times New Roman"/>
          <w:sz w:val="24"/>
          <w:szCs w:val="24"/>
        </w:rPr>
        <w:t xml:space="preserve"> составляет 28,6 % от всего объема потребл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ния;</w:t>
      </w:r>
    </w:p>
    <w:p w:rsidR="004B5C32" w:rsidRDefault="00F81428" w:rsidP="00231B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потребление холодной воды </w:t>
      </w:r>
      <w:r>
        <w:rPr>
          <w:rFonts w:ascii="Times New Roman" w:eastAsia="Times New Roman" w:hAnsi="Times New Roman" w:cs="Times New Roman"/>
          <w:color w:val="000000"/>
        </w:rPr>
        <w:t>прочими</w:t>
      </w:r>
      <w:r w:rsidRPr="00F81428">
        <w:rPr>
          <w:rFonts w:ascii="Times New Roman" w:eastAsia="Times New Roman" w:hAnsi="Times New Roman" w:cs="Times New Roman"/>
          <w:color w:val="000000"/>
        </w:rPr>
        <w:t xml:space="preserve"> потребител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hAnsi="Times New Roman"/>
          <w:sz w:val="24"/>
          <w:szCs w:val="24"/>
        </w:rPr>
        <w:t xml:space="preserve"> составляет 0,6 % от всего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ема потребления;</w:t>
      </w:r>
    </w:p>
    <w:p w:rsidR="004B5C32" w:rsidRPr="004B5C32" w:rsidRDefault="004B5C32" w:rsidP="00231B1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32">
        <w:rPr>
          <w:rFonts w:ascii="Times New Roman" w:hAnsi="Times New Roman"/>
          <w:sz w:val="24"/>
          <w:szCs w:val="24"/>
        </w:rPr>
        <w:t xml:space="preserve">Расчетный расход воды за сутки наибольшего и наименьшего водопотребления </w:t>
      </w:r>
      <w:r w:rsidRPr="004B5C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разделом 5 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>СП 31.13330.2012 «Водоснабжение. Наружные сети и соор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 xml:space="preserve">жения. Актуализированная редакция СНиП 2.04.02-84*» </w:t>
      </w:r>
      <w:r w:rsidRPr="004B5C32">
        <w:rPr>
          <w:rFonts w:ascii="Times New Roman" w:hAnsi="Times New Roman"/>
          <w:sz w:val="24"/>
          <w:szCs w:val="24"/>
        </w:rPr>
        <w:t>определен по формулам:</w:t>
      </w:r>
    </w:p>
    <w:p w:rsidR="004B5C32" w:rsidRPr="004B5C32" w:rsidRDefault="004B5C32" w:rsidP="004B5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C3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4B5C32">
        <w:rPr>
          <w:rFonts w:ascii="Times New Roman" w:hAnsi="Times New Roman"/>
          <w:b/>
          <w:sz w:val="28"/>
          <w:szCs w:val="28"/>
          <w:vertAlign w:val="subscript"/>
        </w:rPr>
        <w:t xml:space="preserve">сут. макс </w:t>
      </w:r>
      <w:r w:rsidRPr="004B5C32">
        <w:rPr>
          <w:rFonts w:ascii="Times New Roman" w:hAnsi="Times New Roman"/>
          <w:b/>
          <w:sz w:val="28"/>
          <w:szCs w:val="28"/>
        </w:rPr>
        <w:t>= К</w:t>
      </w:r>
      <w:r w:rsidRPr="004B5C32">
        <w:rPr>
          <w:rFonts w:ascii="Times New Roman" w:hAnsi="Times New Roman"/>
          <w:b/>
          <w:sz w:val="28"/>
          <w:szCs w:val="28"/>
          <w:vertAlign w:val="subscript"/>
        </w:rPr>
        <w:t>сут.макс</w:t>
      </w:r>
      <w:r w:rsidRPr="004B5C32">
        <w:rPr>
          <w:rFonts w:ascii="Times New Roman" w:hAnsi="Times New Roman"/>
          <w:b/>
          <w:sz w:val="28"/>
          <w:szCs w:val="28"/>
        </w:rPr>
        <w:t xml:space="preserve">* </w:t>
      </w:r>
      <w:r w:rsidRPr="004B5C3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4B5C32">
        <w:rPr>
          <w:rFonts w:ascii="Times New Roman" w:hAnsi="Times New Roman"/>
          <w:b/>
          <w:sz w:val="28"/>
          <w:szCs w:val="28"/>
          <w:vertAlign w:val="subscript"/>
        </w:rPr>
        <w:t>сут. ср</w:t>
      </w:r>
      <w:r w:rsidRPr="004B5C32">
        <w:rPr>
          <w:rFonts w:ascii="Times New Roman" w:hAnsi="Times New Roman"/>
          <w:b/>
          <w:sz w:val="28"/>
          <w:szCs w:val="28"/>
        </w:rPr>
        <w:t>,</w:t>
      </w:r>
      <w:r w:rsidRPr="004B5C32">
        <w:rPr>
          <w:rFonts w:ascii="Times New Roman" w:hAnsi="Times New Roman"/>
          <w:sz w:val="24"/>
          <w:szCs w:val="24"/>
        </w:rPr>
        <w:t xml:space="preserve"> м</w:t>
      </w:r>
      <w:r w:rsidRPr="004B5C32">
        <w:rPr>
          <w:rFonts w:ascii="Times New Roman" w:hAnsi="Times New Roman"/>
          <w:sz w:val="24"/>
          <w:szCs w:val="24"/>
          <w:vertAlign w:val="superscript"/>
        </w:rPr>
        <w:t>3</w:t>
      </w:r>
      <w:r w:rsidRPr="004B5C32">
        <w:rPr>
          <w:rFonts w:ascii="Times New Roman" w:hAnsi="Times New Roman"/>
          <w:sz w:val="24"/>
          <w:szCs w:val="24"/>
        </w:rPr>
        <w:t>/сут,</w:t>
      </w:r>
    </w:p>
    <w:p w:rsidR="004B5C32" w:rsidRPr="0042637E" w:rsidRDefault="004B5C32" w:rsidP="004B5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C32">
        <w:rPr>
          <w:rFonts w:ascii="Times New Roman" w:hAnsi="Times New Roman"/>
          <w:b/>
          <w:sz w:val="28"/>
          <w:szCs w:val="28"/>
        </w:rPr>
        <w:t xml:space="preserve">   </w:t>
      </w:r>
      <w:r w:rsidRPr="004B5C3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4B5C32">
        <w:rPr>
          <w:rFonts w:ascii="Times New Roman" w:hAnsi="Times New Roman"/>
          <w:b/>
          <w:sz w:val="28"/>
          <w:szCs w:val="28"/>
          <w:vertAlign w:val="subscript"/>
        </w:rPr>
        <w:t xml:space="preserve">сут. мин </w:t>
      </w:r>
      <w:r w:rsidRPr="004B5C32">
        <w:rPr>
          <w:rFonts w:ascii="Times New Roman" w:hAnsi="Times New Roman"/>
          <w:b/>
          <w:sz w:val="28"/>
          <w:szCs w:val="28"/>
        </w:rPr>
        <w:t>= К</w:t>
      </w:r>
      <w:r w:rsidRPr="004B5C32">
        <w:rPr>
          <w:rFonts w:ascii="Times New Roman" w:hAnsi="Times New Roman"/>
          <w:b/>
          <w:sz w:val="28"/>
          <w:szCs w:val="28"/>
          <w:vertAlign w:val="subscript"/>
        </w:rPr>
        <w:t>сут.мин</w:t>
      </w:r>
      <w:r w:rsidRPr="004B5C32">
        <w:rPr>
          <w:rFonts w:ascii="Times New Roman" w:hAnsi="Times New Roman"/>
          <w:b/>
          <w:sz w:val="28"/>
          <w:szCs w:val="28"/>
        </w:rPr>
        <w:t xml:space="preserve">* </w:t>
      </w:r>
      <w:r w:rsidRPr="004B5C3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4B5C32">
        <w:rPr>
          <w:rFonts w:ascii="Times New Roman" w:hAnsi="Times New Roman"/>
          <w:b/>
          <w:sz w:val="28"/>
          <w:szCs w:val="28"/>
          <w:vertAlign w:val="subscript"/>
        </w:rPr>
        <w:t>сут. ср</w:t>
      </w:r>
      <w:r w:rsidRPr="004B5C32">
        <w:rPr>
          <w:rFonts w:ascii="Times New Roman" w:hAnsi="Times New Roman"/>
          <w:b/>
          <w:sz w:val="28"/>
          <w:szCs w:val="28"/>
        </w:rPr>
        <w:t>,</w:t>
      </w:r>
      <w:r w:rsidRPr="004B5C32">
        <w:rPr>
          <w:rFonts w:ascii="Times New Roman" w:hAnsi="Times New Roman"/>
          <w:sz w:val="24"/>
          <w:szCs w:val="24"/>
        </w:rPr>
        <w:t xml:space="preserve"> м</w:t>
      </w:r>
      <w:r w:rsidRPr="004B5C32">
        <w:rPr>
          <w:rFonts w:ascii="Times New Roman" w:hAnsi="Times New Roman"/>
          <w:sz w:val="24"/>
          <w:szCs w:val="24"/>
          <w:vertAlign w:val="superscript"/>
        </w:rPr>
        <w:t>3</w:t>
      </w:r>
      <w:r w:rsidRPr="004B5C32">
        <w:rPr>
          <w:rFonts w:ascii="Times New Roman" w:hAnsi="Times New Roman"/>
          <w:sz w:val="24"/>
          <w:szCs w:val="24"/>
        </w:rPr>
        <w:t>/сут, где</w:t>
      </w:r>
    </w:p>
    <w:p w:rsidR="004B5C32" w:rsidRPr="00335F7E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7E">
        <w:rPr>
          <w:rFonts w:ascii="Times New Roman" w:hAnsi="Times New Roman"/>
          <w:b/>
          <w:sz w:val="24"/>
          <w:szCs w:val="24"/>
        </w:rPr>
        <w:t>-</w:t>
      </w:r>
      <w:r w:rsidRPr="00335F7E">
        <w:rPr>
          <w:rFonts w:ascii="Times New Roman" w:hAnsi="Times New Roman"/>
          <w:sz w:val="24"/>
          <w:szCs w:val="24"/>
        </w:rPr>
        <w:t xml:space="preserve"> К</w:t>
      </w:r>
      <w:r w:rsidRPr="00335F7E">
        <w:rPr>
          <w:rFonts w:ascii="Times New Roman" w:hAnsi="Times New Roman"/>
          <w:sz w:val="24"/>
          <w:szCs w:val="24"/>
          <w:vertAlign w:val="subscript"/>
        </w:rPr>
        <w:t>сут.макс</w:t>
      </w:r>
      <w:r w:rsidRPr="00335F7E">
        <w:rPr>
          <w:rFonts w:ascii="Times New Roman" w:hAnsi="Times New Roman"/>
          <w:sz w:val="24"/>
          <w:szCs w:val="24"/>
        </w:rPr>
        <w:t>, К</w:t>
      </w:r>
      <w:r w:rsidRPr="00335F7E">
        <w:rPr>
          <w:rFonts w:ascii="Times New Roman" w:hAnsi="Times New Roman"/>
          <w:sz w:val="24"/>
          <w:szCs w:val="24"/>
          <w:vertAlign w:val="subscript"/>
        </w:rPr>
        <w:t xml:space="preserve">сут.мин </w:t>
      </w:r>
      <w:r w:rsidRPr="00335F7E">
        <w:rPr>
          <w:rFonts w:ascii="Times New Roman" w:hAnsi="Times New Roman"/>
          <w:b/>
          <w:sz w:val="24"/>
          <w:szCs w:val="24"/>
        </w:rPr>
        <w:t xml:space="preserve">– </w:t>
      </w:r>
      <w:r w:rsidRPr="00335F7E">
        <w:rPr>
          <w:rFonts w:ascii="Times New Roman" w:hAnsi="Times New Roman"/>
          <w:sz w:val="24"/>
          <w:szCs w:val="24"/>
        </w:rPr>
        <w:t>максимальный и минимальный коэффициент суточной неравн</w:t>
      </w:r>
      <w:r w:rsidRPr="00335F7E">
        <w:rPr>
          <w:rFonts w:ascii="Times New Roman" w:hAnsi="Times New Roman"/>
          <w:sz w:val="24"/>
          <w:szCs w:val="24"/>
        </w:rPr>
        <w:t>о</w:t>
      </w:r>
      <w:r w:rsidRPr="00335F7E">
        <w:rPr>
          <w:rFonts w:ascii="Times New Roman" w:hAnsi="Times New Roman"/>
          <w:sz w:val="24"/>
          <w:szCs w:val="24"/>
        </w:rPr>
        <w:t>мерности;</w:t>
      </w:r>
    </w:p>
    <w:p w:rsidR="004B5C32" w:rsidRPr="00335F7E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7E">
        <w:rPr>
          <w:rFonts w:ascii="Times New Roman" w:hAnsi="Times New Roman"/>
          <w:sz w:val="24"/>
          <w:szCs w:val="24"/>
        </w:rPr>
        <w:t>Коэффициенты суточной неравномерности учитывают уклад жизни населения, климатические условия и связанные с ним изменения водопотребления по сезонам года и дням недели, а также режим работы коммунально-бытовых предприятий.</w:t>
      </w:r>
    </w:p>
    <w:p w:rsidR="004B5C32" w:rsidRPr="00335F7E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7E">
        <w:rPr>
          <w:rFonts w:ascii="Times New Roman" w:hAnsi="Times New Roman"/>
          <w:sz w:val="24"/>
          <w:szCs w:val="24"/>
        </w:rPr>
        <w:t xml:space="preserve"> К</w:t>
      </w:r>
      <w:r w:rsidRPr="00335F7E">
        <w:rPr>
          <w:rFonts w:ascii="Times New Roman" w:hAnsi="Times New Roman"/>
          <w:sz w:val="24"/>
          <w:szCs w:val="24"/>
          <w:vertAlign w:val="subscript"/>
        </w:rPr>
        <w:t>сут.макс</w:t>
      </w:r>
      <w:r w:rsidRPr="00335F7E">
        <w:rPr>
          <w:rFonts w:ascii="Times New Roman" w:hAnsi="Times New Roman"/>
          <w:sz w:val="24"/>
          <w:szCs w:val="24"/>
        </w:rPr>
        <w:t xml:space="preserve"> = 1,1-1,3; К</w:t>
      </w:r>
      <w:r w:rsidRPr="00335F7E">
        <w:rPr>
          <w:rFonts w:ascii="Times New Roman" w:hAnsi="Times New Roman"/>
          <w:sz w:val="24"/>
          <w:szCs w:val="24"/>
          <w:vertAlign w:val="subscript"/>
        </w:rPr>
        <w:t xml:space="preserve">сут.мин </w:t>
      </w:r>
      <w:r w:rsidRPr="00335F7E">
        <w:rPr>
          <w:rFonts w:ascii="Times New Roman" w:hAnsi="Times New Roman"/>
          <w:sz w:val="24"/>
          <w:szCs w:val="24"/>
        </w:rPr>
        <w:t>= 0,7-0,9;</w:t>
      </w:r>
    </w:p>
    <w:p w:rsidR="004B5C32" w:rsidRPr="00335F7E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7E">
        <w:rPr>
          <w:rFonts w:ascii="Times New Roman" w:hAnsi="Times New Roman"/>
          <w:sz w:val="24"/>
          <w:szCs w:val="24"/>
        </w:rPr>
        <w:t>Часовые расходы воды в сутки максимального и минимального водопотребления определяются по формуле:</w:t>
      </w:r>
    </w:p>
    <w:p w:rsidR="004B5C32" w:rsidRPr="004B5C32" w:rsidRDefault="004B5C32" w:rsidP="0023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13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 xml:space="preserve">ч.макс </w:t>
      </w:r>
      <w:r w:rsidRPr="006D613D">
        <w:rPr>
          <w:rFonts w:ascii="Times New Roman" w:hAnsi="Times New Roman"/>
          <w:b/>
          <w:sz w:val="28"/>
          <w:szCs w:val="28"/>
        </w:rPr>
        <w:t>= К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>час.макс.</w:t>
      </w:r>
      <w:r w:rsidRPr="006D613D">
        <w:rPr>
          <w:rFonts w:ascii="Times New Roman" w:hAnsi="Times New Roman"/>
          <w:b/>
          <w:sz w:val="28"/>
          <w:szCs w:val="28"/>
        </w:rPr>
        <w:t>*(</w:t>
      </w:r>
      <w:r w:rsidRPr="006D613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>сут. макс</w:t>
      </w:r>
      <w:r w:rsidRPr="006D613D">
        <w:rPr>
          <w:rFonts w:ascii="Times New Roman" w:hAnsi="Times New Roman"/>
          <w:b/>
          <w:sz w:val="28"/>
          <w:szCs w:val="28"/>
        </w:rPr>
        <w:t>/24)</w:t>
      </w:r>
    </w:p>
    <w:p w:rsidR="004B5C32" w:rsidRPr="004B5C32" w:rsidRDefault="004B5C32" w:rsidP="0023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13D">
        <w:rPr>
          <w:rFonts w:ascii="Times New Roman" w:hAnsi="Times New Roman"/>
          <w:b/>
          <w:sz w:val="28"/>
          <w:szCs w:val="28"/>
          <w:lang w:val="en-US"/>
        </w:rPr>
        <w:t>g</w:t>
      </w:r>
      <w:proofErr w:type="spellStart"/>
      <w:r w:rsidRPr="006D613D">
        <w:rPr>
          <w:rFonts w:ascii="Times New Roman" w:hAnsi="Times New Roman"/>
          <w:b/>
          <w:sz w:val="28"/>
          <w:szCs w:val="28"/>
          <w:vertAlign w:val="subscript"/>
        </w:rPr>
        <w:t>ч.мин</w:t>
      </w:r>
      <w:proofErr w:type="spellEnd"/>
      <w:r w:rsidRPr="006D613D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D613D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Pr="006D613D">
        <w:rPr>
          <w:rFonts w:ascii="Times New Roman" w:hAnsi="Times New Roman"/>
          <w:b/>
          <w:sz w:val="28"/>
          <w:szCs w:val="28"/>
        </w:rPr>
        <w:t>К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>час.мин</w:t>
      </w:r>
      <w:proofErr w:type="spellEnd"/>
      <w:r w:rsidRPr="006D613D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6D613D">
        <w:rPr>
          <w:rFonts w:ascii="Times New Roman" w:hAnsi="Times New Roman"/>
          <w:b/>
          <w:sz w:val="28"/>
          <w:szCs w:val="28"/>
        </w:rPr>
        <w:t>*(</w:t>
      </w:r>
      <w:r w:rsidRPr="006D613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>сут. мин</w:t>
      </w:r>
      <w:r w:rsidRPr="006D613D">
        <w:rPr>
          <w:rFonts w:ascii="Times New Roman" w:hAnsi="Times New Roman"/>
          <w:b/>
          <w:sz w:val="28"/>
          <w:szCs w:val="28"/>
        </w:rPr>
        <w:t>/24)</w:t>
      </w:r>
    </w:p>
    <w:p w:rsidR="004B5C32" w:rsidRPr="006D613D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13D">
        <w:rPr>
          <w:rFonts w:ascii="Times New Roman" w:hAnsi="Times New Roman"/>
          <w:sz w:val="24"/>
          <w:szCs w:val="24"/>
        </w:rPr>
        <w:t>Коэффициенты часовой неравномерности определяются из выражений:</w:t>
      </w:r>
    </w:p>
    <w:p w:rsidR="004B5C32" w:rsidRPr="006D613D" w:rsidRDefault="004B5C32" w:rsidP="004B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13D">
        <w:rPr>
          <w:rFonts w:ascii="Times New Roman" w:hAnsi="Times New Roman"/>
          <w:b/>
          <w:sz w:val="28"/>
          <w:szCs w:val="28"/>
        </w:rPr>
        <w:t>К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>час. макс.</w:t>
      </w:r>
      <w:r w:rsidRPr="006D613D">
        <w:rPr>
          <w:rFonts w:ascii="Times New Roman" w:hAnsi="Times New Roman"/>
          <w:b/>
          <w:sz w:val="28"/>
          <w:szCs w:val="28"/>
        </w:rPr>
        <w:t xml:space="preserve">=α </w:t>
      </w:r>
      <w:r w:rsidRPr="006D613D">
        <w:rPr>
          <w:rFonts w:ascii="Times New Roman" w:hAnsi="Times New Roman"/>
          <w:b/>
          <w:sz w:val="28"/>
          <w:szCs w:val="28"/>
          <w:vertAlign w:val="subscript"/>
          <w:lang w:val="en-US"/>
        </w:rPr>
        <w:t>max</w:t>
      </w:r>
      <w:r w:rsidRPr="006D613D">
        <w:rPr>
          <w:rFonts w:ascii="Times New Roman" w:hAnsi="Times New Roman"/>
          <w:b/>
          <w:sz w:val="28"/>
          <w:szCs w:val="28"/>
        </w:rPr>
        <w:t>*β</w:t>
      </w:r>
      <w:r w:rsidRPr="006D613D">
        <w:rPr>
          <w:rFonts w:ascii="Times New Roman" w:hAnsi="Times New Roman"/>
          <w:b/>
          <w:sz w:val="28"/>
          <w:szCs w:val="28"/>
          <w:vertAlign w:val="subscript"/>
          <w:lang w:val="en-US"/>
        </w:rPr>
        <w:t>max</w:t>
      </w:r>
      <w:r w:rsidRPr="006D613D">
        <w:rPr>
          <w:rFonts w:ascii="Times New Roman" w:hAnsi="Times New Roman"/>
          <w:b/>
          <w:sz w:val="28"/>
          <w:szCs w:val="28"/>
        </w:rPr>
        <w:t>,</w:t>
      </w:r>
    </w:p>
    <w:p w:rsidR="004B5C32" w:rsidRPr="006D613D" w:rsidRDefault="004B5C32" w:rsidP="004B5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13D"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6D613D">
        <w:rPr>
          <w:rFonts w:ascii="Times New Roman" w:hAnsi="Times New Roman"/>
          <w:b/>
          <w:sz w:val="28"/>
          <w:szCs w:val="28"/>
          <w:vertAlign w:val="subscript"/>
        </w:rPr>
        <w:t>час. мин.</w:t>
      </w:r>
      <w:r w:rsidRPr="006D613D">
        <w:rPr>
          <w:rFonts w:ascii="Times New Roman" w:hAnsi="Times New Roman"/>
          <w:b/>
          <w:sz w:val="28"/>
          <w:szCs w:val="28"/>
        </w:rPr>
        <w:t xml:space="preserve">=α </w:t>
      </w:r>
      <w:r w:rsidRPr="006D613D">
        <w:rPr>
          <w:rFonts w:ascii="Times New Roman" w:hAnsi="Times New Roman"/>
          <w:b/>
          <w:sz w:val="28"/>
          <w:szCs w:val="28"/>
          <w:vertAlign w:val="subscript"/>
          <w:lang w:val="en-US"/>
        </w:rPr>
        <w:t>min</w:t>
      </w:r>
      <w:r w:rsidRPr="006D613D">
        <w:rPr>
          <w:rFonts w:ascii="Times New Roman" w:hAnsi="Times New Roman"/>
          <w:b/>
          <w:sz w:val="28"/>
          <w:szCs w:val="28"/>
        </w:rPr>
        <w:t>*β</w:t>
      </w:r>
      <w:r w:rsidRPr="006D613D">
        <w:rPr>
          <w:rFonts w:ascii="Times New Roman" w:hAnsi="Times New Roman"/>
          <w:b/>
          <w:sz w:val="28"/>
          <w:szCs w:val="28"/>
          <w:vertAlign w:val="subscript"/>
          <w:lang w:val="en-US"/>
        </w:rPr>
        <w:t>min</w:t>
      </w:r>
      <w:r w:rsidRPr="006D613D">
        <w:rPr>
          <w:rFonts w:ascii="Times New Roman" w:hAnsi="Times New Roman"/>
          <w:b/>
          <w:sz w:val="28"/>
          <w:szCs w:val="28"/>
        </w:rPr>
        <w:t>,</w:t>
      </w:r>
    </w:p>
    <w:p w:rsidR="004B5C32" w:rsidRPr="0042637E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6D613D">
        <w:rPr>
          <w:rFonts w:ascii="Times New Roman" w:hAnsi="Times New Roman"/>
          <w:sz w:val="24"/>
          <w:szCs w:val="24"/>
        </w:rPr>
        <w:t xml:space="preserve">Значение коэффициентов </w:t>
      </w:r>
      <w:r w:rsidRPr="006D613D">
        <w:rPr>
          <w:rFonts w:ascii="Times New Roman" w:hAnsi="Times New Roman"/>
          <w:sz w:val="24"/>
          <w:szCs w:val="24"/>
        </w:rPr>
        <w:sym w:font="Symbol" w:char="0061"/>
      </w:r>
      <w:r w:rsidRPr="006D613D">
        <w:rPr>
          <w:rFonts w:ascii="Times New Roman" w:hAnsi="Times New Roman"/>
          <w:sz w:val="24"/>
          <w:szCs w:val="24"/>
        </w:rPr>
        <w:t xml:space="preserve"> зависит от степени благоустройства, режима работы коммунальных предприятий и других местных условий,</w:t>
      </w:r>
      <w:r w:rsidRPr="006D613D">
        <w:rPr>
          <w:rFonts w:ascii="Times New Roman" w:hAnsi="Times New Roman"/>
        </w:rPr>
        <w:t xml:space="preserve"> принимается:</w:t>
      </w:r>
      <w:r>
        <w:rPr>
          <w:rFonts w:ascii="Times New Roman" w:hAnsi="Times New Roman"/>
        </w:rPr>
        <w:t xml:space="preserve"> </w:t>
      </w:r>
      <w:r w:rsidRPr="006D613D">
        <w:rPr>
          <w:rFonts w:ascii="Times New Roman" w:hAnsi="Times New Roman"/>
          <w:sz w:val="24"/>
          <w:szCs w:val="24"/>
        </w:rPr>
        <w:t xml:space="preserve">α </w:t>
      </w:r>
      <w:r w:rsidRPr="006D613D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6D613D">
        <w:rPr>
          <w:rFonts w:ascii="Times New Roman" w:hAnsi="Times New Roman"/>
          <w:bCs/>
          <w:sz w:val="24"/>
          <w:szCs w:val="24"/>
        </w:rPr>
        <w:t xml:space="preserve"> =1.2 – 1.4;  </w:t>
      </w:r>
      <w:r w:rsidRPr="006D613D">
        <w:rPr>
          <w:rFonts w:ascii="Times New Roman" w:hAnsi="Times New Roman"/>
          <w:sz w:val="24"/>
          <w:szCs w:val="24"/>
        </w:rPr>
        <w:t xml:space="preserve">α </w:t>
      </w:r>
      <w:r w:rsidRPr="006D613D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6D613D">
        <w:rPr>
          <w:rFonts w:ascii="Times New Roman" w:hAnsi="Times New Roman"/>
          <w:bCs/>
          <w:sz w:val="24"/>
          <w:szCs w:val="24"/>
        </w:rPr>
        <w:t xml:space="preserve"> = 0.4 – 0.6,</w:t>
      </w:r>
    </w:p>
    <w:p w:rsidR="004B5C32" w:rsidRPr="006D613D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13D">
        <w:rPr>
          <w:rFonts w:ascii="Times New Roman" w:hAnsi="Times New Roman"/>
          <w:sz w:val="24"/>
          <w:szCs w:val="24"/>
        </w:rPr>
        <w:t xml:space="preserve">Коэффициенты </w:t>
      </w:r>
      <w:r w:rsidRPr="006D613D">
        <w:rPr>
          <w:rFonts w:ascii="Times New Roman" w:hAnsi="Times New Roman"/>
          <w:sz w:val="24"/>
          <w:szCs w:val="24"/>
        </w:rPr>
        <w:sym w:font="Symbol" w:char="0062"/>
      </w:r>
      <w:r w:rsidRPr="006D613D">
        <w:rPr>
          <w:rFonts w:ascii="Times New Roman" w:hAnsi="Times New Roman"/>
          <w:sz w:val="24"/>
          <w:szCs w:val="24"/>
        </w:rPr>
        <w:t>, отражают влияние численности населения, принимаются: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13D">
        <w:rPr>
          <w:rFonts w:ascii="Times New Roman" w:hAnsi="Times New Roman"/>
          <w:sz w:val="24"/>
          <w:szCs w:val="24"/>
        </w:rPr>
        <w:t>β</w:t>
      </w:r>
      <w:r w:rsidRPr="006D613D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= 2,5</w:t>
      </w:r>
      <w:r w:rsidRPr="006D613D">
        <w:rPr>
          <w:rFonts w:ascii="Times New Roman" w:hAnsi="Times New Roman"/>
          <w:sz w:val="24"/>
          <w:szCs w:val="24"/>
        </w:rPr>
        <w:t>; β</w:t>
      </w:r>
      <w:r w:rsidRPr="006D613D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= 0,05</w:t>
      </w:r>
      <w:r w:rsidRPr="006D613D">
        <w:rPr>
          <w:rFonts w:ascii="Times New Roman" w:hAnsi="Times New Roman"/>
          <w:sz w:val="24"/>
          <w:szCs w:val="24"/>
        </w:rPr>
        <w:t>,</w:t>
      </w:r>
    </w:p>
    <w:p w:rsidR="004B5C32" w:rsidRPr="008754A5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4A5">
        <w:rPr>
          <w:rFonts w:ascii="Times New Roman" w:hAnsi="Times New Roman"/>
          <w:sz w:val="24"/>
          <w:szCs w:val="24"/>
        </w:rPr>
        <w:t xml:space="preserve">Расход воды на поливку зеленых насаждений и усовершенствованных покрытий улиц определяется по </w:t>
      </w:r>
      <w:r w:rsidRPr="008754A5">
        <w:rPr>
          <w:rFonts w:ascii="Times New Roman" w:hAnsi="Times New Roman"/>
          <w:sz w:val="24"/>
          <w:szCs w:val="24"/>
          <w:shd w:val="clear" w:color="auto" w:fill="FFFFFF"/>
        </w:rPr>
        <w:t>удельному среднесуточному расходу за поливочный сезон в расчете на одного жителя</w:t>
      </w:r>
      <w:r w:rsidR="00194F6E">
        <w:rPr>
          <w:rFonts w:ascii="Times New Roman" w:hAnsi="Times New Roman"/>
          <w:sz w:val="24"/>
          <w:szCs w:val="24"/>
          <w:shd w:val="clear" w:color="auto" w:fill="FFFFFF"/>
        </w:rPr>
        <w:t xml:space="preserve"> и принимается 50л/сут/1 житель. (</w:t>
      </w:r>
      <w:r w:rsidR="00194F6E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194F6E" w:rsidRPr="004B5C3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94F6E">
        <w:rPr>
          <w:rFonts w:ascii="Times New Roman" w:eastAsia="Times New Roman" w:hAnsi="Times New Roman" w:cs="Times New Roman"/>
          <w:sz w:val="24"/>
          <w:szCs w:val="24"/>
        </w:rPr>
        <w:t>.3</w:t>
      </w:r>
      <w:r w:rsidR="00194F6E" w:rsidRPr="004B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F6E" w:rsidRPr="004B5C32">
        <w:rPr>
          <w:rFonts w:ascii="Times New Roman" w:hAnsi="Times New Roman" w:cs="Times New Roman"/>
          <w:spacing w:val="2"/>
          <w:sz w:val="24"/>
          <w:szCs w:val="24"/>
        </w:rPr>
        <w:t>СП 31.13330.2012 «Вод</w:t>
      </w:r>
      <w:r w:rsidR="00194F6E" w:rsidRPr="004B5C3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194F6E" w:rsidRPr="004B5C32">
        <w:rPr>
          <w:rFonts w:ascii="Times New Roman" w:hAnsi="Times New Roman" w:cs="Times New Roman"/>
          <w:spacing w:val="2"/>
          <w:sz w:val="24"/>
          <w:szCs w:val="24"/>
        </w:rPr>
        <w:t>снабже</w:t>
      </w:r>
      <w:r w:rsidR="00194F6E">
        <w:rPr>
          <w:rFonts w:ascii="Times New Roman" w:hAnsi="Times New Roman" w:cs="Times New Roman"/>
          <w:spacing w:val="2"/>
          <w:sz w:val="24"/>
          <w:szCs w:val="24"/>
        </w:rPr>
        <w:t>ние.</w:t>
      </w:r>
      <w:r w:rsidR="00194F6E" w:rsidRPr="004B5C32">
        <w:rPr>
          <w:rFonts w:ascii="Times New Roman" w:hAnsi="Times New Roman" w:cs="Times New Roman"/>
          <w:spacing w:val="2"/>
          <w:sz w:val="24"/>
          <w:szCs w:val="24"/>
        </w:rPr>
        <w:t xml:space="preserve"> Наружные сети и сооружения. Актуализированная редакция СНиП 2.04.02-84*»</w:t>
      </w:r>
      <w:r w:rsidR="00194F6E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4B5C32" w:rsidRPr="008754A5" w:rsidRDefault="004B5C32" w:rsidP="0023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4A5">
        <w:rPr>
          <w:rFonts w:ascii="Times New Roman" w:hAnsi="Times New Roman"/>
          <w:sz w:val="24"/>
          <w:szCs w:val="24"/>
          <w:shd w:val="clear" w:color="auto" w:fill="FFFFFF"/>
        </w:rPr>
        <w:t>Максимальный расход воды котельной определяется как расход холодной воды на собственные нужды и расход холодной воды на подпитку тепловой сети</w:t>
      </w:r>
      <w:r w:rsidR="00194F6E">
        <w:rPr>
          <w:rFonts w:ascii="Times New Roman" w:hAnsi="Times New Roman"/>
          <w:sz w:val="24"/>
          <w:szCs w:val="24"/>
          <w:shd w:val="clear" w:color="auto" w:fill="FFFFFF"/>
        </w:rPr>
        <w:t xml:space="preserve"> отопления и г</w:t>
      </w:r>
      <w:r w:rsidR="00194F6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94F6E">
        <w:rPr>
          <w:rFonts w:ascii="Times New Roman" w:hAnsi="Times New Roman"/>
          <w:sz w:val="24"/>
          <w:szCs w:val="24"/>
          <w:shd w:val="clear" w:color="auto" w:fill="FFFFFF"/>
        </w:rPr>
        <w:t>рячего водоснабжения.</w:t>
      </w:r>
    </w:p>
    <w:p w:rsidR="00194F6E" w:rsidRPr="00E43B11" w:rsidRDefault="00194F6E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расход воды на заполнение бассейнов санатория «Талая» определен в соответствии со  </w:t>
      </w:r>
      <w:r w:rsidRPr="00E43B11">
        <w:rPr>
          <w:rFonts w:ascii="Times New Roman" w:hAnsi="Times New Roman" w:cs="Times New Roman"/>
          <w:sz w:val="24"/>
          <w:szCs w:val="24"/>
        </w:rPr>
        <w:t>СП 30.13330.2012 «Внутренний водопровод и канализация зданий. А</w:t>
      </w:r>
      <w:r w:rsidRPr="00E43B11">
        <w:rPr>
          <w:rFonts w:ascii="Times New Roman" w:hAnsi="Times New Roman" w:cs="Times New Roman"/>
          <w:sz w:val="24"/>
          <w:szCs w:val="24"/>
        </w:rPr>
        <w:t>к</w:t>
      </w:r>
      <w:r w:rsidRPr="00E43B11">
        <w:rPr>
          <w:rFonts w:ascii="Times New Roman" w:hAnsi="Times New Roman" w:cs="Times New Roman"/>
          <w:sz w:val="24"/>
          <w:szCs w:val="24"/>
        </w:rPr>
        <w:t>туализированная редакция СНиП 2.04.01-85*» как 10 % от объема бассейна в сутки.</w:t>
      </w:r>
    </w:p>
    <w:p w:rsidR="004B5C32" w:rsidRPr="00E43B11" w:rsidRDefault="00A0212F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11">
        <w:rPr>
          <w:rFonts w:ascii="Times New Roman" w:hAnsi="Times New Roman" w:cs="Times New Roman"/>
          <w:sz w:val="24"/>
          <w:szCs w:val="24"/>
        </w:rPr>
        <w:t>Результаты расчетов максимальных часовых и секундных объемов водопотребл</w:t>
      </w:r>
      <w:r w:rsidRPr="00E43B11">
        <w:rPr>
          <w:rFonts w:ascii="Times New Roman" w:hAnsi="Times New Roman" w:cs="Times New Roman"/>
          <w:sz w:val="24"/>
          <w:szCs w:val="24"/>
        </w:rPr>
        <w:t>е</w:t>
      </w:r>
      <w:r w:rsidRPr="00E43B11">
        <w:rPr>
          <w:rFonts w:ascii="Times New Roman" w:hAnsi="Times New Roman" w:cs="Times New Roman"/>
          <w:sz w:val="24"/>
          <w:szCs w:val="24"/>
        </w:rPr>
        <w:t>ния поселка Талая приведены в таблице 2.2.3.</w:t>
      </w:r>
    </w:p>
    <w:p w:rsidR="00CE28CC" w:rsidRPr="00386CBD" w:rsidRDefault="00CE28CC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2.3. Сведения о действующих нормах удельного водопотребления населения и о фактическом удельном водопотреблении с указанием способов его оценки</w:t>
      </w:r>
    </w:p>
    <w:p w:rsidR="00CE28CC" w:rsidRDefault="00CE28CC" w:rsidP="00231B1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Деятельность по установке нормативов водопотребления на территории округа осуществляет </w:t>
      </w:r>
      <w:r w:rsidRPr="00CE28CC">
        <w:rPr>
          <w:rFonts w:ascii="Times New Roman" w:hAnsi="Times New Roman" w:cs="Times New Roman"/>
          <w:color w:val="000000"/>
        </w:rPr>
        <w:t>Департамента цен и тарифов Администрации Магаданской области</w:t>
      </w:r>
      <w:r w:rsidRPr="00CE28CC">
        <w:rPr>
          <w:rFonts w:ascii="Times New Roman" w:hAnsi="Times New Roman" w:cs="Times New Roman"/>
          <w:sz w:val="24"/>
          <w:szCs w:val="24"/>
        </w:rPr>
        <w:t xml:space="preserve">. На момент разработки схемы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48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4807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="00064807">
        <w:rPr>
          <w:rFonts w:ascii="Times New Roman" w:hAnsi="Times New Roman" w:cs="Times New Roman"/>
          <w:sz w:val="24"/>
          <w:szCs w:val="24"/>
        </w:rPr>
        <w:t xml:space="preserve"> городской округ поселок </w:t>
      </w:r>
      <w:proofErr w:type="gramStart"/>
      <w:r w:rsidR="00064807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="000648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лого фонда </w:t>
      </w:r>
      <w:r w:rsidRPr="00CE28CC">
        <w:rPr>
          <w:rFonts w:ascii="Times New Roman" w:hAnsi="Times New Roman" w:cs="Times New Roman"/>
          <w:sz w:val="24"/>
          <w:szCs w:val="24"/>
        </w:rPr>
        <w:t>установлены следующие нормативы:</w:t>
      </w:r>
    </w:p>
    <w:p w:rsidR="00CE28CC" w:rsidRPr="00CE28CC" w:rsidRDefault="00CE28CC" w:rsidP="00231B1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D">
        <w:rPr>
          <w:rFonts w:ascii="Times New Roman" w:eastAsia="Times New Roman" w:hAnsi="Times New Roman" w:cs="Times New Roman"/>
          <w:sz w:val="24"/>
          <w:szCs w:val="24"/>
        </w:rPr>
        <w:t>- жилые дома с централизованным водопроводом, канализацией, ваннами и душ</w:t>
      </w:r>
      <w:r w:rsidRPr="001F38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385D">
        <w:rPr>
          <w:rFonts w:ascii="Times New Roman" w:eastAsia="Times New Roman" w:hAnsi="Times New Roman" w:cs="Times New Roman"/>
          <w:sz w:val="24"/>
          <w:szCs w:val="24"/>
        </w:rPr>
        <w:t xml:space="preserve">ми  - </w:t>
      </w:r>
      <w:r w:rsidR="001F385D" w:rsidRPr="001F385D">
        <w:rPr>
          <w:rFonts w:ascii="Times New Roman" w:eastAsia="Times New Roman" w:hAnsi="Times New Roman" w:cs="Times New Roman"/>
          <w:color w:val="000000"/>
          <w:sz w:val="24"/>
          <w:szCs w:val="24"/>
        </w:rPr>
        <w:t>123 литров/сутки;</w:t>
      </w:r>
    </w:p>
    <w:p w:rsidR="00CE28CC" w:rsidRPr="001F385D" w:rsidRDefault="001F385D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общедомовые нужды – 0,08 м.куб./ м</w:t>
      </w:r>
      <w:r w:rsidRPr="001F38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месяц;</w:t>
      </w:r>
    </w:p>
    <w:p w:rsidR="00057654" w:rsidRPr="00057654" w:rsidRDefault="00057654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654">
        <w:rPr>
          <w:rFonts w:ascii="Times New Roman" w:eastAsia="Times New Roman" w:hAnsi="Times New Roman" w:cs="Times New Roman"/>
          <w:sz w:val="24"/>
          <w:szCs w:val="24"/>
        </w:rPr>
        <w:t>Отсутствие приборов учета поднятой и потребленной воды не позволяет выпо</w:t>
      </w:r>
      <w:r w:rsidRPr="0005765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7654">
        <w:rPr>
          <w:rFonts w:ascii="Times New Roman" w:eastAsia="Times New Roman" w:hAnsi="Times New Roman" w:cs="Times New Roman"/>
          <w:sz w:val="24"/>
          <w:szCs w:val="24"/>
        </w:rPr>
        <w:t>нить сравнительный анализ годового водопотребления по установленным нормативам и  фактического водопотребления.</w:t>
      </w:r>
    </w:p>
    <w:p w:rsidR="00231B16" w:rsidRDefault="00231B16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16" w:rsidRDefault="00231B16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8A" w:rsidRPr="00386CBD" w:rsidRDefault="00057654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163584" w:rsidRPr="00386CBD">
        <w:rPr>
          <w:rFonts w:ascii="Times New Roman" w:hAnsi="Times New Roman" w:cs="Times New Roman"/>
          <w:b/>
          <w:sz w:val="24"/>
          <w:szCs w:val="24"/>
        </w:rPr>
        <w:t>. Описание системы коммерческого приборного учета воды, отпущенной из сетей абонентам и анализ планов по установке приборов учета</w:t>
      </w:r>
    </w:p>
    <w:p w:rsidR="00057654" w:rsidRPr="00057654" w:rsidRDefault="00057654" w:rsidP="00231B1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54">
        <w:rPr>
          <w:rFonts w:ascii="Times New Roman" w:hAnsi="Times New Roman" w:cs="Times New Roman"/>
          <w:sz w:val="24"/>
          <w:szCs w:val="24"/>
        </w:rPr>
        <w:t xml:space="preserve">Приборы учета поднятой воды на водозаборе поселка </w:t>
      </w:r>
      <w:proofErr w:type="gramStart"/>
      <w:r w:rsidRPr="0005765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057654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057654" w:rsidRPr="00057654" w:rsidRDefault="00057654" w:rsidP="00231B1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54">
        <w:rPr>
          <w:rFonts w:ascii="Times New Roman" w:hAnsi="Times New Roman" w:cs="Times New Roman"/>
          <w:sz w:val="24"/>
          <w:szCs w:val="24"/>
        </w:rPr>
        <w:t>Приборы учёта воды, отпущенной из сети у большей части потребителей не уст</w:t>
      </w:r>
      <w:r w:rsidRPr="00057654">
        <w:rPr>
          <w:rFonts w:ascii="Times New Roman" w:hAnsi="Times New Roman" w:cs="Times New Roman"/>
          <w:sz w:val="24"/>
          <w:szCs w:val="24"/>
        </w:rPr>
        <w:t>а</w:t>
      </w:r>
      <w:r w:rsidRPr="00057654">
        <w:rPr>
          <w:rFonts w:ascii="Times New Roman" w:hAnsi="Times New Roman" w:cs="Times New Roman"/>
          <w:sz w:val="24"/>
          <w:szCs w:val="24"/>
        </w:rPr>
        <w:t>новлены.</w:t>
      </w:r>
    </w:p>
    <w:p w:rsidR="00057654" w:rsidRPr="00057654" w:rsidRDefault="00770406" w:rsidP="00231B1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54">
        <w:rPr>
          <w:rFonts w:ascii="Times New Roman" w:hAnsi="Times New Roman" w:cs="Times New Roman"/>
          <w:sz w:val="24"/>
          <w:szCs w:val="24"/>
        </w:rPr>
        <w:t>В соответствии с 261 ФЗ «Об энергосбережении и энергоэффективности» индив</w:t>
      </w:r>
      <w:r w:rsidRPr="00057654">
        <w:rPr>
          <w:rFonts w:ascii="Times New Roman" w:hAnsi="Times New Roman" w:cs="Times New Roman"/>
          <w:sz w:val="24"/>
          <w:szCs w:val="24"/>
        </w:rPr>
        <w:t>и</w:t>
      </w:r>
      <w:r w:rsidRPr="00057654">
        <w:rPr>
          <w:rFonts w:ascii="Times New Roman" w:hAnsi="Times New Roman" w:cs="Times New Roman"/>
          <w:sz w:val="24"/>
          <w:szCs w:val="24"/>
        </w:rPr>
        <w:t>дуальные приборы учёта</w:t>
      </w:r>
      <w:r w:rsidR="00057654" w:rsidRPr="00057654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057654">
        <w:rPr>
          <w:rFonts w:ascii="Times New Roman" w:hAnsi="Times New Roman" w:cs="Times New Roman"/>
          <w:sz w:val="24"/>
          <w:szCs w:val="24"/>
        </w:rPr>
        <w:t xml:space="preserve"> должны быть установлены у в</w:t>
      </w:r>
      <w:r w:rsidR="00231B16">
        <w:rPr>
          <w:rFonts w:ascii="Times New Roman" w:hAnsi="Times New Roman" w:cs="Times New Roman"/>
          <w:sz w:val="24"/>
          <w:szCs w:val="24"/>
        </w:rPr>
        <w:t>сех потребителей до 01.07.2012</w:t>
      </w:r>
      <w:r w:rsidR="00057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7C67" w:rsidRPr="00386CBD" w:rsidRDefault="00057654" w:rsidP="0023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2.5.</w:t>
      </w:r>
      <w:r w:rsidR="008266FC" w:rsidRPr="0038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06" w:rsidRPr="00386CBD">
        <w:rPr>
          <w:rFonts w:ascii="Times New Roman" w:hAnsi="Times New Roman" w:cs="Times New Roman"/>
          <w:b/>
          <w:sz w:val="24"/>
          <w:szCs w:val="24"/>
        </w:rPr>
        <w:t>А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нализ резервов и дефицитов производственных мощностей системы в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до</w:t>
      </w:r>
      <w:r w:rsidRPr="00386CBD">
        <w:rPr>
          <w:rFonts w:ascii="Times New Roman" w:hAnsi="Times New Roman" w:cs="Times New Roman"/>
          <w:b/>
          <w:sz w:val="24"/>
          <w:szCs w:val="24"/>
        </w:rPr>
        <w:t>снабжения поселения</w:t>
      </w:r>
    </w:p>
    <w:p w:rsidR="008E132A" w:rsidRPr="00745C26" w:rsidRDefault="00AF48DF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DF">
        <w:rPr>
          <w:rFonts w:ascii="Times New Roman" w:eastAsia="Times New Roman" w:hAnsi="Times New Roman" w:cs="Times New Roman"/>
          <w:sz w:val="24"/>
          <w:szCs w:val="24"/>
        </w:rPr>
        <w:t>Водозабор поселка Талая имее</w:t>
      </w:r>
      <w:r w:rsidR="008E132A" w:rsidRPr="00AF48DF">
        <w:rPr>
          <w:rFonts w:ascii="Times New Roman" w:eastAsia="Times New Roman" w:hAnsi="Times New Roman" w:cs="Times New Roman"/>
          <w:sz w:val="24"/>
          <w:szCs w:val="24"/>
        </w:rPr>
        <w:t>т резерв мощности, как по дебиту скважины, так и по установленному насосному оборудованию. Единственной технической причиной огр</w:t>
      </w:r>
      <w:r w:rsidR="008E132A" w:rsidRPr="00AF48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132A" w:rsidRPr="00AF48DF">
        <w:rPr>
          <w:rFonts w:ascii="Times New Roman" w:eastAsia="Times New Roman" w:hAnsi="Times New Roman" w:cs="Times New Roman"/>
          <w:sz w:val="24"/>
          <w:szCs w:val="24"/>
        </w:rPr>
        <w:t>ничивающей подключение дополнительных потребителей является высокий износ вод</w:t>
      </w:r>
      <w:r w:rsidR="008E132A" w:rsidRPr="00AF48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132A" w:rsidRPr="00AF48D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AF48DF">
        <w:rPr>
          <w:rFonts w:ascii="Times New Roman" w:eastAsia="Times New Roman" w:hAnsi="Times New Roman" w:cs="Times New Roman"/>
          <w:sz w:val="24"/>
          <w:szCs w:val="24"/>
        </w:rPr>
        <w:t>водных сетей.</w:t>
      </w:r>
    </w:p>
    <w:p w:rsidR="00745C26" w:rsidRDefault="00745C26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231B16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4D215B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4D215B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0212F" w:rsidSect="006B3741">
          <w:pgSz w:w="11906" w:h="16838"/>
          <w:pgMar w:top="709" w:right="851" w:bottom="1276" w:left="1701" w:header="709" w:footer="709" w:gutter="0"/>
          <w:cols w:space="720"/>
        </w:sect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286"/>
        <w:gridCol w:w="1661"/>
        <w:gridCol w:w="1631"/>
        <w:gridCol w:w="1063"/>
        <w:gridCol w:w="1596"/>
        <w:gridCol w:w="1435"/>
        <w:gridCol w:w="703"/>
        <w:gridCol w:w="714"/>
        <w:gridCol w:w="1959"/>
      </w:tblGrid>
      <w:tr w:rsidR="001105E3" w:rsidRPr="00A0212F" w:rsidTr="001105E3">
        <w:trPr>
          <w:trHeight w:val="902"/>
        </w:trPr>
        <w:tc>
          <w:tcPr>
            <w:tcW w:w="953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Степень благоустройства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водоп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требления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допотребителей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вод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потребления, литры/сутки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ра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 воды, л./сутки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суточной н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равномерности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суто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расход, м.куб/сутки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  <w:hideMark/>
          </w:tcPr>
          <w:p w:rsidR="001105E3" w:rsidRPr="00A0212F" w:rsidRDefault="001105E3" w:rsidP="00412D75">
            <w:pPr>
              <w:spacing w:after="0" w:line="240" w:lineRule="auto"/>
              <w:ind w:left="-1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часовой нера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номерности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ч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расход, м.куб/час</w:t>
            </w:r>
          </w:p>
        </w:tc>
      </w:tr>
      <w:tr w:rsidR="001105E3" w:rsidRPr="00A0212F" w:rsidTr="001105E3">
        <w:trPr>
          <w:trHeight w:val="300"/>
        </w:trPr>
        <w:tc>
          <w:tcPr>
            <w:tcW w:w="953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58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5E3" w:rsidRPr="00A0212F" w:rsidTr="001105E3">
        <w:trPr>
          <w:trHeight w:val="765"/>
        </w:trPr>
        <w:tc>
          <w:tcPr>
            <w:tcW w:w="953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фонд с централиз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горячим водоснабж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нием, </w:t>
            </w:r>
            <w:proofErr w:type="gramStart"/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умывальниками и унит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35670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1105E3" w:rsidRPr="00A0212F" w:rsidRDefault="00CD41E8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</w:tr>
      <w:tr w:rsidR="001105E3" w:rsidRPr="00A0212F" w:rsidTr="001105E3">
        <w:trPr>
          <w:trHeight w:val="300"/>
        </w:trPr>
        <w:tc>
          <w:tcPr>
            <w:tcW w:w="953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нужды жилого фонда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3628,7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9676,53</w:t>
            </w:r>
          </w:p>
        </w:tc>
        <w:tc>
          <w:tcPr>
            <w:tcW w:w="536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E3" w:rsidRPr="00A0212F" w:rsidTr="001105E3">
        <w:trPr>
          <w:trHeight w:val="300"/>
        </w:trPr>
        <w:tc>
          <w:tcPr>
            <w:tcW w:w="953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зеленых насаждений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536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5E3" w:rsidRPr="00A0212F" w:rsidTr="001105E3">
        <w:trPr>
          <w:trHeight w:val="300"/>
        </w:trPr>
        <w:tc>
          <w:tcPr>
            <w:tcW w:w="2491" w:type="pct"/>
            <w:gridSpan w:val="4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МО Санаторий "Талая"*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26797,2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34,836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1105E3" w:rsidRPr="00A0212F" w:rsidTr="001105E3">
        <w:trPr>
          <w:trHeight w:val="333"/>
        </w:trPr>
        <w:tc>
          <w:tcPr>
            <w:tcW w:w="2491" w:type="pct"/>
            <w:gridSpan w:val="4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бассейнов ГАУЗ МО Санаторий "Талая"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105E3" w:rsidRPr="00A0212F" w:rsidTr="001105E3">
        <w:trPr>
          <w:trHeight w:val="300"/>
        </w:trPr>
        <w:tc>
          <w:tcPr>
            <w:tcW w:w="2491" w:type="pct"/>
            <w:gridSpan w:val="4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санатория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1105E3" w:rsidRPr="00A0212F" w:rsidTr="001105E3">
        <w:trPr>
          <w:trHeight w:val="300"/>
        </w:trPr>
        <w:tc>
          <w:tcPr>
            <w:tcW w:w="2491" w:type="pct"/>
            <w:gridSpan w:val="4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Потребители бюджетной сферы*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9470,18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10,417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105E3" w:rsidRPr="00A0212F" w:rsidTr="001105E3">
        <w:trPr>
          <w:trHeight w:val="321"/>
        </w:trPr>
        <w:tc>
          <w:tcPr>
            <w:tcW w:w="2491" w:type="pct"/>
            <w:gridSpan w:val="4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 (в том числе СН ресурсоснабжающей организации)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1528,40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105E3" w:rsidRPr="00A0212F" w:rsidTr="001105E3">
        <w:trPr>
          <w:trHeight w:val="390"/>
        </w:trPr>
        <w:tc>
          <w:tcPr>
            <w:tcW w:w="2491" w:type="pct"/>
            <w:gridSpan w:val="4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(ХВО, подпитка тепловой сети)**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48714,72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63,329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105E3" w:rsidRPr="00A0212F" w:rsidTr="001105E3">
        <w:trPr>
          <w:trHeight w:val="375"/>
        </w:trPr>
        <w:tc>
          <w:tcPr>
            <w:tcW w:w="2491" w:type="pct"/>
            <w:gridSpan w:val="4"/>
            <w:shd w:val="clear" w:color="auto" w:fill="auto"/>
            <w:noWrap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ДЭС**</w:t>
            </w:r>
            <w:proofErr w:type="gramStart"/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охлаждение дизель-генераторов)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16611,47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16,611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105E3" w:rsidRPr="00A0212F" w:rsidRDefault="001105E3" w:rsidP="00A0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A0212F" w:rsidRDefault="00A0212F" w:rsidP="004D215B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69"/>
      </w:tblGrid>
      <w:tr w:rsidR="00714568" w:rsidRPr="00714568" w:rsidTr="001105E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8" w:rsidRPr="00714568" w:rsidRDefault="00714568" w:rsidP="0071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568">
              <w:rPr>
                <w:rFonts w:ascii="Times New Roman" w:eastAsia="Times New Roman" w:hAnsi="Times New Roman" w:cs="Times New Roman"/>
                <w:lang w:eastAsia="ru-RU"/>
              </w:rPr>
              <w:t>* - показатели водопотребления приведены в таблице</w:t>
            </w:r>
          </w:p>
        </w:tc>
      </w:tr>
      <w:tr w:rsidR="00714568" w:rsidRPr="00714568" w:rsidTr="001105E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8" w:rsidRPr="00714568" w:rsidRDefault="00714568" w:rsidP="0071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568">
              <w:rPr>
                <w:rFonts w:ascii="Times New Roman" w:eastAsia="Times New Roman" w:hAnsi="Times New Roman" w:cs="Times New Roman"/>
                <w:lang w:eastAsia="ru-RU"/>
              </w:rPr>
              <w:t>**  - по данным ресурсоснабжающей организации</w:t>
            </w:r>
          </w:p>
        </w:tc>
      </w:tr>
    </w:tbl>
    <w:p w:rsidR="00A0212F" w:rsidRDefault="00A0212F" w:rsidP="00A0212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714568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4D215B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2F" w:rsidRDefault="00A0212F" w:rsidP="00A0212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  <w:sectPr w:rsidR="00A0212F" w:rsidSect="00A0212F">
          <w:pgSz w:w="16838" w:h="11906" w:orient="landscape"/>
          <w:pgMar w:top="1701" w:right="709" w:bottom="851" w:left="1276" w:header="709" w:footer="709" w:gutter="0"/>
          <w:cols w:space="720"/>
        </w:sectPr>
      </w:pPr>
    </w:p>
    <w:p w:rsidR="005A2D32" w:rsidRPr="00386CBD" w:rsidRDefault="008266FC" w:rsidP="001105E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381106385"/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</w:t>
      </w:r>
      <w:r w:rsidR="008E132A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Перспективное потребление коммунальных ресурсов в сфере водоснабж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ния</w:t>
      </w:r>
      <w:bookmarkEnd w:id="8"/>
    </w:p>
    <w:p w:rsidR="00A7747F" w:rsidRPr="00386CBD" w:rsidRDefault="00A7747F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3.1</w:t>
      </w:r>
      <w:r w:rsidR="00256C44" w:rsidRPr="00386CBD">
        <w:rPr>
          <w:rFonts w:ascii="Times New Roman" w:hAnsi="Times New Roman" w:cs="Times New Roman"/>
          <w:b/>
          <w:sz w:val="24"/>
          <w:szCs w:val="24"/>
        </w:rPr>
        <w:t>.</w:t>
      </w:r>
      <w:r w:rsidRPr="00386CBD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и ожидаемом потреблении воды</w:t>
      </w:r>
    </w:p>
    <w:p w:rsidR="00765656" w:rsidRPr="00335F7E" w:rsidRDefault="00735BA6" w:rsidP="001105E3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7E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план развития поселка </w:t>
      </w:r>
      <w:proofErr w:type="gramStart"/>
      <w:r w:rsidRPr="00335F7E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Pr="00335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656" w:rsidRPr="00335F7E">
        <w:rPr>
          <w:rFonts w:ascii="Times New Roman" w:eastAsia="Times New Roman" w:hAnsi="Times New Roman" w:cs="Times New Roman"/>
          <w:sz w:val="24"/>
          <w:szCs w:val="24"/>
        </w:rPr>
        <w:t>разработан на следующие перспекти</w:t>
      </w:r>
      <w:r w:rsidR="00765656" w:rsidRPr="00335F7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5656" w:rsidRPr="00335F7E">
        <w:rPr>
          <w:rFonts w:ascii="Times New Roman" w:eastAsia="Times New Roman" w:hAnsi="Times New Roman" w:cs="Times New Roman"/>
          <w:sz w:val="24"/>
          <w:szCs w:val="24"/>
        </w:rPr>
        <w:t>ные периоды:</w:t>
      </w:r>
    </w:p>
    <w:p w:rsidR="00765656" w:rsidRPr="00335F7E" w:rsidRDefault="00765656" w:rsidP="001105E3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7E">
        <w:rPr>
          <w:rFonts w:ascii="Times New Roman" w:eastAsia="Times New Roman" w:hAnsi="Times New Roman" w:cs="Times New Roman"/>
          <w:sz w:val="24"/>
          <w:szCs w:val="24"/>
        </w:rPr>
        <w:t>- 1 очередь – 2020 год;</w:t>
      </w:r>
    </w:p>
    <w:p w:rsidR="00765656" w:rsidRPr="00335F7E" w:rsidRDefault="00765656" w:rsidP="001105E3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7E">
        <w:rPr>
          <w:rFonts w:ascii="Times New Roman" w:eastAsia="Times New Roman" w:hAnsi="Times New Roman" w:cs="Times New Roman"/>
          <w:sz w:val="24"/>
          <w:szCs w:val="24"/>
        </w:rPr>
        <w:t>- расчетный период – 2027 год;</w:t>
      </w:r>
    </w:p>
    <w:p w:rsidR="00F77BF2" w:rsidRPr="00335F7E" w:rsidRDefault="00765656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E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развития поселка Талая численность населения на 1 очередь и расчетный период не определена, </w:t>
      </w:r>
      <w:r w:rsidR="00735BA6" w:rsidRPr="00335F7E">
        <w:rPr>
          <w:rFonts w:ascii="Times New Roman" w:eastAsia="Times New Roman" w:hAnsi="Times New Roman" w:cs="Times New Roman"/>
          <w:sz w:val="24"/>
          <w:szCs w:val="24"/>
        </w:rPr>
        <w:t>строительство жило</w:t>
      </w:r>
      <w:r w:rsidRPr="00335F7E">
        <w:rPr>
          <w:rFonts w:ascii="Times New Roman" w:eastAsia="Times New Roman" w:hAnsi="Times New Roman" w:cs="Times New Roman"/>
          <w:sz w:val="24"/>
          <w:szCs w:val="24"/>
        </w:rPr>
        <w:t xml:space="preserve">го фонда не предполагается, так как существующий жилой фонд позволяет обеспечить </w:t>
      </w:r>
      <w:r w:rsidR="00F77BF2" w:rsidRPr="00335F7E">
        <w:rPr>
          <w:rFonts w:ascii="Times New Roman" w:hAnsi="Times New Roman" w:cs="Times New Roman"/>
          <w:sz w:val="24"/>
          <w:szCs w:val="24"/>
        </w:rPr>
        <w:t>жилищным фондом из расчета 25 м² общей площади на 1 жителя.</w:t>
      </w:r>
      <w:r w:rsidR="00924B89" w:rsidRPr="00335F7E">
        <w:rPr>
          <w:rFonts w:ascii="Times New Roman" w:hAnsi="Times New Roman" w:cs="Times New Roman"/>
          <w:sz w:val="24"/>
          <w:szCs w:val="24"/>
        </w:rPr>
        <w:t xml:space="preserve"> Генеральный план развития направлен на повышение уровня благоустройства существующего жилого фонда.</w:t>
      </w:r>
    </w:p>
    <w:p w:rsidR="00F77BF2" w:rsidRPr="00335F7E" w:rsidRDefault="00F77BF2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E">
        <w:rPr>
          <w:rFonts w:ascii="Times New Roman" w:hAnsi="Times New Roman" w:cs="Times New Roman"/>
          <w:sz w:val="24"/>
          <w:szCs w:val="24"/>
        </w:rPr>
        <w:t xml:space="preserve">Развитие поселка </w:t>
      </w:r>
      <w:proofErr w:type="gramStart"/>
      <w:r w:rsidRPr="00335F7E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335F7E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F395B" w:rsidRPr="00335F7E">
        <w:rPr>
          <w:rFonts w:ascii="Times New Roman" w:hAnsi="Times New Roman" w:cs="Times New Roman"/>
          <w:sz w:val="24"/>
          <w:szCs w:val="24"/>
        </w:rPr>
        <w:t xml:space="preserve">на </w:t>
      </w:r>
      <w:r w:rsidRPr="00335F7E">
        <w:rPr>
          <w:rFonts w:ascii="Times New Roman" w:hAnsi="Times New Roman" w:cs="Times New Roman"/>
          <w:sz w:val="24"/>
          <w:szCs w:val="24"/>
        </w:rPr>
        <w:t>совершенствование системы культурно-бытового обслуживания населения с изменениями качественного порядка – повышением уровня обслуживания, появлением новых видов услуг, снижением потребности в некот</w:t>
      </w:r>
      <w:r w:rsidRPr="00335F7E">
        <w:rPr>
          <w:rFonts w:ascii="Times New Roman" w:hAnsi="Times New Roman" w:cs="Times New Roman"/>
          <w:sz w:val="24"/>
          <w:szCs w:val="24"/>
        </w:rPr>
        <w:t>о</w:t>
      </w:r>
      <w:r w:rsidRPr="00335F7E">
        <w:rPr>
          <w:rFonts w:ascii="Times New Roman" w:hAnsi="Times New Roman" w:cs="Times New Roman"/>
          <w:sz w:val="24"/>
          <w:szCs w:val="24"/>
        </w:rPr>
        <w:t>рых традиционных видах. Поскольку численность населения поселка на перспективные периоды  стабилизируется на современном уровне,  совершенствование системы культу</w:t>
      </w:r>
      <w:r w:rsidRPr="00335F7E">
        <w:rPr>
          <w:rFonts w:ascii="Times New Roman" w:hAnsi="Times New Roman" w:cs="Times New Roman"/>
          <w:sz w:val="24"/>
          <w:szCs w:val="24"/>
        </w:rPr>
        <w:t>р</w:t>
      </w:r>
      <w:r w:rsidRPr="00335F7E">
        <w:rPr>
          <w:rFonts w:ascii="Times New Roman" w:hAnsi="Times New Roman" w:cs="Times New Roman"/>
          <w:sz w:val="24"/>
          <w:szCs w:val="24"/>
        </w:rPr>
        <w:t>но-бытового обслуживания населения предполагает в основном  качественное переобор</w:t>
      </w:r>
      <w:r w:rsidRPr="00335F7E">
        <w:rPr>
          <w:rFonts w:ascii="Times New Roman" w:hAnsi="Times New Roman" w:cs="Times New Roman"/>
          <w:sz w:val="24"/>
          <w:szCs w:val="24"/>
        </w:rPr>
        <w:t>у</w:t>
      </w:r>
      <w:r w:rsidRPr="00335F7E">
        <w:rPr>
          <w:rFonts w:ascii="Times New Roman" w:hAnsi="Times New Roman" w:cs="Times New Roman"/>
          <w:sz w:val="24"/>
          <w:szCs w:val="24"/>
        </w:rPr>
        <w:t>дование и улучшение существующих учреждений (оснащение их новой техникой, совр</w:t>
      </w:r>
      <w:r w:rsidRPr="00335F7E">
        <w:rPr>
          <w:rFonts w:ascii="Times New Roman" w:hAnsi="Times New Roman" w:cs="Times New Roman"/>
          <w:sz w:val="24"/>
          <w:szCs w:val="24"/>
        </w:rPr>
        <w:t>е</w:t>
      </w:r>
      <w:r w:rsidRPr="00335F7E">
        <w:rPr>
          <w:rFonts w:ascii="Times New Roman" w:hAnsi="Times New Roman" w:cs="Times New Roman"/>
          <w:sz w:val="24"/>
          <w:szCs w:val="24"/>
        </w:rPr>
        <w:t>менным оборудованием, обеспечение хорошо подготовленными кадрами).</w:t>
      </w:r>
    </w:p>
    <w:p w:rsidR="00F77BF2" w:rsidRPr="00335F7E" w:rsidRDefault="00F77BF2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E">
        <w:rPr>
          <w:rFonts w:ascii="Times New Roman" w:hAnsi="Times New Roman" w:cs="Times New Roman"/>
          <w:sz w:val="24"/>
          <w:szCs w:val="24"/>
        </w:rPr>
        <w:t>Имеющаяся средняя школа по количеству мест соответствует потребности. Де</w:t>
      </w:r>
      <w:r w:rsidRPr="00335F7E">
        <w:rPr>
          <w:rFonts w:ascii="Times New Roman" w:hAnsi="Times New Roman" w:cs="Times New Roman"/>
          <w:sz w:val="24"/>
          <w:szCs w:val="24"/>
        </w:rPr>
        <w:t>т</w:t>
      </w:r>
      <w:r w:rsidRPr="00335F7E">
        <w:rPr>
          <w:rFonts w:ascii="Times New Roman" w:hAnsi="Times New Roman" w:cs="Times New Roman"/>
          <w:sz w:val="24"/>
          <w:szCs w:val="24"/>
        </w:rPr>
        <w:t>ский сад нуждается в реконструкции.</w:t>
      </w:r>
    </w:p>
    <w:p w:rsidR="00E23426" w:rsidRPr="00335F7E" w:rsidRDefault="00E23426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E">
        <w:rPr>
          <w:rFonts w:ascii="Times New Roman" w:hAnsi="Times New Roman" w:cs="Times New Roman"/>
          <w:sz w:val="24"/>
          <w:szCs w:val="24"/>
        </w:rPr>
        <w:t>Генеральным</w:t>
      </w:r>
      <w:r w:rsidR="00924B89" w:rsidRPr="00335F7E">
        <w:rPr>
          <w:rFonts w:ascii="Times New Roman" w:hAnsi="Times New Roman" w:cs="Times New Roman"/>
          <w:sz w:val="24"/>
          <w:szCs w:val="24"/>
        </w:rPr>
        <w:t xml:space="preserve"> планом развития поселка </w:t>
      </w:r>
      <w:proofErr w:type="gramStart"/>
      <w:r w:rsidR="00924B89" w:rsidRPr="00335F7E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="00924B89" w:rsidRPr="00335F7E">
        <w:rPr>
          <w:rFonts w:ascii="Times New Roman" w:hAnsi="Times New Roman" w:cs="Times New Roman"/>
          <w:sz w:val="24"/>
          <w:szCs w:val="24"/>
        </w:rPr>
        <w:t xml:space="preserve"> </w:t>
      </w:r>
      <w:r w:rsidRPr="00335F7E">
        <w:rPr>
          <w:rFonts w:ascii="Times New Roman" w:hAnsi="Times New Roman" w:cs="Times New Roman"/>
          <w:sz w:val="24"/>
          <w:szCs w:val="24"/>
        </w:rPr>
        <w:t>предполагается строительство учр</w:t>
      </w:r>
      <w:r w:rsidRPr="00335F7E">
        <w:rPr>
          <w:rFonts w:ascii="Times New Roman" w:hAnsi="Times New Roman" w:cs="Times New Roman"/>
          <w:sz w:val="24"/>
          <w:szCs w:val="24"/>
        </w:rPr>
        <w:t>е</w:t>
      </w:r>
      <w:r w:rsidRPr="00335F7E">
        <w:rPr>
          <w:rFonts w:ascii="Times New Roman" w:hAnsi="Times New Roman" w:cs="Times New Roman"/>
          <w:sz w:val="24"/>
          <w:szCs w:val="24"/>
        </w:rPr>
        <w:t>ждений массовой физической культуры  и спорта, учреждений общественного питания и здравоохранения. Учреждения культуры должны дополняться новыми видами: компь</w:t>
      </w:r>
      <w:r w:rsidRPr="00335F7E">
        <w:rPr>
          <w:rFonts w:ascii="Times New Roman" w:hAnsi="Times New Roman" w:cs="Times New Roman"/>
          <w:sz w:val="24"/>
          <w:szCs w:val="24"/>
        </w:rPr>
        <w:t>ю</w:t>
      </w:r>
      <w:r w:rsidRPr="00335F7E">
        <w:rPr>
          <w:rFonts w:ascii="Times New Roman" w:hAnsi="Times New Roman" w:cs="Times New Roman"/>
          <w:sz w:val="24"/>
          <w:szCs w:val="24"/>
        </w:rPr>
        <w:t>терные клубы, интернет-кафе, дискотеки, специализированные клубы и т.д.</w:t>
      </w:r>
    </w:p>
    <w:p w:rsidR="00E23426" w:rsidRPr="00335F7E" w:rsidRDefault="00E23426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E">
        <w:rPr>
          <w:rFonts w:ascii="Times New Roman" w:hAnsi="Times New Roman" w:cs="Times New Roman"/>
          <w:sz w:val="24"/>
          <w:szCs w:val="24"/>
        </w:rPr>
        <w:t>Генеральным планом развития предусматривается дальнейшая реконструкция и модернизация санатория «Талая»</w:t>
      </w:r>
    </w:p>
    <w:p w:rsidR="00903313" w:rsidRDefault="00903313" w:rsidP="00110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E">
        <w:rPr>
          <w:rFonts w:ascii="Times New Roman" w:hAnsi="Times New Roman" w:cs="Times New Roman"/>
          <w:sz w:val="24"/>
          <w:szCs w:val="24"/>
        </w:rPr>
        <w:t>Существующие и в соответствии с Генеральным планом развития  перспективные расходы воды приведены в таблице 3.1.1.</w:t>
      </w:r>
    </w:p>
    <w:p w:rsidR="00CD41E8" w:rsidRDefault="00CD41E8" w:rsidP="00CD41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41E8" w:rsidRDefault="00CD41E8" w:rsidP="00CD41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41E8" w:rsidRDefault="00CD41E8" w:rsidP="00CD41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41E8" w:rsidRDefault="00CD41E8" w:rsidP="00CD41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05E3" w:rsidRDefault="00CD41E8" w:rsidP="00CD41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3.1.1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983"/>
        <w:gridCol w:w="2977"/>
      </w:tblGrid>
      <w:tr w:rsidR="001105E3" w:rsidRPr="00903313" w:rsidTr="001105E3">
        <w:trPr>
          <w:trHeight w:val="300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очередь и расчётный  период</w:t>
            </w:r>
          </w:p>
        </w:tc>
      </w:tr>
      <w:tr w:rsidR="001105E3" w:rsidRPr="00903313" w:rsidTr="001105E3">
        <w:trPr>
          <w:trHeight w:val="82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часовой расход воды, м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часовой расход воды, м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</w:tr>
      <w:tr w:rsidR="001105E3" w:rsidRPr="00903313" w:rsidTr="001105E3">
        <w:trPr>
          <w:trHeight w:val="51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 (с учетом полива зеленых насаждений)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CD41E8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1105E3" w:rsidRPr="00903313" w:rsidTr="001105E3">
        <w:trPr>
          <w:trHeight w:val="765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Нужды </w:t>
            </w:r>
            <w:proofErr w:type="spellStart"/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(теплоснабжение, горячее вод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снабжение, электроснабжение)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E3" w:rsidRPr="00903313" w:rsidTr="001105E3">
        <w:trPr>
          <w:trHeight w:val="30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"Талая"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1105E3" w:rsidRPr="00903313" w:rsidTr="001105E3">
        <w:trPr>
          <w:trHeight w:val="51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потребители, в том числе учр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бюджетной сферы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E3" w:rsidRPr="00CD41E8" w:rsidRDefault="001105E3" w:rsidP="0090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</w:tbl>
    <w:p w:rsidR="00CC513C" w:rsidRDefault="00CC513C" w:rsidP="00AB3058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C67" w:rsidRPr="00386CBD" w:rsidRDefault="003266AC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3.2</w:t>
      </w:r>
      <w:r w:rsidR="00BC4D2D" w:rsidRPr="00386CBD">
        <w:rPr>
          <w:rFonts w:ascii="Times New Roman" w:hAnsi="Times New Roman" w:cs="Times New Roman"/>
          <w:b/>
          <w:sz w:val="24"/>
          <w:szCs w:val="24"/>
        </w:rPr>
        <w:t>.</w:t>
      </w:r>
      <w:r w:rsidR="008266FC" w:rsidRPr="0038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BD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ведения о фактических и планируемых потерях воды при ее транспорт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и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ровке</w:t>
      </w:r>
    </w:p>
    <w:p w:rsidR="00A3217D" w:rsidRPr="00A3217D" w:rsidRDefault="0082642E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7D">
        <w:rPr>
          <w:rFonts w:ascii="Times New Roman" w:eastAsia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A3217D">
        <w:rPr>
          <w:rFonts w:ascii="Times New Roman" w:eastAsia="Times New Roman" w:hAnsi="Times New Roman" w:cs="Times New Roman"/>
          <w:sz w:val="24"/>
          <w:szCs w:val="24"/>
        </w:rPr>
        <w:t>водоснабжающей</w:t>
      </w:r>
      <w:proofErr w:type="spellEnd"/>
      <w:r w:rsidRPr="00A3217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потери </w:t>
      </w:r>
      <w:r w:rsidR="00A3217D">
        <w:rPr>
          <w:rFonts w:ascii="Times New Roman" w:eastAsia="Times New Roman" w:hAnsi="Times New Roman" w:cs="Times New Roman"/>
          <w:sz w:val="24"/>
          <w:szCs w:val="24"/>
        </w:rPr>
        <w:t xml:space="preserve">воды при транспортировке </w:t>
      </w:r>
      <w:r w:rsidRPr="00A321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21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17D">
        <w:rPr>
          <w:rFonts w:ascii="Times New Roman" w:eastAsia="Times New Roman" w:hAnsi="Times New Roman" w:cs="Times New Roman"/>
          <w:sz w:val="24"/>
          <w:szCs w:val="24"/>
        </w:rPr>
        <w:t xml:space="preserve">ставляют </w:t>
      </w:r>
      <w:r w:rsidR="00CC513C">
        <w:rPr>
          <w:rFonts w:ascii="Times New Roman" w:eastAsia="Times New Roman" w:hAnsi="Times New Roman" w:cs="Times New Roman"/>
          <w:sz w:val="24"/>
          <w:szCs w:val="24"/>
        </w:rPr>
        <w:t>5% от объема поднятой воды. Отсутствие приборов учета поднятой и отпуще</w:t>
      </w:r>
      <w:r w:rsidR="00CC5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13C">
        <w:rPr>
          <w:rFonts w:ascii="Times New Roman" w:eastAsia="Times New Roman" w:hAnsi="Times New Roman" w:cs="Times New Roman"/>
          <w:sz w:val="24"/>
          <w:szCs w:val="24"/>
        </w:rPr>
        <w:t xml:space="preserve">ной потребителям воды не позволяет определить фактические потери. </w:t>
      </w:r>
    </w:p>
    <w:p w:rsidR="00A3217D" w:rsidRPr="00E546EB" w:rsidRDefault="00E546EB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EB">
        <w:rPr>
          <w:rFonts w:ascii="Times New Roman" w:eastAsia="Times New Roman" w:hAnsi="Times New Roman" w:cs="Times New Roman"/>
          <w:sz w:val="24"/>
          <w:szCs w:val="24"/>
        </w:rPr>
        <w:t xml:space="preserve">Учитывая высокую степень износа водопроводных сетей можно </w:t>
      </w:r>
      <w:r w:rsidR="00BC4D2D" w:rsidRPr="00E546EB">
        <w:rPr>
          <w:rFonts w:ascii="Times New Roman" w:eastAsia="Times New Roman" w:hAnsi="Times New Roman" w:cs="Times New Roman"/>
          <w:sz w:val="24"/>
          <w:szCs w:val="24"/>
        </w:rPr>
        <w:t>предположить,</w:t>
      </w:r>
      <w:r w:rsidRPr="00E546EB">
        <w:rPr>
          <w:rFonts w:ascii="Times New Roman" w:eastAsia="Times New Roman" w:hAnsi="Times New Roman" w:cs="Times New Roman"/>
          <w:sz w:val="24"/>
          <w:szCs w:val="24"/>
        </w:rPr>
        <w:t xml:space="preserve"> что фактические потери воды больше нормативных.</w:t>
      </w:r>
    </w:p>
    <w:p w:rsidR="006F3608" w:rsidRPr="00BC4D2D" w:rsidRDefault="00E546EB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2D">
        <w:rPr>
          <w:rFonts w:ascii="Times New Roman" w:hAnsi="Times New Roman" w:cs="Times New Roman"/>
          <w:sz w:val="24"/>
          <w:szCs w:val="24"/>
        </w:rPr>
        <w:t xml:space="preserve">Установка приборов учета и замена водопроводных сетей позволит определить фактические </w:t>
      </w:r>
      <w:r w:rsidR="00BC4D2D" w:rsidRPr="00BC4D2D">
        <w:rPr>
          <w:rFonts w:ascii="Times New Roman" w:hAnsi="Times New Roman" w:cs="Times New Roman"/>
          <w:sz w:val="24"/>
          <w:szCs w:val="24"/>
        </w:rPr>
        <w:t>потери воды и наметить мероприятия по их уменьшению.</w:t>
      </w:r>
    </w:p>
    <w:p w:rsidR="006F3608" w:rsidRPr="00386CBD" w:rsidRDefault="006F3608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3.</w:t>
      </w:r>
      <w:r w:rsidR="001F7868" w:rsidRPr="00386CBD">
        <w:rPr>
          <w:rFonts w:ascii="Times New Roman" w:hAnsi="Times New Roman" w:cs="Times New Roman"/>
          <w:b/>
          <w:sz w:val="24"/>
          <w:szCs w:val="24"/>
        </w:rPr>
        <w:t>3</w:t>
      </w:r>
      <w:r w:rsidR="00BC4D2D" w:rsidRPr="00386CBD">
        <w:rPr>
          <w:rFonts w:ascii="Times New Roman" w:hAnsi="Times New Roman" w:cs="Times New Roman"/>
          <w:b/>
          <w:sz w:val="24"/>
          <w:szCs w:val="24"/>
        </w:rPr>
        <w:t>.</w:t>
      </w:r>
      <w:r w:rsidRPr="0038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24" w:rsidRPr="00386CBD">
        <w:rPr>
          <w:rFonts w:ascii="Times New Roman" w:hAnsi="Times New Roman" w:cs="Times New Roman"/>
          <w:b/>
          <w:sz w:val="24"/>
          <w:szCs w:val="24"/>
        </w:rPr>
        <w:t>П</w:t>
      </w:r>
      <w:r w:rsidRPr="00386CBD">
        <w:rPr>
          <w:rFonts w:ascii="Times New Roman" w:hAnsi="Times New Roman" w:cs="Times New Roman"/>
          <w:b/>
          <w:sz w:val="24"/>
          <w:szCs w:val="24"/>
        </w:rPr>
        <w:t>ерспективные водные балансы</w:t>
      </w:r>
    </w:p>
    <w:p w:rsidR="00924B89" w:rsidRDefault="001F7868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89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Перспективные балансы водопотребления на </w:t>
      </w:r>
      <w:r w:rsidR="00CD41E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CD41E8">
        <w:rPr>
          <w:rFonts w:ascii="Times New Roman" w:eastAsia="Times New Roman" w:hAnsi="Times New Roman" w:cs="Times New Roman"/>
          <w:color w:val="000000"/>
          <w:sz w:val="24"/>
          <w:szCs w:val="24"/>
        </w:rPr>
        <w:t>-2017</w:t>
      </w:r>
      <w:r w:rsidR="003F2DD9" w:rsidRPr="003F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9629CB" w:rsidRPr="00924B89">
        <w:rPr>
          <w:rFonts w:ascii="Times New Roman" w:eastAsia="Times New Roman" w:hAnsi="Times New Roman" w:cs="Times New Roman"/>
          <w:sz w:val="24"/>
          <w:szCs w:val="24"/>
        </w:rPr>
        <w:t xml:space="preserve"> и расчетный период </w:t>
      </w:r>
      <w:r w:rsidR="00924B89">
        <w:rPr>
          <w:rFonts w:ascii="Times New Roman" w:eastAsia="Times New Roman" w:hAnsi="Times New Roman" w:cs="Times New Roman"/>
          <w:sz w:val="24"/>
          <w:szCs w:val="24"/>
        </w:rPr>
        <w:t xml:space="preserve">(2027 год) </w:t>
      </w:r>
      <w:r w:rsidR="00924B89" w:rsidRPr="00924B89">
        <w:rPr>
          <w:rFonts w:ascii="Times New Roman" w:eastAsia="Times New Roman" w:hAnsi="Times New Roman" w:cs="Times New Roman"/>
          <w:sz w:val="24"/>
          <w:szCs w:val="24"/>
        </w:rPr>
        <w:t xml:space="preserve">по данным приведенным в производственной программе МУП «Комэнерго» и Генеральном плане </w:t>
      </w:r>
      <w:r w:rsidR="00924B89">
        <w:rPr>
          <w:rFonts w:ascii="Times New Roman" w:eastAsia="Times New Roman" w:hAnsi="Times New Roman" w:cs="Times New Roman"/>
          <w:sz w:val="24"/>
          <w:szCs w:val="24"/>
        </w:rPr>
        <w:t xml:space="preserve">развития поселка </w:t>
      </w:r>
      <w:proofErr w:type="gramStart"/>
      <w:r w:rsidR="00924B89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="00924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89">
        <w:rPr>
          <w:rFonts w:ascii="Times New Roman" w:eastAsia="Times New Roman" w:hAnsi="Times New Roman" w:cs="Times New Roman"/>
          <w:sz w:val="24"/>
          <w:szCs w:val="24"/>
        </w:rPr>
        <w:t>представлены в табли</w:t>
      </w:r>
      <w:r w:rsidR="00924B89" w:rsidRPr="00924B89">
        <w:rPr>
          <w:rFonts w:ascii="Times New Roman" w:eastAsia="Times New Roman" w:hAnsi="Times New Roman" w:cs="Times New Roman"/>
          <w:sz w:val="24"/>
          <w:szCs w:val="24"/>
        </w:rPr>
        <w:t>цах 3.3.1.</w:t>
      </w:r>
    </w:p>
    <w:p w:rsidR="00924B89" w:rsidRPr="00924B89" w:rsidRDefault="00924B89" w:rsidP="00924B8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436"/>
      </w:tblGrid>
      <w:tr w:rsidR="00924B89" w:rsidRPr="00924B89" w:rsidTr="00CD41E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89" w:rsidRPr="003F2DD9" w:rsidRDefault="003F2DD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Перспективные водные балансы</w:t>
            </w:r>
            <w:r w:rsidR="0087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тыс.куб.м.</w:t>
            </w:r>
            <w:r w:rsidR="00C77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/год</w:t>
            </w:r>
          </w:p>
        </w:tc>
      </w:tr>
      <w:tr w:rsidR="00924B89" w:rsidRPr="00924B89" w:rsidTr="00CD41E8">
        <w:trPr>
          <w:trHeight w:val="315"/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89" w:rsidRPr="00924B89" w:rsidRDefault="00924B89" w:rsidP="00924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89" w:rsidRPr="00924B89" w:rsidRDefault="00924B89" w:rsidP="00924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89" w:rsidRPr="00924B89" w:rsidRDefault="00924B89" w:rsidP="0092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3.3.1.</w:t>
            </w:r>
          </w:p>
        </w:tc>
      </w:tr>
      <w:tr w:rsidR="00924B89" w:rsidRPr="00924B89" w:rsidTr="00CD41E8">
        <w:trPr>
          <w:trHeight w:val="30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CD41E8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="00924B89"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F2DD9"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очередь и расчё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 период</w:t>
            </w:r>
          </w:p>
        </w:tc>
      </w:tr>
      <w:tr w:rsidR="00924B89" w:rsidRPr="00924B89" w:rsidTr="00CD41E8">
        <w:trPr>
          <w:trHeight w:val="447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фонд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CD41E8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184,162</w:t>
            </w:r>
          </w:p>
        </w:tc>
      </w:tr>
      <w:tr w:rsidR="00924B89" w:rsidRPr="00924B89" w:rsidTr="00CD41E8">
        <w:trPr>
          <w:trHeight w:val="900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Нужды ресурсоснабжающей организации (теплоснабжение, горячее водоснабжение, электроснабжение)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89" w:rsidRPr="00924B89" w:rsidTr="00CD41E8">
        <w:trPr>
          <w:trHeight w:val="300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"Талая"</w:t>
            </w:r>
          </w:p>
        </w:tc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49,258</w:t>
            </w:r>
          </w:p>
        </w:tc>
      </w:tr>
      <w:tr w:rsidR="00924B89" w:rsidRPr="00924B89" w:rsidTr="00CD41E8">
        <w:trPr>
          <w:trHeight w:val="600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потребители, в том числе учрежд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бюджетной сферы</w:t>
            </w:r>
          </w:p>
        </w:tc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10,98</w:t>
            </w:r>
          </w:p>
        </w:tc>
      </w:tr>
      <w:tr w:rsidR="00924B89" w:rsidRPr="00924B89" w:rsidTr="00CD41E8">
        <w:trPr>
          <w:trHeight w:val="300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9" w:rsidRPr="00CD41E8" w:rsidRDefault="00924B89" w:rsidP="0092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244,404</w:t>
            </w:r>
          </w:p>
        </w:tc>
      </w:tr>
    </w:tbl>
    <w:p w:rsidR="00924B89" w:rsidRDefault="00924B89" w:rsidP="00DC0682">
      <w:pPr>
        <w:spacing w:after="0"/>
        <w:jc w:val="both"/>
        <w:rPr>
          <w:highlight w:val="yellow"/>
        </w:rPr>
      </w:pPr>
    </w:p>
    <w:p w:rsidR="00272FEE" w:rsidRPr="00875777" w:rsidRDefault="0018675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77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924B89" w:rsidRPr="00875777">
        <w:rPr>
          <w:rFonts w:ascii="Times New Roman" w:hAnsi="Times New Roman" w:cs="Times New Roman"/>
          <w:sz w:val="24"/>
          <w:szCs w:val="24"/>
        </w:rPr>
        <w:t xml:space="preserve">при развитии поселка Талая в соответствии с Генеральным планом </w:t>
      </w:r>
      <w:r w:rsidRPr="00875777">
        <w:rPr>
          <w:rFonts w:ascii="Times New Roman" w:hAnsi="Times New Roman" w:cs="Times New Roman"/>
          <w:sz w:val="24"/>
          <w:szCs w:val="24"/>
        </w:rPr>
        <w:t>мощности сущес</w:t>
      </w:r>
      <w:r w:rsidR="00272FEE" w:rsidRPr="00875777">
        <w:rPr>
          <w:rFonts w:ascii="Times New Roman" w:hAnsi="Times New Roman" w:cs="Times New Roman"/>
          <w:sz w:val="24"/>
          <w:szCs w:val="24"/>
        </w:rPr>
        <w:t>твующего источника</w:t>
      </w:r>
      <w:r w:rsidRPr="00875777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 w:rsidR="00272FEE" w:rsidRPr="00875777">
        <w:rPr>
          <w:rFonts w:ascii="Times New Roman" w:hAnsi="Times New Roman" w:cs="Times New Roman"/>
          <w:sz w:val="24"/>
          <w:szCs w:val="24"/>
        </w:rPr>
        <w:t>не</w:t>
      </w:r>
      <w:r w:rsidRPr="00875777">
        <w:rPr>
          <w:rFonts w:ascii="Times New Roman" w:hAnsi="Times New Roman" w:cs="Times New Roman"/>
          <w:sz w:val="24"/>
          <w:szCs w:val="24"/>
        </w:rPr>
        <w:t>достаточно для покрытия пе</w:t>
      </w:r>
      <w:r w:rsidRPr="00875777">
        <w:rPr>
          <w:rFonts w:ascii="Times New Roman" w:hAnsi="Times New Roman" w:cs="Times New Roman"/>
          <w:sz w:val="24"/>
          <w:szCs w:val="24"/>
        </w:rPr>
        <w:t>р</w:t>
      </w:r>
      <w:r w:rsidRPr="00875777">
        <w:rPr>
          <w:rFonts w:ascii="Times New Roman" w:hAnsi="Times New Roman" w:cs="Times New Roman"/>
          <w:sz w:val="24"/>
          <w:szCs w:val="24"/>
        </w:rPr>
        <w:t>спективных нагру</w:t>
      </w:r>
      <w:r w:rsidR="00272FEE" w:rsidRPr="00875777">
        <w:rPr>
          <w:rFonts w:ascii="Times New Roman" w:hAnsi="Times New Roman" w:cs="Times New Roman"/>
          <w:sz w:val="24"/>
          <w:szCs w:val="24"/>
        </w:rPr>
        <w:t>зок на период до 2027</w:t>
      </w:r>
      <w:r w:rsidRPr="008757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2FEE" w:rsidRPr="00875777">
        <w:rPr>
          <w:rFonts w:ascii="Times New Roman" w:hAnsi="Times New Roman" w:cs="Times New Roman"/>
          <w:sz w:val="24"/>
          <w:szCs w:val="24"/>
        </w:rPr>
        <w:t>и возникает необходимость строительства дополнительного источника водоснабжения.</w:t>
      </w:r>
    </w:p>
    <w:p w:rsidR="006E7C67" w:rsidRPr="00386CBD" w:rsidRDefault="008266FC" w:rsidP="00CD41E8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_Toc381106386"/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186753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Предложения по строительству, реконструкции и модернизаци</w:t>
      </w:r>
      <w:r w:rsidR="00186753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и объектов систем водоснабжения</w:t>
      </w:r>
      <w:bookmarkEnd w:id="9"/>
    </w:p>
    <w:p w:rsidR="006E7C67" w:rsidRPr="00386CBD" w:rsidRDefault="00272FEE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20273" w:rsidRPr="00386CBD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ведения об объектах, предлагаемых к новому строительству для обесп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е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чения перспективной подачи в сутки максимального водопотребления</w:t>
      </w:r>
    </w:p>
    <w:p w:rsidR="00A20273" w:rsidRPr="003F2DD9" w:rsidRDefault="00A20273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9">
        <w:rPr>
          <w:rFonts w:ascii="Times New Roman" w:hAnsi="Times New Roman" w:cs="Times New Roman"/>
          <w:sz w:val="24"/>
          <w:szCs w:val="24"/>
        </w:rPr>
        <w:t>В соответствии с перспективным балансом в</w:t>
      </w:r>
      <w:r w:rsidR="00CD41E8">
        <w:rPr>
          <w:rFonts w:ascii="Times New Roman" w:hAnsi="Times New Roman" w:cs="Times New Roman"/>
          <w:sz w:val="24"/>
          <w:szCs w:val="24"/>
        </w:rPr>
        <w:t>одопотребления на период до 2016 -2017</w:t>
      </w:r>
      <w:r w:rsidRPr="003F2DD9">
        <w:rPr>
          <w:rFonts w:ascii="Times New Roman" w:hAnsi="Times New Roman" w:cs="Times New Roman"/>
          <w:sz w:val="24"/>
          <w:szCs w:val="24"/>
        </w:rPr>
        <w:t xml:space="preserve"> года мощности существующих источников водопотребления достаточно и стро</w:t>
      </w:r>
      <w:r w:rsidRPr="003F2DD9">
        <w:rPr>
          <w:rFonts w:ascii="Times New Roman" w:hAnsi="Times New Roman" w:cs="Times New Roman"/>
          <w:sz w:val="24"/>
          <w:szCs w:val="24"/>
        </w:rPr>
        <w:t>и</w:t>
      </w:r>
      <w:r w:rsidRPr="003F2DD9">
        <w:rPr>
          <w:rFonts w:ascii="Times New Roman" w:hAnsi="Times New Roman" w:cs="Times New Roman"/>
          <w:sz w:val="24"/>
          <w:szCs w:val="24"/>
        </w:rPr>
        <w:t>тельство новых источников в перспективных и сохраняемых населённых пунктах име</w:t>
      </w:r>
      <w:r w:rsidRPr="003F2DD9">
        <w:rPr>
          <w:rFonts w:ascii="Times New Roman" w:hAnsi="Times New Roman" w:cs="Times New Roman"/>
          <w:sz w:val="24"/>
          <w:szCs w:val="24"/>
        </w:rPr>
        <w:t>ю</w:t>
      </w:r>
      <w:r w:rsidRPr="003F2DD9">
        <w:rPr>
          <w:rFonts w:ascii="Times New Roman" w:hAnsi="Times New Roman" w:cs="Times New Roman"/>
          <w:sz w:val="24"/>
          <w:szCs w:val="24"/>
        </w:rPr>
        <w:t xml:space="preserve">щих централизованное водоснабжение не требуется. </w:t>
      </w:r>
    </w:p>
    <w:p w:rsidR="003F2DD9" w:rsidRPr="003F2DD9" w:rsidRDefault="003F2DD9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9">
        <w:rPr>
          <w:rFonts w:ascii="Times New Roman" w:hAnsi="Times New Roman" w:cs="Times New Roman"/>
          <w:sz w:val="24"/>
          <w:szCs w:val="24"/>
        </w:rPr>
        <w:t>Строительство нового источника водоснабжения поселка Талая возникает при ра</w:t>
      </w:r>
      <w:r w:rsidRPr="003F2DD9">
        <w:rPr>
          <w:rFonts w:ascii="Times New Roman" w:hAnsi="Times New Roman" w:cs="Times New Roman"/>
          <w:sz w:val="24"/>
          <w:szCs w:val="24"/>
        </w:rPr>
        <w:t>з</w:t>
      </w:r>
      <w:r w:rsidRPr="003F2DD9">
        <w:rPr>
          <w:rFonts w:ascii="Times New Roman" w:hAnsi="Times New Roman" w:cs="Times New Roman"/>
          <w:sz w:val="24"/>
          <w:szCs w:val="24"/>
        </w:rPr>
        <w:t xml:space="preserve">витии муниципального образования в соответствии с Генеральным планом на 1 очередь и расчетный период. </w:t>
      </w:r>
    </w:p>
    <w:p w:rsidR="003F2DD9" w:rsidRPr="003F2DD9" w:rsidRDefault="003F2DD9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F2DD9">
        <w:rPr>
          <w:rFonts w:ascii="Times New Roman" w:hAnsi="Times New Roman" w:cs="Times New Roman"/>
          <w:sz w:val="24"/>
          <w:szCs w:val="24"/>
        </w:rPr>
        <w:t xml:space="preserve">Кроме того, строительство дополнительного источника водоснабжения </w:t>
      </w:r>
      <w:r w:rsidR="008E18E6" w:rsidRPr="003F2DD9">
        <w:rPr>
          <w:rFonts w:ascii="Times New Roman" w:hAnsi="Times New Roman" w:cs="Times New Roman"/>
          <w:sz w:val="24"/>
          <w:szCs w:val="24"/>
        </w:rPr>
        <w:t>для собл</w:t>
      </w:r>
      <w:r w:rsidR="008E18E6" w:rsidRPr="003F2DD9">
        <w:rPr>
          <w:rFonts w:ascii="Times New Roman" w:hAnsi="Times New Roman" w:cs="Times New Roman"/>
          <w:sz w:val="24"/>
          <w:szCs w:val="24"/>
        </w:rPr>
        <w:t>ю</w:t>
      </w:r>
      <w:r w:rsidR="008E18E6" w:rsidRPr="003F2DD9">
        <w:rPr>
          <w:rFonts w:ascii="Times New Roman" w:hAnsi="Times New Roman" w:cs="Times New Roman"/>
          <w:sz w:val="24"/>
          <w:szCs w:val="24"/>
        </w:rPr>
        <w:t xml:space="preserve">дения требований п. 8.12 </w:t>
      </w:r>
      <w:r w:rsidRPr="003F2DD9">
        <w:rPr>
          <w:rFonts w:ascii="Times New Roman" w:hAnsi="Times New Roman" w:cs="Times New Roman"/>
          <w:sz w:val="24"/>
          <w:szCs w:val="24"/>
        </w:rPr>
        <w:t>«</w:t>
      </w:r>
      <w:r w:rsidR="008E18E6" w:rsidRPr="003F2DD9">
        <w:rPr>
          <w:rFonts w:ascii="Times New Roman" w:hAnsi="Times New Roman" w:cs="Times New Roman"/>
          <w:spacing w:val="2"/>
          <w:sz w:val="24"/>
          <w:szCs w:val="24"/>
        </w:rPr>
        <w:t>СП 31.13330.2012 Водоснабжение. Наружные сети и сооруж</w:t>
      </w:r>
      <w:r w:rsidR="008E18E6" w:rsidRPr="003F2DD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8E18E6" w:rsidRPr="003F2DD9">
        <w:rPr>
          <w:rFonts w:ascii="Times New Roman" w:hAnsi="Times New Roman" w:cs="Times New Roman"/>
          <w:spacing w:val="2"/>
          <w:sz w:val="24"/>
          <w:szCs w:val="24"/>
        </w:rPr>
        <w:t>ния. Актуализированная ре</w:t>
      </w:r>
      <w:r w:rsidRPr="003F2DD9">
        <w:rPr>
          <w:rFonts w:ascii="Times New Roman" w:hAnsi="Times New Roman" w:cs="Times New Roman"/>
          <w:spacing w:val="2"/>
          <w:sz w:val="24"/>
          <w:szCs w:val="24"/>
        </w:rPr>
        <w:t>дакция СНиП 2.04.02-84*» о необходимости резервного и</w:t>
      </w:r>
      <w:r w:rsidRPr="003F2DD9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F2DD9">
        <w:rPr>
          <w:rFonts w:ascii="Times New Roman" w:hAnsi="Times New Roman" w:cs="Times New Roman"/>
          <w:spacing w:val="2"/>
          <w:sz w:val="24"/>
          <w:szCs w:val="24"/>
        </w:rPr>
        <w:t>точника водоснабжения</w:t>
      </w:r>
      <w:r w:rsidRPr="003F2DD9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E774C1" w:rsidRPr="00386CBD" w:rsidRDefault="008266FC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4.2</w:t>
      </w:r>
      <w:r w:rsidR="006C4B06" w:rsidRPr="00386CBD">
        <w:rPr>
          <w:rFonts w:ascii="Times New Roman" w:hAnsi="Times New Roman" w:cs="Times New Roman"/>
          <w:b/>
          <w:sz w:val="24"/>
          <w:szCs w:val="24"/>
        </w:rPr>
        <w:t>.</w:t>
      </w:r>
      <w:r w:rsidRPr="0038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73" w:rsidRPr="00386CBD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ведения о действующих объектах, предлагаемых к реконструкции (те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х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ническому перевооружению) для обеспечения перспективной подачи в сутки макс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и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мального водопотребления</w:t>
      </w:r>
    </w:p>
    <w:p w:rsidR="003C4B2F" w:rsidRPr="006C4B06" w:rsidRDefault="006C4B06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B06">
        <w:rPr>
          <w:rFonts w:ascii="Times New Roman" w:eastAsia="Times New Roman" w:hAnsi="Times New Roman" w:cs="Times New Roman"/>
          <w:sz w:val="24"/>
          <w:szCs w:val="24"/>
        </w:rPr>
        <w:t xml:space="preserve">Мощности существующей </w:t>
      </w:r>
      <w:proofErr w:type="spellStart"/>
      <w:r w:rsidRPr="006C4B06">
        <w:rPr>
          <w:rFonts w:ascii="Times New Roman" w:eastAsia="Times New Roman" w:hAnsi="Times New Roman" w:cs="Times New Roman"/>
          <w:sz w:val="24"/>
          <w:szCs w:val="24"/>
        </w:rPr>
        <w:t>водонасосной</w:t>
      </w:r>
      <w:proofErr w:type="spellEnd"/>
      <w:r w:rsidRPr="006C4B06">
        <w:rPr>
          <w:rFonts w:ascii="Times New Roman" w:eastAsia="Times New Roman" w:hAnsi="Times New Roman" w:cs="Times New Roman"/>
          <w:sz w:val="24"/>
          <w:szCs w:val="24"/>
        </w:rPr>
        <w:t xml:space="preserve"> станции </w:t>
      </w:r>
      <w:r w:rsidR="004971AF" w:rsidRPr="006C4B06"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="004971AF" w:rsidRPr="006C4B06">
        <w:rPr>
          <w:rFonts w:ascii="Times New Roman" w:hAnsi="Times New Roman" w:cs="Times New Roman"/>
          <w:sz w:val="24"/>
          <w:szCs w:val="24"/>
        </w:rPr>
        <w:t>для обеспечения пе</w:t>
      </w:r>
      <w:r w:rsidR="004971AF" w:rsidRPr="006C4B06">
        <w:rPr>
          <w:rFonts w:ascii="Times New Roman" w:hAnsi="Times New Roman" w:cs="Times New Roman"/>
          <w:sz w:val="24"/>
          <w:szCs w:val="24"/>
        </w:rPr>
        <w:t>р</w:t>
      </w:r>
      <w:r w:rsidR="004971AF" w:rsidRPr="006C4B06">
        <w:rPr>
          <w:rFonts w:ascii="Times New Roman" w:hAnsi="Times New Roman" w:cs="Times New Roman"/>
          <w:sz w:val="24"/>
          <w:szCs w:val="24"/>
        </w:rPr>
        <w:t xml:space="preserve">спективной подачи в сутки максимального водопотребления, поэтому реконструкция с целью увеличения производительности не требуется. </w:t>
      </w:r>
    </w:p>
    <w:p w:rsidR="00921DF8" w:rsidRDefault="003C4B2F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F8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выполнить мероприятия по автоматизации </w:t>
      </w:r>
      <w:r w:rsidR="006C4B06" w:rsidRPr="00921DF8">
        <w:rPr>
          <w:rFonts w:ascii="Times New Roman" w:eastAsia="Times New Roman" w:hAnsi="Times New Roman" w:cs="Times New Roman"/>
          <w:sz w:val="24"/>
          <w:szCs w:val="24"/>
        </w:rPr>
        <w:t xml:space="preserve">водонасосной </w:t>
      </w:r>
      <w:r w:rsidRPr="00921DF8">
        <w:rPr>
          <w:rFonts w:ascii="Times New Roman" w:eastAsia="Times New Roman" w:hAnsi="Times New Roman" w:cs="Times New Roman"/>
          <w:sz w:val="24"/>
          <w:szCs w:val="24"/>
        </w:rPr>
        <w:t>с целью снижения затрат на подъём и транспорти</w:t>
      </w:r>
      <w:r w:rsidR="006C4B06" w:rsidRPr="00921DF8">
        <w:rPr>
          <w:rFonts w:ascii="Times New Roman" w:eastAsia="Times New Roman" w:hAnsi="Times New Roman" w:cs="Times New Roman"/>
          <w:sz w:val="24"/>
          <w:szCs w:val="24"/>
        </w:rPr>
        <w:t xml:space="preserve">ровку питьевой воды, в частности установить насосы с частотно-регулируемыми приводами. </w:t>
      </w:r>
      <w:r w:rsidR="00921DF8" w:rsidRPr="00921DF8">
        <w:rPr>
          <w:rFonts w:ascii="Times New Roman" w:eastAsia="Times New Roman" w:hAnsi="Times New Roman" w:cs="Times New Roman"/>
          <w:sz w:val="24"/>
          <w:szCs w:val="24"/>
        </w:rPr>
        <w:t>Регулирование подачи воды необходимо для снижения потребления эл. энергии и воды, выравнивание давления в системе вод</w:t>
      </w:r>
      <w:r w:rsidR="00921DF8" w:rsidRPr="00921D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1DF8" w:rsidRPr="00921DF8">
        <w:rPr>
          <w:rFonts w:ascii="Times New Roman" w:eastAsia="Times New Roman" w:hAnsi="Times New Roman" w:cs="Times New Roman"/>
          <w:sz w:val="24"/>
          <w:szCs w:val="24"/>
        </w:rPr>
        <w:t>снабжения и обеспечение качественного водоснабжения потребителей.</w:t>
      </w:r>
    </w:p>
    <w:p w:rsidR="003C4B2F" w:rsidRPr="006C4B06" w:rsidRDefault="003C4B2F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B06">
        <w:rPr>
          <w:rFonts w:ascii="Times New Roman" w:eastAsia="Times New Roman" w:hAnsi="Times New Roman" w:cs="Times New Roman"/>
          <w:sz w:val="24"/>
          <w:szCs w:val="24"/>
        </w:rPr>
        <w:t>Оборудовать все источники водоснабжения  приборами учёта забираемой воды.</w:t>
      </w:r>
    </w:p>
    <w:p w:rsidR="004971AF" w:rsidRDefault="004971AF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D41E8" w:rsidRPr="003D0E9C" w:rsidRDefault="00CD41E8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7C67" w:rsidRPr="00386CBD" w:rsidRDefault="008266FC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6C4B06" w:rsidRPr="00386CBD">
        <w:rPr>
          <w:rFonts w:ascii="Times New Roman" w:hAnsi="Times New Roman" w:cs="Times New Roman"/>
          <w:b/>
          <w:sz w:val="24"/>
          <w:szCs w:val="24"/>
        </w:rPr>
        <w:t>.</w:t>
      </w:r>
      <w:r w:rsidRPr="0038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B2F" w:rsidRPr="00386CBD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ведения о действующих объектах, предлагаемых к выводу из эксплуат</w:t>
      </w:r>
      <w:r w:rsidR="006E7C67" w:rsidRPr="00386CBD">
        <w:rPr>
          <w:rFonts w:ascii="Times New Roman" w:hAnsi="Times New Roman" w:cs="Times New Roman"/>
          <w:b/>
          <w:sz w:val="24"/>
          <w:szCs w:val="24"/>
        </w:rPr>
        <w:t>а</w:t>
      </w:r>
      <w:r w:rsidR="006C4B06" w:rsidRPr="00386CBD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48599C" w:rsidRPr="006C4B06" w:rsidRDefault="0048599C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B0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6C4B06" w:rsidRPr="006C4B0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6C4B06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объектов водоснабж</w:t>
      </w:r>
      <w:r w:rsidRPr="006C4B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41E8">
        <w:rPr>
          <w:rFonts w:ascii="Times New Roman" w:eastAsia="Times New Roman" w:hAnsi="Times New Roman" w:cs="Times New Roman"/>
          <w:sz w:val="24"/>
          <w:szCs w:val="24"/>
        </w:rPr>
        <w:t xml:space="preserve">ния предлагаемых к выводу </w:t>
      </w:r>
      <w:r w:rsidRPr="006C4B06">
        <w:rPr>
          <w:rFonts w:ascii="Times New Roman" w:eastAsia="Times New Roman" w:hAnsi="Times New Roman" w:cs="Times New Roman"/>
          <w:sz w:val="24"/>
          <w:szCs w:val="24"/>
        </w:rPr>
        <w:t>из эксплуатации нет.</w:t>
      </w:r>
    </w:p>
    <w:p w:rsidR="0048599C" w:rsidRPr="00386CBD" w:rsidRDefault="008266FC" w:rsidP="00CD41E8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" w:name="_Toc381106387"/>
      <w:r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48599C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E7C67" w:rsidRPr="00386CBD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Предложения по строительству, реконструкции и модернизации линейных объектов централизованных систем водоснабжения</w:t>
      </w:r>
      <w:bookmarkEnd w:id="10"/>
    </w:p>
    <w:p w:rsidR="006E7C67" w:rsidRPr="006C4B06" w:rsidRDefault="008266FC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06">
        <w:rPr>
          <w:rFonts w:ascii="Times New Roman" w:hAnsi="Times New Roman" w:cs="Times New Roman"/>
          <w:b/>
          <w:sz w:val="24"/>
          <w:szCs w:val="24"/>
        </w:rPr>
        <w:t>5.1</w:t>
      </w:r>
      <w:r w:rsidR="006C4B06" w:rsidRPr="006C4B06">
        <w:rPr>
          <w:rFonts w:ascii="Times New Roman" w:hAnsi="Times New Roman" w:cs="Times New Roman"/>
          <w:b/>
          <w:sz w:val="24"/>
          <w:szCs w:val="24"/>
        </w:rPr>
        <w:t>.</w:t>
      </w:r>
      <w:r w:rsidRPr="006C4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9C" w:rsidRPr="006C4B0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6C4B06">
        <w:rPr>
          <w:rFonts w:ascii="Times New Roman" w:hAnsi="Times New Roman" w:cs="Times New Roman"/>
          <w:b/>
          <w:sz w:val="24"/>
          <w:szCs w:val="24"/>
        </w:rPr>
        <w:t>ведения о реконструируемых и предлагаемых к новому строительству магистральных водопроводных сетях, обеспечивающих перераспределение осно</w:t>
      </w:r>
      <w:r w:rsidR="006E7C67" w:rsidRPr="006C4B06">
        <w:rPr>
          <w:rFonts w:ascii="Times New Roman" w:hAnsi="Times New Roman" w:cs="Times New Roman"/>
          <w:b/>
          <w:sz w:val="24"/>
          <w:szCs w:val="24"/>
        </w:rPr>
        <w:t>в</w:t>
      </w:r>
      <w:r w:rsidR="006E7C67" w:rsidRPr="006C4B06">
        <w:rPr>
          <w:rFonts w:ascii="Times New Roman" w:hAnsi="Times New Roman" w:cs="Times New Roman"/>
          <w:b/>
          <w:sz w:val="24"/>
          <w:szCs w:val="24"/>
        </w:rPr>
        <w:t>ных потоков из зон с избытком в зоны с дефицитом производительности сооруж</w:t>
      </w:r>
      <w:r w:rsidR="006E7C67" w:rsidRPr="006C4B06">
        <w:rPr>
          <w:rFonts w:ascii="Times New Roman" w:hAnsi="Times New Roman" w:cs="Times New Roman"/>
          <w:b/>
          <w:sz w:val="24"/>
          <w:szCs w:val="24"/>
        </w:rPr>
        <w:t>е</w:t>
      </w:r>
      <w:r w:rsidR="006E7C67" w:rsidRPr="006C4B06">
        <w:rPr>
          <w:rFonts w:ascii="Times New Roman" w:hAnsi="Times New Roman" w:cs="Times New Roman"/>
          <w:b/>
          <w:sz w:val="24"/>
          <w:szCs w:val="24"/>
        </w:rPr>
        <w:t>ний</w:t>
      </w:r>
      <w:r w:rsidR="0048599C" w:rsidRPr="006C4B06">
        <w:rPr>
          <w:rFonts w:ascii="Times New Roman" w:hAnsi="Times New Roman" w:cs="Times New Roman"/>
          <w:b/>
          <w:sz w:val="24"/>
          <w:szCs w:val="24"/>
        </w:rPr>
        <w:t>.</w:t>
      </w:r>
    </w:p>
    <w:p w:rsidR="006C4B06" w:rsidRDefault="00BC602F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02F">
        <w:rPr>
          <w:rFonts w:ascii="Times New Roman" w:eastAsia="Times New Roman" w:hAnsi="Times New Roman" w:cs="Times New Roman"/>
          <w:sz w:val="24"/>
          <w:szCs w:val="24"/>
        </w:rPr>
        <w:t>Для повышения надежности водоснабжения поселка Талая предполагается стро</w:t>
      </w:r>
      <w:r w:rsidRPr="00BC60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602F">
        <w:rPr>
          <w:rFonts w:ascii="Times New Roman" w:eastAsia="Times New Roman" w:hAnsi="Times New Roman" w:cs="Times New Roman"/>
          <w:sz w:val="24"/>
          <w:szCs w:val="24"/>
        </w:rPr>
        <w:t>тельство двух магистральных водопроводных линий от водозабора (существующей скв</w:t>
      </w:r>
      <w:r w:rsidRPr="00BC60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602F">
        <w:rPr>
          <w:rFonts w:ascii="Times New Roman" w:eastAsia="Times New Roman" w:hAnsi="Times New Roman" w:cs="Times New Roman"/>
          <w:sz w:val="24"/>
          <w:szCs w:val="24"/>
        </w:rPr>
        <w:t>жины и предлага</w:t>
      </w:r>
      <w:r w:rsidR="00CD41E8">
        <w:rPr>
          <w:rFonts w:ascii="Times New Roman" w:eastAsia="Times New Roman" w:hAnsi="Times New Roman" w:cs="Times New Roman"/>
          <w:sz w:val="24"/>
          <w:szCs w:val="24"/>
        </w:rPr>
        <w:t>емой к строительству резервной)</w:t>
      </w:r>
      <w:r w:rsidRPr="00BC602F">
        <w:rPr>
          <w:rFonts w:ascii="Times New Roman" w:eastAsia="Times New Roman" w:hAnsi="Times New Roman" w:cs="Times New Roman"/>
          <w:sz w:val="24"/>
          <w:szCs w:val="24"/>
        </w:rPr>
        <w:t xml:space="preserve"> до поселка Талая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02F" w:rsidRDefault="00BC602F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для предотвращения замерзания воды, предполагается выполнить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гистральные линии с тепловым спутником.</w:t>
      </w:r>
    </w:p>
    <w:p w:rsidR="000C1CD2" w:rsidRDefault="000C1CD2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строительства магистральных линий предполагается использовать трубы из некорродирующего материала, изготовленные из </w:t>
      </w:r>
      <w:r w:rsidRPr="000C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D"/>
        </w:rPr>
        <w:t>полиэтилена низкого давления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.</w:t>
      </w:r>
    </w:p>
    <w:p w:rsidR="000C1CD2" w:rsidRPr="00386CBD" w:rsidRDefault="000C1CD2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hAnsi="Times New Roman" w:cs="Times New Roman"/>
          <w:b/>
          <w:sz w:val="24"/>
          <w:szCs w:val="24"/>
        </w:rPr>
        <w:t>5.2</w:t>
      </w:r>
      <w:r w:rsidR="00582A41" w:rsidRPr="00386CBD">
        <w:rPr>
          <w:rFonts w:ascii="Times New Roman" w:hAnsi="Times New Roman" w:cs="Times New Roman"/>
          <w:b/>
          <w:sz w:val="24"/>
          <w:szCs w:val="24"/>
        </w:rPr>
        <w:t>.</w:t>
      </w:r>
      <w:r w:rsidRPr="00386CBD">
        <w:rPr>
          <w:rFonts w:ascii="Times New Roman" w:hAnsi="Times New Roman" w:cs="Times New Roman"/>
          <w:b/>
          <w:sz w:val="24"/>
          <w:szCs w:val="24"/>
        </w:rPr>
        <w:t xml:space="preserve"> 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жилищную, ко</w:t>
      </w:r>
      <w:r w:rsidRPr="00386CBD">
        <w:rPr>
          <w:rFonts w:ascii="Times New Roman" w:hAnsi="Times New Roman" w:cs="Times New Roman"/>
          <w:b/>
          <w:sz w:val="24"/>
          <w:szCs w:val="24"/>
        </w:rPr>
        <w:t>м</w:t>
      </w:r>
      <w:r w:rsidRPr="00386CBD">
        <w:rPr>
          <w:rFonts w:ascii="Times New Roman" w:hAnsi="Times New Roman" w:cs="Times New Roman"/>
          <w:b/>
          <w:sz w:val="24"/>
          <w:szCs w:val="24"/>
        </w:rPr>
        <w:t>плексную или производственную застройку</w:t>
      </w:r>
    </w:p>
    <w:p w:rsidR="00BC602F" w:rsidRDefault="000C1CD2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 значительную степень износа суще</w:t>
      </w:r>
      <w:r w:rsidR="00CD41E8">
        <w:rPr>
          <w:rFonts w:ascii="Times New Roman" w:eastAsia="Times New Roman" w:hAnsi="Times New Roman" w:cs="Times New Roman"/>
          <w:sz w:val="24"/>
          <w:szCs w:val="24"/>
        </w:rPr>
        <w:t>ствующих водопроводных сетей (77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%) целесообразно полностью </w:t>
      </w:r>
      <w:r w:rsidR="00582A41">
        <w:rPr>
          <w:rFonts w:ascii="Times New Roman" w:eastAsia="Times New Roman" w:hAnsi="Times New Roman" w:cs="Times New Roman"/>
          <w:sz w:val="24"/>
          <w:szCs w:val="24"/>
        </w:rPr>
        <w:t>заменить водопроводную сеть с использованием полиэтил</w:t>
      </w:r>
      <w:r w:rsidR="00582A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2A41">
        <w:rPr>
          <w:rFonts w:ascii="Times New Roman" w:eastAsia="Times New Roman" w:hAnsi="Times New Roman" w:cs="Times New Roman"/>
          <w:sz w:val="24"/>
          <w:szCs w:val="24"/>
        </w:rPr>
        <w:t xml:space="preserve">новых труб низкого давления. </w:t>
      </w:r>
    </w:p>
    <w:p w:rsidR="00A67573" w:rsidRPr="00EB511F" w:rsidRDefault="00A6757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1F">
        <w:rPr>
          <w:rFonts w:ascii="Times New Roman" w:hAnsi="Times New Roman" w:cs="Times New Roman"/>
          <w:sz w:val="24"/>
          <w:szCs w:val="24"/>
        </w:rPr>
        <w:t>При выполнении реконструкции системы водоснабжения поселка Талая для предотвращения замерзания воды предполагается:</w:t>
      </w:r>
    </w:p>
    <w:p w:rsidR="00A67573" w:rsidRPr="00EB511F" w:rsidRDefault="00A6757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1F">
        <w:rPr>
          <w:rFonts w:ascii="Times New Roman" w:hAnsi="Times New Roman" w:cs="Times New Roman"/>
          <w:bCs/>
          <w:sz w:val="24"/>
          <w:szCs w:val="24"/>
        </w:rPr>
        <w:t>в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 xml:space="preserve">одоводы от водозабора </w:t>
      </w:r>
      <w:r w:rsidRPr="00EB511F">
        <w:rPr>
          <w:rFonts w:ascii="Times New Roman" w:hAnsi="Times New Roman" w:cs="Times New Roman"/>
          <w:bCs/>
          <w:sz w:val="24"/>
          <w:szCs w:val="24"/>
        </w:rPr>
        <w:t xml:space="preserve"> до поселка выполнить  наземно с тепловым спутником;</w:t>
      </w:r>
    </w:p>
    <w:p w:rsidR="00A67573" w:rsidRPr="00EB511F" w:rsidRDefault="00A6757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>водопровод по поселку прокладывается в подземных непроходных каналах со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B511F">
        <w:rPr>
          <w:rFonts w:ascii="Times New Roman" w:eastAsia="Calibri" w:hAnsi="Times New Roman" w:cs="Times New Roman"/>
          <w:bCs/>
          <w:sz w:val="24"/>
          <w:szCs w:val="24"/>
        </w:rPr>
        <w:t>местно с трубопроводами теплосе</w:t>
      </w:r>
      <w:r w:rsidRPr="00EB511F">
        <w:rPr>
          <w:rFonts w:ascii="Times New Roman" w:hAnsi="Times New Roman" w:cs="Times New Roman"/>
          <w:bCs/>
          <w:sz w:val="24"/>
          <w:szCs w:val="24"/>
        </w:rPr>
        <w:t>ти;</w:t>
      </w:r>
    </w:p>
    <w:p w:rsidR="00A67573" w:rsidRPr="00EB511F" w:rsidRDefault="00A6757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1F">
        <w:rPr>
          <w:rFonts w:ascii="Times New Roman" w:hAnsi="Times New Roman" w:cs="Times New Roman"/>
          <w:bCs/>
          <w:sz w:val="24"/>
          <w:szCs w:val="24"/>
        </w:rPr>
        <w:t>- водопровод до санатория выполнить  наземно с тепловым спутником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C602F" w:rsidRDefault="00BC602F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E8" w:rsidRDefault="00CD41E8" w:rsidP="00CD41E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A41" w:rsidRPr="00386CBD" w:rsidRDefault="00582A41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386CBD">
        <w:rPr>
          <w:rFonts w:ascii="Times New Roman" w:hAnsi="Times New Roman" w:cs="Times New Roman"/>
          <w:b/>
          <w:sz w:val="24"/>
          <w:szCs w:val="24"/>
        </w:rPr>
        <w:t>.3. Сведения о реконструируемых и предлагаемых к новому строительству магистральных водопроводных сетях для перераспределения технологических зон водопроводных сооружений</w:t>
      </w:r>
    </w:p>
    <w:p w:rsidR="00921DF8" w:rsidRPr="00E43B11" w:rsidRDefault="00582A41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11">
        <w:rPr>
          <w:rFonts w:ascii="Times New Roman" w:hAnsi="Times New Roman" w:cs="Times New Roman"/>
          <w:sz w:val="24"/>
          <w:szCs w:val="24"/>
        </w:rPr>
        <w:t>Перераспределение технологических зон водопроводных сооружений при выпо</w:t>
      </w:r>
      <w:r w:rsidRPr="00E43B11">
        <w:rPr>
          <w:rFonts w:ascii="Times New Roman" w:hAnsi="Times New Roman" w:cs="Times New Roman"/>
          <w:sz w:val="24"/>
          <w:szCs w:val="24"/>
        </w:rPr>
        <w:t>л</w:t>
      </w:r>
      <w:r w:rsidRPr="00E43B11">
        <w:rPr>
          <w:rFonts w:ascii="Times New Roman" w:hAnsi="Times New Roman" w:cs="Times New Roman"/>
          <w:sz w:val="24"/>
          <w:szCs w:val="24"/>
        </w:rPr>
        <w:t>нении реконструкции водопроводной сети не требуется.</w:t>
      </w:r>
    </w:p>
    <w:p w:rsidR="00BC602F" w:rsidRPr="004A4336" w:rsidRDefault="00582A41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5.4. Сведения о реконструируемых и предлагаемых к новому строительству магистральных водопроводных сетях для обеспечения нормативной надежности в</w:t>
      </w:r>
      <w:r w:rsidRPr="004A4336">
        <w:rPr>
          <w:rFonts w:ascii="Times New Roman" w:hAnsi="Times New Roman" w:cs="Times New Roman"/>
          <w:b/>
          <w:sz w:val="24"/>
          <w:szCs w:val="24"/>
        </w:rPr>
        <w:t>о</w:t>
      </w:r>
      <w:r w:rsidRPr="004A4336">
        <w:rPr>
          <w:rFonts w:ascii="Times New Roman" w:hAnsi="Times New Roman" w:cs="Times New Roman"/>
          <w:b/>
          <w:sz w:val="24"/>
          <w:szCs w:val="24"/>
        </w:rPr>
        <w:t>доснабжения и качества подаваемой воды</w:t>
      </w:r>
    </w:p>
    <w:p w:rsidR="00BF1FE5" w:rsidRPr="00BF1FE5" w:rsidRDefault="00BF1FE5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F8">
        <w:rPr>
          <w:rFonts w:ascii="Times New Roman" w:hAnsi="Times New Roman" w:cs="Times New Roman"/>
          <w:sz w:val="24"/>
          <w:szCs w:val="24"/>
        </w:rPr>
        <w:t>Существующая система водоснабжения выполнена по тупиковой схеме. При р</w:t>
      </w:r>
      <w:r w:rsidRPr="00921DF8">
        <w:rPr>
          <w:rFonts w:ascii="Times New Roman" w:hAnsi="Times New Roman" w:cs="Times New Roman"/>
          <w:sz w:val="24"/>
          <w:szCs w:val="24"/>
        </w:rPr>
        <w:t>е</w:t>
      </w:r>
      <w:r w:rsidRPr="00921DF8">
        <w:rPr>
          <w:rFonts w:ascii="Times New Roman" w:hAnsi="Times New Roman" w:cs="Times New Roman"/>
          <w:sz w:val="24"/>
          <w:szCs w:val="24"/>
        </w:rPr>
        <w:t>конструкции схемы водоснабжения предполагается закольцевать сети. Таким образом, строительство двух магистральных линий от водозабора позволит обеспечить питание в</w:t>
      </w:r>
      <w:r w:rsidRPr="00921DF8">
        <w:rPr>
          <w:rFonts w:ascii="Times New Roman" w:hAnsi="Times New Roman" w:cs="Times New Roman"/>
          <w:sz w:val="24"/>
          <w:szCs w:val="24"/>
        </w:rPr>
        <w:t>о</w:t>
      </w:r>
      <w:r w:rsidRPr="00921DF8">
        <w:rPr>
          <w:rFonts w:ascii="Times New Roman" w:hAnsi="Times New Roman" w:cs="Times New Roman"/>
          <w:sz w:val="24"/>
          <w:szCs w:val="24"/>
        </w:rPr>
        <w:t>дой поселка и санатория по отдельным магистралям</w:t>
      </w:r>
      <w:r w:rsidR="00921DF8" w:rsidRPr="00921DF8">
        <w:rPr>
          <w:rFonts w:ascii="Times New Roman" w:hAnsi="Times New Roman" w:cs="Times New Roman"/>
          <w:sz w:val="24"/>
          <w:szCs w:val="24"/>
        </w:rPr>
        <w:t>.</w:t>
      </w:r>
    </w:p>
    <w:p w:rsidR="009B4D7F" w:rsidRPr="00921DF8" w:rsidRDefault="00BF1FE5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FE5">
        <w:rPr>
          <w:rFonts w:ascii="Times New Roman" w:hAnsi="Times New Roman" w:cs="Times New Roman"/>
          <w:sz w:val="24"/>
          <w:szCs w:val="24"/>
          <w:shd w:val="clear" w:color="auto" w:fill="FFFFFF"/>
        </w:rPr>
        <w:t>Кольцевая схема сетей водоснабжения более надежна в эксплуатации. В закольц</w:t>
      </w:r>
      <w:r w:rsidRPr="00BF1FE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F1FE5">
        <w:rPr>
          <w:rFonts w:ascii="Times New Roman" w:hAnsi="Times New Roman" w:cs="Times New Roman"/>
          <w:sz w:val="24"/>
          <w:szCs w:val="24"/>
          <w:shd w:val="clear" w:color="auto" w:fill="FFFFFF"/>
        </w:rPr>
        <w:t>ванной сети вода не застаивается, а постоянно циркулирует. Аварийные участки выкл</w:t>
      </w:r>
      <w:r w:rsidRPr="00BF1FE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BF1FE5">
        <w:rPr>
          <w:rFonts w:ascii="Times New Roman" w:hAnsi="Times New Roman" w:cs="Times New Roman"/>
          <w:sz w:val="24"/>
          <w:szCs w:val="24"/>
          <w:shd w:val="clear" w:color="auto" w:fill="FFFFFF"/>
        </w:rPr>
        <w:t>чают без прекращения подачи воды другим потребителям</w:t>
      </w:r>
      <w:r w:rsidRPr="00BF1FE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960A7F" w:rsidRPr="004A4336" w:rsidRDefault="008266FC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5.5</w:t>
      </w:r>
      <w:r w:rsidR="00921DF8" w:rsidRPr="004A4336">
        <w:rPr>
          <w:rFonts w:ascii="Times New Roman" w:hAnsi="Times New Roman" w:cs="Times New Roman"/>
          <w:b/>
          <w:sz w:val="24"/>
          <w:szCs w:val="24"/>
        </w:rPr>
        <w:t>.</w:t>
      </w:r>
      <w:r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BFD" w:rsidRPr="004A433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ведения о реконструируемых участках водопроводной сети, подлежащих замене в связи с исчерпанием эксплуатационного ресурса</w:t>
      </w:r>
    </w:p>
    <w:p w:rsidR="00960A7F" w:rsidRDefault="00960A7F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F8">
        <w:rPr>
          <w:rFonts w:ascii="Times New Roman" w:hAnsi="Times New Roman" w:cs="Times New Roman"/>
          <w:sz w:val="24"/>
          <w:szCs w:val="24"/>
        </w:rPr>
        <w:t>На основании предоставленных данных об общем износе сетей водоснабжения окру</w:t>
      </w:r>
      <w:r w:rsidR="00CD41E8">
        <w:rPr>
          <w:rFonts w:ascii="Times New Roman" w:hAnsi="Times New Roman" w:cs="Times New Roman"/>
          <w:sz w:val="24"/>
          <w:szCs w:val="24"/>
        </w:rPr>
        <w:t>га (77</w:t>
      </w:r>
      <w:r w:rsidRPr="00921DF8">
        <w:rPr>
          <w:rFonts w:ascii="Times New Roman" w:hAnsi="Times New Roman" w:cs="Times New Roman"/>
          <w:sz w:val="24"/>
          <w:szCs w:val="24"/>
        </w:rPr>
        <w:t xml:space="preserve">%) можно сделать вывод, что более </w:t>
      </w:r>
      <w:r w:rsidR="00CD41E8">
        <w:rPr>
          <w:rFonts w:ascii="Times New Roman" w:hAnsi="Times New Roman" w:cs="Times New Roman"/>
          <w:sz w:val="24"/>
          <w:szCs w:val="24"/>
        </w:rPr>
        <w:t>6</w:t>
      </w:r>
      <w:r w:rsidRPr="00921DF8">
        <w:rPr>
          <w:rFonts w:ascii="Times New Roman" w:hAnsi="Times New Roman" w:cs="Times New Roman"/>
          <w:sz w:val="24"/>
          <w:szCs w:val="24"/>
        </w:rPr>
        <w:t>0% сетей необходимо замене в самые кратчайшие сроки и выполнив замену сетей со 100% износом приступить к замене оста</w:t>
      </w:r>
      <w:r w:rsidRPr="00921DF8">
        <w:rPr>
          <w:rFonts w:ascii="Times New Roman" w:hAnsi="Times New Roman" w:cs="Times New Roman"/>
          <w:sz w:val="24"/>
          <w:szCs w:val="24"/>
        </w:rPr>
        <w:t>в</w:t>
      </w:r>
      <w:r w:rsidRPr="00921DF8">
        <w:rPr>
          <w:rFonts w:ascii="Times New Roman" w:hAnsi="Times New Roman" w:cs="Times New Roman"/>
          <w:sz w:val="24"/>
          <w:szCs w:val="24"/>
        </w:rPr>
        <w:t xml:space="preserve">шихся, которые к этому моменту времени также будут иметь 100% износ. </w:t>
      </w:r>
    </w:p>
    <w:p w:rsidR="006E7C67" w:rsidRPr="004A4336" w:rsidRDefault="00F6291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5.6.</w:t>
      </w:r>
      <w:r w:rsidR="008266FC"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EB" w:rsidRPr="004A433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D349EB" w:rsidRDefault="00D349EB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913">
        <w:rPr>
          <w:rFonts w:ascii="Times New Roman" w:hAnsi="Times New Roman" w:cs="Times New Roman"/>
          <w:sz w:val="24"/>
          <w:szCs w:val="24"/>
        </w:rPr>
        <w:t>На данный момент времени систем диспетчеризации, телемеханизации и автомат</w:t>
      </w:r>
      <w:r w:rsidRPr="00F62913">
        <w:rPr>
          <w:rFonts w:ascii="Times New Roman" w:hAnsi="Times New Roman" w:cs="Times New Roman"/>
          <w:sz w:val="24"/>
          <w:szCs w:val="24"/>
        </w:rPr>
        <w:t>и</w:t>
      </w:r>
      <w:r w:rsidRPr="00F62913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gramStart"/>
      <w:r w:rsidRPr="00F62913">
        <w:rPr>
          <w:rFonts w:ascii="Times New Roman" w:hAnsi="Times New Roman" w:cs="Times New Roman"/>
          <w:sz w:val="24"/>
          <w:szCs w:val="24"/>
        </w:rPr>
        <w:t>режима работы объектов системы водоснабжения</w:t>
      </w:r>
      <w:proofErr w:type="gramEnd"/>
      <w:r w:rsidRPr="00F6291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62913" w:rsidRPr="00F629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2913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:rsidR="006E7C67" w:rsidRPr="004A4336" w:rsidRDefault="00F62913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5.7.</w:t>
      </w:r>
      <w:r w:rsidR="008266FC"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EB" w:rsidRPr="004A433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ведения о развитии системы коммерческого учета водопотребления о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р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ганизациями, осуществляющими водоснабжение</w:t>
      </w:r>
    </w:p>
    <w:p w:rsidR="00D349EB" w:rsidRDefault="00F62913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913">
        <w:rPr>
          <w:rFonts w:ascii="Times New Roman" w:hAnsi="Times New Roman" w:cs="Times New Roman"/>
          <w:sz w:val="24"/>
          <w:szCs w:val="24"/>
        </w:rPr>
        <w:t>Существующий источник</w:t>
      </w:r>
      <w:r w:rsidR="00D349EB" w:rsidRPr="00F62913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 w:rsidRPr="00F62913">
        <w:rPr>
          <w:rFonts w:ascii="Times New Roman" w:hAnsi="Times New Roman" w:cs="Times New Roman"/>
          <w:sz w:val="24"/>
          <w:szCs w:val="24"/>
        </w:rPr>
        <w:t xml:space="preserve">не оборудован приборами учета. </w:t>
      </w:r>
      <w:r w:rsidR="00D349EB" w:rsidRPr="00F62913">
        <w:rPr>
          <w:rFonts w:ascii="Times New Roman" w:hAnsi="Times New Roman" w:cs="Times New Roman"/>
          <w:sz w:val="24"/>
          <w:szCs w:val="24"/>
        </w:rPr>
        <w:t>В соо</w:t>
      </w:r>
      <w:r w:rsidR="00D349EB" w:rsidRPr="00F62913">
        <w:rPr>
          <w:rFonts w:ascii="Times New Roman" w:hAnsi="Times New Roman" w:cs="Times New Roman"/>
          <w:sz w:val="24"/>
          <w:szCs w:val="24"/>
        </w:rPr>
        <w:t>т</w:t>
      </w:r>
      <w:r w:rsidR="00D349EB" w:rsidRPr="00F62913">
        <w:rPr>
          <w:rFonts w:ascii="Times New Roman" w:hAnsi="Times New Roman" w:cs="Times New Roman"/>
          <w:sz w:val="24"/>
          <w:szCs w:val="24"/>
        </w:rPr>
        <w:t xml:space="preserve">ветствии с требованиями действующего законодательства </w:t>
      </w:r>
      <w:r w:rsidR="008751D8" w:rsidRPr="00F62913">
        <w:rPr>
          <w:rFonts w:ascii="Times New Roman" w:hAnsi="Times New Roman" w:cs="Times New Roman"/>
          <w:sz w:val="24"/>
          <w:szCs w:val="24"/>
        </w:rPr>
        <w:t>учёт забираемой воды из и</w:t>
      </w:r>
      <w:r w:rsidR="008751D8" w:rsidRPr="00F62913">
        <w:rPr>
          <w:rFonts w:ascii="Times New Roman" w:hAnsi="Times New Roman" w:cs="Times New Roman"/>
          <w:sz w:val="24"/>
          <w:szCs w:val="24"/>
        </w:rPr>
        <w:t>с</w:t>
      </w:r>
      <w:r w:rsidR="008751D8" w:rsidRPr="00F62913">
        <w:rPr>
          <w:rFonts w:ascii="Times New Roman" w:hAnsi="Times New Roman" w:cs="Times New Roman"/>
          <w:sz w:val="24"/>
          <w:szCs w:val="24"/>
        </w:rPr>
        <w:t xml:space="preserve">точника водоснабжения является </w:t>
      </w:r>
      <w:r w:rsidR="00D349EB" w:rsidRPr="00F62913">
        <w:rPr>
          <w:rFonts w:ascii="Times New Roman" w:hAnsi="Times New Roman" w:cs="Times New Roman"/>
          <w:sz w:val="24"/>
          <w:szCs w:val="24"/>
        </w:rPr>
        <w:t>обязательным</w:t>
      </w:r>
      <w:r w:rsidR="008751D8" w:rsidRPr="00F62913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F62913">
        <w:rPr>
          <w:rFonts w:ascii="Times New Roman" w:hAnsi="Times New Roman" w:cs="Times New Roman"/>
          <w:sz w:val="24"/>
          <w:szCs w:val="24"/>
        </w:rPr>
        <w:t>необходимо</w:t>
      </w:r>
      <w:r w:rsidR="008751D8" w:rsidRPr="00F62913">
        <w:rPr>
          <w:rFonts w:ascii="Times New Roman" w:hAnsi="Times New Roman" w:cs="Times New Roman"/>
          <w:sz w:val="24"/>
          <w:szCs w:val="24"/>
        </w:rPr>
        <w:t xml:space="preserve"> в ближайшее время разработать программу установки</w:t>
      </w:r>
      <w:r w:rsidRPr="00F62913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8751D8" w:rsidRPr="00F62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913" w:rsidRPr="00F62913" w:rsidRDefault="00F62913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C67" w:rsidRPr="004A4336" w:rsidRDefault="008266FC" w:rsidP="00CD41E8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Toc381106388"/>
      <w:r w:rsidRPr="004A433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6.</w:t>
      </w:r>
      <w:r w:rsidR="006E7C67" w:rsidRPr="004A4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Экологические аспекты мероприятий по строительству и реконструкции объектов централизованной системы водоснабжения</w:t>
      </w:r>
      <w:bookmarkEnd w:id="11"/>
    </w:p>
    <w:p w:rsidR="006E7C67" w:rsidRPr="004A4336" w:rsidRDefault="00A3263E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6.1</w:t>
      </w:r>
      <w:r w:rsidR="00A23AD1" w:rsidRPr="004A4336">
        <w:rPr>
          <w:rFonts w:ascii="Times New Roman" w:hAnsi="Times New Roman" w:cs="Times New Roman"/>
          <w:b/>
          <w:sz w:val="24"/>
          <w:szCs w:val="24"/>
        </w:rPr>
        <w:t>.</w:t>
      </w:r>
      <w:r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72" w:rsidRPr="004A433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ведения о мерах по предотвращению вредного воздействия</w:t>
      </w:r>
      <w:r w:rsidR="00FE7272"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на водный бассейн предлагаемых к новому строительству и реконструкции объектов централ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и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зованной системы водоснабжения при сбросе (утилизации) промывных вод</w:t>
      </w:r>
    </w:p>
    <w:p w:rsidR="00FE7272" w:rsidRDefault="00FE7272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91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62913" w:rsidRPr="00F629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2913">
        <w:rPr>
          <w:rFonts w:ascii="Times New Roman" w:hAnsi="Times New Roman" w:cs="Times New Roman"/>
          <w:sz w:val="24"/>
          <w:szCs w:val="24"/>
        </w:rPr>
        <w:t xml:space="preserve"> существующих объектов централиз</w:t>
      </w:r>
      <w:r w:rsidRPr="00F62913">
        <w:rPr>
          <w:rFonts w:ascii="Times New Roman" w:hAnsi="Times New Roman" w:cs="Times New Roman"/>
          <w:sz w:val="24"/>
          <w:szCs w:val="24"/>
        </w:rPr>
        <w:t>о</w:t>
      </w:r>
      <w:r w:rsidRPr="00F62913">
        <w:rPr>
          <w:rFonts w:ascii="Times New Roman" w:hAnsi="Times New Roman" w:cs="Times New Roman"/>
          <w:sz w:val="24"/>
          <w:szCs w:val="24"/>
        </w:rPr>
        <w:t>ванной системы водоснабжения сбрасывающих промывные воды нет. Объектов предлаг</w:t>
      </w:r>
      <w:r w:rsidRPr="00F62913">
        <w:rPr>
          <w:rFonts w:ascii="Times New Roman" w:hAnsi="Times New Roman" w:cs="Times New Roman"/>
          <w:sz w:val="24"/>
          <w:szCs w:val="24"/>
        </w:rPr>
        <w:t>а</w:t>
      </w:r>
      <w:r w:rsidRPr="00F62913">
        <w:rPr>
          <w:rFonts w:ascii="Times New Roman" w:hAnsi="Times New Roman" w:cs="Times New Roman"/>
          <w:sz w:val="24"/>
          <w:szCs w:val="24"/>
        </w:rPr>
        <w:t>емых к новому строительству сбрасывающих промывные воды не предлагается</w:t>
      </w:r>
      <w:r w:rsidR="006E7897" w:rsidRPr="00F62913">
        <w:rPr>
          <w:rFonts w:ascii="Times New Roman" w:hAnsi="Times New Roman" w:cs="Times New Roman"/>
          <w:sz w:val="24"/>
          <w:szCs w:val="24"/>
        </w:rPr>
        <w:t>.</w:t>
      </w:r>
    </w:p>
    <w:p w:rsidR="006E7C67" w:rsidRPr="004A4336" w:rsidRDefault="00A3263E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6.2</w:t>
      </w:r>
      <w:r w:rsidR="000E6A0D" w:rsidRPr="004A4336">
        <w:rPr>
          <w:rFonts w:ascii="Times New Roman" w:hAnsi="Times New Roman" w:cs="Times New Roman"/>
          <w:b/>
          <w:sz w:val="24"/>
          <w:szCs w:val="24"/>
        </w:rPr>
        <w:t>.</w:t>
      </w:r>
      <w:r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72" w:rsidRPr="004A433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ведения о мерах по предотвращению вредного воздействия на окружа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ю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щую среду при реализации мероприятий по снабжению и хранению химических ре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а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гентов, используемых в водоподготовке (хлор и другие)</w:t>
      </w:r>
    </w:p>
    <w:p w:rsidR="008506BF" w:rsidRPr="008506BF" w:rsidRDefault="00FE7272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BF">
        <w:rPr>
          <w:rFonts w:ascii="Times New Roman" w:hAnsi="Times New Roman" w:cs="Times New Roman"/>
          <w:sz w:val="24"/>
          <w:szCs w:val="24"/>
        </w:rPr>
        <w:t xml:space="preserve">В имеющихся системах водоснабжения </w:t>
      </w:r>
      <w:r w:rsidR="008506BF">
        <w:rPr>
          <w:rFonts w:ascii="Times New Roman" w:hAnsi="Times New Roman" w:cs="Times New Roman"/>
          <w:sz w:val="24"/>
          <w:szCs w:val="24"/>
        </w:rPr>
        <w:t>установки водоподготовки не использую</w:t>
      </w:r>
      <w:r w:rsidR="008506BF">
        <w:rPr>
          <w:rFonts w:ascii="Times New Roman" w:hAnsi="Times New Roman" w:cs="Times New Roman"/>
          <w:sz w:val="24"/>
          <w:szCs w:val="24"/>
        </w:rPr>
        <w:t>т</w:t>
      </w:r>
      <w:r w:rsidR="008506BF">
        <w:rPr>
          <w:rFonts w:ascii="Times New Roman" w:hAnsi="Times New Roman" w:cs="Times New Roman"/>
          <w:sz w:val="24"/>
          <w:szCs w:val="24"/>
        </w:rPr>
        <w:t>ся.</w:t>
      </w:r>
    </w:p>
    <w:p w:rsidR="006E7C67" w:rsidRPr="004A4336" w:rsidRDefault="00A3263E" w:rsidP="00CD41E8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381106389"/>
      <w:r w:rsidRPr="004A4336">
        <w:rPr>
          <w:rFonts w:ascii="Times New Roman" w:eastAsia="Times New Roman" w:hAnsi="Times New Roman" w:cs="Times New Roman"/>
          <w:color w:val="auto"/>
          <w:sz w:val="24"/>
          <w:szCs w:val="24"/>
        </w:rPr>
        <w:t>7.</w:t>
      </w:r>
      <w:r w:rsidR="00370088" w:rsidRPr="004A4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E7C67" w:rsidRPr="004A4336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12"/>
    </w:p>
    <w:p w:rsidR="00954F95" w:rsidRPr="002E4866" w:rsidRDefault="00A3263E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66">
        <w:rPr>
          <w:rFonts w:ascii="Times New Roman" w:hAnsi="Times New Roman" w:cs="Times New Roman"/>
          <w:b/>
          <w:sz w:val="24"/>
          <w:szCs w:val="24"/>
        </w:rPr>
        <w:t>7.1</w:t>
      </w:r>
      <w:r w:rsidR="002E4E2D" w:rsidRPr="002E4866">
        <w:rPr>
          <w:rFonts w:ascii="Times New Roman" w:hAnsi="Times New Roman" w:cs="Times New Roman"/>
          <w:b/>
          <w:sz w:val="24"/>
          <w:szCs w:val="24"/>
        </w:rPr>
        <w:t>.</w:t>
      </w:r>
      <w:r w:rsidRPr="002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88" w:rsidRPr="002E4866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2E4866">
        <w:rPr>
          <w:rFonts w:ascii="Times New Roman" w:hAnsi="Times New Roman" w:cs="Times New Roman"/>
          <w:b/>
          <w:sz w:val="24"/>
          <w:szCs w:val="24"/>
        </w:rPr>
        <w:t>ценку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утвержденными федеральным органом и</w:t>
      </w:r>
      <w:r w:rsidR="006E7C67" w:rsidRPr="002E4866">
        <w:rPr>
          <w:rFonts w:ascii="Times New Roman" w:hAnsi="Times New Roman" w:cs="Times New Roman"/>
          <w:b/>
          <w:sz w:val="24"/>
          <w:szCs w:val="24"/>
        </w:rPr>
        <w:t>с</w:t>
      </w:r>
      <w:r w:rsidR="006E7C67" w:rsidRPr="002E4866">
        <w:rPr>
          <w:rFonts w:ascii="Times New Roman" w:hAnsi="Times New Roman" w:cs="Times New Roman"/>
          <w:b/>
          <w:sz w:val="24"/>
          <w:szCs w:val="24"/>
        </w:rPr>
        <w:t>полнительной власти, осуществляющим функции по выработке государственной политики и нормативно-правовому регулированию в сфере строительства (либо принятую по объектам - аналогам) по видам капитального строительства и видам работ</w:t>
      </w:r>
    </w:p>
    <w:p w:rsidR="004E55B4" w:rsidRPr="00D35A3A" w:rsidRDefault="00954F95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Оценку капитальных затрат на замену сетей водоснабжения определим в соотве</w:t>
      </w:r>
      <w:r w:rsidRPr="00D35A3A">
        <w:rPr>
          <w:rFonts w:ascii="Times New Roman" w:hAnsi="Times New Roman" w:cs="Times New Roman"/>
          <w:sz w:val="24"/>
          <w:szCs w:val="24"/>
        </w:rPr>
        <w:t>т</w:t>
      </w:r>
      <w:r w:rsidR="004E389E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D35A3A">
        <w:rPr>
          <w:rFonts w:ascii="Times New Roman" w:hAnsi="Times New Roman" w:cs="Times New Roman"/>
          <w:sz w:val="24"/>
          <w:szCs w:val="24"/>
        </w:rPr>
        <w:t>ГОСУДАРСТВЕННЫ</w:t>
      </w:r>
      <w:r w:rsidR="004E55B4" w:rsidRPr="00D35A3A">
        <w:rPr>
          <w:rFonts w:ascii="Times New Roman" w:hAnsi="Times New Roman" w:cs="Times New Roman"/>
          <w:sz w:val="24"/>
          <w:szCs w:val="24"/>
        </w:rPr>
        <w:t>МИ</w:t>
      </w:r>
      <w:r w:rsidRPr="00D35A3A">
        <w:rPr>
          <w:rFonts w:ascii="Times New Roman" w:hAnsi="Times New Roman" w:cs="Times New Roman"/>
          <w:sz w:val="24"/>
          <w:szCs w:val="24"/>
        </w:rPr>
        <w:t xml:space="preserve"> СМЕТНЫ</w:t>
      </w:r>
      <w:r w:rsidR="004E55B4" w:rsidRPr="00D35A3A">
        <w:rPr>
          <w:rFonts w:ascii="Times New Roman" w:hAnsi="Times New Roman" w:cs="Times New Roman"/>
          <w:sz w:val="24"/>
          <w:szCs w:val="24"/>
        </w:rPr>
        <w:t>МИ</w:t>
      </w:r>
      <w:r w:rsidRPr="00D35A3A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4E55B4" w:rsidRPr="00D35A3A">
        <w:rPr>
          <w:rFonts w:ascii="Times New Roman" w:hAnsi="Times New Roman" w:cs="Times New Roman"/>
          <w:sz w:val="24"/>
          <w:szCs w:val="24"/>
        </w:rPr>
        <w:t>АМИ</w:t>
      </w:r>
      <w:r w:rsidRPr="00D35A3A">
        <w:rPr>
          <w:rFonts w:ascii="Times New Roman" w:hAnsi="Times New Roman" w:cs="Times New Roman"/>
          <w:sz w:val="24"/>
          <w:szCs w:val="24"/>
        </w:rPr>
        <w:t xml:space="preserve"> УКРУПНЕННЫ</w:t>
      </w:r>
      <w:r w:rsidR="004E55B4" w:rsidRPr="00D35A3A">
        <w:rPr>
          <w:rFonts w:ascii="Times New Roman" w:hAnsi="Times New Roman" w:cs="Times New Roman"/>
          <w:sz w:val="24"/>
          <w:szCs w:val="24"/>
        </w:rPr>
        <w:t>МИ</w:t>
      </w:r>
      <w:r w:rsidRPr="00D35A3A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4E55B4" w:rsidRPr="00D35A3A">
        <w:rPr>
          <w:rFonts w:ascii="Times New Roman" w:hAnsi="Times New Roman" w:cs="Times New Roman"/>
          <w:sz w:val="24"/>
          <w:szCs w:val="24"/>
        </w:rPr>
        <w:t>АМИ</w:t>
      </w:r>
      <w:r w:rsidRPr="00D35A3A">
        <w:rPr>
          <w:rFonts w:ascii="Times New Roman" w:hAnsi="Times New Roman" w:cs="Times New Roman"/>
          <w:sz w:val="24"/>
          <w:szCs w:val="24"/>
        </w:rPr>
        <w:t xml:space="preserve"> ЦЕНЫ СТРОИТЕЛЬСТВА НЦС 81-02-14-2012 </w:t>
      </w:r>
      <w:r w:rsidR="004E55B4" w:rsidRPr="00D35A3A">
        <w:rPr>
          <w:rFonts w:ascii="Times New Roman" w:hAnsi="Times New Roman" w:cs="Times New Roman"/>
          <w:sz w:val="24"/>
          <w:szCs w:val="24"/>
        </w:rPr>
        <w:t>«</w:t>
      </w:r>
      <w:r w:rsidRPr="00D35A3A">
        <w:rPr>
          <w:rFonts w:ascii="Times New Roman" w:hAnsi="Times New Roman" w:cs="Times New Roman"/>
          <w:sz w:val="24"/>
          <w:szCs w:val="24"/>
        </w:rPr>
        <w:t>С</w:t>
      </w:r>
      <w:r w:rsidR="004E55B4" w:rsidRPr="00D35A3A">
        <w:rPr>
          <w:rFonts w:ascii="Times New Roman" w:hAnsi="Times New Roman" w:cs="Times New Roman"/>
          <w:sz w:val="24"/>
          <w:szCs w:val="24"/>
        </w:rPr>
        <w:t>ЕТИ ВОДОСНА</w:t>
      </w:r>
      <w:r w:rsidR="004E55B4" w:rsidRPr="00D35A3A">
        <w:rPr>
          <w:rFonts w:ascii="Times New Roman" w:hAnsi="Times New Roman" w:cs="Times New Roman"/>
          <w:sz w:val="24"/>
          <w:szCs w:val="24"/>
        </w:rPr>
        <w:t>Б</w:t>
      </w:r>
      <w:r w:rsidR="004E55B4" w:rsidRPr="00D35A3A">
        <w:rPr>
          <w:rFonts w:ascii="Times New Roman" w:hAnsi="Times New Roman" w:cs="Times New Roman"/>
          <w:sz w:val="24"/>
          <w:szCs w:val="24"/>
        </w:rPr>
        <w:t>ЖЕНИЯ И КАНАЛИЗАЦИИ».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 xml:space="preserve">В соответствии с технической частью </w:t>
      </w:r>
      <w:r w:rsidR="00D35A3A" w:rsidRPr="00D35A3A">
        <w:rPr>
          <w:rFonts w:ascii="Times New Roman" w:hAnsi="Times New Roman" w:cs="Times New Roman"/>
          <w:sz w:val="24"/>
          <w:szCs w:val="24"/>
        </w:rPr>
        <w:t xml:space="preserve">в </w:t>
      </w:r>
      <w:r w:rsidRPr="00D35A3A">
        <w:rPr>
          <w:rFonts w:ascii="Times New Roman" w:hAnsi="Times New Roman" w:cs="Times New Roman"/>
          <w:sz w:val="24"/>
          <w:szCs w:val="24"/>
        </w:rPr>
        <w:t>НЦС 81-02-14-2012 в показателях учтена вся номенклатура затрат, которые предусматриваются действующими нормативными д</w:t>
      </w:r>
      <w:r w:rsidRPr="00D35A3A">
        <w:rPr>
          <w:rFonts w:ascii="Times New Roman" w:hAnsi="Times New Roman" w:cs="Times New Roman"/>
          <w:sz w:val="24"/>
          <w:szCs w:val="24"/>
        </w:rPr>
        <w:t>о</w:t>
      </w:r>
      <w:r w:rsidRPr="00D35A3A">
        <w:rPr>
          <w:rFonts w:ascii="Times New Roman" w:hAnsi="Times New Roman" w:cs="Times New Roman"/>
          <w:sz w:val="24"/>
          <w:szCs w:val="24"/>
        </w:rPr>
        <w:t>кументами в сфере ценообразования для выполнения основных, вспомогательных и с</w:t>
      </w:r>
      <w:r w:rsidRPr="00D35A3A">
        <w:rPr>
          <w:rFonts w:ascii="Times New Roman" w:hAnsi="Times New Roman" w:cs="Times New Roman"/>
          <w:sz w:val="24"/>
          <w:szCs w:val="24"/>
        </w:rPr>
        <w:t>о</w:t>
      </w:r>
      <w:r w:rsidRPr="00D35A3A">
        <w:rPr>
          <w:rFonts w:ascii="Times New Roman" w:hAnsi="Times New Roman" w:cs="Times New Roman"/>
          <w:sz w:val="24"/>
          <w:szCs w:val="24"/>
        </w:rPr>
        <w:t>путствующих этапов работ для строительства наружных сетей водоснабжения и канализ</w:t>
      </w:r>
      <w:r w:rsidRPr="00D35A3A">
        <w:rPr>
          <w:rFonts w:ascii="Times New Roman" w:hAnsi="Times New Roman" w:cs="Times New Roman"/>
          <w:sz w:val="24"/>
          <w:szCs w:val="24"/>
        </w:rPr>
        <w:t>а</w:t>
      </w:r>
      <w:r w:rsidRPr="00D35A3A">
        <w:rPr>
          <w:rFonts w:ascii="Times New Roman" w:hAnsi="Times New Roman" w:cs="Times New Roman"/>
          <w:sz w:val="24"/>
          <w:szCs w:val="24"/>
        </w:rPr>
        <w:t xml:space="preserve">ции в нормальных (стандартных) условиях, не осложненных внешними факторами.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Нормативы разработаны на основе ресурсно-технологических моделей, в основу которых положена проектно-сметная документация по объектам-представителям. Проек</w:t>
      </w:r>
      <w:r w:rsidRPr="00D35A3A">
        <w:rPr>
          <w:rFonts w:ascii="Times New Roman" w:hAnsi="Times New Roman" w:cs="Times New Roman"/>
          <w:sz w:val="24"/>
          <w:szCs w:val="24"/>
        </w:rPr>
        <w:t>т</w:t>
      </w:r>
      <w:r w:rsidRPr="00D35A3A">
        <w:rPr>
          <w:rFonts w:ascii="Times New Roman" w:hAnsi="Times New Roman" w:cs="Times New Roman"/>
          <w:sz w:val="24"/>
          <w:szCs w:val="24"/>
        </w:rPr>
        <w:t xml:space="preserve">но-сметная документация объектов-представителей имеет положительное заключение </w:t>
      </w:r>
      <w:r w:rsidRPr="00D35A3A">
        <w:rPr>
          <w:rFonts w:ascii="Times New Roman" w:hAnsi="Times New Roman" w:cs="Times New Roman"/>
          <w:sz w:val="24"/>
          <w:szCs w:val="24"/>
        </w:rPr>
        <w:lastRenderedPageBreak/>
        <w:t>государственной экспертизы и разработана в соответствии с действующими нормами пр</w:t>
      </w:r>
      <w:r w:rsidRPr="00D35A3A">
        <w:rPr>
          <w:rFonts w:ascii="Times New Roman" w:hAnsi="Times New Roman" w:cs="Times New Roman"/>
          <w:sz w:val="24"/>
          <w:szCs w:val="24"/>
        </w:rPr>
        <w:t>о</w:t>
      </w:r>
      <w:r w:rsidRPr="00D35A3A">
        <w:rPr>
          <w:rFonts w:ascii="Times New Roman" w:hAnsi="Times New Roman" w:cs="Times New Roman"/>
          <w:sz w:val="24"/>
          <w:szCs w:val="24"/>
        </w:rPr>
        <w:t xml:space="preserve">ектирования.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Приведенные показатели предусматривают стоимость строительных материалов, затраты на оплату труда рабочих и эксплуатацию строительных машин (механизмов), накладные расходы и сметную прибыль, а также затраты на строительство временных т</w:t>
      </w:r>
      <w:r w:rsidRPr="00D35A3A">
        <w:rPr>
          <w:rFonts w:ascii="Times New Roman" w:hAnsi="Times New Roman" w:cs="Times New Roman"/>
          <w:sz w:val="24"/>
          <w:szCs w:val="24"/>
        </w:rPr>
        <w:t>и</w:t>
      </w:r>
      <w:r w:rsidRPr="00D35A3A">
        <w:rPr>
          <w:rFonts w:ascii="Times New Roman" w:hAnsi="Times New Roman" w:cs="Times New Roman"/>
          <w:sz w:val="24"/>
          <w:szCs w:val="24"/>
        </w:rPr>
        <w:t>тульных зданий и сооружений и дополнительные затраты на производство работ в зимнее время, затраты, связанные с получением заказчиком и проектной организацией исходных данных, технических условий на проектирование и проведение необходимых согласов</w:t>
      </w:r>
      <w:r w:rsidRPr="00D35A3A">
        <w:rPr>
          <w:rFonts w:ascii="Times New Roman" w:hAnsi="Times New Roman" w:cs="Times New Roman"/>
          <w:sz w:val="24"/>
          <w:szCs w:val="24"/>
        </w:rPr>
        <w:t>а</w:t>
      </w:r>
      <w:r w:rsidRPr="00D35A3A">
        <w:rPr>
          <w:rFonts w:ascii="Times New Roman" w:hAnsi="Times New Roman" w:cs="Times New Roman"/>
          <w:sz w:val="24"/>
          <w:szCs w:val="24"/>
        </w:rPr>
        <w:t>ний по проектным решениям, расходы на страхование строительных рисков, затраты на проектно-изыскательские работы и экспертизу проекта, содержание службы заказчика строительства и строительный контроль, резерв средств на непредвиденные работы и з</w:t>
      </w:r>
      <w:r w:rsidRPr="00D35A3A">
        <w:rPr>
          <w:rFonts w:ascii="Times New Roman" w:hAnsi="Times New Roman" w:cs="Times New Roman"/>
          <w:sz w:val="24"/>
          <w:szCs w:val="24"/>
        </w:rPr>
        <w:t>а</w:t>
      </w:r>
      <w:r w:rsidRPr="00D35A3A">
        <w:rPr>
          <w:rFonts w:ascii="Times New Roman" w:hAnsi="Times New Roman" w:cs="Times New Roman"/>
          <w:sz w:val="24"/>
          <w:szCs w:val="24"/>
        </w:rPr>
        <w:t xml:space="preserve">траты.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Стоимость материалов учитывает все расходы (отпускные цены, наценки снабже</w:t>
      </w:r>
      <w:r w:rsidRPr="00D35A3A">
        <w:rPr>
          <w:rFonts w:ascii="Times New Roman" w:hAnsi="Times New Roman" w:cs="Times New Roman"/>
          <w:sz w:val="24"/>
          <w:szCs w:val="24"/>
        </w:rPr>
        <w:t>н</w:t>
      </w:r>
      <w:r w:rsidRPr="00D35A3A">
        <w:rPr>
          <w:rFonts w:ascii="Times New Roman" w:hAnsi="Times New Roman" w:cs="Times New Roman"/>
          <w:sz w:val="24"/>
          <w:szCs w:val="24"/>
        </w:rPr>
        <w:t>ческо-сбытовых организаций, расходы на тару, упаковку и реквизит, транспортные, п</w:t>
      </w:r>
      <w:r w:rsidRPr="00D35A3A">
        <w:rPr>
          <w:rFonts w:ascii="Times New Roman" w:hAnsi="Times New Roman" w:cs="Times New Roman"/>
          <w:sz w:val="24"/>
          <w:szCs w:val="24"/>
        </w:rPr>
        <w:t>о</w:t>
      </w:r>
      <w:r w:rsidRPr="00D35A3A">
        <w:rPr>
          <w:rFonts w:ascii="Times New Roman" w:hAnsi="Times New Roman" w:cs="Times New Roman"/>
          <w:sz w:val="24"/>
          <w:szCs w:val="24"/>
        </w:rPr>
        <w:t>грузочно-разгрузочные работы и заготовительно-складские расходы), связанные с доста</w:t>
      </w:r>
      <w:r w:rsidRPr="00D35A3A">
        <w:rPr>
          <w:rFonts w:ascii="Times New Roman" w:hAnsi="Times New Roman" w:cs="Times New Roman"/>
          <w:sz w:val="24"/>
          <w:szCs w:val="24"/>
        </w:rPr>
        <w:t>в</w:t>
      </w:r>
      <w:r w:rsidRPr="00D35A3A">
        <w:rPr>
          <w:rFonts w:ascii="Times New Roman" w:hAnsi="Times New Roman" w:cs="Times New Roman"/>
          <w:sz w:val="24"/>
          <w:szCs w:val="24"/>
        </w:rPr>
        <w:t>кой материалов, изделий, конструкций от баз (складов) организаций-подрядчиков или о</w:t>
      </w:r>
      <w:r w:rsidRPr="00D35A3A">
        <w:rPr>
          <w:rFonts w:ascii="Times New Roman" w:hAnsi="Times New Roman" w:cs="Times New Roman"/>
          <w:sz w:val="24"/>
          <w:szCs w:val="24"/>
        </w:rPr>
        <w:t>р</w:t>
      </w:r>
      <w:r w:rsidRPr="00D35A3A">
        <w:rPr>
          <w:rFonts w:ascii="Times New Roman" w:hAnsi="Times New Roman" w:cs="Times New Roman"/>
          <w:sz w:val="24"/>
          <w:szCs w:val="24"/>
        </w:rPr>
        <w:t xml:space="preserve">ганизаций-поставщиков до приобъектного склада строительства.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Оплата труда рабочих - строителей и рабочих, управляющих строительными м</w:t>
      </w:r>
      <w:r w:rsidRPr="00D35A3A">
        <w:rPr>
          <w:rFonts w:ascii="Times New Roman" w:hAnsi="Times New Roman" w:cs="Times New Roman"/>
          <w:sz w:val="24"/>
          <w:szCs w:val="24"/>
        </w:rPr>
        <w:t>а</w:t>
      </w:r>
      <w:r w:rsidRPr="00D35A3A">
        <w:rPr>
          <w:rFonts w:ascii="Times New Roman" w:hAnsi="Times New Roman" w:cs="Times New Roman"/>
          <w:sz w:val="24"/>
          <w:szCs w:val="24"/>
        </w:rPr>
        <w:t xml:space="preserve">шинами, включает в себя все виды выплат и вознаграждений, входящих в фонд оплаты труда.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Укрупнёнными нормативами цены строительства не учтены и, при необходимости, могут учитываться дополнительно: прочие затраты подрядных организаций, не относящ</w:t>
      </w:r>
      <w:r w:rsidRPr="00D35A3A">
        <w:rPr>
          <w:rFonts w:ascii="Times New Roman" w:hAnsi="Times New Roman" w:cs="Times New Roman"/>
          <w:sz w:val="24"/>
          <w:szCs w:val="24"/>
        </w:rPr>
        <w:t>и</w:t>
      </w:r>
      <w:r w:rsidRPr="00D35A3A">
        <w:rPr>
          <w:rFonts w:ascii="Times New Roman" w:hAnsi="Times New Roman" w:cs="Times New Roman"/>
          <w:sz w:val="24"/>
          <w:szCs w:val="24"/>
        </w:rPr>
        <w:t xml:space="preserve">еся к строительно-монтажным работам (командировочные расходы, перевозка рабочих, затраты по содержанию вахтовых поселков), плата за землю и земельный налог в период строительства.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Компенсационные выплаты, связанные с подготовкой территории строительства (снос ранее существующих зданий, перенос инженерных сетей и т.д.), а так же дополн</w:t>
      </w:r>
      <w:r w:rsidRPr="00D35A3A">
        <w:rPr>
          <w:rFonts w:ascii="Times New Roman" w:hAnsi="Times New Roman" w:cs="Times New Roman"/>
          <w:sz w:val="24"/>
          <w:szCs w:val="24"/>
        </w:rPr>
        <w:t>и</w:t>
      </w:r>
      <w:r w:rsidRPr="00D35A3A">
        <w:rPr>
          <w:rFonts w:ascii="Times New Roman" w:hAnsi="Times New Roman" w:cs="Times New Roman"/>
          <w:sz w:val="24"/>
          <w:szCs w:val="24"/>
        </w:rPr>
        <w:t>тельные затраты, возникающие в особых условиях строительства (в удаленных от сущ</w:t>
      </w:r>
      <w:r w:rsidRPr="00D35A3A">
        <w:rPr>
          <w:rFonts w:ascii="Times New Roman" w:hAnsi="Times New Roman" w:cs="Times New Roman"/>
          <w:sz w:val="24"/>
          <w:szCs w:val="24"/>
        </w:rPr>
        <w:t>е</w:t>
      </w:r>
      <w:r w:rsidRPr="00D35A3A">
        <w:rPr>
          <w:rFonts w:ascii="Times New Roman" w:hAnsi="Times New Roman" w:cs="Times New Roman"/>
          <w:sz w:val="24"/>
          <w:szCs w:val="24"/>
        </w:rPr>
        <w:t>ствующей инфраструктуры населенных пунктах, а также стесненных условиях произво</w:t>
      </w:r>
      <w:r w:rsidRPr="00D35A3A">
        <w:rPr>
          <w:rFonts w:ascii="Times New Roman" w:hAnsi="Times New Roman" w:cs="Times New Roman"/>
          <w:sz w:val="24"/>
          <w:szCs w:val="24"/>
        </w:rPr>
        <w:t>д</w:t>
      </w:r>
      <w:r w:rsidRPr="00D35A3A">
        <w:rPr>
          <w:rFonts w:ascii="Times New Roman" w:hAnsi="Times New Roman" w:cs="Times New Roman"/>
          <w:sz w:val="24"/>
          <w:szCs w:val="24"/>
        </w:rPr>
        <w:t xml:space="preserve">ства работ) следует учитывать дополнительно.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При прокладке сетей в стесненных условиях застроенной части города к показат</w:t>
      </w:r>
      <w:r w:rsidRPr="00D35A3A">
        <w:rPr>
          <w:rFonts w:ascii="Times New Roman" w:hAnsi="Times New Roman" w:cs="Times New Roman"/>
          <w:sz w:val="24"/>
          <w:szCs w:val="24"/>
        </w:rPr>
        <w:t>е</w:t>
      </w:r>
      <w:r w:rsidRPr="00D35A3A">
        <w:rPr>
          <w:rFonts w:ascii="Times New Roman" w:hAnsi="Times New Roman" w:cs="Times New Roman"/>
          <w:sz w:val="24"/>
          <w:szCs w:val="24"/>
        </w:rPr>
        <w:t xml:space="preserve">лям применяется коэффициент – 1,06. </w:t>
      </w:r>
    </w:p>
    <w:p w:rsidR="004E55B4" w:rsidRPr="00D35A3A" w:rsidRDefault="004E55B4" w:rsidP="00CD41E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Расценками не учтены работы по срезке и подсыпке грунта при планировке, ра</w:t>
      </w:r>
      <w:r w:rsidRPr="00D35A3A">
        <w:rPr>
          <w:rFonts w:ascii="Times New Roman" w:hAnsi="Times New Roman" w:cs="Times New Roman"/>
          <w:sz w:val="24"/>
          <w:szCs w:val="24"/>
        </w:rPr>
        <w:t>з</w:t>
      </w:r>
      <w:r w:rsidRPr="00D35A3A">
        <w:rPr>
          <w:rFonts w:ascii="Times New Roman" w:hAnsi="Times New Roman" w:cs="Times New Roman"/>
          <w:sz w:val="24"/>
          <w:szCs w:val="24"/>
        </w:rPr>
        <w:t xml:space="preserve">борке и устройству дорожного покрытия. Стоимость указанных работ нормируются по </w:t>
      </w:r>
      <w:r w:rsidRPr="00D35A3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нормам сборников ГЭСН-2001-1 «Земляные работы» и ГЭСН-2001-27 «Автомобильные дороги». </w:t>
      </w:r>
    </w:p>
    <w:p w:rsidR="006D0F00" w:rsidRDefault="00206FBF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BF">
        <w:rPr>
          <w:rFonts w:ascii="Times New Roman" w:hAnsi="Times New Roman" w:cs="Times New Roman"/>
          <w:sz w:val="24"/>
          <w:szCs w:val="24"/>
        </w:rPr>
        <w:t>Таким образом, капитальные затраты на реконструкцию водопроводных сетей (с учетом прокладки второго магистрального водовода и создания кольцевой схемы вод</w:t>
      </w:r>
      <w:r w:rsidRPr="00206FBF">
        <w:rPr>
          <w:rFonts w:ascii="Times New Roman" w:hAnsi="Times New Roman" w:cs="Times New Roman"/>
          <w:sz w:val="24"/>
          <w:szCs w:val="24"/>
        </w:rPr>
        <w:t>о</w:t>
      </w:r>
      <w:r w:rsidRPr="00206FBF">
        <w:rPr>
          <w:rFonts w:ascii="Times New Roman" w:hAnsi="Times New Roman" w:cs="Times New Roman"/>
          <w:sz w:val="24"/>
          <w:szCs w:val="24"/>
        </w:rPr>
        <w:t xml:space="preserve">снабжения) составят порядка </w:t>
      </w:r>
      <w:r w:rsidR="004E389E">
        <w:rPr>
          <w:rFonts w:ascii="Times New Roman" w:hAnsi="Times New Roman" w:cs="Times New Roman"/>
          <w:sz w:val="24"/>
          <w:szCs w:val="24"/>
        </w:rPr>
        <w:t>7,95</w:t>
      </w:r>
      <w:r w:rsidR="002E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6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2E4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486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E4866">
        <w:rPr>
          <w:rFonts w:ascii="Times New Roman" w:hAnsi="Times New Roman" w:cs="Times New Roman"/>
          <w:sz w:val="24"/>
          <w:szCs w:val="24"/>
        </w:rPr>
        <w:t>.</w:t>
      </w:r>
    </w:p>
    <w:p w:rsidR="004A4336" w:rsidRDefault="00771841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затраты на разведку</w:t>
      </w:r>
      <w:r w:rsidRPr="00771841">
        <w:rPr>
          <w:rFonts w:ascii="Times New Roman" w:hAnsi="Times New Roman" w:cs="Times New Roman"/>
          <w:sz w:val="24"/>
          <w:szCs w:val="24"/>
        </w:rPr>
        <w:t>, бурение и обустройство артезианского водоз</w:t>
      </w:r>
      <w:r w:rsidRPr="00771841">
        <w:rPr>
          <w:rFonts w:ascii="Times New Roman" w:hAnsi="Times New Roman" w:cs="Times New Roman"/>
          <w:sz w:val="24"/>
          <w:szCs w:val="24"/>
        </w:rPr>
        <w:t>а</w:t>
      </w:r>
      <w:r w:rsidRPr="00771841">
        <w:rPr>
          <w:rFonts w:ascii="Times New Roman" w:hAnsi="Times New Roman" w:cs="Times New Roman"/>
          <w:sz w:val="24"/>
          <w:szCs w:val="24"/>
        </w:rPr>
        <w:t>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1841">
        <w:rPr>
          <w:rFonts w:ascii="Times New Roman" w:hAnsi="Times New Roman" w:cs="Times New Roman"/>
          <w:sz w:val="24"/>
          <w:szCs w:val="24"/>
        </w:rPr>
        <w:t xml:space="preserve"> в том числе автоматизация скважины и установка приборов учета</w:t>
      </w:r>
      <w:r w:rsidR="003904F8">
        <w:rPr>
          <w:rFonts w:ascii="Times New Roman" w:hAnsi="Times New Roman" w:cs="Times New Roman"/>
          <w:sz w:val="24"/>
          <w:szCs w:val="24"/>
        </w:rPr>
        <w:t xml:space="preserve">, определены по укрупненным показателям и составляют порядка </w:t>
      </w:r>
      <w:r w:rsidR="004E389E">
        <w:rPr>
          <w:rFonts w:ascii="Times New Roman" w:hAnsi="Times New Roman" w:cs="Times New Roman"/>
          <w:sz w:val="24"/>
          <w:szCs w:val="24"/>
        </w:rPr>
        <w:t>9</w:t>
      </w:r>
      <w:r w:rsidR="0039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F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3904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04F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904F8">
        <w:rPr>
          <w:rFonts w:ascii="Times New Roman" w:hAnsi="Times New Roman" w:cs="Times New Roman"/>
          <w:sz w:val="24"/>
          <w:szCs w:val="24"/>
        </w:rPr>
        <w:t>.</w:t>
      </w:r>
    </w:p>
    <w:p w:rsidR="003904F8" w:rsidRDefault="003904F8" w:rsidP="00CD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капитальных затратах на выполнения реконструкции системы водо</w:t>
      </w:r>
      <w:r w:rsidR="007C5008">
        <w:rPr>
          <w:rFonts w:ascii="Times New Roman" w:hAnsi="Times New Roman" w:cs="Times New Roman"/>
          <w:sz w:val="24"/>
          <w:szCs w:val="24"/>
        </w:rPr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таблице 7.1.1.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108"/>
        <w:gridCol w:w="2463"/>
        <w:gridCol w:w="2620"/>
        <w:gridCol w:w="1463"/>
        <w:gridCol w:w="1391"/>
        <w:gridCol w:w="1420"/>
      </w:tblGrid>
      <w:tr w:rsidR="003904F8" w:rsidRPr="003904F8" w:rsidTr="004E389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F8" w:rsidRPr="003904F8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Сводная таблица капитальных затрат на реконструкцию системы водоснабжения</w:t>
            </w:r>
          </w:p>
        </w:tc>
      </w:tr>
      <w:tr w:rsidR="003904F8" w:rsidRPr="003904F8" w:rsidTr="004E389E">
        <w:trPr>
          <w:trHeight w:val="315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F8" w:rsidRPr="003904F8" w:rsidRDefault="003904F8" w:rsidP="00390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F8" w:rsidRPr="003904F8" w:rsidRDefault="003904F8" w:rsidP="00390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F8" w:rsidRPr="003904F8" w:rsidRDefault="003904F8" w:rsidP="0039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7.1.1.</w:t>
            </w:r>
          </w:p>
        </w:tc>
      </w:tr>
      <w:tr w:rsidR="003904F8" w:rsidRPr="003904F8" w:rsidTr="004E389E">
        <w:trPr>
          <w:gridBefore w:val="1"/>
          <w:wBefore w:w="57" w:type="pct"/>
          <w:trHeight w:val="645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вочный объем и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вестиций, тыс. руб.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освоения, тыс. руб.</w:t>
            </w:r>
          </w:p>
        </w:tc>
      </w:tr>
      <w:tr w:rsidR="003904F8" w:rsidRPr="003904F8" w:rsidTr="004E389E">
        <w:trPr>
          <w:gridBefore w:val="1"/>
          <w:wBefore w:w="57" w:type="pct"/>
          <w:trHeight w:val="300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3904F8"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4E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2020-2032</w:t>
            </w:r>
            <w:r w:rsidR="003904F8"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04F8" w:rsidRPr="003904F8" w:rsidTr="004E389E">
        <w:trPr>
          <w:gridBefore w:val="1"/>
          <w:wBefore w:w="57" w:type="pct"/>
          <w:trHeight w:val="163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Разведка, бурение и обустройство артез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анского </w:t>
            </w:r>
            <w:proofErr w:type="gramStart"/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водозабора</w:t>
            </w:r>
            <w:proofErr w:type="gramEnd"/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автомат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скважины и установка приборов учета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резервного источника водосна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повышения надежности водосна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обеспечение объема поднятой воды с учетом перспекти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развития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3904F8" w:rsidRPr="003904F8" w:rsidTr="004E389E">
        <w:trPr>
          <w:gridBefore w:val="1"/>
          <w:wBefore w:w="57" w:type="pct"/>
          <w:trHeight w:val="127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замена сетей водоснабжения на трубы ПНД и стро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новых сетей для создания кольц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схемы водосна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органоле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свойств и к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ХВС, подде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нормативных параметров подачи в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снижение числа аварий на линиях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</w:tr>
      <w:tr w:rsidR="003904F8" w:rsidRPr="003904F8" w:rsidTr="004E389E">
        <w:trPr>
          <w:gridBefore w:val="1"/>
          <w:wBefore w:w="57" w:type="pct"/>
          <w:trHeight w:val="300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3904F8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F8" w:rsidRPr="004E389E" w:rsidRDefault="004E389E" w:rsidP="003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12950</w:t>
            </w:r>
          </w:p>
        </w:tc>
      </w:tr>
    </w:tbl>
    <w:p w:rsidR="00771841" w:rsidRPr="00B8730E" w:rsidRDefault="00771841" w:rsidP="00771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30E" w:rsidRDefault="00A3263E" w:rsidP="004E3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t>7.2</w:t>
      </w:r>
      <w:r w:rsidR="00B8730E" w:rsidRPr="004A4336">
        <w:rPr>
          <w:rFonts w:ascii="Times New Roman" w:hAnsi="Times New Roman" w:cs="Times New Roman"/>
          <w:b/>
          <w:sz w:val="24"/>
          <w:szCs w:val="24"/>
        </w:rPr>
        <w:t>.</w:t>
      </w:r>
      <w:r w:rsidRPr="004A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66" w:rsidRPr="004A4336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ценку капитальных вложений, выполненную в ценах, установленных территориальными справочниками (либо в ценах, принятых по объектам - анал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о</w:t>
      </w:r>
      <w:r w:rsidR="006E7C67" w:rsidRPr="004A4336">
        <w:rPr>
          <w:rFonts w:ascii="Times New Roman" w:hAnsi="Times New Roman" w:cs="Times New Roman"/>
          <w:b/>
          <w:sz w:val="24"/>
          <w:szCs w:val="24"/>
        </w:rPr>
        <w:t>гам)  на момент выполнения программы с последующим их приведением к текущим прогнозным ценам</w:t>
      </w:r>
    </w:p>
    <w:p w:rsidR="00852553" w:rsidRPr="003904F8" w:rsidRDefault="00F76310" w:rsidP="004E38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F8">
        <w:rPr>
          <w:rFonts w:ascii="Times New Roman" w:hAnsi="Times New Roman" w:cs="Times New Roman"/>
          <w:sz w:val="24"/>
          <w:szCs w:val="24"/>
        </w:rPr>
        <w:t>Для определения стоимости замены сетей в ценах, установленных территориал</w:t>
      </w:r>
      <w:r w:rsidRPr="003904F8">
        <w:rPr>
          <w:rFonts w:ascii="Times New Roman" w:hAnsi="Times New Roman" w:cs="Times New Roman"/>
          <w:sz w:val="24"/>
          <w:szCs w:val="24"/>
        </w:rPr>
        <w:t>ь</w:t>
      </w:r>
      <w:r w:rsidRPr="003904F8">
        <w:rPr>
          <w:rFonts w:ascii="Times New Roman" w:hAnsi="Times New Roman" w:cs="Times New Roman"/>
          <w:sz w:val="24"/>
          <w:szCs w:val="24"/>
        </w:rPr>
        <w:t>ными справочниками, необходимо стоимость, определённую в разделе 7.1., умножить на коэффициент перевода в теку</w:t>
      </w:r>
      <w:r w:rsidR="00512D27" w:rsidRPr="003904F8">
        <w:rPr>
          <w:rFonts w:ascii="Times New Roman" w:hAnsi="Times New Roman" w:cs="Times New Roman"/>
          <w:sz w:val="24"/>
          <w:szCs w:val="24"/>
        </w:rPr>
        <w:t>щие цены региона строительства.</w:t>
      </w:r>
    </w:p>
    <w:p w:rsidR="003904F8" w:rsidRPr="003904F8" w:rsidRDefault="003904F8" w:rsidP="004E38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F8">
        <w:rPr>
          <w:rFonts w:ascii="Times New Roman" w:hAnsi="Times New Roman" w:cs="Times New Roman"/>
          <w:sz w:val="24"/>
          <w:szCs w:val="24"/>
        </w:rPr>
        <w:lastRenderedPageBreak/>
        <w:t>Для актуализации объема капитальных затрат на реконструкции системы вод</w:t>
      </w:r>
      <w:r w:rsidRPr="003904F8">
        <w:rPr>
          <w:rFonts w:ascii="Times New Roman" w:hAnsi="Times New Roman" w:cs="Times New Roman"/>
          <w:sz w:val="24"/>
          <w:szCs w:val="24"/>
        </w:rPr>
        <w:t>о</w:t>
      </w:r>
      <w:r w:rsidRPr="003904F8">
        <w:rPr>
          <w:rFonts w:ascii="Times New Roman" w:hAnsi="Times New Roman" w:cs="Times New Roman"/>
          <w:sz w:val="24"/>
          <w:szCs w:val="24"/>
        </w:rPr>
        <w:t>снабжения требуется выполнение дальнейших проектных и сметных работ.</w:t>
      </w:r>
    </w:p>
    <w:p w:rsidR="0002038C" w:rsidRPr="004E389E" w:rsidRDefault="00A3263E" w:rsidP="004E389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381106390"/>
      <w:r w:rsidRPr="004E389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153B00" w:rsidRPr="004E3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C67" w:rsidRPr="004E389E">
        <w:rPr>
          <w:rFonts w:ascii="Times New Roman" w:eastAsia="Times New Roman" w:hAnsi="Times New Roman" w:cs="Times New Roman"/>
          <w:b/>
          <w:sz w:val="24"/>
          <w:szCs w:val="24"/>
        </w:rPr>
        <w:t>Электронная модель схемы водоснабжения</w:t>
      </w:r>
      <w:bookmarkEnd w:id="13"/>
    </w:p>
    <w:p w:rsidR="0057224A" w:rsidRPr="00156677" w:rsidRDefault="0057224A" w:rsidP="004E38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77">
        <w:rPr>
          <w:rFonts w:ascii="Times New Roman" w:hAnsi="Times New Roman"/>
          <w:sz w:val="24"/>
          <w:szCs w:val="24"/>
        </w:rPr>
        <w:t xml:space="preserve">Гидравлические расчеты водопроводных сетей поселка </w:t>
      </w:r>
      <w:r>
        <w:rPr>
          <w:rFonts w:ascii="Times New Roman" w:hAnsi="Times New Roman"/>
          <w:sz w:val="24"/>
          <w:szCs w:val="24"/>
        </w:rPr>
        <w:t>Талая</w:t>
      </w:r>
      <w:r w:rsidRPr="00156677">
        <w:rPr>
          <w:rFonts w:ascii="Times New Roman" w:hAnsi="Times New Roman"/>
          <w:sz w:val="24"/>
          <w:szCs w:val="24"/>
        </w:rPr>
        <w:t xml:space="preserve"> проводились с п</w:t>
      </w:r>
      <w:r w:rsidRPr="00156677">
        <w:rPr>
          <w:rFonts w:ascii="Times New Roman" w:hAnsi="Times New Roman"/>
          <w:sz w:val="24"/>
          <w:szCs w:val="24"/>
        </w:rPr>
        <w:t>о</w:t>
      </w:r>
      <w:r w:rsidRPr="00156677">
        <w:rPr>
          <w:rFonts w:ascii="Times New Roman" w:hAnsi="Times New Roman"/>
          <w:sz w:val="24"/>
          <w:szCs w:val="24"/>
        </w:rPr>
        <w:t xml:space="preserve">мощью программно-расчетного комплекса для систем </w:t>
      </w:r>
      <w:r>
        <w:rPr>
          <w:rFonts w:ascii="Times New Roman" w:hAnsi="Times New Roman"/>
          <w:sz w:val="24"/>
          <w:szCs w:val="24"/>
        </w:rPr>
        <w:t>водо</w:t>
      </w:r>
      <w:r w:rsidRPr="00156677">
        <w:rPr>
          <w:rFonts w:ascii="Times New Roman" w:hAnsi="Times New Roman"/>
          <w:sz w:val="24"/>
          <w:szCs w:val="24"/>
        </w:rPr>
        <w:t xml:space="preserve">снабжения </w:t>
      </w:r>
      <w:r w:rsidRPr="00F851E1">
        <w:rPr>
          <w:rFonts w:ascii="Times New Roman" w:eastAsia="TimesNewRomanPSMT" w:hAnsi="Times New Roman"/>
          <w:color w:val="1D1B11"/>
          <w:sz w:val="24"/>
          <w:szCs w:val="24"/>
        </w:rPr>
        <w:t>Zulu</w:t>
      </w:r>
      <w:r w:rsidRPr="00F851E1">
        <w:rPr>
          <w:rFonts w:ascii="Times New Roman" w:eastAsia="TimesNewRomanPSMT" w:hAnsi="Times New Roman"/>
          <w:color w:val="1D1B11"/>
          <w:sz w:val="24"/>
          <w:szCs w:val="24"/>
          <w:lang w:val="en-US"/>
        </w:rPr>
        <w:t>Hydro</w:t>
      </w:r>
      <w:r w:rsidRPr="00156677">
        <w:rPr>
          <w:rFonts w:ascii="Times New Roman" w:hAnsi="Times New Roman"/>
          <w:sz w:val="24"/>
          <w:szCs w:val="24"/>
        </w:rPr>
        <w:t>7.0, ра</w:t>
      </w:r>
      <w:r w:rsidRPr="00156677">
        <w:rPr>
          <w:rFonts w:ascii="Times New Roman" w:hAnsi="Times New Roman"/>
          <w:sz w:val="24"/>
          <w:szCs w:val="24"/>
        </w:rPr>
        <w:t>з</w:t>
      </w:r>
      <w:r w:rsidRPr="00156677">
        <w:rPr>
          <w:rFonts w:ascii="Times New Roman" w:hAnsi="Times New Roman"/>
          <w:sz w:val="24"/>
          <w:szCs w:val="24"/>
        </w:rPr>
        <w:t>работанного ООО «Политерм» (г</w:t>
      </w:r>
      <w:proofErr w:type="gramStart"/>
      <w:r w:rsidRPr="00156677">
        <w:rPr>
          <w:rFonts w:ascii="Times New Roman" w:hAnsi="Times New Roman"/>
          <w:sz w:val="24"/>
          <w:szCs w:val="24"/>
        </w:rPr>
        <w:t>.С</w:t>
      </w:r>
      <w:proofErr w:type="gramEnd"/>
      <w:r w:rsidRPr="00156677">
        <w:rPr>
          <w:rFonts w:ascii="Times New Roman" w:hAnsi="Times New Roman"/>
          <w:sz w:val="24"/>
          <w:szCs w:val="24"/>
        </w:rPr>
        <w:t>анкт - Петербург), сертифицированного органом по сертификации научно-технической продукции информационных технологий «Информ</w:t>
      </w:r>
      <w:r w:rsidRPr="00156677">
        <w:rPr>
          <w:rFonts w:ascii="Times New Roman" w:hAnsi="Times New Roman"/>
          <w:sz w:val="24"/>
          <w:szCs w:val="24"/>
        </w:rPr>
        <w:t>а</w:t>
      </w:r>
      <w:r w:rsidRPr="00156677">
        <w:rPr>
          <w:rFonts w:ascii="Times New Roman" w:hAnsi="Times New Roman"/>
          <w:sz w:val="24"/>
          <w:szCs w:val="24"/>
        </w:rPr>
        <w:t>ционные системы и технологии» ГосНИИ «Тест», зарегистрированного в Российском агентстве по патентам и товарным знакам 16.02.2007 г. за № 2007610769.</w:t>
      </w:r>
    </w:p>
    <w:p w:rsidR="0057224A" w:rsidRPr="0057224A" w:rsidRDefault="0057224A" w:rsidP="004E38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E4">
        <w:rPr>
          <w:rFonts w:ascii="Times New Roman" w:hAnsi="Times New Roman"/>
          <w:sz w:val="24"/>
          <w:szCs w:val="24"/>
        </w:rPr>
        <w:t>В качестве исходных данных для расчета использованы данные предоставленные заказчиком, в том чис</w:t>
      </w:r>
      <w:r w:rsidR="004E389E">
        <w:rPr>
          <w:rFonts w:ascii="Times New Roman" w:hAnsi="Times New Roman"/>
          <w:sz w:val="24"/>
          <w:szCs w:val="24"/>
        </w:rPr>
        <w:t xml:space="preserve">ле: имеющиеся эксплуатационные </w:t>
      </w:r>
      <w:r w:rsidRPr="00A943E4">
        <w:rPr>
          <w:rFonts w:ascii="Times New Roman" w:hAnsi="Times New Roman"/>
          <w:sz w:val="24"/>
          <w:szCs w:val="24"/>
        </w:rPr>
        <w:t>схемы водопроводных сетей, длины, диаметры и характеристики местных сопротивлений всех участков водопроводной сети, а также данные для расчетов максимальных секундных нагрузок все водопотребит</w:t>
      </w:r>
      <w:r w:rsidRPr="00A943E4">
        <w:rPr>
          <w:rFonts w:ascii="Times New Roman" w:hAnsi="Times New Roman"/>
          <w:sz w:val="24"/>
          <w:szCs w:val="24"/>
        </w:rPr>
        <w:t>е</w:t>
      </w:r>
      <w:r w:rsidRPr="00A943E4">
        <w:rPr>
          <w:rFonts w:ascii="Times New Roman" w:hAnsi="Times New Roman"/>
          <w:sz w:val="24"/>
          <w:szCs w:val="24"/>
        </w:rPr>
        <w:t>лей.</w:t>
      </w:r>
    </w:p>
    <w:p w:rsidR="00153B00" w:rsidRPr="0057224A" w:rsidRDefault="00153B00" w:rsidP="004E389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4A">
        <w:rPr>
          <w:rFonts w:ascii="Times New Roman" w:eastAsia="Times New Roman" w:hAnsi="Times New Roman" w:cs="Times New Roman"/>
          <w:sz w:val="24"/>
          <w:szCs w:val="24"/>
        </w:rPr>
        <w:t>Пакет </w:t>
      </w:r>
      <w:r w:rsidRPr="00FA53A4">
        <w:rPr>
          <w:rFonts w:ascii="Times New Roman" w:eastAsia="Times New Roman" w:hAnsi="Times New Roman" w:cs="Times New Roman"/>
          <w:bCs/>
          <w:sz w:val="24"/>
          <w:szCs w:val="24"/>
        </w:rPr>
        <w:t>ZuluHydro</w:t>
      </w:r>
      <w:r w:rsidRPr="0057224A">
        <w:rPr>
          <w:rFonts w:ascii="Times New Roman" w:eastAsia="Times New Roman" w:hAnsi="Times New Roman" w:cs="Times New Roman"/>
          <w:sz w:val="24"/>
          <w:szCs w:val="24"/>
        </w:rPr>
        <w:t> позволяет создать расчетную математическую модель сети, в</w:t>
      </w:r>
      <w:r w:rsidRPr="0057224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7224A">
        <w:rPr>
          <w:rFonts w:ascii="Times New Roman" w:eastAsia="Times New Roman" w:hAnsi="Times New Roman" w:cs="Times New Roman"/>
          <w:sz w:val="24"/>
          <w:szCs w:val="24"/>
        </w:rPr>
        <w:t>полнить паспортизацию сети, и на основе созданной модели решать информационные з</w:t>
      </w:r>
      <w:r w:rsidRPr="005722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24A">
        <w:rPr>
          <w:rFonts w:ascii="Times New Roman" w:eastAsia="Times New Roman" w:hAnsi="Times New Roman" w:cs="Times New Roman"/>
          <w:sz w:val="24"/>
          <w:szCs w:val="24"/>
        </w:rPr>
        <w:t>дачи, задачи топологического анализа, и выполнять различные гидравлические расчеты.</w:t>
      </w:r>
    </w:p>
    <w:p w:rsidR="00153B00" w:rsidRPr="00FA53A4" w:rsidRDefault="00153B00" w:rsidP="004E38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A4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водоснабжения </w:t>
      </w:r>
      <w:r w:rsidR="00135FDC">
        <w:rPr>
          <w:rFonts w:ascii="Times New Roman" w:hAnsi="Times New Roman" w:cs="Times New Roman"/>
          <w:color w:val="000000"/>
          <w:sz w:val="24"/>
          <w:szCs w:val="24"/>
        </w:rPr>
        <w:t xml:space="preserve">поселка Талая 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>представляет собой инженерную сеть, к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 xml:space="preserve">торая состоит из источников </w:t>
      </w:r>
      <w:r w:rsidR="00135FDC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водоснабжения, 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 w:rsidR="00135F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 водопро</w:t>
      </w:r>
      <w:r w:rsidR="00135FDC">
        <w:rPr>
          <w:rFonts w:ascii="Times New Roman" w:hAnsi="Times New Roman" w:cs="Times New Roman"/>
          <w:color w:val="000000"/>
          <w:sz w:val="24"/>
          <w:szCs w:val="24"/>
        </w:rPr>
        <w:t>водной сети,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 xml:space="preserve"> насосных станций и т.д.</w:t>
      </w:r>
    </w:p>
    <w:p w:rsidR="00135FDC" w:rsidRPr="00135FDC" w:rsidRDefault="00153B00" w:rsidP="004E38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DC">
        <w:rPr>
          <w:rFonts w:ascii="Times New Roman" w:hAnsi="Times New Roman" w:cs="Times New Roman"/>
          <w:color w:val="000000"/>
          <w:sz w:val="24"/>
          <w:szCs w:val="24"/>
        </w:rPr>
        <w:t xml:space="preserve">Для нанесения водопроводной сети </w:t>
      </w:r>
      <w:r w:rsidR="00135FDC" w:rsidRPr="00135FDC">
        <w:rPr>
          <w:rFonts w:ascii="Times New Roman" w:hAnsi="Times New Roman" w:cs="Times New Roman"/>
          <w:color w:val="000000"/>
          <w:sz w:val="24"/>
          <w:szCs w:val="24"/>
        </w:rPr>
        <w:t>использовался</w:t>
      </w:r>
      <w:r w:rsidRPr="00135FDC">
        <w:rPr>
          <w:rFonts w:ascii="Times New Roman" w:hAnsi="Times New Roman" w:cs="Times New Roman"/>
          <w:color w:val="000000"/>
          <w:sz w:val="24"/>
          <w:szCs w:val="24"/>
        </w:rPr>
        <w:t xml:space="preserve"> слой системы Zulu определе</w:t>
      </w:r>
      <w:r w:rsidRPr="00135F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35FDC">
        <w:rPr>
          <w:rFonts w:ascii="Times New Roman" w:hAnsi="Times New Roman" w:cs="Times New Roman"/>
          <w:color w:val="000000"/>
          <w:sz w:val="24"/>
          <w:szCs w:val="24"/>
        </w:rPr>
        <w:t>ной структуры, к объектам которого подключены таблицы с необходимыми для расчетов по</w:t>
      </w:r>
      <w:r w:rsidR="00135FDC" w:rsidRPr="00135FDC">
        <w:rPr>
          <w:rFonts w:ascii="Times New Roman" w:hAnsi="Times New Roman" w:cs="Times New Roman"/>
          <w:color w:val="000000"/>
          <w:sz w:val="24"/>
          <w:szCs w:val="24"/>
        </w:rPr>
        <w:t>лями. Схема</w:t>
      </w:r>
      <w:r w:rsidRPr="00135FDC">
        <w:rPr>
          <w:rFonts w:ascii="Times New Roman" w:hAnsi="Times New Roman" w:cs="Times New Roman"/>
          <w:color w:val="000000"/>
          <w:sz w:val="24"/>
          <w:szCs w:val="24"/>
        </w:rPr>
        <w:t xml:space="preserve"> водопроводной сети </w:t>
      </w:r>
      <w:r w:rsidR="00135FDC" w:rsidRPr="00135FDC">
        <w:rPr>
          <w:rFonts w:ascii="Times New Roman" w:hAnsi="Times New Roman" w:cs="Times New Roman"/>
          <w:color w:val="000000"/>
          <w:sz w:val="24"/>
          <w:szCs w:val="24"/>
        </w:rPr>
        <w:t>нанесена на топографическую основу поселка Талая.</w:t>
      </w:r>
    </w:p>
    <w:p w:rsidR="007F4143" w:rsidRDefault="00903C6E" w:rsidP="004E38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A4">
        <w:rPr>
          <w:rFonts w:ascii="Times New Roman" w:hAnsi="Times New Roman" w:cs="Times New Roman"/>
          <w:color w:val="000000"/>
          <w:sz w:val="24"/>
          <w:szCs w:val="24"/>
        </w:rPr>
        <w:t>Водопроводная сеть представляет собой топологический связный ориентирова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 xml:space="preserve">ный взвешенный граф, т.е. структуру, состоящую из конечного числа вершин (источник, насосная станция, водопроводный колодец, </w:t>
      </w:r>
      <w:r w:rsidR="007F4143">
        <w:rPr>
          <w:rFonts w:ascii="Times New Roman" w:hAnsi="Times New Roman" w:cs="Times New Roman"/>
          <w:color w:val="000000"/>
          <w:sz w:val="24"/>
          <w:szCs w:val="24"/>
        </w:rPr>
        <w:t>потребитель</w:t>
      </w:r>
      <w:r w:rsidRPr="00FA53A4">
        <w:rPr>
          <w:rFonts w:ascii="Times New Roman" w:hAnsi="Times New Roman" w:cs="Times New Roman"/>
          <w:color w:val="000000"/>
          <w:sz w:val="24"/>
          <w:szCs w:val="24"/>
        </w:rPr>
        <w:t xml:space="preserve">), связанных между собой дугами - ориентированными ребрами (участками). </w:t>
      </w:r>
    </w:p>
    <w:p w:rsidR="007F4143" w:rsidRPr="007F4143" w:rsidRDefault="00903C6E" w:rsidP="004E38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143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</w:t>
      </w:r>
      <w:r w:rsidR="007F4143" w:rsidRPr="007F4143">
        <w:rPr>
          <w:rFonts w:ascii="Times New Roman" w:hAnsi="Times New Roman" w:cs="Times New Roman"/>
          <w:color w:val="000000"/>
          <w:sz w:val="24"/>
          <w:szCs w:val="24"/>
        </w:rPr>
        <w:t>поверочного расчета</w:t>
      </w:r>
      <w:r w:rsidRPr="007F414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водоснабжения  </w:t>
      </w:r>
      <w:r w:rsidR="007F4143" w:rsidRPr="007F4143">
        <w:rPr>
          <w:rFonts w:ascii="Times New Roman" w:hAnsi="Times New Roman" w:cs="Times New Roman"/>
          <w:color w:val="000000"/>
          <w:sz w:val="24"/>
          <w:szCs w:val="24"/>
        </w:rPr>
        <w:t>выбраны</w:t>
      </w:r>
      <w:r w:rsidRPr="007F4143">
        <w:rPr>
          <w:rFonts w:ascii="Times New Roman" w:hAnsi="Times New Roman" w:cs="Times New Roman"/>
          <w:color w:val="000000"/>
          <w:sz w:val="24"/>
          <w:szCs w:val="24"/>
        </w:rPr>
        <w:t xml:space="preserve"> такие р</w:t>
      </w:r>
      <w:r w:rsidRPr="007F41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4143">
        <w:rPr>
          <w:rFonts w:ascii="Times New Roman" w:hAnsi="Times New Roman" w:cs="Times New Roman"/>
          <w:color w:val="000000"/>
          <w:sz w:val="24"/>
          <w:szCs w:val="24"/>
        </w:rPr>
        <w:t>жимы работы этой системы, при которых обеспечиваются критические значения осно</w:t>
      </w:r>
      <w:r w:rsidRPr="007F41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F4143">
        <w:rPr>
          <w:rFonts w:ascii="Times New Roman" w:hAnsi="Times New Roman" w:cs="Times New Roman"/>
          <w:color w:val="000000"/>
          <w:sz w:val="24"/>
          <w:szCs w:val="24"/>
        </w:rPr>
        <w:t>ных ее показателей расходов и напоров</w:t>
      </w:r>
      <w:r w:rsidR="007F4143" w:rsidRPr="007F41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2553" w:rsidRPr="00852553" w:rsidRDefault="00852553" w:rsidP="004E38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553">
        <w:rPr>
          <w:rFonts w:ascii="Times New Roman" w:hAnsi="Times New Roman"/>
          <w:sz w:val="24"/>
          <w:szCs w:val="24"/>
        </w:rPr>
        <w:t>Для выполнения гидравлических расчетов системы водоснабжения определены максимальные секундные расходы воды для всех водопотребителей.</w:t>
      </w:r>
    </w:p>
    <w:p w:rsidR="00852553" w:rsidRPr="00852553" w:rsidRDefault="00852553" w:rsidP="004E38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553">
        <w:rPr>
          <w:rFonts w:ascii="Times New Roman" w:hAnsi="Times New Roman"/>
          <w:sz w:val="24"/>
          <w:szCs w:val="24"/>
        </w:rPr>
        <w:t>Максимальные секундные расходы определяются по расчетным расходам воды в течение суток. Объем суточного водопотребления складывается из расходов воды:</w:t>
      </w:r>
    </w:p>
    <w:p w:rsidR="00852553" w:rsidRPr="00852553" w:rsidRDefault="00852553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553">
        <w:rPr>
          <w:rFonts w:ascii="Times New Roman" w:hAnsi="Times New Roman"/>
          <w:sz w:val="24"/>
          <w:szCs w:val="24"/>
        </w:rPr>
        <w:lastRenderedPageBreak/>
        <w:t xml:space="preserve"> - на хозяйственно-питьевые нужды;</w:t>
      </w:r>
    </w:p>
    <w:p w:rsidR="00852553" w:rsidRPr="00852553" w:rsidRDefault="00852553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553">
        <w:rPr>
          <w:rFonts w:ascii="Times New Roman" w:hAnsi="Times New Roman"/>
          <w:sz w:val="24"/>
          <w:szCs w:val="24"/>
        </w:rPr>
        <w:t xml:space="preserve"> - на поливку зеленых насаждений и усовершенствованных покрытий улиц;</w:t>
      </w:r>
    </w:p>
    <w:p w:rsidR="00852553" w:rsidRPr="00852553" w:rsidRDefault="00852553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553">
        <w:rPr>
          <w:rFonts w:ascii="Times New Roman" w:hAnsi="Times New Roman"/>
          <w:sz w:val="24"/>
          <w:szCs w:val="24"/>
        </w:rPr>
        <w:t xml:space="preserve"> - на производственно-технические цели;</w:t>
      </w:r>
    </w:p>
    <w:p w:rsidR="00852553" w:rsidRPr="00852553" w:rsidRDefault="00852553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553">
        <w:rPr>
          <w:rFonts w:ascii="Times New Roman" w:hAnsi="Times New Roman"/>
          <w:sz w:val="24"/>
          <w:szCs w:val="24"/>
        </w:rPr>
        <w:t xml:space="preserve"> - на пожаротушение;</w:t>
      </w:r>
    </w:p>
    <w:p w:rsidR="00852553" w:rsidRDefault="00852553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Максимальные </w:t>
      </w:r>
      <w:r w:rsidRPr="00852553">
        <w:rPr>
          <w:rFonts w:ascii="Times New Roman" w:hAnsi="Times New Roman"/>
          <w:sz w:val="24"/>
          <w:szCs w:val="24"/>
        </w:rPr>
        <w:t>секундные расходы</w:t>
      </w:r>
      <w:r>
        <w:rPr>
          <w:rFonts w:ascii="Times New Roman" w:hAnsi="Times New Roman"/>
          <w:sz w:val="24"/>
          <w:szCs w:val="24"/>
        </w:rPr>
        <w:t xml:space="preserve"> для каждого потребителя рассчитаны по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дике, приведенной в разделе 2.2. </w:t>
      </w:r>
    </w:p>
    <w:p w:rsidR="00D60E01" w:rsidRPr="00D60E01" w:rsidRDefault="00D60E01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4A5">
        <w:rPr>
          <w:rFonts w:ascii="Times New Roman" w:hAnsi="Times New Roman"/>
          <w:sz w:val="24"/>
          <w:szCs w:val="24"/>
        </w:rPr>
        <w:t xml:space="preserve">Расход воды на поливку зеленых насаждений и усовершенствованных покрытий улиц определяется по </w:t>
      </w:r>
      <w:r w:rsidRPr="008754A5">
        <w:rPr>
          <w:rFonts w:ascii="Times New Roman" w:hAnsi="Times New Roman"/>
          <w:sz w:val="24"/>
          <w:szCs w:val="24"/>
          <w:shd w:val="clear" w:color="auto" w:fill="FFFFFF"/>
        </w:rPr>
        <w:t>удельному среднесуточному расходу за поливочный сезон в расчете на одного жителя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принимается 50л/сут/1 житель. (</w:t>
      </w:r>
      <w:r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4B5C3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4B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>СП 31.13330.2012 «Вод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>снабже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ние. Наружные сети и сооружения. </w:t>
      </w:r>
      <w:r w:rsidRPr="004B5C32">
        <w:rPr>
          <w:rFonts w:ascii="Times New Roman" w:hAnsi="Times New Roman" w:cs="Times New Roman"/>
          <w:spacing w:val="2"/>
          <w:sz w:val="24"/>
          <w:szCs w:val="24"/>
        </w:rPr>
        <w:t>Актуализированная редакция СНиП 2.04.02-84*»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852553" w:rsidRPr="00852553" w:rsidRDefault="00852553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553">
        <w:rPr>
          <w:rFonts w:ascii="Times New Roman" w:hAnsi="Times New Roman"/>
          <w:sz w:val="24"/>
          <w:szCs w:val="24"/>
          <w:shd w:val="clear" w:color="auto" w:fill="FFFFFF"/>
        </w:rPr>
        <w:t>Минимальный свободный напор в сети водопровода населенного пункта при ма</w:t>
      </w:r>
      <w:r w:rsidRPr="0085255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852553">
        <w:rPr>
          <w:rFonts w:ascii="Times New Roman" w:hAnsi="Times New Roman"/>
          <w:sz w:val="24"/>
          <w:szCs w:val="24"/>
          <w:shd w:val="clear" w:color="auto" w:fill="FFFFFF"/>
        </w:rPr>
        <w:t>симальном хозяйственно-питьевом водопотреблении на вводе в здание над поверхностью земли должен приниматься при одноэтажной застройке не менее 10 м, при большей эта</w:t>
      </w:r>
      <w:r w:rsidRPr="00852553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852553">
        <w:rPr>
          <w:rFonts w:ascii="Times New Roman" w:hAnsi="Times New Roman"/>
          <w:sz w:val="24"/>
          <w:szCs w:val="24"/>
          <w:shd w:val="clear" w:color="auto" w:fill="FFFFFF"/>
        </w:rPr>
        <w:t xml:space="preserve">ности на каждый этаж следует добавлять 4 метра. </w:t>
      </w:r>
    </w:p>
    <w:p w:rsidR="00852553" w:rsidRPr="00D60E01" w:rsidRDefault="00D60E01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E01">
        <w:rPr>
          <w:rFonts w:ascii="Times New Roman" w:hAnsi="Times New Roman"/>
          <w:sz w:val="24"/>
          <w:szCs w:val="24"/>
          <w:shd w:val="clear" w:color="auto" w:fill="FFFFFF"/>
        </w:rPr>
        <w:t>Максимальные расходы воды с учетом расхода на поливку и м</w:t>
      </w:r>
      <w:r w:rsidR="00852553" w:rsidRPr="00D60E01">
        <w:rPr>
          <w:rFonts w:ascii="Times New Roman" w:hAnsi="Times New Roman"/>
          <w:sz w:val="24"/>
          <w:szCs w:val="24"/>
          <w:shd w:val="clear" w:color="auto" w:fill="FFFFFF"/>
        </w:rPr>
        <w:t xml:space="preserve">инимальные напоры для всех </w:t>
      </w:r>
      <w:r w:rsidR="00852553" w:rsidRPr="00D60E01">
        <w:rPr>
          <w:rFonts w:ascii="Times New Roman" w:hAnsi="Times New Roman"/>
          <w:sz w:val="24"/>
          <w:szCs w:val="24"/>
        </w:rPr>
        <w:t xml:space="preserve">водопотребителей поселка </w:t>
      </w:r>
      <w:r w:rsidRPr="00D60E01">
        <w:rPr>
          <w:rFonts w:ascii="Times New Roman" w:hAnsi="Times New Roman"/>
          <w:sz w:val="24"/>
          <w:szCs w:val="24"/>
        </w:rPr>
        <w:t xml:space="preserve">Талая </w:t>
      </w:r>
      <w:r w:rsidR="00852553" w:rsidRPr="00D60E01">
        <w:rPr>
          <w:rFonts w:ascii="Times New Roman" w:hAnsi="Times New Roman"/>
          <w:sz w:val="24"/>
          <w:szCs w:val="24"/>
        </w:rPr>
        <w:t xml:space="preserve"> приведены в </w:t>
      </w:r>
      <w:r w:rsidRPr="00D60E01">
        <w:rPr>
          <w:rFonts w:ascii="Times New Roman" w:hAnsi="Times New Roman"/>
          <w:sz w:val="24"/>
          <w:szCs w:val="24"/>
        </w:rPr>
        <w:t>таблице</w:t>
      </w:r>
      <w:r w:rsidR="00852553" w:rsidRPr="00D60E01">
        <w:rPr>
          <w:rFonts w:ascii="Times New Roman" w:hAnsi="Times New Roman"/>
          <w:sz w:val="24"/>
          <w:szCs w:val="24"/>
        </w:rPr>
        <w:t xml:space="preserve"> </w:t>
      </w:r>
      <w:r w:rsidRPr="00D60E01">
        <w:rPr>
          <w:rFonts w:ascii="Times New Roman" w:hAnsi="Times New Roman"/>
          <w:sz w:val="24"/>
          <w:szCs w:val="24"/>
        </w:rPr>
        <w:t>8.1.</w:t>
      </w: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875" w:type="pct"/>
        <w:jc w:val="center"/>
        <w:tblLayout w:type="fixed"/>
        <w:tblLook w:val="04A0" w:firstRow="1" w:lastRow="0" w:firstColumn="1" w:lastColumn="0" w:noHBand="0" w:noVBand="1"/>
      </w:tblPr>
      <w:tblGrid>
        <w:gridCol w:w="4283"/>
        <w:gridCol w:w="2226"/>
        <w:gridCol w:w="1396"/>
        <w:gridCol w:w="1426"/>
      </w:tblGrid>
      <w:tr w:rsidR="00D60E01" w:rsidRPr="00D60E01" w:rsidTr="00D60E01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Максимальные расходы и минимальные напоры водопотребителей поселка Талая</w:t>
            </w:r>
          </w:p>
        </w:tc>
      </w:tr>
      <w:tr w:rsidR="00D60E01" w:rsidRPr="00D60E01" w:rsidTr="00D60E01">
        <w:trPr>
          <w:trHeight w:val="315"/>
          <w:jc w:val="center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E01" w:rsidRPr="00D60E01" w:rsidRDefault="00D60E01" w:rsidP="00D60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8.1.</w:t>
            </w:r>
          </w:p>
        </w:tc>
      </w:tr>
      <w:tr w:rsidR="00D60E01" w:rsidRPr="00D60E01" w:rsidTr="00D60E01">
        <w:trPr>
          <w:trHeight w:val="675"/>
          <w:jc w:val="center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напор, 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секун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расход, л/сек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1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0,602073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 №7341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ОГУП "МагаданФармация"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"Феникс"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Сазонов АИ "магазин №8"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Сивак АА "ООО Талая"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3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д.3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0,406</w:t>
            </w:r>
          </w:p>
        </w:tc>
      </w:tr>
      <w:tr w:rsidR="00D60E01" w:rsidRPr="00D60E01" w:rsidTr="00D60E01">
        <w:trPr>
          <w:trHeight w:val="33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ПСЦ ГО ЗНТ ПБ (адм.здан)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 д. 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</w:t>
            </w:r>
            <w:r w:rsidR="00EC0108"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0,863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"Хасынский"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Прокопец "Морион"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0,60891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  <w:r w:rsidR="00EC0108"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1,117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 "п. Талая" (библиотека)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 корпус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ГАУЗ МО Санаторий "Талая"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1,699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ГАУЗ МО Санаторий "Талая". 1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2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3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4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5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санатория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д.1-а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 Талая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д. 6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Администрация МО  "п. Талая"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ГС РАН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ХЦРБ (амбул)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"Детская Школа Ис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ств"</w:t>
            </w: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школа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0,733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0,1923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60E01" w:rsidRPr="00D60E01" w:rsidTr="00D60E01">
        <w:trPr>
          <w:trHeight w:val="300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01" w:rsidRPr="00D60E01" w:rsidRDefault="00D60E01" w:rsidP="00D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</w:tbl>
    <w:p w:rsidR="000B3D92" w:rsidRPr="00422C34" w:rsidRDefault="000B3D92" w:rsidP="004E38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C34">
        <w:rPr>
          <w:rFonts w:ascii="Times New Roman" w:hAnsi="Times New Roman"/>
          <w:sz w:val="24"/>
          <w:szCs w:val="24"/>
        </w:rPr>
        <w:t xml:space="preserve">Гидравлические поверочные расчеты существующих водопроводных сетей поселка </w:t>
      </w:r>
      <w:proofErr w:type="gramStart"/>
      <w:r w:rsidRPr="00422C34">
        <w:rPr>
          <w:rFonts w:ascii="Times New Roman" w:hAnsi="Times New Roman"/>
          <w:sz w:val="24"/>
          <w:szCs w:val="24"/>
        </w:rPr>
        <w:t>Талая</w:t>
      </w:r>
      <w:proofErr w:type="gramEnd"/>
      <w:r w:rsidRPr="00422C34">
        <w:rPr>
          <w:rFonts w:ascii="Times New Roman" w:hAnsi="Times New Roman"/>
          <w:sz w:val="24"/>
          <w:szCs w:val="24"/>
        </w:rPr>
        <w:t>, выполненные с помощью программно-расчетного комплекса для систем водосна</w:t>
      </w:r>
      <w:r w:rsidRPr="00422C34">
        <w:rPr>
          <w:rFonts w:ascii="Times New Roman" w:hAnsi="Times New Roman"/>
          <w:sz w:val="24"/>
          <w:szCs w:val="24"/>
        </w:rPr>
        <w:t>б</w:t>
      </w:r>
      <w:r w:rsidRPr="00422C34">
        <w:rPr>
          <w:rFonts w:ascii="Times New Roman" w:hAnsi="Times New Roman"/>
          <w:sz w:val="24"/>
          <w:szCs w:val="24"/>
        </w:rPr>
        <w:t xml:space="preserve">жения </w:t>
      </w:r>
      <w:r w:rsidRPr="00422C34">
        <w:rPr>
          <w:rFonts w:ascii="Times New Roman" w:eastAsia="TimesNewRomanPSMT" w:hAnsi="Times New Roman"/>
          <w:sz w:val="24"/>
          <w:szCs w:val="24"/>
        </w:rPr>
        <w:t>Zulu</w:t>
      </w:r>
      <w:r w:rsidRPr="00422C34">
        <w:rPr>
          <w:rFonts w:ascii="Times New Roman" w:eastAsia="TimesNewRomanPSMT" w:hAnsi="Times New Roman"/>
          <w:sz w:val="24"/>
          <w:szCs w:val="24"/>
          <w:lang w:val="en-US"/>
        </w:rPr>
        <w:t>Hydro</w:t>
      </w:r>
      <w:r w:rsidRPr="00422C34">
        <w:rPr>
          <w:rFonts w:ascii="Times New Roman" w:hAnsi="Times New Roman"/>
          <w:sz w:val="24"/>
          <w:szCs w:val="24"/>
        </w:rPr>
        <w:t>7.0, проводились для</w:t>
      </w:r>
      <w:r w:rsidR="00ED295A" w:rsidRPr="00422C34">
        <w:rPr>
          <w:rFonts w:ascii="Times New Roman" w:hAnsi="Times New Roman"/>
          <w:sz w:val="24"/>
          <w:szCs w:val="24"/>
        </w:rPr>
        <w:t xml:space="preserve"> режимов </w:t>
      </w:r>
      <w:r w:rsidR="001D76AC" w:rsidRPr="00422C34">
        <w:rPr>
          <w:rFonts w:ascii="Times New Roman" w:hAnsi="Times New Roman"/>
          <w:sz w:val="24"/>
          <w:szCs w:val="24"/>
          <w:shd w:val="clear" w:color="auto" w:fill="FFFFFF"/>
        </w:rPr>
        <w:t>максимальное водопотребление</w:t>
      </w:r>
      <w:r w:rsidR="001D76AC">
        <w:rPr>
          <w:rFonts w:ascii="Times New Roman" w:hAnsi="Times New Roman"/>
          <w:sz w:val="24"/>
          <w:szCs w:val="24"/>
          <w:shd w:val="clear" w:color="auto" w:fill="FFFFFF"/>
        </w:rPr>
        <w:t xml:space="preserve"> при усл</w:t>
      </w:r>
      <w:r w:rsidR="001D76A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D76AC">
        <w:rPr>
          <w:rFonts w:ascii="Times New Roman" w:hAnsi="Times New Roman"/>
          <w:sz w:val="24"/>
          <w:szCs w:val="24"/>
          <w:shd w:val="clear" w:color="auto" w:fill="FFFFFF"/>
        </w:rPr>
        <w:t>вии использования для пожаротушения передвижных пожарных автонасосов</w:t>
      </w:r>
      <w:r w:rsidRPr="00422C34">
        <w:rPr>
          <w:rFonts w:ascii="Times New Roman" w:hAnsi="Times New Roman"/>
          <w:sz w:val="24"/>
          <w:szCs w:val="24"/>
        </w:rPr>
        <w:t>:</w:t>
      </w:r>
    </w:p>
    <w:p w:rsidR="006F5C90" w:rsidRPr="00422C34" w:rsidRDefault="006F5C90" w:rsidP="004E389E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719">
        <w:rPr>
          <w:rFonts w:ascii="Times New Roman" w:hAnsi="Times New Roman"/>
          <w:bCs/>
          <w:sz w:val="24"/>
          <w:szCs w:val="24"/>
        </w:rPr>
        <w:t>Результаты гидравлических расчетов существующих водопроводных сетей прив</w:t>
      </w:r>
      <w:r w:rsidRPr="00212719">
        <w:rPr>
          <w:rFonts w:ascii="Times New Roman" w:hAnsi="Times New Roman"/>
          <w:bCs/>
          <w:sz w:val="24"/>
          <w:szCs w:val="24"/>
        </w:rPr>
        <w:t>е</w:t>
      </w:r>
      <w:r w:rsidRPr="00212719">
        <w:rPr>
          <w:rFonts w:ascii="Times New Roman" w:hAnsi="Times New Roman"/>
          <w:bCs/>
          <w:sz w:val="24"/>
          <w:szCs w:val="24"/>
        </w:rPr>
        <w:t>дены в Приложениях 1.1.</w:t>
      </w:r>
      <w:r w:rsidR="00212719" w:rsidRPr="00212719">
        <w:rPr>
          <w:rFonts w:ascii="Times New Roman" w:hAnsi="Times New Roman"/>
          <w:bCs/>
          <w:sz w:val="24"/>
          <w:szCs w:val="24"/>
        </w:rPr>
        <w:t>;1.2.</w:t>
      </w:r>
      <w:r w:rsidRPr="00212719">
        <w:rPr>
          <w:rFonts w:ascii="Times New Roman" w:hAnsi="Times New Roman"/>
          <w:bCs/>
          <w:sz w:val="24"/>
          <w:szCs w:val="24"/>
        </w:rPr>
        <w:t xml:space="preserve"> к настоящей Пояснительной записке.</w:t>
      </w:r>
    </w:p>
    <w:p w:rsidR="006F5C90" w:rsidRPr="00422C34" w:rsidRDefault="006F5C90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2C34">
        <w:rPr>
          <w:rFonts w:ascii="Times New Roman" w:hAnsi="Times New Roman"/>
          <w:sz w:val="24"/>
          <w:szCs w:val="24"/>
          <w:shd w:val="clear" w:color="auto" w:fill="FFFFFF"/>
        </w:rPr>
        <w:t>Для наглядной иллюстрации результатов поверочного гидравлического расчета п</w:t>
      </w:r>
      <w:r w:rsidRPr="00422C3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22C34">
        <w:rPr>
          <w:rFonts w:ascii="Times New Roman" w:hAnsi="Times New Roman"/>
          <w:sz w:val="24"/>
          <w:szCs w:val="24"/>
          <w:shd w:val="clear" w:color="auto" w:fill="FFFFFF"/>
        </w:rPr>
        <w:t>строены пьезометрические графики, характеризующие величину напора в водопроводной сети по отношению к уровню земли, для некоторых участков водопроводной сети.</w:t>
      </w:r>
      <w:r w:rsidR="00422C34" w:rsidRPr="00422C34">
        <w:rPr>
          <w:rFonts w:ascii="Times New Roman" w:hAnsi="Times New Roman"/>
          <w:sz w:val="24"/>
          <w:szCs w:val="24"/>
          <w:shd w:val="clear" w:color="auto" w:fill="FFFFFF"/>
        </w:rPr>
        <w:t xml:space="preserve"> (рис.8.1. и 8.2.)</w:t>
      </w:r>
    </w:p>
    <w:p w:rsidR="00D60E01" w:rsidRPr="00DB5971" w:rsidRDefault="00DB5971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971">
        <w:rPr>
          <w:rFonts w:ascii="Times New Roman" w:hAnsi="Times New Roman"/>
          <w:sz w:val="24"/>
          <w:szCs w:val="24"/>
        </w:rPr>
        <w:t xml:space="preserve">Схемы водопроводных сетей поселка Талая, </w:t>
      </w:r>
      <w:r w:rsidRPr="00DB5971">
        <w:rPr>
          <w:rFonts w:ascii="Times New Roman" w:eastAsia="Times New Roman" w:hAnsi="Times New Roman"/>
          <w:sz w:val="24"/>
          <w:szCs w:val="24"/>
        </w:rPr>
        <w:t>выполненные в цветовой раскраске, характеризирующей в зависимости от ц</w:t>
      </w:r>
      <w:r w:rsidR="001D76AC">
        <w:rPr>
          <w:rFonts w:ascii="Times New Roman" w:eastAsia="Times New Roman" w:hAnsi="Times New Roman"/>
          <w:sz w:val="24"/>
          <w:szCs w:val="24"/>
        </w:rPr>
        <w:t xml:space="preserve">ветовой насыщенности, </w:t>
      </w:r>
      <w:r w:rsidRPr="00DB5971">
        <w:rPr>
          <w:rFonts w:ascii="Times New Roman" w:eastAsia="Times New Roman" w:hAnsi="Times New Roman"/>
          <w:sz w:val="24"/>
          <w:szCs w:val="24"/>
        </w:rPr>
        <w:t xml:space="preserve">скорость движения </w:t>
      </w:r>
      <w:r w:rsidR="001D76AC">
        <w:rPr>
          <w:rFonts w:ascii="Times New Roman" w:eastAsia="Times New Roman" w:hAnsi="Times New Roman"/>
          <w:sz w:val="24"/>
          <w:szCs w:val="24"/>
        </w:rPr>
        <w:t>воды по отдельным участкам сети</w:t>
      </w:r>
      <w:r w:rsidRPr="00DB5971">
        <w:rPr>
          <w:rFonts w:ascii="Times New Roman" w:eastAsia="Times New Roman" w:hAnsi="Times New Roman"/>
          <w:sz w:val="24"/>
          <w:szCs w:val="24"/>
        </w:rPr>
        <w:t xml:space="preserve"> </w:t>
      </w:r>
      <w:r w:rsidR="001D76AC">
        <w:rPr>
          <w:rFonts w:ascii="Times New Roman" w:eastAsia="Times New Roman" w:hAnsi="Times New Roman"/>
          <w:sz w:val="24"/>
          <w:szCs w:val="24"/>
        </w:rPr>
        <w:t>приведены в Приложении</w:t>
      </w:r>
      <w:r w:rsidRPr="00DB5971">
        <w:rPr>
          <w:rFonts w:ascii="Times New Roman" w:eastAsia="Times New Roman" w:hAnsi="Times New Roman"/>
          <w:sz w:val="24"/>
          <w:szCs w:val="24"/>
        </w:rPr>
        <w:t xml:space="preserve"> 1.</w:t>
      </w:r>
    </w:p>
    <w:p w:rsidR="00D60E01" w:rsidRPr="00BD78B5" w:rsidRDefault="00BD78B5" w:rsidP="004E38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8B5">
        <w:rPr>
          <w:rFonts w:ascii="Times New Roman" w:hAnsi="Times New Roman"/>
          <w:sz w:val="24"/>
          <w:szCs w:val="24"/>
        </w:rPr>
        <w:t>Схема водопроводных сетей поселка Талая, после выполнения реконструкции – строительство дополнител</w:t>
      </w:r>
      <w:r w:rsidR="001D76AC">
        <w:rPr>
          <w:rFonts w:ascii="Times New Roman" w:hAnsi="Times New Roman"/>
          <w:sz w:val="24"/>
          <w:szCs w:val="24"/>
        </w:rPr>
        <w:t xml:space="preserve">ьного источника водоснабжения, </w:t>
      </w:r>
      <w:r w:rsidRPr="00BD78B5">
        <w:rPr>
          <w:rFonts w:ascii="Times New Roman" w:hAnsi="Times New Roman" w:cs="Times New Roman"/>
          <w:sz w:val="24"/>
          <w:szCs w:val="24"/>
        </w:rPr>
        <w:t>второго магистрального вод</w:t>
      </w:r>
      <w:r w:rsidRPr="00BD78B5">
        <w:rPr>
          <w:rFonts w:ascii="Times New Roman" w:hAnsi="Times New Roman" w:cs="Times New Roman"/>
          <w:sz w:val="24"/>
          <w:szCs w:val="24"/>
        </w:rPr>
        <w:t>о</w:t>
      </w:r>
      <w:r w:rsidRPr="00BD78B5">
        <w:rPr>
          <w:rFonts w:ascii="Times New Roman" w:hAnsi="Times New Roman" w:cs="Times New Roman"/>
          <w:sz w:val="24"/>
          <w:szCs w:val="24"/>
        </w:rPr>
        <w:t xml:space="preserve">вода и создания кольцевой схемы водоснабжения – приведена в Приложении </w:t>
      </w:r>
      <w:r w:rsidR="00212719">
        <w:rPr>
          <w:rFonts w:ascii="Times New Roman" w:hAnsi="Times New Roman" w:cs="Times New Roman"/>
          <w:sz w:val="24"/>
          <w:szCs w:val="24"/>
        </w:rPr>
        <w:t>2</w:t>
      </w:r>
      <w:r w:rsidRPr="00BD78B5">
        <w:rPr>
          <w:rFonts w:ascii="Times New Roman" w:hAnsi="Times New Roman" w:cs="Times New Roman"/>
          <w:sz w:val="24"/>
          <w:szCs w:val="24"/>
        </w:rPr>
        <w:t>.</w:t>
      </w: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0E01" w:rsidRDefault="00D60E01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1EC7" w:rsidRDefault="00CA1EC7" w:rsidP="00037D8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  <w:sectPr w:rsidR="00CA1EC7" w:rsidSect="00A0212F">
          <w:headerReference w:type="default" r:id="rId16"/>
          <w:pgSz w:w="11906" w:h="16838"/>
          <w:pgMar w:top="709" w:right="851" w:bottom="1276" w:left="1701" w:header="708" w:footer="708" w:gutter="0"/>
          <w:cols w:space="708"/>
          <w:docGrid w:linePitch="360"/>
        </w:sectPr>
      </w:pPr>
    </w:p>
    <w:p w:rsidR="00D60E01" w:rsidRDefault="00F34166" w:rsidP="00F3416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31655" cy="4829175"/>
            <wp:effectExtent l="19050" t="19050" r="17145" b="28575"/>
            <wp:docPr id="6" name="Рисунок 1" descr="C:\Documents and Settings\Администратор\Рабочий стол\пьезо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ьезо 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82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C7" w:rsidRDefault="00CA1EC7" w:rsidP="00F3416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1EC7" w:rsidRPr="00280C62" w:rsidRDefault="00280C62" w:rsidP="004E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C62">
        <w:rPr>
          <w:rFonts w:ascii="Times New Roman" w:hAnsi="Times New Roman"/>
          <w:sz w:val="24"/>
          <w:szCs w:val="24"/>
        </w:rPr>
        <w:t xml:space="preserve">Рис.8.1. </w:t>
      </w:r>
      <w:r>
        <w:rPr>
          <w:rFonts w:ascii="Times New Roman" w:hAnsi="Times New Roman"/>
          <w:sz w:val="24"/>
          <w:szCs w:val="24"/>
        </w:rPr>
        <w:t xml:space="preserve">Пьезометрический график водопроводной сети от водонасосной до ВК-19 (возле  </w:t>
      </w:r>
      <w:r w:rsidRPr="00280C62">
        <w:rPr>
          <w:rFonts w:ascii="Times New Roman" w:hAnsi="Times New Roman"/>
          <w:sz w:val="24"/>
          <w:szCs w:val="24"/>
        </w:rPr>
        <w:t>ОГУ ПСЦ ГО ЗНТ ПБ</w:t>
      </w:r>
      <w:r>
        <w:rPr>
          <w:rFonts w:ascii="Times New Roman" w:hAnsi="Times New Roman"/>
          <w:sz w:val="24"/>
          <w:szCs w:val="24"/>
        </w:rPr>
        <w:t>) Напоры в водопро</w:t>
      </w:r>
      <w:r w:rsidR="009B3EF3">
        <w:rPr>
          <w:rFonts w:ascii="Times New Roman" w:hAnsi="Times New Roman"/>
          <w:sz w:val="24"/>
          <w:szCs w:val="24"/>
        </w:rPr>
        <w:t>водной сети позволяют создать нормальный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жим водопотребления.</w:t>
      </w:r>
    </w:p>
    <w:p w:rsidR="00CA1EC7" w:rsidRDefault="00CA1EC7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1EC7" w:rsidRDefault="00F34166" w:rsidP="009B3EF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31655" cy="4886325"/>
            <wp:effectExtent l="19050" t="19050" r="17145" b="28575"/>
            <wp:docPr id="7" name="Рисунок 2" descr="C:\Documents and Settings\Администратор\Рабочий стол\пьезо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ьезо 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88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C7" w:rsidRDefault="00CA1EC7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B3EF3" w:rsidRPr="00280C62" w:rsidRDefault="009B3EF3" w:rsidP="004E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C62">
        <w:rPr>
          <w:rFonts w:ascii="Times New Roman" w:hAnsi="Times New Roman"/>
          <w:sz w:val="24"/>
          <w:szCs w:val="24"/>
        </w:rPr>
        <w:t>Рис.8.</w:t>
      </w:r>
      <w:r w:rsidR="00FA72F9">
        <w:rPr>
          <w:rFonts w:ascii="Times New Roman" w:hAnsi="Times New Roman"/>
          <w:sz w:val="24"/>
          <w:szCs w:val="24"/>
        </w:rPr>
        <w:t>2</w:t>
      </w:r>
      <w:r w:rsidRPr="00280C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Пьезометрический график водопроводной сети от ВК-13 (возле ДК) до </w:t>
      </w:r>
      <w:r w:rsidR="00F34166">
        <w:rPr>
          <w:rFonts w:ascii="Times New Roman" w:hAnsi="Times New Roman"/>
          <w:sz w:val="24"/>
          <w:szCs w:val="24"/>
        </w:rPr>
        <w:t>водора</w:t>
      </w:r>
      <w:r w:rsidR="00F34166">
        <w:rPr>
          <w:rFonts w:ascii="Times New Roman" w:hAnsi="Times New Roman"/>
          <w:sz w:val="24"/>
          <w:szCs w:val="24"/>
        </w:rPr>
        <w:t>з</w:t>
      </w:r>
      <w:r w:rsidR="00F34166">
        <w:rPr>
          <w:rFonts w:ascii="Times New Roman" w:hAnsi="Times New Roman"/>
          <w:sz w:val="24"/>
          <w:szCs w:val="24"/>
        </w:rPr>
        <w:t>борного узла котельной</w:t>
      </w:r>
      <w:r>
        <w:rPr>
          <w:rFonts w:ascii="Times New Roman" w:hAnsi="Times New Roman"/>
          <w:sz w:val="24"/>
          <w:szCs w:val="24"/>
        </w:rPr>
        <w:t>. Напоры в водопроводной сети позволяют создать нормальный режим водопотребления.</w:t>
      </w:r>
    </w:p>
    <w:p w:rsidR="00CA1EC7" w:rsidRDefault="00CA1EC7" w:rsidP="004E389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3790"/>
        <w:gridCol w:w="1423"/>
        <w:gridCol w:w="1423"/>
        <w:gridCol w:w="1423"/>
        <w:gridCol w:w="1423"/>
        <w:gridCol w:w="1423"/>
        <w:gridCol w:w="1423"/>
        <w:gridCol w:w="1241"/>
      </w:tblGrid>
      <w:tr w:rsidR="00333518" w:rsidRPr="00333518" w:rsidTr="00503A6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bookmarkStart w:id="14" w:name="_Toc381106391"/>
            <w:r w:rsidRPr="0033351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lastRenderedPageBreak/>
              <w:t>Приложение 1.1.  Расчетные характеристики по участкам сети водоснабжения поселка Талая</w:t>
            </w:r>
            <w:bookmarkEnd w:id="14"/>
          </w:p>
        </w:tc>
      </w:tr>
      <w:tr w:rsidR="00333518" w:rsidRPr="00333518" w:rsidTr="00503A66">
        <w:trPr>
          <w:trHeight w:val="315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518" w:rsidRPr="00333518" w:rsidTr="00503A66">
        <w:trPr>
          <w:trHeight w:val="76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участка</w:t>
            </w:r>
          </w:p>
        </w:tc>
        <w:tc>
          <w:tcPr>
            <w:tcW w:w="1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участка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учас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м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диаметр тр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м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воды на участке, л/с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воды на участке, м3/час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нап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на участке, м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линейные потери, мм/м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движения воды на участке, м/с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0,9812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0,9812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0,9812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0,9812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0,8476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0,8031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0,8031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 корпус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ГАУЗ МО Санаторий "Талая"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0,0219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0,1336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0,1336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0,7812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0,7812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0,7367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0,7367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0,7367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0,7341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0,7341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0,7341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0,194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</w:tr>
      <w:tr w:rsidR="00333518" w:rsidRPr="00333518" w:rsidTr="00503A66">
        <w:trPr>
          <w:trHeight w:val="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Зеленая, д.1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</w:tr>
    </w:tbl>
    <w:p w:rsidR="00CA1EC7" w:rsidRDefault="00CA1EC7" w:rsidP="003335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3787"/>
        <w:gridCol w:w="1420"/>
        <w:gridCol w:w="1417"/>
        <w:gridCol w:w="1417"/>
        <w:gridCol w:w="1417"/>
        <w:gridCol w:w="1417"/>
        <w:gridCol w:w="1417"/>
        <w:gridCol w:w="1277"/>
      </w:tblGrid>
      <w:tr w:rsidR="00333518" w:rsidRPr="00333518" w:rsidTr="00503A66">
        <w:trPr>
          <w:trHeight w:val="315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Приложения 1.1.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СОШ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0,0868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Комсомольская, д.3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0,1244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0,3258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Комсомольская, д.4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0,0585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0,2254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д.5.2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0,1815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д.5.1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0,1082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санатория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0,1056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0,7309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 ПСЦ ГО ЗНТ ПБ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ВК-27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СОШ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 Талая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0,0223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СОШ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школа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ПГ-4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0,0445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0,7341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11,087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0,9812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0,9819</w:t>
            </w:r>
          </w:p>
        </w:tc>
      </w:tr>
      <w:tr w:rsidR="00333518" w:rsidRPr="00333518" w:rsidTr="00503A66">
        <w:trPr>
          <w:trHeight w:val="113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Колодец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0,9819</w:t>
            </w:r>
          </w:p>
        </w:tc>
      </w:tr>
    </w:tbl>
    <w:p w:rsidR="00F34166" w:rsidRDefault="00F34166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4166" w:rsidRDefault="00F34166" w:rsidP="0085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647" w:type="dxa"/>
        <w:jc w:val="center"/>
        <w:tblInd w:w="93" w:type="dxa"/>
        <w:tblLook w:val="04A0" w:firstRow="1" w:lastRow="0" w:firstColumn="1" w:lastColumn="0" w:noHBand="0" w:noVBand="1"/>
      </w:tblPr>
      <w:tblGrid>
        <w:gridCol w:w="3967"/>
        <w:gridCol w:w="1780"/>
        <w:gridCol w:w="1780"/>
        <w:gridCol w:w="1780"/>
        <w:gridCol w:w="1780"/>
        <w:gridCol w:w="1780"/>
        <w:gridCol w:w="1780"/>
      </w:tblGrid>
      <w:tr w:rsidR="001F014D" w:rsidRPr="001F014D" w:rsidTr="001F014D">
        <w:trPr>
          <w:trHeight w:val="315"/>
          <w:jc w:val="center"/>
        </w:trPr>
        <w:tc>
          <w:tcPr>
            <w:tcW w:w="1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bookmarkStart w:id="15" w:name="_Toc381106392"/>
            <w:r w:rsidRPr="001F014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Приложение 1.2. Расчетные показатели потребителей сети водоснабжения поселка Талая</w:t>
            </w:r>
            <w:bookmarkEnd w:id="15"/>
          </w:p>
        </w:tc>
      </w:tr>
      <w:tr w:rsidR="001F014D" w:rsidRPr="001F014D" w:rsidTr="001F014D">
        <w:trPr>
          <w:trHeight w:val="315"/>
          <w:jc w:val="center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14D" w:rsidRPr="001F014D" w:rsidTr="001F014D">
        <w:trPr>
          <w:trHeight w:val="76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потребителя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расход воды, л/с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напор воды, м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расход воды, л/с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прохожд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воды от и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точника, мин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Путь, пройде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от источн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м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 корпус</w:t>
            </w: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ГАУЗ МО Санаторий "Талая"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Зеленая, д.1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1416,8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 Талая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1362,8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Комсомольская, д.3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Комсомольская, д.4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0,30445595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1345,1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д.5.1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0,30445595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1379,1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санатория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1498,1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 ПСЦ ГО ЗНТ ПБ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1363,8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"Талая".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1039,3</w:t>
            </w:r>
          </w:p>
        </w:tc>
      </w:tr>
      <w:tr w:rsidR="001F014D" w:rsidRPr="001F014D" w:rsidTr="001F014D">
        <w:trPr>
          <w:trHeight w:val="113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14D" w:rsidRPr="001F014D" w:rsidRDefault="001F014D" w:rsidP="001F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F34166" w:rsidRDefault="00F34166" w:rsidP="00A10EE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  <w:sectPr w:rsidR="00F34166" w:rsidSect="00CA1EC7">
          <w:pgSz w:w="16838" w:h="11906" w:orient="landscape"/>
          <w:pgMar w:top="1701" w:right="709" w:bottom="851" w:left="1276" w:header="709" w:footer="709" w:gutter="0"/>
          <w:cols w:space="708"/>
          <w:docGrid w:linePitch="360"/>
        </w:sectPr>
      </w:pPr>
      <w:bookmarkStart w:id="16" w:name="_GoBack"/>
      <w:bookmarkEnd w:id="16"/>
    </w:p>
    <w:p w:rsidR="00FA72F9" w:rsidRDefault="00FA72F9" w:rsidP="00064807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sectPr w:rsidR="00FA72F9" w:rsidSect="00F34166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C9" w:rsidRDefault="00E92CC9" w:rsidP="005D4BC8">
      <w:pPr>
        <w:spacing w:after="0" w:line="240" w:lineRule="auto"/>
      </w:pPr>
      <w:r>
        <w:separator/>
      </w:r>
    </w:p>
  </w:endnote>
  <w:endnote w:type="continuationSeparator" w:id="0">
    <w:p w:rsidR="00E92CC9" w:rsidRDefault="00E92CC9" w:rsidP="005D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FE" w:rsidRDefault="006210FE">
    <w:pPr>
      <w:pStyle w:val="af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Pr="002458E7">
      <w:rPr>
        <w:rFonts w:ascii="Times New Roman" w:hAnsi="Times New Roman" w:cs="Times New Roman"/>
        <w:sz w:val="20"/>
        <w:szCs w:val="20"/>
      </w:rPr>
      <w:fldChar w:fldCharType="begin"/>
    </w:r>
    <w:r w:rsidRPr="002458E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458E7">
      <w:rPr>
        <w:rFonts w:ascii="Times New Roman" w:hAnsi="Times New Roman" w:cs="Times New Roman"/>
        <w:sz w:val="20"/>
        <w:szCs w:val="20"/>
      </w:rPr>
      <w:fldChar w:fldCharType="separate"/>
    </w:r>
    <w:r w:rsidR="00C208F9">
      <w:rPr>
        <w:rFonts w:ascii="Times New Roman" w:hAnsi="Times New Roman" w:cs="Times New Roman"/>
        <w:noProof/>
        <w:sz w:val="20"/>
        <w:szCs w:val="20"/>
      </w:rPr>
      <w:t>39</w:t>
    </w:r>
    <w:r w:rsidRPr="002458E7">
      <w:rPr>
        <w:rFonts w:ascii="Times New Roman" w:hAnsi="Times New Roman" w:cs="Times New Roman"/>
        <w:sz w:val="20"/>
        <w:szCs w:val="20"/>
      </w:rPr>
      <w:fldChar w:fldCharType="end"/>
    </w:r>
  </w:p>
  <w:p w:rsidR="006210FE" w:rsidRDefault="006210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C9" w:rsidRDefault="00E92CC9" w:rsidP="005D4BC8">
      <w:pPr>
        <w:spacing w:after="0" w:line="240" w:lineRule="auto"/>
      </w:pPr>
      <w:r>
        <w:separator/>
      </w:r>
    </w:p>
  </w:footnote>
  <w:footnote w:type="continuationSeparator" w:id="0">
    <w:p w:rsidR="00E92CC9" w:rsidRDefault="00E92CC9" w:rsidP="005D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FE" w:rsidRPr="006210FE" w:rsidRDefault="006210FE">
    <w:pPr>
      <w:pStyle w:val="ad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6210FE">
      <w:rPr>
        <w:rFonts w:ascii="Times New Roman" w:eastAsiaTheme="majorEastAsia" w:hAnsi="Times New Roman" w:cs="Times New Roman"/>
        <w:b/>
        <w:sz w:val="24"/>
        <w:szCs w:val="24"/>
      </w:rPr>
      <w:t xml:space="preserve">Схема сетей водоснабжения МО </w:t>
    </w:r>
    <w:r w:rsidR="00064807">
      <w:rPr>
        <w:rFonts w:ascii="Times New Roman" w:eastAsiaTheme="majorEastAsia" w:hAnsi="Times New Roman" w:cs="Times New Roman"/>
        <w:b/>
        <w:sz w:val="24"/>
        <w:szCs w:val="24"/>
      </w:rPr>
      <w:t>«</w:t>
    </w:r>
    <w:proofErr w:type="spellStart"/>
    <w:r w:rsidR="00064807">
      <w:rPr>
        <w:rFonts w:ascii="Times New Roman" w:eastAsiaTheme="majorEastAsia" w:hAnsi="Times New Roman" w:cs="Times New Roman"/>
        <w:b/>
        <w:sz w:val="24"/>
        <w:szCs w:val="24"/>
      </w:rPr>
      <w:t>Хасынский</w:t>
    </w:r>
    <w:proofErr w:type="spellEnd"/>
    <w:r w:rsidR="00064807">
      <w:rPr>
        <w:rFonts w:ascii="Times New Roman" w:eastAsiaTheme="majorEastAsia" w:hAnsi="Times New Roman" w:cs="Times New Roman"/>
        <w:b/>
        <w:sz w:val="24"/>
        <w:szCs w:val="24"/>
      </w:rPr>
      <w:t xml:space="preserve"> городской округ поселок Талая»</w:t>
    </w:r>
  </w:p>
  <w:p w:rsidR="006210FE" w:rsidRDefault="006210F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07" w:rsidRPr="006210FE" w:rsidRDefault="00064807" w:rsidP="00064807">
    <w:pPr>
      <w:pStyle w:val="ad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6210FE">
      <w:rPr>
        <w:rFonts w:ascii="Times New Roman" w:eastAsiaTheme="majorEastAsia" w:hAnsi="Times New Roman" w:cs="Times New Roman"/>
        <w:b/>
        <w:sz w:val="24"/>
        <w:szCs w:val="24"/>
      </w:rPr>
      <w:t xml:space="preserve">Схема сетей водоснабжения МО </w:t>
    </w:r>
    <w:r>
      <w:rPr>
        <w:rFonts w:ascii="Times New Roman" w:eastAsiaTheme="majorEastAsia" w:hAnsi="Times New Roman" w:cs="Times New Roman"/>
        <w:b/>
        <w:sz w:val="24"/>
        <w:szCs w:val="24"/>
      </w:rPr>
      <w:t>«</w:t>
    </w:r>
    <w:proofErr w:type="spellStart"/>
    <w:r>
      <w:rPr>
        <w:rFonts w:ascii="Times New Roman" w:eastAsiaTheme="majorEastAsia" w:hAnsi="Times New Roman" w:cs="Times New Roman"/>
        <w:b/>
        <w:sz w:val="24"/>
        <w:szCs w:val="24"/>
      </w:rPr>
      <w:t>Хасынский</w:t>
    </w:r>
    <w:proofErr w:type="spellEnd"/>
    <w:r>
      <w:rPr>
        <w:rFonts w:ascii="Times New Roman" w:eastAsiaTheme="majorEastAsia" w:hAnsi="Times New Roman" w:cs="Times New Roman"/>
        <w:b/>
        <w:sz w:val="24"/>
        <w:szCs w:val="24"/>
      </w:rPr>
      <w:t xml:space="preserve"> городской округ поселок Талая»</w:t>
    </w:r>
  </w:p>
  <w:p w:rsidR="00064807" w:rsidRDefault="00064807" w:rsidP="000648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B33FA9"/>
    <w:multiLevelType w:val="multilevel"/>
    <w:tmpl w:val="07828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E315823"/>
    <w:multiLevelType w:val="hybridMultilevel"/>
    <w:tmpl w:val="4428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03CC"/>
    <w:multiLevelType w:val="hybridMultilevel"/>
    <w:tmpl w:val="926A8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3904"/>
    <w:multiLevelType w:val="hybridMultilevel"/>
    <w:tmpl w:val="D6B0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944AA"/>
    <w:multiLevelType w:val="hybridMultilevel"/>
    <w:tmpl w:val="E6ACD1C8"/>
    <w:lvl w:ilvl="0" w:tplc="0000002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77F9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A5F2B"/>
    <w:multiLevelType w:val="hybridMultilevel"/>
    <w:tmpl w:val="6826E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A92CEA"/>
    <w:multiLevelType w:val="multilevel"/>
    <w:tmpl w:val="A94E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70596"/>
    <w:multiLevelType w:val="multilevel"/>
    <w:tmpl w:val="FDC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37FA0"/>
    <w:multiLevelType w:val="multilevel"/>
    <w:tmpl w:val="FB6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1"/>
    <w:rsid w:val="00001AAF"/>
    <w:rsid w:val="00004E58"/>
    <w:rsid w:val="00015074"/>
    <w:rsid w:val="00020375"/>
    <w:rsid w:val="0002038C"/>
    <w:rsid w:val="000220F1"/>
    <w:rsid w:val="00025B5E"/>
    <w:rsid w:val="00026848"/>
    <w:rsid w:val="0003780E"/>
    <w:rsid w:val="00037D8A"/>
    <w:rsid w:val="000410C4"/>
    <w:rsid w:val="00047CDA"/>
    <w:rsid w:val="00054D92"/>
    <w:rsid w:val="00057654"/>
    <w:rsid w:val="00057800"/>
    <w:rsid w:val="00064807"/>
    <w:rsid w:val="000730D0"/>
    <w:rsid w:val="00076976"/>
    <w:rsid w:val="00077592"/>
    <w:rsid w:val="00081298"/>
    <w:rsid w:val="00085B72"/>
    <w:rsid w:val="000A51BA"/>
    <w:rsid w:val="000B018A"/>
    <w:rsid w:val="000B3C02"/>
    <w:rsid w:val="000B3D92"/>
    <w:rsid w:val="000B48CE"/>
    <w:rsid w:val="000B5300"/>
    <w:rsid w:val="000B6DD9"/>
    <w:rsid w:val="000B73E8"/>
    <w:rsid w:val="000B765B"/>
    <w:rsid w:val="000C1CD2"/>
    <w:rsid w:val="000C27E8"/>
    <w:rsid w:val="000C6ED3"/>
    <w:rsid w:val="000C731F"/>
    <w:rsid w:val="000E35C2"/>
    <w:rsid w:val="000E6517"/>
    <w:rsid w:val="000E6A0D"/>
    <w:rsid w:val="000E7C84"/>
    <w:rsid w:val="000F4ACB"/>
    <w:rsid w:val="000F7770"/>
    <w:rsid w:val="00104EAE"/>
    <w:rsid w:val="00105389"/>
    <w:rsid w:val="001105E3"/>
    <w:rsid w:val="00111378"/>
    <w:rsid w:val="00117CFA"/>
    <w:rsid w:val="00120756"/>
    <w:rsid w:val="001231F3"/>
    <w:rsid w:val="001241A7"/>
    <w:rsid w:val="00135FDC"/>
    <w:rsid w:val="001360E5"/>
    <w:rsid w:val="001477A3"/>
    <w:rsid w:val="00147D08"/>
    <w:rsid w:val="00150277"/>
    <w:rsid w:val="00153B00"/>
    <w:rsid w:val="00157040"/>
    <w:rsid w:val="001575F1"/>
    <w:rsid w:val="00163584"/>
    <w:rsid w:val="001646AA"/>
    <w:rsid w:val="001658F5"/>
    <w:rsid w:val="00177F38"/>
    <w:rsid w:val="00186753"/>
    <w:rsid w:val="00187E96"/>
    <w:rsid w:val="00190F7B"/>
    <w:rsid w:val="00194DCD"/>
    <w:rsid w:val="00194F6E"/>
    <w:rsid w:val="001A2939"/>
    <w:rsid w:val="001A75C0"/>
    <w:rsid w:val="001A7C5F"/>
    <w:rsid w:val="001B2F23"/>
    <w:rsid w:val="001B346E"/>
    <w:rsid w:val="001B667F"/>
    <w:rsid w:val="001B6A46"/>
    <w:rsid w:val="001C713E"/>
    <w:rsid w:val="001D23F4"/>
    <w:rsid w:val="001D76AC"/>
    <w:rsid w:val="001E0B0C"/>
    <w:rsid w:val="001E0B2C"/>
    <w:rsid w:val="001E3D4C"/>
    <w:rsid w:val="001E41A2"/>
    <w:rsid w:val="001F014D"/>
    <w:rsid w:val="001F385D"/>
    <w:rsid w:val="001F51B9"/>
    <w:rsid w:val="001F7868"/>
    <w:rsid w:val="00201FCF"/>
    <w:rsid w:val="00202C37"/>
    <w:rsid w:val="0020458F"/>
    <w:rsid w:val="0020522F"/>
    <w:rsid w:val="0020683B"/>
    <w:rsid w:val="00206FBF"/>
    <w:rsid w:val="00212719"/>
    <w:rsid w:val="00224255"/>
    <w:rsid w:val="00227A11"/>
    <w:rsid w:val="00231B16"/>
    <w:rsid w:val="00235C70"/>
    <w:rsid w:val="00237903"/>
    <w:rsid w:val="002458E7"/>
    <w:rsid w:val="00246F78"/>
    <w:rsid w:val="00251487"/>
    <w:rsid w:val="00252BEA"/>
    <w:rsid w:val="0025366A"/>
    <w:rsid w:val="00256C44"/>
    <w:rsid w:val="00262B66"/>
    <w:rsid w:val="00264F1F"/>
    <w:rsid w:val="00270D88"/>
    <w:rsid w:val="002716B7"/>
    <w:rsid w:val="00272471"/>
    <w:rsid w:val="00272FEE"/>
    <w:rsid w:val="002731C7"/>
    <w:rsid w:val="00275F0A"/>
    <w:rsid w:val="00280C62"/>
    <w:rsid w:val="00281D20"/>
    <w:rsid w:val="00282315"/>
    <w:rsid w:val="002837C3"/>
    <w:rsid w:val="00283BE7"/>
    <w:rsid w:val="002842D1"/>
    <w:rsid w:val="00287316"/>
    <w:rsid w:val="00290C81"/>
    <w:rsid w:val="00295238"/>
    <w:rsid w:val="002A7E93"/>
    <w:rsid w:val="002C1D07"/>
    <w:rsid w:val="002C2362"/>
    <w:rsid w:val="002D0A95"/>
    <w:rsid w:val="002D2285"/>
    <w:rsid w:val="002D2A67"/>
    <w:rsid w:val="002E4866"/>
    <w:rsid w:val="002E4E2D"/>
    <w:rsid w:val="002F0380"/>
    <w:rsid w:val="002F254F"/>
    <w:rsid w:val="002F76B2"/>
    <w:rsid w:val="00306822"/>
    <w:rsid w:val="00322EEE"/>
    <w:rsid w:val="00323C80"/>
    <w:rsid w:val="003266AC"/>
    <w:rsid w:val="00333518"/>
    <w:rsid w:val="00334780"/>
    <w:rsid w:val="00335F7E"/>
    <w:rsid w:val="00340A8C"/>
    <w:rsid w:val="00344B10"/>
    <w:rsid w:val="0035630D"/>
    <w:rsid w:val="0035711D"/>
    <w:rsid w:val="003635BF"/>
    <w:rsid w:val="00370088"/>
    <w:rsid w:val="00372734"/>
    <w:rsid w:val="003727C9"/>
    <w:rsid w:val="003739F4"/>
    <w:rsid w:val="00381CB9"/>
    <w:rsid w:val="00383A73"/>
    <w:rsid w:val="00386CBD"/>
    <w:rsid w:val="003904F8"/>
    <w:rsid w:val="0039161C"/>
    <w:rsid w:val="003A65B7"/>
    <w:rsid w:val="003B4FEB"/>
    <w:rsid w:val="003B532C"/>
    <w:rsid w:val="003B55F7"/>
    <w:rsid w:val="003B6531"/>
    <w:rsid w:val="003B6B04"/>
    <w:rsid w:val="003C4B2F"/>
    <w:rsid w:val="003D0E8D"/>
    <w:rsid w:val="003D0E9C"/>
    <w:rsid w:val="003D1E31"/>
    <w:rsid w:val="003D1F68"/>
    <w:rsid w:val="003E6C04"/>
    <w:rsid w:val="003E6EBC"/>
    <w:rsid w:val="003F2DD9"/>
    <w:rsid w:val="003F2E2C"/>
    <w:rsid w:val="003F59CD"/>
    <w:rsid w:val="003F7739"/>
    <w:rsid w:val="004015BB"/>
    <w:rsid w:val="004016E5"/>
    <w:rsid w:val="004032A2"/>
    <w:rsid w:val="00412D75"/>
    <w:rsid w:val="0042031C"/>
    <w:rsid w:val="00422C34"/>
    <w:rsid w:val="004308E6"/>
    <w:rsid w:val="00432A7C"/>
    <w:rsid w:val="00442045"/>
    <w:rsid w:val="004430D8"/>
    <w:rsid w:val="00452C64"/>
    <w:rsid w:val="00452FD9"/>
    <w:rsid w:val="00453660"/>
    <w:rsid w:val="004551A2"/>
    <w:rsid w:val="004616C2"/>
    <w:rsid w:val="004723D7"/>
    <w:rsid w:val="004852D7"/>
    <w:rsid w:val="0048599C"/>
    <w:rsid w:val="00485B0D"/>
    <w:rsid w:val="00485EE2"/>
    <w:rsid w:val="004971AF"/>
    <w:rsid w:val="004A4336"/>
    <w:rsid w:val="004A4705"/>
    <w:rsid w:val="004A7620"/>
    <w:rsid w:val="004B2AE2"/>
    <w:rsid w:val="004B5BB3"/>
    <w:rsid w:val="004B5C32"/>
    <w:rsid w:val="004B692A"/>
    <w:rsid w:val="004C1087"/>
    <w:rsid w:val="004C6030"/>
    <w:rsid w:val="004D215B"/>
    <w:rsid w:val="004D495D"/>
    <w:rsid w:val="004E389E"/>
    <w:rsid w:val="004E55B4"/>
    <w:rsid w:val="004F1F56"/>
    <w:rsid w:val="00500EBD"/>
    <w:rsid w:val="00501173"/>
    <w:rsid w:val="00501FEF"/>
    <w:rsid w:val="00503A66"/>
    <w:rsid w:val="00506D79"/>
    <w:rsid w:val="0051215C"/>
    <w:rsid w:val="00512D27"/>
    <w:rsid w:val="005150A2"/>
    <w:rsid w:val="00515C62"/>
    <w:rsid w:val="00515E59"/>
    <w:rsid w:val="00527381"/>
    <w:rsid w:val="005367A9"/>
    <w:rsid w:val="0054779D"/>
    <w:rsid w:val="00553DCB"/>
    <w:rsid w:val="00561A4F"/>
    <w:rsid w:val="005625F8"/>
    <w:rsid w:val="0057224A"/>
    <w:rsid w:val="005747A2"/>
    <w:rsid w:val="00577CD6"/>
    <w:rsid w:val="00582A41"/>
    <w:rsid w:val="00592408"/>
    <w:rsid w:val="0059404D"/>
    <w:rsid w:val="005A2D32"/>
    <w:rsid w:val="005A7A01"/>
    <w:rsid w:val="005B4E75"/>
    <w:rsid w:val="005C2F3C"/>
    <w:rsid w:val="005C43F1"/>
    <w:rsid w:val="005C468D"/>
    <w:rsid w:val="005C4890"/>
    <w:rsid w:val="005D41AF"/>
    <w:rsid w:val="005D4BC8"/>
    <w:rsid w:val="005D7998"/>
    <w:rsid w:val="005E0AFA"/>
    <w:rsid w:val="005E441B"/>
    <w:rsid w:val="005E526F"/>
    <w:rsid w:val="006015F4"/>
    <w:rsid w:val="00605C8A"/>
    <w:rsid w:val="00607713"/>
    <w:rsid w:val="006141CA"/>
    <w:rsid w:val="006210FE"/>
    <w:rsid w:val="0062630D"/>
    <w:rsid w:val="00630169"/>
    <w:rsid w:val="0064039B"/>
    <w:rsid w:val="00642943"/>
    <w:rsid w:val="00642C60"/>
    <w:rsid w:val="006500A6"/>
    <w:rsid w:val="0065433B"/>
    <w:rsid w:val="00657F8D"/>
    <w:rsid w:val="006608CA"/>
    <w:rsid w:val="00661C4A"/>
    <w:rsid w:val="00664026"/>
    <w:rsid w:val="00667247"/>
    <w:rsid w:val="006675E3"/>
    <w:rsid w:val="00680ADB"/>
    <w:rsid w:val="00681DDD"/>
    <w:rsid w:val="0068283B"/>
    <w:rsid w:val="00683584"/>
    <w:rsid w:val="006862A3"/>
    <w:rsid w:val="00697AAA"/>
    <w:rsid w:val="006A1A08"/>
    <w:rsid w:val="006A1EAB"/>
    <w:rsid w:val="006A3A84"/>
    <w:rsid w:val="006A7561"/>
    <w:rsid w:val="006B3741"/>
    <w:rsid w:val="006C4B06"/>
    <w:rsid w:val="006C7CA3"/>
    <w:rsid w:val="006D0F00"/>
    <w:rsid w:val="006D0F77"/>
    <w:rsid w:val="006D254A"/>
    <w:rsid w:val="006E21D4"/>
    <w:rsid w:val="006E3349"/>
    <w:rsid w:val="006E4D88"/>
    <w:rsid w:val="006E53DD"/>
    <w:rsid w:val="006E5676"/>
    <w:rsid w:val="006E7897"/>
    <w:rsid w:val="006E7C67"/>
    <w:rsid w:val="006F3608"/>
    <w:rsid w:val="006F5C90"/>
    <w:rsid w:val="0070128E"/>
    <w:rsid w:val="00706BB7"/>
    <w:rsid w:val="00711105"/>
    <w:rsid w:val="0071203D"/>
    <w:rsid w:val="0071439E"/>
    <w:rsid w:val="00714568"/>
    <w:rsid w:val="00721E12"/>
    <w:rsid w:val="00726CD5"/>
    <w:rsid w:val="00727EF1"/>
    <w:rsid w:val="00730A2C"/>
    <w:rsid w:val="00734B66"/>
    <w:rsid w:val="00735BA6"/>
    <w:rsid w:val="00737F40"/>
    <w:rsid w:val="00744FD9"/>
    <w:rsid w:val="00745C26"/>
    <w:rsid w:val="00746FE9"/>
    <w:rsid w:val="00760046"/>
    <w:rsid w:val="007600F0"/>
    <w:rsid w:val="00762EEB"/>
    <w:rsid w:val="00765656"/>
    <w:rsid w:val="00767E48"/>
    <w:rsid w:val="00770406"/>
    <w:rsid w:val="0077079D"/>
    <w:rsid w:val="00771841"/>
    <w:rsid w:val="0077756F"/>
    <w:rsid w:val="00783519"/>
    <w:rsid w:val="00784ADF"/>
    <w:rsid w:val="007A0BF4"/>
    <w:rsid w:val="007A43C4"/>
    <w:rsid w:val="007B3723"/>
    <w:rsid w:val="007B7BC7"/>
    <w:rsid w:val="007C5008"/>
    <w:rsid w:val="007D4C27"/>
    <w:rsid w:val="007E070C"/>
    <w:rsid w:val="007E71C8"/>
    <w:rsid w:val="007F348F"/>
    <w:rsid w:val="007F399C"/>
    <w:rsid w:val="007F4143"/>
    <w:rsid w:val="007F499B"/>
    <w:rsid w:val="00813BA4"/>
    <w:rsid w:val="00814997"/>
    <w:rsid w:val="00816E14"/>
    <w:rsid w:val="008241C8"/>
    <w:rsid w:val="00824A63"/>
    <w:rsid w:val="0082642E"/>
    <w:rsid w:val="008266FC"/>
    <w:rsid w:val="008273E7"/>
    <w:rsid w:val="008347A5"/>
    <w:rsid w:val="00840177"/>
    <w:rsid w:val="00844F45"/>
    <w:rsid w:val="008506BF"/>
    <w:rsid w:val="00852553"/>
    <w:rsid w:val="00855B1D"/>
    <w:rsid w:val="00856FDD"/>
    <w:rsid w:val="00867FF2"/>
    <w:rsid w:val="008751D8"/>
    <w:rsid w:val="00875424"/>
    <w:rsid w:val="00875777"/>
    <w:rsid w:val="00882764"/>
    <w:rsid w:val="0088564A"/>
    <w:rsid w:val="0088742D"/>
    <w:rsid w:val="0088755A"/>
    <w:rsid w:val="00891A7C"/>
    <w:rsid w:val="00897BFD"/>
    <w:rsid w:val="008A5F0B"/>
    <w:rsid w:val="008B5080"/>
    <w:rsid w:val="008C03FD"/>
    <w:rsid w:val="008C3E6A"/>
    <w:rsid w:val="008D316B"/>
    <w:rsid w:val="008D3314"/>
    <w:rsid w:val="008D350A"/>
    <w:rsid w:val="008D55D3"/>
    <w:rsid w:val="008D75F6"/>
    <w:rsid w:val="008D795F"/>
    <w:rsid w:val="008E132A"/>
    <w:rsid w:val="008E18E6"/>
    <w:rsid w:val="008E3296"/>
    <w:rsid w:val="008E4084"/>
    <w:rsid w:val="008F0E55"/>
    <w:rsid w:val="008F361E"/>
    <w:rsid w:val="008F384F"/>
    <w:rsid w:val="00903313"/>
    <w:rsid w:val="00903C6E"/>
    <w:rsid w:val="0090579B"/>
    <w:rsid w:val="00906880"/>
    <w:rsid w:val="009110CD"/>
    <w:rsid w:val="00914060"/>
    <w:rsid w:val="0091470D"/>
    <w:rsid w:val="009155C4"/>
    <w:rsid w:val="00916F9F"/>
    <w:rsid w:val="009202E2"/>
    <w:rsid w:val="00921DF8"/>
    <w:rsid w:val="00924B89"/>
    <w:rsid w:val="00926D16"/>
    <w:rsid w:val="009274D2"/>
    <w:rsid w:val="00927A57"/>
    <w:rsid w:val="009332F1"/>
    <w:rsid w:val="00941E24"/>
    <w:rsid w:val="00951D9F"/>
    <w:rsid w:val="00954681"/>
    <w:rsid w:val="00954F95"/>
    <w:rsid w:val="00960512"/>
    <w:rsid w:val="00960A7F"/>
    <w:rsid w:val="009629CB"/>
    <w:rsid w:val="00963E3E"/>
    <w:rsid w:val="009646A0"/>
    <w:rsid w:val="00971674"/>
    <w:rsid w:val="0097378D"/>
    <w:rsid w:val="00974934"/>
    <w:rsid w:val="00984BDF"/>
    <w:rsid w:val="00991ACE"/>
    <w:rsid w:val="00991EB0"/>
    <w:rsid w:val="0099340B"/>
    <w:rsid w:val="009949BD"/>
    <w:rsid w:val="009A36BF"/>
    <w:rsid w:val="009A5476"/>
    <w:rsid w:val="009A66D6"/>
    <w:rsid w:val="009B3EF3"/>
    <w:rsid w:val="009B4D7F"/>
    <w:rsid w:val="009C7161"/>
    <w:rsid w:val="009D02A7"/>
    <w:rsid w:val="009D7DB2"/>
    <w:rsid w:val="009E7B3B"/>
    <w:rsid w:val="009F2AB5"/>
    <w:rsid w:val="00A00552"/>
    <w:rsid w:val="00A01F0F"/>
    <w:rsid w:val="00A0212F"/>
    <w:rsid w:val="00A02D7A"/>
    <w:rsid w:val="00A0368C"/>
    <w:rsid w:val="00A05D33"/>
    <w:rsid w:val="00A10591"/>
    <w:rsid w:val="00A10EE5"/>
    <w:rsid w:val="00A146B6"/>
    <w:rsid w:val="00A20273"/>
    <w:rsid w:val="00A20D58"/>
    <w:rsid w:val="00A21F71"/>
    <w:rsid w:val="00A23AD1"/>
    <w:rsid w:val="00A3217D"/>
    <w:rsid w:val="00A3263E"/>
    <w:rsid w:val="00A329B6"/>
    <w:rsid w:val="00A350FC"/>
    <w:rsid w:val="00A437A8"/>
    <w:rsid w:val="00A4433E"/>
    <w:rsid w:val="00A53581"/>
    <w:rsid w:val="00A56A51"/>
    <w:rsid w:val="00A57E53"/>
    <w:rsid w:val="00A60322"/>
    <w:rsid w:val="00A60EF1"/>
    <w:rsid w:val="00A67573"/>
    <w:rsid w:val="00A732A8"/>
    <w:rsid w:val="00A7747F"/>
    <w:rsid w:val="00A81058"/>
    <w:rsid w:val="00AB03CF"/>
    <w:rsid w:val="00AB3058"/>
    <w:rsid w:val="00AB68D0"/>
    <w:rsid w:val="00AD2517"/>
    <w:rsid w:val="00AE2EB8"/>
    <w:rsid w:val="00AF48DF"/>
    <w:rsid w:val="00B012BA"/>
    <w:rsid w:val="00B114E5"/>
    <w:rsid w:val="00B13ED8"/>
    <w:rsid w:val="00B154D1"/>
    <w:rsid w:val="00B16830"/>
    <w:rsid w:val="00B20835"/>
    <w:rsid w:val="00B23A6C"/>
    <w:rsid w:val="00B302F2"/>
    <w:rsid w:val="00B337F8"/>
    <w:rsid w:val="00B437DE"/>
    <w:rsid w:val="00B45982"/>
    <w:rsid w:val="00B50DCF"/>
    <w:rsid w:val="00B711CA"/>
    <w:rsid w:val="00B73488"/>
    <w:rsid w:val="00B8730E"/>
    <w:rsid w:val="00B915DB"/>
    <w:rsid w:val="00B9303F"/>
    <w:rsid w:val="00B957A4"/>
    <w:rsid w:val="00BA00ED"/>
    <w:rsid w:val="00BB1381"/>
    <w:rsid w:val="00BB1C34"/>
    <w:rsid w:val="00BB4A0B"/>
    <w:rsid w:val="00BB56E6"/>
    <w:rsid w:val="00BC4D2D"/>
    <w:rsid w:val="00BC594B"/>
    <w:rsid w:val="00BC602F"/>
    <w:rsid w:val="00BD0B4E"/>
    <w:rsid w:val="00BD78B5"/>
    <w:rsid w:val="00BE1CAA"/>
    <w:rsid w:val="00BE2271"/>
    <w:rsid w:val="00BE30C2"/>
    <w:rsid w:val="00BE7445"/>
    <w:rsid w:val="00BF1FE5"/>
    <w:rsid w:val="00BF2CF7"/>
    <w:rsid w:val="00BF3CB8"/>
    <w:rsid w:val="00BF4107"/>
    <w:rsid w:val="00BF43C7"/>
    <w:rsid w:val="00C0302B"/>
    <w:rsid w:val="00C03855"/>
    <w:rsid w:val="00C04DE1"/>
    <w:rsid w:val="00C15BE4"/>
    <w:rsid w:val="00C16629"/>
    <w:rsid w:val="00C208F9"/>
    <w:rsid w:val="00C2798F"/>
    <w:rsid w:val="00C360EB"/>
    <w:rsid w:val="00C408BB"/>
    <w:rsid w:val="00C41A25"/>
    <w:rsid w:val="00C41E55"/>
    <w:rsid w:val="00C4575E"/>
    <w:rsid w:val="00C70E3B"/>
    <w:rsid w:val="00C7772D"/>
    <w:rsid w:val="00C83056"/>
    <w:rsid w:val="00C85D29"/>
    <w:rsid w:val="00C96D1B"/>
    <w:rsid w:val="00CA1EC7"/>
    <w:rsid w:val="00CA627F"/>
    <w:rsid w:val="00CA6DCC"/>
    <w:rsid w:val="00CB21A0"/>
    <w:rsid w:val="00CB7723"/>
    <w:rsid w:val="00CC2669"/>
    <w:rsid w:val="00CC3DD1"/>
    <w:rsid w:val="00CC513C"/>
    <w:rsid w:val="00CD13B4"/>
    <w:rsid w:val="00CD41E8"/>
    <w:rsid w:val="00CD45D5"/>
    <w:rsid w:val="00CD651F"/>
    <w:rsid w:val="00CE1875"/>
    <w:rsid w:val="00CE28CC"/>
    <w:rsid w:val="00CE3734"/>
    <w:rsid w:val="00CF5FEF"/>
    <w:rsid w:val="00D06679"/>
    <w:rsid w:val="00D06B6C"/>
    <w:rsid w:val="00D0723C"/>
    <w:rsid w:val="00D109BE"/>
    <w:rsid w:val="00D17715"/>
    <w:rsid w:val="00D23031"/>
    <w:rsid w:val="00D2379B"/>
    <w:rsid w:val="00D271DF"/>
    <w:rsid w:val="00D311B5"/>
    <w:rsid w:val="00D31903"/>
    <w:rsid w:val="00D33951"/>
    <w:rsid w:val="00D349EB"/>
    <w:rsid w:val="00D35A3A"/>
    <w:rsid w:val="00D36195"/>
    <w:rsid w:val="00D40802"/>
    <w:rsid w:val="00D47801"/>
    <w:rsid w:val="00D53A35"/>
    <w:rsid w:val="00D55E96"/>
    <w:rsid w:val="00D60E01"/>
    <w:rsid w:val="00D611E6"/>
    <w:rsid w:val="00D7080A"/>
    <w:rsid w:val="00D72370"/>
    <w:rsid w:val="00D739A5"/>
    <w:rsid w:val="00D7443F"/>
    <w:rsid w:val="00D86CF7"/>
    <w:rsid w:val="00D905AD"/>
    <w:rsid w:val="00D943D6"/>
    <w:rsid w:val="00D949E9"/>
    <w:rsid w:val="00DA244A"/>
    <w:rsid w:val="00DA4533"/>
    <w:rsid w:val="00DB0760"/>
    <w:rsid w:val="00DB214B"/>
    <w:rsid w:val="00DB2F30"/>
    <w:rsid w:val="00DB5971"/>
    <w:rsid w:val="00DC0682"/>
    <w:rsid w:val="00DD6C5E"/>
    <w:rsid w:val="00DD7249"/>
    <w:rsid w:val="00DE7610"/>
    <w:rsid w:val="00DF373E"/>
    <w:rsid w:val="00DF470E"/>
    <w:rsid w:val="00DF767A"/>
    <w:rsid w:val="00DF7C2C"/>
    <w:rsid w:val="00E016F4"/>
    <w:rsid w:val="00E05E07"/>
    <w:rsid w:val="00E07EEA"/>
    <w:rsid w:val="00E1073A"/>
    <w:rsid w:val="00E11376"/>
    <w:rsid w:val="00E21006"/>
    <w:rsid w:val="00E216D0"/>
    <w:rsid w:val="00E23426"/>
    <w:rsid w:val="00E3180D"/>
    <w:rsid w:val="00E33CC6"/>
    <w:rsid w:val="00E35C17"/>
    <w:rsid w:val="00E363EF"/>
    <w:rsid w:val="00E43B11"/>
    <w:rsid w:val="00E45E48"/>
    <w:rsid w:val="00E52439"/>
    <w:rsid w:val="00E546EB"/>
    <w:rsid w:val="00E621BE"/>
    <w:rsid w:val="00E63B32"/>
    <w:rsid w:val="00E7177F"/>
    <w:rsid w:val="00E74CDB"/>
    <w:rsid w:val="00E74EC0"/>
    <w:rsid w:val="00E774C1"/>
    <w:rsid w:val="00E77A75"/>
    <w:rsid w:val="00E9047E"/>
    <w:rsid w:val="00E915D2"/>
    <w:rsid w:val="00E92CC9"/>
    <w:rsid w:val="00EA4007"/>
    <w:rsid w:val="00EA4811"/>
    <w:rsid w:val="00EA6222"/>
    <w:rsid w:val="00EB511F"/>
    <w:rsid w:val="00EC0108"/>
    <w:rsid w:val="00EC5C29"/>
    <w:rsid w:val="00ED1179"/>
    <w:rsid w:val="00ED295A"/>
    <w:rsid w:val="00ED32F1"/>
    <w:rsid w:val="00ED6785"/>
    <w:rsid w:val="00EE57EC"/>
    <w:rsid w:val="00EF41D4"/>
    <w:rsid w:val="00EF6DEB"/>
    <w:rsid w:val="00F021E0"/>
    <w:rsid w:val="00F25B66"/>
    <w:rsid w:val="00F30EB0"/>
    <w:rsid w:val="00F34166"/>
    <w:rsid w:val="00F46476"/>
    <w:rsid w:val="00F51EEC"/>
    <w:rsid w:val="00F5301F"/>
    <w:rsid w:val="00F5425B"/>
    <w:rsid w:val="00F5794F"/>
    <w:rsid w:val="00F62913"/>
    <w:rsid w:val="00F64EDB"/>
    <w:rsid w:val="00F65875"/>
    <w:rsid w:val="00F66D00"/>
    <w:rsid w:val="00F703AB"/>
    <w:rsid w:val="00F76310"/>
    <w:rsid w:val="00F77BF2"/>
    <w:rsid w:val="00F81428"/>
    <w:rsid w:val="00F87848"/>
    <w:rsid w:val="00FA53A4"/>
    <w:rsid w:val="00FA6DDC"/>
    <w:rsid w:val="00FA72F9"/>
    <w:rsid w:val="00FA76CE"/>
    <w:rsid w:val="00FB16C1"/>
    <w:rsid w:val="00FB5827"/>
    <w:rsid w:val="00FC0A3F"/>
    <w:rsid w:val="00FC47F5"/>
    <w:rsid w:val="00FC6325"/>
    <w:rsid w:val="00FC6922"/>
    <w:rsid w:val="00FC6DA0"/>
    <w:rsid w:val="00FC7CB9"/>
    <w:rsid w:val="00FD2EA5"/>
    <w:rsid w:val="00FD3381"/>
    <w:rsid w:val="00FD366C"/>
    <w:rsid w:val="00FD3CED"/>
    <w:rsid w:val="00FE004F"/>
    <w:rsid w:val="00FE7272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5"/>
  </w:style>
  <w:style w:type="paragraph" w:styleId="1">
    <w:name w:val="heading 1"/>
    <w:basedOn w:val="a"/>
    <w:next w:val="a"/>
    <w:link w:val="10"/>
    <w:uiPriority w:val="9"/>
    <w:qFormat/>
    <w:rsid w:val="0039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0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5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qFormat/>
    <w:rsid w:val="0015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5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5027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5027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916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04F8"/>
    <w:pPr>
      <w:tabs>
        <w:tab w:val="right" w:leader="dot" w:pos="9356"/>
      </w:tabs>
      <w:spacing w:after="100"/>
    </w:pPr>
  </w:style>
  <w:style w:type="character" w:styleId="ac">
    <w:name w:val="Hyperlink"/>
    <w:basedOn w:val="a0"/>
    <w:uiPriority w:val="99"/>
    <w:unhideWhenUsed/>
    <w:rsid w:val="00D109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0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711105"/>
    <w:pPr>
      <w:tabs>
        <w:tab w:val="right" w:leader="dot" w:pos="9214"/>
      </w:tabs>
      <w:spacing w:after="100"/>
      <w:ind w:left="44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109BE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109B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109B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109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109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109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09BE"/>
    <w:pPr>
      <w:spacing w:after="100"/>
      <w:ind w:left="1760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BC8"/>
  </w:style>
  <w:style w:type="paragraph" w:styleId="af">
    <w:name w:val="footer"/>
    <w:basedOn w:val="a"/>
    <w:link w:val="af0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BC8"/>
  </w:style>
  <w:style w:type="paragraph" w:styleId="af1">
    <w:name w:val="Normal (Web)"/>
    <w:basedOn w:val="a"/>
    <w:uiPriority w:val="99"/>
    <w:unhideWhenUsed/>
    <w:rsid w:val="00697AA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727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table" w:styleId="af2">
    <w:name w:val="Table Grid"/>
    <w:basedOn w:val="a1"/>
    <w:uiPriority w:val="59"/>
    <w:rsid w:val="00D5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2379B"/>
    <w:pPr>
      <w:ind w:left="720"/>
      <w:contextualSpacing/>
    </w:pPr>
  </w:style>
  <w:style w:type="paragraph" w:customStyle="1" w:styleId="af4">
    <w:name w:val="Содержимое таблицы"/>
    <w:basedOn w:val="a"/>
    <w:rsid w:val="00D237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text"/>
    <w:basedOn w:val="a"/>
    <w:rsid w:val="003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22"/>
  </w:style>
  <w:style w:type="paragraph" w:styleId="22">
    <w:name w:val="Body Text 2"/>
    <w:basedOn w:val="a"/>
    <w:link w:val="23"/>
    <w:uiPriority w:val="99"/>
    <w:unhideWhenUsed/>
    <w:rsid w:val="00AB68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AB68D0"/>
    <w:rPr>
      <w:rFonts w:ascii="Calibri" w:eastAsia="Calibri" w:hAnsi="Calibri" w:cs="Times New Roman"/>
    </w:rPr>
  </w:style>
  <w:style w:type="character" w:styleId="af5">
    <w:name w:val="Strong"/>
    <w:basedOn w:val="a0"/>
    <w:uiPriority w:val="22"/>
    <w:qFormat/>
    <w:rsid w:val="00153B00"/>
    <w:rPr>
      <w:b/>
      <w:bCs/>
    </w:rPr>
  </w:style>
  <w:style w:type="paragraph" w:customStyle="1" w:styleId="ConsPlusNormal">
    <w:name w:val="ConsPlusNormal"/>
    <w:uiPriority w:val="99"/>
    <w:rsid w:val="00783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442045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442045"/>
    <w:rPr>
      <w:rFonts w:ascii="Times New Roman" w:hAnsi="Times New Roman" w:cs="Times New Roman"/>
      <w:sz w:val="8"/>
      <w:szCs w:val="8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4420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8"/>
      <w:szCs w:val="8"/>
    </w:rPr>
  </w:style>
  <w:style w:type="character" w:customStyle="1" w:styleId="42">
    <w:name w:val="Основной текст (4)_"/>
    <w:basedOn w:val="a0"/>
    <w:link w:val="410"/>
    <w:uiPriority w:val="99"/>
    <w:rsid w:val="00442045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045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8"/>
      <w:szCs w:val="8"/>
    </w:rPr>
  </w:style>
  <w:style w:type="paragraph" w:styleId="af6">
    <w:name w:val="Body Text"/>
    <w:basedOn w:val="a"/>
    <w:link w:val="af7"/>
    <w:uiPriority w:val="99"/>
    <w:unhideWhenUsed/>
    <w:rsid w:val="0044204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442045"/>
  </w:style>
  <w:style w:type="character" w:customStyle="1" w:styleId="12">
    <w:name w:val="Основной текст Знак1"/>
    <w:basedOn w:val="a0"/>
    <w:uiPriority w:val="99"/>
    <w:rsid w:val="00442045"/>
    <w:rPr>
      <w:rFonts w:ascii="Times New Roman" w:hAnsi="Times New Roman" w:cs="Times New Roman"/>
      <w:sz w:val="10"/>
      <w:szCs w:val="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5"/>
  </w:style>
  <w:style w:type="paragraph" w:styleId="1">
    <w:name w:val="heading 1"/>
    <w:basedOn w:val="a"/>
    <w:next w:val="a"/>
    <w:link w:val="10"/>
    <w:uiPriority w:val="9"/>
    <w:qFormat/>
    <w:rsid w:val="0039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0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5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qFormat/>
    <w:rsid w:val="0015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5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5027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5027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916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04F8"/>
    <w:pPr>
      <w:tabs>
        <w:tab w:val="right" w:leader="dot" w:pos="9356"/>
      </w:tabs>
      <w:spacing w:after="100"/>
    </w:pPr>
  </w:style>
  <w:style w:type="character" w:styleId="ac">
    <w:name w:val="Hyperlink"/>
    <w:basedOn w:val="a0"/>
    <w:uiPriority w:val="99"/>
    <w:unhideWhenUsed/>
    <w:rsid w:val="00D109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0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711105"/>
    <w:pPr>
      <w:tabs>
        <w:tab w:val="right" w:leader="dot" w:pos="9214"/>
      </w:tabs>
      <w:spacing w:after="100"/>
      <w:ind w:left="44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109BE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109B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109B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109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109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109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09BE"/>
    <w:pPr>
      <w:spacing w:after="100"/>
      <w:ind w:left="1760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BC8"/>
  </w:style>
  <w:style w:type="paragraph" w:styleId="af">
    <w:name w:val="footer"/>
    <w:basedOn w:val="a"/>
    <w:link w:val="af0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BC8"/>
  </w:style>
  <w:style w:type="paragraph" w:styleId="af1">
    <w:name w:val="Normal (Web)"/>
    <w:basedOn w:val="a"/>
    <w:uiPriority w:val="99"/>
    <w:unhideWhenUsed/>
    <w:rsid w:val="00697AA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727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table" w:styleId="af2">
    <w:name w:val="Table Grid"/>
    <w:basedOn w:val="a1"/>
    <w:uiPriority w:val="59"/>
    <w:rsid w:val="00D5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2379B"/>
    <w:pPr>
      <w:ind w:left="720"/>
      <w:contextualSpacing/>
    </w:pPr>
  </w:style>
  <w:style w:type="paragraph" w:customStyle="1" w:styleId="af4">
    <w:name w:val="Содержимое таблицы"/>
    <w:basedOn w:val="a"/>
    <w:rsid w:val="00D237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text"/>
    <w:basedOn w:val="a"/>
    <w:rsid w:val="003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22"/>
  </w:style>
  <w:style w:type="paragraph" w:styleId="22">
    <w:name w:val="Body Text 2"/>
    <w:basedOn w:val="a"/>
    <w:link w:val="23"/>
    <w:uiPriority w:val="99"/>
    <w:unhideWhenUsed/>
    <w:rsid w:val="00AB68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AB68D0"/>
    <w:rPr>
      <w:rFonts w:ascii="Calibri" w:eastAsia="Calibri" w:hAnsi="Calibri" w:cs="Times New Roman"/>
    </w:rPr>
  </w:style>
  <w:style w:type="character" w:styleId="af5">
    <w:name w:val="Strong"/>
    <w:basedOn w:val="a0"/>
    <w:uiPriority w:val="22"/>
    <w:qFormat/>
    <w:rsid w:val="00153B00"/>
    <w:rPr>
      <w:b/>
      <w:bCs/>
    </w:rPr>
  </w:style>
  <w:style w:type="paragraph" w:customStyle="1" w:styleId="ConsPlusNormal">
    <w:name w:val="ConsPlusNormal"/>
    <w:uiPriority w:val="99"/>
    <w:rsid w:val="00783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442045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442045"/>
    <w:rPr>
      <w:rFonts w:ascii="Times New Roman" w:hAnsi="Times New Roman" w:cs="Times New Roman"/>
      <w:sz w:val="8"/>
      <w:szCs w:val="8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4420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8"/>
      <w:szCs w:val="8"/>
    </w:rPr>
  </w:style>
  <w:style w:type="character" w:customStyle="1" w:styleId="42">
    <w:name w:val="Основной текст (4)_"/>
    <w:basedOn w:val="a0"/>
    <w:link w:val="410"/>
    <w:uiPriority w:val="99"/>
    <w:rsid w:val="00442045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045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8"/>
      <w:szCs w:val="8"/>
    </w:rPr>
  </w:style>
  <w:style w:type="paragraph" w:styleId="af6">
    <w:name w:val="Body Text"/>
    <w:basedOn w:val="a"/>
    <w:link w:val="af7"/>
    <w:uiPriority w:val="99"/>
    <w:unhideWhenUsed/>
    <w:rsid w:val="0044204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442045"/>
  </w:style>
  <w:style w:type="character" w:customStyle="1" w:styleId="12">
    <w:name w:val="Основной текст Знак1"/>
    <w:basedOn w:val="a0"/>
    <w:uiPriority w:val="99"/>
    <w:rsid w:val="00442045"/>
    <w:rPr>
      <w:rFonts w:ascii="Times New Roman" w:hAnsi="Times New Roman" w:cs="Times New Roman"/>
      <w:sz w:val="10"/>
      <w:szCs w:val="1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баланс подъема и отпуска воды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6700800122117204E-2"/>
                  <c:y val="-0.42419760029996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946115782376959E-2"/>
                  <c:y val="-4.641607299087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948842218632203E-2"/>
                  <c:y val="-2.267466566679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Отпуск потребителя</c:v>
                </c:pt>
                <c:pt idx="1">
                  <c:v>СН</c:v>
                </c:pt>
                <c:pt idx="2">
                  <c:v>Собственное производство</c:v>
                </c:pt>
                <c:pt idx="3">
                  <c:v>Потери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1.4999999999999999E-2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024872900580482"/>
          <c:y val="0.20762560929883769"/>
          <c:w val="0.28682719991180422"/>
          <c:h val="0.497347831521059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AB4EC-90C2-49D5-AAA7-ADDF689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40</Pages>
  <Words>9142</Words>
  <Characters>52112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</vt:lpstr>
    </vt:vector>
  </TitlesOfParts>
  <LinksUpToDate>false</LinksUpToDate>
  <CharactersWithSpaces>61132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</dc:title>
  <dc:subject>муниципального образования «Хасынский городской округ поселок Талая»</dc:subject>
  <cp:lastModifiedBy>1</cp:lastModifiedBy>
  <cp:lastPrinted>2017-06-07T03:16:00Z</cp:lastPrinted>
  <dcterms:created xsi:type="dcterms:W3CDTF">2017-06-06T03:06:00Z</dcterms:created>
  <dcterms:modified xsi:type="dcterms:W3CDTF">2017-06-07T03:16:00Z</dcterms:modified>
</cp:coreProperties>
</file>