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9" w:rsidRDefault="00E70709" w:rsidP="00E7070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E70709" w:rsidRDefault="00E70709" w:rsidP="00E70709">
      <w:pPr>
        <w:keepNext/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E70709" w:rsidRDefault="00E70709" w:rsidP="00E70709">
      <w:pPr>
        <w:keepNext/>
        <w:spacing w:after="0" w:line="36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П</w:t>
      </w:r>
      <w:proofErr w:type="gramEnd"/>
      <w:r>
        <w:rPr>
          <w:rFonts w:ascii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70709" w:rsidRDefault="00E70709" w:rsidP="00E70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709" w:rsidRPr="009225AA" w:rsidRDefault="00E055A4" w:rsidP="00E707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12.05.2016                            </w:t>
      </w:r>
      <w:bookmarkStart w:id="0" w:name="_GoBack"/>
      <w:bookmarkEnd w:id="0"/>
      <w:r w:rsidR="00E70709" w:rsidRPr="009225AA">
        <w:rPr>
          <w:rFonts w:ascii="Times New Roman" w:hAnsi="Times New Roman"/>
          <w:sz w:val="28"/>
          <w:szCs w:val="28"/>
        </w:rPr>
        <w:t xml:space="preserve">                        </w:t>
      </w:r>
      <w:r w:rsidR="00E7070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№ 288</w:t>
      </w:r>
    </w:p>
    <w:p w:rsidR="00E70709" w:rsidRDefault="00E70709" w:rsidP="00E7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E70709" w:rsidRDefault="00E70709" w:rsidP="00E707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861E4" w:rsidRDefault="001861E4"/>
    <w:p w:rsidR="00E70709" w:rsidRDefault="00E70709" w:rsidP="00E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Хасынского района </w:t>
      </w:r>
    </w:p>
    <w:p w:rsidR="00E70709" w:rsidRDefault="00E70709" w:rsidP="00E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01.09.2011 № 396 «Об утверждении Положения о порядке </w:t>
      </w:r>
    </w:p>
    <w:p w:rsidR="00E70709" w:rsidRPr="00E70709" w:rsidRDefault="00E70709" w:rsidP="00E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инвентарного и аналитического учета имущества казны муниципального образования «Хасынский район»</w:t>
      </w:r>
    </w:p>
    <w:p w:rsidR="00E70709" w:rsidRDefault="00E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09" w:rsidRDefault="00E7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09" w:rsidRDefault="00E70709" w:rsidP="00CE7A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07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«Инструкцией по применению Единого плана счетов бухгалтерского учета для органов государственной власти (государственных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органов), органов местного самоуправления, органов управления государственными </w:t>
      </w:r>
      <w:r w:rsidR="00CE7AFA">
        <w:rPr>
          <w:rFonts w:ascii="Times New Roman" w:hAnsi="Times New Roman" w:cs="Times New Roman"/>
          <w:sz w:val="28"/>
          <w:szCs w:val="28"/>
        </w:rPr>
        <w:t>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7AFA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BC1783" w:rsidRPr="00BC1783">
        <w:rPr>
          <w:rFonts w:ascii="Times New Roman" w:hAnsi="Times New Roman" w:cs="Times New Roman"/>
          <w:sz w:val="28"/>
          <w:szCs w:val="28"/>
        </w:rPr>
        <w:t>приказом Минфина Российской Федерации</w:t>
      </w:r>
      <w:r w:rsidR="00BC1783">
        <w:rPr>
          <w:rFonts w:ascii="Times New Roman" w:hAnsi="Times New Roman" w:cs="Times New Roman"/>
          <w:sz w:val="28"/>
          <w:szCs w:val="28"/>
        </w:rPr>
        <w:t xml:space="preserve"> от 01.12.2010 № 157-н, </w:t>
      </w:r>
      <w:r w:rsidR="00CE7AFA">
        <w:rPr>
          <w:rFonts w:ascii="Times New Roman" w:hAnsi="Times New Roman" w:cs="Times New Roman"/>
          <w:sz w:val="28"/>
          <w:szCs w:val="28"/>
        </w:rPr>
        <w:t>приказом Минфина Российской Федерации от 06.12.2010 № 162-н «Об утверждении плана счетов бюджетного учета и инструкции по его применению»</w:t>
      </w:r>
      <w:r w:rsidR="00BC1783">
        <w:rPr>
          <w:rFonts w:ascii="Times New Roman" w:hAnsi="Times New Roman" w:cs="Times New Roman"/>
          <w:sz w:val="28"/>
          <w:szCs w:val="28"/>
        </w:rPr>
        <w:t>, Уставом муниципального образования «Хасынский городской округ»</w:t>
      </w:r>
      <w:r w:rsidR="00CE7AFA">
        <w:rPr>
          <w:rFonts w:ascii="Times New Roman" w:hAnsi="Times New Roman" w:cs="Times New Roman"/>
          <w:sz w:val="28"/>
          <w:szCs w:val="28"/>
        </w:rPr>
        <w:t xml:space="preserve"> Администрация Хасынского городского округа</w:t>
      </w:r>
      <w:r w:rsidR="00BC17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7AFA" w:rsidRPr="00CE7A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о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с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т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а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н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о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в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л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я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AFA" w:rsidRPr="00CE7AFA">
        <w:rPr>
          <w:rFonts w:ascii="Times New Roman" w:hAnsi="Times New Roman" w:cs="Times New Roman"/>
          <w:b/>
          <w:sz w:val="28"/>
          <w:szCs w:val="28"/>
        </w:rPr>
        <w:t>е</w:t>
      </w:r>
      <w:r w:rsidR="00CE7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7AFA" w:rsidRPr="00CE7AF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CE7AFA" w:rsidRPr="00CE7AFA">
        <w:rPr>
          <w:rFonts w:ascii="Times New Roman" w:hAnsi="Times New Roman" w:cs="Times New Roman"/>
          <w:b/>
          <w:sz w:val="28"/>
          <w:szCs w:val="28"/>
        </w:rPr>
        <w:t>:</w:t>
      </w:r>
    </w:p>
    <w:p w:rsidR="00CE7AFA" w:rsidRDefault="00CE7AFA" w:rsidP="00C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7A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района </w:t>
      </w:r>
      <w:r w:rsidRPr="00CE7AFA">
        <w:rPr>
          <w:rFonts w:ascii="Times New Roman" w:hAnsi="Times New Roman" w:cs="Times New Roman"/>
          <w:sz w:val="28"/>
          <w:szCs w:val="28"/>
        </w:rPr>
        <w:t xml:space="preserve">от 01.09.2011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7AFA">
        <w:rPr>
          <w:rFonts w:ascii="Times New Roman" w:hAnsi="Times New Roman" w:cs="Times New Roman"/>
          <w:sz w:val="28"/>
          <w:szCs w:val="28"/>
        </w:rPr>
        <w:t>№ 396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Pr="00CE7AFA">
        <w:rPr>
          <w:rFonts w:ascii="Times New Roman" w:hAnsi="Times New Roman" w:cs="Times New Roman"/>
          <w:sz w:val="28"/>
          <w:szCs w:val="28"/>
        </w:rPr>
        <w:t>инвентарного и аналитического учета имущества казны муниципального образования «Хасынский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CE7AFA" w:rsidRDefault="00CE7AFA" w:rsidP="00CE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AF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CE7AFA" w:rsidRDefault="00CE7AFA" w:rsidP="00CE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FA" w:rsidRDefault="00CE7AFA" w:rsidP="00CE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FA" w:rsidRPr="00CE7AFA" w:rsidRDefault="00CE7AFA" w:rsidP="00CE7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AFA">
        <w:rPr>
          <w:rFonts w:ascii="Times New Roman" w:hAnsi="Times New Roman" w:cs="Times New Roman"/>
          <w:b/>
          <w:sz w:val="28"/>
          <w:szCs w:val="28"/>
        </w:rPr>
        <w:t xml:space="preserve">                    Глава</w:t>
      </w:r>
    </w:p>
    <w:p w:rsidR="00CE7AFA" w:rsidRPr="00CE7AFA" w:rsidRDefault="00CE7AFA" w:rsidP="00CE7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AFA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E7AFA">
        <w:rPr>
          <w:rFonts w:ascii="Times New Roman" w:hAnsi="Times New Roman" w:cs="Times New Roman"/>
          <w:b/>
          <w:sz w:val="28"/>
          <w:szCs w:val="28"/>
        </w:rPr>
        <w:t xml:space="preserve">  Б.В. Соколов</w:t>
      </w:r>
    </w:p>
    <w:sectPr w:rsidR="00CE7AFA" w:rsidRPr="00CE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77"/>
    <w:rsid w:val="001861E4"/>
    <w:rsid w:val="00BC1783"/>
    <w:rsid w:val="00BD5677"/>
    <w:rsid w:val="00CE7AFA"/>
    <w:rsid w:val="00E055A4"/>
    <w:rsid w:val="00E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Аксютина Марина Николаевна</cp:lastModifiedBy>
  <cp:revision>5</cp:revision>
  <dcterms:created xsi:type="dcterms:W3CDTF">2016-05-10T22:58:00Z</dcterms:created>
  <dcterms:modified xsi:type="dcterms:W3CDTF">2016-05-12T00:04:00Z</dcterms:modified>
</cp:coreProperties>
</file>