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 1 марта по 30 мая 2019 года в регионах Российской Федерации будет осуществляться прием заявок на реализацию инвестиционных проектов в рамках Конкурса «Ежегодная общественная премия «Регионы – устойчивое развитие»  (далее – Конкурс) (ссылка на официальный сайт: </w:t>
      </w:r>
      <w:hyperlink r:id="rId6" w:history="1">
        <w:r>
          <w:rPr>
            <w:rStyle w:val="a7"/>
            <w:szCs w:val="28"/>
          </w:rPr>
          <w:t>www.infra-konkurs.ru</w:t>
        </w:r>
      </w:hyperlink>
      <w:r>
        <w:rPr>
          <w:szCs w:val="28"/>
        </w:rPr>
        <w:t xml:space="preserve"> 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Конкурс проводится ПАО «Сбербанк России», ПАО «Банк ВТБ», АО «Россельхозбанк» и</w:t>
      </w:r>
      <w:r>
        <w:t xml:space="preserve"> </w:t>
      </w:r>
      <w:r>
        <w:rPr>
          <w:szCs w:val="28"/>
        </w:rPr>
        <w:t>ПАО Банк «ФК Открытие» при поддержке Правительства РФ.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7" w:history="1">
        <w:r>
          <w:rPr>
            <w:rStyle w:val="a7"/>
            <w:szCs w:val="28"/>
          </w:rPr>
          <w:t>www.sberbank.ru/ru/legal/credits/award_regions</w:t>
        </w:r>
      </w:hyperlink>
      <w:r>
        <w:rPr>
          <w:szCs w:val="28"/>
        </w:rPr>
        <w:t xml:space="preserve"> 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Ленинградской, Калининградской, Вологодской  и  Липецкой областях.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время проведения Конкурса (с 2011 года) в адрес Оргкомитета Конкурса поступило более 5 545 заявок на финансирование инвестиционных проектов. 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от органов исполнительной власти Субъектов РФ о возможных формах государственной поддержки для проекта.</w:t>
      </w:r>
    </w:p>
    <w:p w:rsidR="00BF4398" w:rsidRDefault="00C1486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 сегодняшний день</w:t>
      </w:r>
      <w:r w:rsidR="00AD28A2">
        <w:rPr>
          <w:szCs w:val="28"/>
        </w:rPr>
        <w:t xml:space="preserve"> органами исполнительной власти субъектов федерации, кредитно финансовыми учреждениями, частными инвесторами и правообладателями проектов, </w:t>
      </w:r>
      <w:r w:rsidR="00227856">
        <w:rPr>
          <w:szCs w:val="28"/>
        </w:rPr>
        <w:t>находящиеся на стадии реализации</w:t>
      </w:r>
      <w:r w:rsidR="00AD28A2">
        <w:rPr>
          <w:szCs w:val="28"/>
        </w:rPr>
        <w:t xml:space="preserve">, согласовано и подписано 154 инвестиционных </w:t>
      </w:r>
      <w:r w:rsidR="00227856">
        <w:rPr>
          <w:szCs w:val="28"/>
        </w:rPr>
        <w:t xml:space="preserve">соглашения на сумму 168 </w:t>
      </w:r>
      <w:proofErr w:type="spellStart"/>
      <w:proofErr w:type="gramStart"/>
      <w:r w:rsidR="00227856">
        <w:rPr>
          <w:szCs w:val="28"/>
        </w:rPr>
        <w:lastRenderedPageBreak/>
        <w:t>млрд.рублей</w:t>
      </w:r>
      <w:proofErr w:type="spellEnd"/>
      <w:proofErr w:type="gramEnd"/>
      <w:r w:rsidR="00227856">
        <w:rPr>
          <w:szCs w:val="28"/>
        </w:rPr>
        <w:t>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8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в Оргкомитет Конкурса на почту </w:t>
      </w:r>
      <w:hyperlink r:id="rId9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и результатах отбора, Вы можете получить на сайте Конкурса, а также у сотрудников Оргкомитета, позвонив  на многоканальный телефон: 8-800-775-10-73 (Бесплатные звонки для клиентов со всей России). </w:t>
      </w: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jc w:val="both"/>
        <w:rPr>
          <w:szCs w:val="28"/>
        </w:rPr>
      </w:pPr>
    </w:p>
    <w:p w:rsidR="00BF4398" w:rsidRDefault="00BF4398">
      <w:pPr>
        <w:ind w:firstLine="708"/>
      </w:pPr>
    </w:p>
    <w:sectPr w:rsidR="00BF43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0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A7" w:rsidRDefault="00801EA7">
      <w:r>
        <w:separator/>
      </w:r>
    </w:p>
  </w:endnote>
  <w:endnote w:type="continuationSeparator" w:id="0">
    <w:p w:rsidR="00801EA7" w:rsidRDefault="008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3175" b="0"/>
          <wp:wrapNone/>
          <wp:docPr id="5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3175" b="0"/>
          <wp:wrapNone/>
          <wp:docPr id="8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A7" w:rsidRDefault="00801EA7">
      <w:r>
        <w:separator/>
      </w:r>
    </w:p>
  </w:footnote>
  <w:footnote w:type="continuationSeparator" w:id="0">
    <w:p w:rsidR="00801EA7" w:rsidRDefault="0080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7620"/>
          <wp:wrapNone/>
          <wp:docPr id="7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002060"/>
        <w:sz w:val="24"/>
        <w:szCs w:val="24"/>
      </w:rPr>
      <w:t>8-800-775-10-73</w:t>
    </w:r>
  </w:p>
  <w:p w:rsidR="00BF4398" w:rsidRDefault="00801EA7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8"/>
    <w:rsid w:val="00227856"/>
    <w:rsid w:val="00376E19"/>
    <w:rsid w:val="00801EA7"/>
    <w:rsid w:val="00AD28A2"/>
    <w:rsid w:val="00B823B1"/>
    <w:rsid w:val="00BF4398"/>
    <w:rsid w:val="00C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EA7A"/>
  <w15:docId w15:val="{74975ED5-81F5-441F-AF96-41D71A6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ru/legal/credits/award_regions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ra-konkur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nfra-konkur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Владимировна</cp:lastModifiedBy>
  <cp:revision>8</cp:revision>
  <cp:lastPrinted>2018-12-26T12:03:00Z</cp:lastPrinted>
  <dcterms:created xsi:type="dcterms:W3CDTF">2019-02-04T13:11:00Z</dcterms:created>
  <dcterms:modified xsi:type="dcterms:W3CDTF">2019-02-18T05:54:00Z</dcterms:modified>
</cp:coreProperties>
</file>