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0A" w:rsidRPr="00540EB2" w:rsidRDefault="001B620A" w:rsidP="001B620A">
      <w:pPr>
        <w:spacing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40EB2">
        <w:rPr>
          <w:rFonts w:ascii="Times New Roman" w:hAnsi="Times New Roman"/>
          <w:b/>
          <w:sz w:val="36"/>
          <w:szCs w:val="36"/>
          <w:lang w:val="ru-RU"/>
        </w:rPr>
        <w:t>КОМИТЕТ ФИНАНСОВ</w:t>
      </w:r>
    </w:p>
    <w:p w:rsidR="001B620A" w:rsidRPr="00540EB2" w:rsidRDefault="001B620A" w:rsidP="001B620A">
      <w:pPr>
        <w:spacing w:line="240" w:lineRule="auto"/>
        <w:ind w:left="0" w:firstLine="0"/>
        <w:jc w:val="center"/>
        <w:rPr>
          <w:rFonts w:ascii="Times New Roman" w:hAnsi="Times New Roman"/>
          <w:spacing w:val="20"/>
          <w:sz w:val="28"/>
          <w:szCs w:val="28"/>
          <w:lang w:val="ru-RU"/>
        </w:rPr>
      </w:pPr>
      <w:r w:rsidRPr="00540EB2">
        <w:rPr>
          <w:rFonts w:ascii="Times New Roman" w:hAnsi="Times New Roman"/>
          <w:b/>
          <w:sz w:val="36"/>
          <w:szCs w:val="36"/>
          <w:lang w:val="ru-RU"/>
        </w:rPr>
        <w:t>ХАСЫНСКОГО ГОРОДСКОГО ОКРУГА</w:t>
      </w:r>
    </w:p>
    <w:p w:rsidR="001B620A" w:rsidRPr="00540EB2" w:rsidRDefault="001B620A" w:rsidP="001B620A">
      <w:pPr>
        <w:jc w:val="center"/>
        <w:rPr>
          <w:rFonts w:ascii="Times New Roman" w:hAnsi="Times New Roman"/>
          <w:b/>
          <w:lang w:val="ru-RU"/>
        </w:rPr>
      </w:pPr>
    </w:p>
    <w:p w:rsidR="001B620A" w:rsidRPr="00540EB2" w:rsidRDefault="001B620A" w:rsidP="001B620A">
      <w:pPr>
        <w:ind w:left="0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EB2">
        <w:rPr>
          <w:rFonts w:ascii="Times New Roman" w:hAnsi="Times New Roman"/>
          <w:b/>
          <w:sz w:val="32"/>
          <w:szCs w:val="32"/>
          <w:lang w:val="ru-RU"/>
        </w:rPr>
        <w:t>П Р И К А З</w:t>
      </w:r>
    </w:p>
    <w:p w:rsidR="001B620A" w:rsidRPr="00AA30AA" w:rsidRDefault="001B620A" w:rsidP="001B620A">
      <w:pPr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AA30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0AA" w:rsidRPr="00AA30AA">
        <w:rPr>
          <w:rFonts w:ascii="Times New Roman" w:hAnsi="Times New Roman"/>
          <w:sz w:val="28"/>
          <w:szCs w:val="28"/>
          <w:lang w:val="ru-RU"/>
        </w:rPr>
        <w:t>15.05.2018</w:t>
      </w:r>
      <w:r w:rsidRPr="00AA30AA">
        <w:rPr>
          <w:rFonts w:ascii="Times New Roman" w:hAnsi="Times New Roman"/>
          <w:sz w:val="28"/>
          <w:szCs w:val="28"/>
          <w:lang w:val="ru-RU"/>
        </w:rPr>
        <w:tab/>
      </w:r>
      <w:r w:rsidR="001C0F5E" w:rsidRPr="00AA30AA">
        <w:rPr>
          <w:rFonts w:ascii="Times New Roman" w:hAnsi="Times New Roman"/>
          <w:sz w:val="28"/>
          <w:szCs w:val="28"/>
          <w:lang w:val="ru-RU"/>
        </w:rPr>
        <w:tab/>
      </w:r>
      <w:r w:rsidRPr="00AA30AA">
        <w:rPr>
          <w:rFonts w:ascii="Times New Roman" w:hAnsi="Times New Roman"/>
          <w:sz w:val="28"/>
          <w:szCs w:val="28"/>
          <w:lang w:val="ru-RU"/>
        </w:rPr>
        <w:tab/>
      </w:r>
      <w:r w:rsidRPr="00AA30AA">
        <w:rPr>
          <w:rFonts w:ascii="Times New Roman" w:hAnsi="Times New Roman"/>
          <w:sz w:val="28"/>
          <w:szCs w:val="28"/>
          <w:lang w:val="ru-RU"/>
        </w:rPr>
        <w:tab/>
      </w:r>
      <w:r w:rsidRPr="00AA30AA">
        <w:rPr>
          <w:rFonts w:ascii="Times New Roman" w:hAnsi="Times New Roman"/>
          <w:sz w:val="28"/>
          <w:szCs w:val="28"/>
          <w:lang w:val="ru-RU"/>
        </w:rPr>
        <w:tab/>
      </w:r>
      <w:r w:rsidRPr="00AA30AA">
        <w:rPr>
          <w:rFonts w:ascii="Times New Roman" w:hAnsi="Times New Roman"/>
          <w:sz w:val="28"/>
          <w:szCs w:val="28"/>
          <w:lang w:val="ru-RU"/>
        </w:rPr>
        <w:tab/>
      </w:r>
      <w:r w:rsidRPr="00AA30AA">
        <w:rPr>
          <w:rFonts w:ascii="Times New Roman" w:hAnsi="Times New Roman"/>
          <w:sz w:val="28"/>
          <w:szCs w:val="28"/>
          <w:lang w:val="ru-RU"/>
        </w:rPr>
        <w:tab/>
      </w:r>
      <w:r w:rsidRPr="00AA30AA">
        <w:rPr>
          <w:rFonts w:ascii="Times New Roman" w:hAnsi="Times New Roman"/>
          <w:sz w:val="28"/>
          <w:szCs w:val="28"/>
          <w:lang w:val="ru-RU"/>
        </w:rPr>
        <w:tab/>
        <w:t xml:space="preserve">                   </w:t>
      </w:r>
      <w:r w:rsidR="00AA30AA">
        <w:rPr>
          <w:rFonts w:ascii="Times New Roman" w:hAnsi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 w:rsidR="00AA30A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A30AA">
        <w:rPr>
          <w:rFonts w:ascii="Times New Roman" w:hAnsi="Times New Roman"/>
          <w:sz w:val="28"/>
          <w:szCs w:val="28"/>
          <w:lang w:val="ru-RU"/>
        </w:rPr>
        <w:t xml:space="preserve">   №  </w:t>
      </w:r>
      <w:r w:rsidR="00AA30AA" w:rsidRPr="00AA30AA">
        <w:rPr>
          <w:rFonts w:ascii="Times New Roman" w:hAnsi="Times New Roman"/>
          <w:sz w:val="28"/>
          <w:szCs w:val="28"/>
          <w:lang w:val="ru-RU"/>
        </w:rPr>
        <w:t xml:space="preserve">15 </w:t>
      </w:r>
      <w:r w:rsidRPr="00AA30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620A" w:rsidRPr="00540EB2" w:rsidRDefault="001B620A" w:rsidP="001B620A">
      <w:pPr>
        <w:ind w:left="0" w:firstLine="0"/>
        <w:jc w:val="center"/>
        <w:rPr>
          <w:rFonts w:ascii="Times New Roman" w:hAnsi="Times New Roman"/>
          <w:lang w:val="ru-RU"/>
        </w:rPr>
      </w:pPr>
      <w:r w:rsidRPr="00540EB2">
        <w:rPr>
          <w:rFonts w:ascii="Times New Roman" w:hAnsi="Times New Roman"/>
          <w:lang w:val="ru-RU"/>
        </w:rPr>
        <w:t>п.Палатка</w:t>
      </w:r>
    </w:p>
    <w:p w:rsidR="001B620A" w:rsidRPr="00540EB2" w:rsidRDefault="001B620A" w:rsidP="001B620A">
      <w:pPr>
        <w:rPr>
          <w:lang w:val="ru-RU"/>
        </w:rPr>
      </w:pPr>
    </w:p>
    <w:p w:rsidR="001B620A" w:rsidRDefault="001B620A" w:rsidP="001B620A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562D56">
        <w:rPr>
          <w:rFonts w:ascii="Times New Roman" w:hAnsi="Times New Roman"/>
          <w:b/>
          <w:sz w:val="28"/>
          <w:szCs w:val="28"/>
          <w:lang w:val="ru-RU"/>
        </w:rPr>
        <w:t xml:space="preserve"> внесении изменений в приказ Комитета финансов Хасынского городского округа от 31.03.2016 № 12 «О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 xml:space="preserve"> назначении лиц</w:t>
      </w:r>
      <w:r w:rsidR="00961FEA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>, ответственн</w:t>
      </w:r>
      <w:r w:rsidR="00961FEA"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 xml:space="preserve"> за организацию ра</w:t>
      </w:r>
      <w:r>
        <w:rPr>
          <w:rFonts w:ascii="Times New Roman" w:hAnsi="Times New Roman"/>
          <w:b/>
          <w:sz w:val="28"/>
          <w:szCs w:val="28"/>
          <w:lang w:val="ru-RU"/>
        </w:rPr>
        <w:t>б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>оты</w:t>
      </w:r>
    </w:p>
    <w:p w:rsidR="00921963" w:rsidRDefault="001B620A" w:rsidP="001B620A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620A">
        <w:rPr>
          <w:rFonts w:ascii="Times New Roman" w:hAnsi="Times New Roman"/>
          <w:b/>
          <w:sz w:val="28"/>
          <w:szCs w:val="28"/>
          <w:lang w:val="ru-RU"/>
        </w:rPr>
        <w:t>по профи</w:t>
      </w:r>
      <w:r>
        <w:rPr>
          <w:rFonts w:ascii="Times New Roman" w:hAnsi="Times New Roman"/>
          <w:b/>
          <w:sz w:val="28"/>
          <w:szCs w:val="28"/>
          <w:lang w:val="ru-RU"/>
        </w:rPr>
        <w:t>л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>актике коррупции</w:t>
      </w:r>
      <w:r w:rsidR="00562D56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B620A" w:rsidRDefault="001B620A" w:rsidP="001B620A">
      <w:pPr>
        <w:pStyle w:val="a3"/>
        <w:ind w:left="0"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1B620A" w:rsidRDefault="001B620A" w:rsidP="001B620A">
      <w:pPr>
        <w:pStyle w:val="a3"/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1B620A" w:rsidRPr="00562D56" w:rsidRDefault="001B620A" w:rsidP="001B620A">
      <w:pPr>
        <w:pStyle w:val="a3"/>
        <w:spacing w:line="360" w:lineRule="auto"/>
        <w:ind w:left="0" w:firstLine="0"/>
        <w:rPr>
          <w:rFonts w:ascii="Times New Roman" w:hAnsi="Times New Roman"/>
          <w:b/>
          <w:spacing w:val="2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В  соответствии с </w:t>
      </w:r>
      <w:r w:rsidR="00562D56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едеральным</w:t>
      </w:r>
      <w:r w:rsidR="00562D56">
        <w:rPr>
          <w:rFonts w:ascii="Times New Roman" w:hAnsi="Times New Roman"/>
          <w:sz w:val="28"/>
          <w:szCs w:val="28"/>
          <w:lang w:val="ru-RU"/>
        </w:rPr>
        <w:t xml:space="preserve">и законами </w:t>
      </w:r>
      <w:r>
        <w:rPr>
          <w:rFonts w:ascii="Times New Roman" w:hAnsi="Times New Roman"/>
          <w:sz w:val="28"/>
          <w:szCs w:val="28"/>
          <w:lang w:val="ru-RU"/>
        </w:rPr>
        <w:t xml:space="preserve">от 25.12.2008 № 273-ФЗ               «О противодействии коррупции», от 02.03.2007 № 25-ФЗ «О муниципальной службе в Российской Федерации», </w:t>
      </w:r>
      <w:r w:rsidR="00562D56">
        <w:rPr>
          <w:rFonts w:ascii="Times New Roman" w:hAnsi="Times New Roman"/>
          <w:sz w:val="28"/>
          <w:szCs w:val="28"/>
          <w:lang w:val="ru-RU"/>
        </w:rPr>
        <w:t xml:space="preserve">Указом Президента Российской Федерации от 21.09.2009 № 1065 «О проверки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562D56" w:rsidRPr="00562D56">
        <w:rPr>
          <w:rFonts w:ascii="Times New Roman" w:hAnsi="Times New Roman"/>
          <w:b/>
          <w:spacing w:val="20"/>
          <w:sz w:val="28"/>
          <w:szCs w:val="28"/>
          <w:lang w:val="ru-RU"/>
        </w:rPr>
        <w:t>приказываю</w:t>
      </w:r>
      <w:r w:rsidRPr="00562D56">
        <w:rPr>
          <w:rFonts w:ascii="Times New Roman" w:hAnsi="Times New Roman"/>
          <w:b/>
          <w:spacing w:val="20"/>
          <w:sz w:val="28"/>
          <w:szCs w:val="28"/>
          <w:lang w:val="ru-RU"/>
        </w:rPr>
        <w:t>:</w:t>
      </w:r>
    </w:p>
    <w:p w:rsidR="00562D56" w:rsidRDefault="00562D56" w:rsidP="00562D56">
      <w:pPr>
        <w:pStyle w:val="a3"/>
        <w:numPr>
          <w:ilvl w:val="0"/>
          <w:numId w:val="1"/>
        </w:numPr>
        <w:spacing w:line="360" w:lineRule="auto"/>
        <w:ind w:left="0" w:firstLine="705"/>
        <w:rPr>
          <w:rFonts w:ascii="Times New Roman" w:hAnsi="Times New Roman"/>
          <w:sz w:val="28"/>
          <w:szCs w:val="28"/>
          <w:lang w:val="ru-RU"/>
        </w:rPr>
      </w:pPr>
      <w:r w:rsidRPr="00562D56">
        <w:rPr>
          <w:rFonts w:ascii="Times New Roman" w:hAnsi="Times New Roman"/>
          <w:sz w:val="28"/>
          <w:szCs w:val="28"/>
          <w:lang w:val="ru-RU"/>
        </w:rPr>
        <w:t>В</w:t>
      </w:r>
      <w:r w:rsidRPr="00562D56">
        <w:rPr>
          <w:rFonts w:ascii="Times New Roman" w:hAnsi="Times New Roman"/>
          <w:sz w:val="28"/>
          <w:szCs w:val="28"/>
          <w:lang w:val="ru-RU"/>
        </w:rPr>
        <w:t>нес</w:t>
      </w:r>
      <w:r w:rsidRPr="00562D56">
        <w:rPr>
          <w:rFonts w:ascii="Times New Roman" w:hAnsi="Times New Roman"/>
          <w:sz w:val="28"/>
          <w:szCs w:val="28"/>
          <w:lang w:val="ru-RU"/>
        </w:rPr>
        <w:t>ти</w:t>
      </w:r>
      <w:r w:rsidRPr="00562D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D56">
        <w:rPr>
          <w:rFonts w:ascii="Times New Roman" w:hAnsi="Times New Roman"/>
          <w:sz w:val="28"/>
          <w:szCs w:val="28"/>
          <w:lang w:val="ru-RU"/>
        </w:rPr>
        <w:t>в</w:t>
      </w:r>
      <w:r w:rsidRPr="00562D56">
        <w:rPr>
          <w:rFonts w:ascii="Times New Roman" w:hAnsi="Times New Roman"/>
          <w:sz w:val="28"/>
          <w:szCs w:val="28"/>
          <w:lang w:val="ru-RU"/>
        </w:rPr>
        <w:t xml:space="preserve"> приказ Комитета финансов Ха</w:t>
      </w:r>
      <w:r w:rsidRPr="00562D56">
        <w:rPr>
          <w:rFonts w:ascii="Times New Roman" w:hAnsi="Times New Roman"/>
          <w:sz w:val="28"/>
          <w:szCs w:val="28"/>
          <w:lang w:val="ru-RU"/>
        </w:rPr>
        <w:t>сы</w:t>
      </w:r>
      <w:r w:rsidRPr="00562D56">
        <w:rPr>
          <w:rFonts w:ascii="Times New Roman" w:hAnsi="Times New Roman"/>
          <w:sz w:val="28"/>
          <w:szCs w:val="28"/>
          <w:lang w:val="ru-RU"/>
        </w:rPr>
        <w:t>нского городского округа от 31.03.2016 № 12 «О назначении лица, ответственного за организацию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D56">
        <w:rPr>
          <w:rFonts w:ascii="Times New Roman" w:hAnsi="Times New Roman"/>
          <w:sz w:val="28"/>
          <w:szCs w:val="28"/>
          <w:lang w:val="ru-RU"/>
        </w:rPr>
        <w:t>по профилактике коррупции»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приказ) следующее изменение:</w:t>
      </w:r>
    </w:p>
    <w:p w:rsidR="00562D56" w:rsidRDefault="00562D56" w:rsidP="00562D56">
      <w:pPr>
        <w:pStyle w:val="a3"/>
        <w:spacing w:line="360" w:lineRule="auto"/>
        <w:ind w:left="705"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 Пункт 1 Приказа изложить в новой редакции:</w:t>
      </w:r>
    </w:p>
    <w:p w:rsidR="001B620A" w:rsidRDefault="00562D56" w:rsidP="00562D56">
      <w:pPr>
        <w:pStyle w:val="a3"/>
        <w:spacing w:line="360" w:lineRule="auto"/>
        <w:ind w:left="0" w:firstLine="7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«1. </w:t>
      </w:r>
      <w:r w:rsidR="001B620A">
        <w:rPr>
          <w:rFonts w:ascii="Times New Roman" w:hAnsi="Times New Roman"/>
          <w:sz w:val="28"/>
          <w:szCs w:val="28"/>
          <w:lang w:val="ru-RU"/>
        </w:rPr>
        <w:t>Назначить лицом, ответственным за организацию работы по профилактике коррупционных и иных правонарушений в Комитете финансов Хасынского городского округа – заместителя руководителя комитета финансов Хасынского городского округа по  бюджету – начальника бюджетного  отдела</w:t>
      </w:r>
      <w:r>
        <w:rPr>
          <w:rFonts w:ascii="Times New Roman" w:hAnsi="Times New Roman"/>
          <w:sz w:val="28"/>
          <w:szCs w:val="28"/>
          <w:lang w:val="ru-RU"/>
        </w:rPr>
        <w:t xml:space="preserve">, возложив на него функции , установленные Указом </w:t>
      </w:r>
      <w:r>
        <w:rPr>
          <w:rFonts w:ascii="Times New Roman" w:hAnsi="Times New Roman"/>
          <w:sz w:val="28"/>
          <w:szCs w:val="28"/>
          <w:lang w:val="ru-RU"/>
        </w:rPr>
        <w:t xml:space="preserve"> Президента Российской Федерации от 21.09.2009 № 1065 «О проверки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1B620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1B620A" w:rsidRDefault="001B620A" w:rsidP="001B620A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Настоящий приказ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 </w:t>
      </w:r>
    </w:p>
    <w:p w:rsidR="001B620A" w:rsidRDefault="001B620A" w:rsidP="001B620A">
      <w:pPr>
        <w:pStyle w:val="a3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B620A" w:rsidRDefault="001B620A" w:rsidP="001B620A">
      <w:pPr>
        <w:pStyle w:val="a3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B620A" w:rsidRDefault="001B620A" w:rsidP="001B620A">
      <w:pPr>
        <w:pStyle w:val="a3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B620A" w:rsidRPr="001B620A" w:rsidRDefault="001B620A" w:rsidP="001B620A">
      <w:pPr>
        <w:pStyle w:val="a3"/>
        <w:tabs>
          <w:tab w:val="left" w:pos="993"/>
        </w:tabs>
        <w:spacing w:line="360" w:lineRule="auto"/>
        <w:ind w:hanging="1905"/>
        <w:rPr>
          <w:rFonts w:ascii="Times New Roman" w:hAnsi="Times New Roman"/>
          <w:b/>
          <w:sz w:val="28"/>
          <w:szCs w:val="28"/>
          <w:lang w:val="ru-RU"/>
        </w:rPr>
      </w:pPr>
      <w:r w:rsidRPr="001B620A">
        <w:rPr>
          <w:rFonts w:ascii="Times New Roman" w:hAnsi="Times New Roman"/>
          <w:b/>
          <w:sz w:val="28"/>
          <w:szCs w:val="28"/>
          <w:lang w:val="ru-RU"/>
        </w:rPr>
        <w:t>Руководитель комитета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 w:rsidRPr="001B620A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1B620A">
        <w:rPr>
          <w:rFonts w:ascii="Times New Roman" w:hAnsi="Times New Roman"/>
          <w:b/>
          <w:sz w:val="28"/>
          <w:szCs w:val="28"/>
          <w:lang w:val="ru-RU"/>
        </w:rPr>
        <w:t>Л.Л. Рыбалова</w:t>
      </w:r>
    </w:p>
    <w:sectPr w:rsidR="001B620A" w:rsidRPr="001B620A" w:rsidSect="009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05C9"/>
    <w:multiLevelType w:val="hybridMultilevel"/>
    <w:tmpl w:val="996C6EDA"/>
    <w:lvl w:ilvl="0" w:tplc="A1140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0A"/>
    <w:rsid w:val="001B620A"/>
    <w:rsid w:val="001C0F5E"/>
    <w:rsid w:val="00562D56"/>
    <w:rsid w:val="0075435B"/>
    <w:rsid w:val="008329C2"/>
    <w:rsid w:val="00921963"/>
    <w:rsid w:val="00961FEA"/>
    <w:rsid w:val="00A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746D"/>
  <w15:docId w15:val="{547D9D2A-825F-4BDE-8068-EF664936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0A"/>
    <w:pPr>
      <w:spacing w:after="0" w:line="360" w:lineRule="auto"/>
      <w:ind w:left="1905" w:hanging="1157"/>
      <w:jc w:val="both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20A"/>
    <w:pPr>
      <w:spacing w:after="0" w:line="240" w:lineRule="auto"/>
      <w:ind w:left="1905" w:hanging="1157"/>
      <w:jc w:val="both"/>
    </w:pPr>
    <w:rPr>
      <w:rFonts w:ascii="Cambria" w:eastAsia="Times New Roman" w:hAnsi="Cambria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A3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Стекленева</dc:creator>
  <cp:lastModifiedBy>Ирина Стекленева</cp:lastModifiedBy>
  <cp:revision>3</cp:revision>
  <cp:lastPrinted>2018-05-15T06:19:00Z</cp:lastPrinted>
  <dcterms:created xsi:type="dcterms:W3CDTF">2018-05-15T06:19:00Z</dcterms:created>
  <dcterms:modified xsi:type="dcterms:W3CDTF">2018-05-16T02:34:00Z</dcterms:modified>
</cp:coreProperties>
</file>