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24" w:rsidRPr="008518B9" w:rsidRDefault="00F44224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F44224" w:rsidRPr="008518B9" w:rsidRDefault="00F44224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F44224" w:rsidRPr="008518B9" w:rsidRDefault="00F44224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44224" w:rsidRPr="008518B9" w:rsidRDefault="00F44224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r w:rsidRPr="008518B9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  <w:r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 w:rsidR="00F44224" w:rsidRDefault="00F44224" w:rsidP="00D64369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F44224" w:rsidRPr="008518B9" w:rsidRDefault="00F44224" w:rsidP="00D64369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F44224" w:rsidRPr="00900F56" w:rsidRDefault="00EC4F32" w:rsidP="00D643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10.02.2020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3224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224" w:rsidRPr="00900F56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52</w:t>
      </w:r>
    </w:p>
    <w:p w:rsidR="00F44224" w:rsidRPr="008518B9" w:rsidRDefault="00F44224" w:rsidP="00D64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F44224" w:rsidRPr="008518B9" w:rsidRDefault="00F44224" w:rsidP="007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224" w:rsidRDefault="00F44224" w:rsidP="00BA60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Хасынского городского округа от 22.01.2019 № 22 «</w:t>
      </w:r>
      <w:r w:rsidRPr="00110A90">
        <w:rPr>
          <w:rFonts w:ascii="Times New Roman" w:hAnsi="Times New Roman"/>
          <w:b/>
          <w:bCs/>
          <w:sz w:val="28"/>
          <w:szCs w:val="28"/>
        </w:rPr>
        <w:t>О систем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110A90">
        <w:rPr>
          <w:rFonts w:ascii="Times New Roman" w:hAnsi="Times New Roman"/>
          <w:b/>
          <w:bCs/>
          <w:sz w:val="28"/>
          <w:szCs w:val="28"/>
        </w:rPr>
        <w:t xml:space="preserve"> оплаты труда работников 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бюджетных </w:t>
      </w:r>
      <w:r w:rsidRPr="00110A90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</w:p>
    <w:p w:rsidR="00F44224" w:rsidRDefault="00F44224" w:rsidP="00BA6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90"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4224" w:rsidRDefault="00F44224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224" w:rsidRPr="00DD1397" w:rsidRDefault="00F44224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224" w:rsidRPr="00D76633" w:rsidRDefault="00F44224" w:rsidP="00D76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6F3351">
        <w:rPr>
          <w:rFonts w:ascii="Times New Roman" w:hAnsi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D76633">
        <w:rPr>
          <w:rFonts w:ascii="Times New Roman" w:hAnsi="Times New Roman"/>
          <w:sz w:val="28"/>
          <w:szCs w:val="28"/>
        </w:rPr>
        <w:t xml:space="preserve">соответствии с </w:t>
      </w:r>
      <w:r w:rsidRPr="00D76633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19.01.2019 № 17 «О внесении изменений в постановление Правительства Российской</w:t>
      </w:r>
      <w:r w:rsidR="0032242B">
        <w:rPr>
          <w:rFonts w:ascii="Times New Roman" w:hAnsi="Times New Roman"/>
          <w:sz w:val="28"/>
          <w:szCs w:val="28"/>
          <w:lang w:eastAsia="ru-RU"/>
        </w:rPr>
        <w:t xml:space="preserve"> Федерации от 05.08.2008 № 583»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Хасынского городского округа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44224" w:rsidRDefault="00F44224" w:rsidP="00D76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Хасынского городского округа от 22.01.2019 № 22 «О системе оплаты труда работников муниципальных бюджетных учреждений </w:t>
      </w:r>
      <w:r>
        <w:rPr>
          <w:rFonts w:ascii="Times New Roman" w:hAnsi="Times New Roman"/>
          <w:sz w:val="28"/>
          <w:szCs w:val="28"/>
        </w:rPr>
        <w:t>Хасынского городского округа» (далее - постановление) следующие изменения:</w:t>
      </w:r>
    </w:p>
    <w:p w:rsidR="00F44224" w:rsidRDefault="00F44224" w:rsidP="00D76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D76633">
        <w:rPr>
          <w:rFonts w:ascii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системе оплаты труда работников муниципальных </w:t>
      </w:r>
      <w:r w:rsidRPr="00D76633">
        <w:rPr>
          <w:rFonts w:ascii="Times New Roman" w:hAnsi="Times New Roman"/>
          <w:sz w:val="28"/>
          <w:szCs w:val="28"/>
          <w:lang w:eastAsia="ru-RU"/>
        </w:rPr>
        <w:t>бюджетных учреждений Хасынского городского округа, утвержденное постановлением до</w:t>
      </w:r>
      <w:r>
        <w:rPr>
          <w:rFonts w:ascii="Times New Roman" w:hAnsi="Times New Roman"/>
          <w:sz w:val="28"/>
          <w:szCs w:val="28"/>
          <w:lang w:eastAsia="ru-RU"/>
        </w:rPr>
        <w:t>полнить пунктами 13 и 14 следующего содержания: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Органы, осуществляющие функции и полномочия учредителей подведомственных муниципальных учреждений, при утверждении положений (примерных положений) об оплате труда работников подведомственных муниципальных учреждений по видам экономической деятельности предусматривают условие о непревышении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служащих и работников, замещающих должности, не являющиеся должностями муниципальной службы указанных органов, в отношении учреждений, осуществляющих исполнение муниципальных функций, наделенных в случаях, предусмотренных федеральными законами, полномочиями по осуществлению муниципальных функций, возложенных на указанные органы, а также обеспечивающих деятельность указанных 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органа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</w:t>
      </w:r>
      <w:r w:rsidR="0083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муниципальных служащих и работников, замещающих должности, не являющиеся должностями муниципальной службы</w:t>
      </w:r>
      <w:r w:rsidR="0083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и деления полученного результата на 12 (количество месяцев в году) и доводится органом до руководителя подведомственного муниципального учреждения, указанного в пункте 13 настоящего Положения.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Расчетный среднемесячный уровень заработной платы работников подведомственного муниципального учреждения, указанного в пункте 13 настоящего Положения, определяется путем деления установленного объема бюджетных ассигнований на оплату труда работников подведомственного муниципального учреждения (без учета объема бюджетных ассигнований, предусматриваемых на финансовое обеспечение расходов, связанных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выплатой районных коэффициентов и процентных надбавок к заработной плате за стаж работы в районах Крайнего Севера и приравненных к</w:t>
      </w:r>
      <w:r w:rsidR="003224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ним местностях, а также объема бюджетных ассигнований, предусматриваемых на оплату труда работников подведомственного муниципального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муниципального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</w:t>
      </w:r>
      <w:r w:rsidR="0032242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на 12 (количество месяцев в году).».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Органам местного самоуправления муниципального образования «Хасынский городской округ», отраслевым (функциональным) органам Администрации Хасынского городского округа, имеющим подведомственные учреждения, провести работу по приведению в соответствие с настоящим постановлением принятых ранее муниципальных правовых актов, регламентирующих оплату труда работников муниципальных учреждений.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руководителей органов местного самоуправления муниципального образования «Хасынский городской округ», отраслевых (функциональных) органов Администрации Хасынского городского округа, имеющих подведомственные учреждения.</w:t>
      </w:r>
    </w:p>
    <w:p w:rsidR="00F44224" w:rsidRDefault="00F44224" w:rsidP="00396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 подлежит опубликованию в еж</w:t>
      </w:r>
      <w:r w:rsidR="0032242B">
        <w:rPr>
          <w:rFonts w:ascii="Times New Roman" w:hAnsi="Times New Roman"/>
          <w:sz w:val="28"/>
          <w:szCs w:val="28"/>
          <w:lang w:eastAsia="ru-RU"/>
        </w:rPr>
        <w:t>енедельной газете «Заря Севера» 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размещению на официальном сайте муниципального образования «Хасынский городской округ».</w:t>
      </w:r>
    </w:p>
    <w:p w:rsidR="0032242B" w:rsidRPr="008518B9" w:rsidRDefault="0032242B" w:rsidP="00900F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4224" w:rsidRDefault="00F44224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Г</w:t>
      </w:r>
      <w:r w:rsidRPr="008518B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44224" w:rsidRDefault="00F44224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округа  </w:t>
      </w:r>
      <w:bookmarkStart w:id="1" w:name="Par50"/>
      <w:bookmarkEnd w:id="1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224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Б.В. Соколов</w:t>
      </w:r>
    </w:p>
    <w:sectPr w:rsidR="00F44224" w:rsidSect="0032242B">
      <w:headerReference w:type="defaul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8C" w:rsidRDefault="0085618C" w:rsidP="00F42E97">
      <w:pPr>
        <w:spacing w:after="0" w:line="240" w:lineRule="auto"/>
      </w:pPr>
      <w:r>
        <w:separator/>
      </w:r>
    </w:p>
  </w:endnote>
  <w:endnote w:type="continuationSeparator" w:id="0">
    <w:p w:rsidR="0085618C" w:rsidRDefault="0085618C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8C" w:rsidRDefault="0085618C" w:rsidP="00F42E97">
      <w:pPr>
        <w:spacing w:after="0" w:line="240" w:lineRule="auto"/>
      </w:pPr>
      <w:r>
        <w:separator/>
      </w:r>
    </w:p>
  </w:footnote>
  <w:footnote w:type="continuationSeparator" w:id="0">
    <w:p w:rsidR="0085618C" w:rsidRDefault="0085618C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24" w:rsidRPr="00F42E97" w:rsidRDefault="00F44224">
    <w:pPr>
      <w:pStyle w:val="a3"/>
      <w:jc w:val="center"/>
      <w:rPr>
        <w:rFonts w:ascii="Times New Roman" w:hAnsi="Times New Roman"/>
        <w:sz w:val="24"/>
        <w:szCs w:val="24"/>
      </w:rPr>
    </w:pPr>
    <w:r w:rsidRPr="00F42E97">
      <w:rPr>
        <w:rFonts w:ascii="Times New Roman" w:hAnsi="Times New Roman"/>
        <w:sz w:val="24"/>
        <w:szCs w:val="24"/>
      </w:rPr>
      <w:fldChar w:fldCharType="begin"/>
    </w:r>
    <w:r w:rsidRPr="00F42E97">
      <w:rPr>
        <w:rFonts w:ascii="Times New Roman" w:hAnsi="Times New Roman"/>
        <w:sz w:val="24"/>
        <w:szCs w:val="24"/>
      </w:rPr>
      <w:instrText>PAGE   \* MERGEFORMAT</w:instrText>
    </w:r>
    <w:r w:rsidRPr="00F42E97">
      <w:rPr>
        <w:rFonts w:ascii="Times New Roman" w:hAnsi="Times New Roman"/>
        <w:sz w:val="24"/>
        <w:szCs w:val="24"/>
      </w:rPr>
      <w:fldChar w:fldCharType="separate"/>
    </w:r>
    <w:r w:rsidR="00EC4F32">
      <w:rPr>
        <w:rFonts w:ascii="Times New Roman" w:hAnsi="Times New Roman"/>
        <w:noProof/>
        <w:sz w:val="24"/>
        <w:szCs w:val="24"/>
      </w:rPr>
      <w:t>2</w:t>
    </w:r>
    <w:r w:rsidRPr="00F42E97">
      <w:rPr>
        <w:rFonts w:ascii="Times New Roman" w:hAnsi="Times New Roman"/>
        <w:sz w:val="24"/>
        <w:szCs w:val="24"/>
      </w:rPr>
      <w:fldChar w:fldCharType="end"/>
    </w:r>
  </w:p>
  <w:p w:rsidR="00F44224" w:rsidRDefault="00F44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97"/>
    <w:rsid w:val="00003C1B"/>
    <w:rsid w:val="000140C5"/>
    <w:rsid w:val="000173B2"/>
    <w:rsid w:val="000245F8"/>
    <w:rsid w:val="000411DE"/>
    <w:rsid w:val="00044F22"/>
    <w:rsid w:val="00083CA0"/>
    <w:rsid w:val="00083D1E"/>
    <w:rsid w:val="00084C6B"/>
    <w:rsid w:val="000A19A3"/>
    <w:rsid w:val="000A1B30"/>
    <w:rsid w:val="000A1C75"/>
    <w:rsid w:val="000A3FF7"/>
    <w:rsid w:val="000A79B5"/>
    <w:rsid w:val="000C0A67"/>
    <w:rsid w:val="000C0DB4"/>
    <w:rsid w:val="000D77AA"/>
    <w:rsid w:val="000E23D9"/>
    <w:rsid w:val="000E4592"/>
    <w:rsid w:val="000E6F40"/>
    <w:rsid w:val="000E7D74"/>
    <w:rsid w:val="000F41F6"/>
    <w:rsid w:val="000F6534"/>
    <w:rsid w:val="00110A90"/>
    <w:rsid w:val="00124A3E"/>
    <w:rsid w:val="0014184F"/>
    <w:rsid w:val="00142402"/>
    <w:rsid w:val="001440E1"/>
    <w:rsid w:val="00150079"/>
    <w:rsid w:val="00183232"/>
    <w:rsid w:val="001941BD"/>
    <w:rsid w:val="001B613C"/>
    <w:rsid w:val="001C258A"/>
    <w:rsid w:val="001D0E16"/>
    <w:rsid w:val="001D4675"/>
    <w:rsid w:val="001E06CD"/>
    <w:rsid w:val="001E09FB"/>
    <w:rsid w:val="001E5C4B"/>
    <w:rsid w:val="001F3EB9"/>
    <w:rsid w:val="001F5FD6"/>
    <w:rsid w:val="00203DF9"/>
    <w:rsid w:val="00205481"/>
    <w:rsid w:val="002060E8"/>
    <w:rsid w:val="00220669"/>
    <w:rsid w:val="00225261"/>
    <w:rsid w:val="00226EFD"/>
    <w:rsid w:val="00237898"/>
    <w:rsid w:val="00246361"/>
    <w:rsid w:val="00270AC4"/>
    <w:rsid w:val="00283E4F"/>
    <w:rsid w:val="002A3CE0"/>
    <w:rsid w:val="002A5C76"/>
    <w:rsid w:val="002E3B7A"/>
    <w:rsid w:val="00303B3A"/>
    <w:rsid w:val="003118EE"/>
    <w:rsid w:val="0032242B"/>
    <w:rsid w:val="00323BC6"/>
    <w:rsid w:val="00341444"/>
    <w:rsid w:val="00342EE4"/>
    <w:rsid w:val="003453BF"/>
    <w:rsid w:val="0036319F"/>
    <w:rsid w:val="00363E04"/>
    <w:rsid w:val="0036688C"/>
    <w:rsid w:val="00366AAC"/>
    <w:rsid w:val="00376D2B"/>
    <w:rsid w:val="00382FE8"/>
    <w:rsid w:val="00396168"/>
    <w:rsid w:val="003A0030"/>
    <w:rsid w:val="003A1735"/>
    <w:rsid w:val="003A2958"/>
    <w:rsid w:val="003A771B"/>
    <w:rsid w:val="003B09AC"/>
    <w:rsid w:val="003C2FD8"/>
    <w:rsid w:val="003C71FE"/>
    <w:rsid w:val="003D0860"/>
    <w:rsid w:val="003E08F6"/>
    <w:rsid w:val="003E1572"/>
    <w:rsid w:val="004063FB"/>
    <w:rsid w:val="00412E2F"/>
    <w:rsid w:val="00420350"/>
    <w:rsid w:val="0042304C"/>
    <w:rsid w:val="004475A0"/>
    <w:rsid w:val="00454627"/>
    <w:rsid w:val="0046474A"/>
    <w:rsid w:val="00492E68"/>
    <w:rsid w:val="00493588"/>
    <w:rsid w:val="004A009A"/>
    <w:rsid w:val="004A7E52"/>
    <w:rsid w:val="004D4330"/>
    <w:rsid w:val="004D4375"/>
    <w:rsid w:val="004D7171"/>
    <w:rsid w:val="004D78E8"/>
    <w:rsid w:val="00526265"/>
    <w:rsid w:val="00543D71"/>
    <w:rsid w:val="005519C2"/>
    <w:rsid w:val="00552D66"/>
    <w:rsid w:val="00565F5A"/>
    <w:rsid w:val="00567C02"/>
    <w:rsid w:val="00584D8B"/>
    <w:rsid w:val="005857A6"/>
    <w:rsid w:val="0058768E"/>
    <w:rsid w:val="005A4699"/>
    <w:rsid w:val="005B1B32"/>
    <w:rsid w:val="005B22A3"/>
    <w:rsid w:val="005B2F09"/>
    <w:rsid w:val="005B370B"/>
    <w:rsid w:val="005C056F"/>
    <w:rsid w:val="005D1AEA"/>
    <w:rsid w:val="005D1D39"/>
    <w:rsid w:val="005E126D"/>
    <w:rsid w:val="005F4F28"/>
    <w:rsid w:val="0060710C"/>
    <w:rsid w:val="006136BA"/>
    <w:rsid w:val="00622AD0"/>
    <w:rsid w:val="00650A45"/>
    <w:rsid w:val="00654470"/>
    <w:rsid w:val="00654A0B"/>
    <w:rsid w:val="00660F12"/>
    <w:rsid w:val="0068032A"/>
    <w:rsid w:val="0069577B"/>
    <w:rsid w:val="006B071B"/>
    <w:rsid w:val="006B3DCC"/>
    <w:rsid w:val="006B47B0"/>
    <w:rsid w:val="006B73C8"/>
    <w:rsid w:val="006C3C94"/>
    <w:rsid w:val="006D3B97"/>
    <w:rsid w:val="006D731A"/>
    <w:rsid w:val="006E160C"/>
    <w:rsid w:val="006E6F4C"/>
    <w:rsid w:val="006F27E6"/>
    <w:rsid w:val="006F3351"/>
    <w:rsid w:val="006F65C1"/>
    <w:rsid w:val="007035D3"/>
    <w:rsid w:val="00714DAF"/>
    <w:rsid w:val="00721E6A"/>
    <w:rsid w:val="00723161"/>
    <w:rsid w:val="007404F5"/>
    <w:rsid w:val="00753E5D"/>
    <w:rsid w:val="00754DBA"/>
    <w:rsid w:val="00766FBB"/>
    <w:rsid w:val="00770CCC"/>
    <w:rsid w:val="00771226"/>
    <w:rsid w:val="00772A8A"/>
    <w:rsid w:val="00772EDD"/>
    <w:rsid w:val="00775FEB"/>
    <w:rsid w:val="007915D4"/>
    <w:rsid w:val="007A312C"/>
    <w:rsid w:val="007A5611"/>
    <w:rsid w:val="007C295A"/>
    <w:rsid w:val="007D5721"/>
    <w:rsid w:val="007E112D"/>
    <w:rsid w:val="00801A76"/>
    <w:rsid w:val="00804A9A"/>
    <w:rsid w:val="00815225"/>
    <w:rsid w:val="00817B9F"/>
    <w:rsid w:val="00822FBB"/>
    <w:rsid w:val="00825025"/>
    <w:rsid w:val="008326FA"/>
    <w:rsid w:val="008329C2"/>
    <w:rsid w:val="008364F1"/>
    <w:rsid w:val="008518B9"/>
    <w:rsid w:val="008535E8"/>
    <w:rsid w:val="0085618C"/>
    <w:rsid w:val="008635B7"/>
    <w:rsid w:val="00885C29"/>
    <w:rsid w:val="00887CF7"/>
    <w:rsid w:val="008B088E"/>
    <w:rsid w:val="008B1015"/>
    <w:rsid w:val="008B142C"/>
    <w:rsid w:val="008B3954"/>
    <w:rsid w:val="008B4E42"/>
    <w:rsid w:val="008C1A76"/>
    <w:rsid w:val="008C6146"/>
    <w:rsid w:val="008D080C"/>
    <w:rsid w:val="008D301B"/>
    <w:rsid w:val="008D5804"/>
    <w:rsid w:val="008F41E8"/>
    <w:rsid w:val="00900F56"/>
    <w:rsid w:val="00902FC3"/>
    <w:rsid w:val="009100F9"/>
    <w:rsid w:val="00921963"/>
    <w:rsid w:val="00930AE7"/>
    <w:rsid w:val="00935ECC"/>
    <w:rsid w:val="00952FC5"/>
    <w:rsid w:val="0095305F"/>
    <w:rsid w:val="00953C28"/>
    <w:rsid w:val="00961441"/>
    <w:rsid w:val="0096335E"/>
    <w:rsid w:val="009679EA"/>
    <w:rsid w:val="00982DEF"/>
    <w:rsid w:val="00993440"/>
    <w:rsid w:val="009A05BC"/>
    <w:rsid w:val="009A1A5B"/>
    <w:rsid w:val="009A41D3"/>
    <w:rsid w:val="009A7EAE"/>
    <w:rsid w:val="009A7F45"/>
    <w:rsid w:val="009C224A"/>
    <w:rsid w:val="009C450E"/>
    <w:rsid w:val="009D0945"/>
    <w:rsid w:val="009E21C1"/>
    <w:rsid w:val="009E6FAC"/>
    <w:rsid w:val="009F6D06"/>
    <w:rsid w:val="00A063BB"/>
    <w:rsid w:val="00A065D4"/>
    <w:rsid w:val="00A104F6"/>
    <w:rsid w:val="00A10885"/>
    <w:rsid w:val="00A25611"/>
    <w:rsid w:val="00A30628"/>
    <w:rsid w:val="00A34CB5"/>
    <w:rsid w:val="00A40650"/>
    <w:rsid w:val="00A41D21"/>
    <w:rsid w:val="00A747F6"/>
    <w:rsid w:val="00A93CED"/>
    <w:rsid w:val="00A94FF0"/>
    <w:rsid w:val="00AA0AA1"/>
    <w:rsid w:val="00AA3B53"/>
    <w:rsid w:val="00AB438D"/>
    <w:rsid w:val="00AC56AC"/>
    <w:rsid w:val="00AC676F"/>
    <w:rsid w:val="00AD5EB9"/>
    <w:rsid w:val="00AF320C"/>
    <w:rsid w:val="00AF5AC0"/>
    <w:rsid w:val="00AF7899"/>
    <w:rsid w:val="00B07AE8"/>
    <w:rsid w:val="00B15A54"/>
    <w:rsid w:val="00B16024"/>
    <w:rsid w:val="00B24E32"/>
    <w:rsid w:val="00B37B17"/>
    <w:rsid w:val="00B471F6"/>
    <w:rsid w:val="00B47E80"/>
    <w:rsid w:val="00B518ED"/>
    <w:rsid w:val="00B57896"/>
    <w:rsid w:val="00B63917"/>
    <w:rsid w:val="00B72BF5"/>
    <w:rsid w:val="00B7600E"/>
    <w:rsid w:val="00B81110"/>
    <w:rsid w:val="00B840A9"/>
    <w:rsid w:val="00BA60B6"/>
    <w:rsid w:val="00BC4CBA"/>
    <w:rsid w:val="00BD0167"/>
    <w:rsid w:val="00BD771B"/>
    <w:rsid w:val="00BE2B98"/>
    <w:rsid w:val="00BE4C54"/>
    <w:rsid w:val="00C111CC"/>
    <w:rsid w:val="00C11A44"/>
    <w:rsid w:val="00C22D76"/>
    <w:rsid w:val="00C362BD"/>
    <w:rsid w:val="00C463D8"/>
    <w:rsid w:val="00C50858"/>
    <w:rsid w:val="00C7365C"/>
    <w:rsid w:val="00C85B8B"/>
    <w:rsid w:val="00C90B56"/>
    <w:rsid w:val="00CA64FE"/>
    <w:rsid w:val="00CC4712"/>
    <w:rsid w:val="00CC587C"/>
    <w:rsid w:val="00CC6A32"/>
    <w:rsid w:val="00CC7A17"/>
    <w:rsid w:val="00CD75AB"/>
    <w:rsid w:val="00CE168F"/>
    <w:rsid w:val="00CF1818"/>
    <w:rsid w:val="00CF7836"/>
    <w:rsid w:val="00D218D5"/>
    <w:rsid w:val="00D218E7"/>
    <w:rsid w:val="00D23958"/>
    <w:rsid w:val="00D3166A"/>
    <w:rsid w:val="00D368F1"/>
    <w:rsid w:val="00D428D2"/>
    <w:rsid w:val="00D44BF5"/>
    <w:rsid w:val="00D45663"/>
    <w:rsid w:val="00D5173D"/>
    <w:rsid w:val="00D53562"/>
    <w:rsid w:val="00D64369"/>
    <w:rsid w:val="00D6446B"/>
    <w:rsid w:val="00D76633"/>
    <w:rsid w:val="00D84DC4"/>
    <w:rsid w:val="00D86A8B"/>
    <w:rsid w:val="00DC0085"/>
    <w:rsid w:val="00DD1397"/>
    <w:rsid w:val="00DF091F"/>
    <w:rsid w:val="00DF6D4A"/>
    <w:rsid w:val="00E14ED2"/>
    <w:rsid w:val="00E175A0"/>
    <w:rsid w:val="00E40A89"/>
    <w:rsid w:val="00EA7889"/>
    <w:rsid w:val="00EC1E6E"/>
    <w:rsid w:val="00EC4F32"/>
    <w:rsid w:val="00ED40C9"/>
    <w:rsid w:val="00ED60DC"/>
    <w:rsid w:val="00EE1CF9"/>
    <w:rsid w:val="00EE61E1"/>
    <w:rsid w:val="00EF0C24"/>
    <w:rsid w:val="00F0614A"/>
    <w:rsid w:val="00F17CAD"/>
    <w:rsid w:val="00F25750"/>
    <w:rsid w:val="00F358C3"/>
    <w:rsid w:val="00F42E97"/>
    <w:rsid w:val="00F44224"/>
    <w:rsid w:val="00F47852"/>
    <w:rsid w:val="00F63F4D"/>
    <w:rsid w:val="00F66356"/>
    <w:rsid w:val="00F71C28"/>
    <w:rsid w:val="00F7581D"/>
    <w:rsid w:val="00F82845"/>
    <w:rsid w:val="00FA7011"/>
    <w:rsid w:val="00FA7095"/>
    <w:rsid w:val="00FB0F21"/>
    <w:rsid w:val="00FB7086"/>
    <w:rsid w:val="00FC7A17"/>
    <w:rsid w:val="00FD0F14"/>
    <w:rsid w:val="00FD262E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Hyperlink"/>
    <w:uiPriority w:val="99"/>
    <w:rsid w:val="00382FE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F27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F27E6"/>
    <w:rPr>
      <w:rFonts w:ascii="Segoe UI" w:hAnsi="Segoe UI" w:cs="Times New Roman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Системный администратор</cp:lastModifiedBy>
  <cp:revision>9</cp:revision>
  <cp:lastPrinted>2020-01-22T04:08:00Z</cp:lastPrinted>
  <dcterms:created xsi:type="dcterms:W3CDTF">2020-01-14T03:28:00Z</dcterms:created>
  <dcterms:modified xsi:type="dcterms:W3CDTF">2020-02-10T04:28:00Z</dcterms:modified>
</cp:coreProperties>
</file>