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7" w:rsidRPr="003C5847" w:rsidRDefault="000A2DFD" w:rsidP="000A2DFD">
      <w:pPr>
        <w:keepNext/>
        <w:suppressAutoHyphens/>
        <w:spacing w:after="0"/>
        <w:ind w:firstLine="0"/>
        <w:jc w:val="center"/>
        <w:outlineLvl w:val="7"/>
        <w:rPr>
          <w:b/>
          <w:bCs/>
          <w:sz w:val="36"/>
          <w:szCs w:val="36"/>
        </w:rPr>
      </w:pPr>
      <w:r w:rsidRPr="003C5847">
        <w:rPr>
          <w:b/>
          <w:bCs/>
          <w:sz w:val="36"/>
          <w:szCs w:val="36"/>
        </w:rPr>
        <w:t>АДМИНИСТРАЦИЯ ХАСЫНСКОГО</w:t>
      </w:r>
    </w:p>
    <w:p w:rsidR="000A2DFD" w:rsidRPr="003C5847" w:rsidRDefault="000A2DFD" w:rsidP="000A2DFD">
      <w:pPr>
        <w:keepNext/>
        <w:suppressAutoHyphens/>
        <w:spacing w:after="0"/>
        <w:ind w:firstLine="0"/>
        <w:jc w:val="center"/>
        <w:outlineLvl w:val="7"/>
        <w:rPr>
          <w:b/>
          <w:bCs/>
          <w:sz w:val="36"/>
          <w:szCs w:val="36"/>
        </w:rPr>
      </w:pPr>
      <w:r w:rsidRPr="003C5847">
        <w:rPr>
          <w:b/>
          <w:bCs/>
          <w:sz w:val="36"/>
          <w:szCs w:val="36"/>
        </w:rPr>
        <w:t>ГОРОДСКОГО ОКРУГА</w:t>
      </w:r>
    </w:p>
    <w:p w:rsidR="000A2DFD" w:rsidRPr="003C5847" w:rsidRDefault="000A2DFD" w:rsidP="000A2DFD">
      <w:pPr>
        <w:keepNext/>
        <w:suppressAutoHyphens/>
        <w:spacing w:after="0"/>
        <w:ind w:firstLine="0"/>
        <w:jc w:val="center"/>
        <w:outlineLvl w:val="7"/>
        <w:rPr>
          <w:bCs/>
        </w:rPr>
      </w:pPr>
    </w:p>
    <w:p w:rsidR="000A2DFD" w:rsidRPr="00A46E56" w:rsidRDefault="000A2DFD" w:rsidP="000A2DFD">
      <w:pPr>
        <w:keepNext/>
        <w:suppressAutoHyphens/>
        <w:spacing w:after="0"/>
        <w:ind w:firstLine="0"/>
        <w:jc w:val="center"/>
        <w:outlineLvl w:val="0"/>
        <w:rPr>
          <w:sz w:val="16"/>
          <w:szCs w:val="24"/>
        </w:rPr>
      </w:pPr>
      <w:r w:rsidRPr="00A46E56">
        <w:rPr>
          <w:sz w:val="32"/>
          <w:szCs w:val="24"/>
        </w:rPr>
        <w:t>П О С Т А Н О В Л Е Н И Е</w:t>
      </w:r>
    </w:p>
    <w:p w:rsidR="000A2DFD" w:rsidRPr="00A46E56" w:rsidRDefault="000A2DFD" w:rsidP="000A2DFD">
      <w:pPr>
        <w:suppressAutoHyphens/>
        <w:spacing w:after="0"/>
        <w:ind w:firstLine="0"/>
        <w:rPr>
          <w:sz w:val="16"/>
          <w:szCs w:val="24"/>
        </w:rPr>
      </w:pPr>
    </w:p>
    <w:p w:rsidR="000A2DFD" w:rsidRPr="00A46E56" w:rsidRDefault="00C21EB8" w:rsidP="000A2DFD">
      <w:pPr>
        <w:suppressAutoHyphens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12.05.2020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A2DFD" w:rsidRPr="00A46E56">
        <w:rPr>
          <w:sz w:val="28"/>
          <w:szCs w:val="28"/>
        </w:rPr>
        <w:t xml:space="preserve">        </w:t>
      </w:r>
      <w:r w:rsidR="000A2DFD" w:rsidRPr="00A46E56">
        <w:rPr>
          <w:sz w:val="28"/>
          <w:szCs w:val="28"/>
        </w:rPr>
        <w:tab/>
      </w:r>
      <w:r w:rsidR="000A2DFD" w:rsidRPr="00A46E56">
        <w:rPr>
          <w:sz w:val="28"/>
          <w:szCs w:val="28"/>
        </w:rPr>
        <w:tab/>
      </w:r>
      <w:r w:rsidR="000A2DFD" w:rsidRPr="00A46E56">
        <w:rPr>
          <w:sz w:val="28"/>
          <w:szCs w:val="28"/>
        </w:rPr>
        <w:tab/>
      </w:r>
      <w:r w:rsidR="000A2DFD" w:rsidRPr="00A46E56">
        <w:rPr>
          <w:sz w:val="28"/>
          <w:szCs w:val="28"/>
        </w:rPr>
        <w:tab/>
        <w:t xml:space="preserve">                                         </w:t>
      </w:r>
      <w:r w:rsidR="003C5847">
        <w:rPr>
          <w:sz w:val="28"/>
          <w:szCs w:val="28"/>
        </w:rPr>
        <w:t xml:space="preserve">       </w:t>
      </w:r>
      <w:r w:rsidR="000A2DFD" w:rsidRPr="00A46E56">
        <w:rPr>
          <w:sz w:val="28"/>
          <w:szCs w:val="28"/>
        </w:rPr>
        <w:t xml:space="preserve">№ </w:t>
      </w:r>
      <w:r>
        <w:rPr>
          <w:sz w:val="28"/>
          <w:szCs w:val="28"/>
        </w:rPr>
        <w:t>242</w:t>
      </w:r>
    </w:p>
    <w:p w:rsidR="000A2DFD" w:rsidRPr="00A46E56" w:rsidRDefault="000A2DFD" w:rsidP="000A2DFD">
      <w:pPr>
        <w:suppressAutoHyphens/>
        <w:spacing w:after="0"/>
        <w:ind w:firstLine="0"/>
        <w:jc w:val="center"/>
        <w:rPr>
          <w:sz w:val="24"/>
          <w:szCs w:val="24"/>
        </w:rPr>
      </w:pPr>
      <w:r w:rsidRPr="00A46E56">
        <w:rPr>
          <w:sz w:val="24"/>
          <w:szCs w:val="24"/>
        </w:rPr>
        <w:t>п. Палатка</w:t>
      </w:r>
    </w:p>
    <w:p w:rsidR="000A2DFD" w:rsidRPr="003C5847" w:rsidRDefault="000A2DFD" w:rsidP="003C5847">
      <w:pPr>
        <w:suppressAutoHyphens/>
        <w:spacing w:after="0"/>
        <w:ind w:firstLine="0"/>
        <w:jc w:val="center"/>
        <w:rPr>
          <w:sz w:val="28"/>
          <w:szCs w:val="28"/>
        </w:rPr>
      </w:pPr>
    </w:p>
    <w:p w:rsidR="000A2DFD" w:rsidRPr="00A46E56" w:rsidRDefault="000A2DFD" w:rsidP="003C5847">
      <w:pPr>
        <w:spacing w:after="0"/>
        <w:ind w:firstLine="0"/>
        <w:jc w:val="center"/>
        <w:rPr>
          <w:b/>
          <w:sz w:val="28"/>
          <w:szCs w:val="28"/>
        </w:rPr>
      </w:pPr>
      <w:r w:rsidRPr="00A46E56">
        <w:rPr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26.01.2016 № 65 «Об утверждении Порядка стимулирования и материально-технического обеспечения народных дружинников, осуществляющих свою деятельность на территории муниципального образования «Хасынский городской округ» </w:t>
      </w:r>
    </w:p>
    <w:p w:rsidR="000A2DFD" w:rsidRDefault="000A2DFD" w:rsidP="003C5847">
      <w:pPr>
        <w:suppressAutoHyphens/>
        <w:spacing w:after="0"/>
        <w:ind w:firstLine="0"/>
        <w:jc w:val="center"/>
        <w:rPr>
          <w:sz w:val="28"/>
          <w:szCs w:val="28"/>
        </w:rPr>
      </w:pPr>
    </w:p>
    <w:p w:rsidR="003C5847" w:rsidRPr="003C5847" w:rsidRDefault="003C5847" w:rsidP="003C5847">
      <w:pPr>
        <w:suppressAutoHyphens/>
        <w:spacing w:after="0"/>
        <w:ind w:firstLine="0"/>
        <w:jc w:val="center"/>
        <w:rPr>
          <w:sz w:val="28"/>
          <w:szCs w:val="28"/>
        </w:rPr>
      </w:pPr>
    </w:p>
    <w:p w:rsidR="000A2DFD" w:rsidRPr="00A46E56" w:rsidRDefault="000A2DFD" w:rsidP="00637ED2">
      <w:pPr>
        <w:suppressAutoHyphens/>
        <w:spacing w:after="0" w:line="360" w:lineRule="auto"/>
        <w:ind w:firstLine="709"/>
        <w:jc w:val="both"/>
        <w:rPr>
          <w:sz w:val="28"/>
          <w:szCs w:val="28"/>
          <w:lang w:eastAsia="zh-CN"/>
        </w:rPr>
      </w:pPr>
      <w:r w:rsidRPr="00A46E56">
        <w:rPr>
          <w:rFonts w:eastAsia="Calibri"/>
          <w:sz w:val="28"/>
          <w:szCs w:val="28"/>
          <w:lang w:eastAsia="en-US"/>
        </w:rPr>
        <w:t>В соответствии с п</w:t>
      </w:r>
      <w:r w:rsidR="00637ED2">
        <w:rPr>
          <w:rFonts w:eastAsia="Calibri"/>
          <w:sz w:val="28"/>
          <w:szCs w:val="28"/>
          <w:lang w:eastAsia="en-US"/>
        </w:rPr>
        <w:t>унктом</w:t>
      </w:r>
      <w:r w:rsidRPr="00A46E56">
        <w:rPr>
          <w:rFonts w:eastAsia="Calibri"/>
          <w:sz w:val="28"/>
          <w:szCs w:val="28"/>
          <w:lang w:eastAsia="en-US"/>
        </w:rPr>
        <w:t xml:space="preserve"> 37 ст</w:t>
      </w:r>
      <w:r w:rsidR="00637ED2">
        <w:rPr>
          <w:rFonts w:eastAsia="Calibri"/>
          <w:sz w:val="28"/>
          <w:szCs w:val="28"/>
          <w:lang w:eastAsia="en-US"/>
        </w:rPr>
        <w:t>атьи</w:t>
      </w:r>
      <w:r w:rsidRPr="00A46E56">
        <w:rPr>
          <w:rFonts w:eastAsia="Calibri"/>
          <w:sz w:val="28"/>
          <w:szCs w:val="28"/>
          <w:lang w:eastAsia="en-US"/>
        </w:rPr>
        <w:t xml:space="preserve"> 16 Федерального закона </w:t>
      </w:r>
      <w:r w:rsidR="00637ED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A46E56">
        <w:rPr>
          <w:rFonts w:eastAsia="Calibr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637ED2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A46E56">
        <w:rPr>
          <w:rFonts w:eastAsia="Calibri"/>
          <w:sz w:val="28"/>
          <w:szCs w:val="28"/>
          <w:lang w:eastAsia="en-US"/>
        </w:rPr>
        <w:t xml:space="preserve">от 02.04.2014 № 44-ФЗ «Об участии граждан в охране общественного порядка», Законом Магаданской области от 21.10.2014 № 1807-ОЗ </w:t>
      </w:r>
      <w:r w:rsidR="00637ED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A46E56">
        <w:rPr>
          <w:sz w:val="28"/>
          <w:szCs w:val="28"/>
        </w:rPr>
        <w:t>«</w:t>
      </w:r>
      <w:r w:rsidRPr="00A46E56">
        <w:rPr>
          <w:rFonts w:eastAsia="Calibri"/>
          <w:sz w:val="28"/>
          <w:szCs w:val="28"/>
          <w:lang w:eastAsia="en-US"/>
        </w:rPr>
        <w:t xml:space="preserve">Об отдельных вопросах деятельности народных дружин на территории Магаданской области» </w:t>
      </w:r>
      <w:r w:rsidRPr="00A46E56">
        <w:rPr>
          <w:sz w:val="28"/>
          <w:szCs w:val="28"/>
          <w:lang w:eastAsia="zh-CN"/>
        </w:rPr>
        <w:t xml:space="preserve">Администрация Хасынского городского округа </w:t>
      </w:r>
      <w:r w:rsidR="00637ED2">
        <w:rPr>
          <w:sz w:val="28"/>
          <w:szCs w:val="28"/>
          <w:lang w:eastAsia="zh-CN"/>
        </w:rPr>
        <w:t xml:space="preserve">                       </w:t>
      </w:r>
      <w:r w:rsidRPr="00A46E56">
        <w:rPr>
          <w:b/>
          <w:sz w:val="28"/>
          <w:szCs w:val="28"/>
          <w:lang w:eastAsia="zh-CN"/>
        </w:rPr>
        <w:t xml:space="preserve">п о с т а н о в л я е т: </w:t>
      </w:r>
    </w:p>
    <w:p w:rsidR="000A2DFD" w:rsidRPr="00A46E56" w:rsidRDefault="000A2DFD" w:rsidP="000A2DFD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46E56">
        <w:rPr>
          <w:sz w:val="28"/>
          <w:szCs w:val="28"/>
        </w:rPr>
        <w:t xml:space="preserve">Внести изменения в Порядок стимулирования и </w:t>
      </w:r>
      <w:r w:rsidR="00637ED2">
        <w:rPr>
          <w:sz w:val="28"/>
          <w:szCs w:val="28"/>
        </w:rPr>
        <w:t xml:space="preserve">                        </w:t>
      </w:r>
      <w:r w:rsidRPr="00A46E56">
        <w:rPr>
          <w:sz w:val="28"/>
          <w:szCs w:val="28"/>
        </w:rPr>
        <w:t xml:space="preserve">материально-технического обеспечения народных дружинников, осуществляющих свою деятельность на территории муниципального образования «Хасынский городской округ», утвержденный постановлением Администрации Хасынского городского округа от 26.01.2016 № 65 </w:t>
      </w:r>
      <w:r w:rsidR="00637ED2">
        <w:rPr>
          <w:sz w:val="28"/>
          <w:szCs w:val="28"/>
        </w:rPr>
        <w:t xml:space="preserve">                            </w:t>
      </w:r>
      <w:r w:rsidRPr="00A46E56">
        <w:rPr>
          <w:sz w:val="28"/>
          <w:szCs w:val="28"/>
        </w:rPr>
        <w:t>«Об утверждении Порядка стимулирования и материально-технического обеспечения народных дружинников, осуществляющих свою деятельность на территории муниципального образов</w:t>
      </w:r>
      <w:r w:rsidR="00637ED2">
        <w:rPr>
          <w:sz w:val="28"/>
          <w:szCs w:val="28"/>
        </w:rPr>
        <w:t>ания «Хасынский городской округ</w:t>
      </w:r>
      <w:r w:rsidRPr="00A46E56">
        <w:rPr>
          <w:sz w:val="28"/>
          <w:szCs w:val="28"/>
        </w:rPr>
        <w:t>», изложив разделы 1 и 2 в следующей редакции:</w:t>
      </w:r>
    </w:p>
    <w:p w:rsidR="000A2DFD" w:rsidRDefault="000A2DFD" w:rsidP="00637ED2">
      <w:pPr>
        <w:suppressAutoHyphens/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637ED2">
        <w:rPr>
          <w:rFonts w:eastAsia="Calibri"/>
          <w:b/>
          <w:sz w:val="28"/>
          <w:szCs w:val="28"/>
          <w:lang w:eastAsia="en-US"/>
        </w:rPr>
        <w:t>«1.</w:t>
      </w:r>
      <w:r w:rsidRPr="00637ED2">
        <w:rPr>
          <w:rFonts w:eastAsia="Calibri"/>
          <w:b/>
          <w:sz w:val="28"/>
          <w:szCs w:val="28"/>
          <w:lang w:eastAsia="en-US"/>
        </w:rPr>
        <w:tab/>
      </w:r>
      <w:r w:rsidR="00CF5796" w:rsidRPr="00CF5796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637ED2" w:rsidRPr="00637ED2" w:rsidRDefault="00637ED2" w:rsidP="00637ED2">
      <w:pPr>
        <w:suppressAutoHyphens/>
        <w:spacing w:after="0"/>
        <w:ind w:firstLine="0"/>
        <w:jc w:val="center"/>
        <w:rPr>
          <w:rFonts w:eastAsia="Calibri"/>
          <w:lang w:eastAsia="en-US"/>
        </w:rPr>
      </w:pP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1.1.</w:t>
      </w:r>
      <w:r w:rsidRPr="00A46E56">
        <w:rPr>
          <w:sz w:val="28"/>
          <w:szCs w:val="28"/>
        </w:rPr>
        <w:tab/>
        <w:t xml:space="preserve">Настоящий Порядок определяет условия и порядок морального, материального стимулирования и материально-технического обеспечения </w:t>
      </w:r>
      <w:r w:rsidRPr="00A46E56">
        <w:rPr>
          <w:sz w:val="28"/>
          <w:szCs w:val="28"/>
        </w:rPr>
        <w:lastRenderedPageBreak/>
        <w:t>Администрацией Хасынского городского округа, членов народной дружины (далее – дружинники), осуществляющих свою деятельность на территории муниципального образования «Хасынский городской округ».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1.2. Применение мер морального и материального стимулирования дружинников осуществляется Администрацией Хасынского городского округа на основании Федерального закона от 02.04.2014 № 44-ФЗ «Об участии граждан в охране общественного порядка».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1.3. Из мер морального стимулирования Администрация муниципального образования «Хасынский городской округ» применяет: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1.3.1. Награждение Благодарственным письмом главы Хасынского городского округа;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1.3.2. Награждение Почетной грамотой Администрации Хасынского городского округа.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1.4. Оформление мер морального стимулирования дружинников осуществляется в установленном порядке.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1.5. Из мер материального стимулирования Администрация Хасынского городского округа применяет выплату денежной премии за количество выходов на дежурство и участие в пресечении правонарушений, а также единовременное денежное поощрение по итогам года.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1.6. Оформление мер материального стимулирования дружинников осуществляется в соответствии с настоящим Порядком.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1.7. Поощрение денежной премией дружинников осуществляется распоряжением Администрации Хасынского городского округа, носящим индивидуальный характер, по результатам работы за период времени (полугодие либо год).</w:t>
      </w:r>
    </w:p>
    <w:p w:rsidR="000A2DFD" w:rsidRPr="00A46E56" w:rsidRDefault="000A2DFD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A46E56">
        <w:rPr>
          <w:sz w:val="28"/>
          <w:szCs w:val="28"/>
        </w:rPr>
        <w:t>Поощрению подлежат только те дружинники, которые состоят в списке народной дружины (народных дружин), осуществляющей деятельность на территории муниципального образования «Хасынский городской округ».</w:t>
      </w:r>
    </w:p>
    <w:p w:rsidR="000A2DFD" w:rsidRPr="00A46E56" w:rsidRDefault="000A2DFD" w:rsidP="000A2DFD">
      <w:pPr>
        <w:suppressAutoHyphens/>
        <w:spacing w:after="0" w:line="360" w:lineRule="auto"/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A2DFD" w:rsidRPr="00A46E56" w:rsidRDefault="000A2DFD" w:rsidP="000A2DFD">
      <w:pPr>
        <w:suppressAutoHyphens/>
        <w:spacing w:after="0" w:line="360" w:lineRule="auto"/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C5847" w:rsidRPr="00CF5796" w:rsidRDefault="003C5847" w:rsidP="00637ED2">
      <w:pPr>
        <w:pStyle w:val="a3"/>
        <w:numPr>
          <w:ilvl w:val="0"/>
          <w:numId w:val="1"/>
        </w:numPr>
        <w:suppressAutoHyphens/>
        <w:spacing w:after="0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CF5796">
        <w:rPr>
          <w:rFonts w:eastAsia="Calibri"/>
          <w:b/>
          <w:sz w:val="28"/>
          <w:szCs w:val="28"/>
          <w:lang w:eastAsia="en-US"/>
        </w:rPr>
        <w:lastRenderedPageBreak/>
        <w:t>Условия и порядок поощрения дружинников денежной премией</w:t>
      </w:r>
    </w:p>
    <w:p w:rsidR="003C5847" w:rsidRPr="00637ED2" w:rsidRDefault="003C5847" w:rsidP="00637ED2">
      <w:pPr>
        <w:pStyle w:val="a3"/>
        <w:suppressAutoHyphens/>
        <w:spacing w:after="0"/>
        <w:ind w:left="0" w:firstLine="0"/>
        <w:jc w:val="both"/>
        <w:rPr>
          <w:rFonts w:eastAsia="Calibri"/>
          <w:lang w:eastAsia="en-US"/>
        </w:rPr>
      </w:pP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2.1. Расчет денежной премии дружиннику осуществляется в зависимости от количества выходов на дежурство и участия в пресечении правонарушений.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Расчет средств, необходимых для стимулирования деятельности дружинников в охране общественного порядка осуществляется по следующей формуле: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НД = (КДВ х</w:t>
      </w:r>
      <w:proofErr w:type="gramStart"/>
      <w:r w:rsidRPr="00A46E56">
        <w:rPr>
          <w:sz w:val="28"/>
          <w:szCs w:val="28"/>
        </w:rPr>
        <w:t xml:space="preserve"> В</w:t>
      </w:r>
      <w:proofErr w:type="gramEnd"/>
      <w:r w:rsidRPr="00A46E56">
        <w:rPr>
          <w:sz w:val="28"/>
          <w:szCs w:val="28"/>
        </w:rPr>
        <w:t xml:space="preserve"> х ЧВ х ОЧ) + (КДВ х </w:t>
      </w:r>
      <w:proofErr w:type="spellStart"/>
      <w:r w:rsidRPr="00A46E56">
        <w:rPr>
          <w:sz w:val="28"/>
          <w:szCs w:val="28"/>
        </w:rPr>
        <w:t>КМрн</w:t>
      </w:r>
      <w:proofErr w:type="spellEnd"/>
      <w:r w:rsidRPr="00A46E56">
        <w:rPr>
          <w:sz w:val="28"/>
          <w:szCs w:val="28"/>
        </w:rPr>
        <w:t xml:space="preserve"> х МЧ х ОЧ), где: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НД – выделяемые на деятельность народных дружин по участию в охране общественного порядка средства в год, руб.;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КДВ – количество дружинников, участвующих в одном выходе на охрану общественного порядка;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В – количество выходов дружинников в году;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ЧВ – количество часов в 1-м выходе для участия в охране общественного порядка;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ОЧ – оплата за 1 час участия дружинника в обеспечении охраны общественного порядка (200 рублей);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46E56">
        <w:rPr>
          <w:sz w:val="28"/>
          <w:szCs w:val="28"/>
        </w:rPr>
        <w:t>КМрн</w:t>
      </w:r>
      <w:proofErr w:type="spellEnd"/>
      <w:r w:rsidRPr="00A46E56">
        <w:rPr>
          <w:sz w:val="28"/>
          <w:szCs w:val="28"/>
        </w:rPr>
        <w:t xml:space="preserve"> – среднее количество массовых мероприятий, требующих обеспечения общественного порядка с привлечением дружинников в муниципальном образовании в год;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МЧ – среднее количество часов проведения мероприятий, требующих обеспечения общественного порядка.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Материальное стимулирование производится из расчета 200 рублей за каждый час, но не более 5000 рублей в месяц.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Указанные суммы оплаты установлены с учетом уже удержанных налогов.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2.2. Расчет денежной премии осуществляется на основании представленных табелей учета дежурств дружинников и ходатайств по итогам работы</w:t>
      </w:r>
      <w:r w:rsidRPr="00A46E56">
        <w:t xml:space="preserve"> </w:t>
      </w:r>
      <w:r w:rsidRPr="00A46E56">
        <w:rPr>
          <w:sz w:val="28"/>
          <w:szCs w:val="28"/>
        </w:rPr>
        <w:t xml:space="preserve">по пресечению правонарушений, подписанных командиром народной дружины, осуществляющей деятельность на территории </w:t>
      </w:r>
      <w:r w:rsidRPr="00A46E56">
        <w:rPr>
          <w:sz w:val="28"/>
          <w:szCs w:val="28"/>
        </w:rPr>
        <w:lastRenderedPageBreak/>
        <w:t xml:space="preserve">муниципального образования «Хасынский городской округ» (далее – Командир народной дружины) и согласованных с начальником отделения участковых уполномоченных полиции </w:t>
      </w:r>
      <w:proofErr w:type="spellStart"/>
      <w:r w:rsidRPr="00A46E56">
        <w:rPr>
          <w:sz w:val="28"/>
          <w:szCs w:val="28"/>
        </w:rPr>
        <w:t>О</w:t>
      </w:r>
      <w:r w:rsidR="00CF5796">
        <w:rPr>
          <w:sz w:val="28"/>
          <w:szCs w:val="28"/>
        </w:rPr>
        <w:t>тд</w:t>
      </w:r>
      <w:proofErr w:type="spellEnd"/>
      <w:r w:rsidR="00CF5796">
        <w:rPr>
          <w:sz w:val="28"/>
          <w:szCs w:val="28"/>
        </w:rPr>
        <w:t xml:space="preserve"> </w:t>
      </w:r>
      <w:r w:rsidRPr="00A46E56">
        <w:rPr>
          <w:sz w:val="28"/>
          <w:szCs w:val="28"/>
        </w:rPr>
        <w:t>МВД России по Хасынскому району, совместно с которым работают дружинники.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 xml:space="preserve">2.3. Уполномоченное лицо Администрации Хасынского городского округа готовит проект распоряжения Администрации Хасынского городского округа о материальном стимулировании дружинников. 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 xml:space="preserve">2.4. К распоряжению Администрации Хасынского городского округа прилагается сводный табель учета дежурств дружинников за период времени (полугодие либо год), с указанием количества выходов, а также перечень мероприятий по пресечению правонарушений, в которых принимали участие народные дружинники, подписанные Командиром народной дружины. 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2.5. Срок выплаты денежной премии дружинникам по результатам работ за полугодие осуществляется до 20 июня, за год – до 28 декабря.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2.6. Командир народной дружины организует явку дружинников, подлежащих премированию, в Администрацию Хасынского городского округа.</w:t>
      </w:r>
    </w:p>
    <w:p w:rsidR="000A2DFD" w:rsidRPr="00A46E56" w:rsidRDefault="000A2DFD" w:rsidP="003C5847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46E56">
        <w:rPr>
          <w:sz w:val="28"/>
          <w:szCs w:val="28"/>
        </w:rPr>
        <w:t>2.7. Выплата премий осуществляется отделом учета и отчетности Администрации Хасынского городского округа на основании соответствующего распоряжения.»</w:t>
      </w:r>
    </w:p>
    <w:p w:rsidR="000A2DFD" w:rsidRPr="00165D62" w:rsidRDefault="000A2DFD" w:rsidP="00165D62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20"/>
        <w:jc w:val="both"/>
        <w:rPr>
          <w:sz w:val="28"/>
          <w:szCs w:val="28"/>
        </w:rPr>
      </w:pPr>
      <w:r w:rsidRPr="00165D62">
        <w:rPr>
          <w:sz w:val="28"/>
          <w:szCs w:val="28"/>
        </w:rPr>
        <w:t xml:space="preserve">Постановление Администрации Хасынского городского округа </w:t>
      </w:r>
      <w:r w:rsidR="00C9352D" w:rsidRPr="00165D62">
        <w:rPr>
          <w:sz w:val="28"/>
          <w:szCs w:val="28"/>
        </w:rPr>
        <w:t xml:space="preserve">               </w:t>
      </w:r>
      <w:r w:rsidRPr="00165D62">
        <w:rPr>
          <w:sz w:val="28"/>
          <w:szCs w:val="28"/>
        </w:rPr>
        <w:t xml:space="preserve">от 18.11.2019 № 520 </w:t>
      </w:r>
      <w:r w:rsidR="00165D62" w:rsidRPr="00165D62">
        <w:rPr>
          <w:sz w:val="28"/>
          <w:szCs w:val="28"/>
        </w:rPr>
        <w:t>«</w:t>
      </w:r>
      <w:r w:rsidRPr="00165D62">
        <w:rPr>
          <w:sz w:val="28"/>
          <w:szCs w:val="28"/>
        </w:rPr>
        <w:t>О внесении изменений в постановление Администрации Хасынского городского округа от 26.01.2016 № 65 «Об утверждении Порядка стимулирования и материально-технического обеспечения народных дружинников, осуществляющих свою деятельность на территории муниципального образования «Хасынский городской округ» отменить.</w:t>
      </w:r>
    </w:p>
    <w:p w:rsidR="000A2DFD" w:rsidRPr="00A46E56" w:rsidRDefault="000A2DFD" w:rsidP="000A2DFD">
      <w:pPr>
        <w:numPr>
          <w:ilvl w:val="0"/>
          <w:numId w:val="2"/>
        </w:numPr>
        <w:suppressAutoHyphens/>
        <w:spacing w:after="0" w:line="360" w:lineRule="auto"/>
        <w:ind w:left="0" w:firstLine="720"/>
        <w:jc w:val="both"/>
        <w:rPr>
          <w:sz w:val="28"/>
          <w:szCs w:val="28"/>
        </w:rPr>
      </w:pPr>
      <w:r w:rsidRPr="00A46E56">
        <w:rPr>
          <w:rFonts w:eastAsia="Calibri"/>
          <w:sz w:val="28"/>
          <w:szCs w:val="28"/>
          <w:lang w:eastAsia="en-US"/>
        </w:rPr>
        <w:t xml:space="preserve">Настоящее постановление подлежит официальному опубликованию в еженедельной газете «Заря Севера» и размещению на </w:t>
      </w:r>
      <w:r w:rsidRPr="00A46E56">
        <w:rPr>
          <w:rFonts w:eastAsia="Calibri"/>
          <w:sz w:val="28"/>
          <w:szCs w:val="28"/>
          <w:lang w:eastAsia="en-US"/>
        </w:rPr>
        <w:lastRenderedPageBreak/>
        <w:t xml:space="preserve">официальном сайте муниципального образования «Хасынский </w:t>
      </w:r>
      <w:r w:rsidR="00C9352D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A46E56">
        <w:rPr>
          <w:rFonts w:eastAsia="Calibri"/>
          <w:sz w:val="28"/>
          <w:szCs w:val="28"/>
          <w:lang w:eastAsia="en-US"/>
        </w:rPr>
        <w:t>городской округ».</w:t>
      </w:r>
    </w:p>
    <w:p w:rsidR="000A2DFD" w:rsidRPr="00A46E56" w:rsidRDefault="00165D62" w:rsidP="000A2DFD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DFD" w:rsidRPr="00A46E56">
        <w:rPr>
          <w:sz w:val="28"/>
          <w:szCs w:val="28"/>
        </w:rPr>
        <w:t>. Контроль</w:t>
      </w:r>
      <w:r w:rsidR="00C9352D">
        <w:rPr>
          <w:sz w:val="28"/>
          <w:szCs w:val="28"/>
        </w:rPr>
        <w:t xml:space="preserve"> за</w:t>
      </w:r>
      <w:r w:rsidR="000A2DFD" w:rsidRPr="00A46E56">
        <w:rPr>
          <w:sz w:val="28"/>
          <w:szCs w:val="28"/>
        </w:rPr>
        <w:t xml:space="preserve"> исполнени</w:t>
      </w:r>
      <w:r w:rsidR="00C9352D">
        <w:rPr>
          <w:sz w:val="28"/>
          <w:szCs w:val="28"/>
        </w:rPr>
        <w:t>ем</w:t>
      </w:r>
      <w:r w:rsidR="000A2DFD" w:rsidRPr="00A46E56">
        <w:rPr>
          <w:sz w:val="28"/>
          <w:szCs w:val="28"/>
        </w:rPr>
        <w:t xml:space="preserve"> настоящего постановления оставляю </w:t>
      </w:r>
      <w:r w:rsidR="00C9352D">
        <w:rPr>
          <w:sz w:val="28"/>
          <w:szCs w:val="28"/>
        </w:rPr>
        <w:t xml:space="preserve">                      </w:t>
      </w:r>
      <w:r w:rsidR="000A2DFD" w:rsidRPr="00A46E56">
        <w:rPr>
          <w:sz w:val="28"/>
          <w:szCs w:val="28"/>
        </w:rPr>
        <w:t xml:space="preserve">за собой. </w:t>
      </w:r>
    </w:p>
    <w:p w:rsidR="000A2DFD" w:rsidRPr="003C5847" w:rsidRDefault="000A2DFD" w:rsidP="003C5847">
      <w:pPr>
        <w:suppressAutoHyphens/>
        <w:spacing w:after="0" w:line="360" w:lineRule="auto"/>
        <w:ind w:firstLine="0"/>
        <w:jc w:val="both"/>
        <w:rPr>
          <w:sz w:val="28"/>
          <w:szCs w:val="28"/>
          <w:lang w:eastAsia="zh-CN"/>
        </w:rPr>
      </w:pPr>
    </w:p>
    <w:p w:rsidR="000A2DFD" w:rsidRPr="003C5847" w:rsidRDefault="000A2DFD" w:rsidP="003C5847">
      <w:pPr>
        <w:suppressAutoHyphens/>
        <w:spacing w:after="0" w:line="360" w:lineRule="auto"/>
        <w:ind w:firstLine="0"/>
        <w:jc w:val="both"/>
        <w:rPr>
          <w:sz w:val="28"/>
          <w:szCs w:val="28"/>
          <w:lang w:eastAsia="zh-CN"/>
        </w:rPr>
      </w:pPr>
    </w:p>
    <w:p w:rsidR="003C5847" w:rsidRDefault="003C5847" w:rsidP="003C5847">
      <w:pPr>
        <w:suppressAutoHyphens/>
        <w:spacing w:after="0"/>
        <w:ind w:firstLine="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</w:t>
      </w:r>
      <w:r w:rsidR="000A2DFD" w:rsidRPr="00A46E56">
        <w:rPr>
          <w:b/>
          <w:sz w:val="28"/>
          <w:szCs w:val="28"/>
          <w:lang w:eastAsia="zh-CN"/>
        </w:rPr>
        <w:t>Глава</w:t>
      </w:r>
    </w:p>
    <w:p w:rsidR="000A2DFD" w:rsidRPr="00A46E56" w:rsidRDefault="000A2DFD" w:rsidP="003C5847">
      <w:pPr>
        <w:suppressAutoHyphens/>
        <w:spacing w:after="0"/>
        <w:ind w:firstLine="0"/>
        <w:jc w:val="both"/>
        <w:rPr>
          <w:sz w:val="28"/>
          <w:szCs w:val="28"/>
        </w:rPr>
      </w:pPr>
      <w:r w:rsidRPr="00A46E56">
        <w:rPr>
          <w:b/>
          <w:sz w:val="28"/>
          <w:szCs w:val="28"/>
          <w:lang w:eastAsia="zh-CN"/>
        </w:rPr>
        <w:t>Хасынского городского округа</w:t>
      </w:r>
      <w:r w:rsidRPr="00A46E56">
        <w:rPr>
          <w:b/>
          <w:sz w:val="28"/>
          <w:szCs w:val="28"/>
          <w:lang w:eastAsia="zh-CN"/>
        </w:rPr>
        <w:tab/>
      </w:r>
      <w:r w:rsidRPr="00A46E56">
        <w:rPr>
          <w:b/>
          <w:sz w:val="28"/>
          <w:szCs w:val="28"/>
          <w:lang w:eastAsia="zh-CN"/>
        </w:rPr>
        <w:tab/>
      </w:r>
      <w:r w:rsidRPr="00A46E56">
        <w:rPr>
          <w:b/>
          <w:sz w:val="28"/>
          <w:szCs w:val="28"/>
          <w:lang w:eastAsia="zh-CN"/>
        </w:rPr>
        <w:tab/>
        <w:t xml:space="preserve">          </w:t>
      </w:r>
      <w:r w:rsidR="003C5847">
        <w:rPr>
          <w:b/>
          <w:sz w:val="28"/>
          <w:szCs w:val="28"/>
          <w:lang w:eastAsia="zh-CN"/>
        </w:rPr>
        <w:t xml:space="preserve">            </w:t>
      </w:r>
      <w:r w:rsidRPr="00A46E56">
        <w:rPr>
          <w:b/>
          <w:sz w:val="28"/>
          <w:szCs w:val="28"/>
          <w:lang w:eastAsia="zh-CN"/>
        </w:rPr>
        <w:t xml:space="preserve">       Б.В. Соколов</w:t>
      </w:r>
    </w:p>
    <w:sectPr w:rsidR="000A2DFD" w:rsidRPr="00A46E56" w:rsidSect="00637E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21" w:rsidRDefault="001B7321" w:rsidP="00637ED2">
      <w:pPr>
        <w:spacing w:after="0"/>
      </w:pPr>
      <w:r>
        <w:separator/>
      </w:r>
    </w:p>
  </w:endnote>
  <w:endnote w:type="continuationSeparator" w:id="0">
    <w:p w:rsidR="001B7321" w:rsidRDefault="001B7321" w:rsidP="00637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21" w:rsidRDefault="001B7321" w:rsidP="00637ED2">
      <w:pPr>
        <w:spacing w:after="0"/>
      </w:pPr>
      <w:r>
        <w:separator/>
      </w:r>
    </w:p>
  </w:footnote>
  <w:footnote w:type="continuationSeparator" w:id="0">
    <w:p w:rsidR="001B7321" w:rsidRDefault="001B7321" w:rsidP="00637E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7403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37ED2" w:rsidRPr="00637ED2" w:rsidRDefault="00637ED2">
        <w:pPr>
          <w:pStyle w:val="a4"/>
          <w:jc w:val="center"/>
          <w:rPr>
            <w:sz w:val="24"/>
            <w:szCs w:val="24"/>
          </w:rPr>
        </w:pPr>
        <w:r w:rsidRPr="00637ED2">
          <w:rPr>
            <w:sz w:val="24"/>
            <w:szCs w:val="24"/>
          </w:rPr>
          <w:fldChar w:fldCharType="begin"/>
        </w:r>
        <w:r w:rsidRPr="00637ED2">
          <w:rPr>
            <w:sz w:val="24"/>
            <w:szCs w:val="24"/>
          </w:rPr>
          <w:instrText>PAGE   \* MERGEFORMAT</w:instrText>
        </w:r>
        <w:r w:rsidRPr="00637ED2">
          <w:rPr>
            <w:sz w:val="24"/>
            <w:szCs w:val="24"/>
          </w:rPr>
          <w:fldChar w:fldCharType="separate"/>
        </w:r>
        <w:r w:rsidR="00C21EB8">
          <w:rPr>
            <w:noProof/>
            <w:sz w:val="24"/>
            <w:szCs w:val="24"/>
          </w:rPr>
          <w:t>5</w:t>
        </w:r>
        <w:r w:rsidRPr="00637ED2">
          <w:rPr>
            <w:sz w:val="24"/>
            <w:szCs w:val="24"/>
          </w:rPr>
          <w:fldChar w:fldCharType="end"/>
        </w:r>
      </w:p>
    </w:sdtContent>
  </w:sdt>
  <w:p w:rsidR="00637ED2" w:rsidRDefault="00637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7D1"/>
    <w:multiLevelType w:val="hybridMultilevel"/>
    <w:tmpl w:val="83D63468"/>
    <w:lvl w:ilvl="0" w:tplc="FC725E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83071"/>
    <w:multiLevelType w:val="hybridMultilevel"/>
    <w:tmpl w:val="6270F182"/>
    <w:lvl w:ilvl="0" w:tplc="49245CB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B"/>
    <w:rsid w:val="00032B1A"/>
    <w:rsid w:val="000A2DFD"/>
    <w:rsid w:val="00165D62"/>
    <w:rsid w:val="001B7321"/>
    <w:rsid w:val="00260B6C"/>
    <w:rsid w:val="003C5847"/>
    <w:rsid w:val="00637ED2"/>
    <w:rsid w:val="008C58EE"/>
    <w:rsid w:val="00C21EB8"/>
    <w:rsid w:val="00C9352D"/>
    <w:rsid w:val="00CF5796"/>
    <w:rsid w:val="00E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FD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ED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37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7ED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37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5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5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FD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ED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37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7ED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37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5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5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Системный администратор</cp:lastModifiedBy>
  <cp:revision>9</cp:revision>
  <cp:lastPrinted>2020-05-12T01:44:00Z</cp:lastPrinted>
  <dcterms:created xsi:type="dcterms:W3CDTF">2020-05-12T01:11:00Z</dcterms:created>
  <dcterms:modified xsi:type="dcterms:W3CDTF">2020-05-12T05:34:00Z</dcterms:modified>
</cp:coreProperties>
</file>