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91B23" w:rsidRPr="00591B23" w:rsidTr="00591B23">
        <w:tc>
          <w:tcPr>
            <w:tcW w:w="4394" w:type="dxa"/>
          </w:tcPr>
          <w:p w:rsidR="00591B23" w:rsidRPr="00591B23" w:rsidRDefault="00591B23" w:rsidP="00591B23">
            <w:pPr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Приложение</w:t>
            </w:r>
          </w:p>
          <w:p w:rsidR="00591B23" w:rsidRPr="00591B23" w:rsidRDefault="00591B23" w:rsidP="00591B23">
            <w:pPr>
              <w:jc w:val="center"/>
              <w:rPr>
                <w:sz w:val="28"/>
                <w:szCs w:val="28"/>
              </w:rPr>
            </w:pPr>
          </w:p>
          <w:p w:rsidR="00591B23" w:rsidRPr="00591B23" w:rsidRDefault="00591B23" w:rsidP="00591B23">
            <w:pPr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к постановлению Администрации</w:t>
            </w:r>
          </w:p>
          <w:p w:rsidR="00591B23" w:rsidRPr="00591B23" w:rsidRDefault="00591B23" w:rsidP="00591B23">
            <w:pPr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Хасынского городского округа</w:t>
            </w:r>
          </w:p>
          <w:p w:rsidR="00591B23" w:rsidRPr="00591B23" w:rsidRDefault="00591B23" w:rsidP="00591B23">
            <w:pPr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от ______________ № _____</w:t>
            </w:r>
          </w:p>
        </w:tc>
      </w:tr>
    </w:tbl>
    <w:p w:rsidR="00591B23" w:rsidRDefault="00591B23" w:rsidP="00591B23">
      <w:pPr>
        <w:jc w:val="center"/>
        <w:rPr>
          <w:sz w:val="28"/>
          <w:szCs w:val="28"/>
        </w:rPr>
      </w:pPr>
    </w:p>
    <w:p w:rsidR="00591B23" w:rsidRDefault="00591B23" w:rsidP="00591B23">
      <w:pPr>
        <w:jc w:val="center"/>
        <w:rPr>
          <w:sz w:val="28"/>
          <w:szCs w:val="28"/>
        </w:rPr>
      </w:pPr>
    </w:p>
    <w:p w:rsidR="00A270C9" w:rsidRPr="00591B23" w:rsidRDefault="00A270C9" w:rsidP="00591B23">
      <w:pPr>
        <w:jc w:val="center"/>
        <w:rPr>
          <w:b/>
        </w:rPr>
      </w:pPr>
      <w:r w:rsidRPr="00591B23">
        <w:rPr>
          <w:b/>
        </w:rPr>
        <w:t>Раздел 7. ПЕРЕЧЕНЬ ПРОГРАММЫХ МЕРОПРИЯТИЙ</w:t>
      </w:r>
    </w:p>
    <w:p w:rsidR="00A270C9" w:rsidRPr="00591B23" w:rsidRDefault="00A270C9" w:rsidP="00591B23">
      <w:pPr>
        <w:jc w:val="center"/>
        <w:rPr>
          <w:b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1843"/>
        <w:gridCol w:w="1134"/>
        <w:gridCol w:w="992"/>
        <w:gridCol w:w="993"/>
        <w:gridCol w:w="992"/>
        <w:gridCol w:w="2410"/>
        <w:gridCol w:w="2409"/>
      </w:tblGrid>
      <w:tr w:rsidR="000D2D17" w:rsidRPr="00591B23" w:rsidTr="0038114C"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№</w:t>
            </w:r>
          </w:p>
          <w:p w:rsidR="00A270C9" w:rsidRPr="00591B23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0D2D17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Объем финансирования</w:t>
            </w:r>
          </w:p>
          <w:p w:rsidR="00A270C9" w:rsidRPr="00591B23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(тыс. рублей)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D2D17" w:rsidRPr="00591B23" w:rsidTr="0038114C"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270C9" w:rsidRPr="00591B23" w:rsidRDefault="000D2D17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A270C9" w:rsidRPr="00591B23">
              <w:rPr>
                <w:b/>
                <w:sz w:val="28"/>
                <w:szCs w:val="28"/>
              </w:rPr>
              <w:t xml:space="preserve"> том числе по годам</w:t>
            </w:r>
          </w:p>
        </w:tc>
        <w:tc>
          <w:tcPr>
            <w:tcW w:w="24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2D17" w:rsidRPr="00591B23" w:rsidTr="0038114C"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1B23">
              <w:rPr>
                <w:b/>
                <w:sz w:val="28"/>
                <w:szCs w:val="28"/>
              </w:rPr>
              <w:t>20</w:t>
            </w:r>
            <w:r w:rsidRPr="00591B2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1B23">
              <w:rPr>
                <w:b/>
                <w:sz w:val="28"/>
                <w:szCs w:val="28"/>
              </w:rPr>
              <w:t>20</w:t>
            </w:r>
            <w:r w:rsidRPr="00591B23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  <w:lang w:val="en-US"/>
              </w:rPr>
              <w:t>202</w:t>
            </w:r>
            <w:r w:rsidRPr="00591B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2D17" w:rsidRPr="00591B23" w:rsidTr="0038114C">
        <w:tc>
          <w:tcPr>
            <w:tcW w:w="7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10</w:t>
            </w:r>
          </w:p>
        </w:tc>
      </w:tr>
      <w:tr w:rsidR="00A270C9" w:rsidRPr="00591B23" w:rsidTr="000D2D17">
        <w:trPr>
          <w:trHeight w:val="461"/>
        </w:trPr>
        <w:tc>
          <w:tcPr>
            <w:tcW w:w="15593" w:type="dxa"/>
            <w:gridSpan w:val="9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0D2D17" w:rsidRPr="00591B23" w:rsidTr="0038114C">
        <w:trPr>
          <w:trHeight w:val="699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</w:t>
            </w:r>
            <w:r w:rsidRPr="00591B23">
              <w:rPr>
                <w:sz w:val="28"/>
                <w:szCs w:val="28"/>
                <w:lang w:val="en-US"/>
              </w:rPr>
              <w:t>0</w:t>
            </w:r>
            <w:r w:rsidRPr="00591B23">
              <w:rPr>
                <w:sz w:val="28"/>
                <w:szCs w:val="28"/>
              </w:rPr>
              <w:t>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Обеспечение оповещения и информирования населения при угрозе и возникновении ЧС и опасностей военного времени</w:t>
            </w:r>
          </w:p>
        </w:tc>
      </w:tr>
      <w:tr w:rsidR="000D2D17" w:rsidRPr="00591B23" w:rsidTr="0038114C">
        <w:trPr>
          <w:trHeight w:val="992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38114C">
        <w:trPr>
          <w:trHeight w:val="301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Укрепление береговой линии вдоль рек Хасынского городского округа, </w:t>
            </w:r>
            <w:proofErr w:type="spellStart"/>
            <w:r w:rsidRPr="00591B23">
              <w:rPr>
                <w:sz w:val="28"/>
                <w:szCs w:val="28"/>
              </w:rPr>
              <w:lastRenderedPageBreak/>
              <w:t>противопаводковые</w:t>
            </w:r>
            <w:proofErr w:type="spellEnd"/>
            <w:r w:rsidRPr="00591B23">
              <w:rPr>
                <w:sz w:val="28"/>
                <w:szCs w:val="28"/>
              </w:rPr>
              <w:t xml:space="preserve"> и руслоформирующие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900,0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91B23">
              <w:rPr>
                <w:sz w:val="28"/>
                <w:szCs w:val="28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91B23">
              <w:rPr>
                <w:sz w:val="28"/>
                <w:szCs w:val="28"/>
              </w:rPr>
              <w:t>900,0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Средства </w:t>
            </w:r>
            <w:r w:rsidR="000D2D17">
              <w:rPr>
                <w:sz w:val="28"/>
                <w:szCs w:val="28"/>
              </w:rPr>
              <w:t>м</w:t>
            </w:r>
            <w:r w:rsidRPr="00591B23">
              <w:rPr>
                <w:sz w:val="28"/>
                <w:szCs w:val="28"/>
              </w:rPr>
              <w:t>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Уменьшение рисков </w:t>
            </w:r>
            <w:r w:rsidRPr="00591B23">
              <w:rPr>
                <w:sz w:val="28"/>
                <w:szCs w:val="28"/>
              </w:rPr>
              <w:lastRenderedPageBreak/>
              <w:t>затопления территорий</w:t>
            </w:r>
          </w:p>
        </w:tc>
      </w:tr>
      <w:tr w:rsidR="000D2D17" w:rsidRPr="00591B23" w:rsidTr="0038114C">
        <w:trPr>
          <w:trHeight w:val="300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270C9" w:rsidRPr="00591B23" w:rsidTr="000D2D17">
        <w:trPr>
          <w:trHeight w:val="439"/>
        </w:trPr>
        <w:tc>
          <w:tcPr>
            <w:tcW w:w="15593" w:type="dxa"/>
            <w:gridSpan w:val="9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Софинансирование государственных программ Магаданской области</w:t>
            </w:r>
          </w:p>
        </w:tc>
      </w:tr>
      <w:tr w:rsidR="000D2D17" w:rsidRPr="00591B23" w:rsidTr="0038114C">
        <w:trPr>
          <w:trHeight w:val="716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Выполнение работ по ликвидации последствий августовского паводка 2019 года и подготовка к безопасному пропуску паводков 2020 года, в том числе восстановление защитных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466,7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466,7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Уменьшение рисков затопления территорий</w:t>
            </w:r>
          </w:p>
        </w:tc>
      </w:tr>
      <w:tr w:rsidR="000D2D17" w:rsidRPr="00591B23" w:rsidTr="0038114C">
        <w:trPr>
          <w:trHeight w:val="368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270C9" w:rsidRPr="00591B23" w:rsidTr="000D2D17">
        <w:trPr>
          <w:trHeight w:val="447"/>
        </w:trPr>
        <w:tc>
          <w:tcPr>
            <w:tcW w:w="15593" w:type="dxa"/>
            <w:gridSpan w:val="9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Осуществление мероприятий в целях гражданской обороны</w:t>
            </w:r>
          </w:p>
        </w:tc>
      </w:tr>
      <w:tr w:rsidR="000D2D17" w:rsidRPr="00591B23" w:rsidTr="0038114C">
        <w:trPr>
          <w:trHeight w:val="1389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Создание и пополнение </w:t>
            </w:r>
            <w:proofErr w:type="gramStart"/>
            <w:r w:rsidRPr="00591B23">
              <w:rPr>
                <w:sz w:val="28"/>
                <w:szCs w:val="28"/>
              </w:rPr>
              <w:t>резерва  материальных</w:t>
            </w:r>
            <w:proofErr w:type="gramEnd"/>
            <w:r w:rsidRPr="00591B23">
              <w:rPr>
                <w:sz w:val="28"/>
                <w:szCs w:val="28"/>
              </w:rPr>
              <w:t xml:space="preserve"> ресурсов для предупреждения и ликвидации ЧС и в целях гражданской обороны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599,0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499,0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50,0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50,0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Обеспечение населения в случае возникновения чрезвычайных ситуаций. Предупреждение чрезвычайных ситуаций</w:t>
            </w:r>
            <w:r w:rsidR="000D2D17">
              <w:rPr>
                <w:sz w:val="28"/>
                <w:szCs w:val="28"/>
              </w:rPr>
              <w:t>.</w:t>
            </w:r>
            <w:r w:rsidRPr="00591B23">
              <w:rPr>
                <w:sz w:val="28"/>
                <w:szCs w:val="28"/>
              </w:rPr>
              <w:t xml:space="preserve"> Обеспечение мероприятий гражданской обороны </w:t>
            </w:r>
          </w:p>
        </w:tc>
      </w:tr>
      <w:tr w:rsidR="000D2D17" w:rsidRPr="00591B23" w:rsidTr="0038114C">
        <w:trPr>
          <w:trHeight w:val="1389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38114C">
        <w:trPr>
          <w:trHeight w:val="515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C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 и правилам поведения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12,0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12,0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Повышение культуры населения в области гражданской обороны, защиты от ЧС и пожарной безопасности</w:t>
            </w:r>
          </w:p>
        </w:tc>
      </w:tr>
      <w:tr w:rsidR="000D2D17" w:rsidRPr="00591B23" w:rsidTr="0038114C">
        <w:trPr>
          <w:trHeight w:val="848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270C9" w:rsidRPr="00591B23" w:rsidTr="000D2D17">
        <w:trPr>
          <w:trHeight w:val="335"/>
        </w:trPr>
        <w:tc>
          <w:tcPr>
            <w:tcW w:w="15593" w:type="dxa"/>
            <w:gridSpan w:val="9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Мероприятия в сфере пожарной безопасности</w:t>
            </w:r>
          </w:p>
        </w:tc>
      </w:tr>
      <w:tr w:rsidR="000D2D17" w:rsidRPr="00591B23" w:rsidTr="0038114C">
        <w:trPr>
          <w:trHeight w:val="255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Приобретение и обслуживание средств пожаротушения, средств индивидуальной защиты, наглядной агитации, обеспечение готовности источников</w:t>
            </w:r>
            <w:r w:rsidR="000D2D17">
              <w:rPr>
                <w:sz w:val="28"/>
                <w:szCs w:val="28"/>
              </w:rPr>
              <w:t xml:space="preserve"> противопожарного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289,5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89,5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100,0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100,0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Повышение уровня пожарной </w:t>
            </w:r>
          </w:p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безопасности, обеспечение безопасной эвакуации людей при пожаре</w:t>
            </w:r>
          </w:p>
        </w:tc>
      </w:tr>
      <w:tr w:rsidR="000D2D17" w:rsidRPr="00591B23" w:rsidTr="0038114C">
        <w:trPr>
          <w:trHeight w:val="255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38114C">
        <w:trPr>
          <w:trHeight w:val="808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0D2D17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50,0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Выполнение мероприятий по гражданской обороне, снижение последствий ЧС, </w:t>
            </w:r>
            <w:r w:rsidRPr="00591B23">
              <w:rPr>
                <w:sz w:val="28"/>
                <w:szCs w:val="28"/>
              </w:rPr>
              <w:lastRenderedPageBreak/>
              <w:t xml:space="preserve">повышение уровня пожарной безопасности  </w:t>
            </w:r>
          </w:p>
        </w:tc>
      </w:tr>
      <w:tr w:rsidR="000D2D17" w:rsidRPr="00591B23" w:rsidTr="0038114C">
        <w:trPr>
          <w:trHeight w:val="255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25253D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38114C">
        <w:trPr>
          <w:trHeight w:val="255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Обустройство минерализованных противопожарных полос в границах поселений, тушение лесных пожаров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562,5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262,5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150,0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150,0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Обеспечение пожарной безопасности</w:t>
            </w:r>
          </w:p>
        </w:tc>
      </w:tr>
      <w:tr w:rsidR="000D2D17" w:rsidRPr="00591B23" w:rsidTr="0038114C">
        <w:trPr>
          <w:trHeight w:val="594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270C9" w:rsidRPr="00591B23" w:rsidTr="000D2D17">
        <w:trPr>
          <w:trHeight w:val="389"/>
        </w:trPr>
        <w:tc>
          <w:tcPr>
            <w:tcW w:w="15593" w:type="dxa"/>
            <w:gridSpan w:val="9"/>
            <w:shd w:val="clear" w:color="auto" w:fill="auto"/>
          </w:tcPr>
          <w:p w:rsidR="00A270C9" w:rsidRPr="00591B23" w:rsidRDefault="00A270C9" w:rsidP="000C05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B23">
              <w:rPr>
                <w:b/>
                <w:sz w:val="28"/>
                <w:szCs w:val="28"/>
              </w:rPr>
              <w:t>Обеспечение выполнения функций Единой дежурно-диспетчерской службы Хасынского городского округа</w:t>
            </w:r>
          </w:p>
        </w:tc>
      </w:tr>
      <w:tr w:rsidR="000D2D17" w:rsidRPr="00591B23" w:rsidTr="0038114C">
        <w:trPr>
          <w:trHeight w:val="378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</w:t>
            </w:r>
            <w:r w:rsidR="00BB4620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Оплата труда и начисления на выплаты по оплате труда</w:t>
            </w:r>
            <w:r w:rsidR="000C05BC">
              <w:rPr>
                <w:sz w:val="28"/>
                <w:szCs w:val="28"/>
              </w:rPr>
              <w:t>:</w:t>
            </w:r>
            <w:r w:rsidRPr="00591B23">
              <w:rPr>
                <w:sz w:val="28"/>
                <w:szCs w:val="28"/>
              </w:rPr>
              <w:t xml:space="preserve"> </w:t>
            </w:r>
          </w:p>
          <w:p w:rsidR="00A270C9" w:rsidRPr="00591B23" w:rsidRDefault="00A270C9" w:rsidP="00BB4620">
            <w:pPr>
              <w:numPr>
                <w:ilvl w:val="1"/>
                <w:numId w:val="1"/>
              </w:numPr>
              <w:spacing w:line="276" w:lineRule="auto"/>
              <w:ind w:left="0" w:firstLine="33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Фонд оплаты труда муниципальных органов</w:t>
            </w:r>
            <w:r w:rsidR="000C05BC">
              <w:rPr>
                <w:sz w:val="28"/>
                <w:szCs w:val="28"/>
              </w:rPr>
              <w:t>;</w:t>
            </w:r>
            <w:r w:rsidRPr="00591B23">
              <w:rPr>
                <w:sz w:val="28"/>
                <w:szCs w:val="28"/>
              </w:rPr>
              <w:t xml:space="preserve"> </w:t>
            </w:r>
          </w:p>
          <w:p w:rsidR="00A270C9" w:rsidRPr="00591B23" w:rsidRDefault="00A270C9" w:rsidP="00BB4620">
            <w:pPr>
              <w:numPr>
                <w:ilvl w:val="1"/>
                <w:numId w:val="1"/>
              </w:numPr>
              <w:spacing w:line="276" w:lineRule="auto"/>
              <w:ind w:left="0" w:firstLine="33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11622,0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8943,0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2679,0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3874,0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2981,0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893,0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3874,0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2981,0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893,0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3874,0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2981,0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893,0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38114C">
        <w:trPr>
          <w:trHeight w:val="378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38114C">
        <w:trPr>
          <w:trHeight w:val="829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</w:t>
            </w:r>
            <w:r w:rsidR="00BB4620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1,2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1,2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11398F">
        <w:trPr>
          <w:trHeight w:val="683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270C9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  <w:p w:rsidR="000C05BC" w:rsidRPr="00591B23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11398F">
        <w:trPr>
          <w:trHeight w:val="378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3</w:t>
            </w:r>
            <w:r w:rsidR="00BB4620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городской округ» и членам их семей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100,0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100,0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100,0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270C9" w:rsidRPr="00591B23" w:rsidRDefault="0011398F" w:rsidP="001139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11398F">
        <w:trPr>
          <w:trHeight w:val="378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C9" w:rsidRPr="00591B23" w:rsidRDefault="0011398F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C9" w:rsidRPr="00591B23" w:rsidRDefault="0011398F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C9" w:rsidRPr="00591B23" w:rsidRDefault="0011398F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C9" w:rsidRPr="00591B23" w:rsidRDefault="0011398F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0C05BC">
        <w:trPr>
          <w:trHeight w:val="378"/>
        </w:trPr>
        <w:tc>
          <w:tcPr>
            <w:tcW w:w="710" w:type="dxa"/>
            <w:vMerge w:val="restart"/>
            <w:shd w:val="clear" w:color="auto" w:fill="auto"/>
          </w:tcPr>
          <w:p w:rsidR="00A270C9" w:rsidRPr="00591B23" w:rsidRDefault="00BB4620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Закупки товаров, работ и услуг для обеспечения муниципальных нужд:</w:t>
            </w:r>
          </w:p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 услуги связи</w:t>
            </w:r>
            <w:r w:rsidR="00BB4620">
              <w:rPr>
                <w:sz w:val="28"/>
                <w:szCs w:val="28"/>
              </w:rPr>
              <w:t>;</w:t>
            </w:r>
            <w:r w:rsidRPr="00591B23">
              <w:rPr>
                <w:sz w:val="28"/>
                <w:szCs w:val="28"/>
              </w:rPr>
              <w:t xml:space="preserve"> </w:t>
            </w:r>
          </w:p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 работы, услуги по содержанию имущества</w:t>
            </w:r>
            <w:r w:rsidR="00BB4620">
              <w:rPr>
                <w:sz w:val="28"/>
                <w:szCs w:val="28"/>
              </w:rPr>
              <w:t>;</w:t>
            </w:r>
          </w:p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  <w:r w:rsidR="000C05BC">
              <w:rPr>
                <w:sz w:val="28"/>
                <w:szCs w:val="28"/>
              </w:rPr>
              <w:t xml:space="preserve"> </w:t>
            </w:r>
            <w:r w:rsidRPr="00591B23">
              <w:rPr>
                <w:sz w:val="28"/>
                <w:szCs w:val="28"/>
              </w:rPr>
              <w:t>расходы на заправку картриджа</w:t>
            </w:r>
            <w:r w:rsidR="00BB4620">
              <w:rPr>
                <w:sz w:val="28"/>
                <w:szCs w:val="28"/>
              </w:rPr>
              <w:t>;</w:t>
            </w:r>
          </w:p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- увеличение стоимости мягкого инвентаря</w:t>
            </w:r>
            <w:r w:rsidR="00BB4620">
              <w:rPr>
                <w:sz w:val="28"/>
                <w:szCs w:val="28"/>
              </w:rPr>
              <w:t>;</w:t>
            </w:r>
          </w:p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 xml:space="preserve">- увеличение стоимости прочих оборотных запасов (материалов)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987,7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630,9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37,5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14,7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108,9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327,9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210,3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12,5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4,9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36,3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63,9</w:t>
            </w:r>
          </w:p>
          <w:p w:rsidR="000C05BC" w:rsidRPr="00591B23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327,9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210,3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12,5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4,9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36,3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63,9</w:t>
            </w:r>
          </w:p>
          <w:p w:rsidR="000C05BC" w:rsidRPr="00591B23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327,9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210,3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12,5</w:t>
            </w: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4,9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36,3</w:t>
            </w:r>
          </w:p>
          <w:p w:rsidR="000C05BC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70C9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63,9</w:t>
            </w:r>
          </w:p>
          <w:p w:rsidR="000C05BC" w:rsidRPr="00591B23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270C9" w:rsidRPr="00591B23" w:rsidRDefault="0011398F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591B23" w:rsidTr="0038114C">
        <w:trPr>
          <w:trHeight w:val="378"/>
        </w:trPr>
        <w:tc>
          <w:tcPr>
            <w:tcW w:w="7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70C9" w:rsidRPr="00591B23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70C9" w:rsidRPr="00591B23" w:rsidRDefault="000C05BC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270C9" w:rsidRPr="00591B23" w:rsidRDefault="00A270C9" w:rsidP="00591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B23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09" w:type="dxa"/>
            <w:vMerge/>
            <w:shd w:val="clear" w:color="auto" w:fill="auto"/>
          </w:tcPr>
          <w:p w:rsidR="00A270C9" w:rsidRPr="00591B23" w:rsidRDefault="00A270C9" w:rsidP="000D2D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2D17" w:rsidRPr="00BB4620" w:rsidTr="0038114C">
        <w:trPr>
          <w:trHeight w:val="282"/>
        </w:trPr>
        <w:tc>
          <w:tcPr>
            <w:tcW w:w="710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B46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620">
              <w:rPr>
                <w:b/>
                <w:sz w:val="28"/>
                <w:szCs w:val="28"/>
              </w:rPr>
              <w:t>17731,0</w:t>
            </w:r>
          </w:p>
        </w:tc>
        <w:tc>
          <w:tcPr>
            <w:tcW w:w="992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620">
              <w:rPr>
                <w:b/>
                <w:sz w:val="28"/>
                <w:szCs w:val="28"/>
              </w:rPr>
              <w:t>6520,8</w:t>
            </w:r>
          </w:p>
        </w:tc>
        <w:tc>
          <w:tcPr>
            <w:tcW w:w="993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620">
              <w:rPr>
                <w:b/>
                <w:sz w:val="28"/>
                <w:szCs w:val="28"/>
              </w:rPr>
              <w:t>5605,1</w:t>
            </w:r>
          </w:p>
        </w:tc>
        <w:tc>
          <w:tcPr>
            <w:tcW w:w="992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620">
              <w:rPr>
                <w:b/>
                <w:sz w:val="28"/>
                <w:szCs w:val="28"/>
              </w:rPr>
              <w:t>5605,1</w:t>
            </w:r>
          </w:p>
        </w:tc>
        <w:tc>
          <w:tcPr>
            <w:tcW w:w="2410" w:type="dxa"/>
            <w:shd w:val="clear" w:color="auto" w:fill="auto"/>
          </w:tcPr>
          <w:p w:rsidR="00A270C9" w:rsidRPr="00BB4620" w:rsidRDefault="00A270C9" w:rsidP="00591B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270C9" w:rsidRPr="00BB4620" w:rsidRDefault="00A270C9" w:rsidP="000D2D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60DBF" w:rsidRDefault="00360DBF" w:rsidP="00591B23">
      <w:pPr>
        <w:jc w:val="center"/>
        <w:rPr>
          <w:sz w:val="28"/>
          <w:szCs w:val="28"/>
        </w:rPr>
      </w:pPr>
    </w:p>
    <w:p w:rsidR="000C05BC" w:rsidRDefault="000C05BC" w:rsidP="00591B23">
      <w:pPr>
        <w:jc w:val="center"/>
        <w:rPr>
          <w:sz w:val="28"/>
          <w:szCs w:val="28"/>
        </w:rPr>
      </w:pPr>
    </w:p>
    <w:p w:rsidR="000C05BC" w:rsidRDefault="000C05BC" w:rsidP="00591B23">
      <w:pPr>
        <w:jc w:val="center"/>
        <w:rPr>
          <w:sz w:val="28"/>
          <w:szCs w:val="28"/>
        </w:rPr>
      </w:pPr>
    </w:p>
    <w:p w:rsidR="00591B23" w:rsidRDefault="0038114C" w:rsidP="00591B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591B23" w:rsidSect="000D2D1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F0" w:rsidRDefault="006B4CF0" w:rsidP="000D2D17">
      <w:r>
        <w:separator/>
      </w:r>
    </w:p>
  </w:endnote>
  <w:endnote w:type="continuationSeparator" w:id="0">
    <w:p w:rsidR="006B4CF0" w:rsidRDefault="006B4CF0" w:rsidP="000D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F0" w:rsidRDefault="006B4CF0" w:rsidP="000D2D17">
      <w:r>
        <w:separator/>
      </w:r>
    </w:p>
  </w:footnote>
  <w:footnote w:type="continuationSeparator" w:id="0">
    <w:p w:rsidR="006B4CF0" w:rsidRDefault="006B4CF0" w:rsidP="000D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439004"/>
      <w:docPartObj>
        <w:docPartGallery w:val="Page Numbers (Top of Page)"/>
        <w:docPartUnique/>
      </w:docPartObj>
    </w:sdtPr>
    <w:sdtEndPr/>
    <w:sdtContent>
      <w:p w:rsidR="000D2D17" w:rsidRDefault="000D2D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3D">
          <w:rPr>
            <w:noProof/>
          </w:rPr>
          <w:t>6</w:t>
        </w:r>
        <w:r>
          <w:fldChar w:fldCharType="end"/>
        </w:r>
      </w:p>
    </w:sdtContent>
  </w:sdt>
  <w:p w:rsidR="000D2D17" w:rsidRDefault="000D2D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97DB2"/>
    <w:multiLevelType w:val="multilevel"/>
    <w:tmpl w:val="F7BEC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2C"/>
    <w:rsid w:val="000C05BC"/>
    <w:rsid w:val="000D2D17"/>
    <w:rsid w:val="0011398F"/>
    <w:rsid w:val="001F4985"/>
    <w:rsid w:val="002255B9"/>
    <w:rsid w:val="0025253D"/>
    <w:rsid w:val="002B402C"/>
    <w:rsid w:val="00360DBF"/>
    <w:rsid w:val="0038114C"/>
    <w:rsid w:val="00591B23"/>
    <w:rsid w:val="006B4CF0"/>
    <w:rsid w:val="00A270C9"/>
    <w:rsid w:val="00B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ED180-652F-40C7-90F8-9FBA0F17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D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D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6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</cp:revision>
  <cp:lastPrinted>2020-06-25T00:48:00Z</cp:lastPrinted>
  <dcterms:created xsi:type="dcterms:W3CDTF">2020-06-25T00:01:00Z</dcterms:created>
  <dcterms:modified xsi:type="dcterms:W3CDTF">2020-06-25T00:51:00Z</dcterms:modified>
</cp:coreProperties>
</file>