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B5" w:rsidRDefault="003D69B5" w:rsidP="003666D3">
      <w:pPr>
        <w:pStyle w:val="8"/>
        <w:rPr>
          <w:sz w:val="36"/>
          <w:szCs w:val="36"/>
        </w:rPr>
      </w:pPr>
      <w:r>
        <w:rPr>
          <w:sz w:val="36"/>
          <w:szCs w:val="36"/>
        </w:rPr>
        <w:t>АДМИНИСТРАЦИЯ ХАСЫНСКОГО</w:t>
      </w:r>
    </w:p>
    <w:p w:rsidR="003D69B5" w:rsidRPr="00A35940" w:rsidRDefault="003D69B5" w:rsidP="003666D3">
      <w:pPr>
        <w:jc w:val="center"/>
        <w:rPr>
          <w:b/>
          <w:sz w:val="36"/>
          <w:szCs w:val="36"/>
        </w:rPr>
      </w:pPr>
      <w:r w:rsidRPr="00A35940">
        <w:rPr>
          <w:b/>
          <w:sz w:val="36"/>
          <w:szCs w:val="36"/>
        </w:rPr>
        <w:t>ГОРОДСКОГО ОКРУГА</w:t>
      </w:r>
    </w:p>
    <w:p w:rsidR="003D69B5" w:rsidRPr="00A35940" w:rsidRDefault="003D69B5" w:rsidP="003666D3">
      <w:pPr>
        <w:rPr>
          <w:b/>
          <w:sz w:val="36"/>
          <w:szCs w:val="36"/>
        </w:rPr>
      </w:pPr>
    </w:p>
    <w:p w:rsidR="003D69B5" w:rsidRDefault="00541584" w:rsidP="003666D3">
      <w:pPr>
        <w:pStyle w:val="1"/>
        <w:ind w:left="0" w:firstLine="0"/>
        <w:jc w:val="center"/>
        <w:rPr>
          <w:sz w:val="16"/>
        </w:rPr>
      </w:pPr>
      <w:proofErr w:type="gramStart"/>
      <w:r>
        <w:rPr>
          <w:sz w:val="32"/>
        </w:rPr>
        <w:t>П</w:t>
      </w:r>
      <w:proofErr w:type="gramEnd"/>
      <w:r>
        <w:rPr>
          <w:sz w:val="32"/>
        </w:rPr>
        <w:t xml:space="preserve"> О С Т А Н О В Л Е Н И Е </w:t>
      </w:r>
    </w:p>
    <w:p w:rsidR="003D69B5" w:rsidRDefault="003D69B5" w:rsidP="003666D3">
      <w:pPr>
        <w:rPr>
          <w:sz w:val="16"/>
        </w:rPr>
      </w:pPr>
    </w:p>
    <w:p w:rsidR="000B2E65" w:rsidRDefault="000B2E65" w:rsidP="003666D3">
      <w:pPr>
        <w:rPr>
          <w:sz w:val="26"/>
        </w:rPr>
      </w:pPr>
    </w:p>
    <w:p w:rsidR="00876111" w:rsidRPr="00B46BF1" w:rsidRDefault="00B46BF1" w:rsidP="003666D3">
      <w:pPr>
        <w:rPr>
          <w:sz w:val="28"/>
          <w:szCs w:val="28"/>
          <w:lang w:val="en-US"/>
        </w:rPr>
      </w:pPr>
      <w:r w:rsidRPr="00B46BF1">
        <w:rPr>
          <w:sz w:val="28"/>
          <w:szCs w:val="28"/>
        </w:rPr>
        <w:t>21.11.</w:t>
      </w:r>
      <w:r>
        <w:rPr>
          <w:sz w:val="28"/>
          <w:szCs w:val="28"/>
          <w:lang w:val="en-US"/>
        </w:rPr>
        <w:t>2017</w:t>
      </w:r>
      <w:r>
        <w:rPr>
          <w:sz w:val="28"/>
          <w:szCs w:val="28"/>
          <w:lang w:val="en-US"/>
        </w:rPr>
        <w:tab/>
      </w:r>
      <w:r>
        <w:rPr>
          <w:sz w:val="28"/>
          <w:szCs w:val="28"/>
          <w:lang w:val="en-US"/>
        </w:rPr>
        <w:tab/>
      </w:r>
      <w:r w:rsidR="003666D3" w:rsidRPr="003666D3">
        <w:rPr>
          <w:sz w:val="28"/>
          <w:szCs w:val="28"/>
        </w:rPr>
        <w:t xml:space="preserve"> </w:t>
      </w:r>
      <w:r w:rsidR="003666D3">
        <w:rPr>
          <w:sz w:val="28"/>
          <w:szCs w:val="28"/>
        </w:rPr>
        <w:t xml:space="preserve">                                                                                      </w:t>
      </w:r>
      <w:r w:rsidR="003666D3" w:rsidRPr="003666D3">
        <w:rPr>
          <w:sz w:val="28"/>
          <w:szCs w:val="28"/>
        </w:rPr>
        <w:t>№</w:t>
      </w:r>
      <w:r>
        <w:rPr>
          <w:sz w:val="28"/>
          <w:szCs w:val="28"/>
          <w:lang w:val="en-US"/>
        </w:rPr>
        <w:t>964</w:t>
      </w:r>
      <w:bookmarkStart w:id="0" w:name="_GoBack"/>
      <w:bookmarkEnd w:id="0"/>
    </w:p>
    <w:p w:rsidR="007D0D90" w:rsidRDefault="007D0D90" w:rsidP="003666D3">
      <w:pPr>
        <w:jc w:val="center"/>
        <w:rPr>
          <w:sz w:val="16"/>
        </w:rPr>
      </w:pPr>
    </w:p>
    <w:p w:rsidR="003D69B5" w:rsidRDefault="003D69B5" w:rsidP="003666D3">
      <w:pPr>
        <w:jc w:val="center"/>
      </w:pPr>
      <w:r>
        <w:t>п. Палатка</w:t>
      </w:r>
    </w:p>
    <w:p w:rsidR="003D69B5" w:rsidRDefault="003D69B5" w:rsidP="003666D3">
      <w:pPr>
        <w:rPr>
          <w:b/>
          <w:bCs/>
          <w:sz w:val="18"/>
        </w:rPr>
      </w:pPr>
    </w:p>
    <w:p w:rsidR="0025664D" w:rsidRPr="0025748C" w:rsidRDefault="00924AF5" w:rsidP="003666D3">
      <w:pPr>
        <w:jc w:val="center"/>
        <w:rPr>
          <w:b/>
          <w:spacing w:val="2"/>
          <w:sz w:val="28"/>
          <w:szCs w:val="28"/>
        </w:rPr>
      </w:pPr>
      <w:r>
        <w:rPr>
          <w:b/>
          <w:bCs/>
          <w:sz w:val="28"/>
        </w:rPr>
        <w:t xml:space="preserve">О внесении изменений в </w:t>
      </w:r>
      <w:r w:rsidR="001152C9">
        <w:rPr>
          <w:b/>
          <w:bCs/>
          <w:sz w:val="28"/>
        </w:rPr>
        <w:t xml:space="preserve">Порядок </w:t>
      </w:r>
      <w:r w:rsidR="001152C9" w:rsidRPr="0025748C">
        <w:rPr>
          <w:b/>
          <w:spacing w:val="2"/>
          <w:sz w:val="28"/>
          <w:szCs w:val="28"/>
        </w:rPr>
        <w:t>проведения органом внутреннего муниципального финансового контроля Администрации Хасынского городского округа анализа осуществления</w:t>
      </w:r>
      <w:r w:rsidR="001152C9">
        <w:rPr>
          <w:b/>
          <w:spacing w:val="2"/>
          <w:sz w:val="28"/>
          <w:szCs w:val="28"/>
        </w:rPr>
        <w:t xml:space="preserve"> </w:t>
      </w:r>
      <w:r w:rsidR="001152C9" w:rsidRPr="0025748C">
        <w:rPr>
          <w:b/>
          <w:spacing w:val="2"/>
          <w:sz w:val="28"/>
          <w:szCs w:val="28"/>
        </w:rPr>
        <w:t>главными распорядителями (распорядителями) средств бюджета муниципального образования «Хасынский городской округ», главными администраторами (администраторами) доходов бюджета муниципального образования «Хасынский городской округ»</w:t>
      </w:r>
      <w:r w:rsidR="001152C9">
        <w:rPr>
          <w:b/>
          <w:spacing w:val="2"/>
          <w:sz w:val="28"/>
          <w:szCs w:val="28"/>
        </w:rPr>
        <w:t xml:space="preserve">, </w:t>
      </w:r>
      <w:r w:rsidR="001152C9" w:rsidRPr="0025748C">
        <w:rPr>
          <w:b/>
          <w:spacing w:val="2"/>
          <w:sz w:val="28"/>
          <w:szCs w:val="28"/>
        </w:rPr>
        <w:t>главными администраторами (администраторами) источников финансирования дефицита бюджета муниципального образования «Хасынский городской округ» внутреннего финансового контроля</w:t>
      </w:r>
      <w:r w:rsidR="001152C9">
        <w:rPr>
          <w:b/>
          <w:spacing w:val="2"/>
          <w:sz w:val="28"/>
          <w:szCs w:val="28"/>
        </w:rPr>
        <w:t xml:space="preserve"> </w:t>
      </w:r>
      <w:r w:rsidR="001152C9" w:rsidRPr="0025748C">
        <w:rPr>
          <w:b/>
          <w:spacing w:val="2"/>
          <w:sz w:val="28"/>
          <w:szCs w:val="28"/>
        </w:rPr>
        <w:t>и внутреннего финансового аудита</w:t>
      </w:r>
      <w:r>
        <w:rPr>
          <w:b/>
          <w:bCs/>
          <w:sz w:val="28"/>
        </w:rPr>
        <w:t xml:space="preserve"> </w:t>
      </w:r>
    </w:p>
    <w:p w:rsidR="00215AB6" w:rsidRDefault="00215AB6" w:rsidP="003666D3">
      <w:pPr>
        <w:spacing w:line="360" w:lineRule="auto"/>
        <w:jc w:val="center"/>
        <w:rPr>
          <w:b/>
          <w:bCs/>
          <w:sz w:val="28"/>
        </w:rPr>
      </w:pPr>
    </w:p>
    <w:p w:rsidR="00857B19" w:rsidRDefault="00857B19" w:rsidP="003666D3">
      <w:pPr>
        <w:spacing w:line="360" w:lineRule="auto"/>
        <w:jc w:val="center"/>
        <w:rPr>
          <w:b/>
          <w:bCs/>
          <w:sz w:val="28"/>
        </w:rPr>
      </w:pPr>
    </w:p>
    <w:p w:rsidR="001B10E1" w:rsidRDefault="001B10E1" w:rsidP="003666D3">
      <w:pPr>
        <w:shd w:val="clear" w:color="auto" w:fill="FFFFFF"/>
        <w:spacing w:line="360" w:lineRule="auto"/>
        <w:ind w:firstLine="708"/>
        <w:jc w:val="both"/>
        <w:textAlignment w:val="baseline"/>
        <w:rPr>
          <w:b/>
          <w:bCs/>
          <w:sz w:val="28"/>
          <w:szCs w:val="28"/>
        </w:rPr>
      </w:pPr>
      <w:proofErr w:type="gramStart"/>
      <w:r w:rsidRPr="001B10E1">
        <w:rPr>
          <w:spacing w:val="2"/>
          <w:sz w:val="28"/>
          <w:szCs w:val="28"/>
        </w:rPr>
        <w:t>В соответствии с</w:t>
      </w:r>
      <w:r w:rsidR="00DF1BA1">
        <w:rPr>
          <w:spacing w:val="2"/>
          <w:sz w:val="28"/>
          <w:szCs w:val="28"/>
        </w:rPr>
        <w:t xml:space="preserve"> </w:t>
      </w:r>
      <w:hyperlink r:id="rId8" w:history="1">
        <w:r w:rsidRPr="001B10E1">
          <w:rPr>
            <w:spacing w:val="2"/>
            <w:sz w:val="28"/>
            <w:szCs w:val="28"/>
          </w:rPr>
          <w:t>частью 4 статьи 157</w:t>
        </w:r>
      </w:hyperlink>
      <w:r w:rsidR="00DF1BA1">
        <w:rPr>
          <w:spacing w:val="2"/>
          <w:sz w:val="28"/>
          <w:szCs w:val="28"/>
        </w:rPr>
        <w:t xml:space="preserve"> </w:t>
      </w:r>
      <w:r w:rsidRPr="001B10E1">
        <w:rPr>
          <w:spacing w:val="2"/>
          <w:sz w:val="28"/>
          <w:szCs w:val="28"/>
        </w:rPr>
        <w:t>Бюджетного кодекса Российской Федерации,</w:t>
      </w:r>
      <w:r w:rsidR="00DF1BA1">
        <w:rPr>
          <w:spacing w:val="2"/>
          <w:sz w:val="28"/>
          <w:szCs w:val="28"/>
        </w:rPr>
        <w:t xml:space="preserve"> </w:t>
      </w:r>
      <w:r w:rsidRPr="001B10E1">
        <w:rPr>
          <w:spacing w:val="2"/>
          <w:sz w:val="28"/>
          <w:szCs w:val="28"/>
        </w:rPr>
        <w:t>пункт</w:t>
      </w:r>
      <w:r w:rsidR="00924AF5">
        <w:rPr>
          <w:spacing w:val="2"/>
          <w:sz w:val="28"/>
          <w:szCs w:val="28"/>
        </w:rPr>
        <w:t>ом</w:t>
      </w:r>
      <w:r w:rsidRPr="001B10E1">
        <w:rPr>
          <w:spacing w:val="2"/>
          <w:sz w:val="28"/>
          <w:szCs w:val="28"/>
        </w:rPr>
        <w:t xml:space="preserve"> </w:t>
      </w:r>
      <w:r w:rsidR="00924AF5">
        <w:rPr>
          <w:spacing w:val="2"/>
          <w:sz w:val="28"/>
          <w:szCs w:val="28"/>
        </w:rPr>
        <w:t>5</w:t>
      </w:r>
      <w:r w:rsidR="00DF1BA1">
        <w:rPr>
          <w:spacing w:val="2"/>
          <w:sz w:val="28"/>
          <w:szCs w:val="28"/>
        </w:rPr>
        <w:t xml:space="preserve"> </w:t>
      </w:r>
      <w:r w:rsidRPr="001B10E1">
        <w:rPr>
          <w:bCs/>
          <w:sz w:val="28"/>
          <w:szCs w:val="28"/>
        </w:rPr>
        <w:t xml:space="preserve">Порядка </w:t>
      </w:r>
      <w:r w:rsidRPr="001B10E1">
        <w:rPr>
          <w:sz w:val="28"/>
          <w:szCs w:val="28"/>
        </w:rPr>
        <w:t xml:space="preserve">осуществления органом внутреннего муниципального финансового контроля Хасынского городского округа полномочий по внутреннему </w:t>
      </w:r>
      <w:r w:rsidR="00924AF5">
        <w:rPr>
          <w:sz w:val="28"/>
          <w:szCs w:val="28"/>
        </w:rPr>
        <w:t xml:space="preserve">муниципальному </w:t>
      </w:r>
      <w:r w:rsidRPr="001B10E1">
        <w:rPr>
          <w:sz w:val="28"/>
          <w:szCs w:val="28"/>
        </w:rPr>
        <w:t>финансовому контролю и контролю в сфере закупок товаров, работ, услуг для обеспечения нужд муниципального образования  «Хасынский городской округ»,</w:t>
      </w:r>
      <w:r w:rsidRPr="001B10E1">
        <w:rPr>
          <w:spacing w:val="2"/>
          <w:sz w:val="28"/>
          <w:szCs w:val="28"/>
        </w:rPr>
        <w:t xml:space="preserve"> утвержденного </w:t>
      </w:r>
      <w:hyperlink r:id="rId9" w:history="1">
        <w:r w:rsidRPr="001B10E1">
          <w:rPr>
            <w:spacing w:val="2"/>
            <w:sz w:val="28"/>
            <w:szCs w:val="28"/>
          </w:rPr>
          <w:t xml:space="preserve">постановлением Администрации Хасынского городского округа от </w:t>
        </w:r>
        <w:r w:rsidR="00CA50D6">
          <w:rPr>
            <w:spacing w:val="2"/>
            <w:sz w:val="28"/>
            <w:szCs w:val="28"/>
          </w:rPr>
          <w:t>01.04.2016 № 203</w:t>
        </w:r>
      </w:hyperlink>
      <w:r w:rsidRPr="001B10E1">
        <w:rPr>
          <w:spacing w:val="2"/>
          <w:sz w:val="28"/>
          <w:szCs w:val="28"/>
        </w:rPr>
        <w:t>,</w:t>
      </w:r>
      <w:r w:rsidRPr="001B10E1">
        <w:rPr>
          <w:sz w:val="28"/>
          <w:szCs w:val="28"/>
        </w:rPr>
        <w:t xml:space="preserve"> Федеральным законом от 06.10.2013 № 131-ФЗ «Об</w:t>
      </w:r>
      <w:proofErr w:type="gramEnd"/>
      <w:r w:rsidRPr="001B10E1">
        <w:rPr>
          <w:sz w:val="28"/>
          <w:szCs w:val="28"/>
        </w:rPr>
        <w:t xml:space="preserve"> общих принципах организации местного самоуправления в Российской Федерации»,</w:t>
      </w:r>
      <w:r w:rsidRPr="001B10E1">
        <w:rPr>
          <w:bCs/>
          <w:sz w:val="28"/>
          <w:szCs w:val="28"/>
        </w:rPr>
        <w:t xml:space="preserve"> руководствуясь Уставом муниципального образова</w:t>
      </w:r>
      <w:r w:rsidR="003666D3">
        <w:rPr>
          <w:bCs/>
          <w:sz w:val="28"/>
          <w:szCs w:val="28"/>
        </w:rPr>
        <w:t>ния «Хасынский городской округ»</w:t>
      </w:r>
      <w:r w:rsidRPr="001B10E1">
        <w:rPr>
          <w:bCs/>
          <w:sz w:val="28"/>
          <w:szCs w:val="28"/>
        </w:rPr>
        <w:t xml:space="preserve"> Администрация Хасынского городского округа,</w:t>
      </w:r>
      <w:r w:rsidRPr="001B10E1">
        <w:rPr>
          <w:b/>
          <w:bCs/>
          <w:sz w:val="28"/>
          <w:szCs w:val="28"/>
        </w:rPr>
        <w:t xml:space="preserve"> </w:t>
      </w:r>
      <w:proofErr w:type="gramStart"/>
      <w:r w:rsidRPr="001B10E1">
        <w:rPr>
          <w:b/>
          <w:bCs/>
          <w:sz w:val="28"/>
          <w:szCs w:val="28"/>
        </w:rPr>
        <w:t>п</w:t>
      </w:r>
      <w:proofErr w:type="gramEnd"/>
      <w:r w:rsidRPr="001B10E1">
        <w:rPr>
          <w:b/>
          <w:bCs/>
          <w:sz w:val="28"/>
          <w:szCs w:val="28"/>
        </w:rPr>
        <w:t xml:space="preserve"> о с т а н о в л я е т</w:t>
      </w:r>
      <w:r>
        <w:rPr>
          <w:b/>
          <w:bCs/>
          <w:sz w:val="28"/>
          <w:szCs w:val="28"/>
        </w:rPr>
        <w:t>:</w:t>
      </w:r>
    </w:p>
    <w:p w:rsidR="00340B46" w:rsidRDefault="001B10E1" w:rsidP="003666D3">
      <w:pPr>
        <w:spacing w:line="360" w:lineRule="auto"/>
        <w:ind w:firstLine="708"/>
        <w:jc w:val="both"/>
        <w:rPr>
          <w:spacing w:val="2"/>
          <w:sz w:val="28"/>
          <w:szCs w:val="28"/>
        </w:rPr>
      </w:pPr>
      <w:r w:rsidRPr="003A7C47">
        <w:rPr>
          <w:spacing w:val="2"/>
          <w:sz w:val="28"/>
          <w:szCs w:val="28"/>
        </w:rPr>
        <w:t xml:space="preserve">1. </w:t>
      </w:r>
      <w:proofErr w:type="gramStart"/>
      <w:r w:rsidR="00924AF5" w:rsidRPr="003A7C47">
        <w:rPr>
          <w:spacing w:val="2"/>
          <w:sz w:val="28"/>
          <w:szCs w:val="28"/>
        </w:rPr>
        <w:t xml:space="preserve">Внести </w:t>
      </w:r>
      <w:r w:rsidR="001152C9">
        <w:rPr>
          <w:spacing w:val="2"/>
          <w:sz w:val="28"/>
          <w:szCs w:val="28"/>
        </w:rPr>
        <w:t xml:space="preserve">в </w:t>
      </w:r>
      <w:r w:rsidR="00340B46">
        <w:rPr>
          <w:spacing w:val="2"/>
          <w:sz w:val="28"/>
          <w:szCs w:val="28"/>
        </w:rPr>
        <w:t>Поряд</w:t>
      </w:r>
      <w:r w:rsidR="001152C9">
        <w:rPr>
          <w:spacing w:val="2"/>
          <w:sz w:val="28"/>
          <w:szCs w:val="28"/>
        </w:rPr>
        <w:t>о</w:t>
      </w:r>
      <w:r w:rsidR="00340B46">
        <w:rPr>
          <w:spacing w:val="2"/>
          <w:sz w:val="28"/>
          <w:szCs w:val="28"/>
        </w:rPr>
        <w:t xml:space="preserve">к </w:t>
      </w:r>
      <w:r w:rsidR="00340B46" w:rsidRPr="003A7C47">
        <w:rPr>
          <w:spacing w:val="2"/>
          <w:sz w:val="28"/>
          <w:szCs w:val="28"/>
        </w:rPr>
        <w:t xml:space="preserve">проведения органом внутреннего муниципального финансового контроля Администрации Хасынского городского округа анализа осуществления главными распорядителями </w:t>
      </w:r>
      <w:r w:rsidR="00340B46" w:rsidRPr="003A7C47">
        <w:rPr>
          <w:spacing w:val="2"/>
          <w:sz w:val="28"/>
          <w:szCs w:val="28"/>
        </w:rPr>
        <w:lastRenderedPageBreak/>
        <w:t>(распорядителями) средств бюджета муниципального образования «Хасынский городской округ», главными администраторами (администраторами) доходов бюджета муниципального образования «Хасынский городской округ», главными администраторами (администраторами) источников финансирования дефицита бюджета муниципального образования «Хасынский городской округ» внутреннего финансового контроля и внутреннего финансового аудита</w:t>
      </w:r>
      <w:r w:rsidR="001152C9">
        <w:rPr>
          <w:spacing w:val="2"/>
          <w:sz w:val="28"/>
          <w:szCs w:val="28"/>
        </w:rPr>
        <w:t>, утвержденного постановлением Администрации Хасынского городского округа</w:t>
      </w:r>
      <w:proofErr w:type="gramEnd"/>
      <w:r w:rsidR="001152C9">
        <w:rPr>
          <w:spacing w:val="2"/>
          <w:sz w:val="28"/>
          <w:szCs w:val="28"/>
        </w:rPr>
        <w:t xml:space="preserve"> от 06.02.2017 </w:t>
      </w:r>
      <w:r w:rsidR="002D6183">
        <w:rPr>
          <w:spacing w:val="2"/>
          <w:sz w:val="28"/>
          <w:szCs w:val="28"/>
        </w:rPr>
        <w:t xml:space="preserve">№ 47 </w:t>
      </w:r>
      <w:r w:rsidR="00340B46">
        <w:rPr>
          <w:spacing w:val="2"/>
          <w:sz w:val="28"/>
          <w:szCs w:val="28"/>
        </w:rPr>
        <w:t>(далее - Порядок)</w:t>
      </w:r>
      <w:r w:rsidR="001152C9">
        <w:rPr>
          <w:spacing w:val="2"/>
          <w:sz w:val="28"/>
          <w:szCs w:val="28"/>
        </w:rPr>
        <w:t xml:space="preserve"> следующие изменения</w:t>
      </w:r>
      <w:r w:rsidR="00340B46">
        <w:rPr>
          <w:spacing w:val="2"/>
          <w:sz w:val="28"/>
          <w:szCs w:val="28"/>
        </w:rPr>
        <w:t>:</w:t>
      </w:r>
    </w:p>
    <w:p w:rsidR="00F17F2E" w:rsidRDefault="00340B46" w:rsidP="003666D3">
      <w:pPr>
        <w:spacing w:line="360" w:lineRule="auto"/>
        <w:ind w:firstLine="708"/>
        <w:jc w:val="both"/>
        <w:rPr>
          <w:spacing w:val="2"/>
          <w:sz w:val="28"/>
          <w:szCs w:val="28"/>
        </w:rPr>
      </w:pPr>
      <w:r>
        <w:rPr>
          <w:spacing w:val="2"/>
          <w:sz w:val="28"/>
          <w:szCs w:val="28"/>
        </w:rPr>
        <w:t xml:space="preserve">1) </w:t>
      </w:r>
      <w:r w:rsidR="00F17F2E">
        <w:rPr>
          <w:spacing w:val="2"/>
          <w:sz w:val="28"/>
          <w:szCs w:val="28"/>
        </w:rPr>
        <w:t>в пункте 5 слова «</w:t>
      </w:r>
      <w:r w:rsidR="00F17F2E" w:rsidRPr="00916E1D">
        <w:rPr>
          <w:spacing w:val="2"/>
          <w:sz w:val="28"/>
          <w:szCs w:val="28"/>
        </w:rPr>
        <w:t xml:space="preserve">План </w:t>
      </w:r>
      <w:r w:rsidR="00F17F2E" w:rsidRPr="00B02B4B">
        <w:rPr>
          <w:sz w:val="28"/>
          <w:szCs w:val="28"/>
        </w:rPr>
        <w:t>контрольных мероприятий Администрации Хасынского городского округа по осуществлению полномочий органа внутреннего муниципального финансового контроля и органа, уполномоченного на осуществление контроля в сфере закупок</w:t>
      </w:r>
      <w:r w:rsidR="00F17F2E">
        <w:rPr>
          <w:spacing w:val="2"/>
          <w:sz w:val="28"/>
          <w:szCs w:val="28"/>
        </w:rPr>
        <w:t>» заменить словами «План контрольных мероприятий в сфере б</w:t>
      </w:r>
      <w:r w:rsidR="003666D3">
        <w:rPr>
          <w:spacing w:val="2"/>
          <w:sz w:val="28"/>
          <w:szCs w:val="28"/>
        </w:rPr>
        <w:t>юджетных правоотношений»;</w:t>
      </w:r>
    </w:p>
    <w:p w:rsidR="00F17F2E" w:rsidRDefault="00F17F2E" w:rsidP="003666D3">
      <w:pPr>
        <w:spacing w:line="360" w:lineRule="auto"/>
        <w:ind w:firstLine="708"/>
        <w:jc w:val="both"/>
        <w:rPr>
          <w:spacing w:val="2"/>
          <w:sz w:val="28"/>
          <w:szCs w:val="28"/>
        </w:rPr>
      </w:pPr>
      <w:r>
        <w:rPr>
          <w:spacing w:val="2"/>
          <w:sz w:val="28"/>
          <w:szCs w:val="28"/>
        </w:rPr>
        <w:t>2) в пункте 10 слова «первое полуго</w:t>
      </w:r>
      <w:r w:rsidR="003666D3">
        <w:rPr>
          <w:spacing w:val="2"/>
          <w:sz w:val="28"/>
          <w:szCs w:val="28"/>
        </w:rPr>
        <w:t>дие отчетного года и» исключить;</w:t>
      </w:r>
    </w:p>
    <w:p w:rsidR="00F17F2E" w:rsidRDefault="00F17F2E" w:rsidP="003666D3">
      <w:pPr>
        <w:spacing w:line="360" w:lineRule="auto"/>
        <w:ind w:firstLine="708"/>
        <w:jc w:val="both"/>
        <w:rPr>
          <w:spacing w:val="2"/>
          <w:sz w:val="28"/>
          <w:szCs w:val="28"/>
        </w:rPr>
      </w:pPr>
      <w:r>
        <w:rPr>
          <w:spacing w:val="2"/>
          <w:sz w:val="28"/>
          <w:szCs w:val="28"/>
        </w:rPr>
        <w:t>3) пункт 11.1 изложить в следующей редакции:</w:t>
      </w:r>
    </w:p>
    <w:p w:rsidR="00F17F2E" w:rsidRDefault="00F17F2E" w:rsidP="003666D3">
      <w:pPr>
        <w:shd w:val="clear" w:color="auto" w:fill="FFFFFF"/>
        <w:spacing w:line="360" w:lineRule="auto"/>
        <w:ind w:firstLine="708"/>
        <w:jc w:val="both"/>
        <w:textAlignment w:val="baseline"/>
        <w:rPr>
          <w:spacing w:val="2"/>
          <w:sz w:val="28"/>
          <w:szCs w:val="28"/>
        </w:rPr>
      </w:pPr>
      <w:r>
        <w:rPr>
          <w:spacing w:val="2"/>
          <w:sz w:val="28"/>
          <w:szCs w:val="28"/>
        </w:rPr>
        <w:t>«11.1</w:t>
      </w:r>
      <w:r w:rsidR="003666D3">
        <w:rPr>
          <w:spacing w:val="2"/>
          <w:sz w:val="28"/>
          <w:szCs w:val="28"/>
        </w:rPr>
        <w:t>.</w:t>
      </w:r>
      <w:r>
        <w:rPr>
          <w:spacing w:val="2"/>
          <w:sz w:val="28"/>
          <w:szCs w:val="28"/>
        </w:rPr>
        <w:t xml:space="preserve"> </w:t>
      </w:r>
      <w:r w:rsidRPr="00FE2B1A">
        <w:rPr>
          <w:spacing w:val="2"/>
          <w:sz w:val="28"/>
          <w:szCs w:val="28"/>
        </w:rPr>
        <w:t>Информацию по форме согласно</w:t>
      </w:r>
      <w:r>
        <w:rPr>
          <w:spacing w:val="2"/>
          <w:sz w:val="28"/>
          <w:szCs w:val="28"/>
        </w:rPr>
        <w:t xml:space="preserve"> </w:t>
      </w:r>
      <w:hyperlink r:id="rId10" w:history="1">
        <w:r>
          <w:rPr>
            <w:spacing w:val="2"/>
            <w:sz w:val="28"/>
            <w:szCs w:val="28"/>
          </w:rPr>
          <w:t>приложению</w:t>
        </w:r>
      </w:hyperlink>
      <w:r>
        <w:rPr>
          <w:spacing w:val="2"/>
          <w:sz w:val="28"/>
          <w:szCs w:val="28"/>
        </w:rPr>
        <w:t xml:space="preserve"> № 2 </w:t>
      </w:r>
      <w:r w:rsidRPr="00FE2B1A">
        <w:rPr>
          <w:spacing w:val="2"/>
          <w:sz w:val="28"/>
          <w:szCs w:val="28"/>
        </w:rPr>
        <w:t>к настоящему Порядку</w:t>
      </w:r>
      <w:r>
        <w:rPr>
          <w:spacing w:val="2"/>
          <w:sz w:val="28"/>
          <w:szCs w:val="28"/>
        </w:rPr>
        <w:t xml:space="preserve"> за отчетный год </w:t>
      </w:r>
      <w:r w:rsidRPr="00FE2B1A">
        <w:rPr>
          <w:spacing w:val="2"/>
          <w:sz w:val="28"/>
          <w:szCs w:val="28"/>
        </w:rPr>
        <w:t xml:space="preserve">не позднее 20 февраля года, следующего за </w:t>
      </w:r>
      <w:proofErr w:type="gramStart"/>
      <w:r w:rsidRPr="00FE2B1A">
        <w:rPr>
          <w:spacing w:val="2"/>
          <w:sz w:val="28"/>
          <w:szCs w:val="28"/>
        </w:rPr>
        <w:t>отчетным</w:t>
      </w:r>
      <w:proofErr w:type="gramEnd"/>
      <w:r>
        <w:rPr>
          <w:spacing w:val="2"/>
          <w:sz w:val="28"/>
          <w:szCs w:val="28"/>
        </w:rPr>
        <w:t>.»</w:t>
      </w:r>
      <w:r w:rsidR="003666D3">
        <w:rPr>
          <w:spacing w:val="2"/>
          <w:sz w:val="28"/>
          <w:szCs w:val="28"/>
        </w:rPr>
        <w:t>;</w:t>
      </w:r>
    </w:p>
    <w:p w:rsidR="00F17F2E" w:rsidRDefault="00F17F2E" w:rsidP="003666D3">
      <w:pPr>
        <w:shd w:val="clear" w:color="auto" w:fill="FFFFFF"/>
        <w:spacing w:line="360" w:lineRule="auto"/>
        <w:ind w:firstLine="708"/>
        <w:jc w:val="both"/>
        <w:textAlignment w:val="baseline"/>
        <w:rPr>
          <w:spacing w:val="2"/>
          <w:sz w:val="28"/>
          <w:szCs w:val="28"/>
        </w:rPr>
      </w:pPr>
      <w:r>
        <w:rPr>
          <w:spacing w:val="2"/>
          <w:sz w:val="28"/>
          <w:szCs w:val="28"/>
        </w:rPr>
        <w:t>4) пункт 21 дополнить абзацем третьим следующего содержания:</w:t>
      </w:r>
    </w:p>
    <w:p w:rsidR="00F17F2E" w:rsidRDefault="00F17F2E" w:rsidP="003666D3">
      <w:pPr>
        <w:shd w:val="clear" w:color="auto" w:fill="FFFFFF"/>
        <w:spacing w:line="360" w:lineRule="auto"/>
        <w:ind w:firstLine="708"/>
        <w:jc w:val="both"/>
        <w:textAlignment w:val="baseline"/>
        <w:rPr>
          <w:spacing w:val="2"/>
          <w:sz w:val="28"/>
          <w:szCs w:val="28"/>
        </w:rPr>
      </w:pPr>
      <w:r>
        <w:rPr>
          <w:spacing w:val="2"/>
          <w:sz w:val="28"/>
          <w:szCs w:val="28"/>
        </w:rPr>
        <w:t>«</w:t>
      </w:r>
      <w:r w:rsidR="000A7AAC">
        <w:rPr>
          <w:spacing w:val="2"/>
          <w:sz w:val="28"/>
          <w:szCs w:val="28"/>
        </w:rPr>
        <w:t xml:space="preserve">Доклад подлежит размещению на официальном сайте </w:t>
      </w:r>
      <w:r w:rsidR="00A9249B">
        <w:rPr>
          <w:spacing w:val="2"/>
          <w:sz w:val="28"/>
          <w:szCs w:val="28"/>
        </w:rPr>
        <w:t>муниципального образования «</w:t>
      </w:r>
      <w:r w:rsidR="000A7AAC">
        <w:rPr>
          <w:spacing w:val="2"/>
          <w:sz w:val="28"/>
          <w:szCs w:val="28"/>
        </w:rPr>
        <w:t>Хасынск</w:t>
      </w:r>
      <w:r w:rsidR="00A9249B">
        <w:rPr>
          <w:spacing w:val="2"/>
          <w:sz w:val="28"/>
          <w:szCs w:val="28"/>
        </w:rPr>
        <w:t>ий</w:t>
      </w:r>
      <w:r w:rsidR="000A7AAC">
        <w:rPr>
          <w:spacing w:val="2"/>
          <w:sz w:val="28"/>
          <w:szCs w:val="28"/>
        </w:rPr>
        <w:t xml:space="preserve"> городско</w:t>
      </w:r>
      <w:r w:rsidR="00A9249B">
        <w:rPr>
          <w:spacing w:val="2"/>
          <w:sz w:val="28"/>
          <w:szCs w:val="28"/>
        </w:rPr>
        <w:t>й</w:t>
      </w:r>
      <w:r w:rsidR="000A7AAC">
        <w:rPr>
          <w:spacing w:val="2"/>
          <w:sz w:val="28"/>
          <w:szCs w:val="28"/>
        </w:rPr>
        <w:t xml:space="preserve"> округ</w:t>
      </w:r>
      <w:r w:rsidR="00A9249B">
        <w:rPr>
          <w:spacing w:val="2"/>
          <w:sz w:val="28"/>
          <w:szCs w:val="28"/>
        </w:rPr>
        <w:t>»</w:t>
      </w:r>
      <w:r w:rsidR="000A7AAC">
        <w:rPr>
          <w:spacing w:val="2"/>
          <w:sz w:val="28"/>
          <w:szCs w:val="28"/>
        </w:rPr>
        <w:t xml:space="preserve"> в информационно-телекоммуникационной сети «Интернет» не позднее 5 рабочих дней со дня его составления</w:t>
      </w:r>
      <w:proofErr w:type="gramStart"/>
      <w:r w:rsidR="000A7AAC">
        <w:rPr>
          <w:spacing w:val="2"/>
          <w:sz w:val="28"/>
          <w:szCs w:val="28"/>
        </w:rPr>
        <w:t>.</w:t>
      </w:r>
      <w:r>
        <w:rPr>
          <w:spacing w:val="2"/>
          <w:sz w:val="28"/>
          <w:szCs w:val="28"/>
        </w:rPr>
        <w:t>»</w:t>
      </w:r>
      <w:r w:rsidR="003666D3">
        <w:rPr>
          <w:spacing w:val="2"/>
          <w:sz w:val="28"/>
          <w:szCs w:val="28"/>
        </w:rPr>
        <w:t>;</w:t>
      </w:r>
      <w:proofErr w:type="gramEnd"/>
    </w:p>
    <w:p w:rsidR="003A7C47" w:rsidRDefault="000A7AAC" w:rsidP="003666D3">
      <w:pPr>
        <w:spacing w:line="360" w:lineRule="auto"/>
        <w:ind w:firstLine="708"/>
        <w:jc w:val="both"/>
        <w:rPr>
          <w:spacing w:val="2"/>
          <w:sz w:val="28"/>
          <w:szCs w:val="28"/>
        </w:rPr>
      </w:pPr>
      <w:r>
        <w:rPr>
          <w:spacing w:val="2"/>
          <w:sz w:val="28"/>
          <w:szCs w:val="28"/>
        </w:rPr>
        <w:t xml:space="preserve">5) </w:t>
      </w:r>
      <w:r w:rsidR="00A6295F">
        <w:rPr>
          <w:spacing w:val="2"/>
          <w:sz w:val="28"/>
          <w:szCs w:val="28"/>
        </w:rPr>
        <w:t xml:space="preserve">в </w:t>
      </w:r>
      <w:r>
        <w:rPr>
          <w:spacing w:val="2"/>
          <w:sz w:val="28"/>
          <w:szCs w:val="28"/>
        </w:rPr>
        <w:t>пункт</w:t>
      </w:r>
      <w:r w:rsidR="00A6295F">
        <w:rPr>
          <w:spacing w:val="2"/>
          <w:sz w:val="28"/>
          <w:szCs w:val="28"/>
        </w:rPr>
        <w:t>е</w:t>
      </w:r>
      <w:r>
        <w:rPr>
          <w:spacing w:val="2"/>
          <w:sz w:val="28"/>
          <w:szCs w:val="28"/>
        </w:rPr>
        <w:t xml:space="preserve"> 22:</w:t>
      </w:r>
    </w:p>
    <w:p w:rsidR="00A6295F" w:rsidRDefault="00A6295F" w:rsidP="003666D3">
      <w:pPr>
        <w:spacing w:line="360" w:lineRule="auto"/>
        <w:ind w:firstLine="708"/>
        <w:jc w:val="both"/>
        <w:rPr>
          <w:spacing w:val="2"/>
          <w:sz w:val="28"/>
          <w:szCs w:val="28"/>
        </w:rPr>
      </w:pPr>
      <w:r>
        <w:rPr>
          <w:spacing w:val="2"/>
          <w:sz w:val="28"/>
          <w:szCs w:val="28"/>
        </w:rPr>
        <w:t>- в абзаце пятом знак «</w:t>
      </w:r>
      <w:proofErr w:type="gramStart"/>
      <w:r>
        <w:rPr>
          <w:spacing w:val="2"/>
          <w:sz w:val="28"/>
          <w:szCs w:val="28"/>
        </w:rPr>
        <w:t>.»</w:t>
      </w:r>
      <w:proofErr w:type="gramEnd"/>
      <w:r>
        <w:rPr>
          <w:spacing w:val="2"/>
          <w:sz w:val="28"/>
          <w:szCs w:val="28"/>
        </w:rPr>
        <w:t xml:space="preserve"> заменить знаком «;»</w:t>
      </w:r>
    </w:p>
    <w:p w:rsidR="00A6295F" w:rsidRDefault="00A6295F" w:rsidP="003666D3">
      <w:pPr>
        <w:spacing w:line="360" w:lineRule="auto"/>
        <w:ind w:firstLine="708"/>
        <w:jc w:val="both"/>
        <w:rPr>
          <w:spacing w:val="2"/>
          <w:sz w:val="28"/>
          <w:szCs w:val="28"/>
        </w:rPr>
      </w:pPr>
      <w:r>
        <w:rPr>
          <w:spacing w:val="2"/>
          <w:sz w:val="28"/>
          <w:szCs w:val="28"/>
        </w:rPr>
        <w:t>- дополнить абзацем шестым следующего содержания:</w:t>
      </w:r>
    </w:p>
    <w:p w:rsidR="00A6295F" w:rsidRPr="007057EF" w:rsidRDefault="00A6295F" w:rsidP="003666D3">
      <w:pPr>
        <w:autoSpaceDE w:val="0"/>
        <w:autoSpaceDN w:val="0"/>
        <w:adjustRightInd w:val="0"/>
        <w:spacing w:line="360" w:lineRule="auto"/>
        <w:ind w:firstLine="709"/>
        <w:jc w:val="both"/>
        <w:rPr>
          <w:sz w:val="28"/>
          <w:szCs w:val="28"/>
        </w:rPr>
      </w:pPr>
      <w:r>
        <w:rPr>
          <w:sz w:val="28"/>
          <w:szCs w:val="28"/>
        </w:rPr>
        <w:t>«</w:t>
      </w:r>
      <w:r w:rsidRPr="007057EF">
        <w:rPr>
          <w:sz w:val="28"/>
          <w:szCs w:val="28"/>
        </w:rPr>
        <w:t>сведения о сравнени</w:t>
      </w:r>
      <w:r>
        <w:rPr>
          <w:sz w:val="28"/>
          <w:szCs w:val="28"/>
        </w:rPr>
        <w:t>и</w:t>
      </w:r>
      <w:r w:rsidRPr="007057EF">
        <w:rPr>
          <w:sz w:val="28"/>
          <w:szCs w:val="28"/>
        </w:rPr>
        <w:t xml:space="preserve"> результатов анализа внутреннего финансового контроля и внутреннего финансового аудита, проведенного в отчетном году</w:t>
      </w:r>
      <w:r>
        <w:rPr>
          <w:sz w:val="28"/>
          <w:szCs w:val="28"/>
        </w:rPr>
        <w:t>,</w:t>
      </w:r>
      <w:r w:rsidRPr="007057EF">
        <w:rPr>
          <w:sz w:val="28"/>
          <w:szCs w:val="28"/>
        </w:rPr>
        <w:t xml:space="preserve"> </w:t>
      </w:r>
      <w:r w:rsidRPr="007057EF">
        <w:rPr>
          <w:sz w:val="28"/>
          <w:szCs w:val="28"/>
        </w:rPr>
        <w:lastRenderedPageBreak/>
        <w:t>с результатами анализа внутреннего финансового контроля и внутреннего финансового аудита, осуществленного за два года до наступления отчетного</w:t>
      </w:r>
      <w:proofErr w:type="gramStart"/>
      <w:r>
        <w:rPr>
          <w:sz w:val="28"/>
          <w:szCs w:val="28"/>
        </w:rPr>
        <w:t>.»</w:t>
      </w:r>
      <w:r w:rsidR="003666D3">
        <w:rPr>
          <w:sz w:val="28"/>
          <w:szCs w:val="28"/>
        </w:rPr>
        <w:t>;</w:t>
      </w:r>
      <w:proofErr w:type="gramEnd"/>
    </w:p>
    <w:p w:rsidR="00A6295F" w:rsidRDefault="00A6295F" w:rsidP="003666D3">
      <w:pPr>
        <w:spacing w:line="360" w:lineRule="auto"/>
        <w:ind w:firstLine="708"/>
        <w:jc w:val="both"/>
        <w:rPr>
          <w:spacing w:val="2"/>
          <w:sz w:val="28"/>
          <w:szCs w:val="28"/>
        </w:rPr>
      </w:pPr>
      <w:r>
        <w:rPr>
          <w:spacing w:val="2"/>
          <w:sz w:val="28"/>
          <w:szCs w:val="28"/>
        </w:rPr>
        <w:t>6) пункт 23 изложить в следующей редакции:</w:t>
      </w:r>
    </w:p>
    <w:p w:rsidR="00A6295F" w:rsidRPr="007057EF" w:rsidRDefault="00A6295F" w:rsidP="003666D3">
      <w:pPr>
        <w:autoSpaceDE w:val="0"/>
        <w:autoSpaceDN w:val="0"/>
        <w:adjustRightInd w:val="0"/>
        <w:spacing w:line="360" w:lineRule="auto"/>
        <w:ind w:firstLine="567"/>
        <w:jc w:val="both"/>
        <w:rPr>
          <w:sz w:val="28"/>
          <w:szCs w:val="28"/>
        </w:rPr>
      </w:pPr>
      <w:r>
        <w:rPr>
          <w:sz w:val="28"/>
          <w:szCs w:val="28"/>
        </w:rPr>
        <w:t xml:space="preserve">«23. </w:t>
      </w:r>
      <w:r w:rsidRPr="007057EF">
        <w:rPr>
          <w:sz w:val="28"/>
          <w:szCs w:val="28"/>
        </w:rPr>
        <w:t xml:space="preserve">К Докладу прилагается сводный отчет о результатах оценки качества внутреннего финансового </w:t>
      </w:r>
      <w:r w:rsidR="002D6183">
        <w:rPr>
          <w:sz w:val="28"/>
          <w:szCs w:val="28"/>
        </w:rPr>
        <w:t xml:space="preserve">контроля </w:t>
      </w:r>
      <w:r w:rsidRPr="007057EF">
        <w:rPr>
          <w:sz w:val="28"/>
          <w:szCs w:val="28"/>
        </w:rPr>
        <w:t xml:space="preserve">и внутреннего финансового аудита за отчетный период по форме согласно </w:t>
      </w:r>
      <w:hyperlink r:id="rId11" w:history="1">
        <w:r w:rsidRPr="007057EF">
          <w:rPr>
            <w:sz w:val="28"/>
            <w:szCs w:val="28"/>
          </w:rPr>
          <w:t xml:space="preserve">приложению № </w:t>
        </w:r>
      </w:hyperlink>
      <w:r>
        <w:rPr>
          <w:sz w:val="28"/>
          <w:szCs w:val="28"/>
        </w:rPr>
        <w:t>3</w:t>
      </w:r>
      <w:r w:rsidRPr="007057EF">
        <w:rPr>
          <w:sz w:val="28"/>
          <w:szCs w:val="28"/>
        </w:rPr>
        <w:t xml:space="preserve"> к настоящему Порядку</w:t>
      </w:r>
      <w:proofErr w:type="gramStart"/>
      <w:r w:rsidRPr="007057EF">
        <w:rPr>
          <w:sz w:val="28"/>
          <w:szCs w:val="28"/>
        </w:rPr>
        <w:t>.</w:t>
      </w:r>
      <w:r>
        <w:rPr>
          <w:sz w:val="28"/>
          <w:szCs w:val="28"/>
        </w:rPr>
        <w:t>»</w:t>
      </w:r>
      <w:r w:rsidR="003666D3">
        <w:rPr>
          <w:sz w:val="28"/>
          <w:szCs w:val="28"/>
        </w:rPr>
        <w:t>;</w:t>
      </w:r>
      <w:proofErr w:type="gramEnd"/>
    </w:p>
    <w:p w:rsidR="000A7AAC" w:rsidRDefault="00A6295F" w:rsidP="003666D3">
      <w:pPr>
        <w:spacing w:line="360" w:lineRule="auto"/>
        <w:ind w:firstLine="708"/>
        <w:jc w:val="both"/>
        <w:rPr>
          <w:spacing w:val="2"/>
          <w:sz w:val="28"/>
          <w:szCs w:val="28"/>
        </w:rPr>
      </w:pPr>
      <w:r>
        <w:rPr>
          <w:spacing w:val="2"/>
          <w:sz w:val="28"/>
          <w:szCs w:val="28"/>
        </w:rPr>
        <w:t>7</w:t>
      </w:r>
      <w:r w:rsidR="000A7AAC">
        <w:rPr>
          <w:spacing w:val="2"/>
          <w:sz w:val="28"/>
          <w:szCs w:val="28"/>
        </w:rPr>
        <w:t xml:space="preserve">) пункт 24 Порядка </w:t>
      </w:r>
      <w:r>
        <w:rPr>
          <w:spacing w:val="2"/>
          <w:sz w:val="28"/>
          <w:szCs w:val="28"/>
        </w:rPr>
        <w:t>исключить</w:t>
      </w:r>
      <w:r w:rsidR="00F566A0">
        <w:rPr>
          <w:spacing w:val="2"/>
          <w:sz w:val="28"/>
          <w:szCs w:val="28"/>
        </w:rPr>
        <w:t>.</w:t>
      </w:r>
      <w:r w:rsidR="00B51307">
        <w:rPr>
          <w:spacing w:val="2"/>
          <w:sz w:val="28"/>
          <w:szCs w:val="28"/>
        </w:rPr>
        <w:t xml:space="preserve"> </w:t>
      </w:r>
    </w:p>
    <w:p w:rsidR="009D361B" w:rsidRDefault="009D361B" w:rsidP="003666D3">
      <w:pPr>
        <w:spacing w:line="360" w:lineRule="auto"/>
        <w:ind w:firstLine="708"/>
        <w:jc w:val="both"/>
        <w:rPr>
          <w:spacing w:val="2"/>
          <w:sz w:val="28"/>
          <w:szCs w:val="28"/>
        </w:rPr>
      </w:pPr>
      <w:r>
        <w:rPr>
          <w:sz w:val="28"/>
          <w:szCs w:val="28"/>
        </w:rPr>
        <w:t>2</w:t>
      </w:r>
      <w:r w:rsidR="00FB4E92" w:rsidRPr="001B10E1">
        <w:rPr>
          <w:sz w:val="28"/>
          <w:szCs w:val="28"/>
        </w:rPr>
        <w:t xml:space="preserve">. </w:t>
      </w:r>
      <w:r w:rsidR="000D59E7" w:rsidRPr="001B10E1">
        <w:rPr>
          <w:sz w:val="28"/>
          <w:szCs w:val="28"/>
        </w:rPr>
        <w:t>Настоящее постановление подлежит опубликованию в еженедельной газете «Заря Севера» и размещению на официальном сайте муниципального образования «Хасынский городской округ»</w:t>
      </w:r>
      <w:r w:rsidR="0034777F">
        <w:rPr>
          <w:sz w:val="28"/>
          <w:szCs w:val="28"/>
        </w:rPr>
        <w:t>,</w:t>
      </w:r>
      <w:r>
        <w:rPr>
          <w:sz w:val="28"/>
          <w:szCs w:val="28"/>
        </w:rPr>
        <w:t xml:space="preserve"> и </w:t>
      </w:r>
      <w:r>
        <w:rPr>
          <w:spacing w:val="2"/>
          <w:sz w:val="28"/>
          <w:szCs w:val="28"/>
        </w:rPr>
        <w:t>вступает в силу с момента официального опубликования.</w:t>
      </w:r>
    </w:p>
    <w:p w:rsidR="003D69B5" w:rsidRDefault="003D69B5" w:rsidP="003666D3">
      <w:pPr>
        <w:spacing w:line="360" w:lineRule="auto"/>
        <w:jc w:val="both"/>
        <w:rPr>
          <w:sz w:val="28"/>
        </w:rPr>
      </w:pPr>
    </w:p>
    <w:p w:rsidR="00F2065E" w:rsidRDefault="00F2065E" w:rsidP="003666D3">
      <w:pPr>
        <w:spacing w:line="360" w:lineRule="auto"/>
        <w:jc w:val="both"/>
        <w:rPr>
          <w:sz w:val="28"/>
        </w:rPr>
      </w:pPr>
    </w:p>
    <w:p w:rsidR="00653FBD" w:rsidRPr="003666D3" w:rsidRDefault="003666D3" w:rsidP="003666D3">
      <w:pPr>
        <w:pStyle w:val="ConsPlusNormal"/>
        <w:jc w:val="both"/>
        <w:rPr>
          <w:b/>
          <w:sz w:val="28"/>
          <w:szCs w:val="28"/>
        </w:rPr>
      </w:pPr>
      <w:r>
        <w:rPr>
          <w:b/>
          <w:sz w:val="28"/>
          <w:szCs w:val="28"/>
        </w:rPr>
        <w:t xml:space="preserve">                    </w:t>
      </w:r>
      <w:r w:rsidRPr="003666D3">
        <w:rPr>
          <w:b/>
          <w:sz w:val="28"/>
          <w:szCs w:val="28"/>
        </w:rPr>
        <w:t>Глава</w:t>
      </w:r>
    </w:p>
    <w:p w:rsidR="003666D3" w:rsidRPr="003666D3" w:rsidRDefault="003666D3" w:rsidP="003666D3">
      <w:pPr>
        <w:pStyle w:val="ConsPlusNormal"/>
        <w:jc w:val="both"/>
        <w:rPr>
          <w:b/>
          <w:sz w:val="28"/>
          <w:szCs w:val="28"/>
        </w:rPr>
      </w:pPr>
      <w:r w:rsidRPr="003666D3">
        <w:rPr>
          <w:b/>
          <w:sz w:val="28"/>
          <w:szCs w:val="28"/>
        </w:rPr>
        <w:t xml:space="preserve">Хасынского городского округа                    </w:t>
      </w:r>
      <w:r>
        <w:rPr>
          <w:b/>
          <w:sz w:val="28"/>
          <w:szCs w:val="28"/>
        </w:rPr>
        <w:t xml:space="preserve">                            </w:t>
      </w:r>
      <w:r w:rsidRPr="003666D3">
        <w:rPr>
          <w:b/>
          <w:sz w:val="28"/>
          <w:szCs w:val="28"/>
        </w:rPr>
        <w:t xml:space="preserve">     Б.В. Соколов</w:t>
      </w:r>
    </w:p>
    <w:sectPr w:rsidR="003666D3" w:rsidRPr="003666D3" w:rsidSect="003666D3">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EE" w:rsidRDefault="003666EE" w:rsidP="003666D3">
      <w:r>
        <w:separator/>
      </w:r>
    </w:p>
  </w:endnote>
  <w:endnote w:type="continuationSeparator" w:id="0">
    <w:p w:rsidR="003666EE" w:rsidRDefault="003666EE" w:rsidP="0036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EE" w:rsidRDefault="003666EE" w:rsidP="003666D3">
      <w:r>
        <w:separator/>
      </w:r>
    </w:p>
  </w:footnote>
  <w:footnote w:type="continuationSeparator" w:id="0">
    <w:p w:rsidR="003666EE" w:rsidRDefault="003666EE" w:rsidP="00366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967081"/>
      <w:docPartObj>
        <w:docPartGallery w:val="Page Numbers (Top of Page)"/>
        <w:docPartUnique/>
      </w:docPartObj>
    </w:sdtPr>
    <w:sdtEndPr/>
    <w:sdtContent>
      <w:p w:rsidR="003666D3" w:rsidRDefault="003666D3">
        <w:pPr>
          <w:pStyle w:val="ac"/>
          <w:jc w:val="center"/>
        </w:pPr>
        <w:r>
          <w:fldChar w:fldCharType="begin"/>
        </w:r>
        <w:r>
          <w:instrText>PAGE   \* MERGEFORMAT</w:instrText>
        </w:r>
        <w:r>
          <w:fldChar w:fldCharType="separate"/>
        </w:r>
        <w:r w:rsidR="00B46BF1">
          <w:rPr>
            <w:noProof/>
          </w:rPr>
          <w:t>3</w:t>
        </w:r>
        <w:r>
          <w:fldChar w:fldCharType="end"/>
        </w:r>
      </w:p>
    </w:sdtContent>
  </w:sdt>
  <w:p w:rsidR="003666D3" w:rsidRDefault="003666D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B08D9"/>
    <w:multiLevelType w:val="hybridMultilevel"/>
    <w:tmpl w:val="077A1B88"/>
    <w:lvl w:ilvl="0" w:tplc="82A446A2">
      <w:start w:val="1"/>
      <w:numFmt w:val="decimal"/>
      <w:lvlText w:val="%1)"/>
      <w:lvlJc w:val="left"/>
      <w:pPr>
        <w:ind w:left="1395" w:hanging="85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7F3AA4"/>
    <w:multiLevelType w:val="hybridMultilevel"/>
    <w:tmpl w:val="4F04D5DC"/>
    <w:lvl w:ilvl="0" w:tplc="8FDEAEA4">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78082DED"/>
    <w:multiLevelType w:val="hybridMultilevel"/>
    <w:tmpl w:val="C87CDA90"/>
    <w:lvl w:ilvl="0" w:tplc="0FFE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CA5F08"/>
    <w:multiLevelType w:val="hybridMultilevel"/>
    <w:tmpl w:val="7076F762"/>
    <w:lvl w:ilvl="0" w:tplc="5E929250">
      <w:start w:val="1"/>
      <w:numFmt w:val="decimal"/>
      <w:lvlText w:val="%1."/>
      <w:lvlJc w:val="left"/>
      <w:pPr>
        <w:ind w:left="2856" w:hanging="1440"/>
      </w:pPr>
      <w:rPr>
        <w:rFonts w:hint="default"/>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B5"/>
    <w:rsid w:val="000101A5"/>
    <w:rsid w:val="000176B4"/>
    <w:rsid w:val="0003070E"/>
    <w:rsid w:val="000408F8"/>
    <w:rsid w:val="00076328"/>
    <w:rsid w:val="00083571"/>
    <w:rsid w:val="00094260"/>
    <w:rsid w:val="000A7AAC"/>
    <w:rsid w:val="000B2E65"/>
    <w:rsid w:val="000D59E7"/>
    <w:rsid w:val="000E783C"/>
    <w:rsid w:val="00104293"/>
    <w:rsid w:val="001152C9"/>
    <w:rsid w:val="00116DB0"/>
    <w:rsid w:val="001227D8"/>
    <w:rsid w:val="0014030E"/>
    <w:rsid w:val="00172178"/>
    <w:rsid w:val="00175529"/>
    <w:rsid w:val="00184E03"/>
    <w:rsid w:val="001B10E1"/>
    <w:rsid w:val="001B325A"/>
    <w:rsid w:val="001C7974"/>
    <w:rsid w:val="001D573A"/>
    <w:rsid w:val="00215AB6"/>
    <w:rsid w:val="002179FD"/>
    <w:rsid w:val="00241788"/>
    <w:rsid w:val="0025664D"/>
    <w:rsid w:val="002A2482"/>
    <w:rsid w:val="002C4D55"/>
    <w:rsid w:val="002C66B9"/>
    <w:rsid w:val="002D6183"/>
    <w:rsid w:val="002F4E0C"/>
    <w:rsid w:val="002F5CA7"/>
    <w:rsid w:val="00304976"/>
    <w:rsid w:val="0033395E"/>
    <w:rsid w:val="00340B46"/>
    <w:rsid w:val="0034777F"/>
    <w:rsid w:val="003666D3"/>
    <w:rsid w:val="003666EE"/>
    <w:rsid w:val="00383DBD"/>
    <w:rsid w:val="003A7C47"/>
    <w:rsid w:val="003D69B5"/>
    <w:rsid w:val="004237A1"/>
    <w:rsid w:val="00426FB6"/>
    <w:rsid w:val="00430C11"/>
    <w:rsid w:val="00461238"/>
    <w:rsid w:val="004676CA"/>
    <w:rsid w:val="00480AE8"/>
    <w:rsid w:val="004A252C"/>
    <w:rsid w:val="004D0CDE"/>
    <w:rsid w:val="004F5523"/>
    <w:rsid w:val="00504A09"/>
    <w:rsid w:val="005074DF"/>
    <w:rsid w:val="00531CDA"/>
    <w:rsid w:val="00541584"/>
    <w:rsid w:val="00542ECE"/>
    <w:rsid w:val="00570D4C"/>
    <w:rsid w:val="005A64FF"/>
    <w:rsid w:val="005B0D23"/>
    <w:rsid w:val="005B1DDC"/>
    <w:rsid w:val="005D07AD"/>
    <w:rsid w:val="005D6934"/>
    <w:rsid w:val="005F28BD"/>
    <w:rsid w:val="00600802"/>
    <w:rsid w:val="006143A8"/>
    <w:rsid w:val="00647DC9"/>
    <w:rsid w:val="00653FBD"/>
    <w:rsid w:val="00662E8F"/>
    <w:rsid w:val="00666009"/>
    <w:rsid w:val="00683598"/>
    <w:rsid w:val="006A247F"/>
    <w:rsid w:val="006B1F9C"/>
    <w:rsid w:val="00714127"/>
    <w:rsid w:val="00721805"/>
    <w:rsid w:val="007246C5"/>
    <w:rsid w:val="007359EA"/>
    <w:rsid w:val="00774226"/>
    <w:rsid w:val="00793422"/>
    <w:rsid w:val="007D0D90"/>
    <w:rsid w:val="008071D3"/>
    <w:rsid w:val="00814346"/>
    <w:rsid w:val="00857B19"/>
    <w:rsid w:val="008739C0"/>
    <w:rsid w:val="00876111"/>
    <w:rsid w:val="00906789"/>
    <w:rsid w:val="00924AF5"/>
    <w:rsid w:val="00937211"/>
    <w:rsid w:val="00945B4F"/>
    <w:rsid w:val="00960238"/>
    <w:rsid w:val="00960E87"/>
    <w:rsid w:val="009B20D9"/>
    <w:rsid w:val="009B57C7"/>
    <w:rsid w:val="009D3474"/>
    <w:rsid w:val="009D361B"/>
    <w:rsid w:val="009F775C"/>
    <w:rsid w:val="00A23829"/>
    <w:rsid w:val="00A31321"/>
    <w:rsid w:val="00A34A9A"/>
    <w:rsid w:val="00A42597"/>
    <w:rsid w:val="00A6295F"/>
    <w:rsid w:val="00A87D85"/>
    <w:rsid w:val="00A9249B"/>
    <w:rsid w:val="00AA7FE9"/>
    <w:rsid w:val="00AD39D2"/>
    <w:rsid w:val="00AF7103"/>
    <w:rsid w:val="00B46BF1"/>
    <w:rsid w:val="00B51307"/>
    <w:rsid w:val="00B56E48"/>
    <w:rsid w:val="00BA02CF"/>
    <w:rsid w:val="00BC509B"/>
    <w:rsid w:val="00BD6D28"/>
    <w:rsid w:val="00BD740A"/>
    <w:rsid w:val="00C1504E"/>
    <w:rsid w:val="00C436D3"/>
    <w:rsid w:val="00C5529D"/>
    <w:rsid w:val="00C57383"/>
    <w:rsid w:val="00C704EF"/>
    <w:rsid w:val="00C85F0B"/>
    <w:rsid w:val="00CA109A"/>
    <w:rsid w:val="00CA50D6"/>
    <w:rsid w:val="00CA6B9A"/>
    <w:rsid w:val="00CB6344"/>
    <w:rsid w:val="00CC236B"/>
    <w:rsid w:val="00CD791F"/>
    <w:rsid w:val="00CF2F83"/>
    <w:rsid w:val="00D0224A"/>
    <w:rsid w:val="00D0570F"/>
    <w:rsid w:val="00D20A45"/>
    <w:rsid w:val="00D52826"/>
    <w:rsid w:val="00DB21C2"/>
    <w:rsid w:val="00DC2B89"/>
    <w:rsid w:val="00DC343D"/>
    <w:rsid w:val="00DD4D72"/>
    <w:rsid w:val="00DF1BA1"/>
    <w:rsid w:val="00E047D5"/>
    <w:rsid w:val="00E10454"/>
    <w:rsid w:val="00E3634A"/>
    <w:rsid w:val="00E42EFC"/>
    <w:rsid w:val="00E53F61"/>
    <w:rsid w:val="00E57F6C"/>
    <w:rsid w:val="00E604BB"/>
    <w:rsid w:val="00E709CB"/>
    <w:rsid w:val="00EB0370"/>
    <w:rsid w:val="00ED2FFC"/>
    <w:rsid w:val="00ED3A7F"/>
    <w:rsid w:val="00F169F2"/>
    <w:rsid w:val="00F17F2E"/>
    <w:rsid w:val="00F2065E"/>
    <w:rsid w:val="00F566A0"/>
    <w:rsid w:val="00F6682D"/>
    <w:rsid w:val="00FB4E92"/>
    <w:rsid w:val="00FC56DB"/>
    <w:rsid w:val="00FE0B88"/>
    <w:rsid w:val="00FF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9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69B5"/>
    <w:pPr>
      <w:keepNext/>
      <w:ind w:left="5664" w:firstLine="708"/>
      <w:jc w:val="right"/>
      <w:outlineLvl w:val="0"/>
    </w:pPr>
    <w:rPr>
      <w:sz w:val="28"/>
    </w:rPr>
  </w:style>
  <w:style w:type="paragraph" w:styleId="8">
    <w:name w:val="heading 8"/>
    <w:basedOn w:val="a"/>
    <w:next w:val="a"/>
    <w:link w:val="80"/>
    <w:qFormat/>
    <w:rsid w:val="003D69B5"/>
    <w:pPr>
      <w:keepNext/>
      <w:jc w:val="center"/>
      <w:outlineLvl w:val="7"/>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9B5"/>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3D69B5"/>
    <w:rPr>
      <w:rFonts w:ascii="Times New Roman" w:eastAsia="Times New Roman" w:hAnsi="Times New Roman" w:cs="Times New Roman"/>
      <w:b/>
      <w:bCs/>
      <w:szCs w:val="20"/>
      <w:lang w:eastAsia="ru-RU"/>
    </w:rPr>
  </w:style>
  <w:style w:type="paragraph" w:styleId="a3">
    <w:name w:val="Body Text"/>
    <w:basedOn w:val="a"/>
    <w:link w:val="a4"/>
    <w:rsid w:val="003D69B5"/>
    <w:pPr>
      <w:spacing w:line="360" w:lineRule="auto"/>
    </w:pPr>
    <w:rPr>
      <w:sz w:val="28"/>
    </w:rPr>
  </w:style>
  <w:style w:type="character" w:customStyle="1" w:styleId="a4">
    <w:name w:val="Основной текст Знак"/>
    <w:basedOn w:val="a0"/>
    <w:link w:val="a3"/>
    <w:rsid w:val="003D69B5"/>
    <w:rPr>
      <w:rFonts w:ascii="Times New Roman" w:eastAsia="Times New Roman" w:hAnsi="Times New Roman" w:cs="Times New Roman"/>
      <w:sz w:val="28"/>
      <w:szCs w:val="24"/>
      <w:lang w:eastAsia="ru-RU"/>
    </w:rPr>
  </w:style>
  <w:style w:type="table" w:styleId="a5">
    <w:name w:val="Table Grid"/>
    <w:basedOn w:val="a1"/>
    <w:uiPriority w:val="59"/>
    <w:rsid w:val="000B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74226"/>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styleId="a6">
    <w:name w:val="Balloon Text"/>
    <w:basedOn w:val="a"/>
    <w:link w:val="a7"/>
    <w:uiPriority w:val="99"/>
    <w:semiHidden/>
    <w:unhideWhenUsed/>
    <w:rsid w:val="00426FB6"/>
    <w:rPr>
      <w:rFonts w:ascii="Calibri" w:hAnsi="Calibri" w:cs="Calibri"/>
      <w:sz w:val="16"/>
      <w:szCs w:val="16"/>
    </w:rPr>
  </w:style>
  <w:style w:type="character" w:customStyle="1" w:styleId="a7">
    <w:name w:val="Текст выноски Знак"/>
    <w:basedOn w:val="a0"/>
    <w:link w:val="a6"/>
    <w:uiPriority w:val="99"/>
    <w:semiHidden/>
    <w:rsid w:val="00426FB6"/>
    <w:rPr>
      <w:rFonts w:ascii="Calibri" w:eastAsia="Times New Roman" w:hAnsi="Calibri" w:cs="Calibri"/>
      <w:sz w:val="16"/>
      <w:szCs w:val="16"/>
      <w:lang w:eastAsia="ru-RU"/>
    </w:rPr>
  </w:style>
  <w:style w:type="paragraph" w:styleId="a8">
    <w:name w:val="No Spacing"/>
    <w:link w:val="a9"/>
    <w:uiPriority w:val="1"/>
    <w:qFormat/>
    <w:rsid w:val="00215AB6"/>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locked/>
    <w:rsid w:val="00215AB6"/>
    <w:rPr>
      <w:rFonts w:ascii="Calibri" w:eastAsia="Calibri" w:hAnsi="Calibri" w:cs="Times New Roman"/>
    </w:rPr>
  </w:style>
  <w:style w:type="character" w:styleId="aa">
    <w:name w:val="Hyperlink"/>
    <w:basedOn w:val="a0"/>
    <w:uiPriority w:val="99"/>
    <w:unhideWhenUsed/>
    <w:rsid w:val="009B57C7"/>
    <w:rPr>
      <w:color w:val="0000FF"/>
      <w:u w:val="single"/>
    </w:rPr>
  </w:style>
  <w:style w:type="paragraph" w:styleId="2">
    <w:name w:val="Body Text Indent 2"/>
    <w:basedOn w:val="a"/>
    <w:link w:val="20"/>
    <w:uiPriority w:val="99"/>
    <w:semiHidden/>
    <w:unhideWhenUsed/>
    <w:rsid w:val="00937211"/>
    <w:pPr>
      <w:spacing w:after="120" w:line="480" w:lineRule="auto"/>
      <w:ind w:left="283"/>
    </w:pPr>
  </w:style>
  <w:style w:type="character" w:customStyle="1" w:styleId="20">
    <w:name w:val="Основной текст с отступом 2 Знак"/>
    <w:basedOn w:val="a0"/>
    <w:link w:val="2"/>
    <w:uiPriority w:val="99"/>
    <w:semiHidden/>
    <w:rsid w:val="00937211"/>
    <w:rPr>
      <w:rFonts w:ascii="Times New Roman" w:eastAsia="Times New Roman" w:hAnsi="Times New Roman" w:cs="Times New Roman"/>
      <w:sz w:val="24"/>
      <w:szCs w:val="24"/>
      <w:lang w:eastAsia="ru-RU"/>
    </w:rPr>
  </w:style>
  <w:style w:type="paragraph" w:styleId="ab">
    <w:name w:val="List Paragraph"/>
    <w:basedOn w:val="a"/>
    <w:uiPriority w:val="34"/>
    <w:qFormat/>
    <w:rsid w:val="00104293"/>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header"/>
    <w:basedOn w:val="a"/>
    <w:link w:val="ad"/>
    <w:uiPriority w:val="99"/>
    <w:unhideWhenUsed/>
    <w:rsid w:val="003666D3"/>
    <w:pPr>
      <w:tabs>
        <w:tab w:val="center" w:pos="4677"/>
        <w:tab w:val="right" w:pos="9355"/>
      </w:tabs>
    </w:pPr>
  </w:style>
  <w:style w:type="character" w:customStyle="1" w:styleId="ad">
    <w:name w:val="Верхний колонтитул Знак"/>
    <w:basedOn w:val="a0"/>
    <w:link w:val="ac"/>
    <w:uiPriority w:val="99"/>
    <w:rsid w:val="003666D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666D3"/>
    <w:pPr>
      <w:tabs>
        <w:tab w:val="center" w:pos="4677"/>
        <w:tab w:val="right" w:pos="9355"/>
      </w:tabs>
    </w:pPr>
  </w:style>
  <w:style w:type="character" w:customStyle="1" w:styleId="af">
    <w:name w:val="Нижний колонтитул Знак"/>
    <w:basedOn w:val="a0"/>
    <w:link w:val="ae"/>
    <w:uiPriority w:val="99"/>
    <w:rsid w:val="003666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9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69B5"/>
    <w:pPr>
      <w:keepNext/>
      <w:ind w:left="5664" w:firstLine="708"/>
      <w:jc w:val="right"/>
      <w:outlineLvl w:val="0"/>
    </w:pPr>
    <w:rPr>
      <w:sz w:val="28"/>
    </w:rPr>
  </w:style>
  <w:style w:type="paragraph" w:styleId="8">
    <w:name w:val="heading 8"/>
    <w:basedOn w:val="a"/>
    <w:next w:val="a"/>
    <w:link w:val="80"/>
    <w:qFormat/>
    <w:rsid w:val="003D69B5"/>
    <w:pPr>
      <w:keepNext/>
      <w:jc w:val="center"/>
      <w:outlineLvl w:val="7"/>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9B5"/>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3D69B5"/>
    <w:rPr>
      <w:rFonts w:ascii="Times New Roman" w:eastAsia="Times New Roman" w:hAnsi="Times New Roman" w:cs="Times New Roman"/>
      <w:b/>
      <w:bCs/>
      <w:szCs w:val="20"/>
      <w:lang w:eastAsia="ru-RU"/>
    </w:rPr>
  </w:style>
  <w:style w:type="paragraph" w:styleId="a3">
    <w:name w:val="Body Text"/>
    <w:basedOn w:val="a"/>
    <w:link w:val="a4"/>
    <w:rsid w:val="003D69B5"/>
    <w:pPr>
      <w:spacing w:line="360" w:lineRule="auto"/>
    </w:pPr>
    <w:rPr>
      <w:sz w:val="28"/>
    </w:rPr>
  </w:style>
  <w:style w:type="character" w:customStyle="1" w:styleId="a4">
    <w:name w:val="Основной текст Знак"/>
    <w:basedOn w:val="a0"/>
    <w:link w:val="a3"/>
    <w:rsid w:val="003D69B5"/>
    <w:rPr>
      <w:rFonts w:ascii="Times New Roman" w:eastAsia="Times New Roman" w:hAnsi="Times New Roman" w:cs="Times New Roman"/>
      <w:sz w:val="28"/>
      <w:szCs w:val="24"/>
      <w:lang w:eastAsia="ru-RU"/>
    </w:rPr>
  </w:style>
  <w:style w:type="table" w:styleId="a5">
    <w:name w:val="Table Grid"/>
    <w:basedOn w:val="a1"/>
    <w:uiPriority w:val="59"/>
    <w:rsid w:val="000B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74226"/>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styleId="a6">
    <w:name w:val="Balloon Text"/>
    <w:basedOn w:val="a"/>
    <w:link w:val="a7"/>
    <w:uiPriority w:val="99"/>
    <w:semiHidden/>
    <w:unhideWhenUsed/>
    <w:rsid w:val="00426FB6"/>
    <w:rPr>
      <w:rFonts w:ascii="Calibri" w:hAnsi="Calibri" w:cs="Calibri"/>
      <w:sz w:val="16"/>
      <w:szCs w:val="16"/>
    </w:rPr>
  </w:style>
  <w:style w:type="character" w:customStyle="1" w:styleId="a7">
    <w:name w:val="Текст выноски Знак"/>
    <w:basedOn w:val="a0"/>
    <w:link w:val="a6"/>
    <w:uiPriority w:val="99"/>
    <w:semiHidden/>
    <w:rsid w:val="00426FB6"/>
    <w:rPr>
      <w:rFonts w:ascii="Calibri" w:eastAsia="Times New Roman" w:hAnsi="Calibri" w:cs="Calibri"/>
      <w:sz w:val="16"/>
      <w:szCs w:val="16"/>
      <w:lang w:eastAsia="ru-RU"/>
    </w:rPr>
  </w:style>
  <w:style w:type="paragraph" w:styleId="a8">
    <w:name w:val="No Spacing"/>
    <w:link w:val="a9"/>
    <w:uiPriority w:val="1"/>
    <w:qFormat/>
    <w:rsid w:val="00215AB6"/>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locked/>
    <w:rsid w:val="00215AB6"/>
    <w:rPr>
      <w:rFonts w:ascii="Calibri" w:eastAsia="Calibri" w:hAnsi="Calibri" w:cs="Times New Roman"/>
    </w:rPr>
  </w:style>
  <w:style w:type="character" w:styleId="aa">
    <w:name w:val="Hyperlink"/>
    <w:basedOn w:val="a0"/>
    <w:uiPriority w:val="99"/>
    <w:unhideWhenUsed/>
    <w:rsid w:val="009B57C7"/>
    <w:rPr>
      <w:color w:val="0000FF"/>
      <w:u w:val="single"/>
    </w:rPr>
  </w:style>
  <w:style w:type="paragraph" w:styleId="2">
    <w:name w:val="Body Text Indent 2"/>
    <w:basedOn w:val="a"/>
    <w:link w:val="20"/>
    <w:uiPriority w:val="99"/>
    <w:semiHidden/>
    <w:unhideWhenUsed/>
    <w:rsid w:val="00937211"/>
    <w:pPr>
      <w:spacing w:after="120" w:line="480" w:lineRule="auto"/>
      <w:ind w:left="283"/>
    </w:pPr>
  </w:style>
  <w:style w:type="character" w:customStyle="1" w:styleId="20">
    <w:name w:val="Основной текст с отступом 2 Знак"/>
    <w:basedOn w:val="a0"/>
    <w:link w:val="2"/>
    <w:uiPriority w:val="99"/>
    <w:semiHidden/>
    <w:rsid w:val="00937211"/>
    <w:rPr>
      <w:rFonts w:ascii="Times New Roman" w:eastAsia="Times New Roman" w:hAnsi="Times New Roman" w:cs="Times New Roman"/>
      <w:sz w:val="24"/>
      <w:szCs w:val="24"/>
      <w:lang w:eastAsia="ru-RU"/>
    </w:rPr>
  </w:style>
  <w:style w:type="paragraph" w:styleId="ab">
    <w:name w:val="List Paragraph"/>
    <w:basedOn w:val="a"/>
    <w:uiPriority w:val="34"/>
    <w:qFormat/>
    <w:rsid w:val="00104293"/>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header"/>
    <w:basedOn w:val="a"/>
    <w:link w:val="ad"/>
    <w:uiPriority w:val="99"/>
    <w:unhideWhenUsed/>
    <w:rsid w:val="003666D3"/>
    <w:pPr>
      <w:tabs>
        <w:tab w:val="center" w:pos="4677"/>
        <w:tab w:val="right" w:pos="9355"/>
      </w:tabs>
    </w:pPr>
  </w:style>
  <w:style w:type="character" w:customStyle="1" w:styleId="ad">
    <w:name w:val="Верхний колонтитул Знак"/>
    <w:basedOn w:val="a0"/>
    <w:link w:val="ac"/>
    <w:uiPriority w:val="99"/>
    <w:rsid w:val="003666D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666D3"/>
    <w:pPr>
      <w:tabs>
        <w:tab w:val="center" w:pos="4677"/>
        <w:tab w:val="right" w:pos="9355"/>
      </w:tabs>
    </w:pPr>
  </w:style>
  <w:style w:type="character" w:customStyle="1" w:styleId="af">
    <w:name w:val="Нижний колонтитул Знак"/>
    <w:basedOn w:val="a0"/>
    <w:link w:val="ae"/>
    <w:uiPriority w:val="99"/>
    <w:rsid w:val="003666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4868">
      <w:bodyDiv w:val="1"/>
      <w:marLeft w:val="0"/>
      <w:marRight w:val="0"/>
      <w:marTop w:val="0"/>
      <w:marBottom w:val="0"/>
      <w:divBdr>
        <w:top w:val="none" w:sz="0" w:space="0" w:color="auto"/>
        <w:left w:val="none" w:sz="0" w:space="0" w:color="auto"/>
        <w:bottom w:val="none" w:sz="0" w:space="0" w:color="auto"/>
        <w:right w:val="none" w:sz="0" w:space="0" w:color="auto"/>
      </w:divBdr>
    </w:div>
    <w:div w:id="861363883">
      <w:bodyDiv w:val="1"/>
      <w:marLeft w:val="0"/>
      <w:marRight w:val="0"/>
      <w:marTop w:val="0"/>
      <w:marBottom w:val="0"/>
      <w:divBdr>
        <w:top w:val="none" w:sz="0" w:space="0" w:color="auto"/>
        <w:left w:val="none" w:sz="0" w:space="0" w:color="auto"/>
        <w:bottom w:val="none" w:sz="0" w:space="0" w:color="auto"/>
        <w:right w:val="none" w:sz="0" w:space="0" w:color="auto"/>
      </w:divBdr>
    </w:div>
    <w:div w:id="14989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B0940788BECBC2BE996FFBCD29DD04399E12DF8B0160C91B55A981016DDB1EE96DF914AC35CD41F51UDX" TargetMode="External"/><Relationship Id="rId5" Type="http://schemas.openxmlformats.org/officeDocument/2006/relationships/webSettings" Target="webSettings.xml"/><Relationship Id="rId10" Type="http://schemas.openxmlformats.org/officeDocument/2006/relationships/hyperlink" Target="http://docs.cntd.ru/document/465333641" TargetMode="External"/><Relationship Id="rId4" Type="http://schemas.openxmlformats.org/officeDocument/2006/relationships/settings" Target="settings.xml"/><Relationship Id="rId9" Type="http://schemas.openxmlformats.org/officeDocument/2006/relationships/hyperlink" Target="http://docs.cntd.ru/document/4653137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Пряженова Татьяна Александровна</dc:creator>
  <cp:lastModifiedBy>Системный администратор</cp:lastModifiedBy>
  <cp:revision>11</cp:revision>
  <cp:lastPrinted>2017-02-05T23:43:00Z</cp:lastPrinted>
  <dcterms:created xsi:type="dcterms:W3CDTF">2017-10-18T00:19:00Z</dcterms:created>
  <dcterms:modified xsi:type="dcterms:W3CDTF">2017-11-22T22:24:00Z</dcterms:modified>
</cp:coreProperties>
</file>