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B0" w:rsidRPr="00DF0FD5" w:rsidRDefault="008157B0" w:rsidP="008157B0">
      <w:pPr>
        <w:pStyle w:val="1"/>
        <w:ind w:left="0" w:right="-760"/>
        <w:rPr>
          <w:rFonts w:ascii="Times New Roman" w:hAnsi="Times New Roman"/>
          <w:sz w:val="32"/>
          <w:szCs w:val="32"/>
        </w:rPr>
      </w:pPr>
      <w:r w:rsidRPr="00DF0FD5">
        <w:rPr>
          <w:rFonts w:ascii="Times New Roman" w:hAnsi="Times New Roman"/>
          <w:sz w:val="32"/>
          <w:szCs w:val="32"/>
        </w:rPr>
        <w:t>КОМИТЕТ ПО УПРАВЛЕНИЮ МУНИЦИПАЛЬНЫМ</w:t>
      </w:r>
    </w:p>
    <w:p w:rsidR="008157B0" w:rsidRDefault="008157B0" w:rsidP="008157B0">
      <w:pPr>
        <w:pStyle w:val="1"/>
        <w:ind w:left="0" w:right="-760"/>
        <w:rPr>
          <w:rFonts w:ascii="Times New Roman" w:hAnsi="Times New Roman"/>
          <w:sz w:val="32"/>
          <w:szCs w:val="32"/>
        </w:rPr>
      </w:pPr>
      <w:r w:rsidRPr="00DF0FD5">
        <w:rPr>
          <w:rFonts w:ascii="Times New Roman" w:hAnsi="Times New Roman"/>
          <w:sz w:val="32"/>
          <w:szCs w:val="32"/>
        </w:rPr>
        <w:t xml:space="preserve">ИМУЩЕСТВОМ ХАСЫНСКОГО </w:t>
      </w:r>
      <w:r>
        <w:rPr>
          <w:rFonts w:ascii="Times New Roman" w:hAnsi="Times New Roman"/>
          <w:sz w:val="32"/>
          <w:szCs w:val="32"/>
        </w:rPr>
        <w:t>ГОРОДСКОГО ОКРУГА</w:t>
      </w:r>
    </w:p>
    <w:p w:rsidR="008157B0" w:rsidRPr="000109E8" w:rsidRDefault="008157B0" w:rsidP="008157B0">
      <w:pPr>
        <w:pStyle w:val="1"/>
        <w:ind w:left="0" w:right="-760"/>
        <w:rPr>
          <w:rFonts w:ascii="Times New Roman" w:hAnsi="Times New Roman"/>
          <w:sz w:val="28"/>
          <w:szCs w:val="28"/>
        </w:rPr>
      </w:pPr>
    </w:p>
    <w:p w:rsidR="008157B0" w:rsidRPr="000109E8" w:rsidRDefault="008157B0" w:rsidP="008157B0">
      <w:pPr>
        <w:jc w:val="center"/>
        <w:rPr>
          <w:sz w:val="32"/>
          <w:szCs w:val="32"/>
        </w:rPr>
      </w:pPr>
      <w:r w:rsidRPr="000109E8">
        <w:rPr>
          <w:sz w:val="32"/>
          <w:szCs w:val="32"/>
        </w:rPr>
        <w:t>РАСПОРЯЖЕНИЕ</w:t>
      </w:r>
    </w:p>
    <w:p w:rsidR="008157B0" w:rsidRPr="005C5474" w:rsidRDefault="008157B0" w:rsidP="008157B0">
      <w:pPr>
        <w:jc w:val="both"/>
        <w:rPr>
          <w:b/>
          <w:sz w:val="28"/>
          <w:szCs w:val="28"/>
        </w:rPr>
      </w:pPr>
    </w:p>
    <w:p w:rsidR="008157B0" w:rsidRPr="00466625" w:rsidRDefault="008157B0" w:rsidP="008157B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2</w:t>
      </w:r>
      <w:r w:rsidR="00B87E71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B87E71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Pr="006372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372E7">
        <w:rPr>
          <w:sz w:val="28"/>
          <w:szCs w:val="28"/>
        </w:rPr>
        <w:t xml:space="preserve"> года                                                                               </w:t>
      </w:r>
      <w:r w:rsidR="00A549E4">
        <w:rPr>
          <w:sz w:val="28"/>
          <w:szCs w:val="28"/>
        </w:rPr>
        <w:t xml:space="preserve">    </w:t>
      </w:r>
      <w:r w:rsidRPr="006372E7">
        <w:rPr>
          <w:sz w:val="28"/>
          <w:szCs w:val="28"/>
        </w:rPr>
        <w:t xml:space="preserve">№ </w:t>
      </w:r>
      <w:r w:rsidR="0082105F" w:rsidRPr="0082105F">
        <w:rPr>
          <w:sz w:val="28"/>
          <w:szCs w:val="28"/>
          <w:u w:val="single"/>
        </w:rPr>
        <w:t>269</w:t>
      </w:r>
      <w:bookmarkEnd w:id="0"/>
    </w:p>
    <w:p w:rsidR="008157B0" w:rsidRDefault="008157B0" w:rsidP="008157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7B0" w:rsidRDefault="008157B0" w:rsidP="008157B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распоряжение от 13.08.2020 № 18</w:t>
      </w:r>
      <w:r w:rsidR="0072420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«О порядке и условиях предоставления в аренду имущества, включенного в перечень муниципального имущества, находящегося в собственности муниципального образования «Хасынский городской округ»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157B0" w:rsidRPr="001C4092" w:rsidRDefault="008157B0" w:rsidP="008157B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7B0" w:rsidRDefault="008157B0" w:rsidP="008157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A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93A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A7C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A7C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A7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A7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293A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A7C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A7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A7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A7C">
        <w:rPr>
          <w:rFonts w:ascii="Times New Roman" w:hAnsi="Times New Roman" w:cs="Times New Roman"/>
          <w:sz w:val="28"/>
          <w:szCs w:val="28"/>
        </w:rPr>
        <w:t xml:space="preserve">, </w:t>
      </w:r>
      <w:r w:rsidRPr="00285C77">
        <w:rPr>
          <w:rFonts w:ascii="Times New Roman" w:hAnsi="Times New Roman" w:cs="Times New Roman"/>
          <w:sz w:val="28"/>
          <w:szCs w:val="28"/>
        </w:rPr>
        <w:t>руководствуясь Положением о порядке управления и распоряжения имуществом, находящимся в муниципальной собственности муниципального образования «Хасынский городской округ», утвержденным решением Собрания представителей Хасынского городского округа № 58 от 26.11.2015, Положением о комитете по управлению муниципальным имуществом Хасынского городского округа, утвержденным решением Собрания представителей Хасынского городского округа № 27  от 29.09.2015 г.</w:t>
      </w:r>
    </w:p>
    <w:p w:rsidR="008157B0" w:rsidRDefault="008157B0" w:rsidP="008157B0">
      <w:pPr>
        <w:pStyle w:val="ConsPlusNormal"/>
        <w:numPr>
          <w:ilvl w:val="0"/>
          <w:numId w:val="1"/>
        </w:numPr>
        <w:spacing w:line="360" w:lineRule="auto"/>
        <w:ind w:left="0"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от 13.08.2020 № 189 «Об утверждении </w:t>
      </w:r>
      <w:hyperlink w:anchor="P42" w:history="1">
        <w:r w:rsidRPr="00293A7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r w:rsidRPr="0029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A7C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«Хасынский</w:t>
      </w:r>
      <w:r w:rsidRPr="00293A7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A7C">
        <w:rPr>
          <w:rFonts w:ascii="Times New Roman" w:hAnsi="Times New Roman" w:cs="Times New Roman"/>
          <w:sz w:val="28"/>
          <w:szCs w:val="28"/>
        </w:rPr>
        <w:t xml:space="preserve"> Магаданской области и свободного от прав третьих лиц (за исключением имущественных прав субъектов малого и среднего предпринимательства), </w:t>
      </w:r>
      <w:r w:rsidRPr="00293A7C">
        <w:rPr>
          <w:rFonts w:ascii="Times New Roman" w:hAnsi="Times New Roman" w:cs="Times New Roman"/>
          <w:sz w:val="28"/>
          <w:szCs w:val="28"/>
        </w:rPr>
        <w:lastRenderedPageBreak/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157B0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1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57B0">
        <w:rPr>
          <w:rFonts w:ascii="Times New Roman" w:hAnsi="Times New Roman" w:cs="Times New Roman"/>
          <w:sz w:val="28"/>
          <w:szCs w:val="28"/>
        </w:rPr>
        <w:t xml:space="preserve"> название Положения «</w:t>
      </w:r>
      <w:r w:rsidR="008157B0" w:rsidRPr="00293A7C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имущества, находящегося в собственности муниципального образования </w:t>
      </w:r>
      <w:r w:rsidR="008157B0">
        <w:rPr>
          <w:rFonts w:ascii="Times New Roman" w:hAnsi="Times New Roman" w:cs="Times New Roman"/>
          <w:sz w:val="28"/>
          <w:szCs w:val="28"/>
        </w:rPr>
        <w:t>«Хасынский</w:t>
      </w:r>
      <w:r w:rsidR="008157B0" w:rsidRPr="00293A7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157B0">
        <w:rPr>
          <w:rFonts w:ascii="Times New Roman" w:hAnsi="Times New Roman" w:cs="Times New Roman"/>
          <w:sz w:val="28"/>
          <w:szCs w:val="28"/>
        </w:rPr>
        <w:t>»</w:t>
      </w:r>
      <w:r w:rsidR="008157B0" w:rsidRPr="00293A7C">
        <w:rPr>
          <w:rFonts w:ascii="Times New Roman" w:hAnsi="Times New Roman" w:cs="Times New Roman"/>
          <w:sz w:val="28"/>
          <w:szCs w:val="28"/>
        </w:rPr>
        <w:t xml:space="preserve"> Магаданской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57B0">
        <w:rPr>
          <w:rFonts w:ascii="Times New Roman" w:hAnsi="Times New Roman" w:cs="Times New Roman"/>
          <w:sz w:val="28"/>
          <w:szCs w:val="28"/>
        </w:rPr>
        <w:t>», 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 1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687C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</w:p>
    <w:p w:rsidR="00E07684" w:rsidRDefault="00E07684" w:rsidP="00E076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6779138"/>
      <w:r>
        <w:rPr>
          <w:rFonts w:ascii="Times New Roman" w:hAnsi="Times New Roman" w:cs="Times New Roman"/>
          <w:sz w:val="28"/>
          <w:szCs w:val="28"/>
        </w:rPr>
        <w:t>В пункт 2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  <w:bookmarkEnd w:id="1"/>
    </w:p>
    <w:p w:rsidR="00E07684" w:rsidRDefault="00E07684" w:rsidP="00E076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 </w:t>
      </w:r>
      <w:r w:rsidR="00687C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87C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«образующим инфраструктуру поддержки субъектов малого и среднего предпринимательства» добавить словами «, а также поддержки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не являющихся индивидуальными предпринимателями и применяющих специальный налоговой режим «Налог на профессиональный доход»;</w:t>
      </w:r>
    </w:p>
    <w:p w:rsidR="00E07684" w:rsidRDefault="00E07684" w:rsidP="00E076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подпункт 2 пункта </w:t>
      </w:r>
      <w:r w:rsidR="00687C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«субъекто</w:t>
      </w:r>
      <w:r w:rsidR="00687C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добавить словами «, а также физическ</w:t>
      </w:r>
      <w:r w:rsidR="00687CB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687C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не являющи</w:t>
      </w:r>
      <w:r w:rsidR="00687C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индивидуальным предпринимател</w:t>
      </w:r>
      <w:r w:rsidR="00687C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и применяющих специальный налоговой режим «Налог на профессиональный доход»;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 5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 6 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6779199"/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  <w:bookmarkEnd w:id="2"/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абзац 1 </w:t>
      </w:r>
      <w:r w:rsidR="00687CB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7C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37326">
        <w:rPr>
          <w:rFonts w:ascii="Times New Roman" w:hAnsi="Times New Roman" w:cs="Times New Roman"/>
          <w:sz w:val="28"/>
          <w:szCs w:val="28"/>
        </w:rPr>
        <w:t>В название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E3732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3" w:name="_Hlk56781000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bookmarkEnd w:id="3"/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налоговой режим «Налог на профессиональный доход»;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 Пункт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4" w:name="_Hlk56779806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4"/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 индивидуальными предпринимателями и применяющих специальный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налоговой режим «Налог на профессиональный доход»</w:t>
      </w:r>
    </w:p>
    <w:p w:rsidR="00E07684" w:rsidRDefault="00E07684" w:rsidP="00E0768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Пункт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07684" w:rsidRDefault="00E07684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Пункт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Pr="00E07684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.13 Пункт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Default="00E37326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E3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название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доход»;</w:t>
      </w:r>
    </w:p>
    <w:p w:rsidR="00E37326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Pr="00E3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 Абзац 2 пункта </w:t>
      </w:r>
      <w:r w:rsidR="00687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«малого и среднего предпринимательства» добавить словами «, а также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1.17 Абзац 3 пункта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«малого и среднего предпринимательства» добавить словами «, а также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Default="00E37326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 В название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доход»;</w:t>
      </w:r>
    </w:p>
    <w:p w:rsidR="00E37326" w:rsidRPr="00E07684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 </w:t>
      </w:r>
      <w:bookmarkStart w:id="5" w:name="_Hlk56779999"/>
      <w:r>
        <w:rPr>
          <w:rFonts w:ascii="Times New Roman" w:hAnsi="Times New Roman" w:cs="Times New Roman"/>
          <w:sz w:val="28"/>
          <w:szCs w:val="28"/>
        </w:rPr>
        <w:t xml:space="preserve">Пункт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 добавить словами «, а также поддержки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bookmarkEnd w:id="5"/>
    <w:p w:rsidR="00E37326" w:rsidRPr="00E07684" w:rsidRDefault="00E37326" w:rsidP="00E37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 Пункт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 малого и среднего предпринимательства» добавить словами «, а также физические лиц</w:t>
      </w:r>
      <w:r w:rsidR="005869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</w:t>
      </w:r>
    </w:p>
    <w:p w:rsidR="00E37326" w:rsidRDefault="00586933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 В название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«субъектам малого и среднего предпринимательства» добавить словами «, а также физических лиц, не являющихся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применяющих специальный налоговой режим «Налог на профессиональный доход»;</w:t>
      </w:r>
    </w:p>
    <w:p w:rsidR="00586933" w:rsidRDefault="00586933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 В пункт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«субъектом малого и среднего предпринимательства» добавить словами «, а также физическим лицом, не являющимся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и применяющих специальный налоговой режим «Налог на профессиональный доход»;</w:t>
      </w:r>
    </w:p>
    <w:p w:rsidR="00586933" w:rsidRDefault="00586933" w:rsidP="005869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 В пункт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 малого и среднего предпринимательства» добавить словами «, а также физическое лицо, не являющееся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и применяющих специальный налоговой режим «Налог на профессиональный доход»;</w:t>
      </w:r>
    </w:p>
    <w:p w:rsidR="00586933" w:rsidRDefault="00586933" w:rsidP="005869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1.24 В пункт 4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«субъекту малого и среднего предпринимательства» добавить словами «, а также физическому лицу, не являющемуся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и применяющих специальный налоговой режим «Налог на профессиональный доход»;</w:t>
      </w:r>
    </w:p>
    <w:p w:rsidR="00586933" w:rsidRPr="00E37326" w:rsidRDefault="00586933" w:rsidP="00815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 В пункт 6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«субъекту малого и среднего предпринимательства» добавить словами «, а также физическому лицу, не являющемуся</w:t>
      </w:r>
      <w:r w:rsidRPr="00E0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 и применяющих специальный налоговой режим «Налог на профессиональный доход»;</w:t>
      </w:r>
    </w:p>
    <w:p w:rsidR="008157B0" w:rsidRPr="00F82CB2" w:rsidRDefault="008157B0" w:rsidP="008157B0">
      <w:pPr>
        <w:spacing w:line="360" w:lineRule="auto"/>
        <w:ind w:firstLine="708"/>
        <w:jc w:val="both"/>
        <w:rPr>
          <w:sz w:val="28"/>
          <w:szCs w:val="28"/>
        </w:rPr>
      </w:pPr>
      <w:r w:rsidRPr="00293A7C">
        <w:rPr>
          <w:sz w:val="28"/>
          <w:szCs w:val="28"/>
        </w:rPr>
        <w:t xml:space="preserve">2. </w:t>
      </w:r>
      <w:r w:rsidRPr="00F82CB2">
        <w:rPr>
          <w:sz w:val="28"/>
          <w:szCs w:val="28"/>
        </w:rPr>
        <w:t>Опубликовать настоящее распоряжение в районной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8157B0" w:rsidRPr="00293A7C" w:rsidRDefault="008157B0" w:rsidP="008157B0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8157B0" w:rsidRPr="00293A7C" w:rsidRDefault="008157B0" w:rsidP="008157B0">
      <w:pPr>
        <w:spacing w:line="324" w:lineRule="auto"/>
        <w:jc w:val="both"/>
        <w:rPr>
          <w:sz w:val="28"/>
          <w:szCs w:val="28"/>
        </w:rPr>
      </w:pPr>
    </w:p>
    <w:p w:rsidR="008157B0" w:rsidRDefault="008157B0" w:rsidP="008157B0">
      <w:pPr>
        <w:spacing w:line="32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6372E7">
        <w:rPr>
          <w:b/>
          <w:bCs/>
          <w:sz w:val="28"/>
          <w:szCs w:val="28"/>
        </w:rPr>
        <w:t>уководител</w:t>
      </w:r>
      <w:r>
        <w:rPr>
          <w:b/>
          <w:bCs/>
          <w:sz w:val="28"/>
          <w:szCs w:val="28"/>
        </w:rPr>
        <w:t>ь</w:t>
      </w:r>
      <w:r w:rsidRPr="006372E7">
        <w:rPr>
          <w:b/>
          <w:bCs/>
          <w:sz w:val="28"/>
          <w:szCs w:val="28"/>
        </w:rPr>
        <w:t xml:space="preserve"> комитета</w:t>
      </w:r>
      <w:r>
        <w:rPr>
          <w:b/>
          <w:bCs/>
          <w:sz w:val="28"/>
          <w:szCs w:val="28"/>
        </w:rPr>
        <w:t xml:space="preserve">                                                               В.В. </w:t>
      </w:r>
      <w:proofErr w:type="spellStart"/>
      <w:r>
        <w:rPr>
          <w:b/>
          <w:bCs/>
          <w:sz w:val="28"/>
          <w:szCs w:val="28"/>
        </w:rPr>
        <w:t>Закора</w:t>
      </w:r>
      <w:proofErr w:type="spellEnd"/>
    </w:p>
    <w:p w:rsidR="008157B0" w:rsidRDefault="008157B0" w:rsidP="00815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7B0" w:rsidRDefault="008157B0"/>
    <w:sectPr w:rsidR="0081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B74"/>
    <w:multiLevelType w:val="hybridMultilevel"/>
    <w:tmpl w:val="8B888BC4"/>
    <w:lvl w:ilvl="0" w:tplc="D8BA067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0"/>
    <w:rsid w:val="00514D38"/>
    <w:rsid w:val="00586933"/>
    <w:rsid w:val="00687CB5"/>
    <w:rsid w:val="00724209"/>
    <w:rsid w:val="008157B0"/>
    <w:rsid w:val="0082105F"/>
    <w:rsid w:val="00A549E4"/>
    <w:rsid w:val="00B87E71"/>
    <w:rsid w:val="00E07684"/>
    <w:rsid w:val="00E37326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next w:val="a3"/>
    <w:qFormat/>
    <w:rsid w:val="008157B0"/>
    <w:pPr>
      <w:ind w:left="-284" w:right="-759"/>
      <w:jc w:val="center"/>
    </w:pPr>
    <w:rPr>
      <w:rFonts w:ascii="Bookman Old Style" w:hAnsi="Bookman Old Style"/>
      <w:b/>
      <w:iCs/>
      <w:shadow/>
    </w:rPr>
  </w:style>
  <w:style w:type="paragraph" w:styleId="a3">
    <w:name w:val="Title"/>
    <w:basedOn w:val="a"/>
    <w:next w:val="a"/>
    <w:link w:val="a4"/>
    <w:uiPriority w:val="10"/>
    <w:qFormat/>
    <w:rsid w:val="00815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57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C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next w:val="a3"/>
    <w:qFormat/>
    <w:rsid w:val="008157B0"/>
    <w:pPr>
      <w:ind w:left="-284" w:right="-759"/>
      <w:jc w:val="center"/>
    </w:pPr>
    <w:rPr>
      <w:rFonts w:ascii="Bookman Old Style" w:hAnsi="Bookman Old Style"/>
      <w:b/>
      <w:iCs/>
      <w:shadow/>
    </w:rPr>
  </w:style>
  <w:style w:type="paragraph" w:styleId="a3">
    <w:name w:val="Title"/>
    <w:basedOn w:val="a"/>
    <w:next w:val="a"/>
    <w:link w:val="a4"/>
    <w:uiPriority w:val="10"/>
    <w:qFormat/>
    <w:rsid w:val="00815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57B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C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08236F308CA442A79EEAC0838E98425F138B7D213CDFE6534A75D80B50D6CACF2D8ECC8DC6AD7CCBD5041D187CK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08236F308CA442A79EEAC0838E98425F138E7A2335DFE6534A75D80B50D6CADD2DD6C08FC2B07ACFC0524C5E9BE91DE0230FFB2C562C2678K1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Системный администратор</cp:lastModifiedBy>
  <cp:revision>6</cp:revision>
  <cp:lastPrinted>2020-11-20T05:12:00Z</cp:lastPrinted>
  <dcterms:created xsi:type="dcterms:W3CDTF">2020-11-20T03:55:00Z</dcterms:created>
  <dcterms:modified xsi:type="dcterms:W3CDTF">2020-12-23T06:43:00Z</dcterms:modified>
</cp:coreProperties>
</file>