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DB" w:rsidRPr="00E97F14" w:rsidRDefault="00A123DB" w:rsidP="00FD1401">
      <w:pPr>
        <w:pStyle w:val="aff4"/>
        <w:jc w:val="center"/>
        <w:rPr>
          <w:rFonts w:ascii="Times New Roman" w:hAnsi="Times New Roman"/>
          <w:b/>
        </w:rPr>
      </w:pPr>
      <w:r w:rsidRPr="00E97F14">
        <w:rPr>
          <w:rFonts w:ascii="Times New Roman" w:hAnsi="Times New Roman"/>
          <w:b/>
        </w:rPr>
        <w:t>КОНЦЕССИОННОЕ СОГЛАШЕНИЕ №</w:t>
      </w:r>
      <w:r w:rsidR="00C45DC6">
        <w:rPr>
          <w:rFonts w:ascii="Times New Roman" w:hAnsi="Times New Roman"/>
          <w:b/>
        </w:rPr>
        <w:t xml:space="preserve"> 1</w:t>
      </w:r>
    </w:p>
    <w:p w:rsidR="007E5349" w:rsidRPr="00E97F14" w:rsidRDefault="00A123DB" w:rsidP="007E5349">
      <w:pPr>
        <w:spacing w:after="200" w:line="240" w:lineRule="auto"/>
        <w:jc w:val="center"/>
        <w:rPr>
          <w:rFonts w:ascii="Times New Roman" w:hAnsi="Times New Roman"/>
          <w:b/>
          <w:sz w:val="24"/>
          <w:szCs w:val="24"/>
        </w:rPr>
      </w:pPr>
      <w:r w:rsidRPr="00E97F14">
        <w:rPr>
          <w:rFonts w:ascii="Times New Roman" w:hAnsi="Times New Roman"/>
          <w:b/>
          <w:sz w:val="24"/>
          <w:szCs w:val="24"/>
        </w:rPr>
        <w:t>в отношении</w:t>
      </w:r>
      <w:r w:rsidR="0034680A" w:rsidRPr="00E97F14">
        <w:rPr>
          <w:rFonts w:ascii="Times New Roman" w:hAnsi="Times New Roman"/>
          <w:b/>
          <w:sz w:val="24"/>
          <w:szCs w:val="24"/>
        </w:rPr>
        <w:t xml:space="preserve"> объектов </w:t>
      </w:r>
      <w:r w:rsidR="0061102E" w:rsidRPr="00E97F14">
        <w:rPr>
          <w:rFonts w:ascii="Times New Roman" w:hAnsi="Times New Roman"/>
          <w:b/>
          <w:sz w:val="24"/>
          <w:szCs w:val="24"/>
        </w:rPr>
        <w:t>водоснабжения</w:t>
      </w:r>
      <w:r w:rsidR="007B574B" w:rsidRPr="00E97F14">
        <w:rPr>
          <w:rFonts w:ascii="Times New Roman" w:hAnsi="Times New Roman"/>
          <w:b/>
          <w:sz w:val="24"/>
          <w:szCs w:val="24"/>
        </w:rPr>
        <w:t xml:space="preserve"> </w:t>
      </w:r>
      <w:r w:rsidR="004C7C31">
        <w:rPr>
          <w:rFonts w:ascii="Times New Roman" w:hAnsi="Times New Roman"/>
          <w:b/>
          <w:sz w:val="24"/>
          <w:szCs w:val="24"/>
        </w:rPr>
        <w:t xml:space="preserve">сельского </w:t>
      </w:r>
      <w:r w:rsidR="004C7C31" w:rsidRPr="00E97F14">
        <w:rPr>
          <w:rFonts w:ascii="Times New Roman" w:hAnsi="Times New Roman"/>
          <w:b/>
          <w:sz w:val="24"/>
          <w:szCs w:val="24"/>
        </w:rPr>
        <w:t>поселения</w:t>
      </w:r>
      <w:r w:rsidR="0034680A" w:rsidRPr="00E97F14">
        <w:rPr>
          <w:rFonts w:ascii="Times New Roman" w:hAnsi="Times New Roman"/>
          <w:b/>
          <w:sz w:val="24"/>
          <w:szCs w:val="24"/>
        </w:rPr>
        <w:t xml:space="preserve"> «</w:t>
      </w:r>
      <w:r w:rsidR="0074724F">
        <w:rPr>
          <w:rFonts w:ascii="Times New Roman" w:hAnsi="Times New Roman"/>
          <w:b/>
          <w:sz w:val="24"/>
          <w:szCs w:val="24"/>
        </w:rPr>
        <w:t>Даурское</w:t>
      </w:r>
      <w:r w:rsidR="0034680A" w:rsidRPr="00E97F14">
        <w:rPr>
          <w:rFonts w:ascii="Times New Roman" w:hAnsi="Times New Roman"/>
          <w:b/>
          <w:sz w:val="24"/>
          <w:szCs w:val="24"/>
        </w:rPr>
        <w:t>»</w:t>
      </w:r>
    </w:p>
    <w:p w:rsidR="00A123DB" w:rsidRPr="00A72223" w:rsidRDefault="00A1174E" w:rsidP="00F51877">
      <w:pPr>
        <w:spacing w:after="200" w:line="240" w:lineRule="auto"/>
        <w:jc w:val="center"/>
        <w:rPr>
          <w:rFonts w:ascii="Times New Roman" w:hAnsi="Times New Roman"/>
          <w:sz w:val="24"/>
        </w:rPr>
      </w:pPr>
      <w:proofErr w:type="spellStart"/>
      <w:r>
        <w:rPr>
          <w:rFonts w:ascii="Times New Roman" w:hAnsi="Times New Roman"/>
          <w:sz w:val="24"/>
        </w:rPr>
        <w:t>с.</w:t>
      </w:r>
      <w:r w:rsidR="00BF0EBE">
        <w:rPr>
          <w:rFonts w:ascii="Times New Roman" w:hAnsi="Times New Roman"/>
          <w:sz w:val="24"/>
        </w:rPr>
        <w:t>п</w:t>
      </w:r>
      <w:proofErr w:type="gramStart"/>
      <w:r w:rsidR="00B1345F">
        <w:rPr>
          <w:rFonts w:ascii="Times New Roman" w:hAnsi="Times New Roman"/>
          <w:sz w:val="24"/>
        </w:rPr>
        <w:t>.</w:t>
      </w:r>
      <w:r w:rsidR="0074724F">
        <w:rPr>
          <w:rFonts w:ascii="Times New Roman" w:hAnsi="Times New Roman"/>
          <w:sz w:val="24"/>
        </w:rPr>
        <w:t>Д</w:t>
      </w:r>
      <w:proofErr w:type="gramEnd"/>
      <w:r w:rsidR="0074724F">
        <w:rPr>
          <w:rFonts w:ascii="Times New Roman" w:hAnsi="Times New Roman"/>
          <w:sz w:val="24"/>
        </w:rPr>
        <w:t>аурия</w:t>
      </w:r>
      <w:proofErr w:type="spellEnd"/>
      <w:r w:rsidR="00A123DB" w:rsidRPr="00A72223">
        <w:rPr>
          <w:rFonts w:ascii="Times New Roman" w:hAnsi="Times New Roman"/>
          <w:sz w:val="24"/>
        </w:rPr>
        <w:tab/>
      </w:r>
      <w:r w:rsidR="00A123DB" w:rsidRPr="00A72223">
        <w:rPr>
          <w:rFonts w:ascii="Times New Roman" w:hAnsi="Times New Roman"/>
          <w:sz w:val="24"/>
        </w:rPr>
        <w:tab/>
      </w:r>
      <w:r w:rsidR="00A123DB" w:rsidRPr="00A72223">
        <w:rPr>
          <w:rFonts w:ascii="Times New Roman" w:hAnsi="Times New Roman"/>
          <w:sz w:val="24"/>
        </w:rPr>
        <w:tab/>
      </w:r>
      <w:r w:rsidR="00A123DB" w:rsidRPr="00A72223">
        <w:rPr>
          <w:rFonts w:ascii="Times New Roman" w:hAnsi="Times New Roman"/>
          <w:sz w:val="24"/>
        </w:rPr>
        <w:tab/>
      </w:r>
      <w:r w:rsidR="00A123DB" w:rsidRPr="00A72223">
        <w:rPr>
          <w:rFonts w:ascii="Times New Roman" w:hAnsi="Times New Roman"/>
          <w:sz w:val="24"/>
        </w:rPr>
        <w:tab/>
      </w:r>
      <w:r w:rsidR="00A123DB" w:rsidRPr="00A72223">
        <w:rPr>
          <w:rFonts w:ascii="Times New Roman" w:hAnsi="Times New Roman"/>
          <w:sz w:val="24"/>
        </w:rPr>
        <w:tab/>
      </w:r>
      <w:r w:rsidR="003150AA">
        <w:rPr>
          <w:rFonts w:ascii="Times New Roman" w:hAnsi="Times New Roman"/>
          <w:sz w:val="24"/>
        </w:rPr>
        <w:t>«___»________________ 2020</w:t>
      </w:r>
      <w:bookmarkStart w:id="0" w:name="_GoBack"/>
      <w:bookmarkEnd w:id="0"/>
      <w:r w:rsidR="007B574B" w:rsidRPr="00A72223">
        <w:rPr>
          <w:rFonts w:ascii="Times New Roman" w:hAnsi="Times New Roman"/>
          <w:sz w:val="24"/>
        </w:rPr>
        <w:t xml:space="preserve"> г.</w:t>
      </w:r>
    </w:p>
    <w:p w:rsidR="00F51877" w:rsidRPr="00B1345F" w:rsidRDefault="0074724F" w:rsidP="007E4EE8">
      <w:pPr>
        <w:spacing w:after="0" w:line="240" w:lineRule="auto"/>
        <w:ind w:firstLine="708"/>
        <w:jc w:val="both"/>
        <w:rPr>
          <w:rFonts w:ascii="Times New Roman" w:hAnsi="Times New Roman"/>
          <w:b/>
          <w:sz w:val="24"/>
          <w:szCs w:val="24"/>
        </w:rPr>
      </w:pPr>
      <w:proofErr w:type="gramStart"/>
      <w:r>
        <w:rPr>
          <w:rFonts w:ascii="Times New Roman" w:hAnsi="Times New Roman"/>
          <w:b/>
          <w:sz w:val="24"/>
          <w:szCs w:val="24"/>
        </w:rPr>
        <w:t>Администрация сельского поселения «Даурское» муниципального района «Забайкальский район»</w:t>
      </w:r>
      <w:r w:rsidR="00A1174E">
        <w:rPr>
          <w:rFonts w:ascii="Times New Roman" w:hAnsi="Times New Roman"/>
          <w:b/>
          <w:sz w:val="24"/>
          <w:szCs w:val="24"/>
        </w:rPr>
        <w:t xml:space="preserve"> Забайкальского края</w:t>
      </w:r>
      <w:r w:rsidR="002737A4">
        <w:rPr>
          <w:rFonts w:ascii="Times New Roman" w:hAnsi="Times New Roman"/>
          <w:sz w:val="24"/>
          <w:szCs w:val="24"/>
        </w:rPr>
        <w:t xml:space="preserve">, </w:t>
      </w:r>
      <w:r w:rsidR="002737A4" w:rsidRPr="00B1345F">
        <w:rPr>
          <w:rFonts w:ascii="Times New Roman" w:hAnsi="Times New Roman"/>
          <w:sz w:val="24"/>
          <w:szCs w:val="24"/>
        </w:rPr>
        <w:t>именуем</w:t>
      </w:r>
      <w:r w:rsidR="002737A4">
        <w:rPr>
          <w:rFonts w:ascii="Times New Roman" w:hAnsi="Times New Roman"/>
          <w:sz w:val="24"/>
          <w:szCs w:val="24"/>
        </w:rPr>
        <w:t>ая</w:t>
      </w:r>
      <w:r w:rsidR="002737A4" w:rsidRPr="00B1345F">
        <w:rPr>
          <w:rFonts w:ascii="Times New Roman" w:hAnsi="Times New Roman"/>
          <w:sz w:val="24"/>
          <w:szCs w:val="24"/>
        </w:rPr>
        <w:t xml:space="preserve"> в дальнейшем </w:t>
      </w:r>
      <w:r w:rsidR="002737A4" w:rsidRPr="00B1345F">
        <w:rPr>
          <w:rFonts w:ascii="Times New Roman" w:hAnsi="Times New Roman"/>
          <w:b/>
          <w:sz w:val="24"/>
          <w:szCs w:val="24"/>
        </w:rPr>
        <w:t>«</w:t>
      </w:r>
      <w:proofErr w:type="spellStart"/>
      <w:r w:rsidR="002737A4" w:rsidRPr="00B1345F">
        <w:rPr>
          <w:rFonts w:ascii="Times New Roman" w:hAnsi="Times New Roman"/>
          <w:b/>
          <w:sz w:val="24"/>
          <w:szCs w:val="24"/>
        </w:rPr>
        <w:t>Концедент</w:t>
      </w:r>
      <w:proofErr w:type="spellEnd"/>
      <w:r w:rsidR="002737A4" w:rsidRPr="00B1345F">
        <w:rPr>
          <w:rFonts w:ascii="Times New Roman" w:hAnsi="Times New Roman"/>
          <w:b/>
          <w:sz w:val="24"/>
          <w:szCs w:val="24"/>
        </w:rPr>
        <w:t>»,</w:t>
      </w:r>
      <w:r w:rsidR="002737A4">
        <w:rPr>
          <w:rFonts w:ascii="Times New Roman" w:hAnsi="Times New Roman"/>
          <w:b/>
          <w:sz w:val="24"/>
          <w:szCs w:val="24"/>
        </w:rPr>
        <w:t xml:space="preserve"> </w:t>
      </w:r>
      <w:r w:rsidR="00B1345F" w:rsidRPr="00B1345F">
        <w:rPr>
          <w:rFonts w:ascii="Times New Roman" w:hAnsi="Times New Roman"/>
          <w:sz w:val="24"/>
          <w:szCs w:val="24"/>
        </w:rPr>
        <w:t xml:space="preserve">в лице Главы </w:t>
      </w:r>
      <w:r w:rsidR="004C7C31">
        <w:rPr>
          <w:rFonts w:ascii="Times New Roman" w:hAnsi="Times New Roman"/>
          <w:sz w:val="24"/>
          <w:szCs w:val="24"/>
        </w:rPr>
        <w:t xml:space="preserve">сельского </w:t>
      </w:r>
      <w:r w:rsidR="004C7C31" w:rsidRPr="00B1345F">
        <w:rPr>
          <w:rFonts w:ascii="Times New Roman" w:hAnsi="Times New Roman"/>
          <w:sz w:val="24"/>
          <w:szCs w:val="24"/>
        </w:rPr>
        <w:t>поселения</w:t>
      </w:r>
      <w:r w:rsidR="00B1345F" w:rsidRPr="00B1345F">
        <w:rPr>
          <w:rFonts w:ascii="Times New Roman" w:hAnsi="Times New Roman"/>
          <w:sz w:val="24"/>
          <w:szCs w:val="24"/>
        </w:rPr>
        <w:t xml:space="preserve"> «</w:t>
      </w:r>
      <w:r w:rsidR="004C7C31">
        <w:rPr>
          <w:rFonts w:ascii="Times New Roman" w:hAnsi="Times New Roman"/>
          <w:sz w:val="24"/>
          <w:szCs w:val="24"/>
        </w:rPr>
        <w:t>Даурское</w:t>
      </w:r>
      <w:r w:rsidR="00B1345F" w:rsidRPr="00B1345F">
        <w:rPr>
          <w:rFonts w:ascii="Times New Roman" w:hAnsi="Times New Roman"/>
          <w:sz w:val="24"/>
          <w:szCs w:val="24"/>
        </w:rPr>
        <w:t xml:space="preserve">» </w:t>
      </w:r>
      <w:r w:rsidR="004C7C31">
        <w:rPr>
          <w:rFonts w:ascii="Times New Roman" w:hAnsi="Times New Roman"/>
          <w:sz w:val="24"/>
          <w:szCs w:val="24"/>
        </w:rPr>
        <w:t>Антонцевой Елены Валериевны</w:t>
      </w:r>
      <w:r w:rsidR="00F51877" w:rsidRPr="00B1345F">
        <w:rPr>
          <w:rFonts w:ascii="Times New Roman" w:hAnsi="Times New Roman"/>
          <w:sz w:val="24"/>
          <w:szCs w:val="24"/>
        </w:rPr>
        <w:t>,</w:t>
      </w:r>
      <w:r w:rsidR="00A1174E">
        <w:rPr>
          <w:rFonts w:ascii="Times New Roman" w:hAnsi="Times New Roman"/>
          <w:sz w:val="24"/>
          <w:szCs w:val="24"/>
        </w:rPr>
        <w:t xml:space="preserve"> действующий на основании Устава и прав по должности,</w:t>
      </w:r>
      <w:r w:rsidR="00F51877" w:rsidRPr="00B1345F">
        <w:rPr>
          <w:rFonts w:ascii="Times New Roman" w:hAnsi="Times New Roman"/>
          <w:sz w:val="24"/>
          <w:szCs w:val="24"/>
        </w:rPr>
        <w:t xml:space="preserve"> </w:t>
      </w:r>
      <w:r w:rsidR="002737A4">
        <w:rPr>
          <w:rFonts w:ascii="Times New Roman" w:hAnsi="Times New Roman"/>
          <w:sz w:val="24"/>
          <w:szCs w:val="24"/>
        </w:rPr>
        <w:t xml:space="preserve">с одной стороны и </w:t>
      </w:r>
      <w:proofErr w:type="gramEnd"/>
    </w:p>
    <w:p w:rsidR="00C545A7" w:rsidRPr="00A72223" w:rsidRDefault="00A423FC" w:rsidP="007E4EE8">
      <w:pPr>
        <w:spacing w:after="0" w:line="240" w:lineRule="auto"/>
        <w:ind w:firstLine="708"/>
        <w:jc w:val="both"/>
        <w:rPr>
          <w:rFonts w:ascii="Times New Roman" w:hAnsi="Times New Roman"/>
          <w:sz w:val="24"/>
          <w:szCs w:val="24"/>
        </w:rPr>
      </w:pPr>
      <w:r w:rsidRPr="00A72223">
        <w:rPr>
          <w:rFonts w:ascii="Times New Roman" w:hAnsi="Times New Roman"/>
          <w:b/>
          <w:bCs/>
          <w:sz w:val="24"/>
          <w:szCs w:val="24"/>
        </w:rPr>
        <w:t xml:space="preserve">Акционерное общество </w:t>
      </w:r>
      <w:r w:rsidR="00BB0224" w:rsidRPr="00A72223">
        <w:rPr>
          <w:rFonts w:ascii="Times New Roman" w:hAnsi="Times New Roman"/>
          <w:b/>
          <w:bCs/>
          <w:sz w:val="24"/>
          <w:szCs w:val="24"/>
        </w:rPr>
        <w:t>«</w:t>
      </w:r>
      <w:r w:rsidRPr="00A72223">
        <w:rPr>
          <w:rFonts w:ascii="Times New Roman" w:hAnsi="Times New Roman"/>
          <w:b/>
          <w:bCs/>
          <w:sz w:val="24"/>
          <w:szCs w:val="24"/>
        </w:rPr>
        <w:t>З</w:t>
      </w:r>
      <w:r w:rsidR="00B05CBF" w:rsidRPr="00A72223">
        <w:rPr>
          <w:rFonts w:ascii="Times New Roman" w:hAnsi="Times New Roman"/>
          <w:b/>
          <w:bCs/>
          <w:sz w:val="24"/>
          <w:szCs w:val="24"/>
        </w:rPr>
        <w:t xml:space="preserve">абайкальская </w:t>
      </w:r>
      <w:r w:rsidRPr="00A72223">
        <w:rPr>
          <w:rFonts w:ascii="Times New Roman" w:hAnsi="Times New Roman"/>
          <w:b/>
          <w:bCs/>
          <w:sz w:val="24"/>
          <w:szCs w:val="24"/>
        </w:rPr>
        <w:t>топливно-э</w:t>
      </w:r>
      <w:r w:rsidR="00B05CBF" w:rsidRPr="00A72223">
        <w:rPr>
          <w:rFonts w:ascii="Times New Roman" w:hAnsi="Times New Roman"/>
          <w:b/>
          <w:bCs/>
          <w:sz w:val="24"/>
          <w:szCs w:val="24"/>
        </w:rPr>
        <w:t xml:space="preserve">нергетическая </w:t>
      </w:r>
      <w:r w:rsidRPr="00A72223">
        <w:rPr>
          <w:rFonts w:ascii="Times New Roman" w:hAnsi="Times New Roman"/>
          <w:b/>
          <w:bCs/>
          <w:sz w:val="24"/>
          <w:szCs w:val="24"/>
        </w:rPr>
        <w:t>к</w:t>
      </w:r>
      <w:r w:rsidR="00B05CBF" w:rsidRPr="00A72223">
        <w:rPr>
          <w:rFonts w:ascii="Times New Roman" w:hAnsi="Times New Roman"/>
          <w:b/>
          <w:bCs/>
          <w:sz w:val="24"/>
          <w:szCs w:val="24"/>
        </w:rPr>
        <w:t>омпания</w:t>
      </w:r>
      <w:r w:rsidR="00BB0224" w:rsidRPr="00A72223">
        <w:rPr>
          <w:rFonts w:ascii="Times New Roman" w:hAnsi="Times New Roman"/>
          <w:b/>
          <w:bCs/>
          <w:sz w:val="24"/>
          <w:szCs w:val="24"/>
        </w:rPr>
        <w:t>»</w:t>
      </w:r>
      <w:r w:rsidR="00A1174E">
        <w:rPr>
          <w:rFonts w:ascii="Times New Roman" w:hAnsi="Times New Roman"/>
          <w:b/>
          <w:bCs/>
          <w:sz w:val="24"/>
          <w:szCs w:val="24"/>
        </w:rPr>
        <w:t xml:space="preserve"> </w:t>
      </w:r>
      <w:r w:rsidR="002737A4" w:rsidRPr="00A72223">
        <w:rPr>
          <w:rFonts w:ascii="Times New Roman" w:hAnsi="Times New Roman"/>
          <w:sz w:val="24"/>
          <w:szCs w:val="24"/>
        </w:rPr>
        <w:t>именуемое в дальнейшем «</w:t>
      </w:r>
      <w:r w:rsidR="002737A4" w:rsidRPr="00A72223">
        <w:rPr>
          <w:rFonts w:ascii="Times New Roman" w:hAnsi="Times New Roman"/>
          <w:b/>
          <w:sz w:val="24"/>
          <w:szCs w:val="24"/>
        </w:rPr>
        <w:t>Концессионер</w:t>
      </w:r>
      <w:r w:rsidR="002737A4" w:rsidRPr="00A72223">
        <w:rPr>
          <w:rFonts w:ascii="Times New Roman" w:hAnsi="Times New Roman"/>
          <w:sz w:val="24"/>
          <w:szCs w:val="24"/>
        </w:rPr>
        <w:t>»,</w:t>
      </w:r>
      <w:r w:rsidR="002737A4">
        <w:rPr>
          <w:rFonts w:ascii="Times New Roman" w:hAnsi="Times New Roman"/>
          <w:sz w:val="24"/>
          <w:szCs w:val="24"/>
        </w:rPr>
        <w:t xml:space="preserve"> </w:t>
      </w:r>
      <w:r w:rsidR="004E2C8A" w:rsidRPr="00A72223">
        <w:rPr>
          <w:rFonts w:ascii="Times New Roman" w:hAnsi="Times New Roman"/>
          <w:sz w:val="24"/>
          <w:szCs w:val="24"/>
        </w:rPr>
        <w:t xml:space="preserve">в лице </w:t>
      </w:r>
      <w:r w:rsidR="00B17CB7" w:rsidRPr="00A72223">
        <w:rPr>
          <w:rFonts w:ascii="Times New Roman" w:hAnsi="Times New Roman"/>
          <w:sz w:val="24"/>
          <w:szCs w:val="24"/>
        </w:rPr>
        <w:t>Г</w:t>
      </w:r>
      <w:r w:rsidR="0065745C" w:rsidRPr="00A72223">
        <w:rPr>
          <w:rFonts w:ascii="Times New Roman" w:eastAsia="Arial Unicode MS" w:hAnsi="Times New Roman"/>
          <w:sz w:val="24"/>
          <w:szCs w:val="24"/>
          <w:lang w:eastAsia="en-GB"/>
        </w:rPr>
        <w:t xml:space="preserve">енерального директора </w:t>
      </w:r>
      <w:proofErr w:type="spellStart"/>
      <w:r w:rsidR="00EB4DD6">
        <w:rPr>
          <w:rFonts w:ascii="Times New Roman" w:eastAsia="Arial Unicode MS" w:hAnsi="Times New Roman"/>
          <w:sz w:val="24"/>
          <w:szCs w:val="24"/>
          <w:lang w:eastAsia="en-GB"/>
        </w:rPr>
        <w:t>Минайкина</w:t>
      </w:r>
      <w:proofErr w:type="spellEnd"/>
      <w:r w:rsidR="00EB4DD6">
        <w:rPr>
          <w:rFonts w:ascii="Times New Roman" w:eastAsia="Arial Unicode MS" w:hAnsi="Times New Roman"/>
          <w:sz w:val="24"/>
          <w:szCs w:val="24"/>
          <w:lang w:eastAsia="en-GB"/>
        </w:rPr>
        <w:t xml:space="preserve"> Алексея Викторовича</w:t>
      </w:r>
      <w:r w:rsidR="0065745C" w:rsidRPr="00A72223">
        <w:rPr>
          <w:rFonts w:ascii="Times New Roman" w:eastAsia="Arial Unicode MS" w:hAnsi="Times New Roman"/>
          <w:sz w:val="24"/>
          <w:szCs w:val="24"/>
          <w:lang w:eastAsia="en-GB"/>
        </w:rPr>
        <w:t>,</w:t>
      </w:r>
      <w:r w:rsidR="00B17CB7" w:rsidRPr="00A72223">
        <w:rPr>
          <w:rFonts w:ascii="Times New Roman" w:eastAsia="Arial Unicode MS" w:hAnsi="Times New Roman"/>
          <w:sz w:val="24"/>
          <w:szCs w:val="24"/>
          <w:lang w:eastAsia="en-GB"/>
        </w:rPr>
        <w:t xml:space="preserve"> действующего на основании Устава,</w:t>
      </w:r>
      <w:r w:rsidR="00C13FF4" w:rsidRPr="00A72223">
        <w:rPr>
          <w:rFonts w:ascii="Times New Roman" w:hAnsi="Times New Roman"/>
          <w:sz w:val="24"/>
          <w:szCs w:val="24"/>
        </w:rPr>
        <w:t xml:space="preserve"> </w:t>
      </w:r>
      <w:r w:rsidR="002737A4">
        <w:rPr>
          <w:rFonts w:ascii="Times New Roman" w:hAnsi="Times New Roman"/>
          <w:sz w:val="24"/>
          <w:szCs w:val="24"/>
        </w:rPr>
        <w:t>с другой стороны, и</w:t>
      </w:r>
    </w:p>
    <w:p w:rsidR="00C13FF4" w:rsidRPr="00A72223" w:rsidRDefault="0090631B" w:rsidP="007E4EE8">
      <w:pPr>
        <w:spacing w:after="0" w:line="240" w:lineRule="auto"/>
        <w:ind w:firstLine="708"/>
        <w:jc w:val="both"/>
        <w:rPr>
          <w:rFonts w:ascii="Times New Roman" w:hAnsi="Times New Roman"/>
          <w:sz w:val="24"/>
          <w:szCs w:val="24"/>
        </w:rPr>
      </w:pPr>
      <w:proofErr w:type="gramStart"/>
      <w:r w:rsidRPr="00A72223">
        <w:rPr>
          <w:rFonts w:ascii="Times New Roman" w:hAnsi="Times New Roman"/>
          <w:b/>
          <w:sz w:val="24"/>
          <w:szCs w:val="24"/>
        </w:rPr>
        <w:t>Забайкальский край</w:t>
      </w:r>
      <w:r w:rsidR="00C13FF4" w:rsidRPr="00A72223">
        <w:rPr>
          <w:rFonts w:ascii="Times New Roman" w:hAnsi="Times New Roman"/>
          <w:sz w:val="24"/>
          <w:szCs w:val="24"/>
        </w:rPr>
        <w:t xml:space="preserve"> в лице</w:t>
      </w:r>
      <w:bookmarkStart w:id="1" w:name="_Toc356556044"/>
      <w:bookmarkStart w:id="2" w:name="_DV_C20"/>
      <w:r w:rsidR="00E053BD" w:rsidRPr="00E053BD">
        <w:rPr>
          <w:rFonts w:ascii="Times New Roman" w:hAnsi="Times New Roman"/>
          <w:b/>
          <w:sz w:val="24"/>
          <w:szCs w:val="24"/>
        </w:rPr>
        <w:t xml:space="preserve"> </w:t>
      </w:r>
      <w:r w:rsidR="00E17441" w:rsidRPr="00E17441">
        <w:rPr>
          <w:rFonts w:ascii="Times New Roman" w:hAnsi="Times New Roman"/>
          <w:sz w:val="24"/>
          <w:szCs w:val="24"/>
        </w:rPr>
        <w:t>Г</w:t>
      </w:r>
      <w:r w:rsidR="00E053BD" w:rsidRPr="00E17441">
        <w:rPr>
          <w:rFonts w:ascii="Times New Roman" w:hAnsi="Times New Roman"/>
          <w:sz w:val="24"/>
          <w:szCs w:val="24"/>
        </w:rPr>
        <w:t>у</w:t>
      </w:r>
      <w:r w:rsidR="00E053BD" w:rsidRPr="0043346C">
        <w:rPr>
          <w:rFonts w:ascii="Times New Roman" w:hAnsi="Times New Roman"/>
          <w:sz w:val="24"/>
          <w:szCs w:val="24"/>
        </w:rPr>
        <w:t xml:space="preserve">бернатора Забайкальского края </w:t>
      </w:r>
      <w:r w:rsidR="00E053BD">
        <w:rPr>
          <w:rFonts w:ascii="Times New Roman" w:hAnsi="Times New Roman"/>
          <w:sz w:val="24"/>
          <w:szCs w:val="24"/>
        </w:rPr>
        <w:t>Осипова Александра Михайловича</w:t>
      </w:r>
      <w:r w:rsidR="00E053BD" w:rsidRPr="0043346C">
        <w:rPr>
          <w:rFonts w:ascii="Times New Roman" w:hAnsi="Times New Roman"/>
          <w:sz w:val="24"/>
          <w:szCs w:val="24"/>
        </w:rPr>
        <w:t>, действующе</w:t>
      </w:r>
      <w:r w:rsidR="00E053BD">
        <w:rPr>
          <w:rFonts w:ascii="Times New Roman" w:hAnsi="Times New Roman"/>
          <w:sz w:val="24"/>
          <w:szCs w:val="24"/>
        </w:rPr>
        <w:t>го</w:t>
      </w:r>
      <w:r w:rsidR="00E053BD" w:rsidRPr="0043346C">
        <w:rPr>
          <w:rFonts w:ascii="Times New Roman" w:hAnsi="Times New Roman"/>
          <w:sz w:val="24"/>
          <w:szCs w:val="24"/>
        </w:rPr>
        <w:t xml:space="preserve"> на основании Устава, именуемый в дальнейшем «</w:t>
      </w:r>
      <w:r w:rsidR="00E053BD" w:rsidRPr="0043346C">
        <w:rPr>
          <w:rFonts w:ascii="Times New Roman" w:hAnsi="Times New Roman"/>
          <w:b/>
          <w:sz w:val="24"/>
          <w:szCs w:val="24"/>
        </w:rPr>
        <w:t xml:space="preserve">Забайкальский </w:t>
      </w:r>
      <w:r w:rsidR="00E053BD" w:rsidRPr="00211135">
        <w:rPr>
          <w:rFonts w:ascii="Times New Roman" w:hAnsi="Times New Roman"/>
          <w:b/>
          <w:sz w:val="24"/>
          <w:szCs w:val="24"/>
        </w:rPr>
        <w:t>край</w:t>
      </w:r>
      <w:r w:rsidR="00E053BD" w:rsidRPr="00211135">
        <w:rPr>
          <w:rFonts w:ascii="Times New Roman" w:hAnsi="Times New Roman"/>
          <w:sz w:val="24"/>
          <w:szCs w:val="24"/>
        </w:rPr>
        <w:t>», далее совместно именуемые «</w:t>
      </w:r>
      <w:r w:rsidR="00E053BD" w:rsidRPr="00211135">
        <w:rPr>
          <w:rFonts w:ascii="Times New Roman" w:hAnsi="Times New Roman"/>
          <w:b/>
          <w:sz w:val="24"/>
          <w:szCs w:val="24"/>
        </w:rPr>
        <w:t>Стороны</w:t>
      </w:r>
      <w:r w:rsidR="00E053BD" w:rsidRPr="00211135">
        <w:rPr>
          <w:rFonts w:ascii="Times New Roman" w:hAnsi="Times New Roman"/>
          <w:sz w:val="24"/>
          <w:szCs w:val="24"/>
        </w:rPr>
        <w:t>», а по отдельности – «</w:t>
      </w:r>
      <w:r w:rsidR="00E053BD" w:rsidRPr="00211135">
        <w:rPr>
          <w:rFonts w:ascii="Times New Roman" w:hAnsi="Times New Roman"/>
          <w:b/>
          <w:sz w:val="24"/>
          <w:szCs w:val="24"/>
        </w:rPr>
        <w:t>Сторона</w:t>
      </w:r>
      <w:bookmarkStart w:id="3" w:name="_Ref166391208"/>
      <w:r w:rsidR="00E053BD" w:rsidRPr="00211135">
        <w:rPr>
          <w:rFonts w:ascii="Times New Roman" w:hAnsi="Times New Roman"/>
          <w:sz w:val="24"/>
          <w:szCs w:val="24"/>
        </w:rPr>
        <w:t xml:space="preserve">», </w:t>
      </w:r>
      <w:r w:rsidR="00E053BD" w:rsidRPr="0045458C">
        <w:rPr>
          <w:rStyle w:val="af3"/>
          <w:rFonts w:ascii="Times New Roman" w:hAnsi="Times New Roman"/>
          <w:b w:val="0"/>
          <w:sz w:val="24"/>
          <w:szCs w:val="24"/>
        </w:rPr>
        <w:t xml:space="preserve">в соответствии </w:t>
      </w:r>
      <w:bookmarkEnd w:id="3"/>
      <w:r w:rsidR="00E053BD" w:rsidRPr="0045458C">
        <w:rPr>
          <w:rStyle w:val="af3"/>
          <w:rFonts w:ascii="Times New Roman" w:hAnsi="Times New Roman"/>
          <w:b w:val="0"/>
          <w:sz w:val="24"/>
          <w:szCs w:val="24"/>
        </w:rPr>
        <w:t xml:space="preserve">с  </w:t>
      </w:r>
      <w:r w:rsidR="0045458C" w:rsidRPr="0045458C">
        <w:rPr>
          <w:rStyle w:val="af3"/>
          <w:rFonts w:ascii="Times New Roman" w:hAnsi="Times New Roman"/>
          <w:b w:val="0"/>
          <w:sz w:val="24"/>
          <w:szCs w:val="24"/>
        </w:rPr>
        <w:t>Распоряжением Администрации сельского поселения «Даурское» от 27.01.2020</w:t>
      </w:r>
      <w:r w:rsidR="00646C1C">
        <w:rPr>
          <w:rStyle w:val="af3"/>
          <w:rFonts w:ascii="Times New Roman" w:hAnsi="Times New Roman"/>
          <w:b w:val="0"/>
          <w:sz w:val="24"/>
          <w:szCs w:val="24"/>
        </w:rPr>
        <w:t xml:space="preserve"> № 3</w:t>
      </w:r>
      <w:r w:rsidR="0045458C" w:rsidRPr="0045458C">
        <w:rPr>
          <w:rStyle w:val="af3"/>
          <w:rFonts w:ascii="Times New Roman" w:hAnsi="Times New Roman"/>
          <w:b w:val="0"/>
          <w:sz w:val="24"/>
          <w:szCs w:val="24"/>
        </w:rPr>
        <w:t xml:space="preserve">  «О заключении концессионного соглашения в отношении объектов., используемых в целях водоснабжения потребителей сельского поселения «Даурское»</w:t>
      </w:r>
      <w:bookmarkEnd w:id="1"/>
      <w:bookmarkEnd w:id="2"/>
      <w:r w:rsidR="0045458C" w:rsidRPr="0045458C">
        <w:rPr>
          <w:rStyle w:val="af3"/>
          <w:rFonts w:ascii="Times New Roman" w:hAnsi="Times New Roman"/>
          <w:b w:val="0"/>
          <w:sz w:val="24"/>
          <w:szCs w:val="24"/>
        </w:rPr>
        <w:t>,</w:t>
      </w:r>
      <w:r w:rsidR="00246E9A" w:rsidRPr="0045458C">
        <w:rPr>
          <w:rStyle w:val="af3"/>
          <w:rFonts w:ascii="Times New Roman" w:hAnsi="Times New Roman"/>
          <w:b w:val="0"/>
          <w:sz w:val="24"/>
          <w:szCs w:val="24"/>
        </w:rPr>
        <w:t xml:space="preserve"> </w:t>
      </w:r>
      <w:r w:rsidR="00C13FF4" w:rsidRPr="0045458C">
        <w:rPr>
          <w:rFonts w:ascii="Times New Roman" w:hAnsi="Times New Roman"/>
          <w:sz w:val="24"/>
          <w:szCs w:val="24"/>
        </w:rPr>
        <w:t xml:space="preserve">заключили настоящее </w:t>
      </w:r>
      <w:r w:rsidR="0045458C" w:rsidRPr="0045458C">
        <w:rPr>
          <w:rFonts w:ascii="Times New Roman" w:hAnsi="Times New Roman"/>
          <w:sz w:val="24"/>
          <w:szCs w:val="24"/>
        </w:rPr>
        <w:t>к</w:t>
      </w:r>
      <w:r w:rsidR="00C13FF4" w:rsidRPr="0045458C">
        <w:rPr>
          <w:rFonts w:ascii="Times New Roman" w:hAnsi="Times New Roman"/>
          <w:sz w:val="24"/>
          <w:szCs w:val="24"/>
        </w:rPr>
        <w:t xml:space="preserve">онцессионное соглашение </w:t>
      </w:r>
      <w:r w:rsidR="00C13FF4" w:rsidRPr="00A72223">
        <w:rPr>
          <w:rFonts w:ascii="Times New Roman" w:hAnsi="Times New Roman"/>
          <w:sz w:val="24"/>
          <w:szCs w:val="24"/>
        </w:rPr>
        <w:t>(далее – «</w:t>
      </w:r>
      <w:r w:rsidR="00C13FF4" w:rsidRPr="00A72223">
        <w:rPr>
          <w:rFonts w:ascii="Times New Roman" w:hAnsi="Times New Roman"/>
          <w:b/>
          <w:sz w:val="24"/>
          <w:szCs w:val="24"/>
        </w:rPr>
        <w:t>Концессионное соглашение</w:t>
      </w:r>
      <w:proofErr w:type="gramEnd"/>
      <w:r w:rsidR="00C13FF4" w:rsidRPr="00A72223">
        <w:rPr>
          <w:rFonts w:ascii="Times New Roman" w:hAnsi="Times New Roman"/>
          <w:sz w:val="24"/>
          <w:szCs w:val="24"/>
        </w:rPr>
        <w:t xml:space="preserve">») </w:t>
      </w:r>
      <w:r w:rsidR="00246E9A" w:rsidRPr="00A72223">
        <w:rPr>
          <w:rFonts w:ascii="Times New Roman" w:hAnsi="Times New Roman"/>
          <w:sz w:val="24"/>
          <w:szCs w:val="24"/>
        </w:rPr>
        <w:t>о</w:t>
      </w:r>
      <w:r w:rsidR="00DD65A9" w:rsidRPr="00A72223">
        <w:rPr>
          <w:rFonts w:ascii="Times New Roman" w:hAnsi="Times New Roman"/>
          <w:sz w:val="24"/>
          <w:szCs w:val="24"/>
        </w:rPr>
        <w:t xml:space="preserve"> нижеследующем</w:t>
      </w:r>
      <w:proofErr w:type="gramStart"/>
      <w:r w:rsidR="00C13FF4" w:rsidRPr="00A72223">
        <w:rPr>
          <w:rFonts w:ascii="Times New Roman" w:hAnsi="Times New Roman"/>
          <w:sz w:val="24"/>
          <w:szCs w:val="24"/>
        </w:rPr>
        <w:t>:</w:t>
      </w:r>
      <w:r w:rsidR="0045458C">
        <w:rPr>
          <w:rFonts w:ascii="Times New Roman" w:hAnsi="Times New Roman"/>
          <w:sz w:val="24"/>
          <w:szCs w:val="24"/>
        </w:rPr>
        <w:t>.</w:t>
      </w:r>
      <w:proofErr w:type="gramEnd"/>
    </w:p>
    <w:p w:rsidR="000A489B" w:rsidRPr="00A72223" w:rsidRDefault="000A489B" w:rsidP="000A489B">
      <w:pPr>
        <w:spacing w:after="0" w:line="240" w:lineRule="auto"/>
        <w:jc w:val="both"/>
        <w:rPr>
          <w:rFonts w:ascii="Times New Roman" w:hAnsi="Times New Roman"/>
          <w:bCs/>
          <w:sz w:val="24"/>
          <w:szCs w:val="24"/>
        </w:rPr>
      </w:pPr>
    </w:p>
    <w:p w:rsidR="00A16FE4" w:rsidRDefault="00A16FE4" w:rsidP="00A16FE4">
      <w:pPr>
        <w:pStyle w:val="10"/>
        <w:spacing w:before="0" w:after="0"/>
        <w:ind w:left="0" w:firstLine="0"/>
        <w:jc w:val="center"/>
      </w:pPr>
      <w:bookmarkStart w:id="4" w:name="_Toc467756918"/>
      <w:bookmarkStart w:id="5" w:name="_Toc467756919"/>
      <w:bookmarkEnd w:id="4"/>
      <w:bookmarkEnd w:id="5"/>
      <w:r w:rsidRPr="00A72223">
        <w:t>ПРЕДМЕТ СОГЛАШЕНИЯ</w:t>
      </w:r>
    </w:p>
    <w:p w:rsidR="00CE27E6" w:rsidRPr="00CE27E6" w:rsidRDefault="00CE27E6" w:rsidP="00CE27E6"/>
    <w:p w:rsidR="00A16FE4" w:rsidRPr="00A72223" w:rsidRDefault="00A16FE4" w:rsidP="00A16FE4">
      <w:pPr>
        <w:pStyle w:val="11"/>
        <w:spacing w:before="0" w:after="0"/>
        <w:ind w:left="0" w:firstLine="0"/>
      </w:pPr>
      <w:r w:rsidRPr="00A72223">
        <w:t xml:space="preserve">Концессионер обязуется за свой счет и (или) за счет привлеченных средств в порядке, в сроки и на условиях, предусмотренных Концессионным соглашением осуществить мероприятия по реконструкции и (или) модернизации Объекта соглашения, право </w:t>
      </w:r>
      <w:proofErr w:type="gramStart"/>
      <w:r w:rsidRPr="00A72223">
        <w:t>собственности</w:t>
      </w:r>
      <w:proofErr w:type="gramEnd"/>
      <w:r w:rsidRPr="00A72223">
        <w:t xml:space="preserve"> на который принадлежит </w:t>
      </w:r>
      <w:proofErr w:type="spellStart"/>
      <w:r w:rsidRPr="00A72223">
        <w:t>Концеденту</w:t>
      </w:r>
      <w:proofErr w:type="spellEnd"/>
      <w:r w:rsidRPr="00A72223">
        <w:t xml:space="preserve">, в соответствии с Заданием и основными мероприятиями (далее – «Создание объекта соглашения»), а также осуществлять с использованием (эксплуатацией) Объекта соглашения и иного имущества деятельность по производству, передаче, распределению </w:t>
      </w:r>
      <w:r w:rsidR="00961E5F" w:rsidRPr="00A72223">
        <w:t>водоснабжения</w:t>
      </w:r>
      <w:r w:rsidRPr="00A72223">
        <w:t xml:space="preserve"> в границах муниципального образования </w:t>
      </w:r>
      <w:r w:rsidR="002E0D17">
        <w:t>сельского</w:t>
      </w:r>
      <w:r w:rsidRPr="00A72223">
        <w:t xml:space="preserve"> поселения «</w:t>
      </w:r>
      <w:r w:rsidR="00474EB7">
        <w:t>Даурское</w:t>
      </w:r>
      <w:r w:rsidRPr="00A72223">
        <w:t>» (далее – «Концессионная деятельность»).</w:t>
      </w:r>
    </w:p>
    <w:p w:rsidR="00A16FE4" w:rsidRPr="00A72223" w:rsidRDefault="00A16FE4" w:rsidP="00A16FE4">
      <w:pPr>
        <w:pStyle w:val="11"/>
        <w:spacing w:before="0" w:after="0"/>
        <w:ind w:left="0" w:firstLine="0"/>
      </w:pPr>
      <w:proofErr w:type="spellStart"/>
      <w:r w:rsidRPr="00A72223">
        <w:t>Концедент</w:t>
      </w:r>
      <w:proofErr w:type="spellEnd"/>
      <w:r w:rsidRPr="00A72223">
        <w:t xml:space="preserve"> обязуется предоставить Концессионеру на срок и в порядке, установленном Концессионным соглашением, права владения и пользования Объектом соглашения и иным имуществом для осуществления Концессионером реконструкции и (или) модернизации объекта соглашения и Концессионной деятельности.</w:t>
      </w:r>
    </w:p>
    <w:p w:rsidR="00A16FE4" w:rsidRPr="00A72223" w:rsidRDefault="00A16FE4" w:rsidP="00A16FE4">
      <w:pPr>
        <w:pStyle w:val="11"/>
        <w:numPr>
          <w:ilvl w:val="0"/>
          <w:numId w:val="0"/>
        </w:numPr>
        <w:spacing w:before="0" w:after="0"/>
      </w:pPr>
    </w:p>
    <w:p w:rsidR="00A16FE4" w:rsidRDefault="00A16FE4" w:rsidP="00A16FE4">
      <w:pPr>
        <w:pStyle w:val="10"/>
        <w:spacing w:before="0" w:after="0"/>
        <w:ind w:left="0" w:firstLine="0"/>
        <w:jc w:val="center"/>
      </w:pPr>
      <w:bookmarkStart w:id="6" w:name="_Toc468217630"/>
      <w:bookmarkStart w:id="7" w:name="_Toc468892598"/>
      <w:bookmarkStart w:id="8" w:name="_Toc473692333"/>
      <w:bookmarkStart w:id="9" w:name="_Toc476857514"/>
      <w:bookmarkStart w:id="10" w:name="_Toc350977248"/>
      <w:bookmarkStart w:id="11" w:name="_Toc481181819"/>
      <w:bookmarkStart w:id="12" w:name="_Toc477970479"/>
      <w:bookmarkStart w:id="13" w:name="_Toc484822101"/>
      <w:bookmarkStart w:id="14" w:name="_Toc494273046"/>
      <w:r w:rsidRPr="00A72223">
        <w:t>ОБЪЕКТ СОГЛАШЕНИЯ</w:t>
      </w:r>
      <w:bookmarkEnd w:id="6"/>
      <w:bookmarkEnd w:id="7"/>
      <w:bookmarkEnd w:id="8"/>
      <w:bookmarkEnd w:id="9"/>
      <w:bookmarkEnd w:id="10"/>
      <w:bookmarkEnd w:id="11"/>
      <w:bookmarkEnd w:id="12"/>
      <w:r w:rsidRPr="00A72223">
        <w:t xml:space="preserve"> И ИНОЕ ИМУЩЕСТВО</w:t>
      </w:r>
      <w:bookmarkEnd w:id="13"/>
      <w:bookmarkEnd w:id="14"/>
    </w:p>
    <w:p w:rsidR="00CE27E6" w:rsidRPr="00CE27E6" w:rsidRDefault="00CE27E6" w:rsidP="00CE27E6"/>
    <w:p w:rsidR="00A16FE4" w:rsidRPr="00A72223" w:rsidRDefault="00A16FE4" w:rsidP="00A16FE4">
      <w:pPr>
        <w:pStyle w:val="11"/>
        <w:spacing w:before="0" w:after="0"/>
        <w:ind w:left="0" w:firstLine="0"/>
      </w:pPr>
      <w:r w:rsidRPr="00A72223">
        <w:t xml:space="preserve">Объектом Концессионного соглашения является совокупность объектов </w:t>
      </w:r>
      <w:r w:rsidR="0061102E" w:rsidRPr="00A72223">
        <w:t>водоснабжения</w:t>
      </w:r>
      <w:r w:rsidRPr="00A72223">
        <w:t>, описание и технико-экономические показатели которых приведены в Приложении № 1 (далее – «Объект соглашения»).</w:t>
      </w:r>
    </w:p>
    <w:p w:rsidR="00A16FE4" w:rsidRPr="00A72223" w:rsidRDefault="00A16FE4" w:rsidP="00A16FE4">
      <w:pPr>
        <w:pStyle w:val="11"/>
        <w:spacing w:before="0" w:after="0"/>
        <w:ind w:left="0" w:firstLine="0"/>
      </w:pPr>
      <w:r w:rsidRPr="00A72223">
        <w:t>Объект соглашения должен использоваться Концессионером в целях осуществления Концессионной деятельности.</w:t>
      </w:r>
    </w:p>
    <w:p w:rsidR="00A16FE4" w:rsidRPr="00A72223" w:rsidRDefault="00A16FE4" w:rsidP="00A16FE4">
      <w:pPr>
        <w:pStyle w:val="11"/>
        <w:spacing w:before="0" w:after="0"/>
        <w:ind w:left="0" w:firstLine="0"/>
      </w:pPr>
      <w:bookmarkStart w:id="15" w:name="_Ref446426941"/>
      <w:r w:rsidRPr="00A72223">
        <w:t>За исключением случаев, прямо предусмотренных Концессионным соглашением, Концессионер несет риск случайной гибели или случайного повреждения Объекта соглашения в течение всего срока</w:t>
      </w:r>
      <w:bookmarkEnd w:id="15"/>
      <w:r w:rsidRPr="00A72223">
        <w:t xml:space="preserve"> действия концессионного соглашения.</w:t>
      </w:r>
    </w:p>
    <w:p w:rsidR="00A16FE4" w:rsidRPr="00A72223" w:rsidRDefault="00A16FE4" w:rsidP="00A16FE4">
      <w:pPr>
        <w:pStyle w:val="11"/>
        <w:spacing w:before="0" w:after="0"/>
        <w:ind w:left="0" w:firstLine="0"/>
      </w:pPr>
      <w:proofErr w:type="gramStart"/>
      <w:r w:rsidRPr="00A72223">
        <w:t>Продукция и доходы, полученные Концессионером в результате осуществления деятельности с использованием (эксплуатацией) Объекта соглашения и иного имущества, включая плату за подключение (технологическое присоединение), вносимую Потребителями, и плату за прочие виды работ и (или) услуг, выполняемые Концессионером, а также любые иные виды платежей от Потребителей (в том числе пени, штрафы, компенсации судебных расходов, компенсации причинного вреда или убытков, страховые возмещения и</w:t>
      </w:r>
      <w:proofErr w:type="gramEnd"/>
      <w:r w:rsidRPr="00A72223">
        <w:t xml:space="preserve"> т.п.) являются собственностью Концессионера.</w:t>
      </w:r>
    </w:p>
    <w:p w:rsidR="00A16FE4" w:rsidRPr="00A72223" w:rsidRDefault="00A16FE4" w:rsidP="00A16FE4">
      <w:pPr>
        <w:pStyle w:val="11"/>
        <w:spacing w:before="0" w:after="0"/>
        <w:ind w:left="0" w:firstLine="0"/>
      </w:pPr>
      <w:proofErr w:type="gramStart"/>
      <w:r w:rsidRPr="00A72223">
        <w:lastRenderedPageBreak/>
        <w:t xml:space="preserve">Если в течение срока действия концессионного соглашения Концессионер создает недвижимое имущество, необходимое для подключения (технологического присоединения) новых Потребителей к объектам, входящим в состав Объекта соглашения или иного имущества, такое имущество поступает в собственность </w:t>
      </w:r>
      <w:proofErr w:type="spellStart"/>
      <w:r w:rsidRPr="00A72223">
        <w:t>Концедента</w:t>
      </w:r>
      <w:proofErr w:type="spellEnd"/>
      <w:r w:rsidRPr="00A72223">
        <w:t xml:space="preserve"> и передается во владение и пользование Концессионера в качестве иного имущества на срок до Даты истечения срока концессионного соглашения. </w:t>
      </w:r>
      <w:proofErr w:type="gramEnd"/>
    </w:p>
    <w:p w:rsidR="00A16FE4" w:rsidRPr="00A72223" w:rsidRDefault="00A16FE4" w:rsidP="00A16FE4">
      <w:pPr>
        <w:pStyle w:val="11"/>
        <w:spacing w:before="0" w:after="0"/>
        <w:ind w:left="0" w:firstLine="0"/>
      </w:pPr>
      <w:proofErr w:type="spellStart"/>
      <w:r w:rsidRPr="00A72223">
        <w:t>Концедент</w:t>
      </w:r>
      <w:proofErr w:type="spellEnd"/>
      <w:r w:rsidRPr="00A72223">
        <w:t xml:space="preserve"> обязуется предоставить во владение и пользование Концессионера имущество, принадлежащее </w:t>
      </w:r>
      <w:proofErr w:type="spellStart"/>
      <w:r w:rsidRPr="00A72223">
        <w:t>Концеденту</w:t>
      </w:r>
      <w:proofErr w:type="spellEnd"/>
      <w:r w:rsidRPr="00A72223">
        <w:t xml:space="preserve"> на праве собственности, образующее единое целое с Объектом соглашения и (или) предназначенное для использования в целях создания условий осуществления Концессионной деятельности (далее – «Иное имущество»).</w:t>
      </w:r>
    </w:p>
    <w:p w:rsidR="00A16FE4" w:rsidRPr="00A72223" w:rsidRDefault="00A16FE4" w:rsidP="00A16FE4">
      <w:pPr>
        <w:pStyle w:val="11"/>
        <w:spacing w:before="0" w:after="0"/>
        <w:ind w:left="0" w:firstLine="0"/>
      </w:pPr>
      <w:r w:rsidRPr="00A72223">
        <w:t>Состав и описание</w:t>
      </w:r>
      <w:proofErr w:type="gramStart"/>
      <w:r w:rsidRPr="00A72223">
        <w:t xml:space="preserve"> И</w:t>
      </w:r>
      <w:proofErr w:type="gramEnd"/>
      <w:r w:rsidRPr="00A72223">
        <w:t>ного имущества приведены в Приложении № 1.</w:t>
      </w:r>
    </w:p>
    <w:p w:rsidR="00A16FE4" w:rsidRPr="00A72223" w:rsidRDefault="00A16FE4" w:rsidP="00A16FE4">
      <w:pPr>
        <w:pStyle w:val="11"/>
        <w:spacing w:before="0" w:after="0"/>
        <w:ind w:left="0" w:firstLine="0"/>
      </w:pPr>
      <w:r w:rsidRPr="00A72223">
        <w:t xml:space="preserve">Иное имущество должно использоваться Концессионером в целях осуществления Концессионной деятельности. </w:t>
      </w:r>
    </w:p>
    <w:p w:rsidR="00A16FE4" w:rsidRPr="00A72223" w:rsidRDefault="00A16FE4" w:rsidP="00A16FE4">
      <w:pPr>
        <w:pStyle w:val="11"/>
        <w:spacing w:before="0" w:after="0"/>
        <w:ind w:left="0" w:firstLine="0"/>
      </w:pPr>
      <w:r w:rsidRPr="00A72223">
        <w:t>Иное имущество должно использоваться Концессионером в течение Срока действия концессионного соглашения, за исключением случаев вывода объектов</w:t>
      </w:r>
      <w:proofErr w:type="gramStart"/>
      <w:r w:rsidRPr="00A72223">
        <w:t xml:space="preserve"> И</w:t>
      </w:r>
      <w:proofErr w:type="gramEnd"/>
      <w:r w:rsidRPr="00A72223">
        <w:t>ного имущества из эксплуатации в соответствии с условиями Концессионного соглашения.</w:t>
      </w:r>
    </w:p>
    <w:p w:rsidR="00A16FE4" w:rsidRPr="00A72223" w:rsidRDefault="00A16FE4" w:rsidP="00A16FE4">
      <w:pPr>
        <w:pStyle w:val="11"/>
        <w:spacing w:before="0" w:after="0"/>
        <w:ind w:left="0" w:firstLine="0"/>
      </w:pPr>
      <w:r w:rsidRPr="00A72223">
        <w:t xml:space="preserve">Иное имущество, за исключением объектов, выведенных Концессионером из эксплуатации, подлежит возврату </w:t>
      </w:r>
      <w:proofErr w:type="spellStart"/>
      <w:r w:rsidRPr="00A72223">
        <w:t>Концеденту</w:t>
      </w:r>
      <w:proofErr w:type="spellEnd"/>
      <w:r w:rsidRPr="00A72223">
        <w:t xml:space="preserve"> при прекращении Концессионного соглашения в порядке, предусмотренном разделом </w:t>
      </w:r>
      <w:r w:rsidR="0040445E">
        <w:fldChar w:fldCharType="begin"/>
      </w:r>
      <w:r w:rsidR="0040445E">
        <w:instrText xml:space="preserve"> REF _Ref465897621 \r \h  \* MERGEFORMAT </w:instrText>
      </w:r>
      <w:r w:rsidR="0040445E">
        <w:fldChar w:fldCharType="separate"/>
      </w:r>
      <w:r w:rsidR="003150AA">
        <w:t>16</w:t>
      </w:r>
      <w:r w:rsidR="0040445E">
        <w:fldChar w:fldCharType="end"/>
      </w:r>
      <w:r w:rsidRPr="00A72223">
        <w:t xml:space="preserve"> настоящего соглашения.</w:t>
      </w:r>
    </w:p>
    <w:p w:rsidR="00A16FE4" w:rsidRPr="00A72223" w:rsidRDefault="00A16FE4" w:rsidP="00A16FE4">
      <w:pPr>
        <w:pStyle w:val="11"/>
        <w:spacing w:before="0" w:after="0"/>
        <w:ind w:left="0" w:firstLine="0"/>
      </w:pPr>
      <w:proofErr w:type="spellStart"/>
      <w:r w:rsidRPr="00A72223">
        <w:t>Концедент</w:t>
      </w:r>
      <w:proofErr w:type="spellEnd"/>
      <w:r w:rsidRPr="00A72223">
        <w:t xml:space="preserve"> предоставляет во владение и пользование </w:t>
      </w:r>
      <w:proofErr w:type="gramStart"/>
      <w:r w:rsidRPr="00A72223">
        <w:t>Концессионера</w:t>
      </w:r>
      <w:proofErr w:type="gramEnd"/>
      <w:r w:rsidRPr="00A72223">
        <w:t xml:space="preserve"> принадлежащее </w:t>
      </w:r>
      <w:proofErr w:type="spellStart"/>
      <w:r w:rsidRPr="00A72223">
        <w:t>Концеденту</w:t>
      </w:r>
      <w:proofErr w:type="spellEnd"/>
      <w:r w:rsidRPr="00A72223">
        <w:t xml:space="preserve"> недвижимое имущество в составе Объекта соглашения, не прошедшее в установленном Законодательством порядке государственный </w:t>
      </w:r>
      <w:proofErr w:type="spellStart"/>
      <w:r w:rsidRPr="00A72223">
        <w:t>кадастровоый</w:t>
      </w:r>
      <w:proofErr w:type="spellEnd"/>
      <w:r w:rsidRPr="00A72223">
        <w:t xml:space="preserve"> учет и (или) государственной регистрации прав, сведения о котором отсутствуют в Едином государственном реестре недвижимости (далее – «Незарегистрированное имущество»).</w:t>
      </w:r>
    </w:p>
    <w:p w:rsidR="00A16FE4" w:rsidRPr="00A72223" w:rsidRDefault="00A16FE4" w:rsidP="00A16FE4">
      <w:pPr>
        <w:pStyle w:val="11"/>
        <w:spacing w:before="0" w:after="0"/>
        <w:ind w:left="0" w:firstLine="0"/>
      </w:pPr>
      <w:proofErr w:type="spellStart"/>
      <w:r w:rsidRPr="00A72223">
        <w:t>Концедент</w:t>
      </w:r>
      <w:proofErr w:type="spellEnd"/>
      <w:r w:rsidRPr="00A72223">
        <w:t xml:space="preserve"> заверяет Концессионера в следующем:</w:t>
      </w:r>
    </w:p>
    <w:p w:rsidR="00A16FE4" w:rsidRPr="00A72223" w:rsidRDefault="00A16FE4" w:rsidP="00A16FE4">
      <w:pPr>
        <w:pStyle w:val="a3"/>
        <w:numPr>
          <w:ilvl w:val="0"/>
          <w:numId w:val="0"/>
        </w:numPr>
        <w:spacing w:before="0" w:after="0"/>
      </w:pPr>
      <w:r w:rsidRPr="00A72223">
        <w:t xml:space="preserve">- у </w:t>
      </w:r>
      <w:proofErr w:type="spellStart"/>
      <w:r w:rsidRPr="00A72223">
        <w:t>Концедента</w:t>
      </w:r>
      <w:proofErr w:type="spellEnd"/>
      <w:r w:rsidRPr="00A72223">
        <w:t xml:space="preserve"> имеются документы, подтверждающие факт и (или) обстоятельства возникновения у </w:t>
      </w:r>
      <w:proofErr w:type="spellStart"/>
      <w:r w:rsidRPr="00A72223">
        <w:t>Концедента</w:t>
      </w:r>
      <w:proofErr w:type="spellEnd"/>
      <w:r w:rsidRPr="00A72223">
        <w:t xml:space="preserve"> права собственности на Незарегистрированное имущество;</w:t>
      </w:r>
    </w:p>
    <w:p w:rsidR="00A16FE4" w:rsidRPr="00A72223" w:rsidRDefault="00A16FE4" w:rsidP="00A16FE4">
      <w:pPr>
        <w:pStyle w:val="a3"/>
        <w:numPr>
          <w:ilvl w:val="0"/>
          <w:numId w:val="0"/>
        </w:numPr>
        <w:spacing w:before="0" w:after="0"/>
      </w:pPr>
      <w:r w:rsidRPr="00A72223">
        <w:t>- балансовая стоимость Незарегистрированного имущества не превышает 50 (пятидесяти) процентов балансовой стоимости всего включаемого в Объект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A16FE4" w:rsidRPr="00A72223" w:rsidRDefault="00A16FE4" w:rsidP="00A16FE4">
      <w:pPr>
        <w:pStyle w:val="a3"/>
        <w:numPr>
          <w:ilvl w:val="0"/>
          <w:numId w:val="0"/>
        </w:numPr>
        <w:spacing w:before="0" w:after="0"/>
      </w:pPr>
      <w:r w:rsidRPr="00A72223">
        <w:t xml:space="preserve">- не менее чем за три месяца до Даты заключения концессионного соглашения </w:t>
      </w:r>
      <w:proofErr w:type="spellStart"/>
      <w:r w:rsidRPr="00A72223">
        <w:t>Концедентом</w:t>
      </w:r>
      <w:proofErr w:type="spellEnd"/>
      <w:r w:rsidRPr="00A72223">
        <w:t xml:space="preserve"> опубликован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 «Реестр юридически значимых сведений») перечень Незарегистрированного имущества.</w:t>
      </w:r>
    </w:p>
    <w:p w:rsidR="00A16FE4" w:rsidRPr="00A72223" w:rsidRDefault="00A16FE4" w:rsidP="00A16FE4">
      <w:pPr>
        <w:pStyle w:val="11"/>
        <w:spacing w:before="0" w:after="0"/>
        <w:ind w:left="0" w:firstLine="0"/>
      </w:pPr>
      <w:r w:rsidRPr="00A72223">
        <w:t xml:space="preserve">В течение 3 (трех) Рабочих дней </w:t>
      </w:r>
      <w:proofErr w:type="gramStart"/>
      <w:r w:rsidRPr="00A72223">
        <w:t>с Даты заключения</w:t>
      </w:r>
      <w:proofErr w:type="gramEnd"/>
      <w:r w:rsidRPr="00A72223">
        <w:t xml:space="preserve"> концессионного соглашения Концессионер вносит в Реестр юридически значимых сведений сведения о наличии обременения каждого объекта </w:t>
      </w:r>
      <w:proofErr w:type="spellStart"/>
      <w:r w:rsidRPr="00A72223">
        <w:t>Незарегистированного</w:t>
      </w:r>
      <w:proofErr w:type="spellEnd"/>
      <w:r w:rsidRPr="00A72223">
        <w:t xml:space="preserve"> имущества. </w:t>
      </w:r>
    </w:p>
    <w:p w:rsidR="00A16FE4" w:rsidRPr="00A72223" w:rsidRDefault="00A16FE4" w:rsidP="00A16FE4">
      <w:pPr>
        <w:pStyle w:val="11"/>
        <w:spacing w:before="0" w:after="0"/>
        <w:ind w:left="0" w:firstLine="0"/>
      </w:pPr>
      <w:r w:rsidRPr="00A72223">
        <w:t xml:space="preserve">Концессионер обязан в течение 1 (одного) года </w:t>
      </w:r>
      <w:proofErr w:type="gramStart"/>
      <w:r w:rsidRPr="00A72223">
        <w:t>с Даты заключения</w:t>
      </w:r>
      <w:proofErr w:type="gramEnd"/>
      <w:r w:rsidRPr="00A72223">
        <w:t xml:space="preserve">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w:t>
      </w:r>
      <w:proofErr w:type="spellStart"/>
      <w:r w:rsidRPr="00A72223">
        <w:t>Концедента</w:t>
      </w:r>
      <w:proofErr w:type="spellEnd"/>
      <w:r w:rsidRPr="00A72223">
        <w:t xml:space="preserve"> на </w:t>
      </w:r>
      <w:proofErr w:type="spellStart"/>
      <w:r w:rsidRPr="00A72223">
        <w:t>Незарегистированное</w:t>
      </w:r>
      <w:proofErr w:type="spellEnd"/>
      <w:r w:rsidRPr="00A72223">
        <w:t xml:space="preserve"> имущество, в том числе при необходимости выполнение кадастровых работ в отношении Незарегистрированного имущества. </w:t>
      </w:r>
    </w:p>
    <w:p w:rsidR="00A16FE4" w:rsidRPr="00A72223" w:rsidRDefault="00A16FE4" w:rsidP="00A16FE4">
      <w:pPr>
        <w:pStyle w:val="11"/>
        <w:spacing w:before="0" w:after="0"/>
        <w:ind w:left="0" w:firstLine="0"/>
      </w:pPr>
      <w:proofErr w:type="spellStart"/>
      <w:r w:rsidRPr="00A72223">
        <w:t>Концедент</w:t>
      </w:r>
      <w:proofErr w:type="spellEnd"/>
      <w:r w:rsidRPr="00A72223">
        <w:t xml:space="preserve"> обязан в течение 30 (тридцати) календарных дней со дня получения соответствующего запроса Концессионера предоставить Концессионеру доверенность сроком на 1 (один) год на право представления от имени </w:t>
      </w:r>
      <w:proofErr w:type="spellStart"/>
      <w:r w:rsidRPr="00A72223">
        <w:t>Концедента</w:t>
      </w:r>
      <w:proofErr w:type="spellEnd"/>
      <w:r w:rsidRPr="00A72223">
        <w:t xml:space="preserve"> заявлений о государственном кадастровом учете и (или) Государственной регистрации права собственности на Незарегистрированное имущество. </w:t>
      </w:r>
    </w:p>
    <w:p w:rsidR="00A16FE4" w:rsidRPr="00A72223" w:rsidRDefault="00A16FE4" w:rsidP="00A16FE4">
      <w:pPr>
        <w:pStyle w:val="11"/>
        <w:spacing w:before="0" w:after="0"/>
        <w:ind w:left="0" w:firstLine="0"/>
      </w:pPr>
      <w:proofErr w:type="gramStart"/>
      <w:r w:rsidRPr="00A72223">
        <w:t xml:space="preserve">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недвижимости, Незарегистрированное имущество, передача которого Концессионеру предусмотрена Концессионным соглашением, считается возвращенным во </w:t>
      </w:r>
      <w:r w:rsidRPr="00A72223">
        <w:lastRenderedPageBreak/>
        <w:t xml:space="preserve">владение и в пользование </w:t>
      </w:r>
      <w:proofErr w:type="spellStart"/>
      <w:r w:rsidRPr="00A72223">
        <w:t>Концедента</w:t>
      </w:r>
      <w:proofErr w:type="spellEnd"/>
      <w:r w:rsidRPr="00A72223">
        <w:t>, а с Концессионером в отношении такого Незарегистрированного имущества заключается договор аренды на Срок действия концессионного соглашения без проведения конкурса в порядке</w:t>
      </w:r>
      <w:proofErr w:type="gramEnd"/>
      <w:r w:rsidRPr="00A72223">
        <w:t xml:space="preserve"> и на условиях, определенных Законодательством.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имущества, сохраняются. В случае одностороннего отказа </w:t>
      </w:r>
      <w:proofErr w:type="spellStart"/>
      <w:r w:rsidRPr="00A72223">
        <w:t>Концедента</w:t>
      </w:r>
      <w:proofErr w:type="spellEnd"/>
      <w:r w:rsidRPr="00A72223">
        <w:t xml:space="preserve"> от исполнения Концессионного соглашения </w:t>
      </w:r>
      <w:proofErr w:type="spellStart"/>
      <w:r w:rsidRPr="00A72223">
        <w:t>Концедент</w:t>
      </w:r>
      <w:proofErr w:type="spellEnd"/>
      <w:r w:rsidRPr="00A72223">
        <w:t xml:space="preserve"> также имеет право расторгнуть в одностороннем порядке договор аренды, предметом которого является Незарегистрированное имущество, переданное Концессионеру ранее в соответствии с таким Концессионным соглашением.</w:t>
      </w:r>
    </w:p>
    <w:p w:rsidR="00A16FE4" w:rsidRPr="00A72223" w:rsidRDefault="00A16FE4" w:rsidP="00A16FE4">
      <w:pPr>
        <w:pStyle w:val="11"/>
        <w:spacing w:before="0" w:after="0"/>
        <w:ind w:left="0" w:firstLine="0"/>
      </w:pPr>
      <w:proofErr w:type="gramStart"/>
      <w:r w:rsidRPr="00A72223">
        <w:t xml:space="preserve">В течение 3 (трех) Рабочих дней со дня государственной регистрации и (или) кадастрового учета в Едином государственном реестре недвижимости объекта Незарегистрированного имущества, а также государственной регистрации его обременения </w:t>
      </w:r>
      <w:proofErr w:type="spellStart"/>
      <w:r w:rsidRPr="00A72223">
        <w:t>Концедент</w:t>
      </w:r>
      <w:proofErr w:type="spellEnd"/>
      <w:r w:rsidRPr="00A72223">
        <w:t xml:space="preserve"> вносит в Реестр юридически значимых сведений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w:t>
      </w:r>
      <w:proofErr w:type="spellStart"/>
      <w:r w:rsidRPr="00A72223">
        <w:t>Концедента</w:t>
      </w:r>
      <w:proofErr w:type="spellEnd"/>
      <w:r w:rsidRPr="00A72223">
        <w:t xml:space="preserve"> на объект Незарегистрированного имущества.</w:t>
      </w:r>
      <w:proofErr w:type="gramEnd"/>
    </w:p>
    <w:p w:rsidR="00A16FE4" w:rsidRPr="00A72223" w:rsidRDefault="00A16FE4" w:rsidP="00A16FE4">
      <w:pPr>
        <w:pStyle w:val="11"/>
        <w:spacing w:before="0" w:after="0"/>
        <w:ind w:left="0" w:firstLine="0"/>
      </w:pPr>
      <w:r w:rsidRPr="00A72223">
        <w:t xml:space="preserve">Расходы Концессионера на осуществление государственного кадастрового учета и (или) государственной регистрации права собственности </w:t>
      </w:r>
      <w:proofErr w:type="spellStart"/>
      <w:r w:rsidRPr="00A72223">
        <w:t>Концедента</w:t>
      </w:r>
      <w:proofErr w:type="spellEnd"/>
      <w:r w:rsidRPr="00A72223">
        <w:t xml:space="preserve"> на Незарегистрированное имущество в размере фактически понесенных расходов за совершение соответствующих действий, подлежат учету в Тарифах Концессионера в порядке и размере, предусмотренных Законодательством.</w:t>
      </w:r>
    </w:p>
    <w:p w:rsidR="00A16FE4" w:rsidRPr="00A72223" w:rsidRDefault="00A16FE4" w:rsidP="00A16FE4">
      <w:pPr>
        <w:pStyle w:val="af8"/>
        <w:spacing w:after="0"/>
        <w:rPr>
          <w:i/>
          <w:color w:val="1F497D" w:themeColor="text2"/>
        </w:rPr>
      </w:pPr>
    </w:p>
    <w:p w:rsidR="00A16FE4" w:rsidRDefault="00A16FE4" w:rsidP="00A16FE4">
      <w:pPr>
        <w:pStyle w:val="10"/>
        <w:spacing w:before="0" w:after="0"/>
        <w:ind w:left="0" w:firstLine="0"/>
        <w:jc w:val="center"/>
      </w:pPr>
      <w:bookmarkStart w:id="16" w:name="_Toc468217631"/>
      <w:bookmarkStart w:id="17" w:name="_Toc468892599"/>
      <w:bookmarkStart w:id="18" w:name="_Toc473692334"/>
      <w:bookmarkStart w:id="19" w:name="_Toc476857515"/>
      <w:bookmarkStart w:id="20" w:name="_Toc350977249"/>
      <w:bookmarkStart w:id="21" w:name="_Toc481181820"/>
      <w:bookmarkStart w:id="22" w:name="_Toc477970480"/>
      <w:bookmarkStart w:id="23" w:name="_Toc484822102"/>
      <w:bookmarkStart w:id="24" w:name="_Toc494273047"/>
      <w:r w:rsidRPr="00A72223">
        <w:t xml:space="preserve">ОБЯЗАННОСТИ </w:t>
      </w:r>
      <w:bookmarkEnd w:id="16"/>
      <w:bookmarkEnd w:id="17"/>
      <w:r w:rsidRPr="00A72223">
        <w:t>КОНЦЕССИОНЕРА И КОНЦЕДЕНТА</w:t>
      </w:r>
      <w:bookmarkEnd w:id="18"/>
      <w:bookmarkEnd w:id="19"/>
      <w:bookmarkEnd w:id="20"/>
      <w:bookmarkEnd w:id="21"/>
      <w:bookmarkEnd w:id="22"/>
      <w:bookmarkEnd w:id="23"/>
      <w:bookmarkEnd w:id="24"/>
    </w:p>
    <w:p w:rsidR="00CE27E6" w:rsidRPr="00CE27E6" w:rsidRDefault="00CE27E6" w:rsidP="00CE27E6"/>
    <w:p w:rsidR="00A16FE4" w:rsidRPr="00A72223" w:rsidRDefault="00A16FE4" w:rsidP="00A16FE4">
      <w:pPr>
        <w:pStyle w:val="11"/>
        <w:spacing w:before="0" w:after="0"/>
        <w:ind w:left="0" w:firstLine="0"/>
      </w:pPr>
      <w:bookmarkStart w:id="25" w:name="_Ref468204652"/>
      <w:r w:rsidRPr="00A72223">
        <w:t>Концессионер обязан:</w:t>
      </w:r>
      <w:bookmarkEnd w:id="25"/>
    </w:p>
    <w:p w:rsidR="00A16FE4" w:rsidRPr="00A72223" w:rsidRDefault="00A16FE4" w:rsidP="00A16FE4">
      <w:pPr>
        <w:pStyle w:val="a3"/>
        <w:numPr>
          <w:ilvl w:val="0"/>
          <w:numId w:val="0"/>
        </w:numPr>
        <w:spacing w:before="0" w:after="0"/>
      </w:pPr>
      <w:r w:rsidRPr="00A72223">
        <w:t>3.1.1. заключить Договоры аренды в отношении земельных участков, занятых объектами, входящими в состав Объекта соглашения и</w:t>
      </w:r>
      <w:proofErr w:type="gramStart"/>
      <w:r w:rsidRPr="00A72223">
        <w:t xml:space="preserve"> И</w:t>
      </w:r>
      <w:proofErr w:type="gramEnd"/>
      <w:r w:rsidRPr="00A72223">
        <w:t xml:space="preserve">ного имущества на Дату заключения концессионного соглашения, и необходимых для осуществления Концессионной </w:t>
      </w:r>
      <w:proofErr w:type="spellStart"/>
      <w:r w:rsidRPr="00A72223">
        <w:t>деятельност</w:t>
      </w:r>
      <w:proofErr w:type="spellEnd"/>
      <w:r w:rsidRPr="00A72223">
        <w:t>, в порядке и сроки, предусмотренные Концессионным соглашением;</w:t>
      </w:r>
    </w:p>
    <w:p w:rsidR="00A16FE4" w:rsidRPr="00A72223" w:rsidRDefault="00A16FE4" w:rsidP="00A16FE4">
      <w:pPr>
        <w:pStyle w:val="a3"/>
        <w:numPr>
          <w:ilvl w:val="0"/>
          <w:numId w:val="0"/>
        </w:numPr>
        <w:spacing w:before="0" w:after="0"/>
      </w:pPr>
      <w:r w:rsidRPr="00A72223">
        <w:t>3.1.2. использовать (эксплуатировать) Объект соглашения и</w:t>
      </w:r>
      <w:proofErr w:type="gramStart"/>
      <w:r w:rsidRPr="00A72223">
        <w:t xml:space="preserve"> И</w:t>
      </w:r>
      <w:proofErr w:type="gramEnd"/>
      <w:r w:rsidRPr="00A72223">
        <w:t>ное имущество в целях и в порядке, которые установлены Концессионным соглашением;</w:t>
      </w:r>
    </w:p>
    <w:p w:rsidR="00A16FE4" w:rsidRPr="00A72223" w:rsidRDefault="00A16FE4" w:rsidP="00A16FE4">
      <w:pPr>
        <w:pStyle w:val="a3"/>
        <w:numPr>
          <w:ilvl w:val="0"/>
          <w:numId w:val="0"/>
        </w:numPr>
        <w:spacing w:before="0" w:after="0"/>
      </w:pPr>
      <w:r w:rsidRPr="00A72223">
        <w:t xml:space="preserve">3.1.3. осуществлять Концессионную деятельность и не прекращать (не приостанавливать) эту деятельность без согласия </w:t>
      </w:r>
      <w:proofErr w:type="spellStart"/>
      <w:r w:rsidRPr="00A72223">
        <w:t>Концедента</w:t>
      </w:r>
      <w:proofErr w:type="spellEnd"/>
      <w:r w:rsidRPr="00A72223">
        <w:t>, за исключением случаев, предусмотренных Законодательством и Концессионным соглашением;</w:t>
      </w:r>
    </w:p>
    <w:p w:rsidR="00A16FE4" w:rsidRPr="00A72223" w:rsidRDefault="00A16FE4" w:rsidP="00A16FE4">
      <w:pPr>
        <w:pStyle w:val="a3"/>
        <w:numPr>
          <w:ilvl w:val="0"/>
          <w:numId w:val="0"/>
        </w:numPr>
        <w:spacing w:before="0" w:after="0"/>
      </w:pPr>
      <w:r w:rsidRPr="00A72223">
        <w:t xml:space="preserve">3.1.4. обеспечить возможность осуществления </w:t>
      </w:r>
      <w:proofErr w:type="gramStart"/>
      <w:r w:rsidRPr="00A72223">
        <w:t>контроля за</w:t>
      </w:r>
      <w:proofErr w:type="gramEnd"/>
      <w:r w:rsidRPr="00A72223">
        <w:t xml:space="preserve"> исполнением Концессионного соглашения со стороны </w:t>
      </w:r>
      <w:proofErr w:type="spellStart"/>
      <w:r w:rsidRPr="00A72223">
        <w:t>Концедента</w:t>
      </w:r>
      <w:proofErr w:type="spellEnd"/>
      <w:r w:rsidRPr="00A72223">
        <w:t xml:space="preserve"> и Забайкальского края;</w:t>
      </w:r>
    </w:p>
    <w:p w:rsidR="00A16FE4" w:rsidRPr="00A72223" w:rsidRDefault="00A16FE4" w:rsidP="00A16FE4">
      <w:pPr>
        <w:pStyle w:val="a3"/>
        <w:numPr>
          <w:ilvl w:val="0"/>
          <w:numId w:val="0"/>
        </w:numPr>
        <w:spacing w:before="0" w:after="0"/>
        <w:rPr>
          <w:color w:val="000000" w:themeColor="text1"/>
        </w:rPr>
      </w:pPr>
      <w:r w:rsidRPr="00A72223">
        <w:t xml:space="preserve">3.1.5. исполнять другие обязанности Концессионера, предусмотренные Концессионным </w:t>
      </w:r>
      <w:r w:rsidRPr="00A72223">
        <w:rPr>
          <w:color w:val="000000" w:themeColor="text1"/>
        </w:rPr>
        <w:t>соглашением.</w:t>
      </w:r>
    </w:p>
    <w:p w:rsidR="00A16FE4" w:rsidRPr="00A72223" w:rsidRDefault="00A16FE4" w:rsidP="00A16FE4">
      <w:pPr>
        <w:spacing w:after="0"/>
        <w:jc w:val="both"/>
        <w:rPr>
          <w:rFonts w:ascii="Times New Roman" w:eastAsia="Times New Roman" w:hAnsi="Times New Roman"/>
          <w:color w:val="000000" w:themeColor="text1"/>
          <w:sz w:val="24"/>
          <w:szCs w:val="24"/>
          <w:lang w:eastAsia="ru-RU"/>
        </w:rPr>
      </w:pPr>
      <w:r w:rsidRPr="00A72223">
        <w:rPr>
          <w:rFonts w:ascii="Times New Roman" w:hAnsi="Times New Roman"/>
          <w:color w:val="000000" w:themeColor="text1"/>
          <w:sz w:val="24"/>
          <w:szCs w:val="24"/>
        </w:rPr>
        <w:t xml:space="preserve">3.1.6. </w:t>
      </w:r>
      <w:r w:rsidRPr="00A72223">
        <w:rPr>
          <w:rFonts w:ascii="Times New Roman" w:eastAsia="Times New Roman" w:hAnsi="Times New Roman"/>
          <w:color w:val="000000" w:themeColor="text1"/>
          <w:sz w:val="24"/>
          <w:szCs w:val="24"/>
          <w:lang w:eastAsia="ru-RU"/>
        </w:rPr>
        <w:t xml:space="preserve">Концессионер обязан предоставить в качестве обеспечения надлежащего исполнения обязательств  по настоящему Соглашению безотзывные банковские гарантии должного исполнения условий концессионного соглашения либо осуществить страхование риска </w:t>
      </w:r>
      <w:proofErr w:type="spellStart"/>
      <w:r w:rsidRPr="00A72223">
        <w:rPr>
          <w:rFonts w:ascii="Times New Roman" w:eastAsia="Times New Roman" w:hAnsi="Times New Roman"/>
          <w:color w:val="000000" w:themeColor="text1"/>
          <w:sz w:val="24"/>
          <w:szCs w:val="24"/>
          <w:lang w:eastAsia="ru-RU"/>
        </w:rPr>
        <w:t>ответсвенности</w:t>
      </w:r>
      <w:proofErr w:type="spellEnd"/>
      <w:r w:rsidRPr="00A72223">
        <w:rPr>
          <w:rFonts w:ascii="Times New Roman" w:eastAsia="Times New Roman" w:hAnsi="Times New Roman"/>
          <w:color w:val="000000" w:themeColor="text1"/>
          <w:sz w:val="24"/>
          <w:szCs w:val="24"/>
          <w:lang w:eastAsia="ru-RU"/>
        </w:rPr>
        <w:t xml:space="preserve"> концессионера за нарушение обязательств по концессионному соглашению. </w:t>
      </w:r>
    </w:p>
    <w:p w:rsidR="00A16FE4" w:rsidRPr="00A72223" w:rsidRDefault="00A16FE4" w:rsidP="00A16FE4">
      <w:pPr>
        <w:pStyle w:val="11"/>
        <w:spacing w:before="0" w:after="0"/>
        <w:ind w:left="0" w:firstLine="0"/>
      </w:pPr>
      <w:proofErr w:type="spellStart"/>
      <w:r w:rsidRPr="00A72223">
        <w:t>Концедент</w:t>
      </w:r>
      <w:proofErr w:type="spellEnd"/>
      <w:r w:rsidRPr="00A72223">
        <w:t xml:space="preserve"> обязан:</w:t>
      </w:r>
    </w:p>
    <w:p w:rsidR="00A16FE4" w:rsidRPr="00A72223" w:rsidRDefault="00A16FE4" w:rsidP="00A16FE4">
      <w:pPr>
        <w:pStyle w:val="a3"/>
        <w:numPr>
          <w:ilvl w:val="0"/>
          <w:numId w:val="0"/>
        </w:numPr>
        <w:spacing w:before="0" w:after="0"/>
      </w:pPr>
      <w:r w:rsidRPr="00A72223">
        <w:t xml:space="preserve">3.2.1. предоставить Концессионеру на праве аренды Земельные участки, необходимые для Создания объекта соглашения и осуществления Концессионной деятельности на срок действия Концессионного соглашения в порядке, предусмотренном Законодательством и Концессионным соглашением; </w:t>
      </w:r>
    </w:p>
    <w:p w:rsidR="00A16FE4" w:rsidRPr="00A72223" w:rsidRDefault="00A16FE4" w:rsidP="00A16FE4">
      <w:pPr>
        <w:pStyle w:val="a3"/>
        <w:numPr>
          <w:ilvl w:val="0"/>
          <w:numId w:val="0"/>
        </w:numPr>
        <w:spacing w:before="0" w:after="0"/>
      </w:pPr>
      <w:r w:rsidRPr="00A72223">
        <w:t>3.2.2. в сроки и в порядке, предусмотренные Концессионным соглашением, предоставить во владение и пользование Концессионера Объект соглашения и</w:t>
      </w:r>
      <w:proofErr w:type="gramStart"/>
      <w:r w:rsidRPr="00A72223">
        <w:t xml:space="preserve"> И</w:t>
      </w:r>
      <w:proofErr w:type="gramEnd"/>
      <w:r w:rsidRPr="00A72223">
        <w:t xml:space="preserve">ное имущество; </w:t>
      </w:r>
    </w:p>
    <w:p w:rsidR="00A16FE4" w:rsidRPr="00A72223" w:rsidRDefault="00A16FE4" w:rsidP="00A16FE4">
      <w:pPr>
        <w:pStyle w:val="a3"/>
        <w:numPr>
          <w:ilvl w:val="0"/>
          <w:numId w:val="0"/>
        </w:numPr>
        <w:spacing w:before="0" w:after="0"/>
        <w:rPr>
          <w:i/>
          <w:color w:val="FF0000"/>
        </w:rPr>
      </w:pPr>
      <w:r w:rsidRPr="00A72223">
        <w:lastRenderedPageBreak/>
        <w:t>3.2.3. выплатить Концессионеру Компенсацию при прекращении концессионного соглашения в случае, если Дата прекращения концессионного соглашения приходится на дату, предшествующую Дате истечения срока концессионного соглашения;</w:t>
      </w:r>
    </w:p>
    <w:p w:rsidR="00A16FE4" w:rsidRPr="00A72223" w:rsidRDefault="00A16FE4" w:rsidP="00591286">
      <w:pPr>
        <w:pStyle w:val="a3"/>
        <w:numPr>
          <w:ilvl w:val="2"/>
          <w:numId w:val="65"/>
        </w:numPr>
        <w:spacing w:before="0" w:after="0"/>
        <w:ind w:left="0" w:firstLine="0"/>
      </w:pPr>
      <w:r w:rsidRPr="00A72223">
        <w:t>в пределах своих полномочий оказывать Концессионеру содействие при исполнении им своих обязанностей по Концессионному соглашению, в том числе:</w:t>
      </w:r>
    </w:p>
    <w:p w:rsidR="00A16FE4" w:rsidRPr="00A72223" w:rsidRDefault="00A16FE4" w:rsidP="00A16FE4">
      <w:pPr>
        <w:pStyle w:val="i"/>
        <w:numPr>
          <w:ilvl w:val="0"/>
          <w:numId w:val="0"/>
        </w:numPr>
        <w:spacing w:before="0" w:after="0"/>
      </w:pPr>
      <w:r w:rsidRPr="00A72223">
        <w:t xml:space="preserve">- в сроки, предусмотренные Концессионным соглашением, осуществлять рассмотрение и согласование документов, в отношении которых в соответствии с Концессионным соглашением требуется согласование </w:t>
      </w:r>
      <w:proofErr w:type="spellStart"/>
      <w:r w:rsidRPr="00A72223">
        <w:t>Концедента</w:t>
      </w:r>
      <w:proofErr w:type="spellEnd"/>
      <w:r w:rsidRPr="00A72223">
        <w:t xml:space="preserve">; </w:t>
      </w:r>
    </w:p>
    <w:p w:rsidR="00A16FE4" w:rsidRPr="00A72223" w:rsidRDefault="00A16FE4" w:rsidP="00A16FE4">
      <w:pPr>
        <w:pStyle w:val="ConsPlusNonformat"/>
        <w:adjustRightInd/>
        <w:jc w:val="both"/>
        <w:rPr>
          <w:rFonts w:ascii="Times New Roman" w:hAnsi="Times New Roman" w:cs="Times New Roman"/>
          <w:sz w:val="24"/>
          <w:szCs w:val="24"/>
        </w:rPr>
      </w:pPr>
      <w:r w:rsidRPr="00E053BD">
        <w:rPr>
          <w:rFonts w:ascii="Times New Roman" w:hAnsi="Times New Roman" w:cs="Times New Roman"/>
        </w:rPr>
        <w:t xml:space="preserve">- </w:t>
      </w:r>
      <w:r w:rsidRPr="00E053BD">
        <w:rPr>
          <w:rFonts w:ascii="Times New Roman" w:hAnsi="Times New Roman" w:cs="Times New Roman"/>
          <w:sz w:val="24"/>
          <w:szCs w:val="24"/>
        </w:rPr>
        <w:t>осуществлять финансирование работ по реконструируемым и (или) модернизируемым объектам в объеме, превышающем перечень установленный соглашением сторон</w:t>
      </w:r>
      <w:r w:rsidR="009707EA" w:rsidRPr="00E053BD">
        <w:rPr>
          <w:rFonts w:ascii="Times New Roman" w:hAnsi="Times New Roman" w:cs="Times New Roman"/>
          <w:sz w:val="24"/>
          <w:szCs w:val="24"/>
        </w:rPr>
        <w:t xml:space="preserve">, </w:t>
      </w:r>
      <w:r w:rsidR="00962724" w:rsidRPr="00E053BD">
        <w:rPr>
          <w:rFonts w:ascii="Times New Roman" w:hAnsi="Times New Roman" w:cs="Times New Roman"/>
          <w:sz w:val="24"/>
          <w:szCs w:val="24"/>
        </w:rPr>
        <w:t xml:space="preserve">в случае если на проведение работ было получено согласие </w:t>
      </w:r>
      <w:proofErr w:type="spellStart"/>
      <w:r w:rsidR="00962724" w:rsidRPr="00E053BD">
        <w:rPr>
          <w:rFonts w:ascii="Times New Roman" w:hAnsi="Times New Roman" w:cs="Times New Roman"/>
          <w:sz w:val="24"/>
          <w:szCs w:val="24"/>
        </w:rPr>
        <w:t>Концедента</w:t>
      </w:r>
      <w:proofErr w:type="spellEnd"/>
      <w:r w:rsidR="00962724" w:rsidRPr="00E053BD">
        <w:rPr>
          <w:rFonts w:ascii="Times New Roman" w:hAnsi="Times New Roman" w:cs="Times New Roman"/>
          <w:sz w:val="24"/>
          <w:szCs w:val="24"/>
        </w:rPr>
        <w:t>;</w:t>
      </w:r>
    </w:p>
    <w:p w:rsidR="00A16FE4" w:rsidRPr="00A72223" w:rsidRDefault="00A16FE4" w:rsidP="00A16FE4">
      <w:pPr>
        <w:pStyle w:val="i"/>
        <w:numPr>
          <w:ilvl w:val="0"/>
          <w:numId w:val="0"/>
        </w:numPr>
        <w:spacing w:before="0" w:after="0"/>
      </w:pPr>
      <w:r w:rsidRPr="00A72223">
        <w:t xml:space="preserve">- предоставлять Концессионеру согласие на совершение действий, которые в соответствии с Концессионным соглашением и Законодательством могут быть совершены Концессионером с согласия </w:t>
      </w:r>
      <w:proofErr w:type="spellStart"/>
      <w:r w:rsidRPr="00A72223">
        <w:t>Концедента</w:t>
      </w:r>
      <w:proofErr w:type="spellEnd"/>
      <w:r w:rsidRPr="00A72223">
        <w:t xml:space="preserve">, за исключением случаев, когда </w:t>
      </w:r>
      <w:proofErr w:type="spellStart"/>
      <w:r w:rsidRPr="00A72223">
        <w:t>Концедент</w:t>
      </w:r>
      <w:proofErr w:type="spellEnd"/>
      <w:r w:rsidRPr="00A72223">
        <w:t xml:space="preserve"> </w:t>
      </w:r>
      <w:proofErr w:type="gramStart"/>
      <w:r w:rsidRPr="00A72223">
        <w:t>обязан</w:t>
      </w:r>
      <w:proofErr w:type="gramEnd"/>
      <w:r w:rsidRPr="00A72223">
        <w:t xml:space="preserve"> отказать в предоставлении такого согласия в соответствии с Законодательством;</w:t>
      </w:r>
    </w:p>
    <w:p w:rsidR="00A16FE4" w:rsidRPr="00A72223" w:rsidRDefault="00A16FE4" w:rsidP="00A16FE4">
      <w:pPr>
        <w:pStyle w:val="i"/>
        <w:numPr>
          <w:ilvl w:val="0"/>
          <w:numId w:val="0"/>
        </w:numPr>
        <w:spacing w:before="0" w:after="0"/>
      </w:pPr>
      <w:r w:rsidRPr="00A72223">
        <w:t>- предоставлять Концессионеру Разрешения, а также совершать все действия, необходимые для выдачи Концессионеру Разрешений Государственными органами и органами местного самоуправления;</w:t>
      </w:r>
    </w:p>
    <w:p w:rsidR="00A16FE4" w:rsidRPr="00A72223" w:rsidRDefault="00A16FE4" w:rsidP="00A16FE4">
      <w:pPr>
        <w:pStyle w:val="i"/>
        <w:numPr>
          <w:ilvl w:val="0"/>
          <w:numId w:val="0"/>
        </w:numPr>
        <w:spacing w:before="0" w:after="0"/>
      </w:pPr>
      <w:r w:rsidRPr="00A72223">
        <w:t>- способствовать погашению задолженности Потребителей по оплате услуг водоснабжения, оказываемых Концессионером;</w:t>
      </w:r>
    </w:p>
    <w:p w:rsidR="00A16FE4" w:rsidRPr="00A72223" w:rsidRDefault="00A16FE4" w:rsidP="00A16FE4">
      <w:pPr>
        <w:pStyle w:val="i"/>
        <w:numPr>
          <w:ilvl w:val="0"/>
          <w:numId w:val="0"/>
        </w:numPr>
        <w:spacing w:before="0" w:after="0"/>
      </w:pPr>
      <w:r w:rsidRPr="00A72223">
        <w:t>- содействовать Концессионеру в получении технических условий на подключение Объекта соглашения и</w:t>
      </w:r>
      <w:proofErr w:type="gramStart"/>
      <w:r w:rsidRPr="00A72223">
        <w:t xml:space="preserve"> И</w:t>
      </w:r>
      <w:proofErr w:type="gramEnd"/>
      <w:r w:rsidRPr="00A72223">
        <w:t>ного имущества к сетям инженерно-технического обеспечения;</w:t>
      </w:r>
    </w:p>
    <w:p w:rsidR="00A16FE4" w:rsidRPr="00A72223" w:rsidRDefault="00A16FE4" w:rsidP="00A16FE4">
      <w:pPr>
        <w:pStyle w:val="ConsPlusNonformat"/>
        <w:adjustRightInd/>
        <w:jc w:val="both"/>
        <w:rPr>
          <w:rFonts w:ascii="Times New Roman" w:hAnsi="Times New Roman" w:cs="Times New Roman"/>
          <w:sz w:val="24"/>
          <w:szCs w:val="24"/>
        </w:rPr>
      </w:pPr>
      <w:r w:rsidRPr="00A72223">
        <w:rPr>
          <w:rFonts w:ascii="Times New Roman" w:hAnsi="Times New Roman" w:cs="Times New Roman"/>
          <w:sz w:val="24"/>
          <w:szCs w:val="24"/>
        </w:rPr>
        <w:t xml:space="preserve">- в случае реализации федеральных, краевых, районных и муниципальных программ по финансированию модернизации Объектов соглашения, </w:t>
      </w:r>
      <w:proofErr w:type="spellStart"/>
      <w:r w:rsidRPr="00A72223">
        <w:rPr>
          <w:rFonts w:ascii="Times New Roman" w:hAnsi="Times New Roman" w:cs="Times New Roman"/>
          <w:sz w:val="24"/>
          <w:szCs w:val="24"/>
        </w:rPr>
        <w:t>Концедент</w:t>
      </w:r>
      <w:proofErr w:type="spellEnd"/>
      <w:r w:rsidRPr="00A72223">
        <w:rPr>
          <w:rFonts w:ascii="Times New Roman" w:hAnsi="Times New Roman" w:cs="Times New Roman"/>
          <w:sz w:val="24"/>
          <w:szCs w:val="24"/>
        </w:rPr>
        <w:t xml:space="preserve"> имеет право направить финансовые средства Концессионеру в рамках </w:t>
      </w:r>
      <w:proofErr w:type="spellStart"/>
      <w:r w:rsidRPr="00A72223">
        <w:rPr>
          <w:rFonts w:ascii="Times New Roman" w:hAnsi="Times New Roman" w:cs="Times New Roman"/>
          <w:sz w:val="24"/>
          <w:szCs w:val="24"/>
        </w:rPr>
        <w:t>софинансирования</w:t>
      </w:r>
      <w:proofErr w:type="spellEnd"/>
      <w:r w:rsidRPr="00A72223">
        <w:rPr>
          <w:rFonts w:ascii="Times New Roman" w:hAnsi="Times New Roman" w:cs="Times New Roman"/>
          <w:sz w:val="24"/>
          <w:szCs w:val="24"/>
        </w:rPr>
        <w:t xml:space="preserve"> программ в размерах, предусмотренных бюджетом на соответствующий  год;</w:t>
      </w:r>
    </w:p>
    <w:p w:rsidR="00A16FE4" w:rsidRPr="00A72223" w:rsidRDefault="00A16FE4" w:rsidP="00A16FE4">
      <w:pPr>
        <w:pStyle w:val="i"/>
        <w:numPr>
          <w:ilvl w:val="0"/>
          <w:numId w:val="0"/>
        </w:numPr>
        <w:spacing w:before="0" w:after="0"/>
      </w:pPr>
      <w:r w:rsidRPr="00A72223">
        <w:t xml:space="preserve">- совершать любые иные действия, которые требуются от </w:t>
      </w:r>
      <w:proofErr w:type="spellStart"/>
      <w:r w:rsidRPr="00A72223">
        <w:t>Концедента</w:t>
      </w:r>
      <w:proofErr w:type="spellEnd"/>
      <w:r w:rsidRPr="00A72223">
        <w:t xml:space="preserve"> для реализации Концессионером прав и выполнения обязанностей по Концессионному соглашению.</w:t>
      </w:r>
    </w:p>
    <w:p w:rsidR="00A16FE4" w:rsidRPr="00A72223" w:rsidRDefault="00A16FE4" w:rsidP="00591286">
      <w:pPr>
        <w:pStyle w:val="a3"/>
        <w:numPr>
          <w:ilvl w:val="2"/>
          <w:numId w:val="65"/>
        </w:numPr>
        <w:spacing w:before="0" w:after="0"/>
        <w:ind w:left="0" w:firstLine="0"/>
      </w:pPr>
      <w:r w:rsidRPr="00A72223">
        <w:t>в случаях, предусмотренных Концессионным соглашением и (или) Законодательством, по требованию Концессионера вносить изменения в условия Концессионного соглашения (при условии получения согласия Государственные органов в случаях, когда такое согласие требуется);</w:t>
      </w:r>
    </w:p>
    <w:p w:rsidR="00A16FE4" w:rsidRPr="00A72223" w:rsidRDefault="00A16FE4" w:rsidP="00591286">
      <w:pPr>
        <w:pStyle w:val="a3"/>
        <w:numPr>
          <w:ilvl w:val="2"/>
          <w:numId w:val="65"/>
        </w:numPr>
        <w:spacing w:before="0" w:after="0"/>
        <w:ind w:left="0" w:firstLine="0"/>
      </w:pPr>
      <w:r w:rsidRPr="00A72223">
        <w:t>возместить расходы Концессионера, подлежащие возмещению в соответствии с Законодательством, действующим на Дату заключения концессионного соглашения, и не возмещенные ему на Дату истечения срока концессионного соглашения;</w:t>
      </w:r>
    </w:p>
    <w:p w:rsidR="00A16FE4" w:rsidRPr="00A72223" w:rsidRDefault="00A16FE4" w:rsidP="00591286">
      <w:pPr>
        <w:pStyle w:val="a3"/>
        <w:numPr>
          <w:ilvl w:val="2"/>
          <w:numId w:val="65"/>
        </w:numPr>
        <w:spacing w:before="0" w:after="0"/>
        <w:ind w:left="0" w:firstLine="0"/>
      </w:pPr>
      <w:r w:rsidRPr="00A72223">
        <w:t>принять в установленном порядке от Концессионера Объект соглашения и</w:t>
      </w:r>
      <w:proofErr w:type="gramStart"/>
      <w:r w:rsidRPr="00A72223">
        <w:t xml:space="preserve"> И</w:t>
      </w:r>
      <w:proofErr w:type="gramEnd"/>
      <w:r w:rsidRPr="00A72223">
        <w:t>ное имущество после Даты прекращения концессионного соглашения в соответствии с разделом 16 настоящего Концессионного соглашения;</w:t>
      </w:r>
    </w:p>
    <w:p w:rsidR="00A16FE4" w:rsidRPr="00A72223" w:rsidRDefault="00A16FE4" w:rsidP="00591286">
      <w:pPr>
        <w:pStyle w:val="a3"/>
        <w:numPr>
          <w:ilvl w:val="2"/>
          <w:numId w:val="65"/>
        </w:numPr>
        <w:spacing w:before="0" w:after="0"/>
        <w:ind w:left="0" w:firstLine="0"/>
      </w:pPr>
      <w:r w:rsidRPr="00A72223">
        <w:t xml:space="preserve">исполнять другие обязанности </w:t>
      </w:r>
      <w:proofErr w:type="spellStart"/>
      <w:r w:rsidRPr="00A72223">
        <w:t>Концедента</w:t>
      </w:r>
      <w:proofErr w:type="spellEnd"/>
      <w:r w:rsidRPr="00A72223">
        <w:t>, предусмотренные Концессионным соглашением.</w:t>
      </w:r>
    </w:p>
    <w:p w:rsidR="00A16FE4" w:rsidRPr="00A72223" w:rsidRDefault="00A16FE4" w:rsidP="00591286">
      <w:pPr>
        <w:pStyle w:val="11"/>
        <w:numPr>
          <w:ilvl w:val="1"/>
          <w:numId w:val="65"/>
        </w:numPr>
        <w:spacing w:before="0" w:after="0"/>
      </w:pPr>
      <w:r w:rsidRPr="00A72223">
        <w:rPr>
          <w:color w:val="000000" w:themeColor="text1"/>
        </w:rPr>
        <w:t xml:space="preserve">Концессионер и </w:t>
      </w:r>
      <w:proofErr w:type="spellStart"/>
      <w:r w:rsidRPr="00A72223">
        <w:rPr>
          <w:color w:val="000000" w:themeColor="text1"/>
        </w:rPr>
        <w:t>Концедент</w:t>
      </w:r>
      <w:proofErr w:type="spellEnd"/>
      <w:r w:rsidRPr="00A72223">
        <w:rPr>
          <w:color w:val="000000" w:themeColor="text1"/>
        </w:rPr>
        <w:t xml:space="preserve"> обязаны предоставить информацию и документы, запрошенные Забайкальским краем в соответствии с пунктами 4.1.2.4 – 4.1.2.6., в течение 15 (пятнадцати) рабочих дней </w:t>
      </w:r>
      <w:proofErr w:type="gramStart"/>
      <w:r w:rsidRPr="00A72223">
        <w:rPr>
          <w:color w:val="000000" w:themeColor="text1"/>
        </w:rPr>
        <w:t>с даты получения</w:t>
      </w:r>
      <w:proofErr w:type="gramEnd"/>
      <w:r w:rsidRPr="00A72223">
        <w:rPr>
          <w:color w:val="000000" w:themeColor="text1"/>
        </w:rPr>
        <w:t xml:space="preserve"> письменного запроса.</w:t>
      </w:r>
      <w:r w:rsidRPr="00A72223">
        <w:rPr>
          <w:i/>
          <w:color w:val="FF0000"/>
        </w:rPr>
        <w:t xml:space="preserve"> </w:t>
      </w:r>
    </w:p>
    <w:p w:rsidR="00A16FE4" w:rsidRPr="00A72223" w:rsidRDefault="00A16FE4" w:rsidP="00A16FE4">
      <w:pPr>
        <w:pStyle w:val="a3"/>
        <w:numPr>
          <w:ilvl w:val="0"/>
          <w:numId w:val="0"/>
        </w:numPr>
        <w:spacing w:before="0" w:after="0"/>
      </w:pPr>
    </w:p>
    <w:p w:rsidR="00A16FE4" w:rsidRDefault="00A16FE4" w:rsidP="00591286">
      <w:pPr>
        <w:pStyle w:val="10"/>
        <w:numPr>
          <w:ilvl w:val="0"/>
          <w:numId w:val="65"/>
        </w:numPr>
        <w:spacing w:before="0" w:after="0"/>
        <w:ind w:left="0" w:firstLine="0"/>
        <w:jc w:val="center"/>
      </w:pPr>
      <w:bookmarkStart w:id="26" w:name="_Toc473692335"/>
      <w:bookmarkStart w:id="27" w:name="_Toc476857516"/>
      <w:bookmarkStart w:id="28" w:name="_Toc350977250"/>
      <w:bookmarkStart w:id="29" w:name="_Toc481181821"/>
      <w:bookmarkStart w:id="30" w:name="_Toc477970481"/>
      <w:bookmarkStart w:id="31" w:name="_Toc484822103"/>
      <w:bookmarkStart w:id="32" w:name="_Toc494273048"/>
      <w:r w:rsidRPr="00A72223">
        <w:t xml:space="preserve">ПРАВА И ОБЯЗАННОСТИ </w:t>
      </w:r>
      <w:bookmarkEnd w:id="26"/>
      <w:bookmarkEnd w:id="27"/>
      <w:bookmarkEnd w:id="28"/>
      <w:bookmarkEnd w:id="29"/>
      <w:bookmarkEnd w:id="30"/>
      <w:bookmarkEnd w:id="31"/>
      <w:r w:rsidRPr="00A72223">
        <w:t>ЗАБАЙКАЛЬСКОГО КРАЯ</w:t>
      </w:r>
      <w:bookmarkEnd w:id="32"/>
    </w:p>
    <w:p w:rsidR="00CE27E6" w:rsidRPr="00CE27E6" w:rsidRDefault="00CE27E6" w:rsidP="00CE27E6"/>
    <w:p w:rsidR="00A16FE4" w:rsidRPr="00D2794F" w:rsidRDefault="00A16FE4" w:rsidP="00591286">
      <w:pPr>
        <w:pStyle w:val="11"/>
        <w:numPr>
          <w:ilvl w:val="1"/>
          <w:numId w:val="64"/>
        </w:numPr>
        <w:spacing w:before="0" w:after="0"/>
        <w:ind w:left="0" w:firstLine="0"/>
      </w:pPr>
      <w:r w:rsidRPr="00D2794F">
        <w:t>Забайкальский край вправе:</w:t>
      </w:r>
    </w:p>
    <w:p w:rsidR="00A16FE4" w:rsidRPr="00D2794F" w:rsidRDefault="00A16FE4" w:rsidP="00591286">
      <w:pPr>
        <w:pStyle w:val="11"/>
        <w:numPr>
          <w:ilvl w:val="2"/>
          <w:numId w:val="64"/>
        </w:numPr>
        <w:spacing w:before="0" w:after="0"/>
        <w:ind w:left="0" w:firstLine="0"/>
      </w:pPr>
      <w:r w:rsidRPr="00D2794F">
        <w:t xml:space="preserve">осуществлять </w:t>
      </w:r>
      <w:proofErr w:type="gramStart"/>
      <w:r w:rsidRPr="00D2794F">
        <w:t>контроль за</w:t>
      </w:r>
      <w:proofErr w:type="gramEnd"/>
      <w:r w:rsidRPr="00D2794F">
        <w:t xml:space="preserve"> исполнением Концессионером и </w:t>
      </w:r>
      <w:proofErr w:type="spellStart"/>
      <w:r w:rsidRPr="00D2794F">
        <w:t>Концедентом</w:t>
      </w:r>
      <w:proofErr w:type="spellEnd"/>
      <w:r w:rsidRPr="00D2794F">
        <w:t xml:space="preserve"> условий Концессионного соглашения в порядке, предусмотренном Законодательством и Концессионным соглашением;</w:t>
      </w:r>
      <w:r w:rsidRPr="00D2794F">
        <w:rPr>
          <w:i/>
        </w:rPr>
        <w:t xml:space="preserve"> </w:t>
      </w:r>
    </w:p>
    <w:p w:rsidR="00A16FE4" w:rsidRPr="00D2794F" w:rsidRDefault="00A16FE4" w:rsidP="00591286">
      <w:pPr>
        <w:pStyle w:val="11"/>
        <w:numPr>
          <w:ilvl w:val="2"/>
          <w:numId w:val="64"/>
        </w:numPr>
        <w:spacing w:before="0" w:after="0"/>
        <w:ind w:left="0" w:firstLine="0"/>
      </w:pPr>
      <w:r w:rsidRPr="00D2794F">
        <w:t xml:space="preserve">осуществлять следующие мероприятия по </w:t>
      </w:r>
      <w:proofErr w:type="gramStart"/>
      <w:r w:rsidRPr="00D2794F">
        <w:t>контролю за</w:t>
      </w:r>
      <w:proofErr w:type="gramEnd"/>
      <w:r w:rsidRPr="00D2794F">
        <w:t xml:space="preserve"> исполнением Концессионером и </w:t>
      </w:r>
      <w:proofErr w:type="spellStart"/>
      <w:r w:rsidRPr="00D2794F">
        <w:t>Концедентом</w:t>
      </w:r>
      <w:proofErr w:type="spellEnd"/>
      <w:r w:rsidRPr="00D2794F">
        <w:t xml:space="preserve"> обязательств по Концессионному соглашению:</w:t>
      </w:r>
    </w:p>
    <w:p w:rsidR="00A16FE4" w:rsidRPr="00D2794F" w:rsidRDefault="00A16FE4" w:rsidP="00591286">
      <w:pPr>
        <w:pStyle w:val="a3"/>
        <w:numPr>
          <w:ilvl w:val="3"/>
          <w:numId w:val="64"/>
        </w:numPr>
        <w:spacing w:before="0" w:after="0"/>
        <w:ind w:left="0" w:firstLine="0"/>
      </w:pPr>
      <w:r w:rsidRPr="00D2794F">
        <w:t xml:space="preserve"> участвовать в осмотрах Объекта соглашения и</w:t>
      </w:r>
      <w:proofErr w:type="gramStart"/>
      <w:r w:rsidRPr="00D2794F">
        <w:t xml:space="preserve"> И</w:t>
      </w:r>
      <w:proofErr w:type="gramEnd"/>
      <w:r w:rsidRPr="00D2794F">
        <w:t xml:space="preserve">ного имущества, проводимых </w:t>
      </w:r>
      <w:proofErr w:type="spellStart"/>
      <w:r w:rsidRPr="00D2794F">
        <w:t>Концедентом</w:t>
      </w:r>
      <w:proofErr w:type="spellEnd"/>
      <w:r w:rsidRPr="00D2794F">
        <w:t>;</w:t>
      </w:r>
    </w:p>
    <w:p w:rsidR="00A16FE4" w:rsidRPr="00D2794F" w:rsidRDefault="00A16FE4" w:rsidP="00591286">
      <w:pPr>
        <w:pStyle w:val="a3"/>
        <w:numPr>
          <w:ilvl w:val="3"/>
          <w:numId w:val="64"/>
        </w:numPr>
        <w:spacing w:before="0" w:after="0"/>
        <w:ind w:left="0" w:firstLine="0"/>
      </w:pPr>
      <w:r w:rsidRPr="00D2794F">
        <w:lastRenderedPageBreak/>
        <w:t xml:space="preserve"> в случаях, предусмотренных Концессионным соглашением, запрашивать у Концессионера информацию и документы, связанные с исполнением Концессионером своих обязательств по Концессионному соглашению;</w:t>
      </w:r>
    </w:p>
    <w:p w:rsidR="00A16FE4" w:rsidRPr="00D2794F" w:rsidRDefault="00A16FE4" w:rsidP="00591286">
      <w:pPr>
        <w:pStyle w:val="a3"/>
        <w:numPr>
          <w:ilvl w:val="3"/>
          <w:numId w:val="64"/>
        </w:numPr>
        <w:spacing w:before="0" w:after="0"/>
        <w:ind w:left="0" w:firstLine="0"/>
      </w:pPr>
      <w:r w:rsidRPr="00D2794F">
        <w:t xml:space="preserve"> запрашивать у </w:t>
      </w:r>
      <w:proofErr w:type="spellStart"/>
      <w:r w:rsidRPr="00D2794F">
        <w:t>Концедента</w:t>
      </w:r>
      <w:proofErr w:type="spellEnd"/>
      <w:r w:rsidRPr="00D2794F">
        <w:t xml:space="preserve"> информацию и документы, связанные с исполнением </w:t>
      </w:r>
      <w:proofErr w:type="spellStart"/>
      <w:r w:rsidRPr="00D2794F">
        <w:t>Концедентом</w:t>
      </w:r>
      <w:proofErr w:type="spellEnd"/>
      <w:r w:rsidRPr="00D2794F">
        <w:t xml:space="preserve"> своих обязательс</w:t>
      </w:r>
      <w:bookmarkStart w:id="33" w:name="_Ref472602722"/>
      <w:r w:rsidRPr="00D2794F">
        <w:t>тв по Концессионному соглашению;</w:t>
      </w:r>
    </w:p>
    <w:p w:rsidR="00A16FE4" w:rsidRPr="00D2794F" w:rsidRDefault="00A16FE4" w:rsidP="00591286">
      <w:pPr>
        <w:pStyle w:val="a3"/>
        <w:numPr>
          <w:ilvl w:val="3"/>
          <w:numId w:val="64"/>
        </w:numPr>
        <w:spacing w:before="0" w:after="0"/>
        <w:ind w:left="0" w:firstLine="0"/>
      </w:pPr>
      <w:r w:rsidRPr="00D2794F">
        <w:t xml:space="preserve"> </w:t>
      </w:r>
      <w:proofErr w:type="gramStart"/>
      <w:r w:rsidRPr="00D2794F">
        <w:t>в целях проверки правильности расчета Компенсации при прекращении в случае досрочного прекращения Концессионного соглашения в письменном виде запросить у Концессионера копии документов, подтверждающих</w:t>
      </w:r>
      <w:bookmarkEnd w:id="33"/>
      <w:r w:rsidRPr="00D2794F">
        <w:t xml:space="preserve"> размер расходов на работы, выполненные при Создании реконструкции и модернизации объекта соглашения (договоры подряда, договоры о приобретении оборудования и материалов, акты о приемке выполненных работ (форма КС-2), справки о стоимости выполненных работ и затрат (форма КС-3), акты</w:t>
      </w:r>
      <w:proofErr w:type="gramEnd"/>
      <w:r w:rsidRPr="00D2794F">
        <w:t xml:space="preserve"> сверки расчетов) и объем Тарифной выручки, полученной Концессионером за период </w:t>
      </w:r>
      <w:proofErr w:type="gramStart"/>
      <w:r w:rsidRPr="00D2794F">
        <w:t>с Даты заключения</w:t>
      </w:r>
      <w:proofErr w:type="gramEnd"/>
      <w:r w:rsidRPr="00D2794F">
        <w:t xml:space="preserve"> концессионного соглашения до даты расчета Компенсации при прекращении;</w:t>
      </w:r>
    </w:p>
    <w:p w:rsidR="00A16FE4" w:rsidRPr="00D2794F" w:rsidRDefault="00A16FE4" w:rsidP="00591286">
      <w:pPr>
        <w:pStyle w:val="a3"/>
        <w:numPr>
          <w:ilvl w:val="3"/>
          <w:numId w:val="64"/>
        </w:numPr>
        <w:spacing w:before="0" w:after="0"/>
        <w:ind w:left="0" w:firstLine="0"/>
      </w:pPr>
      <w:r w:rsidRPr="00D2794F">
        <w:t xml:space="preserve"> В случае обоснованной необходимости в письменном виде запросить у Концессионера иные документы и информацию, помимо </w:t>
      </w:r>
      <w:proofErr w:type="gramStart"/>
      <w:r w:rsidRPr="00D2794F">
        <w:t>указанных</w:t>
      </w:r>
      <w:proofErr w:type="gramEnd"/>
      <w:r w:rsidRPr="00D2794F">
        <w:t xml:space="preserve"> в пункте </w:t>
      </w:r>
      <w:r w:rsidR="0040445E">
        <w:fldChar w:fldCharType="begin"/>
      </w:r>
      <w:r w:rsidR="0040445E">
        <w:instrText xml:space="preserve"> REF _Ref472602722 \r \h  \* MERGEFORMAT </w:instrText>
      </w:r>
      <w:r w:rsidR="0040445E">
        <w:fldChar w:fldCharType="separate"/>
      </w:r>
      <w:r w:rsidR="003150AA">
        <w:t>4.1.2.3</w:t>
      </w:r>
      <w:r w:rsidR="0040445E">
        <w:fldChar w:fldCharType="end"/>
      </w:r>
      <w:r w:rsidRPr="00D2794F">
        <w:t xml:space="preserve">., а также разъяснения по предоставленным документам и информации; </w:t>
      </w:r>
      <w:bookmarkStart w:id="34" w:name="_Ref472603043"/>
    </w:p>
    <w:p w:rsidR="00A16FE4" w:rsidRPr="00D2794F" w:rsidRDefault="00A16FE4" w:rsidP="00591286">
      <w:pPr>
        <w:pStyle w:val="a3"/>
        <w:numPr>
          <w:ilvl w:val="3"/>
          <w:numId w:val="64"/>
        </w:numPr>
        <w:spacing w:before="0" w:after="0"/>
        <w:ind w:left="0" w:firstLine="0"/>
      </w:pPr>
      <w:r w:rsidRPr="00D2794F">
        <w:t xml:space="preserve"> запросить у </w:t>
      </w:r>
      <w:proofErr w:type="spellStart"/>
      <w:r w:rsidRPr="00D2794F">
        <w:t>Концедента</w:t>
      </w:r>
      <w:proofErr w:type="spellEnd"/>
      <w:r w:rsidRPr="00D2794F">
        <w:t xml:space="preserve"> любые имеющиеся у него информацию и документы в отношении исполнения </w:t>
      </w:r>
      <w:proofErr w:type="spellStart"/>
      <w:r w:rsidRPr="00D2794F">
        <w:t>Концедентом</w:t>
      </w:r>
      <w:proofErr w:type="spellEnd"/>
      <w:r w:rsidRPr="00D2794F">
        <w:t xml:space="preserve"> или Концессионером обязательств по Концессионному соглашению.</w:t>
      </w:r>
      <w:bookmarkEnd w:id="34"/>
    </w:p>
    <w:p w:rsidR="00A16FE4" w:rsidRPr="00D2794F" w:rsidRDefault="00A16FE4" w:rsidP="00591286">
      <w:pPr>
        <w:pStyle w:val="11"/>
        <w:numPr>
          <w:ilvl w:val="1"/>
          <w:numId w:val="64"/>
        </w:numPr>
        <w:spacing w:before="0" w:after="0"/>
        <w:ind w:left="0" w:firstLine="0"/>
      </w:pPr>
      <w:r w:rsidRPr="00D2794F">
        <w:t>Забайкальский край обязан:</w:t>
      </w:r>
    </w:p>
    <w:p w:rsidR="00A16FE4" w:rsidRPr="00D2794F" w:rsidRDefault="00A16FE4" w:rsidP="00591286">
      <w:pPr>
        <w:pStyle w:val="a3"/>
        <w:numPr>
          <w:ilvl w:val="2"/>
          <w:numId w:val="64"/>
        </w:numPr>
        <w:spacing w:before="0" w:after="0"/>
        <w:ind w:left="0" w:firstLine="0"/>
      </w:pPr>
      <w:r w:rsidRPr="00D2794F">
        <w:t>устанавливать Тарифы в соответствии с Долгосрочными параметрами регулирования, указанными в Приложении № 4, с применением метода индексации установленных тарифов;</w:t>
      </w:r>
    </w:p>
    <w:p w:rsidR="00A16FE4" w:rsidRPr="00A72223" w:rsidRDefault="00A16FE4" w:rsidP="00591286">
      <w:pPr>
        <w:pStyle w:val="a3"/>
        <w:numPr>
          <w:ilvl w:val="2"/>
          <w:numId w:val="64"/>
        </w:numPr>
        <w:spacing w:before="0" w:after="0"/>
        <w:ind w:left="0" w:firstLine="0"/>
      </w:pPr>
      <w:r w:rsidRPr="00D2794F">
        <w:t>утверждать Инвестиционные программы Концессионера в соответствии с Заданием и основными мероприятиями, приведенными в</w:t>
      </w:r>
      <w:r w:rsidRPr="00A72223">
        <w:t xml:space="preserve"> Приложении № 3, Плановыми значениями показателей деятельности концессионера, предельным уровнем расходов на создание Объекта соглашения;</w:t>
      </w:r>
    </w:p>
    <w:p w:rsidR="00A16FE4" w:rsidRPr="00A72223" w:rsidRDefault="00A16FE4" w:rsidP="00591286">
      <w:pPr>
        <w:pStyle w:val="a3"/>
        <w:numPr>
          <w:ilvl w:val="2"/>
          <w:numId w:val="64"/>
        </w:numPr>
        <w:spacing w:before="0" w:after="0"/>
        <w:ind w:left="0" w:firstLine="0"/>
      </w:pPr>
      <w:r w:rsidRPr="00A72223">
        <w:t>возмещать Недополученные доходы, экономически обоснованные расходы Концессионера, подлежащие возмещению за счет средств бюджета Забайкальского края в соответствии с Законодательством, а также обеспечить учет Выпадающих доходов при установлении Тарифов для Концессионера;</w:t>
      </w:r>
    </w:p>
    <w:p w:rsidR="00A16FE4" w:rsidRPr="00A72223" w:rsidRDefault="00A16FE4" w:rsidP="00591286">
      <w:pPr>
        <w:pStyle w:val="a3"/>
        <w:numPr>
          <w:ilvl w:val="2"/>
          <w:numId w:val="64"/>
        </w:numPr>
        <w:spacing w:before="0" w:after="0"/>
        <w:ind w:left="0" w:firstLine="0"/>
      </w:pPr>
      <w:r w:rsidRPr="00A72223">
        <w:t>определить орган или должностное лицо, уполномоченные действовать от лица Забайкальского края при реализации прав и исполнении обязанностей Забайкальского края по Концессионному соглашению (далее – «</w:t>
      </w:r>
      <w:r w:rsidRPr="00962724">
        <w:t>Уполномоченный орган</w:t>
      </w:r>
      <w:r w:rsidRPr="00A72223">
        <w:t xml:space="preserve">»), не позднее 30 (тридцати) рабочих дней </w:t>
      </w:r>
      <w:proofErr w:type="gramStart"/>
      <w:r w:rsidRPr="00A72223">
        <w:t>с даты подписания</w:t>
      </w:r>
      <w:proofErr w:type="gramEnd"/>
      <w:r w:rsidRPr="00A72223">
        <w:t xml:space="preserve"> Концессионного соглашения Забайкальским краем. К отношениям Сторон, связанным с назначением, заменой и полномочиями Уполномоченного органа Забайкальского края, применяются, с необходимыми корректировками, положения пунктов.</w:t>
      </w:r>
    </w:p>
    <w:p w:rsidR="00A16FE4" w:rsidRPr="00A72223" w:rsidRDefault="00A16FE4" w:rsidP="00591286">
      <w:pPr>
        <w:pStyle w:val="a3"/>
        <w:numPr>
          <w:ilvl w:val="2"/>
          <w:numId w:val="64"/>
        </w:numPr>
        <w:spacing w:before="0" w:after="0"/>
        <w:ind w:left="0" w:firstLine="0"/>
      </w:pPr>
      <w:r w:rsidRPr="00A72223">
        <w:t>в случаях и на условиях, предусмотренных Концессионным соглашением, осуществлять выплату Компенсации при прекращении концессионного соглашения досрочно;</w:t>
      </w:r>
    </w:p>
    <w:p w:rsidR="00A16FE4" w:rsidRPr="00A72223" w:rsidRDefault="00A16FE4" w:rsidP="00591286">
      <w:pPr>
        <w:pStyle w:val="a3"/>
        <w:numPr>
          <w:ilvl w:val="2"/>
          <w:numId w:val="64"/>
        </w:numPr>
        <w:spacing w:before="0" w:after="0"/>
        <w:ind w:left="0" w:firstLine="0"/>
      </w:pPr>
      <w:r w:rsidRPr="00A72223">
        <w:t xml:space="preserve">заключить дополнительное соглашение об изменении условий Концессионного соглашения в случаях, когда в соответствии с Концессионным соглашением и (или) Законодательством </w:t>
      </w:r>
      <w:proofErr w:type="spellStart"/>
      <w:r w:rsidRPr="00A72223">
        <w:t>Концедент</w:t>
      </w:r>
      <w:proofErr w:type="spellEnd"/>
      <w:r w:rsidRPr="00A72223">
        <w:t xml:space="preserve"> обязуется изменить условия Концессионного соглашения по требованию Концессионера.</w:t>
      </w:r>
    </w:p>
    <w:p w:rsidR="00A16FE4" w:rsidRPr="00A72223" w:rsidRDefault="00A16FE4" w:rsidP="00A16FE4">
      <w:pPr>
        <w:pStyle w:val="11"/>
        <w:numPr>
          <w:ilvl w:val="0"/>
          <w:numId w:val="0"/>
        </w:numPr>
        <w:spacing w:before="0" w:after="0"/>
      </w:pPr>
    </w:p>
    <w:p w:rsidR="00A16FE4" w:rsidRDefault="00A16FE4" w:rsidP="00591286">
      <w:pPr>
        <w:pStyle w:val="10"/>
        <w:numPr>
          <w:ilvl w:val="0"/>
          <w:numId w:val="64"/>
        </w:numPr>
        <w:spacing w:before="0" w:after="0"/>
        <w:ind w:left="0" w:firstLine="0"/>
        <w:jc w:val="center"/>
      </w:pPr>
      <w:bookmarkStart w:id="35" w:name="_Toc473552999"/>
      <w:bookmarkStart w:id="36" w:name="_Toc473677380"/>
      <w:bookmarkStart w:id="37" w:name="_Toc466995874"/>
      <w:bookmarkStart w:id="38" w:name="_Toc468217632"/>
      <w:bookmarkStart w:id="39" w:name="_Toc468892600"/>
      <w:bookmarkStart w:id="40" w:name="_Toc473692336"/>
      <w:bookmarkStart w:id="41" w:name="_Toc476857517"/>
      <w:bookmarkStart w:id="42" w:name="_Toc350977251"/>
      <w:bookmarkStart w:id="43" w:name="_Toc481181822"/>
      <w:bookmarkStart w:id="44" w:name="_Toc477970482"/>
      <w:bookmarkStart w:id="45" w:name="_Toc484822104"/>
      <w:bookmarkStart w:id="46" w:name="_Toc494273049"/>
      <w:bookmarkEnd w:id="35"/>
      <w:bookmarkEnd w:id="36"/>
      <w:r w:rsidRPr="00A72223">
        <w:t>СРОКИ ПО КОНЦЕССИОННОМУ СОГЛАШЕНИЮ</w:t>
      </w:r>
      <w:bookmarkEnd w:id="37"/>
      <w:bookmarkEnd w:id="38"/>
      <w:bookmarkEnd w:id="39"/>
      <w:bookmarkEnd w:id="40"/>
      <w:bookmarkEnd w:id="41"/>
      <w:bookmarkEnd w:id="42"/>
      <w:bookmarkEnd w:id="43"/>
      <w:bookmarkEnd w:id="44"/>
      <w:bookmarkEnd w:id="45"/>
      <w:bookmarkEnd w:id="46"/>
    </w:p>
    <w:p w:rsidR="00CE27E6" w:rsidRPr="00CE27E6" w:rsidRDefault="00CE27E6" w:rsidP="00CE27E6"/>
    <w:p w:rsidR="00A16FE4" w:rsidRPr="00A72223" w:rsidRDefault="00A16FE4" w:rsidP="00591286">
      <w:pPr>
        <w:pStyle w:val="11"/>
        <w:numPr>
          <w:ilvl w:val="1"/>
          <w:numId w:val="64"/>
        </w:numPr>
        <w:spacing w:before="0" w:after="0"/>
        <w:ind w:left="0" w:firstLine="0"/>
      </w:pPr>
      <w:r w:rsidRPr="00A72223">
        <w:t xml:space="preserve">Концессионное соглашение вступает в силу </w:t>
      </w:r>
      <w:proofErr w:type="gramStart"/>
      <w:r w:rsidRPr="00A72223">
        <w:t>с Даты заключения</w:t>
      </w:r>
      <w:proofErr w:type="gramEnd"/>
      <w:r w:rsidRPr="00A72223">
        <w:t xml:space="preserve"> Концессионного соглашения.</w:t>
      </w:r>
    </w:p>
    <w:p w:rsidR="00A16FE4" w:rsidRPr="00A72223" w:rsidRDefault="00A16FE4" w:rsidP="00591286">
      <w:pPr>
        <w:pStyle w:val="11"/>
        <w:numPr>
          <w:ilvl w:val="1"/>
          <w:numId w:val="64"/>
        </w:numPr>
        <w:spacing w:before="0" w:after="0"/>
        <w:ind w:left="0" w:firstLine="0"/>
      </w:pPr>
      <w:bookmarkStart w:id="47" w:name="_Ref185864772"/>
      <w:r w:rsidRPr="00A72223">
        <w:t xml:space="preserve">Если Концессионное соглашение не прекращается досрочно, срок действия Концессионного соглашения составляет </w:t>
      </w:r>
      <w:r w:rsidR="004C7C31">
        <w:t xml:space="preserve">5 </w:t>
      </w:r>
      <w:r w:rsidR="00851A2B" w:rsidRPr="00A72223">
        <w:t>(</w:t>
      </w:r>
      <w:r w:rsidR="004C7C31">
        <w:t>пять</w:t>
      </w:r>
      <w:r w:rsidR="00290A16" w:rsidRPr="00A72223">
        <w:t xml:space="preserve">) </w:t>
      </w:r>
      <w:r w:rsidR="004C7C31">
        <w:t>лет</w:t>
      </w:r>
      <w:r w:rsidRPr="00A72223">
        <w:t xml:space="preserve"> </w:t>
      </w:r>
      <w:proofErr w:type="gramStart"/>
      <w:r w:rsidRPr="00A72223">
        <w:t>с Даты заключения</w:t>
      </w:r>
      <w:proofErr w:type="gramEnd"/>
      <w:r w:rsidRPr="00A72223">
        <w:t xml:space="preserve"> концессионного соглашения (далее – «Срок действия концессионного соглашения»).</w:t>
      </w:r>
      <w:bookmarkEnd w:id="47"/>
      <w:r w:rsidRPr="00A72223">
        <w:t xml:space="preserve"> Срок может продлеваться с согласия Концессионера в случаях, предусмотренных Концессионным соглашением и Законодательством.</w:t>
      </w:r>
    </w:p>
    <w:p w:rsidR="00A16FE4" w:rsidRPr="00A72223" w:rsidRDefault="00A16FE4" w:rsidP="00591286">
      <w:pPr>
        <w:pStyle w:val="11"/>
        <w:numPr>
          <w:ilvl w:val="1"/>
          <w:numId w:val="64"/>
        </w:numPr>
        <w:spacing w:before="0" w:after="0"/>
        <w:ind w:left="0" w:firstLine="0"/>
      </w:pPr>
      <w:r w:rsidRPr="00A72223">
        <w:lastRenderedPageBreak/>
        <w:t xml:space="preserve">Реконструкция объектов </w:t>
      </w:r>
      <w:r w:rsidR="0061102E" w:rsidRPr="00A72223">
        <w:t>водоснабжения</w:t>
      </w:r>
      <w:r w:rsidRPr="00A72223">
        <w:t>, входящих в состав Объекта соглашения, осуществляется в сроки, предусмотренные Заданием и основными мероприятиями. Указанные сроки могут продлеваться в случаях и порядке, предусмотренных Концессионным соглашением и Законодательством.</w:t>
      </w:r>
    </w:p>
    <w:p w:rsidR="00A16FE4" w:rsidRPr="00A72223" w:rsidRDefault="00A16FE4" w:rsidP="00591286">
      <w:pPr>
        <w:pStyle w:val="11"/>
        <w:numPr>
          <w:ilvl w:val="1"/>
          <w:numId w:val="64"/>
        </w:numPr>
        <w:spacing w:before="0" w:after="0"/>
        <w:ind w:left="0" w:firstLine="0"/>
      </w:pPr>
      <w:proofErr w:type="gramStart"/>
      <w:r w:rsidRPr="00A72223">
        <w:t xml:space="preserve">В случае если, </w:t>
      </w:r>
      <w:proofErr w:type="spellStart"/>
      <w:r w:rsidRPr="00A72223">
        <w:t>Концедент</w:t>
      </w:r>
      <w:proofErr w:type="spellEnd"/>
      <w:r w:rsidRPr="00A72223">
        <w:t xml:space="preserve"> и (или) Забайкальский край, допустили просрочку исполнения своих обязанностей по Концессионному соглашению, что сделало невозможным исполнение обязанностей Концессионером в установленные в настоящей статье сроки, сроки исполнения обязанностей Концессионера, указанные в настоящей статье, продлеваются на период такой просрочки.</w:t>
      </w:r>
      <w:proofErr w:type="gramEnd"/>
      <w:r w:rsidRPr="00A72223">
        <w:t xml:space="preserve"> Сроки выполнения обязанностей Концессионера, указанные в настоящей статье, также продлеваются на период, в течение которого исполнение соответствующих обязанностей было невозможно в связи с существованием Особого обстоятельства или Обстоятельства непреодолимой силы. Если для продления сроков исполнения обязанностей Концессионера требуется заключение дополнительного соглашения к Концессионному соглашению, </w:t>
      </w:r>
      <w:proofErr w:type="spellStart"/>
      <w:r w:rsidRPr="00A72223">
        <w:t>Концедент</w:t>
      </w:r>
      <w:proofErr w:type="spellEnd"/>
      <w:r w:rsidRPr="00A72223">
        <w:t xml:space="preserve"> и Забайкальский край обязуются заключить такое дополнительное соглашение с Концессионером в течение 60 (шестидесяти) дней </w:t>
      </w:r>
      <w:proofErr w:type="gramStart"/>
      <w:r w:rsidRPr="00A72223">
        <w:t>с даты получения</w:t>
      </w:r>
      <w:proofErr w:type="gramEnd"/>
      <w:r w:rsidRPr="00A72223">
        <w:t xml:space="preserve"> </w:t>
      </w:r>
      <w:proofErr w:type="spellStart"/>
      <w:r w:rsidRPr="00A72223">
        <w:t>Концедентом</w:t>
      </w:r>
      <w:proofErr w:type="spellEnd"/>
      <w:r w:rsidRPr="00A72223">
        <w:t xml:space="preserve"> и Забайкальским краем соответствующего требования от Концессионера.</w:t>
      </w:r>
    </w:p>
    <w:p w:rsidR="00A16FE4" w:rsidRPr="00A72223" w:rsidRDefault="00A16FE4" w:rsidP="00591286">
      <w:pPr>
        <w:pStyle w:val="11"/>
        <w:numPr>
          <w:ilvl w:val="1"/>
          <w:numId w:val="64"/>
        </w:numPr>
        <w:spacing w:before="0" w:after="0"/>
        <w:ind w:left="0" w:firstLine="0"/>
      </w:pPr>
      <w:r w:rsidRPr="00A72223">
        <w:t>Сроки реализации инвестиционных обязательств Концессионера могут быть перенесены в случае принятия Правительством Российской Федерации соответствующего решения, предусмотренного Законодательством, в связи с существенным ухудшением экономической конъюнктуры.</w:t>
      </w:r>
    </w:p>
    <w:p w:rsidR="00A16FE4" w:rsidRPr="00A72223" w:rsidRDefault="00A16FE4" w:rsidP="00591286">
      <w:pPr>
        <w:pStyle w:val="11"/>
        <w:numPr>
          <w:ilvl w:val="1"/>
          <w:numId w:val="64"/>
        </w:numPr>
        <w:spacing w:before="0" w:after="0"/>
        <w:ind w:left="0" w:firstLine="0"/>
      </w:pPr>
      <w:r w:rsidRPr="00A72223">
        <w:t xml:space="preserve">Концессионная деятельность осуществляется Концессионером с даты, когда обязанность </w:t>
      </w:r>
      <w:proofErr w:type="spellStart"/>
      <w:r w:rsidRPr="00A72223">
        <w:t>Концедента</w:t>
      </w:r>
      <w:proofErr w:type="spellEnd"/>
      <w:r w:rsidRPr="00A72223">
        <w:t xml:space="preserve"> по предоставлению Концессионеру прав владения и пользования Объектом соглашения считается исполненной в соответствии с пунктом 7.1. до Даты прекращения концессионного соглашения. </w:t>
      </w:r>
    </w:p>
    <w:p w:rsidR="00A16FE4" w:rsidRPr="00A72223" w:rsidRDefault="00A16FE4" w:rsidP="00A16FE4">
      <w:pPr>
        <w:pStyle w:val="11"/>
        <w:numPr>
          <w:ilvl w:val="0"/>
          <w:numId w:val="0"/>
        </w:numPr>
        <w:spacing w:before="0" w:after="0"/>
      </w:pPr>
    </w:p>
    <w:p w:rsidR="00A16FE4" w:rsidRDefault="00A16FE4" w:rsidP="00591286">
      <w:pPr>
        <w:pStyle w:val="10"/>
        <w:numPr>
          <w:ilvl w:val="0"/>
          <w:numId w:val="64"/>
        </w:numPr>
        <w:spacing w:before="0" w:after="0"/>
        <w:ind w:left="0" w:hanging="709"/>
        <w:jc w:val="center"/>
      </w:pPr>
      <w:bookmarkStart w:id="48" w:name="_Toc473677382"/>
      <w:bookmarkStart w:id="49" w:name="_Toc473677384"/>
      <w:bookmarkStart w:id="50" w:name="_Toc473677386"/>
      <w:bookmarkStart w:id="51" w:name="_Ref466369214"/>
      <w:bookmarkStart w:id="52" w:name="_Toc466995877"/>
      <w:bookmarkStart w:id="53" w:name="_Toc468217635"/>
      <w:bookmarkStart w:id="54" w:name="_Toc468892603"/>
      <w:bookmarkStart w:id="55" w:name="_Ref473549431"/>
      <w:bookmarkStart w:id="56" w:name="_Toc473692339"/>
      <w:bookmarkStart w:id="57" w:name="_Toc476857520"/>
      <w:bookmarkStart w:id="58" w:name="_Toc350977254"/>
      <w:bookmarkStart w:id="59" w:name="_Toc481181825"/>
      <w:bookmarkStart w:id="60" w:name="_Toc477970485"/>
      <w:bookmarkStart w:id="61" w:name="_Toc484822107"/>
      <w:bookmarkStart w:id="62" w:name="_Toc494273052"/>
      <w:bookmarkEnd w:id="48"/>
      <w:bookmarkEnd w:id="49"/>
      <w:bookmarkEnd w:id="50"/>
      <w:r w:rsidRPr="00A72223">
        <w:t>ПРАВА НА ЗЕМЕЛЬНЫЕ УЧАСТ</w:t>
      </w:r>
      <w:bookmarkEnd w:id="51"/>
      <w:bookmarkEnd w:id="52"/>
      <w:r w:rsidRPr="00A72223">
        <w:t>КИ</w:t>
      </w:r>
      <w:bookmarkEnd w:id="53"/>
      <w:bookmarkEnd w:id="54"/>
      <w:bookmarkEnd w:id="55"/>
      <w:bookmarkEnd w:id="56"/>
      <w:bookmarkEnd w:id="57"/>
      <w:bookmarkEnd w:id="58"/>
      <w:bookmarkEnd w:id="59"/>
      <w:bookmarkEnd w:id="60"/>
      <w:bookmarkEnd w:id="61"/>
      <w:bookmarkEnd w:id="62"/>
    </w:p>
    <w:p w:rsidR="00CE27E6" w:rsidRPr="00CE27E6" w:rsidRDefault="00CE27E6" w:rsidP="00CE27E6"/>
    <w:p w:rsidR="00A16FE4" w:rsidRPr="00A72223" w:rsidRDefault="00A16FE4" w:rsidP="00591286">
      <w:pPr>
        <w:pStyle w:val="11"/>
        <w:numPr>
          <w:ilvl w:val="1"/>
          <w:numId w:val="64"/>
        </w:numPr>
        <w:spacing w:before="0" w:after="0"/>
        <w:ind w:left="0" w:firstLine="0"/>
      </w:pPr>
      <w:bookmarkStart w:id="63" w:name="_Ref373770821"/>
      <w:bookmarkStart w:id="64" w:name="_Ref297214879"/>
      <w:bookmarkStart w:id="65" w:name="_Ref367879906"/>
      <w:r w:rsidRPr="00A72223">
        <w:t xml:space="preserve">Для осуществления Концессионной деятельности </w:t>
      </w:r>
      <w:proofErr w:type="spellStart"/>
      <w:r w:rsidRPr="00A72223">
        <w:t>Концедент</w:t>
      </w:r>
      <w:proofErr w:type="spellEnd"/>
      <w:r w:rsidRPr="00A72223">
        <w:t>, действуя в соответствии со статьей 11 ФЗ «О концессионных соглашениях»</w:t>
      </w:r>
      <w:bookmarkEnd w:id="63"/>
      <w:r w:rsidRPr="00A72223">
        <w:t xml:space="preserve">, предоставляет Концессионеру в аренду Земельные участки в порядке и на условиях, указанных в Договоре аренды земельных участков. </w:t>
      </w:r>
    </w:p>
    <w:p w:rsidR="00A16FE4" w:rsidRPr="00A72223" w:rsidRDefault="00A16FE4" w:rsidP="00591286">
      <w:pPr>
        <w:pStyle w:val="11"/>
        <w:numPr>
          <w:ilvl w:val="1"/>
          <w:numId w:val="64"/>
        </w:numPr>
        <w:spacing w:before="0" w:after="0"/>
        <w:ind w:left="0" w:firstLine="0"/>
      </w:pPr>
      <w:bookmarkStart w:id="66" w:name="_Ref468454882"/>
      <w:bookmarkEnd w:id="64"/>
      <w:r w:rsidRPr="00A72223">
        <w:t>Договор аренды земельных участков в отношении Земельных участков, занятых объектами, входящими в состав Объекта соглашения и</w:t>
      </w:r>
      <w:proofErr w:type="gramStart"/>
      <w:r w:rsidRPr="00A72223">
        <w:t xml:space="preserve"> И</w:t>
      </w:r>
      <w:proofErr w:type="gramEnd"/>
      <w:r w:rsidRPr="00A72223">
        <w:t xml:space="preserve">ного имущества на Дату заключения концессионного соглашения, и необходимых для осуществления Концессионной деятельности, должен быть подписан </w:t>
      </w:r>
      <w:proofErr w:type="spellStart"/>
      <w:r w:rsidRPr="00A72223">
        <w:t>Концедентом</w:t>
      </w:r>
      <w:proofErr w:type="spellEnd"/>
      <w:r w:rsidRPr="00A72223">
        <w:t xml:space="preserve"> с Концессионером в течение 3 месяцев с момента передачи указанных объектов Концессионеру, если иной срок заключения такого договора не будет согласован </w:t>
      </w:r>
      <w:proofErr w:type="spellStart"/>
      <w:r w:rsidRPr="00A72223">
        <w:t>Концедентом</w:t>
      </w:r>
      <w:proofErr w:type="spellEnd"/>
      <w:r w:rsidRPr="00A72223">
        <w:t xml:space="preserve"> и Концессионером.</w:t>
      </w:r>
      <w:bookmarkEnd w:id="66"/>
    </w:p>
    <w:p w:rsidR="00A16FE4" w:rsidRPr="00A72223" w:rsidRDefault="00A16FE4" w:rsidP="00591286">
      <w:pPr>
        <w:pStyle w:val="11"/>
        <w:numPr>
          <w:ilvl w:val="1"/>
          <w:numId w:val="64"/>
        </w:numPr>
        <w:spacing w:before="0" w:after="0"/>
        <w:ind w:left="0" w:firstLine="0"/>
      </w:pPr>
      <w:r w:rsidRPr="00A72223">
        <w:t xml:space="preserve">Если на момент получения обращения Концессионера Дополнительные участки находятся в собственности третьих лиц, </w:t>
      </w:r>
      <w:proofErr w:type="spellStart"/>
      <w:r w:rsidRPr="00A72223">
        <w:t>Концедент</w:t>
      </w:r>
      <w:proofErr w:type="spellEnd"/>
      <w:r w:rsidRPr="00A72223">
        <w:t xml:space="preserve"> обязуется совершить все необходимые действия для получения прав владения и пользования на такие земельные участки в целях последующего предоставления их в аренду Концессионеру.</w:t>
      </w:r>
    </w:p>
    <w:p w:rsidR="00A16FE4" w:rsidRPr="00A72223" w:rsidRDefault="00A16FE4" w:rsidP="00591286">
      <w:pPr>
        <w:pStyle w:val="11"/>
        <w:numPr>
          <w:ilvl w:val="1"/>
          <w:numId w:val="64"/>
        </w:numPr>
        <w:spacing w:before="0" w:after="0"/>
        <w:ind w:left="0" w:firstLine="0"/>
      </w:pPr>
      <w:r w:rsidRPr="00A72223">
        <w:t xml:space="preserve">Если на момент получения обращения Концессионера Дополнительные участки предоставлены во владение и (или) пользование третьим лицам, </w:t>
      </w:r>
      <w:proofErr w:type="spellStart"/>
      <w:r w:rsidRPr="00A72223">
        <w:t>Концедент</w:t>
      </w:r>
      <w:proofErr w:type="spellEnd"/>
      <w:r w:rsidRPr="00A72223">
        <w:t xml:space="preserve"> обязуется совершить все необходимые действия для прекращения прав третьих лиц в отношении Дополнительных участков в целях </w:t>
      </w:r>
      <w:bookmarkStart w:id="67" w:name="_DV_M277"/>
      <w:bookmarkStart w:id="68" w:name="_DV_M278"/>
      <w:bookmarkStart w:id="69" w:name="_DV_M279"/>
      <w:bookmarkStart w:id="70" w:name="_Ref379999186"/>
      <w:bookmarkStart w:id="71" w:name="_Ref219459880"/>
      <w:bookmarkStart w:id="72" w:name="_Ref148221673"/>
      <w:bookmarkEnd w:id="65"/>
      <w:bookmarkEnd w:id="67"/>
      <w:bookmarkEnd w:id="68"/>
      <w:bookmarkEnd w:id="69"/>
      <w:r w:rsidRPr="00A72223">
        <w:t>последующего предоставления их в аренду Концессионеру.</w:t>
      </w:r>
    </w:p>
    <w:p w:rsidR="00A16FE4" w:rsidRPr="00A72223" w:rsidRDefault="00A16FE4" w:rsidP="00591286">
      <w:pPr>
        <w:pStyle w:val="11"/>
        <w:numPr>
          <w:ilvl w:val="1"/>
          <w:numId w:val="64"/>
        </w:numPr>
        <w:spacing w:before="0" w:after="0"/>
        <w:ind w:left="0" w:firstLine="0"/>
      </w:pPr>
      <w:r w:rsidRPr="00A72223">
        <w:t xml:space="preserve">Если по причинам, не зависящим от Концессионера, </w:t>
      </w:r>
      <w:proofErr w:type="spellStart"/>
      <w:r w:rsidRPr="00A72223">
        <w:t>Концедент</w:t>
      </w:r>
      <w:proofErr w:type="spellEnd"/>
      <w:r w:rsidRPr="00A72223">
        <w:t xml:space="preserve"> не имеет возможности предоставить Дополнительные участки Концессионеру в срок, что влечет невозможность для Концессионера осуществлять </w:t>
      </w:r>
      <w:proofErr w:type="spellStart"/>
      <w:proofErr w:type="gramStart"/>
      <w:r w:rsidRPr="00A72223">
        <w:t>осуществлять</w:t>
      </w:r>
      <w:proofErr w:type="spellEnd"/>
      <w:proofErr w:type="gramEnd"/>
      <w:r w:rsidRPr="00A72223">
        <w:t xml:space="preserve"> Концессионную деятельность, </w:t>
      </w:r>
      <w:proofErr w:type="spellStart"/>
      <w:r w:rsidRPr="00A72223">
        <w:t>Концедент</w:t>
      </w:r>
      <w:proofErr w:type="spellEnd"/>
      <w:r w:rsidRPr="00A72223">
        <w:t xml:space="preserve"> обязуется по предложению Концессионера внести изменения в условия Концессионного соглашения, включая, при необходимости, изменения в Задание и основные мероприятия.</w:t>
      </w:r>
    </w:p>
    <w:p w:rsidR="00A16FE4" w:rsidRPr="00A72223" w:rsidRDefault="00A16FE4" w:rsidP="00591286">
      <w:pPr>
        <w:pStyle w:val="11"/>
        <w:numPr>
          <w:ilvl w:val="1"/>
          <w:numId w:val="64"/>
        </w:numPr>
        <w:spacing w:before="0" w:after="0"/>
        <w:ind w:left="0" w:firstLine="0"/>
      </w:pPr>
      <w:bookmarkStart w:id="73" w:name="_DV_M280"/>
      <w:bookmarkStart w:id="74" w:name="_DV_M288"/>
      <w:bookmarkStart w:id="75" w:name="_Ref379999507"/>
      <w:bookmarkEnd w:id="70"/>
      <w:bookmarkEnd w:id="71"/>
      <w:bookmarkEnd w:id="72"/>
      <w:bookmarkEnd w:id="73"/>
      <w:bookmarkEnd w:id="74"/>
      <w:r w:rsidRPr="00A72223">
        <w:t xml:space="preserve">Договоры аренды земельных участков и любые изменения к ним подлежат Государственной регистрации, если иное не будет прямо предусмотрено Законодательством. Государственная регистрация Договоров аренды земельных участков и изменений к ним осуществляется </w:t>
      </w:r>
      <w:proofErr w:type="spellStart"/>
      <w:r w:rsidRPr="00A72223">
        <w:t>Концедентом</w:t>
      </w:r>
      <w:proofErr w:type="spellEnd"/>
      <w:r w:rsidRPr="00A72223">
        <w:t xml:space="preserve"> и за счет </w:t>
      </w:r>
      <w:proofErr w:type="spellStart"/>
      <w:r w:rsidRPr="00A72223">
        <w:t>Концедента</w:t>
      </w:r>
      <w:proofErr w:type="spellEnd"/>
      <w:r w:rsidRPr="00A72223">
        <w:t xml:space="preserve">. </w:t>
      </w:r>
      <w:bookmarkEnd w:id="75"/>
    </w:p>
    <w:p w:rsidR="00A16FE4" w:rsidRPr="00A72223" w:rsidRDefault="00A16FE4" w:rsidP="00591286">
      <w:pPr>
        <w:pStyle w:val="11"/>
        <w:numPr>
          <w:ilvl w:val="1"/>
          <w:numId w:val="64"/>
        </w:numPr>
        <w:spacing w:before="0" w:after="0"/>
        <w:ind w:left="0" w:firstLine="0"/>
      </w:pPr>
      <w:proofErr w:type="spellStart"/>
      <w:r w:rsidRPr="00A72223">
        <w:lastRenderedPageBreak/>
        <w:t>Концедент</w:t>
      </w:r>
      <w:proofErr w:type="spellEnd"/>
      <w:r w:rsidRPr="00A72223">
        <w:t xml:space="preserve"> </w:t>
      </w:r>
      <w:proofErr w:type="gramStart"/>
      <w:r w:rsidRPr="00A72223">
        <w:t>обязан</w:t>
      </w:r>
      <w:proofErr w:type="gramEnd"/>
      <w:r w:rsidRPr="00A72223">
        <w:t xml:space="preserve"> подать документы на Государственную регистрацию Договора аренды земельных участков не позднее 10 (десяти) Рабочих дней с даты получения от Концессионера всей необходимой документации.</w:t>
      </w:r>
    </w:p>
    <w:p w:rsidR="00A16FE4" w:rsidRPr="00A72223" w:rsidRDefault="00A16FE4" w:rsidP="00591286">
      <w:pPr>
        <w:pStyle w:val="11"/>
        <w:numPr>
          <w:ilvl w:val="1"/>
          <w:numId w:val="64"/>
        </w:numPr>
        <w:spacing w:before="0" w:after="0"/>
        <w:ind w:left="0" w:firstLine="0"/>
      </w:pPr>
      <w:r w:rsidRPr="00A72223">
        <w:t xml:space="preserve">Все права, предоставленные Концессионеру на основании Договора аренды земельных участков, прекращаются в Дату прекращения концессионного соглашения. </w:t>
      </w:r>
      <w:proofErr w:type="spellStart"/>
      <w:proofErr w:type="gramStart"/>
      <w:r w:rsidRPr="00A72223">
        <w:t>Концедент</w:t>
      </w:r>
      <w:proofErr w:type="spellEnd"/>
      <w:r w:rsidRPr="00A72223">
        <w:t xml:space="preserve"> обязан за свой счет осуществить Государственную регистрацию прекращения Договора аренды земельных участков не позднее 10 (десяти) Рабочих дней с даты получения от Концессионера документов, необходимых со стороны арендатора в соответствии с требованиями Законодательства.</w:t>
      </w:r>
      <w:proofErr w:type="gramEnd"/>
    </w:p>
    <w:p w:rsidR="00A16FE4" w:rsidRPr="00A72223" w:rsidRDefault="00A16FE4" w:rsidP="00591286">
      <w:pPr>
        <w:pStyle w:val="11"/>
        <w:numPr>
          <w:ilvl w:val="1"/>
          <w:numId w:val="64"/>
        </w:numPr>
        <w:spacing w:before="0" w:after="0"/>
        <w:ind w:left="0" w:firstLine="0"/>
      </w:pPr>
      <w:bookmarkStart w:id="76" w:name="_Hlt153350503"/>
      <w:bookmarkStart w:id="77" w:name="_DV_M378"/>
      <w:bookmarkStart w:id="78" w:name="_DV_M379"/>
      <w:bookmarkStart w:id="79" w:name="_DV_M380"/>
      <w:bookmarkStart w:id="80" w:name="_Ref185739876"/>
      <w:bookmarkStart w:id="81" w:name="_Ref157867951"/>
      <w:bookmarkEnd w:id="76"/>
      <w:bookmarkEnd w:id="77"/>
      <w:bookmarkEnd w:id="78"/>
      <w:bookmarkEnd w:id="79"/>
      <w:r w:rsidRPr="00A72223">
        <w:t xml:space="preserve">В соответствии со статьей 431.2 Гражданского кодекса РФ </w:t>
      </w:r>
      <w:proofErr w:type="spellStart"/>
      <w:r w:rsidRPr="00A72223">
        <w:t>Концедент</w:t>
      </w:r>
      <w:proofErr w:type="spellEnd"/>
      <w:r w:rsidRPr="00A72223">
        <w:t xml:space="preserve"> дает Концессионеру и Забайкальскому краю заверения в том, что на дату предоставления Концессионеру прав на Земельные участки:</w:t>
      </w:r>
      <w:bookmarkEnd w:id="80"/>
      <w:bookmarkEnd w:id="81"/>
    </w:p>
    <w:p w:rsidR="00A16FE4" w:rsidRPr="00A72223" w:rsidRDefault="00A16FE4" w:rsidP="00591286">
      <w:pPr>
        <w:pStyle w:val="a3"/>
        <w:numPr>
          <w:ilvl w:val="2"/>
          <w:numId w:val="64"/>
        </w:numPr>
        <w:spacing w:before="0" w:after="0"/>
        <w:ind w:left="0" w:firstLine="0"/>
      </w:pPr>
      <w:bookmarkStart w:id="82" w:name="_DV_M381"/>
      <w:bookmarkEnd w:id="82"/>
      <w:r w:rsidRPr="00A72223">
        <w:t xml:space="preserve">Земельные участки надлежащим образом сформированы, </w:t>
      </w:r>
      <w:bookmarkStart w:id="83" w:name="_DV_M382"/>
      <w:bookmarkEnd w:id="83"/>
      <w:r w:rsidRPr="00A72223">
        <w:t xml:space="preserve">отнесены к определенной категории земель, в отношении них определены целевое </w:t>
      </w:r>
      <w:bookmarkStart w:id="84" w:name="_DV_M384"/>
      <w:bookmarkStart w:id="85" w:name="_DV_M386"/>
      <w:bookmarkEnd w:id="84"/>
      <w:bookmarkEnd w:id="85"/>
      <w:r w:rsidRPr="00A72223">
        <w:t>назначение и разрешенное использование, что позволяет использовать такие Земельные участки для целей Проекта в соответствии с Концессионным соглашением и Законодательством, каждый из Земельных участков свободен от каких-либо обременений;</w:t>
      </w:r>
    </w:p>
    <w:p w:rsidR="00A16FE4" w:rsidRPr="00A72223" w:rsidRDefault="00A16FE4" w:rsidP="00591286">
      <w:pPr>
        <w:pStyle w:val="a3"/>
        <w:numPr>
          <w:ilvl w:val="2"/>
          <w:numId w:val="64"/>
        </w:numPr>
        <w:spacing w:before="0" w:after="0"/>
        <w:ind w:left="0" w:firstLine="0"/>
      </w:pPr>
      <w:bookmarkStart w:id="86" w:name="_DV_M387"/>
      <w:bookmarkEnd w:id="86"/>
      <w:r w:rsidRPr="00A72223">
        <w:t>право аренды в отношении Земельных участков и фактический доступ на Земельные участки могут быть на законных основаниях предоставлены Концессионеру в целях реализации Проекта;</w:t>
      </w:r>
    </w:p>
    <w:p w:rsidR="00A16FE4" w:rsidRPr="00A72223" w:rsidRDefault="00A16FE4" w:rsidP="00591286">
      <w:pPr>
        <w:pStyle w:val="a3"/>
        <w:numPr>
          <w:ilvl w:val="2"/>
          <w:numId w:val="64"/>
        </w:numPr>
        <w:spacing w:before="0" w:after="0"/>
        <w:ind w:left="0" w:firstLine="0"/>
      </w:pPr>
      <w:bookmarkStart w:id="87" w:name="_DV_M388"/>
      <w:bookmarkEnd w:id="87"/>
      <w:r w:rsidRPr="00A72223">
        <w:t>характеристики Земельного участка, приведенные в Приложении 2, являются достоверными.</w:t>
      </w:r>
    </w:p>
    <w:p w:rsidR="00A16FE4" w:rsidRPr="00A72223" w:rsidRDefault="00A16FE4" w:rsidP="00591286">
      <w:pPr>
        <w:pStyle w:val="11"/>
        <w:numPr>
          <w:ilvl w:val="1"/>
          <w:numId w:val="64"/>
        </w:numPr>
        <w:spacing w:before="0" w:after="0"/>
        <w:ind w:left="0" w:firstLine="0"/>
      </w:pPr>
      <w:bookmarkStart w:id="88" w:name="_Ref300083788"/>
      <w:proofErr w:type="spellStart"/>
      <w:r w:rsidRPr="00A72223">
        <w:t>Концедент</w:t>
      </w:r>
      <w:proofErr w:type="spellEnd"/>
      <w:r w:rsidRPr="00A72223">
        <w:t xml:space="preserve"> обязуется в течение всего Срока действия концессионного соглашения:</w:t>
      </w:r>
      <w:bookmarkEnd w:id="88"/>
    </w:p>
    <w:p w:rsidR="00A16FE4" w:rsidRPr="00A72223" w:rsidRDefault="00A16FE4" w:rsidP="00591286">
      <w:pPr>
        <w:pStyle w:val="a3"/>
        <w:numPr>
          <w:ilvl w:val="2"/>
          <w:numId w:val="64"/>
        </w:numPr>
        <w:spacing w:before="0" w:after="0"/>
        <w:ind w:left="0" w:firstLine="0"/>
      </w:pPr>
      <w:bookmarkStart w:id="89" w:name="_DV_M390"/>
      <w:bookmarkEnd w:id="89"/>
      <w:r w:rsidRPr="00A72223">
        <w:t>не предоставлять права на Земельный участок, а также права в отношении запасов полезных ископаемых, расположенных непосредственно под Земельным участком (если применимо), какому-либо иному лицу, за исключением Концессионера;</w:t>
      </w:r>
    </w:p>
    <w:p w:rsidR="00A16FE4" w:rsidRPr="00A72223" w:rsidRDefault="00A16FE4" w:rsidP="00591286">
      <w:pPr>
        <w:pStyle w:val="a3"/>
        <w:numPr>
          <w:ilvl w:val="2"/>
          <w:numId w:val="64"/>
        </w:numPr>
        <w:spacing w:before="0" w:after="0"/>
        <w:ind w:left="0" w:firstLine="0"/>
      </w:pPr>
      <w:bookmarkStart w:id="90" w:name="_DV_M392"/>
      <w:bookmarkEnd w:id="90"/>
      <w:r w:rsidRPr="00A72223">
        <w:t xml:space="preserve">не препятствовать использованию Земельных участков Концессионером, за исключением случаев, когда такие действия </w:t>
      </w:r>
      <w:proofErr w:type="spellStart"/>
      <w:r w:rsidRPr="00A72223">
        <w:t>Концедента</w:t>
      </w:r>
      <w:proofErr w:type="spellEnd"/>
      <w:r w:rsidRPr="00A72223">
        <w:t xml:space="preserve"> являются обязательными в соответствии с Законодательством.</w:t>
      </w:r>
    </w:p>
    <w:p w:rsidR="00A16FE4" w:rsidRPr="00A72223" w:rsidRDefault="00A16FE4" w:rsidP="00A16FE4">
      <w:pPr>
        <w:pStyle w:val="a3"/>
        <w:numPr>
          <w:ilvl w:val="0"/>
          <w:numId w:val="0"/>
        </w:numPr>
        <w:spacing w:before="0" w:after="0"/>
      </w:pPr>
    </w:p>
    <w:p w:rsidR="00A16FE4" w:rsidRDefault="00A16FE4" w:rsidP="00591286">
      <w:pPr>
        <w:pStyle w:val="10"/>
        <w:numPr>
          <w:ilvl w:val="0"/>
          <w:numId w:val="64"/>
        </w:numPr>
        <w:spacing w:before="0" w:after="0"/>
        <w:ind w:left="0" w:firstLine="0"/>
        <w:jc w:val="center"/>
      </w:pPr>
      <w:bookmarkStart w:id="91" w:name="_Ref446426131"/>
      <w:bookmarkStart w:id="92" w:name="_Toc468217636"/>
      <w:bookmarkStart w:id="93" w:name="_Toc468892604"/>
      <w:bookmarkStart w:id="94" w:name="_Ref473549448"/>
      <w:bookmarkStart w:id="95" w:name="_Toc473692340"/>
      <w:bookmarkStart w:id="96" w:name="_Toc476857521"/>
      <w:bookmarkStart w:id="97" w:name="_Toc350977255"/>
      <w:bookmarkStart w:id="98" w:name="_Toc481181826"/>
      <w:bookmarkStart w:id="99" w:name="_Toc477970486"/>
      <w:bookmarkStart w:id="100" w:name="_Ref484816341"/>
      <w:bookmarkStart w:id="101" w:name="_Ref484819385"/>
      <w:bookmarkStart w:id="102" w:name="_Toc484822108"/>
      <w:bookmarkStart w:id="103" w:name="_Toc494273053"/>
      <w:bookmarkStart w:id="104" w:name="_Ref466372234"/>
      <w:bookmarkStart w:id="105" w:name="_Toc466995878"/>
      <w:r w:rsidRPr="00A72223">
        <w:t xml:space="preserve">ПЕРЕДАЧА </w:t>
      </w:r>
      <w:bookmarkEnd w:id="91"/>
      <w:r w:rsidRPr="00A72223">
        <w:t xml:space="preserve">КОНЦЕССИОНЕРУ ОБЪЕКТА СОГЛАШЕНИЯ </w:t>
      </w:r>
      <w:bookmarkEnd w:id="92"/>
      <w:bookmarkEnd w:id="93"/>
      <w:bookmarkEnd w:id="94"/>
      <w:bookmarkEnd w:id="95"/>
      <w:bookmarkEnd w:id="96"/>
      <w:bookmarkEnd w:id="97"/>
      <w:bookmarkEnd w:id="98"/>
      <w:bookmarkEnd w:id="99"/>
      <w:r w:rsidRPr="00A72223">
        <w:t>И ИНОГО ИМУЩЕСТВА</w:t>
      </w:r>
      <w:bookmarkEnd w:id="100"/>
      <w:bookmarkEnd w:id="101"/>
      <w:bookmarkEnd w:id="102"/>
      <w:bookmarkEnd w:id="103"/>
    </w:p>
    <w:p w:rsidR="00CE27E6" w:rsidRPr="00CE27E6" w:rsidRDefault="00CE27E6" w:rsidP="00CE27E6"/>
    <w:p w:rsidR="00A16FE4" w:rsidRPr="00A72223" w:rsidRDefault="00A16FE4" w:rsidP="00591286">
      <w:pPr>
        <w:pStyle w:val="11"/>
        <w:numPr>
          <w:ilvl w:val="1"/>
          <w:numId w:val="64"/>
        </w:numPr>
        <w:spacing w:before="0" w:after="0"/>
        <w:ind w:left="0" w:firstLine="0"/>
      </w:pPr>
      <w:bookmarkStart w:id="106" w:name="_Ref446428666"/>
      <w:bookmarkStart w:id="107" w:name="_Ref467800257"/>
      <w:bookmarkStart w:id="108" w:name="_Ref484781247"/>
      <w:r w:rsidRPr="00A72223">
        <w:t xml:space="preserve">В течение 30 (тридцати) календарных дней с Даты заключения концессионного соглашения </w:t>
      </w:r>
      <w:proofErr w:type="spellStart"/>
      <w:r w:rsidRPr="00A72223">
        <w:t>Концедент</w:t>
      </w:r>
      <w:proofErr w:type="spellEnd"/>
      <w:r w:rsidRPr="00A72223">
        <w:t xml:space="preserve"> обязуется </w:t>
      </w:r>
      <w:bookmarkEnd w:id="106"/>
      <w:bookmarkEnd w:id="107"/>
      <w:r w:rsidRPr="00A72223">
        <w:t>передать Концессионеру имущество, входящее в состав Объекта соглашения и</w:t>
      </w:r>
      <w:proofErr w:type="gramStart"/>
      <w:r w:rsidRPr="00A72223">
        <w:t xml:space="preserve"> И</w:t>
      </w:r>
      <w:proofErr w:type="gramEnd"/>
      <w:r w:rsidRPr="00A72223">
        <w:t xml:space="preserve">ного имущества, принадлежащее </w:t>
      </w:r>
      <w:proofErr w:type="spellStart"/>
      <w:r w:rsidRPr="00A72223">
        <w:t>Концеденту</w:t>
      </w:r>
      <w:proofErr w:type="spellEnd"/>
      <w:r w:rsidRPr="00A72223">
        <w:t xml:space="preserve"> на праве собственности.</w:t>
      </w:r>
      <w:bookmarkEnd w:id="108"/>
    </w:p>
    <w:p w:rsidR="00A16FE4" w:rsidRPr="00A72223" w:rsidRDefault="00A16FE4" w:rsidP="00591286">
      <w:pPr>
        <w:pStyle w:val="11"/>
        <w:numPr>
          <w:ilvl w:val="1"/>
          <w:numId w:val="64"/>
        </w:numPr>
        <w:spacing w:before="0" w:after="0"/>
        <w:ind w:left="0" w:firstLine="0"/>
      </w:pPr>
      <w:r w:rsidRPr="00A72223">
        <w:t>Передача Объекта соглашения и</w:t>
      </w:r>
      <w:proofErr w:type="gramStart"/>
      <w:r w:rsidRPr="00A72223">
        <w:t xml:space="preserve"> И</w:t>
      </w:r>
      <w:proofErr w:type="gramEnd"/>
      <w:r w:rsidRPr="00A72223">
        <w:t xml:space="preserve">ного имущества Концессионеру подтверждается подписанием </w:t>
      </w:r>
      <w:proofErr w:type="spellStart"/>
      <w:r w:rsidRPr="00A72223">
        <w:t>Концедентом</w:t>
      </w:r>
      <w:proofErr w:type="spellEnd"/>
      <w:r w:rsidRPr="00A72223">
        <w:t xml:space="preserve"> и Концессионером акта приема-передачи по форме, предусмотренной в Приложении № 5.</w:t>
      </w:r>
    </w:p>
    <w:p w:rsidR="00A16FE4" w:rsidRPr="00A72223" w:rsidRDefault="00A16FE4" w:rsidP="00591286">
      <w:pPr>
        <w:pStyle w:val="11"/>
        <w:numPr>
          <w:ilvl w:val="1"/>
          <w:numId w:val="64"/>
        </w:numPr>
        <w:spacing w:before="0" w:after="0"/>
        <w:ind w:left="0" w:firstLine="0"/>
      </w:pPr>
      <w:bookmarkStart w:id="109" w:name="_Ref484781701"/>
      <w:r w:rsidRPr="00A72223">
        <w:t xml:space="preserve">В сроки, указанные в пункте </w:t>
      </w:r>
      <w:r w:rsidR="0040445E">
        <w:fldChar w:fldCharType="begin"/>
      </w:r>
      <w:r w:rsidR="0040445E">
        <w:instrText xml:space="preserve"> REF _Ref484781247 \r \h  \* MERGEFORMAT </w:instrText>
      </w:r>
      <w:r w:rsidR="0040445E">
        <w:fldChar w:fldCharType="separate"/>
      </w:r>
      <w:r w:rsidR="003150AA">
        <w:t>7.1</w:t>
      </w:r>
      <w:r w:rsidR="0040445E">
        <w:fldChar w:fldCharType="end"/>
      </w:r>
      <w:r w:rsidRPr="00A72223">
        <w:t xml:space="preserve">, </w:t>
      </w:r>
      <w:proofErr w:type="spellStart"/>
      <w:r w:rsidRPr="00A72223">
        <w:t>Концедент</w:t>
      </w:r>
      <w:proofErr w:type="spellEnd"/>
      <w:r w:rsidRPr="00A72223">
        <w:t xml:space="preserve"> </w:t>
      </w:r>
      <w:proofErr w:type="gramStart"/>
      <w:r w:rsidRPr="00A72223">
        <w:t>обязан</w:t>
      </w:r>
      <w:proofErr w:type="gramEnd"/>
      <w:r w:rsidRPr="00A72223">
        <w:t xml:space="preserve"> передать Концессионеру </w:t>
      </w:r>
      <w:r w:rsidR="00A73AA9">
        <w:t xml:space="preserve">имеющиеся </w:t>
      </w:r>
      <w:r w:rsidRPr="00A72223">
        <w:t xml:space="preserve">документы, указанные в Приложении № 6, а также, по требованию Концессионера, любые имеющиеся у </w:t>
      </w:r>
      <w:proofErr w:type="spellStart"/>
      <w:r w:rsidRPr="00A72223">
        <w:t>Концедента</w:t>
      </w:r>
      <w:proofErr w:type="spellEnd"/>
      <w:r w:rsidRPr="00A72223">
        <w:t xml:space="preserve"> или подлежащие оформлению </w:t>
      </w:r>
      <w:proofErr w:type="spellStart"/>
      <w:r w:rsidRPr="00A72223">
        <w:t>Концедентом</w:t>
      </w:r>
      <w:proofErr w:type="spellEnd"/>
      <w:r w:rsidRPr="00A72223">
        <w:t xml:space="preserve"> документы, относящиеся к Объекту соглашения и необходимые для исполнения Концессионером обязанностей по Концессионному соглашению.</w:t>
      </w:r>
      <w:bookmarkEnd w:id="109"/>
      <w:r w:rsidRPr="00A72223">
        <w:t xml:space="preserve"> </w:t>
      </w:r>
    </w:p>
    <w:p w:rsidR="00A16FE4" w:rsidRPr="00A72223" w:rsidRDefault="00A16FE4" w:rsidP="00591286">
      <w:pPr>
        <w:pStyle w:val="11"/>
        <w:numPr>
          <w:ilvl w:val="1"/>
          <w:numId w:val="64"/>
        </w:numPr>
        <w:spacing w:before="0" w:after="0"/>
        <w:ind w:left="0" w:firstLine="0"/>
      </w:pPr>
      <w:bookmarkStart w:id="110" w:name="_Ref472679515"/>
      <w:proofErr w:type="gramStart"/>
      <w:r w:rsidRPr="00A72223">
        <w:t xml:space="preserve">В случае выявления Концессионером необходимости передачи иных документов и имущества, относящихся к Объекту соглашению, необходимых Концессионеру для исполнения его обязанностей по Концессионному соглашению, но не переданных </w:t>
      </w:r>
      <w:proofErr w:type="spellStart"/>
      <w:r w:rsidRPr="00A72223">
        <w:t>Концедентом</w:t>
      </w:r>
      <w:proofErr w:type="spellEnd"/>
      <w:r w:rsidRPr="00A72223">
        <w:t xml:space="preserve"> в сроки, указанные в пункте </w:t>
      </w:r>
      <w:r w:rsidR="0040445E">
        <w:fldChar w:fldCharType="begin"/>
      </w:r>
      <w:r w:rsidR="0040445E">
        <w:instrText xml:space="preserve"> REF _Ref467800257 \r \h  \* MERGEFORMAT </w:instrText>
      </w:r>
      <w:r w:rsidR="0040445E">
        <w:fldChar w:fldCharType="separate"/>
      </w:r>
      <w:r w:rsidR="003150AA">
        <w:t>7.1</w:t>
      </w:r>
      <w:r w:rsidR="0040445E">
        <w:fldChar w:fldCharType="end"/>
      </w:r>
      <w:r w:rsidRPr="00A72223">
        <w:t xml:space="preserve">, указанные документы и имущество должны быть переданы </w:t>
      </w:r>
      <w:proofErr w:type="spellStart"/>
      <w:r w:rsidRPr="00A72223">
        <w:t>Концедентом</w:t>
      </w:r>
      <w:proofErr w:type="spellEnd"/>
      <w:r w:rsidRPr="00A72223">
        <w:t xml:space="preserve"> не позднее 30 (тридцати) дней с даты получения соответствующего запроса Концессионера.</w:t>
      </w:r>
      <w:bookmarkEnd w:id="110"/>
      <w:proofErr w:type="gramEnd"/>
    </w:p>
    <w:p w:rsidR="00A16FE4" w:rsidRPr="00E053BD" w:rsidRDefault="00A16FE4" w:rsidP="00591286">
      <w:pPr>
        <w:pStyle w:val="11"/>
        <w:numPr>
          <w:ilvl w:val="1"/>
          <w:numId w:val="64"/>
        </w:numPr>
        <w:spacing w:before="0" w:after="0"/>
        <w:ind w:left="0" w:firstLine="0"/>
      </w:pPr>
      <w:proofErr w:type="gramStart"/>
      <w:r w:rsidRPr="00A72223">
        <w:t xml:space="preserve">В случае если какие-то из указанных в Приложении № 6 документов отсутствуют у </w:t>
      </w:r>
      <w:proofErr w:type="spellStart"/>
      <w:r w:rsidRPr="00A72223">
        <w:t>Концедента</w:t>
      </w:r>
      <w:proofErr w:type="spellEnd"/>
      <w:r w:rsidRPr="00A72223">
        <w:t xml:space="preserve">, не могут быть им получены или изготовлены в сроки указанные в пунктах пункте </w:t>
      </w:r>
      <w:r w:rsidR="0040445E">
        <w:fldChar w:fldCharType="begin"/>
      </w:r>
      <w:r w:rsidR="0040445E">
        <w:instrText xml:space="preserve"> REF _Ref484781247 \r \h  \* MERGEFORMAT </w:instrText>
      </w:r>
      <w:r w:rsidR="0040445E">
        <w:fldChar w:fldCharType="separate"/>
      </w:r>
      <w:r w:rsidR="003150AA">
        <w:t>7.1</w:t>
      </w:r>
      <w:r w:rsidR="0040445E">
        <w:fldChar w:fldCharType="end"/>
      </w:r>
      <w:r w:rsidRPr="00A72223">
        <w:t xml:space="preserve"> </w:t>
      </w:r>
      <w:r w:rsidRPr="00E053BD">
        <w:t xml:space="preserve">и </w:t>
      </w:r>
      <w:r w:rsidR="0040445E" w:rsidRPr="00E053BD">
        <w:fldChar w:fldCharType="begin"/>
      </w:r>
      <w:r w:rsidR="0040445E" w:rsidRPr="00E053BD">
        <w:instrText xml:space="preserve"> REF _Ref472679515 \r \h  \* MERGEFORMAT </w:instrText>
      </w:r>
      <w:r w:rsidR="0040445E" w:rsidRPr="00E053BD">
        <w:fldChar w:fldCharType="separate"/>
      </w:r>
      <w:r w:rsidR="003150AA">
        <w:t>7.4</w:t>
      </w:r>
      <w:r w:rsidR="0040445E" w:rsidRPr="00E053BD">
        <w:fldChar w:fldCharType="end"/>
      </w:r>
      <w:r w:rsidRPr="00E053BD">
        <w:t>, Концессионер вправе по своему выбору:</w:t>
      </w:r>
      <w:proofErr w:type="gramEnd"/>
    </w:p>
    <w:p w:rsidR="00A16FE4" w:rsidRPr="00E053BD" w:rsidRDefault="00400E49" w:rsidP="00591286">
      <w:pPr>
        <w:pStyle w:val="a3"/>
        <w:numPr>
          <w:ilvl w:val="2"/>
          <w:numId w:val="64"/>
        </w:numPr>
        <w:spacing w:before="0" w:after="0"/>
        <w:ind w:left="0" w:firstLine="0"/>
      </w:pPr>
      <w:proofErr w:type="gramStart"/>
      <w:r w:rsidRPr="00E053BD">
        <w:t>По</w:t>
      </w:r>
      <w:r w:rsidR="00962724" w:rsidRPr="00E053BD">
        <w:t xml:space="preserve">сле получения согласия </w:t>
      </w:r>
      <w:proofErr w:type="spellStart"/>
      <w:r w:rsidR="00962724" w:rsidRPr="00E053BD">
        <w:t>Концедента</w:t>
      </w:r>
      <w:proofErr w:type="spellEnd"/>
      <w:r w:rsidR="00962724" w:rsidRPr="00E053BD">
        <w:t>,</w:t>
      </w:r>
      <w:r w:rsidRPr="00E053BD">
        <w:t xml:space="preserve"> </w:t>
      </w:r>
      <w:r w:rsidR="00A16FE4" w:rsidRPr="00E053BD">
        <w:t xml:space="preserve">получить или изготовить такие документы самостоятельно и потребовать возмещения </w:t>
      </w:r>
      <w:proofErr w:type="spellStart"/>
      <w:r w:rsidR="00A16FE4" w:rsidRPr="00E053BD">
        <w:t>Концедентом</w:t>
      </w:r>
      <w:proofErr w:type="spellEnd"/>
      <w:r w:rsidR="00A16FE4" w:rsidRPr="00E053BD">
        <w:t xml:space="preserve"> расходов на изготовление или получение </w:t>
      </w:r>
      <w:r w:rsidR="00A16FE4" w:rsidRPr="00E053BD">
        <w:lastRenderedPageBreak/>
        <w:t xml:space="preserve">таких документов в случае, если указанные расходы в соответствии с Законодательством не подлежат учету при установлении Тарифов (а </w:t>
      </w:r>
      <w:proofErr w:type="spellStart"/>
      <w:r w:rsidR="00A16FE4" w:rsidRPr="00E053BD">
        <w:t>Концедент</w:t>
      </w:r>
      <w:proofErr w:type="spellEnd"/>
      <w:r w:rsidR="00A16FE4" w:rsidRPr="00E053BD">
        <w:t xml:space="preserve"> обязуется возместить указанные расходы не позднее 6 (шести) месяцев с момента получения соответствующего требования Концессионера);</w:t>
      </w:r>
      <w:proofErr w:type="gramEnd"/>
      <w:r w:rsidR="00A16FE4" w:rsidRPr="00E053BD">
        <w:t xml:space="preserve"> или</w:t>
      </w:r>
    </w:p>
    <w:p w:rsidR="00A16FE4" w:rsidRPr="00A72223" w:rsidRDefault="00A16FE4" w:rsidP="00591286">
      <w:pPr>
        <w:pStyle w:val="a3"/>
        <w:numPr>
          <w:ilvl w:val="2"/>
          <w:numId w:val="64"/>
        </w:numPr>
        <w:spacing w:before="0" w:after="0"/>
        <w:ind w:left="0" w:firstLine="0"/>
      </w:pPr>
      <w:r w:rsidRPr="00E053BD">
        <w:t>требовать изменения сроков реализации мероприятий, предусмотренных Заданием и основными мероприятиями</w:t>
      </w:r>
      <w:r w:rsidRPr="00A72223">
        <w:t>, если отсутствие документов не позволяет Концессионеру реализовать мероприятия в определенные Сторонами сроки; или</w:t>
      </w:r>
    </w:p>
    <w:p w:rsidR="00A16FE4" w:rsidRPr="00A72223" w:rsidRDefault="00A16FE4" w:rsidP="00591286">
      <w:pPr>
        <w:pStyle w:val="a3"/>
        <w:numPr>
          <w:ilvl w:val="2"/>
          <w:numId w:val="64"/>
        </w:numPr>
        <w:spacing w:before="0" w:after="0"/>
        <w:ind w:left="0" w:firstLine="0"/>
      </w:pPr>
      <w:r w:rsidRPr="00A72223">
        <w:t>требовать досрочного расторжения Концессионного соглашения, если получение документов невозможно и, при этом, их отсутствие не позволяет Концессионеру исполнять свои обязанности по Концессионному соглашению либо исполнение обязанностей в отсутствие таких документов является основанием для привлечения Концессионера к юридической ответственности.</w:t>
      </w:r>
    </w:p>
    <w:p w:rsidR="00A16FE4" w:rsidRPr="00A72223" w:rsidRDefault="00A16FE4" w:rsidP="00591286">
      <w:pPr>
        <w:pStyle w:val="11"/>
        <w:numPr>
          <w:ilvl w:val="1"/>
          <w:numId w:val="64"/>
        </w:numPr>
        <w:spacing w:before="0" w:after="0"/>
        <w:ind w:left="0" w:firstLine="0"/>
      </w:pPr>
      <w:r w:rsidRPr="00A72223">
        <w:t xml:space="preserve">Концессионер не несет ответственности перед </w:t>
      </w:r>
      <w:proofErr w:type="spellStart"/>
      <w:r w:rsidRPr="00A72223">
        <w:t>Концедентом</w:t>
      </w:r>
      <w:proofErr w:type="spellEnd"/>
      <w:r w:rsidRPr="00A72223">
        <w:t xml:space="preserve"> и Забайкальским краем за неисполнение обязательств по Концессионному соглашению, вызванному непредставлением </w:t>
      </w:r>
      <w:proofErr w:type="spellStart"/>
      <w:r w:rsidRPr="00A72223">
        <w:t>Концедентом</w:t>
      </w:r>
      <w:proofErr w:type="spellEnd"/>
      <w:r w:rsidRPr="00A72223">
        <w:t xml:space="preserve"> </w:t>
      </w:r>
      <w:proofErr w:type="gramStart"/>
      <w:r w:rsidRPr="00A72223">
        <w:t>какого-либо</w:t>
      </w:r>
      <w:proofErr w:type="gramEnd"/>
      <w:r w:rsidRPr="00A72223">
        <w:t xml:space="preserve"> из документов, указанных в Приложении № 6. Неисполнение обязательств Концессионера в указанном случае не может являться основанием для досрочного расторжения Концессионного соглашения по требованию </w:t>
      </w:r>
      <w:proofErr w:type="spellStart"/>
      <w:r w:rsidRPr="00A72223">
        <w:t>Концедента</w:t>
      </w:r>
      <w:proofErr w:type="spellEnd"/>
      <w:r w:rsidRPr="00A72223">
        <w:t>.</w:t>
      </w:r>
    </w:p>
    <w:p w:rsidR="00A16FE4" w:rsidRPr="00A72223" w:rsidRDefault="00A16FE4" w:rsidP="00591286">
      <w:pPr>
        <w:pStyle w:val="11"/>
        <w:numPr>
          <w:ilvl w:val="1"/>
          <w:numId w:val="64"/>
        </w:numPr>
        <w:spacing w:before="0" w:after="0"/>
        <w:ind w:left="0" w:firstLine="0"/>
      </w:pPr>
      <w:r w:rsidRPr="00A72223">
        <w:t xml:space="preserve">Если Государственный орган привлекает Концессионера к ответственности за осуществление Концессионной деятельности без какого-либо документа, указанного в Приложении № 6, </w:t>
      </w:r>
      <w:proofErr w:type="spellStart"/>
      <w:r w:rsidRPr="00A72223">
        <w:t>Концедент</w:t>
      </w:r>
      <w:proofErr w:type="spellEnd"/>
      <w:r w:rsidRPr="00A72223">
        <w:t xml:space="preserve"> обязуется полностью возместить убытки Концессионера, возникшие в результате привлечения к ответственности. </w:t>
      </w:r>
    </w:p>
    <w:p w:rsidR="00A16FE4" w:rsidRPr="00A72223" w:rsidRDefault="00A16FE4" w:rsidP="00591286">
      <w:pPr>
        <w:pStyle w:val="11"/>
        <w:numPr>
          <w:ilvl w:val="1"/>
          <w:numId w:val="64"/>
        </w:numPr>
        <w:spacing w:before="0" w:after="0"/>
        <w:ind w:left="0" w:firstLine="0"/>
      </w:pPr>
      <w:bookmarkStart w:id="111" w:name="_Ref446429258"/>
      <w:bookmarkStart w:id="112" w:name="_Ref468451392"/>
      <w:r w:rsidRPr="00A72223">
        <w:t xml:space="preserve">Обязанность </w:t>
      </w:r>
      <w:proofErr w:type="spellStart"/>
      <w:r w:rsidRPr="00A72223">
        <w:t>Концедента</w:t>
      </w:r>
      <w:proofErr w:type="spellEnd"/>
      <w:r w:rsidRPr="00A72223">
        <w:t xml:space="preserve"> по передаче Концессионеру прав владения и пользования Объектом соглашения и</w:t>
      </w:r>
      <w:proofErr w:type="gramStart"/>
      <w:r w:rsidRPr="00A72223">
        <w:t xml:space="preserve"> И</w:t>
      </w:r>
      <w:proofErr w:type="gramEnd"/>
      <w:r w:rsidRPr="00A72223">
        <w:t>ным имуществом считается исполненной в момент, когда исполнены в совокупности обязанности, указанные в пунктах 7.1.-</w:t>
      </w:r>
      <w:r w:rsidR="0040445E">
        <w:fldChar w:fldCharType="begin"/>
      </w:r>
      <w:r w:rsidR="0040445E">
        <w:instrText xml:space="preserve"> REF _Ref484781049 \r \h  \* MERGEFORMAT </w:instrText>
      </w:r>
      <w:r w:rsidR="0040445E">
        <w:fldChar w:fldCharType="separate"/>
      </w:r>
      <w:r w:rsidR="003150AA">
        <w:t>7.8</w:t>
      </w:r>
      <w:r w:rsidR="0040445E">
        <w:fldChar w:fldCharType="end"/>
      </w:r>
      <w:r w:rsidRPr="00A72223">
        <w:t xml:space="preserve">; </w:t>
      </w:r>
      <w:bookmarkStart w:id="113" w:name="_Ref484781049"/>
    </w:p>
    <w:p w:rsidR="00A16FE4" w:rsidRPr="00A72223" w:rsidRDefault="00A16FE4" w:rsidP="00591286">
      <w:pPr>
        <w:pStyle w:val="11"/>
        <w:numPr>
          <w:ilvl w:val="1"/>
          <w:numId w:val="64"/>
        </w:numPr>
        <w:spacing w:before="0" w:after="0"/>
        <w:ind w:left="0" w:firstLine="0"/>
      </w:pPr>
      <w:r w:rsidRPr="00A72223">
        <w:t xml:space="preserve">Обязанность </w:t>
      </w:r>
      <w:proofErr w:type="spellStart"/>
      <w:r w:rsidRPr="00A72223">
        <w:t>Концедента</w:t>
      </w:r>
      <w:proofErr w:type="spellEnd"/>
      <w:r w:rsidRPr="00A72223">
        <w:t xml:space="preserve"> по передаче Концессионеру прав владения и пользования недвижимым имуществом, входящим в состав Объекта соглашения и</w:t>
      </w:r>
      <w:proofErr w:type="gramStart"/>
      <w:r w:rsidRPr="00A72223">
        <w:t xml:space="preserve"> И</w:t>
      </w:r>
      <w:proofErr w:type="gramEnd"/>
      <w:r w:rsidRPr="00A72223">
        <w:t xml:space="preserve">ного имущества, считается исполненной в </w:t>
      </w:r>
      <w:bookmarkEnd w:id="111"/>
      <w:r w:rsidRPr="00A72223">
        <w:t>момент, когда совершено последнее из нижеуказанных действий:</w:t>
      </w:r>
      <w:bookmarkEnd w:id="113"/>
    </w:p>
    <w:p w:rsidR="00A16FE4" w:rsidRPr="00A72223" w:rsidRDefault="00A16FE4" w:rsidP="00591286">
      <w:pPr>
        <w:pStyle w:val="a3"/>
        <w:numPr>
          <w:ilvl w:val="2"/>
          <w:numId w:val="64"/>
        </w:numPr>
        <w:spacing w:before="0" w:after="0"/>
        <w:ind w:left="0" w:firstLine="0"/>
      </w:pPr>
      <w:r w:rsidRPr="00A72223">
        <w:t xml:space="preserve">подписание </w:t>
      </w:r>
      <w:proofErr w:type="spellStart"/>
      <w:r w:rsidRPr="00A72223">
        <w:t>Концедентом</w:t>
      </w:r>
      <w:proofErr w:type="spellEnd"/>
      <w:r w:rsidRPr="00A72223">
        <w:t xml:space="preserve"> </w:t>
      </w:r>
      <w:r w:rsidRPr="001C2DB9">
        <w:t xml:space="preserve">и </w:t>
      </w:r>
      <w:r w:rsidR="006A71C4" w:rsidRPr="001C2DB9">
        <w:t xml:space="preserve">Концессионером </w:t>
      </w:r>
      <w:r w:rsidRPr="001C2DB9">
        <w:t>акта</w:t>
      </w:r>
      <w:r w:rsidRPr="00A72223">
        <w:t xml:space="preserve"> приема-передачи в отношении недвижимого, движимого и иного имущества;</w:t>
      </w:r>
    </w:p>
    <w:p w:rsidR="00A16FE4" w:rsidRPr="00A72223" w:rsidRDefault="00A16FE4" w:rsidP="00591286">
      <w:pPr>
        <w:pStyle w:val="a3"/>
        <w:numPr>
          <w:ilvl w:val="2"/>
          <w:numId w:val="64"/>
        </w:numPr>
        <w:spacing w:before="0" w:after="0"/>
        <w:ind w:left="0" w:firstLine="0"/>
      </w:pPr>
      <w:r w:rsidRPr="00A72223">
        <w:t xml:space="preserve">передача документов, относящихся к недвижимому, движимому и иному имуществу,  в соответствии с пунктом </w:t>
      </w:r>
      <w:r w:rsidR="0040445E">
        <w:fldChar w:fldCharType="begin"/>
      </w:r>
      <w:r w:rsidR="0040445E">
        <w:instrText xml:space="preserve"> REF _Ref484781701 \r \h  \* MERGEFORMAT </w:instrText>
      </w:r>
      <w:r w:rsidR="0040445E">
        <w:fldChar w:fldCharType="separate"/>
      </w:r>
      <w:r w:rsidR="003150AA">
        <w:t>7.3</w:t>
      </w:r>
      <w:r w:rsidR="0040445E">
        <w:fldChar w:fldCharType="end"/>
      </w:r>
      <w:r w:rsidRPr="00A72223">
        <w:t>;</w:t>
      </w:r>
    </w:p>
    <w:p w:rsidR="00A16FE4" w:rsidRPr="00A72223" w:rsidRDefault="00A16FE4" w:rsidP="00591286">
      <w:pPr>
        <w:pStyle w:val="a3"/>
        <w:numPr>
          <w:ilvl w:val="2"/>
          <w:numId w:val="64"/>
        </w:numPr>
        <w:spacing w:before="0" w:after="0"/>
        <w:ind w:left="0" w:firstLine="0"/>
      </w:pPr>
      <w:r w:rsidRPr="00A72223">
        <w:t>Государственная регистрация прав владения и пользования Концессионера в отношении недвижимого имущества.</w:t>
      </w:r>
      <w:bookmarkEnd w:id="112"/>
    </w:p>
    <w:p w:rsidR="00A16FE4" w:rsidRPr="00E053BD" w:rsidRDefault="00A16FE4" w:rsidP="00591286">
      <w:pPr>
        <w:pStyle w:val="11"/>
        <w:numPr>
          <w:ilvl w:val="1"/>
          <w:numId w:val="64"/>
        </w:numPr>
        <w:spacing w:before="0" w:after="0"/>
        <w:ind w:left="0" w:firstLine="0"/>
      </w:pPr>
      <w:bookmarkStart w:id="114" w:name="_Ref468382696"/>
      <w:r w:rsidRPr="00A72223">
        <w:t>Передаваемое Концессионеру имущество, входящее в состав Объекта соглашения и</w:t>
      </w:r>
      <w:proofErr w:type="gramStart"/>
      <w:r w:rsidRPr="00A72223">
        <w:t xml:space="preserve"> И</w:t>
      </w:r>
      <w:proofErr w:type="gramEnd"/>
      <w:r w:rsidRPr="00A72223">
        <w:t>ного имущества</w:t>
      </w:r>
      <w:r w:rsidRPr="00E053BD">
        <w:t>, должно на момент его передачи соответствовать показателям, указанным в Приложении № 1 к Концессионному соглашению и находиться в исправном состоянии, необходимом для осуществления Концессионером Концессионной деятельности.</w:t>
      </w:r>
      <w:bookmarkEnd w:id="114"/>
    </w:p>
    <w:p w:rsidR="00A16FE4" w:rsidRPr="00E053BD" w:rsidRDefault="00A16FE4" w:rsidP="00591286">
      <w:pPr>
        <w:pStyle w:val="11"/>
        <w:numPr>
          <w:ilvl w:val="1"/>
          <w:numId w:val="64"/>
        </w:numPr>
        <w:spacing w:before="0" w:after="0"/>
        <w:ind w:left="0" w:firstLine="0"/>
      </w:pPr>
      <w:r w:rsidRPr="00E053BD">
        <w:t xml:space="preserve">Выявленное в течение 1 (одного) года с момента подписания </w:t>
      </w:r>
      <w:proofErr w:type="spellStart"/>
      <w:r w:rsidRPr="00E053BD">
        <w:t>Концедентом</w:t>
      </w:r>
      <w:proofErr w:type="spellEnd"/>
      <w:r w:rsidRPr="00E053BD">
        <w:t xml:space="preserve"> и Концессионером актов приема-передачи имущества, входящего в состав Объекта соглашения и Иного имущества, несоответствие такого имущества установленным требованиям, является основанием для предъявления Концессионером </w:t>
      </w:r>
      <w:proofErr w:type="spellStart"/>
      <w:r w:rsidRPr="00E053BD">
        <w:t>Концеденту</w:t>
      </w:r>
      <w:proofErr w:type="spellEnd"/>
      <w:r w:rsidRPr="00E053BD">
        <w:t xml:space="preserve"> требования о безвозмездном ус</w:t>
      </w:r>
      <w:r w:rsidR="006A71C4" w:rsidRPr="00E053BD">
        <w:t xml:space="preserve">транении выявленных недостатков, при условии что такое </w:t>
      </w:r>
      <w:proofErr w:type="spellStart"/>
      <w:r w:rsidR="006A71C4" w:rsidRPr="00E053BD">
        <w:t>несоответсвие</w:t>
      </w:r>
      <w:proofErr w:type="spellEnd"/>
      <w:r w:rsidR="006A71C4" w:rsidRPr="00E053BD">
        <w:t xml:space="preserve"> возникло по вине </w:t>
      </w:r>
      <w:proofErr w:type="spellStart"/>
      <w:r w:rsidR="00962724" w:rsidRPr="00E053BD">
        <w:t>Ко</w:t>
      </w:r>
      <w:r w:rsidR="006A71C4" w:rsidRPr="00E053BD">
        <w:t>нц</w:t>
      </w:r>
      <w:r w:rsidR="00962724" w:rsidRPr="00E053BD">
        <w:t>е</w:t>
      </w:r>
      <w:r w:rsidR="006A71C4" w:rsidRPr="00E053BD">
        <w:t>дента</w:t>
      </w:r>
      <w:proofErr w:type="spellEnd"/>
      <w:r w:rsidR="006A71C4" w:rsidRPr="00E053BD">
        <w:t xml:space="preserve"> </w:t>
      </w:r>
      <w:proofErr w:type="gramStart"/>
      <w:r w:rsidR="006A71C4" w:rsidRPr="00E053BD">
        <w:t>и</w:t>
      </w:r>
      <w:r w:rsidR="00962724" w:rsidRPr="00E053BD">
        <w:t>(</w:t>
      </w:r>
      <w:proofErr w:type="gramEnd"/>
      <w:r w:rsidR="00962724" w:rsidRPr="00E053BD">
        <w:t>или)</w:t>
      </w:r>
      <w:r w:rsidR="006A71C4" w:rsidRPr="00E053BD">
        <w:t xml:space="preserve"> не могло быть выявлено при его передаче Концессионеру;</w:t>
      </w:r>
    </w:p>
    <w:p w:rsidR="00A16FE4" w:rsidRPr="00E053BD" w:rsidRDefault="00A16FE4" w:rsidP="00591286">
      <w:pPr>
        <w:pStyle w:val="11"/>
        <w:numPr>
          <w:ilvl w:val="1"/>
          <w:numId w:val="64"/>
        </w:numPr>
        <w:spacing w:before="0" w:after="0"/>
        <w:ind w:left="0" w:firstLine="0"/>
      </w:pPr>
      <w:bookmarkStart w:id="115" w:name="_Ref468383183"/>
      <w:proofErr w:type="spellStart"/>
      <w:r w:rsidRPr="00E053BD">
        <w:t>Концедент</w:t>
      </w:r>
      <w:proofErr w:type="spellEnd"/>
      <w:r w:rsidRPr="00E053BD">
        <w:t xml:space="preserve"> </w:t>
      </w:r>
      <w:proofErr w:type="gramStart"/>
      <w:r w:rsidRPr="00E053BD">
        <w:t>обязан</w:t>
      </w:r>
      <w:proofErr w:type="gramEnd"/>
      <w:r w:rsidRPr="00E053BD">
        <w:t xml:space="preserve"> устранить выявленные недостатки Объекта соглашения и (или) Иного имущества в следующие сроки:</w:t>
      </w:r>
      <w:bookmarkEnd w:id="115"/>
    </w:p>
    <w:p w:rsidR="00A16FE4" w:rsidRPr="00E053BD" w:rsidRDefault="00A16FE4" w:rsidP="00591286">
      <w:pPr>
        <w:pStyle w:val="a3"/>
        <w:numPr>
          <w:ilvl w:val="2"/>
          <w:numId w:val="64"/>
        </w:numPr>
        <w:spacing w:before="0" w:after="0"/>
        <w:ind w:left="0" w:firstLine="0"/>
      </w:pPr>
      <w:r w:rsidRPr="00E053BD">
        <w:t xml:space="preserve">если выявленные недостатки не препятствуют осуществлению Концессионной деятельности – не позднее 3 (трех) месяцев с даты получения соответствующего требования Концессионера, если иной срок не согласован Концессионером и </w:t>
      </w:r>
      <w:proofErr w:type="spellStart"/>
      <w:r w:rsidRPr="00E053BD">
        <w:t>Концедентом</w:t>
      </w:r>
      <w:proofErr w:type="spellEnd"/>
      <w:r w:rsidR="00962724" w:rsidRPr="00E053BD">
        <w:t xml:space="preserve"> при ус</w:t>
      </w:r>
      <w:r w:rsidR="006A71C4" w:rsidRPr="00E053BD">
        <w:t>ловии</w:t>
      </w:r>
      <w:r w:rsidR="00962724" w:rsidRPr="00E053BD">
        <w:t>,</w:t>
      </w:r>
      <w:r w:rsidR="006A71C4" w:rsidRPr="00E053BD">
        <w:t xml:space="preserve"> что такое </w:t>
      </w:r>
      <w:proofErr w:type="spellStart"/>
      <w:r w:rsidR="00962724" w:rsidRPr="00E053BD">
        <w:t>несоответсвие</w:t>
      </w:r>
      <w:proofErr w:type="spellEnd"/>
      <w:r w:rsidR="00962724" w:rsidRPr="00E053BD">
        <w:t xml:space="preserve"> возникло по вине </w:t>
      </w:r>
      <w:proofErr w:type="spellStart"/>
      <w:r w:rsidR="00962724" w:rsidRPr="00E053BD">
        <w:t>Ко</w:t>
      </w:r>
      <w:r w:rsidR="006A71C4" w:rsidRPr="00E053BD">
        <w:t>нц</w:t>
      </w:r>
      <w:r w:rsidR="00962724" w:rsidRPr="00E053BD">
        <w:t>е</w:t>
      </w:r>
      <w:r w:rsidR="006A71C4" w:rsidRPr="00E053BD">
        <w:t>дента</w:t>
      </w:r>
      <w:proofErr w:type="spellEnd"/>
      <w:r w:rsidR="006A71C4" w:rsidRPr="00E053BD">
        <w:t xml:space="preserve">, </w:t>
      </w:r>
      <w:proofErr w:type="gramStart"/>
      <w:r w:rsidR="006A71C4" w:rsidRPr="00E053BD">
        <w:t>и</w:t>
      </w:r>
      <w:r w:rsidR="00962724" w:rsidRPr="00E053BD">
        <w:t>(</w:t>
      </w:r>
      <w:proofErr w:type="gramEnd"/>
      <w:r w:rsidR="00962724" w:rsidRPr="00E053BD">
        <w:t>или)</w:t>
      </w:r>
      <w:r w:rsidR="006A71C4" w:rsidRPr="00E053BD">
        <w:t xml:space="preserve"> не могло быть выявлено при его передаче Концессионеру</w:t>
      </w:r>
      <w:r w:rsidRPr="00E053BD">
        <w:t>;</w:t>
      </w:r>
    </w:p>
    <w:p w:rsidR="00A16FE4" w:rsidRPr="00A72223" w:rsidRDefault="00A16FE4" w:rsidP="00591286">
      <w:pPr>
        <w:pStyle w:val="a3"/>
        <w:numPr>
          <w:ilvl w:val="2"/>
          <w:numId w:val="64"/>
        </w:numPr>
        <w:spacing w:before="0" w:after="0"/>
        <w:ind w:left="0" w:firstLine="0"/>
      </w:pPr>
      <w:r w:rsidRPr="00E053BD">
        <w:t>если выявленные недостатки препятствуют осуществлению Концессионной деятельности – в течение 30 (тридцати) дней после получения соответствующего требования Концессионера</w:t>
      </w:r>
      <w:r w:rsidRPr="00A72223">
        <w:t>.</w:t>
      </w:r>
    </w:p>
    <w:p w:rsidR="00A16FE4" w:rsidRPr="00A72223" w:rsidRDefault="00A16FE4" w:rsidP="00591286">
      <w:pPr>
        <w:pStyle w:val="11"/>
        <w:numPr>
          <w:ilvl w:val="1"/>
          <w:numId w:val="64"/>
        </w:numPr>
        <w:spacing w:before="0" w:after="0"/>
        <w:ind w:left="0" w:firstLine="0"/>
      </w:pPr>
      <w:r w:rsidRPr="00A72223">
        <w:lastRenderedPageBreak/>
        <w:t>В случае</w:t>
      </w:r>
      <w:proofErr w:type="gramStart"/>
      <w:r w:rsidRPr="00A72223">
        <w:t>,</w:t>
      </w:r>
      <w:proofErr w:type="gramEnd"/>
      <w:r w:rsidRPr="00A72223">
        <w:t xml:space="preserve"> если в течение указанных в пункте </w:t>
      </w:r>
      <w:r w:rsidR="0040445E">
        <w:fldChar w:fldCharType="begin"/>
      </w:r>
      <w:r w:rsidR="0040445E">
        <w:instrText xml:space="preserve"> REF _Ref468383183 \r \h  \* MERGEFORMAT </w:instrText>
      </w:r>
      <w:r w:rsidR="0040445E">
        <w:fldChar w:fldCharType="separate"/>
      </w:r>
      <w:r w:rsidR="003150AA">
        <w:t>7.12</w:t>
      </w:r>
      <w:r w:rsidR="0040445E">
        <w:fldChar w:fldCharType="end"/>
      </w:r>
      <w:r w:rsidRPr="00A72223">
        <w:t xml:space="preserve">.2 сроков недостатки Объекта соглашения и (или) Иного имущества не будут устранены </w:t>
      </w:r>
      <w:proofErr w:type="spellStart"/>
      <w:r w:rsidRPr="00A72223">
        <w:t>Концедентом</w:t>
      </w:r>
      <w:proofErr w:type="spellEnd"/>
      <w:r w:rsidRPr="00A72223">
        <w:t>, Концессионер вправе по своему выбору:</w:t>
      </w:r>
    </w:p>
    <w:p w:rsidR="00A16FE4" w:rsidRPr="00A72223" w:rsidRDefault="00A16FE4" w:rsidP="00591286">
      <w:pPr>
        <w:pStyle w:val="a3"/>
        <w:numPr>
          <w:ilvl w:val="2"/>
          <w:numId w:val="64"/>
        </w:numPr>
        <w:spacing w:before="0" w:after="0"/>
        <w:ind w:left="0" w:firstLine="0"/>
      </w:pPr>
      <w:r w:rsidRPr="00A72223">
        <w:t xml:space="preserve">устранить недостатки самостоятельно и потребовать возмещения </w:t>
      </w:r>
      <w:proofErr w:type="spellStart"/>
      <w:r w:rsidRPr="00A72223">
        <w:t>Концедентом</w:t>
      </w:r>
      <w:proofErr w:type="spellEnd"/>
      <w:r w:rsidRPr="00A72223">
        <w:t xml:space="preserve"> расходов на устранение недостатков в случае, если в соответствии с Законодательством указанные расходы не подлежат учету при установлении Тарифов (а </w:t>
      </w:r>
      <w:proofErr w:type="spellStart"/>
      <w:r w:rsidRPr="00A72223">
        <w:t>Концедент</w:t>
      </w:r>
      <w:proofErr w:type="spellEnd"/>
      <w:r w:rsidRPr="00A72223">
        <w:t xml:space="preserve"> обязуется возместить указанные расходы не позднее 6 (шести) месяцев с момента получения соответствующего требования Концессионера); или</w:t>
      </w:r>
    </w:p>
    <w:p w:rsidR="00A16FE4" w:rsidRPr="00A72223" w:rsidRDefault="00A16FE4" w:rsidP="00591286">
      <w:pPr>
        <w:pStyle w:val="a3"/>
        <w:numPr>
          <w:ilvl w:val="2"/>
          <w:numId w:val="64"/>
        </w:numPr>
        <w:spacing w:before="0" w:after="0"/>
        <w:ind w:left="0" w:firstLine="0"/>
      </w:pPr>
      <w:r w:rsidRPr="00A72223">
        <w:t>требовать изменения сроков реализации мероприятий, предусмотренных Заданием и основными мероприятиями, если выявленные недостатки не позволяют Концессионеру реализовать мероприятия в определенные Заданием и основными мероприятиями сроки; или</w:t>
      </w:r>
    </w:p>
    <w:p w:rsidR="00A16FE4" w:rsidRPr="00A72223" w:rsidRDefault="00A16FE4" w:rsidP="00591286">
      <w:pPr>
        <w:pStyle w:val="a3"/>
        <w:numPr>
          <w:ilvl w:val="2"/>
          <w:numId w:val="64"/>
        </w:numPr>
        <w:spacing w:before="0" w:after="0"/>
        <w:ind w:left="0" w:firstLine="0"/>
      </w:pPr>
      <w:r w:rsidRPr="00A72223">
        <w:t>требовать досрочного расторжения Концессионного соглашения, если недостатки носят неустранимый характер и, при этом, не позволяют Концессионеру исполнять свои обязанности по Концессионному соглашению либо Концессионер в значительной степени лишается того, на что был вправе рассчитывать при заключении Концессионного соглашения.</w:t>
      </w:r>
    </w:p>
    <w:p w:rsidR="000B254C" w:rsidRPr="00A72223" w:rsidRDefault="000B254C" w:rsidP="00A16FE4">
      <w:pPr>
        <w:pStyle w:val="a3"/>
        <w:numPr>
          <w:ilvl w:val="0"/>
          <w:numId w:val="0"/>
        </w:numPr>
        <w:spacing w:before="0" w:after="0"/>
      </w:pPr>
    </w:p>
    <w:p w:rsidR="00A16FE4" w:rsidRDefault="00A16FE4" w:rsidP="00591286">
      <w:pPr>
        <w:pStyle w:val="ConsPlusNonformat"/>
        <w:numPr>
          <w:ilvl w:val="0"/>
          <w:numId w:val="64"/>
        </w:numPr>
        <w:adjustRightInd/>
        <w:jc w:val="center"/>
        <w:rPr>
          <w:rFonts w:ascii="Times New Roman" w:hAnsi="Times New Roman" w:cs="Times New Roman"/>
          <w:b/>
          <w:bCs/>
          <w:sz w:val="24"/>
          <w:szCs w:val="24"/>
        </w:rPr>
      </w:pPr>
      <w:bookmarkStart w:id="116" w:name="_Toc473677389"/>
      <w:bookmarkEnd w:id="104"/>
      <w:bookmarkEnd w:id="105"/>
      <w:bookmarkEnd w:id="116"/>
      <w:r w:rsidRPr="00A72223">
        <w:rPr>
          <w:rFonts w:ascii="Times New Roman" w:hAnsi="Times New Roman" w:cs="Times New Roman"/>
          <w:b/>
          <w:bCs/>
          <w:sz w:val="24"/>
          <w:szCs w:val="24"/>
        </w:rPr>
        <w:t xml:space="preserve">РЕКОНСТРУКЦИЯ И (ИЛИ) </w:t>
      </w:r>
      <w:r w:rsidR="00E053BD">
        <w:rPr>
          <w:rFonts w:ascii="Times New Roman" w:hAnsi="Times New Roman" w:cs="Times New Roman"/>
          <w:b/>
          <w:bCs/>
          <w:sz w:val="24"/>
          <w:szCs w:val="24"/>
        </w:rPr>
        <w:t>МОДЕРНИЗАЦИЯ ОБЪЕКТА СОГЛАШЕНИЯ</w:t>
      </w:r>
    </w:p>
    <w:p w:rsidR="00E053BD" w:rsidRPr="00A72223" w:rsidRDefault="00E053BD" w:rsidP="00E053BD">
      <w:pPr>
        <w:pStyle w:val="ConsPlusNonformat"/>
        <w:adjustRightInd/>
        <w:ind w:left="540"/>
        <w:rPr>
          <w:rFonts w:ascii="Times New Roman" w:hAnsi="Times New Roman" w:cs="Times New Roman"/>
          <w:b/>
          <w:bCs/>
          <w:sz w:val="24"/>
          <w:szCs w:val="24"/>
        </w:rPr>
      </w:pPr>
    </w:p>
    <w:p w:rsidR="00A16FE4" w:rsidRPr="00A72223" w:rsidRDefault="00A16FE4" w:rsidP="00591286">
      <w:pPr>
        <w:pStyle w:val="11"/>
        <w:numPr>
          <w:ilvl w:val="1"/>
          <w:numId w:val="64"/>
        </w:numPr>
        <w:spacing w:before="0" w:after="0"/>
        <w:ind w:left="0" w:firstLine="0"/>
      </w:pPr>
      <w:r w:rsidRPr="00A72223">
        <w:t>Перечень и сроки мероприятий по реконструкции и (или) модернизации Объектов соглашения, определяются в соответствии с Заданием и основными мероприятиями (Приложение № 3).</w:t>
      </w:r>
    </w:p>
    <w:p w:rsidR="00A16FE4" w:rsidRPr="00A72223" w:rsidRDefault="00A16FE4" w:rsidP="00591286">
      <w:pPr>
        <w:pStyle w:val="ConsPlusNonformat"/>
        <w:numPr>
          <w:ilvl w:val="1"/>
          <w:numId w:val="64"/>
        </w:numPr>
        <w:adjustRightInd/>
        <w:ind w:left="0" w:firstLine="0"/>
        <w:jc w:val="both"/>
        <w:rPr>
          <w:rFonts w:ascii="Times New Roman" w:hAnsi="Times New Roman" w:cs="Times New Roman"/>
          <w:sz w:val="24"/>
          <w:szCs w:val="24"/>
        </w:rPr>
      </w:pPr>
      <w:r w:rsidRPr="00A72223">
        <w:rPr>
          <w:rFonts w:ascii="Times New Roman" w:hAnsi="Times New Roman" w:cs="Times New Roman"/>
          <w:sz w:val="24"/>
          <w:szCs w:val="24"/>
        </w:rPr>
        <w:t xml:space="preserve">Концессионер вправе привлекать к выполнению работ реконструкции и (или) модернизации Объекта соглашения третьих лиц, за действия которых он отвечает как </w:t>
      </w:r>
      <w:proofErr w:type="gramStart"/>
      <w:r w:rsidRPr="00A72223">
        <w:rPr>
          <w:rFonts w:ascii="Times New Roman" w:hAnsi="Times New Roman" w:cs="Times New Roman"/>
          <w:sz w:val="24"/>
          <w:szCs w:val="24"/>
        </w:rPr>
        <w:t>за</w:t>
      </w:r>
      <w:proofErr w:type="gramEnd"/>
      <w:r w:rsidRPr="00A72223">
        <w:rPr>
          <w:rFonts w:ascii="Times New Roman" w:hAnsi="Times New Roman" w:cs="Times New Roman"/>
          <w:sz w:val="24"/>
          <w:szCs w:val="24"/>
        </w:rPr>
        <w:t xml:space="preserve"> свои собственные.</w:t>
      </w:r>
    </w:p>
    <w:p w:rsidR="00A16FE4" w:rsidRPr="00A72223" w:rsidRDefault="00A16FE4" w:rsidP="00591286">
      <w:pPr>
        <w:pStyle w:val="11"/>
        <w:numPr>
          <w:ilvl w:val="1"/>
          <w:numId w:val="64"/>
        </w:numPr>
        <w:spacing w:before="0" w:after="0"/>
        <w:ind w:left="0" w:firstLine="0"/>
      </w:pPr>
      <w:proofErr w:type="spellStart"/>
      <w:r w:rsidRPr="00A72223">
        <w:t>Концедент</w:t>
      </w:r>
      <w:proofErr w:type="spellEnd"/>
      <w:r w:rsidRPr="00A72223">
        <w:t xml:space="preserve"> обязуется оказывать Концессионеру содействие при выполнении работ по реконструкции и (или) модернизации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Концессионным соглашением.</w:t>
      </w:r>
    </w:p>
    <w:p w:rsidR="00A16FE4" w:rsidRPr="00E053BD" w:rsidRDefault="00A16FE4" w:rsidP="00591286">
      <w:pPr>
        <w:pStyle w:val="ConsPlusNonformat"/>
        <w:numPr>
          <w:ilvl w:val="1"/>
          <w:numId w:val="64"/>
        </w:numPr>
        <w:adjustRightInd/>
        <w:ind w:left="0" w:firstLine="0"/>
        <w:jc w:val="both"/>
        <w:rPr>
          <w:rFonts w:ascii="Times New Roman" w:hAnsi="Times New Roman" w:cs="Times New Roman"/>
          <w:sz w:val="24"/>
          <w:szCs w:val="24"/>
        </w:rPr>
      </w:pPr>
      <w:proofErr w:type="spellStart"/>
      <w:r w:rsidRPr="00E053BD">
        <w:rPr>
          <w:rFonts w:ascii="Times New Roman" w:hAnsi="Times New Roman" w:cs="Times New Roman"/>
          <w:sz w:val="24"/>
          <w:szCs w:val="24"/>
        </w:rPr>
        <w:t>Концедент</w:t>
      </w:r>
      <w:proofErr w:type="spellEnd"/>
      <w:r w:rsidRPr="00E053BD">
        <w:rPr>
          <w:rFonts w:ascii="Times New Roman" w:hAnsi="Times New Roman" w:cs="Times New Roman"/>
          <w:sz w:val="24"/>
          <w:szCs w:val="24"/>
        </w:rPr>
        <w:t xml:space="preserve"> обязуется осуществлять финансирование работ по реконструкции и (или) модернизации Объектов соглашения в объеме, превышающем </w:t>
      </w:r>
      <w:proofErr w:type="gramStart"/>
      <w:r w:rsidRPr="00E053BD">
        <w:rPr>
          <w:rFonts w:ascii="Times New Roman" w:hAnsi="Times New Roman" w:cs="Times New Roman"/>
          <w:sz w:val="24"/>
          <w:szCs w:val="24"/>
        </w:rPr>
        <w:t>перечень</w:t>
      </w:r>
      <w:proofErr w:type="gramEnd"/>
      <w:r w:rsidRPr="00E053BD">
        <w:rPr>
          <w:rFonts w:ascii="Times New Roman" w:hAnsi="Times New Roman" w:cs="Times New Roman"/>
          <w:sz w:val="24"/>
          <w:szCs w:val="24"/>
        </w:rPr>
        <w:t xml:space="preserve"> установленный Концессионным соглашением</w:t>
      </w:r>
      <w:r w:rsidR="00962724" w:rsidRPr="00E053BD">
        <w:rPr>
          <w:rFonts w:ascii="Times New Roman" w:hAnsi="Times New Roman" w:cs="Times New Roman"/>
          <w:sz w:val="24"/>
          <w:szCs w:val="24"/>
        </w:rPr>
        <w:t>,</w:t>
      </w:r>
      <w:r w:rsidR="006A71C4" w:rsidRPr="00E053BD">
        <w:rPr>
          <w:rFonts w:ascii="Times New Roman" w:hAnsi="Times New Roman" w:cs="Times New Roman"/>
          <w:sz w:val="24"/>
          <w:szCs w:val="24"/>
        </w:rPr>
        <w:t xml:space="preserve"> </w:t>
      </w:r>
      <w:r w:rsidR="00A511E8" w:rsidRPr="00E053BD">
        <w:rPr>
          <w:rFonts w:ascii="Times New Roman" w:hAnsi="Times New Roman" w:cs="Times New Roman"/>
          <w:sz w:val="24"/>
          <w:szCs w:val="24"/>
        </w:rPr>
        <w:t xml:space="preserve">если работы были </w:t>
      </w:r>
      <w:r w:rsidR="006A71C4" w:rsidRPr="00E053BD">
        <w:rPr>
          <w:rFonts w:ascii="Times New Roman" w:hAnsi="Times New Roman" w:cs="Times New Roman"/>
          <w:sz w:val="24"/>
          <w:szCs w:val="24"/>
        </w:rPr>
        <w:t>согласован</w:t>
      </w:r>
      <w:r w:rsidR="00A511E8" w:rsidRPr="00E053BD">
        <w:rPr>
          <w:rFonts w:ascii="Times New Roman" w:hAnsi="Times New Roman" w:cs="Times New Roman"/>
          <w:sz w:val="24"/>
          <w:szCs w:val="24"/>
        </w:rPr>
        <w:t>ы</w:t>
      </w:r>
      <w:r w:rsidR="006A71C4" w:rsidRPr="00E053BD">
        <w:rPr>
          <w:rFonts w:ascii="Times New Roman" w:hAnsi="Times New Roman" w:cs="Times New Roman"/>
          <w:sz w:val="24"/>
          <w:szCs w:val="24"/>
        </w:rPr>
        <w:t xml:space="preserve"> с </w:t>
      </w:r>
      <w:proofErr w:type="spellStart"/>
      <w:r w:rsidR="006A71C4" w:rsidRPr="00E053BD">
        <w:rPr>
          <w:rFonts w:ascii="Times New Roman" w:hAnsi="Times New Roman" w:cs="Times New Roman"/>
          <w:sz w:val="24"/>
          <w:szCs w:val="24"/>
        </w:rPr>
        <w:t>Концедентом</w:t>
      </w:r>
      <w:proofErr w:type="spellEnd"/>
      <w:r w:rsidR="006A71C4" w:rsidRPr="00E053BD">
        <w:rPr>
          <w:rFonts w:ascii="Times New Roman" w:hAnsi="Times New Roman" w:cs="Times New Roman"/>
          <w:sz w:val="24"/>
          <w:szCs w:val="24"/>
        </w:rPr>
        <w:t xml:space="preserve"> до начала проведения этих работ</w:t>
      </w:r>
      <w:r w:rsidRPr="00E053BD">
        <w:rPr>
          <w:rFonts w:ascii="Times New Roman" w:hAnsi="Times New Roman" w:cs="Times New Roman"/>
          <w:sz w:val="24"/>
          <w:szCs w:val="24"/>
        </w:rPr>
        <w:t>.</w:t>
      </w:r>
    </w:p>
    <w:p w:rsidR="00A16FE4" w:rsidRPr="00A72223" w:rsidRDefault="00A16FE4" w:rsidP="00591286">
      <w:pPr>
        <w:pStyle w:val="11"/>
        <w:numPr>
          <w:ilvl w:val="1"/>
          <w:numId w:val="64"/>
        </w:numPr>
        <w:spacing w:before="0" w:after="0"/>
        <w:ind w:left="0" w:firstLine="0"/>
      </w:pPr>
      <w:bookmarkStart w:id="117" w:name="_Ref165359820"/>
      <w:bookmarkStart w:id="118" w:name="_Toc356556078"/>
      <w:bookmarkStart w:id="119" w:name="_Toc357090067"/>
      <w:bookmarkStart w:id="120" w:name="_Ref357102037"/>
      <w:bookmarkStart w:id="121" w:name="_Ref357102106"/>
      <w:bookmarkStart w:id="122" w:name="_Ref357104524"/>
      <w:bookmarkStart w:id="123" w:name="_Toc357090052"/>
      <w:bookmarkStart w:id="124" w:name="_Ref374358050"/>
      <w:bookmarkStart w:id="125" w:name="_Ref383519430"/>
      <w:bookmarkStart w:id="126" w:name="_Toc391668614"/>
      <w:bookmarkStart w:id="127" w:name="_Toc466326118"/>
      <w:r w:rsidRPr="00A72223">
        <w:t>Концессионер гарантирует, что созданные и реконструированные объекты недвижимости в составе Объекта Концессионного соглашения соответствуют Проектной документации, условиям Концессионного соглашения и Законодательству, и обязан за свой счет устранять все Недостатки.</w:t>
      </w:r>
      <w:bookmarkEnd w:id="117"/>
    </w:p>
    <w:p w:rsidR="00A16FE4" w:rsidRPr="00A72223" w:rsidRDefault="00A16FE4" w:rsidP="00591286">
      <w:pPr>
        <w:pStyle w:val="11"/>
        <w:numPr>
          <w:ilvl w:val="1"/>
          <w:numId w:val="64"/>
        </w:numPr>
        <w:spacing w:before="0" w:after="0"/>
        <w:ind w:left="0" w:firstLine="0"/>
      </w:pPr>
      <w:r w:rsidRPr="00A72223">
        <w:t>В случае обнаружения какого-либо Недостатка одной Стороной она обязана уведомить об этом другие Стороны в максимально короткий срок после такого обнаружения.</w:t>
      </w:r>
    </w:p>
    <w:p w:rsidR="00A16FE4" w:rsidRPr="00A72223" w:rsidRDefault="00A16FE4" w:rsidP="00591286">
      <w:pPr>
        <w:pStyle w:val="11"/>
        <w:numPr>
          <w:ilvl w:val="1"/>
          <w:numId w:val="64"/>
        </w:numPr>
        <w:spacing w:before="0" w:after="0"/>
        <w:ind w:left="0" w:firstLine="0"/>
      </w:pPr>
      <w:bookmarkStart w:id="128" w:name="_Ref184636360"/>
      <w:bookmarkStart w:id="129" w:name="_Ref194760049"/>
      <w:r w:rsidRPr="00A72223">
        <w:t>В случае обнаружения Недостатка в период выполнения работ по Созданию, реконструкции и (или) модернизации Объекта соглашения, Концессионер обязан устранить такой Недостаток в возможно короткий срок</w:t>
      </w:r>
      <w:bookmarkEnd w:id="128"/>
      <w:r w:rsidRPr="00A72223">
        <w:t>.</w:t>
      </w:r>
      <w:bookmarkEnd w:id="129"/>
    </w:p>
    <w:p w:rsidR="00A16FE4" w:rsidRPr="00A72223" w:rsidRDefault="00A16FE4" w:rsidP="00591286">
      <w:pPr>
        <w:pStyle w:val="11"/>
        <w:numPr>
          <w:ilvl w:val="1"/>
          <w:numId w:val="64"/>
        </w:numPr>
        <w:spacing w:before="0" w:after="0"/>
        <w:ind w:left="0" w:firstLine="0"/>
      </w:pPr>
      <w:bookmarkStart w:id="130" w:name="_Ref165359850"/>
      <w:r w:rsidRPr="00A72223">
        <w:t>В случае обнаружения Недостатка после начала эксплуатации созданного или реконструированного объекта Концессионер обязан самостоятельно произвести все необходимые действия по устранению такого Недостатка, одновременно принимая все необходимые меры для того, чтобы такие действия не затрудняли и не являлись необоснованным препятствием для непрерывного осуществления Концессионной деятельности.</w:t>
      </w:r>
      <w:bookmarkEnd w:id="130"/>
    </w:p>
    <w:p w:rsidR="00A16FE4" w:rsidRPr="00A72223" w:rsidRDefault="00A16FE4" w:rsidP="00591286">
      <w:pPr>
        <w:pStyle w:val="ConsPlusNonformat"/>
        <w:numPr>
          <w:ilvl w:val="1"/>
          <w:numId w:val="64"/>
        </w:numPr>
        <w:adjustRightInd/>
        <w:ind w:left="0" w:firstLine="0"/>
        <w:jc w:val="both"/>
        <w:rPr>
          <w:rFonts w:ascii="Times New Roman" w:hAnsi="Times New Roman" w:cs="Times New Roman"/>
          <w:sz w:val="24"/>
          <w:szCs w:val="24"/>
        </w:rPr>
      </w:pPr>
      <w:bookmarkStart w:id="131" w:name="_Toc374022349"/>
      <w:bookmarkStart w:id="132" w:name="_Toc374025218"/>
      <w:bookmarkStart w:id="133" w:name="_Toc374026779"/>
      <w:bookmarkStart w:id="134" w:name="_Toc374032627"/>
      <w:bookmarkStart w:id="135" w:name="_Toc248068878"/>
      <w:bookmarkStart w:id="136" w:name="_Toc248591953"/>
      <w:bookmarkEnd w:id="118"/>
      <w:bookmarkEnd w:id="119"/>
      <w:bookmarkEnd w:id="120"/>
      <w:bookmarkEnd w:id="121"/>
      <w:bookmarkEnd w:id="122"/>
      <w:bookmarkEnd w:id="131"/>
      <w:bookmarkEnd w:id="132"/>
      <w:bookmarkEnd w:id="133"/>
      <w:bookmarkEnd w:id="134"/>
      <w:r w:rsidRPr="00A72223">
        <w:rPr>
          <w:rFonts w:ascii="Times New Roman" w:hAnsi="Times New Roman" w:cs="Times New Roman"/>
          <w:sz w:val="24"/>
          <w:szCs w:val="24"/>
        </w:rPr>
        <w:t>Завершение Концессионером работ по реконструкции и модернизации Объекта  соглашения (объектов, входящих в состав Объекта соглашения) оформляется   подписываемым Сторонами актом об исполнении Концессионером своих обязательств по реконструкции и (или) модернизации Объекта соглашения (объектов, входящих в состав Объекта соглашения) (далее – Акт об исполнении обязательств).</w:t>
      </w:r>
    </w:p>
    <w:p w:rsidR="00A16FE4" w:rsidRPr="00A72223" w:rsidRDefault="00A16FE4" w:rsidP="00591286">
      <w:pPr>
        <w:pStyle w:val="11"/>
        <w:numPr>
          <w:ilvl w:val="1"/>
          <w:numId w:val="64"/>
        </w:numPr>
        <w:spacing w:before="0" w:after="0"/>
        <w:ind w:left="0" w:firstLine="0"/>
      </w:pPr>
      <w:bookmarkStart w:id="137" w:name="_Ref368906211"/>
      <w:bookmarkStart w:id="138" w:name="_Ref379990737"/>
      <w:r w:rsidRPr="00A72223">
        <w:t xml:space="preserve">Для каждого созданного или реконструированного объекта недвижимости, входящего в состав Объекта соглашения, устанавливается гарантийный срок продолжительностью 3 (три) года </w:t>
      </w:r>
      <w:proofErr w:type="gramStart"/>
      <w:r w:rsidRPr="00A72223">
        <w:t>с даты подписания</w:t>
      </w:r>
      <w:proofErr w:type="gramEnd"/>
      <w:r w:rsidRPr="00A72223">
        <w:t xml:space="preserve"> Акта приемки работ.</w:t>
      </w:r>
      <w:bookmarkEnd w:id="137"/>
      <w:bookmarkEnd w:id="138"/>
      <w:r w:rsidRPr="00A72223">
        <w:t xml:space="preserve"> В отношении оборудования, входящего в состав Объекта </w:t>
      </w:r>
      <w:r w:rsidRPr="00A72223">
        <w:lastRenderedPageBreak/>
        <w:t>соглашения, гарантийный срок равен гарантийному сроку, установленному производителем такого оборудования.</w:t>
      </w:r>
    </w:p>
    <w:p w:rsidR="00A16FE4" w:rsidRPr="00A72223" w:rsidRDefault="00A16FE4" w:rsidP="00591286">
      <w:pPr>
        <w:pStyle w:val="11"/>
        <w:numPr>
          <w:ilvl w:val="1"/>
          <w:numId w:val="64"/>
        </w:numPr>
        <w:spacing w:before="0" w:after="0"/>
        <w:ind w:left="0" w:firstLine="0"/>
      </w:pPr>
      <w:bookmarkStart w:id="139" w:name="_Toc367959867"/>
      <w:bookmarkStart w:id="140" w:name="_Toc367961188"/>
      <w:bookmarkStart w:id="141" w:name="_Toc367963434"/>
      <w:bookmarkStart w:id="142" w:name="_Toc367967530"/>
      <w:bookmarkStart w:id="143" w:name="_Toc367975372"/>
      <w:bookmarkStart w:id="144" w:name="_Toc367988865"/>
      <w:bookmarkStart w:id="145" w:name="_Toc367990218"/>
      <w:bookmarkStart w:id="146" w:name="_Toc368047588"/>
      <w:bookmarkStart w:id="147" w:name="_Toc368052198"/>
      <w:bookmarkStart w:id="148" w:name="_Toc368059633"/>
      <w:bookmarkStart w:id="149" w:name="_Toc368071307"/>
      <w:bookmarkStart w:id="150" w:name="_Toc368074768"/>
      <w:bookmarkStart w:id="151" w:name="_Toc368077828"/>
      <w:bookmarkStart w:id="152" w:name="_Toc368078865"/>
      <w:bookmarkStart w:id="153" w:name="_Toc368301100"/>
      <w:bookmarkStart w:id="154" w:name="_Toc368301201"/>
      <w:bookmarkStart w:id="155" w:name="_Toc368302135"/>
      <w:bookmarkStart w:id="156" w:name="_Toc368306095"/>
      <w:bookmarkStart w:id="157" w:name="_Toc368309651"/>
      <w:bookmarkStart w:id="158" w:name="_Toc368317320"/>
      <w:bookmarkStart w:id="159" w:name="_Toc368317667"/>
      <w:bookmarkStart w:id="160" w:name="_Toc368318665"/>
      <w:bookmarkStart w:id="161" w:name="_Toc368320454"/>
      <w:bookmarkStart w:id="162" w:name="_Toc368320572"/>
      <w:bookmarkStart w:id="163" w:name="_Toc368323737"/>
      <w:bookmarkStart w:id="164" w:name="_Toc368324075"/>
      <w:bookmarkStart w:id="165" w:name="_Toc368326363"/>
      <w:bookmarkStart w:id="166" w:name="_Toc368331872"/>
      <w:bookmarkStart w:id="167" w:name="_Toc368409415"/>
      <w:bookmarkStart w:id="168" w:name="_Toc368411085"/>
      <w:bookmarkStart w:id="169" w:name="_Toc368413823"/>
      <w:bookmarkStart w:id="170" w:name="_Toc368414657"/>
      <w:bookmarkStart w:id="171" w:name="_Toc368415703"/>
      <w:bookmarkStart w:id="172" w:name="_Toc368480074"/>
      <w:bookmarkStart w:id="173" w:name="_Toc368484726"/>
      <w:bookmarkStart w:id="174" w:name="_Toc368485237"/>
      <w:bookmarkStart w:id="175" w:name="_Toc368486119"/>
      <w:bookmarkStart w:id="176" w:name="_Toc368570419"/>
      <w:bookmarkStart w:id="177" w:name="_Toc368592097"/>
      <w:bookmarkStart w:id="178" w:name="_Toc368672679"/>
      <w:bookmarkStart w:id="179" w:name="_Toc368902271"/>
      <w:bookmarkStart w:id="180" w:name="_Toc368913252"/>
      <w:bookmarkStart w:id="181" w:name="_Toc368915733"/>
      <w:bookmarkStart w:id="182" w:name="_Toc368917662"/>
      <w:bookmarkStart w:id="183" w:name="_Toc368922313"/>
      <w:bookmarkStart w:id="184" w:name="_Toc368922816"/>
      <w:bookmarkStart w:id="185" w:name="_Toc368924175"/>
      <w:bookmarkStart w:id="186" w:name="_Toc368930143"/>
      <w:bookmarkStart w:id="187" w:name="_Toc368932851"/>
      <w:bookmarkStart w:id="188" w:name="_Toc368933151"/>
      <w:bookmarkStart w:id="189" w:name="_Toc368933271"/>
      <w:bookmarkStart w:id="190" w:name="_Toc368933391"/>
      <w:bookmarkStart w:id="191" w:name="_Toc368987302"/>
      <w:bookmarkStart w:id="192" w:name="_Toc368987875"/>
      <w:bookmarkStart w:id="193" w:name="_Toc369006537"/>
      <w:bookmarkStart w:id="194" w:name="_Toc369009150"/>
      <w:bookmarkStart w:id="195" w:name="_Toc369010600"/>
      <w:bookmarkStart w:id="196" w:name="_Toc369082860"/>
      <w:bookmarkStart w:id="197" w:name="_Toc369094886"/>
      <w:bookmarkStart w:id="198" w:name="_Toc369095004"/>
      <w:bookmarkStart w:id="199" w:name="_Toc369095122"/>
      <w:bookmarkStart w:id="200" w:name="_Toc369095240"/>
      <w:bookmarkStart w:id="201" w:name="_Toc369098059"/>
      <w:bookmarkStart w:id="202" w:name="_Toc369099679"/>
      <w:bookmarkStart w:id="203" w:name="_Toc369102266"/>
      <w:bookmarkStart w:id="204" w:name="_Toc369103778"/>
      <w:bookmarkStart w:id="205" w:name="_Toc369105610"/>
      <w:bookmarkStart w:id="206" w:name="_Toc369110616"/>
      <w:bookmarkStart w:id="207" w:name="_Toc369114353"/>
      <w:bookmarkStart w:id="208" w:name="_Toc369174581"/>
      <w:bookmarkStart w:id="209" w:name="_Toc369176346"/>
      <w:bookmarkStart w:id="210" w:name="_Toc369192156"/>
      <w:bookmarkStart w:id="211" w:name="_Toc369197561"/>
      <w:bookmarkStart w:id="212" w:name="_Toc369198465"/>
      <w:bookmarkStart w:id="213" w:name="_Toc369200946"/>
      <w:bookmarkStart w:id="214" w:name="_Toc369250121"/>
      <w:bookmarkStart w:id="215" w:name="_Toc369288249"/>
      <w:bookmarkStart w:id="216" w:name="_Ref219719746"/>
      <w:bookmarkStart w:id="217" w:name="_Ref165361526"/>
      <w:bookmarkStart w:id="218" w:name="_Ref380081662"/>
      <w:bookmarkEnd w:id="135"/>
      <w:bookmarkEnd w:id="136"/>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A72223">
        <w:t xml:space="preserve">После подписания Акта приемки работ </w:t>
      </w:r>
      <w:proofErr w:type="spellStart"/>
      <w:r w:rsidRPr="00A72223">
        <w:t>Концедент</w:t>
      </w:r>
      <w:proofErr w:type="spellEnd"/>
      <w:r w:rsidRPr="00A72223">
        <w:t xml:space="preserve"> обязуется за свой счет обеспечить получение Разрешения на ввод в эксплуатацию в соответствии с требованиями Концессионного соглашения и Законодательства.</w:t>
      </w:r>
      <w:bookmarkEnd w:id="216"/>
      <w:r w:rsidRPr="00A72223">
        <w:t xml:space="preserve"> </w:t>
      </w:r>
      <w:bookmarkStart w:id="219" w:name="_DV_C1444"/>
      <w:bookmarkEnd w:id="217"/>
      <w:bookmarkEnd w:id="218"/>
    </w:p>
    <w:p w:rsidR="00A16FE4" w:rsidRPr="00C65063" w:rsidRDefault="00A16FE4" w:rsidP="00591286">
      <w:pPr>
        <w:pStyle w:val="11"/>
        <w:numPr>
          <w:ilvl w:val="1"/>
          <w:numId w:val="64"/>
        </w:numPr>
        <w:spacing w:before="0" w:after="0"/>
        <w:ind w:left="0" w:firstLine="0"/>
      </w:pPr>
      <w:proofErr w:type="spellStart"/>
      <w:r w:rsidRPr="00A72223">
        <w:t>Концедент</w:t>
      </w:r>
      <w:proofErr w:type="spellEnd"/>
      <w:r w:rsidRPr="00A72223">
        <w:t xml:space="preserve"> должен оказать все необходимое содействие Концессионеру при исполнении им его обязательств и, в частности, представить Концессионеру все необходимые сведения и </w:t>
      </w:r>
      <w:r w:rsidRPr="00C65063">
        <w:t xml:space="preserve">документы, которые могут быть получены или подготовлены только </w:t>
      </w:r>
      <w:proofErr w:type="spellStart"/>
      <w:r w:rsidRPr="00C65063">
        <w:t>Концедентом</w:t>
      </w:r>
      <w:proofErr w:type="spellEnd"/>
      <w:r w:rsidRPr="00C65063">
        <w:t>.</w:t>
      </w:r>
    </w:p>
    <w:p w:rsidR="001F5D77" w:rsidRPr="001F5D77" w:rsidRDefault="001F5D77" w:rsidP="00591286">
      <w:pPr>
        <w:pStyle w:val="11"/>
        <w:numPr>
          <w:ilvl w:val="1"/>
          <w:numId w:val="64"/>
        </w:numPr>
        <w:spacing w:before="0" w:after="0"/>
        <w:ind w:left="0" w:firstLine="0"/>
        <w:rPr>
          <w:color w:val="000000" w:themeColor="text1"/>
        </w:rPr>
      </w:pPr>
      <w:r>
        <w:t xml:space="preserve">После проведения работ, в ходе которых производиться замена имущества находящегося на преданном Объекте, Концессионер и </w:t>
      </w:r>
      <w:proofErr w:type="spellStart"/>
      <w:r>
        <w:t>Концедент</w:t>
      </w:r>
      <w:proofErr w:type="spellEnd"/>
      <w:r>
        <w:t xml:space="preserve"> совместно составляют Акт о выявлении остатков.  В акте указывается остатки выявленного имущества, процент  износа и определяется имущественная ценность. В случае если оставшееся имущество не представляет ценности, оно утилизируется за счет Концессионера. В случае если </w:t>
      </w:r>
      <w:proofErr w:type="spellStart"/>
      <w:r>
        <w:t>Концеденту</w:t>
      </w:r>
      <w:proofErr w:type="spellEnd"/>
      <w:r>
        <w:t xml:space="preserve"> не согласен с утилизацией выявленного имущества, </w:t>
      </w:r>
      <w:proofErr w:type="spellStart"/>
      <w:r>
        <w:t>Концеденту</w:t>
      </w:r>
      <w:proofErr w:type="spellEnd"/>
      <w:r>
        <w:t xml:space="preserve"> своими силами и за свой счет организует вывоз выявленного имущества с Объекта в течение 5 рабочих дней с момента составления Акта. В случае если </w:t>
      </w:r>
      <w:proofErr w:type="spellStart"/>
      <w:r>
        <w:t>Концедент</w:t>
      </w:r>
      <w:proofErr w:type="spellEnd"/>
      <w:r>
        <w:t xml:space="preserve"> не исполнил обязательство по вывозу </w:t>
      </w:r>
      <w:proofErr w:type="gramStart"/>
      <w:r>
        <w:t>данного</w:t>
      </w:r>
      <w:proofErr w:type="gramEnd"/>
      <w:r>
        <w:t xml:space="preserve"> имущество в течение 5 рабочих дней, имущество подлежит утилизации Концессионером. Факт утилизации подтверждается документально (Акт о приеме отходов, Акт оказанных услуг, Акт вывода отходов и т.п.).</w:t>
      </w:r>
    </w:p>
    <w:p w:rsidR="00A16FE4" w:rsidRPr="004C7C31" w:rsidRDefault="00A16FE4" w:rsidP="00591286">
      <w:pPr>
        <w:pStyle w:val="11"/>
        <w:numPr>
          <w:ilvl w:val="1"/>
          <w:numId w:val="64"/>
        </w:numPr>
        <w:spacing w:before="0" w:after="0"/>
        <w:ind w:left="0" w:firstLine="0"/>
        <w:rPr>
          <w:color w:val="000000" w:themeColor="text1"/>
        </w:rPr>
      </w:pPr>
      <w:r w:rsidRPr="00C65063">
        <w:rPr>
          <w:shd w:val="clear" w:color="auto" w:fill="FFFFFF"/>
        </w:rPr>
        <w:t xml:space="preserve">Предельный размер расходов на </w:t>
      </w:r>
      <w:r w:rsidRPr="00C65063">
        <w:t>осуществление мероприятий по реконструкции и (или) модернизации Объекта соглашения</w:t>
      </w:r>
      <w:r w:rsidRPr="00C65063">
        <w:rPr>
          <w:shd w:val="clear" w:color="auto" w:fill="FFFFFF"/>
        </w:rPr>
        <w:t xml:space="preserve"> составляет </w:t>
      </w:r>
      <w:r w:rsidR="004C7C31" w:rsidRPr="004C7C31">
        <w:rPr>
          <w:color w:val="000000" w:themeColor="text1"/>
          <w:shd w:val="clear" w:color="auto" w:fill="FFFFFF"/>
        </w:rPr>
        <w:t>1 283 677</w:t>
      </w:r>
      <w:r w:rsidR="00731C14" w:rsidRPr="004C7C31">
        <w:rPr>
          <w:color w:val="000000" w:themeColor="text1"/>
          <w:shd w:val="clear" w:color="auto" w:fill="FFFFFF"/>
        </w:rPr>
        <w:t xml:space="preserve"> (</w:t>
      </w:r>
      <w:r w:rsidR="004C7C31" w:rsidRPr="004C7C31">
        <w:rPr>
          <w:color w:val="000000" w:themeColor="text1"/>
          <w:shd w:val="clear" w:color="auto" w:fill="FFFFFF"/>
        </w:rPr>
        <w:t xml:space="preserve">Один </w:t>
      </w:r>
      <w:proofErr w:type="spellStart"/>
      <w:r w:rsidR="004C7C31" w:rsidRPr="004C7C31">
        <w:rPr>
          <w:color w:val="000000" w:themeColor="text1"/>
          <w:shd w:val="clear" w:color="auto" w:fill="FFFFFF"/>
        </w:rPr>
        <w:t>миллон</w:t>
      </w:r>
      <w:proofErr w:type="spellEnd"/>
      <w:r w:rsidR="004C7C31" w:rsidRPr="004C7C31">
        <w:rPr>
          <w:color w:val="000000" w:themeColor="text1"/>
          <w:shd w:val="clear" w:color="auto" w:fill="FFFFFF"/>
        </w:rPr>
        <w:t xml:space="preserve"> двести восемьдесят три тысячи шестьсот семьсот семьдесят шестьсот семьдесят семь</w:t>
      </w:r>
      <w:r w:rsidR="00731C14" w:rsidRPr="004C7C31">
        <w:rPr>
          <w:color w:val="000000" w:themeColor="text1"/>
          <w:shd w:val="clear" w:color="auto" w:fill="FFFFFF"/>
        </w:rPr>
        <w:t>)</w:t>
      </w:r>
      <w:r w:rsidRPr="004C7C31">
        <w:rPr>
          <w:color w:val="000000" w:themeColor="text1"/>
          <w:shd w:val="clear" w:color="auto" w:fill="FFFFFF"/>
        </w:rPr>
        <w:t xml:space="preserve"> рублей 00 коп</w:t>
      </w:r>
      <w:proofErr w:type="gramStart"/>
      <w:r w:rsidRPr="004C7C31">
        <w:rPr>
          <w:color w:val="000000" w:themeColor="text1"/>
          <w:shd w:val="clear" w:color="auto" w:fill="FFFFFF"/>
        </w:rPr>
        <w:t>.</w:t>
      </w:r>
      <w:proofErr w:type="gramEnd"/>
      <w:r w:rsidRPr="004C7C31">
        <w:rPr>
          <w:color w:val="000000" w:themeColor="text1"/>
          <w:shd w:val="clear" w:color="auto" w:fill="FFFFFF"/>
        </w:rPr>
        <w:t xml:space="preserve"> </w:t>
      </w:r>
      <w:proofErr w:type="gramStart"/>
      <w:r w:rsidRPr="004C7C31">
        <w:rPr>
          <w:color w:val="000000" w:themeColor="text1"/>
          <w:shd w:val="clear" w:color="auto" w:fill="FFFFFF"/>
        </w:rPr>
        <w:t>с</w:t>
      </w:r>
      <w:proofErr w:type="gramEnd"/>
      <w:r w:rsidRPr="004C7C31">
        <w:rPr>
          <w:color w:val="000000" w:themeColor="text1"/>
          <w:shd w:val="clear" w:color="auto" w:fill="FFFFFF"/>
        </w:rPr>
        <w:t xml:space="preserve"> учетом НДС, </w:t>
      </w:r>
      <w:r w:rsidR="00851A2B" w:rsidRPr="004C7C31">
        <w:rPr>
          <w:color w:val="000000" w:themeColor="text1"/>
          <w:shd w:val="clear" w:color="auto" w:fill="FFFFFF"/>
        </w:rPr>
        <w:t xml:space="preserve">за период с </w:t>
      </w:r>
      <w:r w:rsidR="00731C14" w:rsidRPr="004C7C31">
        <w:rPr>
          <w:color w:val="000000" w:themeColor="text1"/>
          <w:shd w:val="clear" w:color="auto" w:fill="FFFFFF"/>
        </w:rPr>
        <w:t>201</w:t>
      </w:r>
      <w:r w:rsidR="00DB62A8" w:rsidRPr="004C7C31">
        <w:rPr>
          <w:color w:val="000000" w:themeColor="text1"/>
          <w:shd w:val="clear" w:color="auto" w:fill="FFFFFF"/>
        </w:rPr>
        <w:t>9</w:t>
      </w:r>
      <w:r w:rsidR="00731C14" w:rsidRPr="004C7C31">
        <w:rPr>
          <w:color w:val="000000" w:themeColor="text1"/>
          <w:shd w:val="clear" w:color="auto" w:fill="FFFFFF"/>
        </w:rPr>
        <w:t>-202</w:t>
      </w:r>
      <w:r w:rsidR="00DB62A8" w:rsidRPr="004C7C31">
        <w:rPr>
          <w:color w:val="000000" w:themeColor="text1"/>
          <w:shd w:val="clear" w:color="auto" w:fill="FFFFFF"/>
        </w:rPr>
        <w:t>3</w:t>
      </w:r>
      <w:r w:rsidR="00851A2B" w:rsidRPr="004C7C31">
        <w:rPr>
          <w:color w:val="000000" w:themeColor="text1"/>
          <w:shd w:val="clear" w:color="auto" w:fill="FFFFFF"/>
        </w:rPr>
        <w:t xml:space="preserve"> </w:t>
      </w:r>
      <w:r w:rsidR="00731C14" w:rsidRPr="004C7C31">
        <w:rPr>
          <w:color w:val="000000" w:themeColor="text1"/>
          <w:shd w:val="clear" w:color="auto" w:fill="FFFFFF"/>
        </w:rPr>
        <w:t>г</w:t>
      </w:r>
      <w:r w:rsidR="00851A2B" w:rsidRPr="004C7C31">
        <w:rPr>
          <w:color w:val="000000" w:themeColor="text1"/>
          <w:shd w:val="clear" w:color="auto" w:fill="FFFFFF"/>
        </w:rPr>
        <w:t>г.</w:t>
      </w:r>
    </w:p>
    <w:bookmarkEnd w:id="219"/>
    <w:p w:rsidR="00A16FE4" w:rsidRPr="00A72223" w:rsidRDefault="00A16FE4" w:rsidP="00A16FE4">
      <w:pPr>
        <w:pStyle w:val="11"/>
        <w:numPr>
          <w:ilvl w:val="0"/>
          <w:numId w:val="0"/>
        </w:numPr>
        <w:spacing w:before="0" w:after="0"/>
      </w:pPr>
    </w:p>
    <w:p w:rsidR="00A16FE4" w:rsidRDefault="00A16FE4" w:rsidP="00591286">
      <w:pPr>
        <w:pStyle w:val="10"/>
        <w:numPr>
          <w:ilvl w:val="0"/>
          <w:numId w:val="64"/>
        </w:numPr>
        <w:spacing w:before="0" w:after="0"/>
        <w:ind w:left="0" w:firstLine="0"/>
        <w:jc w:val="center"/>
      </w:pPr>
      <w:bookmarkStart w:id="220" w:name="_Toc467756929"/>
      <w:bookmarkStart w:id="221" w:name="_Toc467756930"/>
      <w:bookmarkStart w:id="222" w:name="_Toc467756931"/>
      <w:bookmarkStart w:id="223" w:name="_Toc467756932"/>
      <w:bookmarkStart w:id="224" w:name="_Toc467756933"/>
      <w:bookmarkStart w:id="225" w:name="_Toc467756934"/>
      <w:bookmarkStart w:id="226" w:name="_Toc467756935"/>
      <w:bookmarkStart w:id="227" w:name="_Toc467756936"/>
      <w:bookmarkStart w:id="228" w:name="_Toc467756937"/>
      <w:bookmarkStart w:id="229" w:name="_Toc467756938"/>
      <w:bookmarkStart w:id="230" w:name="_Toc467756939"/>
      <w:bookmarkStart w:id="231" w:name="_Toc467756940"/>
      <w:bookmarkStart w:id="232" w:name="_Toc467756941"/>
      <w:bookmarkStart w:id="233" w:name="_Toc467756942"/>
      <w:bookmarkStart w:id="234" w:name="_Toc467756943"/>
      <w:bookmarkStart w:id="235" w:name="_Toc467756945"/>
      <w:bookmarkStart w:id="236" w:name="_Toc467756946"/>
      <w:bookmarkStart w:id="237" w:name="_Toc467756947"/>
      <w:bookmarkStart w:id="238" w:name="_Toc467756948"/>
      <w:bookmarkStart w:id="239" w:name="_Toc467756949"/>
      <w:bookmarkStart w:id="240" w:name="_Toc467756950"/>
      <w:bookmarkStart w:id="241" w:name="_Toc467756951"/>
      <w:bookmarkStart w:id="242" w:name="_Toc467756952"/>
      <w:bookmarkStart w:id="243" w:name="_Toc468217639"/>
      <w:bookmarkStart w:id="244" w:name="_Toc468892606"/>
      <w:bookmarkStart w:id="245" w:name="_Toc473692342"/>
      <w:bookmarkStart w:id="246" w:name="_Toc476857523"/>
      <w:bookmarkStart w:id="247" w:name="_Toc350977257"/>
      <w:bookmarkStart w:id="248" w:name="_Toc481181828"/>
      <w:bookmarkStart w:id="249" w:name="_Toc477970488"/>
      <w:bookmarkStart w:id="250" w:name="_Toc484822110"/>
      <w:bookmarkStart w:id="251" w:name="_Toc494273055"/>
      <w:bookmarkEnd w:id="123"/>
      <w:bookmarkEnd w:id="124"/>
      <w:bookmarkEnd w:id="125"/>
      <w:bookmarkEnd w:id="126"/>
      <w:bookmarkEnd w:id="127"/>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A72223">
        <w:t>ОСУЩЕСТВЛЕНИЕ ДЕЯТЕЛЬНОСТИ С ИСПОЛЬЗОВАНИЕМ (ЭКСПЛУАТАЦИЕЙ) ОБЪЕКТА СОГЛАШЕНИЯ</w:t>
      </w:r>
      <w:bookmarkEnd w:id="243"/>
      <w:bookmarkEnd w:id="244"/>
      <w:bookmarkEnd w:id="245"/>
      <w:bookmarkEnd w:id="246"/>
      <w:bookmarkEnd w:id="247"/>
      <w:bookmarkEnd w:id="248"/>
      <w:bookmarkEnd w:id="249"/>
      <w:r w:rsidRPr="00A72223">
        <w:t xml:space="preserve"> И ИНОГО ИМУЩЕСТВА</w:t>
      </w:r>
      <w:bookmarkEnd w:id="250"/>
      <w:bookmarkEnd w:id="251"/>
    </w:p>
    <w:p w:rsidR="00CE27E6" w:rsidRPr="00CE27E6" w:rsidRDefault="00CE27E6" w:rsidP="00CE27E6"/>
    <w:p w:rsidR="00A16FE4" w:rsidRPr="00A72223" w:rsidRDefault="00A16FE4" w:rsidP="00591286">
      <w:pPr>
        <w:pStyle w:val="11"/>
        <w:numPr>
          <w:ilvl w:val="1"/>
          <w:numId w:val="64"/>
        </w:numPr>
        <w:spacing w:before="0" w:after="0"/>
        <w:ind w:left="0" w:firstLine="0"/>
      </w:pPr>
      <w:bookmarkStart w:id="252" w:name="_Ref446428531"/>
      <w:r w:rsidRPr="00A72223">
        <w:t>Концессионер обязан использовать (эксплуатировать) Объект соглашения и</w:t>
      </w:r>
      <w:proofErr w:type="gramStart"/>
      <w:r w:rsidRPr="00A72223">
        <w:t xml:space="preserve"> И</w:t>
      </w:r>
      <w:proofErr w:type="gramEnd"/>
      <w:r w:rsidRPr="00A72223">
        <w:t>ное имущество в установленном Концессионным соглашением порядке в целях осуществления Концессионной деятельности.</w:t>
      </w:r>
    </w:p>
    <w:p w:rsidR="00A16FE4" w:rsidRPr="00A72223" w:rsidRDefault="00A16FE4" w:rsidP="00591286">
      <w:pPr>
        <w:pStyle w:val="11"/>
        <w:numPr>
          <w:ilvl w:val="1"/>
          <w:numId w:val="64"/>
        </w:numPr>
        <w:spacing w:before="0" w:after="0"/>
        <w:ind w:left="0" w:firstLine="0"/>
      </w:pPr>
      <w:r w:rsidRPr="00A72223">
        <w:t xml:space="preserve">Концессионер не вправе прекращать или приостанавливать Концессионную деятельность без письменного согласия </w:t>
      </w:r>
      <w:proofErr w:type="spellStart"/>
      <w:r w:rsidRPr="00A72223">
        <w:t>Концедента</w:t>
      </w:r>
      <w:proofErr w:type="spellEnd"/>
      <w:r w:rsidRPr="00A72223">
        <w:t>, за исключением случаев, установленных Концессионным соглашением и Законодательством.</w:t>
      </w:r>
      <w:bookmarkEnd w:id="252"/>
    </w:p>
    <w:p w:rsidR="00A16FE4" w:rsidRPr="00A72223" w:rsidRDefault="00A16FE4" w:rsidP="00591286">
      <w:pPr>
        <w:pStyle w:val="11"/>
        <w:numPr>
          <w:ilvl w:val="1"/>
          <w:numId w:val="64"/>
        </w:numPr>
        <w:spacing w:before="0" w:after="0"/>
        <w:ind w:left="0" w:firstLine="0"/>
      </w:pPr>
      <w:bookmarkStart w:id="253" w:name="_Ref447050798"/>
      <w:r w:rsidRPr="00A72223">
        <w:t xml:space="preserve">Концессионер обязан приступить к осуществлению Концессионной деятельности с момента наступления </w:t>
      </w:r>
      <w:bookmarkEnd w:id="253"/>
      <w:r w:rsidRPr="00A72223">
        <w:t xml:space="preserve">исполнение </w:t>
      </w:r>
      <w:proofErr w:type="spellStart"/>
      <w:r w:rsidRPr="00A72223">
        <w:t>Концедентом</w:t>
      </w:r>
      <w:proofErr w:type="spellEnd"/>
      <w:r w:rsidRPr="00A72223">
        <w:t xml:space="preserve"> обязанности по предоставлению Концессионеру прав владения и пользования Объектом соглашения и</w:t>
      </w:r>
      <w:proofErr w:type="gramStart"/>
      <w:r w:rsidRPr="00A72223">
        <w:t xml:space="preserve"> И</w:t>
      </w:r>
      <w:proofErr w:type="gramEnd"/>
      <w:r w:rsidRPr="00A72223">
        <w:t>ным имуществом;</w:t>
      </w:r>
    </w:p>
    <w:p w:rsidR="00A16FE4" w:rsidRPr="00A72223" w:rsidRDefault="00A16FE4" w:rsidP="00591286">
      <w:pPr>
        <w:pStyle w:val="11"/>
        <w:numPr>
          <w:ilvl w:val="1"/>
          <w:numId w:val="64"/>
        </w:numPr>
        <w:spacing w:before="0" w:after="0"/>
        <w:ind w:left="0" w:firstLine="0"/>
      </w:pPr>
      <w:bookmarkStart w:id="254" w:name="_Ref473620603"/>
      <w:r w:rsidRPr="00A72223">
        <w:t>При осуществлении Концессионной деятельности Концессионер:</w:t>
      </w:r>
      <w:bookmarkEnd w:id="254"/>
    </w:p>
    <w:p w:rsidR="00A16FE4" w:rsidRPr="00A72223" w:rsidRDefault="00A16FE4" w:rsidP="00591286">
      <w:pPr>
        <w:pStyle w:val="a3"/>
        <w:numPr>
          <w:ilvl w:val="2"/>
          <w:numId w:val="64"/>
        </w:numPr>
        <w:spacing w:before="0" w:after="0"/>
        <w:ind w:left="0" w:firstLine="0"/>
      </w:pPr>
      <w:r w:rsidRPr="00A72223">
        <w:t>поддерживает Объект соглашения и</w:t>
      </w:r>
      <w:proofErr w:type="gramStart"/>
      <w:r w:rsidRPr="00A72223">
        <w:t xml:space="preserve"> И</w:t>
      </w:r>
      <w:proofErr w:type="gramEnd"/>
      <w:r w:rsidRPr="00A72223">
        <w:t>ное имущество в исправном состоянии, производит текущий ремонт;</w:t>
      </w:r>
    </w:p>
    <w:p w:rsidR="00A16FE4" w:rsidRPr="00A72223" w:rsidRDefault="00A16FE4" w:rsidP="00591286">
      <w:pPr>
        <w:pStyle w:val="a3"/>
        <w:numPr>
          <w:ilvl w:val="2"/>
          <w:numId w:val="64"/>
        </w:numPr>
        <w:spacing w:before="0" w:after="0"/>
        <w:ind w:left="0" w:firstLine="0"/>
      </w:pPr>
      <w:r w:rsidRPr="00A72223">
        <w:t>обеспечивает достижение Плановых значений показателей деятельности Концессионера;</w:t>
      </w:r>
    </w:p>
    <w:p w:rsidR="00A16FE4" w:rsidRPr="00A72223" w:rsidRDefault="00A16FE4" w:rsidP="00591286">
      <w:pPr>
        <w:pStyle w:val="a3"/>
        <w:numPr>
          <w:ilvl w:val="2"/>
          <w:numId w:val="64"/>
        </w:numPr>
        <w:spacing w:before="0" w:after="0"/>
        <w:ind w:left="0" w:firstLine="0"/>
      </w:pPr>
      <w:r w:rsidRPr="00A72223">
        <w:t xml:space="preserve">заключает с </w:t>
      </w:r>
      <w:proofErr w:type="spellStart"/>
      <w:r w:rsidRPr="00A72223">
        <w:t>ресурсоснабжающими</w:t>
      </w:r>
      <w:proofErr w:type="spellEnd"/>
      <w:r w:rsidRPr="00A72223">
        <w:t xml:space="preserve"> организациями договоры поставки энергетических ресурсов, необходимых для осуществления Концессионной деятельности, и производит оплату по таким договорам;</w:t>
      </w:r>
    </w:p>
    <w:p w:rsidR="00A16FE4" w:rsidRPr="00A72223" w:rsidRDefault="00A16FE4" w:rsidP="00591286">
      <w:pPr>
        <w:pStyle w:val="a3"/>
        <w:numPr>
          <w:ilvl w:val="2"/>
          <w:numId w:val="64"/>
        </w:numPr>
        <w:spacing w:before="0" w:after="0"/>
        <w:ind w:left="0" w:firstLine="0"/>
      </w:pPr>
      <w:r w:rsidRPr="00A72223">
        <w:t>обеспечивает формирование и поддержание штата сотрудников, обладающих необходимыми компетенциями и квалификацией для эксплуатации Объекта соглашения и</w:t>
      </w:r>
      <w:proofErr w:type="gramStart"/>
      <w:r w:rsidRPr="00A72223">
        <w:t xml:space="preserve"> И</w:t>
      </w:r>
      <w:proofErr w:type="gramEnd"/>
      <w:r w:rsidRPr="00A72223">
        <w:t>ного имущества;</w:t>
      </w:r>
    </w:p>
    <w:p w:rsidR="00A16FE4" w:rsidRPr="00A72223" w:rsidRDefault="00A16FE4" w:rsidP="00591286">
      <w:pPr>
        <w:pStyle w:val="a3"/>
        <w:numPr>
          <w:ilvl w:val="2"/>
          <w:numId w:val="64"/>
        </w:numPr>
        <w:spacing w:before="0" w:after="0"/>
        <w:ind w:left="0" w:firstLine="0"/>
      </w:pPr>
      <w:r w:rsidRPr="00A72223">
        <w:t xml:space="preserve">заключает и исполняет договоры </w:t>
      </w:r>
      <w:r w:rsidR="00961E5F" w:rsidRPr="00A72223">
        <w:t>водоснабжения</w:t>
      </w:r>
      <w:r w:rsidRPr="00A72223">
        <w:t xml:space="preserve"> с Потребителями;</w:t>
      </w:r>
    </w:p>
    <w:p w:rsidR="00A16FE4" w:rsidRPr="00A72223" w:rsidRDefault="00A16FE4" w:rsidP="00591286">
      <w:pPr>
        <w:pStyle w:val="a3"/>
        <w:numPr>
          <w:ilvl w:val="2"/>
          <w:numId w:val="64"/>
        </w:numPr>
        <w:spacing w:before="0" w:after="0"/>
        <w:ind w:left="0" w:firstLine="0"/>
      </w:pPr>
      <w:r w:rsidRPr="00A72223">
        <w:t>осуществляет иные действия, необходимые для исполнения обязательств по Концессионному соглашению.</w:t>
      </w:r>
    </w:p>
    <w:p w:rsidR="00A16FE4" w:rsidRPr="00A72223" w:rsidRDefault="00A16FE4" w:rsidP="00591286">
      <w:pPr>
        <w:pStyle w:val="11"/>
        <w:numPr>
          <w:ilvl w:val="1"/>
          <w:numId w:val="64"/>
        </w:numPr>
        <w:spacing w:before="0" w:after="0"/>
        <w:ind w:left="0" w:firstLine="0"/>
      </w:pPr>
      <w:r w:rsidRPr="00A72223">
        <w:t>Если иное не предусмотрено Законодательством, Концессионер вправе самостоятельно определять способы, порядок и условия предоставления услуг по водоснабжению, самостоятельно заключать договоры с Потребителями, выставлять им счета и собирать плату за предоставленные услуги по водоснабжению.</w:t>
      </w:r>
    </w:p>
    <w:p w:rsidR="00A16FE4" w:rsidRPr="00A72223" w:rsidRDefault="00A16FE4" w:rsidP="00591286">
      <w:pPr>
        <w:pStyle w:val="11"/>
        <w:numPr>
          <w:ilvl w:val="1"/>
          <w:numId w:val="64"/>
        </w:numPr>
        <w:spacing w:before="0" w:after="0"/>
        <w:ind w:left="0" w:firstLine="0"/>
      </w:pPr>
      <w:r w:rsidRPr="00A72223">
        <w:lastRenderedPageBreak/>
        <w:t xml:space="preserve">В целях осуществления Концессионной деятельности Концессионер вправе привлечь третье лицо, имеющее необходимые Разрешения для осуществления такой деятельности в соответствии с Законодательством (далее – «Эксплуатирующая организация») без передачи такому лицу прав владения и пользования Объектом соглашения. Концессионер несет ответственность за действия Эксплуатирующей организации, как </w:t>
      </w:r>
      <w:proofErr w:type="gramStart"/>
      <w:r w:rsidRPr="00A72223">
        <w:t>за</w:t>
      </w:r>
      <w:proofErr w:type="gramEnd"/>
      <w:r w:rsidRPr="00A72223">
        <w:t xml:space="preserve"> свои собственные.</w:t>
      </w:r>
    </w:p>
    <w:p w:rsidR="00A16FE4" w:rsidRPr="00A72223" w:rsidRDefault="00A16FE4" w:rsidP="00591286">
      <w:pPr>
        <w:pStyle w:val="11"/>
        <w:numPr>
          <w:ilvl w:val="1"/>
          <w:numId w:val="64"/>
        </w:numPr>
        <w:spacing w:before="0" w:after="0"/>
        <w:ind w:left="0" w:firstLine="0"/>
      </w:pPr>
      <w:bookmarkStart w:id="255" w:name="_Ref468966934"/>
      <w:r w:rsidRPr="00A72223">
        <w:t>В случае установления Органом регулирования Тарифов с применением долгосрочных параметров регулирования, которые не соответствуют указанными в Приложении № 4 Долгосрочным параметрам регулирования, условия Концессионного соглашения должны быть изменены по требованию Концессионера.</w:t>
      </w:r>
      <w:bookmarkEnd w:id="255"/>
      <w:r w:rsidRPr="00A72223">
        <w:t xml:space="preserve"> </w:t>
      </w:r>
    </w:p>
    <w:p w:rsidR="00A16FE4" w:rsidRPr="00A72223" w:rsidRDefault="00A16FE4" w:rsidP="00591286">
      <w:pPr>
        <w:pStyle w:val="11"/>
        <w:numPr>
          <w:ilvl w:val="1"/>
          <w:numId w:val="64"/>
        </w:numPr>
        <w:spacing w:before="0" w:after="0"/>
        <w:ind w:left="0" w:firstLine="0"/>
      </w:pPr>
      <w:bookmarkStart w:id="256" w:name="_Ref473620678"/>
      <w:proofErr w:type="gramStart"/>
      <w:r w:rsidRPr="00A72223">
        <w:t xml:space="preserve">При наступлении указанных в пункте 9.7. обстоятельств Стороны в течение 60 (шестидесяти) календарных дней с даты возникновения указанных обстоятельств, по требованию Концессионера заключают дополнительное соглашение об изменении условий Концессионного соглашения в части Задания и основных мероприятий с целью их приведения в соответствие с измененными Долгосрочными параметрами регулирования или установленными Тарифами либо в части внесения в Концессионное соглашение обязанности </w:t>
      </w:r>
      <w:proofErr w:type="spellStart"/>
      <w:r w:rsidRPr="00A72223">
        <w:t>Концедента</w:t>
      </w:r>
      <w:proofErr w:type="spellEnd"/>
      <w:r w:rsidRPr="00A72223">
        <w:t xml:space="preserve"> по</w:t>
      </w:r>
      <w:proofErr w:type="gramEnd"/>
      <w:r w:rsidRPr="00A72223">
        <w:t xml:space="preserve"> </w:t>
      </w:r>
      <w:proofErr w:type="spellStart"/>
      <w:r w:rsidRPr="00A72223">
        <w:t>софинансированию</w:t>
      </w:r>
      <w:proofErr w:type="spellEnd"/>
      <w:r w:rsidRPr="00A72223">
        <w:t xml:space="preserve"> мероприятий, предусмотренных Инвестиционной программой, в целях компенсации Концессионеру экономически обоснованных расходов, не возмещаемых за счет Тарифов в связи с указанными обстоятельствами. Стороны распространяют действие такого соглашения на отношения, сложившиеся </w:t>
      </w:r>
      <w:proofErr w:type="gramStart"/>
      <w:r w:rsidRPr="00A72223">
        <w:t>с даты вступления</w:t>
      </w:r>
      <w:proofErr w:type="gramEnd"/>
      <w:r w:rsidRPr="00A72223">
        <w:t xml:space="preserve"> в силу соответствующего решения Органа регулирования.</w:t>
      </w:r>
      <w:bookmarkEnd w:id="256"/>
      <w:r w:rsidRPr="00A72223">
        <w:t xml:space="preserve"> </w:t>
      </w:r>
    </w:p>
    <w:p w:rsidR="00A16FE4" w:rsidRPr="00A72223" w:rsidRDefault="00A16FE4" w:rsidP="00591286">
      <w:pPr>
        <w:pStyle w:val="11"/>
        <w:numPr>
          <w:ilvl w:val="1"/>
          <w:numId w:val="64"/>
        </w:numPr>
        <w:spacing w:before="0" w:after="0"/>
        <w:ind w:left="0" w:firstLine="0"/>
      </w:pPr>
      <w:r w:rsidRPr="00A72223">
        <w:t>Невнесение изменений в условия Концессионного соглашения по требованию Концессионера в случае, предусмотренном в пункте 9.7., является основанием для досрочного прекращения Концессионного соглашения.</w:t>
      </w:r>
    </w:p>
    <w:p w:rsidR="00A16FE4" w:rsidRPr="00A72223" w:rsidRDefault="00A16FE4" w:rsidP="00591286">
      <w:pPr>
        <w:pStyle w:val="11"/>
        <w:numPr>
          <w:ilvl w:val="1"/>
          <w:numId w:val="64"/>
        </w:numPr>
        <w:spacing w:before="0" w:after="0"/>
        <w:ind w:left="0" w:firstLine="0"/>
      </w:pPr>
      <w:proofErr w:type="spellStart"/>
      <w:r w:rsidRPr="00A72223">
        <w:t>Концедент</w:t>
      </w:r>
      <w:proofErr w:type="spellEnd"/>
      <w:r w:rsidRPr="00A72223">
        <w:t xml:space="preserve"> в пределах своих полномочий </w:t>
      </w:r>
      <w:proofErr w:type="gramStart"/>
      <w:r w:rsidRPr="00A72223">
        <w:t>обязан</w:t>
      </w:r>
      <w:proofErr w:type="gramEnd"/>
      <w:r w:rsidRPr="00A72223">
        <w:t xml:space="preserve"> содействовать погашению задолженности Потребителей по оплате товаров, работ, услуг, реализуемых Концессионером во исполнение Концессионного соглашения. </w:t>
      </w:r>
      <w:proofErr w:type="spellStart"/>
      <w:r w:rsidRPr="00A72223">
        <w:t>Концедент</w:t>
      </w:r>
      <w:proofErr w:type="spellEnd"/>
      <w:r w:rsidRPr="00A72223">
        <w:t>, в частности, обязуется:</w:t>
      </w:r>
    </w:p>
    <w:p w:rsidR="00A16FE4" w:rsidRPr="00A72223" w:rsidRDefault="00A16FE4" w:rsidP="00591286">
      <w:pPr>
        <w:pStyle w:val="a3"/>
        <w:numPr>
          <w:ilvl w:val="2"/>
          <w:numId w:val="64"/>
        </w:numPr>
        <w:spacing w:before="0" w:after="0"/>
        <w:ind w:left="0" w:firstLine="0"/>
      </w:pPr>
      <w:r w:rsidRPr="00A72223">
        <w:t xml:space="preserve">осуществлять целевое финансирование подведомственных </w:t>
      </w:r>
      <w:proofErr w:type="spellStart"/>
      <w:r w:rsidRPr="00A72223">
        <w:t>Концеденту</w:t>
      </w:r>
      <w:proofErr w:type="spellEnd"/>
      <w:r w:rsidRPr="00A72223">
        <w:t xml:space="preserve"> организаций на цели оплаты услуг Концессионера, в том числе погашение задолженности перед Концессионером и осуществлять контроль своевременного и целевого расходования указанного финансирования (в отношении подведомственных организаций, самостоятельно оплачивающих товары, работы, услуги Концессионера);</w:t>
      </w:r>
    </w:p>
    <w:p w:rsidR="00A16FE4" w:rsidRPr="00A72223" w:rsidRDefault="00A16FE4" w:rsidP="00591286">
      <w:pPr>
        <w:pStyle w:val="a3"/>
        <w:numPr>
          <w:ilvl w:val="2"/>
          <w:numId w:val="64"/>
        </w:numPr>
        <w:spacing w:before="0" w:after="0"/>
        <w:ind w:left="0" w:firstLine="0"/>
      </w:pPr>
      <w:r w:rsidRPr="00A72223">
        <w:t>своевременно и в полном объеме включать в бюджет расходы на оплату задолженности подведомственных организаций;</w:t>
      </w:r>
    </w:p>
    <w:p w:rsidR="00A16FE4" w:rsidRPr="00A72223" w:rsidRDefault="00A16FE4" w:rsidP="00591286">
      <w:pPr>
        <w:pStyle w:val="a3"/>
        <w:numPr>
          <w:ilvl w:val="2"/>
          <w:numId w:val="64"/>
        </w:numPr>
        <w:spacing w:before="0" w:after="0"/>
        <w:ind w:left="0" w:firstLine="0"/>
      </w:pPr>
      <w:r w:rsidRPr="00A72223">
        <w:t xml:space="preserve">проводить разъяснительную работу с населением о необходимости своевременной оплаты за услуги </w:t>
      </w:r>
      <w:r w:rsidR="0061102E" w:rsidRPr="00A72223">
        <w:t>водоснабжения</w:t>
      </w:r>
      <w:r w:rsidRPr="00A72223">
        <w:t xml:space="preserve"> и административной ответственности за несвоевременную оплату.</w:t>
      </w:r>
    </w:p>
    <w:p w:rsidR="00A16FE4" w:rsidRPr="00A72223" w:rsidRDefault="00A16FE4" w:rsidP="00591286">
      <w:pPr>
        <w:pStyle w:val="11"/>
        <w:numPr>
          <w:ilvl w:val="1"/>
          <w:numId w:val="64"/>
        </w:numPr>
        <w:spacing w:before="0" w:after="0"/>
        <w:ind w:left="0" w:firstLine="0"/>
      </w:pPr>
      <w:proofErr w:type="spellStart"/>
      <w:r w:rsidRPr="00A72223">
        <w:t>Концедент</w:t>
      </w:r>
      <w:proofErr w:type="spellEnd"/>
      <w:r w:rsidRPr="00A72223">
        <w:t xml:space="preserve"> и Забайкальский край обязуются в пределах своих полномочий оказывать Концессионеру содействие при согласовании условий взаимодействия с </w:t>
      </w:r>
      <w:proofErr w:type="spellStart"/>
      <w:r w:rsidRPr="00A72223">
        <w:t>ресурсоснабжающими</w:t>
      </w:r>
      <w:proofErr w:type="spellEnd"/>
      <w:r w:rsidRPr="00A72223">
        <w:t xml:space="preserve"> организациями.</w:t>
      </w:r>
    </w:p>
    <w:p w:rsidR="00A16FE4" w:rsidRDefault="00A16FE4" w:rsidP="00591286">
      <w:pPr>
        <w:pStyle w:val="11"/>
        <w:numPr>
          <w:ilvl w:val="1"/>
          <w:numId w:val="64"/>
        </w:numPr>
        <w:spacing w:before="0" w:after="0"/>
        <w:rPr>
          <w:color w:val="000000" w:themeColor="text1"/>
        </w:rPr>
      </w:pPr>
      <w:r w:rsidRPr="00A72223">
        <w:rPr>
          <w:color w:val="000000" w:themeColor="text1"/>
        </w:rPr>
        <w:t xml:space="preserve">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указан в Приложении 8. </w:t>
      </w:r>
    </w:p>
    <w:p w:rsidR="00CE27E6" w:rsidRPr="00A72223" w:rsidRDefault="00CE27E6" w:rsidP="00CE27E6">
      <w:pPr>
        <w:pStyle w:val="11"/>
        <w:numPr>
          <w:ilvl w:val="0"/>
          <w:numId w:val="0"/>
        </w:numPr>
        <w:spacing w:before="0" w:after="0"/>
        <w:ind w:left="540"/>
        <w:rPr>
          <w:color w:val="000000" w:themeColor="text1"/>
        </w:rPr>
      </w:pPr>
    </w:p>
    <w:p w:rsidR="00A16FE4" w:rsidRDefault="00A16FE4" w:rsidP="00591286">
      <w:pPr>
        <w:pStyle w:val="20"/>
        <w:numPr>
          <w:ilvl w:val="0"/>
          <w:numId w:val="64"/>
        </w:numPr>
        <w:spacing w:after="0"/>
        <w:ind w:left="0" w:firstLine="0"/>
        <w:jc w:val="center"/>
      </w:pPr>
      <w:bookmarkStart w:id="257" w:name="_Toc473677392"/>
      <w:bookmarkStart w:id="258" w:name="_Toc473677393"/>
      <w:bookmarkStart w:id="259" w:name="_Toc473677394"/>
      <w:bookmarkStart w:id="260" w:name="_Toc473677395"/>
      <w:bookmarkStart w:id="261" w:name="_Toc473677396"/>
      <w:bookmarkStart w:id="262" w:name="_Toc473677397"/>
      <w:bookmarkStart w:id="263" w:name="_Toc473677398"/>
      <w:bookmarkStart w:id="264" w:name="_Toc473677399"/>
      <w:bookmarkStart w:id="265" w:name="_Toc473677400"/>
      <w:bookmarkStart w:id="266" w:name="_Toc473677401"/>
      <w:bookmarkStart w:id="267" w:name="_Toc473677402"/>
      <w:bookmarkStart w:id="268" w:name="_Toc473677403"/>
      <w:bookmarkStart w:id="269" w:name="_Ref446428782"/>
      <w:bookmarkStart w:id="270" w:name="_Toc357090106"/>
      <w:bookmarkStart w:id="271" w:name="_Ref467796335"/>
      <w:bookmarkStart w:id="272" w:name="_Ref466385889"/>
      <w:bookmarkStart w:id="273" w:name="_Toc466995883"/>
      <w:bookmarkEnd w:id="257"/>
      <w:bookmarkEnd w:id="258"/>
      <w:bookmarkEnd w:id="259"/>
      <w:bookmarkEnd w:id="260"/>
      <w:bookmarkEnd w:id="261"/>
      <w:bookmarkEnd w:id="262"/>
      <w:bookmarkEnd w:id="263"/>
      <w:bookmarkEnd w:id="264"/>
      <w:bookmarkEnd w:id="265"/>
      <w:bookmarkEnd w:id="266"/>
      <w:bookmarkEnd w:id="267"/>
      <w:bookmarkEnd w:id="268"/>
      <w:r w:rsidRPr="00A72223">
        <w:t>КОНЦЕССИОННАЯ ПЛАТА</w:t>
      </w:r>
    </w:p>
    <w:p w:rsidR="00A16FE4" w:rsidRPr="00A72223" w:rsidRDefault="00A16FE4" w:rsidP="00591286">
      <w:pPr>
        <w:pStyle w:val="11"/>
        <w:numPr>
          <w:ilvl w:val="1"/>
          <w:numId w:val="64"/>
        </w:numPr>
        <w:spacing w:before="0" w:after="0"/>
        <w:ind w:left="0" w:firstLine="0"/>
      </w:pPr>
      <w:r w:rsidRPr="00A72223">
        <w:t>В соответствии с условиями Концессионного соглашения концессионная плата не предусмотрена.</w:t>
      </w:r>
    </w:p>
    <w:p w:rsidR="00A16FE4" w:rsidRPr="00A72223" w:rsidRDefault="00A16FE4" w:rsidP="00A16FE4">
      <w:pPr>
        <w:pStyle w:val="11"/>
        <w:numPr>
          <w:ilvl w:val="0"/>
          <w:numId w:val="0"/>
        </w:numPr>
        <w:spacing w:before="0" w:after="0"/>
      </w:pPr>
    </w:p>
    <w:p w:rsidR="00A16FE4" w:rsidRDefault="00A16FE4" w:rsidP="00591286">
      <w:pPr>
        <w:pStyle w:val="10"/>
        <w:numPr>
          <w:ilvl w:val="0"/>
          <w:numId w:val="64"/>
        </w:numPr>
        <w:spacing w:before="0" w:after="0"/>
        <w:ind w:left="0" w:firstLine="0"/>
        <w:jc w:val="center"/>
      </w:pPr>
      <w:bookmarkStart w:id="274" w:name="_Ref468204391"/>
      <w:bookmarkStart w:id="275" w:name="_Ref468209177"/>
      <w:bookmarkStart w:id="276" w:name="_Ref468211224"/>
      <w:bookmarkStart w:id="277" w:name="_Toc468217641"/>
      <w:bookmarkStart w:id="278" w:name="_Toc468892608"/>
      <w:bookmarkStart w:id="279" w:name="_Toc473692344"/>
      <w:bookmarkStart w:id="280" w:name="_Toc476857525"/>
      <w:bookmarkStart w:id="281" w:name="_Toc350977259"/>
      <w:bookmarkStart w:id="282" w:name="_Toc481181830"/>
      <w:bookmarkStart w:id="283" w:name="_Toc477970490"/>
      <w:bookmarkStart w:id="284" w:name="_Toc484822112"/>
      <w:bookmarkStart w:id="285" w:name="_Toc494273057"/>
      <w:bookmarkEnd w:id="269"/>
      <w:bookmarkEnd w:id="270"/>
      <w:proofErr w:type="gramStart"/>
      <w:r w:rsidRPr="00A72223">
        <w:t>КОНТРОЛЬ ЗА</w:t>
      </w:r>
      <w:proofErr w:type="gramEnd"/>
      <w:r w:rsidRPr="00A72223">
        <w:t xml:space="preserve"> СОБЛЮДЕНИЕМ КОНЦЕССИОНЕРОМ УСЛОВИЙ КОНЦЕССИОННОГО СОГЛАШЕНИЯ</w:t>
      </w:r>
      <w:bookmarkEnd w:id="271"/>
      <w:bookmarkEnd w:id="274"/>
      <w:bookmarkEnd w:id="275"/>
      <w:bookmarkEnd w:id="276"/>
      <w:bookmarkEnd w:id="277"/>
      <w:bookmarkEnd w:id="278"/>
      <w:bookmarkEnd w:id="279"/>
      <w:bookmarkEnd w:id="280"/>
      <w:bookmarkEnd w:id="281"/>
      <w:bookmarkEnd w:id="282"/>
      <w:bookmarkEnd w:id="283"/>
      <w:bookmarkEnd w:id="284"/>
      <w:bookmarkEnd w:id="285"/>
    </w:p>
    <w:p w:rsidR="00CE27E6" w:rsidRPr="00CE27E6" w:rsidRDefault="00CE27E6" w:rsidP="00CE27E6"/>
    <w:p w:rsidR="00A16FE4" w:rsidRPr="00A72223" w:rsidRDefault="00A16FE4" w:rsidP="00591286">
      <w:pPr>
        <w:pStyle w:val="11"/>
        <w:numPr>
          <w:ilvl w:val="1"/>
          <w:numId w:val="64"/>
        </w:numPr>
        <w:spacing w:before="0" w:after="0"/>
        <w:ind w:left="0" w:firstLine="0"/>
      </w:pPr>
      <w:proofErr w:type="spellStart"/>
      <w:r w:rsidRPr="00A72223">
        <w:t>Концедент</w:t>
      </w:r>
      <w:proofErr w:type="spellEnd"/>
      <w:r w:rsidRPr="00A72223">
        <w:t xml:space="preserve"> осуществляет </w:t>
      </w:r>
      <w:proofErr w:type="gramStart"/>
      <w:r w:rsidRPr="00A72223">
        <w:t>контроль за</w:t>
      </w:r>
      <w:proofErr w:type="gramEnd"/>
      <w:r w:rsidRPr="00A72223">
        <w:t xml:space="preserve"> соблюдением Концессионером условий Концессионного соглашения, в том числе обязательств по реконструкции и модернизации объекта соглашения, осуществлению Концессионной деятельности, а также иных условий Концессионного соглашения в порядке, предусмотренном настоящей статьей.</w:t>
      </w:r>
    </w:p>
    <w:p w:rsidR="00A16FE4" w:rsidRPr="00A72223" w:rsidRDefault="00A16FE4" w:rsidP="00591286">
      <w:pPr>
        <w:pStyle w:val="11"/>
        <w:numPr>
          <w:ilvl w:val="1"/>
          <w:numId w:val="64"/>
        </w:numPr>
        <w:spacing w:before="0" w:after="0"/>
        <w:ind w:left="0" w:firstLine="0"/>
      </w:pPr>
      <w:proofErr w:type="spellStart"/>
      <w:r w:rsidRPr="00A72223">
        <w:lastRenderedPageBreak/>
        <w:t>Концедент</w:t>
      </w:r>
      <w:proofErr w:type="spellEnd"/>
      <w:r w:rsidRPr="00A72223">
        <w:t xml:space="preserve"> вправе осуществлять следующие мероприятия с целью </w:t>
      </w:r>
      <w:proofErr w:type="gramStart"/>
      <w:r w:rsidRPr="00A72223">
        <w:t>контроля за</w:t>
      </w:r>
      <w:proofErr w:type="gramEnd"/>
      <w:r w:rsidRPr="00A72223">
        <w:t xml:space="preserve"> исполнением Концессионером условий Концессионного соглашения:</w:t>
      </w:r>
    </w:p>
    <w:p w:rsidR="00A16FE4" w:rsidRPr="00A72223" w:rsidRDefault="00A16FE4" w:rsidP="00591286">
      <w:pPr>
        <w:pStyle w:val="a3"/>
        <w:numPr>
          <w:ilvl w:val="2"/>
          <w:numId w:val="64"/>
        </w:numPr>
        <w:spacing w:before="0" w:after="0"/>
        <w:ind w:left="0" w:firstLine="0"/>
      </w:pPr>
      <w:bookmarkStart w:id="286" w:name="_Ref447051147"/>
      <w:r w:rsidRPr="00A72223">
        <w:t>проводить плановые осмотры Объекта соглашения и</w:t>
      </w:r>
      <w:proofErr w:type="gramStart"/>
      <w:r w:rsidRPr="00A72223">
        <w:t xml:space="preserve"> И</w:t>
      </w:r>
      <w:proofErr w:type="gramEnd"/>
      <w:r w:rsidRPr="00A72223">
        <w:t xml:space="preserve">ного имущества; </w:t>
      </w:r>
      <w:bookmarkEnd w:id="286"/>
    </w:p>
    <w:p w:rsidR="00A16FE4" w:rsidRPr="00A72223" w:rsidRDefault="00A16FE4" w:rsidP="00591286">
      <w:pPr>
        <w:pStyle w:val="a3"/>
        <w:numPr>
          <w:ilvl w:val="2"/>
          <w:numId w:val="64"/>
        </w:numPr>
        <w:spacing w:before="0" w:after="0"/>
        <w:ind w:left="0" w:firstLine="0"/>
      </w:pPr>
      <w:bookmarkStart w:id="287" w:name="_Ref467797103"/>
      <w:r w:rsidRPr="00A72223">
        <w:t>запрашивать у Концессионера любую информацию и документы, связанные с исполнением Концессионером своих обязательств по Концессионному соглашению.</w:t>
      </w:r>
      <w:bookmarkEnd w:id="287"/>
    </w:p>
    <w:p w:rsidR="00A16FE4" w:rsidRPr="00A72223" w:rsidRDefault="00A16FE4" w:rsidP="00591286">
      <w:pPr>
        <w:pStyle w:val="11"/>
        <w:numPr>
          <w:ilvl w:val="1"/>
          <w:numId w:val="64"/>
        </w:numPr>
        <w:spacing w:before="0" w:after="0"/>
        <w:ind w:left="0" w:firstLine="0"/>
      </w:pPr>
      <w:r w:rsidRPr="00A72223">
        <w:t xml:space="preserve">При осуществлении контроля </w:t>
      </w:r>
      <w:proofErr w:type="spellStart"/>
      <w:r w:rsidRPr="00A72223">
        <w:t>Концедент</w:t>
      </w:r>
      <w:proofErr w:type="spellEnd"/>
      <w:r w:rsidRPr="00A72223">
        <w:t xml:space="preserve"> не вправе вмешиваться в осуществление Концессионером хозяйственной деятельности, а также разглашать сведения, ставшие ему известными в результате проверки и отнесенные Концессионным соглашением к сведениям конфиденциального характера или являющиеся коммерческой тайной.</w:t>
      </w:r>
    </w:p>
    <w:p w:rsidR="00A16FE4" w:rsidRPr="00A72223" w:rsidRDefault="00A16FE4" w:rsidP="00591286">
      <w:pPr>
        <w:pStyle w:val="11"/>
        <w:numPr>
          <w:ilvl w:val="1"/>
          <w:numId w:val="64"/>
        </w:numPr>
        <w:spacing w:before="0" w:after="0"/>
        <w:ind w:left="0" w:firstLine="0"/>
      </w:pPr>
      <w:r w:rsidRPr="00A72223">
        <w:t xml:space="preserve">При обнаружении </w:t>
      </w:r>
      <w:proofErr w:type="spellStart"/>
      <w:r w:rsidRPr="00A72223">
        <w:t>Концедентом</w:t>
      </w:r>
      <w:proofErr w:type="spellEnd"/>
      <w:r w:rsidRPr="00A72223">
        <w:t xml:space="preserve"> в ходе осуществления контроля за деятельностью Концессионера нарушений, которые могут существенно повлиять на соблюдение условий Концессионного соглашения, </w:t>
      </w:r>
      <w:proofErr w:type="spellStart"/>
      <w:r w:rsidRPr="00A72223">
        <w:t>Концедент</w:t>
      </w:r>
      <w:proofErr w:type="spellEnd"/>
      <w:r w:rsidRPr="00A72223">
        <w:t xml:space="preserve"> </w:t>
      </w:r>
      <w:proofErr w:type="gramStart"/>
      <w:r w:rsidRPr="00A72223">
        <w:t>обязан</w:t>
      </w:r>
      <w:proofErr w:type="gramEnd"/>
      <w:r w:rsidRPr="00A72223">
        <w:t xml:space="preserve"> письменно сообщить об этом Концессионеру в течение 5 (пяти) рабочих дней со дня обнаружения указанных нарушений.</w:t>
      </w:r>
    </w:p>
    <w:p w:rsidR="00A16FE4" w:rsidRPr="00A72223" w:rsidRDefault="00A16FE4" w:rsidP="00A16FE4">
      <w:pPr>
        <w:pStyle w:val="11"/>
        <w:numPr>
          <w:ilvl w:val="0"/>
          <w:numId w:val="0"/>
        </w:numPr>
        <w:spacing w:before="0" w:after="0"/>
      </w:pPr>
    </w:p>
    <w:p w:rsidR="00A16FE4" w:rsidRDefault="00A16FE4" w:rsidP="00591286">
      <w:pPr>
        <w:pStyle w:val="10"/>
        <w:numPr>
          <w:ilvl w:val="0"/>
          <w:numId w:val="64"/>
        </w:numPr>
        <w:spacing w:before="0" w:after="0"/>
        <w:ind w:left="0" w:hanging="709"/>
        <w:jc w:val="center"/>
      </w:pPr>
      <w:bookmarkStart w:id="288" w:name="_Toc474371210"/>
      <w:bookmarkStart w:id="289" w:name="_Toc474372682"/>
      <w:bookmarkStart w:id="290" w:name="_Toc474372862"/>
      <w:bookmarkStart w:id="291" w:name="_Toc474371225"/>
      <w:bookmarkStart w:id="292" w:name="_Toc474372697"/>
      <w:bookmarkStart w:id="293" w:name="_Toc474372877"/>
      <w:bookmarkStart w:id="294" w:name="_Toc474371233"/>
      <w:bookmarkStart w:id="295" w:name="_Toc474372705"/>
      <w:bookmarkStart w:id="296" w:name="_Toc474372885"/>
      <w:bookmarkStart w:id="297" w:name="_Toc474371237"/>
      <w:bookmarkStart w:id="298" w:name="_Toc474372709"/>
      <w:bookmarkStart w:id="299" w:name="_Toc474372889"/>
      <w:bookmarkStart w:id="300" w:name="_Ref466655105"/>
      <w:bookmarkStart w:id="301" w:name="_Toc466995884"/>
      <w:bookmarkStart w:id="302" w:name="_Toc468217644"/>
      <w:bookmarkStart w:id="303" w:name="_Toc468892611"/>
      <w:bookmarkStart w:id="304" w:name="_Toc473692347"/>
      <w:bookmarkStart w:id="305" w:name="_Toc476857528"/>
      <w:bookmarkStart w:id="306" w:name="_Toc350977262"/>
      <w:bookmarkStart w:id="307" w:name="_Toc481181833"/>
      <w:bookmarkStart w:id="308" w:name="_Toc477970493"/>
      <w:bookmarkStart w:id="309" w:name="_Toc484822116"/>
      <w:bookmarkStart w:id="310" w:name="_Toc494273061"/>
      <w:bookmarkEnd w:id="272"/>
      <w:bookmarkEnd w:id="273"/>
      <w:bookmarkEnd w:id="288"/>
      <w:bookmarkEnd w:id="289"/>
      <w:bookmarkEnd w:id="290"/>
      <w:bookmarkEnd w:id="291"/>
      <w:bookmarkEnd w:id="292"/>
      <w:bookmarkEnd w:id="293"/>
      <w:bookmarkEnd w:id="294"/>
      <w:bookmarkEnd w:id="295"/>
      <w:bookmarkEnd w:id="296"/>
      <w:bookmarkEnd w:id="297"/>
      <w:bookmarkEnd w:id="298"/>
      <w:bookmarkEnd w:id="299"/>
      <w:r w:rsidRPr="00A72223">
        <w:t>ОБСТОЯТЕЛЬСТВА НЕПРЕОДОЛИМОЙ СИЛЫ</w:t>
      </w:r>
      <w:bookmarkEnd w:id="300"/>
      <w:bookmarkEnd w:id="301"/>
      <w:bookmarkEnd w:id="302"/>
      <w:bookmarkEnd w:id="303"/>
      <w:bookmarkEnd w:id="304"/>
      <w:bookmarkEnd w:id="305"/>
      <w:bookmarkEnd w:id="306"/>
      <w:bookmarkEnd w:id="307"/>
      <w:bookmarkEnd w:id="308"/>
      <w:bookmarkEnd w:id="309"/>
      <w:bookmarkEnd w:id="310"/>
    </w:p>
    <w:p w:rsidR="00483D6E" w:rsidRPr="00483D6E" w:rsidRDefault="00483D6E" w:rsidP="00483D6E"/>
    <w:p w:rsidR="00A16FE4" w:rsidRPr="00A72223" w:rsidRDefault="00A16FE4" w:rsidP="00591286">
      <w:pPr>
        <w:pStyle w:val="11"/>
        <w:numPr>
          <w:ilvl w:val="1"/>
          <w:numId w:val="64"/>
        </w:numPr>
        <w:spacing w:before="0" w:after="0"/>
        <w:ind w:left="0" w:firstLine="0"/>
      </w:pPr>
      <w:bookmarkStart w:id="311" w:name="_Ref148222325"/>
      <w:bookmarkStart w:id="312" w:name="_Ref194850486"/>
      <w:r w:rsidRPr="00A72223">
        <w:t>Обстоятельство непреодолимой силы означает любое событие вне разумного контроля или влияния Стороны, наступившее после Даты заключения концессионного соглашения, которое приводит к просрочке и (или) невозможности выполнения Стороной (далее – «Пострадавшая сторона») своих обязательств в соответствии с Концессионным соглашением.</w:t>
      </w:r>
      <w:bookmarkEnd w:id="311"/>
      <w:bookmarkEnd w:id="312"/>
    </w:p>
    <w:p w:rsidR="00A16FE4" w:rsidRPr="00A72223" w:rsidRDefault="00A16FE4" w:rsidP="00591286">
      <w:pPr>
        <w:pStyle w:val="a3"/>
        <w:numPr>
          <w:ilvl w:val="2"/>
          <w:numId w:val="64"/>
        </w:numPr>
        <w:spacing w:before="0" w:after="0"/>
        <w:ind w:left="0" w:firstLine="0"/>
      </w:pPr>
      <w:r w:rsidRPr="00A72223">
        <w:t>военные действия (объявленные или необъявленные), вторжения, вооруженные конфликты либо действия зарубежных противников, при этом – в каждом – если в таковых участвует Российская Федерация либо если таковые оказывают на Российскую Федерацию непосредственное влияние, в том числе введение военного или чрезвычайного положения;</w:t>
      </w:r>
    </w:p>
    <w:p w:rsidR="00A16FE4" w:rsidRPr="00A72223" w:rsidRDefault="00A16FE4" w:rsidP="00591286">
      <w:pPr>
        <w:pStyle w:val="11"/>
        <w:numPr>
          <w:ilvl w:val="1"/>
          <w:numId w:val="64"/>
        </w:numPr>
        <w:spacing w:before="0" w:after="0"/>
        <w:ind w:left="0" w:firstLine="0"/>
      </w:pPr>
      <w:bookmarkStart w:id="313" w:name="_Ref219788892"/>
      <w:r w:rsidRPr="00A72223">
        <w:t>Пострадавшая сторона должна при первой возможности, но в любом случае не позднее 3 (трех) Рабочих дней с момента наступления Обстоятельства непреодолимой силы письменно уведомить о его наступлении другие Стороны</w:t>
      </w:r>
      <w:bookmarkEnd w:id="313"/>
      <w:r w:rsidRPr="00A72223">
        <w:t>.</w:t>
      </w:r>
    </w:p>
    <w:p w:rsidR="00A16FE4" w:rsidRPr="00A72223" w:rsidRDefault="00A16FE4" w:rsidP="00591286">
      <w:pPr>
        <w:pStyle w:val="a3"/>
        <w:numPr>
          <w:ilvl w:val="2"/>
          <w:numId w:val="64"/>
        </w:numPr>
        <w:spacing w:before="0" w:after="0"/>
        <w:ind w:left="0" w:firstLine="0"/>
      </w:pPr>
      <w:r w:rsidRPr="00A72223">
        <w:t>Пострадавшая сторона не должна нести ответственность за неисполнение или просрочку исполнения своих обязательств в соответствии с Концессионным соглашением, но только в той степени, в которой такое неисполнение или просрочка прямо вызваны таким Обстоятельством непреодолимой силы; и</w:t>
      </w:r>
    </w:p>
    <w:p w:rsidR="00A16FE4" w:rsidRPr="00A72223" w:rsidRDefault="00A16FE4" w:rsidP="00591286">
      <w:pPr>
        <w:pStyle w:val="a3"/>
        <w:numPr>
          <w:ilvl w:val="2"/>
          <w:numId w:val="64"/>
        </w:numPr>
        <w:spacing w:before="0" w:after="0"/>
        <w:ind w:left="0" w:firstLine="0"/>
      </w:pPr>
      <w:r w:rsidRPr="00A72223">
        <w:t>Задание и основные мероприятия должны быть скорректированы на срок действия задержки, вызванной Обстоятельством непреодолимой силы (включая осуществление согласованного изменения условий Концессионного соглашения).</w:t>
      </w:r>
    </w:p>
    <w:p w:rsidR="00A16FE4" w:rsidRPr="00A72223" w:rsidRDefault="00A16FE4" w:rsidP="00591286">
      <w:pPr>
        <w:pStyle w:val="11"/>
        <w:numPr>
          <w:ilvl w:val="1"/>
          <w:numId w:val="64"/>
        </w:numPr>
        <w:spacing w:before="0" w:after="0"/>
        <w:ind w:left="0" w:firstLine="0"/>
      </w:pPr>
      <w:bookmarkStart w:id="314" w:name="_Ref165439871"/>
      <w:r w:rsidRPr="00A72223">
        <w:t>Пострадавшая сторона обязана принять все разумные меры для сведения к минимуму воздействия Обстоятельства непреодолимой силы, а также незамедлительно возобновить исполнение всех своих обязательств по Концессионному соглашению после прекращения Обстоятельства непреодолимой силы.</w:t>
      </w:r>
      <w:bookmarkEnd w:id="314"/>
    </w:p>
    <w:p w:rsidR="00A16FE4" w:rsidRPr="00A72223" w:rsidRDefault="00A16FE4" w:rsidP="00A16FE4">
      <w:pPr>
        <w:pStyle w:val="11"/>
        <w:numPr>
          <w:ilvl w:val="0"/>
          <w:numId w:val="0"/>
        </w:numPr>
        <w:spacing w:before="0" w:after="0"/>
      </w:pPr>
    </w:p>
    <w:p w:rsidR="00A16FE4" w:rsidRDefault="00A16FE4" w:rsidP="00591286">
      <w:pPr>
        <w:pStyle w:val="10"/>
        <w:numPr>
          <w:ilvl w:val="0"/>
          <w:numId w:val="64"/>
        </w:numPr>
        <w:spacing w:before="0" w:after="0"/>
        <w:ind w:left="0" w:hanging="709"/>
        <w:jc w:val="center"/>
      </w:pPr>
      <w:bookmarkStart w:id="315" w:name="_Ref466938755"/>
      <w:bookmarkStart w:id="316" w:name="_Toc466995888"/>
      <w:bookmarkStart w:id="317" w:name="_Toc468217645"/>
      <w:bookmarkStart w:id="318" w:name="_Toc468892612"/>
      <w:bookmarkStart w:id="319" w:name="_Toc473692348"/>
      <w:bookmarkStart w:id="320" w:name="_Toc476857529"/>
      <w:bookmarkStart w:id="321" w:name="_Toc350977263"/>
      <w:bookmarkStart w:id="322" w:name="_Toc481181834"/>
      <w:bookmarkStart w:id="323" w:name="_Toc477970494"/>
      <w:bookmarkStart w:id="324" w:name="_Toc484822117"/>
      <w:bookmarkStart w:id="325" w:name="_Toc494273062"/>
      <w:r w:rsidRPr="00A72223">
        <w:t>ОТВЕТСТВЕННОСТЬ СТОРОН</w:t>
      </w:r>
      <w:bookmarkStart w:id="326" w:name="_Toc184666715"/>
      <w:bookmarkStart w:id="327" w:name="_Toc248069006"/>
      <w:bookmarkStart w:id="328" w:name="_Toc248592078"/>
      <w:bookmarkStart w:id="329" w:name="_Ref219729462"/>
      <w:bookmarkStart w:id="330" w:name="_Ref166657165"/>
      <w:bookmarkStart w:id="331" w:name="_Ref466334628"/>
      <w:bookmarkStart w:id="332" w:name="_Ref466334691"/>
      <w:bookmarkEnd w:id="315"/>
      <w:bookmarkEnd w:id="316"/>
      <w:bookmarkEnd w:id="317"/>
      <w:bookmarkEnd w:id="318"/>
      <w:bookmarkEnd w:id="319"/>
      <w:bookmarkEnd w:id="320"/>
      <w:bookmarkEnd w:id="321"/>
      <w:bookmarkEnd w:id="322"/>
      <w:bookmarkEnd w:id="323"/>
      <w:bookmarkEnd w:id="324"/>
      <w:bookmarkEnd w:id="325"/>
    </w:p>
    <w:p w:rsidR="008773F7" w:rsidRPr="008773F7" w:rsidRDefault="008773F7" w:rsidP="008773F7"/>
    <w:p w:rsidR="00A16FE4" w:rsidRPr="00A72223" w:rsidRDefault="00A16FE4" w:rsidP="00591286">
      <w:pPr>
        <w:pStyle w:val="ConsPlusNonformat"/>
        <w:numPr>
          <w:ilvl w:val="1"/>
          <w:numId w:val="64"/>
        </w:numPr>
        <w:adjustRightInd/>
        <w:ind w:left="0" w:firstLine="0"/>
        <w:jc w:val="both"/>
        <w:rPr>
          <w:rFonts w:ascii="Times New Roman" w:hAnsi="Times New Roman" w:cs="Times New Roman"/>
          <w:sz w:val="24"/>
          <w:szCs w:val="24"/>
        </w:rPr>
      </w:pPr>
      <w:r w:rsidRPr="00A72223">
        <w:rPr>
          <w:rFonts w:ascii="Times New Roman" w:hAnsi="Times New Roman" w:cs="Times New Roman"/>
          <w:sz w:val="24"/>
          <w:szCs w:val="24"/>
        </w:rPr>
        <w:t>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Концессионным соглашением.</w:t>
      </w:r>
    </w:p>
    <w:p w:rsidR="00A16FE4" w:rsidRPr="00A72223" w:rsidRDefault="00A16FE4" w:rsidP="00591286">
      <w:pPr>
        <w:pStyle w:val="ConsPlusNonformat"/>
        <w:numPr>
          <w:ilvl w:val="1"/>
          <w:numId w:val="64"/>
        </w:numPr>
        <w:adjustRightInd/>
        <w:ind w:left="0" w:firstLine="0"/>
        <w:jc w:val="both"/>
        <w:rPr>
          <w:rFonts w:ascii="Times New Roman" w:hAnsi="Times New Roman" w:cs="Times New Roman"/>
          <w:sz w:val="24"/>
          <w:szCs w:val="24"/>
        </w:rPr>
      </w:pPr>
      <w:r w:rsidRPr="00A72223">
        <w:rPr>
          <w:rFonts w:ascii="Times New Roman" w:hAnsi="Times New Roman" w:cs="Times New Roman"/>
          <w:sz w:val="24"/>
          <w:szCs w:val="24"/>
        </w:rPr>
        <w:t>Заключая настоящее Соглашение и принимая Объект Соглашения во владение и пользование, Концессионер возлагает на себя ответственность за организацию  осуществления производства, передачу и  распределение водоснабжения населению и другим потребителям муниципального образования.</w:t>
      </w:r>
    </w:p>
    <w:p w:rsidR="00A16FE4" w:rsidRPr="00A72223" w:rsidRDefault="00A16FE4" w:rsidP="00591286">
      <w:pPr>
        <w:pStyle w:val="ConsPlusNonformat"/>
        <w:numPr>
          <w:ilvl w:val="1"/>
          <w:numId w:val="64"/>
        </w:numPr>
        <w:adjustRightInd/>
        <w:ind w:left="0" w:firstLine="0"/>
        <w:jc w:val="both"/>
        <w:rPr>
          <w:rFonts w:ascii="Times New Roman" w:hAnsi="Times New Roman" w:cs="Times New Roman"/>
          <w:sz w:val="24"/>
          <w:szCs w:val="24"/>
        </w:rPr>
      </w:pPr>
      <w:proofErr w:type="gramStart"/>
      <w:r w:rsidRPr="00A72223">
        <w:rPr>
          <w:rFonts w:ascii="Times New Roman" w:hAnsi="Times New Roman" w:cs="Times New Roman"/>
          <w:sz w:val="24"/>
          <w:szCs w:val="24"/>
        </w:rPr>
        <w:t xml:space="preserve">Концессионер несет ответственность перед </w:t>
      </w:r>
      <w:proofErr w:type="spellStart"/>
      <w:r w:rsidRPr="00A72223">
        <w:rPr>
          <w:rFonts w:ascii="Times New Roman" w:hAnsi="Times New Roman" w:cs="Times New Roman"/>
          <w:sz w:val="24"/>
          <w:szCs w:val="24"/>
        </w:rPr>
        <w:t>Концедентом</w:t>
      </w:r>
      <w:proofErr w:type="spellEnd"/>
      <w:r w:rsidRPr="00A72223">
        <w:rPr>
          <w:rFonts w:ascii="Times New Roman" w:hAnsi="Times New Roman" w:cs="Times New Roman"/>
          <w:sz w:val="24"/>
          <w:szCs w:val="24"/>
        </w:rPr>
        <w:t xml:space="preserve"> за допущенное при  реконструкции и (или) модернизации Объекта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реконструированного и (или) </w:t>
      </w:r>
      <w:r w:rsidRPr="00A72223">
        <w:rPr>
          <w:rFonts w:ascii="Times New Roman" w:hAnsi="Times New Roman" w:cs="Times New Roman"/>
          <w:sz w:val="24"/>
          <w:szCs w:val="24"/>
        </w:rPr>
        <w:lastRenderedPageBreak/>
        <w:t>модернизированного объекта Концессионного соглашения</w:t>
      </w:r>
      <w:proofErr w:type="gramEnd"/>
    </w:p>
    <w:p w:rsidR="00A16FE4" w:rsidRPr="00A72223" w:rsidRDefault="00A16FE4" w:rsidP="00591286">
      <w:pPr>
        <w:pStyle w:val="ConsPlusNonformat"/>
        <w:numPr>
          <w:ilvl w:val="1"/>
          <w:numId w:val="64"/>
        </w:numPr>
        <w:adjustRightInd/>
        <w:ind w:left="0" w:firstLine="0"/>
        <w:jc w:val="both"/>
        <w:rPr>
          <w:rFonts w:ascii="Times New Roman" w:hAnsi="Times New Roman" w:cs="Times New Roman"/>
          <w:sz w:val="24"/>
          <w:szCs w:val="24"/>
        </w:rPr>
      </w:pPr>
      <w:r w:rsidRPr="00A72223">
        <w:rPr>
          <w:rFonts w:ascii="Times New Roman" w:hAnsi="Times New Roman" w:cs="Times New Roman"/>
          <w:sz w:val="24"/>
          <w:szCs w:val="24"/>
        </w:rPr>
        <w:t xml:space="preserve">В случае если допущено нарушение требований, указанных в пункте 13.3 настоящего Соглашения, </w:t>
      </w:r>
      <w:proofErr w:type="spellStart"/>
      <w:r w:rsidRPr="00A72223">
        <w:rPr>
          <w:rFonts w:ascii="Times New Roman" w:hAnsi="Times New Roman" w:cs="Times New Roman"/>
          <w:sz w:val="24"/>
          <w:szCs w:val="24"/>
        </w:rPr>
        <w:t>Концедент</w:t>
      </w:r>
      <w:proofErr w:type="spellEnd"/>
      <w:r w:rsidRPr="00A72223">
        <w:rPr>
          <w:rFonts w:ascii="Times New Roman" w:hAnsi="Times New Roman" w:cs="Times New Roman"/>
          <w:sz w:val="24"/>
          <w:szCs w:val="24"/>
        </w:rPr>
        <w:t xml:space="preserve"> вправе потребовать от Концессионера безвозмездного устранения такого нарушения в установленный </w:t>
      </w:r>
      <w:proofErr w:type="spellStart"/>
      <w:r w:rsidRPr="00A72223">
        <w:rPr>
          <w:rFonts w:ascii="Times New Roman" w:hAnsi="Times New Roman" w:cs="Times New Roman"/>
          <w:sz w:val="24"/>
          <w:szCs w:val="24"/>
        </w:rPr>
        <w:t>Концедентом</w:t>
      </w:r>
      <w:proofErr w:type="spellEnd"/>
      <w:r w:rsidRPr="00A72223">
        <w:rPr>
          <w:rFonts w:ascii="Times New Roman" w:hAnsi="Times New Roman" w:cs="Times New Roman"/>
          <w:sz w:val="24"/>
          <w:szCs w:val="24"/>
        </w:rPr>
        <w:t xml:space="preserve"> разумный срок</w:t>
      </w:r>
    </w:p>
    <w:p w:rsidR="00A16FE4" w:rsidRPr="00A72223" w:rsidRDefault="00A16FE4" w:rsidP="00591286">
      <w:pPr>
        <w:pStyle w:val="ConsPlusNonformat"/>
        <w:numPr>
          <w:ilvl w:val="1"/>
          <w:numId w:val="64"/>
        </w:numPr>
        <w:adjustRightInd/>
        <w:ind w:left="0" w:firstLine="0"/>
        <w:jc w:val="both"/>
        <w:rPr>
          <w:rFonts w:ascii="Times New Roman" w:hAnsi="Times New Roman" w:cs="Times New Roman"/>
          <w:sz w:val="24"/>
          <w:szCs w:val="24"/>
        </w:rPr>
      </w:pPr>
      <w:r w:rsidRPr="00A72223">
        <w:rPr>
          <w:rFonts w:ascii="Times New Roman" w:hAnsi="Times New Roman" w:cs="Times New Roman"/>
          <w:sz w:val="24"/>
          <w:szCs w:val="24"/>
        </w:rPr>
        <w:t>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Концессионному соглашению препятствует исполнению указанных обязанностей.</w:t>
      </w:r>
    </w:p>
    <w:p w:rsidR="00A16FE4" w:rsidRPr="00A72223" w:rsidRDefault="00A16FE4" w:rsidP="00591286">
      <w:pPr>
        <w:pStyle w:val="ConsPlusNonformat"/>
        <w:numPr>
          <w:ilvl w:val="1"/>
          <w:numId w:val="64"/>
        </w:numPr>
        <w:adjustRightInd/>
        <w:ind w:left="0" w:firstLine="0"/>
        <w:jc w:val="both"/>
        <w:rPr>
          <w:rFonts w:ascii="Times New Roman" w:hAnsi="Times New Roman" w:cs="Times New Roman"/>
          <w:sz w:val="24"/>
          <w:szCs w:val="24"/>
        </w:rPr>
      </w:pPr>
      <w:proofErr w:type="spellStart"/>
      <w:r w:rsidRPr="00A72223">
        <w:rPr>
          <w:rFonts w:ascii="Times New Roman" w:hAnsi="Times New Roman" w:cs="Times New Roman"/>
          <w:sz w:val="24"/>
          <w:szCs w:val="24"/>
        </w:rPr>
        <w:t>Концедент</w:t>
      </w:r>
      <w:proofErr w:type="spellEnd"/>
      <w:r w:rsidRPr="00A72223">
        <w:rPr>
          <w:rFonts w:ascii="Times New Roman" w:hAnsi="Times New Roman" w:cs="Times New Roman"/>
          <w:sz w:val="24"/>
          <w:szCs w:val="24"/>
        </w:rPr>
        <w:t xml:space="preserve">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Концессионным соглашением.</w:t>
      </w:r>
    </w:p>
    <w:p w:rsidR="00A16FE4" w:rsidRPr="00A72223" w:rsidRDefault="00A16FE4" w:rsidP="00591286">
      <w:pPr>
        <w:pStyle w:val="ConsPlusNonformat"/>
        <w:numPr>
          <w:ilvl w:val="1"/>
          <w:numId w:val="64"/>
        </w:numPr>
        <w:adjustRightInd/>
        <w:ind w:left="0" w:firstLine="0"/>
        <w:jc w:val="both"/>
        <w:rPr>
          <w:rFonts w:ascii="Times New Roman" w:hAnsi="Times New Roman" w:cs="Times New Roman"/>
          <w:sz w:val="24"/>
          <w:szCs w:val="24"/>
        </w:rPr>
      </w:pPr>
      <w:r w:rsidRPr="00A72223">
        <w:rPr>
          <w:rFonts w:ascii="Times New Roman" w:hAnsi="Times New Roman" w:cs="Times New Roman"/>
          <w:sz w:val="24"/>
          <w:szCs w:val="24"/>
        </w:rPr>
        <w:t xml:space="preserve">Концессионер имеет право на возмещение убытков, возникших в результате неисполнения или ненадлежащего исполнения </w:t>
      </w:r>
      <w:proofErr w:type="spellStart"/>
      <w:r w:rsidRPr="00A72223">
        <w:rPr>
          <w:rFonts w:ascii="Times New Roman" w:hAnsi="Times New Roman" w:cs="Times New Roman"/>
          <w:sz w:val="24"/>
          <w:szCs w:val="24"/>
        </w:rPr>
        <w:t>Концедентом</w:t>
      </w:r>
      <w:proofErr w:type="spellEnd"/>
      <w:r w:rsidRPr="00A72223">
        <w:rPr>
          <w:rFonts w:ascii="Times New Roman" w:hAnsi="Times New Roman" w:cs="Times New Roman"/>
          <w:sz w:val="24"/>
          <w:szCs w:val="24"/>
        </w:rPr>
        <w:t xml:space="preserve"> обязательств,  предусмотренных настоящим Концессионным соглашением.</w:t>
      </w:r>
    </w:p>
    <w:p w:rsidR="00A16FE4" w:rsidRPr="00A72223" w:rsidRDefault="00A16FE4" w:rsidP="00591286">
      <w:pPr>
        <w:pStyle w:val="ConsPlusNonformat"/>
        <w:numPr>
          <w:ilvl w:val="1"/>
          <w:numId w:val="64"/>
        </w:numPr>
        <w:adjustRightInd/>
        <w:ind w:left="0" w:firstLine="0"/>
        <w:jc w:val="both"/>
        <w:rPr>
          <w:rFonts w:ascii="Times New Roman" w:hAnsi="Times New Roman" w:cs="Times New Roman"/>
          <w:color w:val="000000" w:themeColor="text1"/>
          <w:sz w:val="24"/>
          <w:szCs w:val="24"/>
        </w:rPr>
      </w:pPr>
      <w:proofErr w:type="spellStart"/>
      <w:r w:rsidRPr="00A72223">
        <w:rPr>
          <w:rFonts w:ascii="Times New Roman" w:hAnsi="Times New Roman" w:cs="Times New Roman"/>
          <w:color w:val="000000" w:themeColor="text1"/>
          <w:sz w:val="24"/>
          <w:szCs w:val="24"/>
        </w:rPr>
        <w:t>Концедентом</w:t>
      </w:r>
      <w:proofErr w:type="spellEnd"/>
      <w:r w:rsidRPr="00A72223">
        <w:rPr>
          <w:rFonts w:ascii="Times New Roman" w:hAnsi="Times New Roman" w:cs="Times New Roman"/>
          <w:color w:val="000000" w:themeColor="text1"/>
          <w:sz w:val="24"/>
          <w:szCs w:val="24"/>
        </w:rPr>
        <w:t xml:space="preserve"> возмещаются Концессионеру штрафы и стоимость фактически выполненных работ по предписаниям надзорных органов предъявленные по основаниям, возникшим до передачи Концессионеру имущественного комплекса, а также по вопросам текущей эксплуатации, обслуживания имущественного комплекса, не отнесенных  к ведению Концессионера в </w:t>
      </w:r>
      <w:proofErr w:type="spellStart"/>
      <w:r w:rsidRPr="00A72223">
        <w:rPr>
          <w:rFonts w:ascii="Times New Roman" w:hAnsi="Times New Roman" w:cs="Times New Roman"/>
          <w:color w:val="000000" w:themeColor="text1"/>
          <w:sz w:val="24"/>
          <w:szCs w:val="24"/>
        </w:rPr>
        <w:t>соответсвии</w:t>
      </w:r>
      <w:proofErr w:type="spellEnd"/>
      <w:r w:rsidRPr="00A72223">
        <w:rPr>
          <w:rFonts w:ascii="Times New Roman" w:hAnsi="Times New Roman" w:cs="Times New Roman"/>
          <w:color w:val="000000" w:themeColor="text1"/>
          <w:sz w:val="24"/>
          <w:szCs w:val="24"/>
        </w:rPr>
        <w:t xml:space="preserve"> с настоящим соглашением.</w:t>
      </w:r>
    </w:p>
    <w:p w:rsidR="00A16FE4" w:rsidRPr="00A72223" w:rsidRDefault="00A16FE4" w:rsidP="00591286">
      <w:pPr>
        <w:pStyle w:val="ConsPlusNonformat"/>
        <w:numPr>
          <w:ilvl w:val="1"/>
          <w:numId w:val="64"/>
        </w:numPr>
        <w:adjustRightInd/>
        <w:ind w:left="0" w:firstLine="0"/>
        <w:jc w:val="both"/>
        <w:rPr>
          <w:rFonts w:ascii="Times New Roman" w:hAnsi="Times New Roman" w:cs="Times New Roman"/>
          <w:color w:val="000000" w:themeColor="text1"/>
          <w:sz w:val="24"/>
          <w:szCs w:val="24"/>
        </w:rPr>
      </w:pPr>
      <w:r w:rsidRPr="00A72223">
        <w:rPr>
          <w:rFonts w:ascii="Times New Roman" w:hAnsi="Times New Roman" w:cs="Times New Roman"/>
          <w:color w:val="000000" w:themeColor="text1"/>
          <w:sz w:val="24"/>
          <w:szCs w:val="24"/>
        </w:rPr>
        <w:t xml:space="preserve">Штрафы и стоимость фактически выполненных работ по предписаниям надзорных органов предъявленные по основаниям, возникшим после передачи Концессионеру имущественного комплекса, а также по вопросам текущей эксплуатации, обслуживания имущественного комплекса, отнесенных  к ведению Концессионера в </w:t>
      </w:r>
      <w:proofErr w:type="spellStart"/>
      <w:r w:rsidRPr="00A72223">
        <w:rPr>
          <w:rFonts w:ascii="Times New Roman" w:hAnsi="Times New Roman" w:cs="Times New Roman"/>
          <w:color w:val="000000" w:themeColor="text1"/>
          <w:sz w:val="24"/>
          <w:szCs w:val="24"/>
        </w:rPr>
        <w:t>соответсвии</w:t>
      </w:r>
      <w:proofErr w:type="spellEnd"/>
      <w:r w:rsidRPr="00A72223">
        <w:rPr>
          <w:rFonts w:ascii="Times New Roman" w:hAnsi="Times New Roman" w:cs="Times New Roman"/>
          <w:color w:val="000000" w:themeColor="text1"/>
          <w:sz w:val="24"/>
          <w:szCs w:val="24"/>
        </w:rPr>
        <w:t xml:space="preserve"> с настоящим соглашением, Оплачиваются Концессионером самостоятельно.</w:t>
      </w:r>
    </w:p>
    <w:p w:rsidR="00A16FE4" w:rsidRPr="00A72223" w:rsidRDefault="00A16FE4" w:rsidP="00A16FE4">
      <w:pPr>
        <w:pStyle w:val="ConsPlusNonformat"/>
        <w:adjustRightInd/>
        <w:jc w:val="both"/>
        <w:rPr>
          <w:rFonts w:ascii="Times New Roman" w:hAnsi="Times New Roman" w:cs="Times New Roman"/>
          <w:sz w:val="24"/>
          <w:szCs w:val="24"/>
        </w:rPr>
      </w:pPr>
    </w:p>
    <w:p w:rsidR="00A16FE4" w:rsidRDefault="00A16FE4" w:rsidP="00591286">
      <w:pPr>
        <w:pStyle w:val="10"/>
        <w:numPr>
          <w:ilvl w:val="0"/>
          <w:numId w:val="64"/>
        </w:numPr>
        <w:spacing w:before="0" w:after="0"/>
        <w:ind w:left="0" w:hanging="709"/>
        <w:jc w:val="center"/>
      </w:pPr>
      <w:bookmarkStart w:id="333" w:name="_Toc468063176"/>
      <w:bookmarkStart w:id="334" w:name="_Toc468217647"/>
      <w:bookmarkStart w:id="335" w:name="_Toc468892614"/>
      <w:bookmarkStart w:id="336" w:name="_Toc473692350"/>
      <w:bookmarkStart w:id="337" w:name="_Toc476857531"/>
      <w:bookmarkStart w:id="338" w:name="_Toc350977265"/>
      <w:bookmarkStart w:id="339" w:name="_Toc481181836"/>
      <w:bookmarkStart w:id="340" w:name="_Toc477970496"/>
      <w:bookmarkStart w:id="341" w:name="_Toc484822119"/>
      <w:bookmarkStart w:id="342" w:name="_Toc494273064"/>
      <w:bookmarkStart w:id="343" w:name="_Toc466995891"/>
      <w:bookmarkEnd w:id="326"/>
      <w:bookmarkEnd w:id="327"/>
      <w:bookmarkEnd w:id="328"/>
      <w:bookmarkEnd w:id="329"/>
      <w:bookmarkEnd w:id="330"/>
      <w:bookmarkEnd w:id="331"/>
      <w:bookmarkEnd w:id="332"/>
      <w:r w:rsidRPr="00A72223">
        <w:t>ИЗМЕНЕНИЕ КОНЦЕССИОННОГО СОГЛАШЕНИЯ</w:t>
      </w:r>
      <w:bookmarkEnd w:id="333"/>
      <w:bookmarkEnd w:id="334"/>
      <w:bookmarkEnd w:id="335"/>
      <w:bookmarkEnd w:id="336"/>
      <w:bookmarkEnd w:id="337"/>
      <w:bookmarkEnd w:id="338"/>
      <w:bookmarkEnd w:id="339"/>
      <w:bookmarkEnd w:id="340"/>
      <w:bookmarkEnd w:id="341"/>
      <w:bookmarkEnd w:id="342"/>
    </w:p>
    <w:p w:rsidR="008773F7" w:rsidRPr="008773F7" w:rsidRDefault="008773F7" w:rsidP="008773F7"/>
    <w:p w:rsidR="00A16FE4" w:rsidRPr="00A72223" w:rsidRDefault="00A16FE4" w:rsidP="00591286">
      <w:pPr>
        <w:pStyle w:val="11"/>
        <w:numPr>
          <w:ilvl w:val="1"/>
          <w:numId w:val="64"/>
        </w:numPr>
        <w:spacing w:before="0" w:after="0"/>
        <w:ind w:left="0" w:firstLine="0"/>
      </w:pPr>
      <w:r w:rsidRPr="00A72223">
        <w:t>В течение Срока любая Сторона вправе направить другим Сторонам предложение об изменении условий Концессионного соглашения, с описанием и обоснованием предлагаемых изменений (далее – «Предложение об изменении»).</w:t>
      </w:r>
    </w:p>
    <w:p w:rsidR="00A16FE4" w:rsidRPr="00A72223" w:rsidRDefault="00A16FE4" w:rsidP="00591286">
      <w:pPr>
        <w:pStyle w:val="11"/>
        <w:numPr>
          <w:ilvl w:val="1"/>
          <w:numId w:val="64"/>
        </w:numPr>
        <w:spacing w:before="0" w:after="0"/>
        <w:ind w:left="0" w:firstLine="0"/>
      </w:pPr>
      <w:bookmarkStart w:id="344" w:name="_Ref447051602"/>
      <w:r w:rsidRPr="00A72223">
        <w:t xml:space="preserve">Сторона, получившая Предложение об изменении, обязана в течение 10 (десяти) Рабочих дней </w:t>
      </w:r>
      <w:proofErr w:type="gramStart"/>
      <w:r w:rsidRPr="00A72223">
        <w:t>с даты получения</w:t>
      </w:r>
      <w:proofErr w:type="gramEnd"/>
      <w:r w:rsidRPr="00A72223">
        <w:t xml:space="preserve"> указанного предложения, рассмотреть его и направить другим Сторонам уведомление о согласии с внесением предложенных изменений в условия Концессионного соглашения или мотивированный отказ от внесения предложенных изменений.</w:t>
      </w:r>
      <w:bookmarkEnd w:id="344"/>
    </w:p>
    <w:p w:rsidR="00A16FE4" w:rsidRPr="00A72223" w:rsidRDefault="00A16FE4" w:rsidP="00591286">
      <w:pPr>
        <w:pStyle w:val="11"/>
        <w:numPr>
          <w:ilvl w:val="1"/>
          <w:numId w:val="64"/>
        </w:numPr>
        <w:spacing w:before="0" w:after="0"/>
        <w:ind w:left="0" w:firstLine="0"/>
      </w:pPr>
      <w:r w:rsidRPr="00A72223">
        <w:t>В случае</w:t>
      </w:r>
      <w:proofErr w:type="gramStart"/>
      <w:r w:rsidRPr="00A72223">
        <w:t>,</w:t>
      </w:r>
      <w:proofErr w:type="gramEnd"/>
      <w:r w:rsidRPr="00A72223">
        <w:t xml:space="preserve"> если Стороны достигнут согласия о внесении изменений в Концессионное соглашение, но для внесения изменений в условия Концессионного соглашения в соответствии с Законодательством потребуется получение согласований или принятие решений Государственных органов, то соглашение об изменении условий Концессионного соглашения Стороны обязаны заключить не позднее 10 (десяти) рабочих дней с даты получения всех необходимых согласований и принятия необходимых решений.</w:t>
      </w:r>
    </w:p>
    <w:p w:rsidR="00A16FE4" w:rsidRPr="00A72223" w:rsidRDefault="00A16FE4" w:rsidP="00591286">
      <w:pPr>
        <w:pStyle w:val="11"/>
        <w:numPr>
          <w:ilvl w:val="1"/>
          <w:numId w:val="64"/>
        </w:numPr>
        <w:spacing w:before="0" w:after="0"/>
        <w:ind w:left="0" w:firstLine="0"/>
      </w:pPr>
      <w:r w:rsidRPr="00A72223">
        <w:t>В случае</w:t>
      </w:r>
      <w:proofErr w:type="gramStart"/>
      <w:r w:rsidRPr="00A72223">
        <w:t>,</w:t>
      </w:r>
      <w:proofErr w:type="gramEnd"/>
      <w:r w:rsidRPr="00A72223">
        <w:t xml:space="preserve"> если Стороны достигнут согласия о внесении изменений в Концессионное соглашение и для внесения изменений получение согласований и принятие решений Государственных органов не требуется, то соглашение об изменений условий Концессионного соглашения Стороны обязаны заключить не позднее 10 (десяти) рабочих дней с даты получения Стороной, направившей предложение о внесении изменений в условия Концессионного соглашения, уведомления другой Стороны о согласии с внесением в условия Концессионного соглашения предложенных изменений.</w:t>
      </w:r>
    </w:p>
    <w:p w:rsidR="00A16FE4" w:rsidRDefault="00A16FE4" w:rsidP="00591286">
      <w:pPr>
        <w:pStyle w:val="11"/>
        <w:numPr>
          <w:ilvl w:val="1"/>
          <w:numId w:val="64"/>
        </w:numPr>
        <w:spacing w:before="0" w:after="0"/>
        <w:ind w:left="0" w:firstLine="0"/>
      </w:pPr>
      <w:r w:rsidRPr="00A72223">
        <w:t>В случае</w:t>
      </w:r>
      <w:proofErr w:type="gramStart"/>
      <w:r w:rsidRPr="00A72223">
        <w:t>,</w:t>
      </w:r>
      <w:proofErr w:type="gramEnd"/>
      <w:r w:rsidRPr="00A72223">
        <w:t xml:space="preserve"> если Стороны не достигнут согласия о внесении изменений в условия Концессионного соглашения по предложению одной из Сторон Концессионного соглашения в срок, установленный пунктом </w:t>
      </w:r>
      <w:r w:rsidR="0040445E">
        <w:fldChar w:fldCharType="begin"/>
      </w:r>
      <w:r w:rsidR="0040445E">
        <w:instrText xml:space="preserve"> REF _Ref447051602 \r \h  \* MERGEFORMAT </w:instrText>
      </w:r>
      <w:r w:rsidR="0040445E">
        <w:fldChar w:fldCharType="separate"/>
      </w:r>
      <w:r w:rsidR="003150AA">
        <w:t>14.2</w:t>
      </w:r>
      <w:r w:rsidR="0040445E">
        <w:fldChar w:fldCharType="end"/>
      </w:r>
      <w:r w:rsidRPr="00A72223">
        <w:t>, то считается, что между Сторонами возник Спор, подлежащий разрешению в Порядке разрешения споров.</w:t>
      </w:r>
    </w:p>
    <w:p w:rsidR="00E17441" w:rsidRDefault="00E17441" w:rsidP="00E17441">
      <w:pPr>
        <w:pStyle w:val="11"/>
        <w:numPr>
          <w:ilvl w:val="0"/>
          <w:numId w:val="0"/>
        </w:numPr>
        <w:spacing w:before="0" w:after="0"/>
        <w:ind w:left="851" w:hanging="851"/>
      </w:pPr>
    </w:p>
    <w:p w:rsidR="00E17441" w:rsidRDefault="00E17441" w:rsidP="00E17441">
      <w:pPr>
        <w:pStyle w:val="11"/>
        <w:numPr>
          <w:ilvl w:val="0"/>
          <w:numId w:val="0"/>
        </w:numPr>
        <w:spacing w:before="0" w:after="0"/>
        <w:ind w:left="851" w:hanging="851"/>
      </w:pPr>
    </w:p>
    <w:p w:rsidR="00E17441" w:rsidRPr="00A72223" w:rsidRDefault="00E17441" w:rsidP="00E17441">
      <w:pPr>
        <w:pStyle w:val="11"/>
        <w:numPr>
          <w:ilvl w:val="0"/>
          <w:numId w:val="0"/>
        </w:numPr>
        <w:spacing w:before="0" w:after="0"/>
        <w:ind w:left="851" w:hanging="851"/>
      </w:pPr>
    </w:p>
    <w:p w:rsidR="00A16FE4" w:rsidRPr="00A72223" w:rsidRDefault="00A16FE4" w:rsidP="00A16FE4">
      <w:pPr>
        <w:pStyle w:val="11"/>
        <w:numPr>
          <w:ilvl w:val="0"/>
          <w:numId w:val="0"/>
        </w:numPr>
        <w:spacing w:before="0" w:after="0"/>
      </w:pPr>
    </w:p>
    <w:p w:rsidR="00A16FE4" w:rsidRDefault="00A16FE4" w:rsidP="00591286">
      <w:pPr>
        <w:pStyle w:val="10"/>
        <w:numPr>
          <w:ilvl w:val="0"/>
          <w:numId w:val="64"/>
        </w:numPr>
        <w:spacing w:before="0" w:after="0"/>
        <w:ind w:left="0" w:hanging="709"/>
        <w:jc w:val="center"/>
      </w:pPr>
      <w:bookmarkStart w:id="345" w:name="_Toc468217648"/>
      <w:bookmarkStart w:id="346" w:name="_Toc468892615"/>
      <w:bookmarkStart w:id="347" w:name="_Toc473692351"/>
      <w:bookmarkStart w:id="348" w:name="_Toc476857532"/>
      <w:bookmarkStart w:id="349" w:name="_Toc350977266"/>
      <w:bookmarkStart w:id="350" w:name="_Ref479954116"/>
      <w:bookmarkStart w:id="351" w:name="_Toc481181837"/>
      <w:bookmarkStart w:id="352" w:name="_Toc477970497"/>
      <w:bookmarkStart w:id="353" w:name="_Toc484822120"/>
      <w:bookmarkStart w:id="354" w:name="_Toc494273065"/>
      <w:r w:rsidRPr="00A72223">
        <w:t>ПРЕКРАЩЕНИЕ КОНЦЕССИОННОГО СОГЛАШЕНИЯ</w:t>
      </w:r>
      <w:bookmarkEnd w:id="343"/>
      <w:bookmarkEnd w:id="345"/>
      <w:bookmarkEnd w:id="346"/>
      <w:bookmarkEnd w:id="347"/>
      <w:bookmarkEnd w:id="348"/>
      <w:bookmarkEnd w:id="349"/>
      <w:bookmarkEnd w:id="350"/>
      <w:bookmarkEnd w:id="351"/>
      <w:bookmarkEnd w:id="352"/>
      <w:bookmarkEnd w:id="353"/>
      <w:bookmarkEnd w:id="354"/>
    </w:p>
    <w:p w:rsidR="008773F7" w:rsidRPr="008773F7" w:rsidRDefault="008773F7" w:rsidP="008773F7"/>
    <w:p w:rsidR="00A16FE4" w:rsidRPr="00A72223" w:rsidRDefault="00A16FE4" w:rsidP="00591286">
      <w:pPr>
        <w:pStyle w:val="11"/>
        <w:numPr>
          <w:ilvl w:val="1"/>
          <w:numId w:val="64"/>
        </w:numPr>
        <w:spacing w:before="0" w:after="0"/>
        <w:ind w:left="0" w:firstLine="0"/>
      </w:pPr>
      <w:bookmarkStart w:id="355" w:name="_Ref468216245"/>
      <w:r w:rsidRPr="00A72223">
        <w:t xml:space="preserve">Концессионное соглашение прекращается </w:t>
      </w:r>
      <w:bookmarkEnd w:id="355"/>
      <w:r w:rsidRPr="00A72223">
        <w:t>в Дату истечения срока концессионного соглашения.</w:t>
      </w:r>
    </w:p>
    <w:p w:rsidR="00A16FE4" w:rsidRPr="00A72223" w:rsidRDefault="00A16FE4" w:rsidP="00591286">
      <w:pPr>
        <w:pStyle w:val="11"/>
        <w:numPr>
          <w:ilvl w:val="1"/>
          <w:numId w:val="64"/>
        </w:numPr>
        <w:spacing w:before="0" w:after="0"/>
        <w:ind w:left="0" w:firstLine="0"/>
      </w:pPr>
      <w:r w:rsidRPr="00A72223">
        <w:t>Концессионное соглашение может быть прекращено ранее Даты истечения срока концессионного соглашения:</w:t>
      </w:r>
    </w:p>
    <w:p w:rsidR="00A16FE4" w:rsidRPr="00A72223" w:rsidRDefault="00A16FE4" w:rsidP="00591286">
      <w:pPr>
        <w:pStyle w:val="a3"/>
        <w:numPr>
          <w:ilvl w:val="2"/>
          <w:numId w:val="64"/>
        </w:numPr>
        <w:spacing w:before="0" w:after="0"/>
        <w:ind w:left="0" w:firstLine="0"/>
      </w:pPr>
      <w:r w:rsidRPr="00A72223">
        <w:t>по соглашению Сторон;</w:t>
      </w:r>
    </w:p>
    <w:p w:rsidR="00A16FE4" w:rsidRPr="00A72223" w:rsidRDefault="00A16FE4" w:rsidP="00591286">
      <w:pPr>
        <w:pStyle w:val="a3"/>
        <w:numPr>
          <w:ilvl w:val="2"/>
          <w:numId w:val="64"/>
        </w:numPr>
        <w:spacing w:before="0" w:after="0"/>
        <w:ind w:left="0" w:firstLine="0"/>
      </w:pPr>
      <w:bookmarkStart w:id="356" w:name="_Ref473687573"/>
      <w:r w:rsidRPr="00A72223">
        <w:t>на основании решения суда</w:t>
      </w:r>
      <w:bookmarkEnd w:id="356"/>
    </w:p>
    <w:p w:rsidR="00A16FE4" w:rsidRPr="00A72223" w:rsidRDefault="00A16FE4" w:rsidP="00591286">
      <w:pPr>
        <w:pStyle w:val="a3"/>
        <w:numPr>
          <w:ilvl w:val="2"/>
          <w:numId w:val="64"/>
        </w:numPr>
        <w:spacing w:before="0" w:after="0"/>
        <w:ind w:left="0" w:firstLine="0"/>
      </w:pPr>
      <w:r w:rsidRPr="00A72223">
        <w:t>в случае если Концессионер использует Объект соглашения и (или) Иное имущество по назначению, не предусмотренному Концессионным соглашением и Законодательством;</w:t>
      </w:r>
    </w:p>
    <w:p w:rsidR="00A16FE4" w:rsidRPr="00A72223" w:rsidRDefault="00A16FE4" w:rsidP="00591286">
      <w:pPr>
        <w:pStyle w:val="a3"/>
        <w:numPr>
          <w:ilvl w:val="2"/>
          <w:numId w:val="64"/>
        </w:numPr>
        <w:spacing w:before="0" w:after="0"/>
        <w:ind w:left="0" w:firstLine="0"/>
      </w:pPr>
      <w:r w:rsidRPr="00A72223">
        <w:t xml:space="preserve">в иных случаях, предусмотренных Законодательством. </w:t>
      </w:r>
    </w:p>
    <w:p w:rsidR="00A16FE4" w:rsidRPr="00A72223" w:rsidRDefault="00A16FE4" w:rsidP="00591286">
      <w:pPr>
        <w:pStyle w:val="11"/>
        <w:numPr>
          <w:ilvl w:val="1"/>
          <w:numId w:val="64"/>
        </w:numPr>
        <w:spacing w:before="0" w:after="0"/>
        <w:ind w:left="0" w:firstLine="0"/>
      </w:pPr>
      <w:bookmarkStart w:id="357" w:name="_Ref466043869"/>
      <w:r w:rsidRPr="00A72223">
        <w:t>Концессионное соглашение может быть прекращено до Даты истечения срока концессионного соглашения по соглашению Сторон, совершенному в письменной форме.</w:t>
      </w:r>
      <w:bookmarkEnd w:id="357"/>
      <w:r w:rsidRPr="00A72223">
        <w:t xml:space="preserve"> </w:t>
      </w:r>
    </w:p>
    <w:p w:rsidR="00A16FE4" w:rsidRPr="00A72223" w:rsidRDefault="00A16FE4" w:rsidP="00591286">
      <w:pPr>
        <w:pStyle w:val="11"/>
        <w:numPr>
          <w:ilvl w:val="1"/>
          <w:numId w:val="64"/>
        </w:numPr>
        <w:spacing w:before="0" w:after="0"/>
        <w:ind w:left="0" w:firstLine="0"/>
      </w:pPr>
      <w:bookmarkStart w:id="358" w:name="_Ref165445304"/>
      <w:bookmarkStart w:id="359" w:name="_Ref185660345"/>
      <w:bookmarkStart w:id="360" w:name="_Ref194849320"/>
      <w:bookmarkStart w:id="361" w:name="_Ref379993215"/>
      <w:r w:rsidRPr="00A72223">
        <w:t xml:space="preserve">Сторона, намеревающаяся прекратить Концессионное соглашение (далее – «Прекращающая сторона»), направляет другим Сторонам Заявление о прекращении, </w:t>
      </w:r>
      <w:bookmarkEnd w:id="358"/>
      <w:bookmarkEnd w:id="359"/>
      <w:bookmarkEnd w:id="360"/>
      <w:r w:rsidRPr="00A72223">
        <w:t>которое должно содержать указание на основани</w:t>
      </w:r>
      <w:proofErr w:type="gramStart"/>
      <w:r w:rsidRPr="00A72223">
        <w:t>е</w:t>
      </w:r>
      <w:proofErr w:type="gramEnd"/>
      <w:r w:rsidRPr="00A72223">
        <w:t xml:space="preserve"> прекращения Концессионного соглашения.</w:t>
      </w:r>
      <w:bookmarkEnd w:id="361"/>
    </w:p>
    <w:p w:rsidR="00A16FE4" w:rsidRPr="00A72223" w:rsidRDefault="00A16FE4" w:rsidP="00591286">
      <w:pPr>
        <w:pStyle w:val="11"/>
        <w:numPr>
          <w:ilvl w:val="1"/>
          <w:numId w:val="64"/>
        </w:numPr>
        <w:spacing w:before="0" w:after="0"/>
        <w:ind w:left="0" w:firstLine="0"/>
      </w:pPr>
      <w:bookmarkStart w:id="362" w:name="_Ref163430848"/>
      <w:bookmarkStart w:id="363" w:name="_Ref358121129"/>
      <w:r w:rsidRPr="00A72223">
        <w:t>В Заявлении о прекращении должен быть указан разумный срок для устранения виновной Стороной (далее – «Виновная сторона») основания для прекращения. Такой разумный срок определяется Прекращающей стороной, исходя из конкретных обстоятельств, но не может составлять менее 30 (тридцати) Рабочих дней.</w:t>
      </w:r>
      <w:bookmarkEnd w:id="362"/>
      <w:bookmarkEnd w:id="363"/>
    </w:p>
    <w:p w:rsidR="00A16FE4" w:rsidRPr="00A72223" w:rsidRDefault="00A16FE4" w:rsidP="00591286">
      <w:pPr>
        <w:pStyle w:val="11"/>
        <w:numPr>
          <w:ilvl w:val="1"/>
          <w:numId w:val="64"/>
        </w:numPr>
        <w:spacing w:before="0" w:after="0"/>
        <w:ind w:left="0" w:firstLine="0"/>
      </w:pPr>
      <w:bookmarkStart w:id="364" w:name="_Ref173747458"/>
      <w:r w:rsidRPr="00A72223">
        <w:t>Если основание прекращения Концессионного соглашения устранено Виновной стороной в течение срока, указанного в Заявлении о прекращении, что подтверждается Прекращающей стороной, Заявление о прекращении считается отозванным. Если Прекращающая сторона не подтверждает устранение основания прекращения Концессионного соглашения, она вправе обратиться в суд с требованием о расторжении Концессионного соглашения.</w:t>
      </w:r>
      <w:bookmarkEnd w:id="364"/>
      <w:r w:rsidRPr="00A72223">
        <w:t xml:space="preserve"> </w:t>
      </w:r>
    </w:p>
    <w:p w:rsidR="00A16FE4" w:rsidRPr="00A72223" w:rsidRDefault="00A16FE4" w:rsidP="00591286">
      <w:pPr>
        <w:pStyle w:val="11"/>
        <w:numPr>
          <w:ilvl w:val="1"/>
          <w:numId w:val="64"/>
        </w:numPr>
        <w:spacing w:before="0" w:after="0"/>
        <w:ind w:left="0" w:firstLine="0"/>
      </w:pPr>
      <w:r w:rsidRPr="00A72223">
        <w:t>В случае возникновения Спора между Сторонами каждая Сторона обязана нести бремя доказывания при утверждении, что другая Сторона не исполняет обязательства по Концессионному соглашению, если только такой случай не предусмотрен Законодательством или Концессионным соглашением.</w:t>
      </w:r>
    </w:p>
    <w:p w:rsidR="00A16FE4" w:rsidRPr="004C34D3" w:rsidRDefault="00A16FE4" w:rsidP="00591286">
      <w:pPr>
        <w:pStyle w:val="11"/>
        <w:numPr>
          <w:ilvl w:val="1"/>
          <w:numId w:val="64"/>
        </w:numPr>
        <w:spacing w:before="0" w:after="0"/>
        <w:ind w:left="0" w:firstLine="0"/>
      </w:pPr>
      <w:bookmarkStart w:id="365" w:name="_DV_M1788"/>
      <w:bookmarkStart w:id="366" w:name="_Ref179305200"/>
      <w:bookmarkStart w:id="367" w:name="_Ref165445696"/>
      <w:bookmarkStart w:id="368" w:name="_Toc184621818"/>
      <w:bookmarkStart w:id="369" w:name="_Ref184665222"/>
      <w:bookmarkStart w:id="370" w:name="_Toc184666458"/>
      <w:bookmarkStart w:id="371" w:name="_Toc184666729"/>
      <w:bookmarkEnd w:id="365"/>
      <w:r w:rsidRPr="00A72223">
        <w:t xml:space="preserve">Расходы Концессионера, подлежащие возмещению в соответствии с нормативными правовыми актами Российской Федерации в сфере </w:t>
      </w:r>
      <w:r w:rsidR="0061102E" w:rsidRPr="00A72223">
        <w:t>водоснабжения</w:t>
      </w:r>
      <w:r w:rsidRPr="00A72223">
        <w:t xml:space="preserve"> и водоснабжения и не </w:t>
      </w:r>
      <w:r w:rsidRPr="004C34D3">
        <w:t xml:space="preserve">возмещенные ему на Дату истечения срока Концессионного соглашения, возмещаются Концессионеру не позднее 6 (шести) месяцев </w:t>
      </w:r>
      <w:proofErr w:type="gramStart"/>
      <w:r w:rsidRPr="004C34D3">
        <w:t>с Даты истечения</w:t>
      </w:r>
      <w:proofErr w:type="gramEnd"/>
      <w:r w:rsidRPr="004C34D3">
        <w:t xml:space="preserve"> срока концессионного соглашения.</w:t>
      </w:r>
    </w:p>
    <w:p w:rsidR="00A16FE4" w:rsidRPr="00A72223" w:rsidRDefault="00A16FE4" w:rsidP="00591286">
      <w:pPr>
        <w:pStyle w:val="11"/>
        <w:numPr>
          <w:ilvl w:val="1"/>
          <w:numId w:val="64"/>
        </w:numPr>
        <w:spacing w:before="0" w:after="0"/>
        <w:ind w:left="0" w:firstLine="0"/>
        <w:rPr>
          <w:color w:val="000000" w:themeColor="text1"/>
        </w:rPr>
      </w:pPr>
      <w:bookmarkStart w:id="372" w:name="_Ref387762619"/>
      <w:bookmarkStart w:id="373" w:name="_Ref173749074"/>
      <w:bookmarkEnd w:id="366"/>
      <w:r w:rsidRPr="004C34D3">
        <w:rPr>
          <w:color w:val="000000" w:themeColor="text1"/>
        </w:rPr>
        <w:t xml:space="preserve">Если Дата прекращения концессионного соглашения приходится на дату, предшествующую Дате истечения срока концессионного соглашения, </w:t>
      </w:r>
      <w:proofErr w:type="spellStart"/>
      <w:r w:rsidRPr="004C34D3">
        <w:rPr>
          <w:color w:val="000000" w:themeColor="text1"/>
        </w:rPr>
        <w:t>Концедент</w:t>
      </w:r>
      <w:proofErr w:type="spellEnd"/>
      <w:r w:rsidRPr="004C34D3">
        <w:rPr>
          <w:color w:val="000000" w:themeColor="text1"/>
        </w:rPr>
        <w:t xml:space="preserve"> и/или Забайкальский край выплачивают Концессионеру Компенсацию при прекращении концессионного соглашения</w:t>
      </w:r>
      <w:r w:rsidR="00625CA4" w:rsidRPr="004C34D3">
        <w:rPr>
          <w:color w:val="000000" w:themeColor="text1"/>
        </w:rPr>
        <w:t xml:space="preserve"> при условии</w:t>
      </w:r>
      <w:r w:rsidR="00356194" w:rsidRPr="004C34D3">
        <w:rPr>
          <w:color w:val="000000" w:themeColor="text1"/>
        </w:rPr>
        <w:t>,</w:t>
      </w:r>
      <w:r w:rsidR="00625CA4" w:rsidRPr="004C34D3">
        <w:rPr>
          <w:color w:val="000000" w:themeColor="text1"/>
        </w:rPr>
        <w:t xml:space="preserve"> что растор</w:t>
      </w:r>
      <w:r w:rsidR="00356194" w:rsidRPr="004C34D3">
        <w:rPr>
          <w:color w:val="000000" w:themeColor="text1"/>
        </w:rPr>
        <w:t>ж</w:t>
      </w:r>
      <w:r w:rsidR="00625CA4" w:rsidRPr="004C34D3">
        <w:rPr>
          <w:color w:val="000000" w:themeColor="text1"/>
        </w:rPr>
        <w:t>ение</w:t>
      </w:r>
      <w:r w:rsidR="003C2B45" w:rsidRPr="004C34D3">
        <w:rPr>
          <w:color w:val="000000" w:themeColor="text1"/>
        </w:rPr>
        <w:t xml:space="preserve"> концессионного соглашения произошло</w:t>
      </w:r>
      <w:r w:rsidR="00625CA4" w:rsidRPr="004C34D3">
        <w:rPr>
          <w:color w:val="000000" w:themeColor="text1"/>
        </w:rPr>
        <w:t xml:space="preserve"> по</w:t>
      </w:r>
      <w:r w:rsidR="00356194" w:rsidRPr="004C34D3">
        <w:rPr>
          <w:color w:val="000000" w:themeColor="text1"/>
        </w:rPr>
        <w:t xml:space="preserve"> вине или </w:t>
      </w:r>
      <w:r w:rsidR="00625CA4" w:rsidRPr="004C34D3">
        <w:rPr>
          <w:color w:val="000000" w:themeColor="text1"/>
        </w:rPr>
        <w:t xml:space="preserve">инициативе </w:t>
      </w:r>
      <w:proofErr w:type="spellStart"/>
      <w:r w:rsidR="00625CA4" w:rsidRPr="004C34D3">
        <w:rPr>
          <w:color w:val="000000" w:themeColor="text1"/>
        </w:rPr>
        <w:t>Концедента</w:t>
      </w:r>
      <w:proofErr w:type="spellEnd"/>
      <w:r w:rsidR="00625CA4" w:rsidRPr="004C34D3">
        <w:rPr>
          <w:color w:val="000000" w:themeColor="text1"/>
        </w:rPr>
        <w:t xml:space="preserve"> </w:t>
      </w:r>
      <w:r w:rsidR="00356194" w:rsidRPr="004C34D3">
        <w:rPr>
          <w:color w:val="000000" w:themeColor="text1"/>
        </w:rPr>
        <w:t>и</w:t>
      </w:r>
      <w:r w:rsidR="003C2B45" w:rsidRPr="004C34D3">
        <w:rPr>
          <w:color w:val="000000" w:themeColor="text1"/>
        </w:rPr>
        <w:t xml:space="preserve"> </w:t>
      </w:r>
      <w:r w:rsidR="00356194" w:rsidRPr="004C34D3">
        <w:rPr>
          <w:color w:val="000000" w:themeColor="text1"/>
        </w:rPr>
        <w:t>(</w:t>
      </w:r>
      <w:r w:rsidR="00625CA4" w:rsidRPr="004C34D3">
        <w:rPr>
          <w:color w:val="000000" w:themeColor="text1"/>
        </w:rPr>
        <w:t>или</w:t>
      </w:r>
      <w:r w:rsidR="00356194" w:rsidRPr="004C34D3">
        <w:rPr>
          <w:color w:val="000000" w:themeColor="text1"/>
        </w:rPr>
        <w:t>)</w:t>
      </w:r>
      <w:r w:rsidR="00625CA4" w:rsidRPr="004C34D3">
        <w:rPr>
          <w:color w:val="000000" w:themeColor="text1"/>
        </w:rPr>
        <w:t xml:space="preserve"> Забайкальского края</w:t>
      </w:r>
      <w:r w:rsidRPr="004C34D3">
        <w:rPr>
          <w:color w:val="000000" w:themeColor="text1"/>
        </w:rPr>
        <w:t>.</w:t>
      </w:r>
      <w:r w:rsidRPr="00A72223">
        <w:rPr>
          <w:color w:val="000000" w:themeColor="text1"/>
        </w:rPr>
        <w:t xml:space="preserve"> </w:t>
      </w:r>
      <w:proofErr w:type="spellStart"/>
      <w:r w:rsidRPr="00A72223">
        <w:rPr>
          <w:color w:val="000000" w:themeColor="text1"/>
          <w:shd w:val="clear" w:color="auto" w:fill="FFFFFF"/>
        </w:rPr>
        <w:t>Компесация</w:t>
      </w:r>
      <w:proofErr w:type="spellEnd"/>
      <w:r w:rsidRPr="00A72223">
        <w:rPr>
          <w:color w:val="000000" w:themeColor="text1"/>
          <w:shd w:val="clear" w:color="auto" w:fill="FFFFFF"/>
        </w:rPr>
        <w:t xml:space="preserve"> включает в себя возмещение документально подтвержденных расходов Концессионера на создание, реконструкцию и (или) модернизацию объекта концессионного соглашения. Возмещение расходов осуществляется исходя из размера расходов Концессионера, подлежащих возмещению в соответствии с законодательством РФ в сфере регулирования цен (тарифов) и не возмещенных ему на момент расторжения концессионного соглашения;</w:t>
      </w:r>
    </w:p>
    <w:p w:rsidR="00A16FE4" w:rsidRPr="00A72223" w:rsidRDefault="00A16FE4" w:rsidP="00591286">
      <w:pPr>
        <w:pStyle w:val="11"/>
        <w:numPr>
          <w:ilvl w:val="1"/>
          <w:numId w:val="64"/>
        </w:numPr>
        <w:spacing w:before="0" w:after="0"/>
        <w:ind w:left="0" w:firstLine="0"/>
        <w:rPr>
          <w:color w:val="000000" w:themeColor="text1"/>
        </w:rPr>
      </w:pPr>
      <w:r w:rsidRPr="00A72223">
        <w:rPr>
          <w:color w:val="000000" w:themeColor="text1"/>
          <w:spacing w:val="2"/>
          <w:shd w:val="clear" w:color="auto" w:fill="FFFFFF"/>
        </w:rPr>
        <w:t>Возмещение расходов сторон определяется в судебном порядке в случае существенного нарушения одной из сторон условий Концессионного соглашения, существенного изменения обстоятельств, из которых стороны исходили при его заключении, а также по иным основаниям, предусмотренным законодательством Российской Федерации.</w:t>
      </w:r>
    </w:p>
    <w:p w:rsidR="00A16FE4" w:rsidRPr="00A72223" w:rsidRDefault="00A16FE4" w:rsidP="00591286">
      <w:pPr>
        <w:pStyle w:val="11"/>
        <w:numPr>
          <w:ilvl w:val="1"/>
          <w:numId w:val="64"/>
        </w:numPr>
        <w:spacing w:before="0" w:after="0"/>
        <w:ind w:left="0" w:firstLine="0"/>
        <w:rPr>
          <w:color w:val="000000" w:themeColor="text1"/>
        </w:rPr>
      </w:pPr>
      <w:r w:rsidRPr="00A72223">
        <w:rPr>
          <w:color w:val="000000" w:themeColor="text1"/>
          <w:spacing w:val="2"/>
          <w:shd w:val="clear" w:color="auto" w:fill="FFFFFF"/>
        </w:rPr>
        <w:t>В случае досрочного расторжения Концессионного соглашения по соглашению сторон порядок и размер возмещения расходов сторон определяются соглашением о расторжении Концессионного соглашения.</w:t>
      </w:r>
    </w:p>
    <w:p w:rsidR="00A16FE4" w:rsidRPr="00A72223" w:rsidRDefault="00A16FE4" w:rsidP="00591286">
      <w:pPr>
        <w:pStyle w:val="11"/>
        <w:numPr>
          <w:ilvl w:val="1"/>
          <w:numId w:val="64"/>
        </w:numPr>
        <w:spacing w:before="0" w:after="0"/>
        <w:ind w:left="0" w:firstLine="0"/>
      </w:pPr>
      <w:proofErr w:type="gramStart"/>
      <w:r w:rsidRPr="00A72223">
        <w:rPr>
          <w:color w:val="000000" w:themeColor="text1"/>
        </w:rPr>
        <w:lastRenderedPageBreak/>
        <w:t xml:space="preserve">Вне зависимости от выплаты Компенсации при прекращении, все платежные обязательства </w:t>
      </w:r>
      <w:proofErr w:type="spellStart"/>
      <w:r w:rsidRPr="00A72223">
        <w:rPr>
          <w:color w:val="000000" w:themeColor="text1"/>
        </w:rPr>
        <w:t>Концедента</w:t>
      </w:r>
      <w:proofErr w:type="spellEnd"/>
      <w:r w:rsidRPr="00A72223">
        <w:rPr>
          <w:color w:val="000000" w:themeColor="text1"/>
        </w:rPr>
        <w:t xml:space="preserve"> и/или Забайкальского края (включая обязательства по компенсации Дополнительных расходов при возникновении Особых </w:t>
      </w:r>
      <w:r w:rsidRPr="00A72223">
        <w:t>обстоятельств и возмещению убытков), которые возникли до Даты прекращения концессионного соглашения и не были надлежащим образом исполнены, не прекращают свое действие после Даты прекращения концессионного соглашения и подлежат исполнению в полном объеме.</w:t>
      </w:r>
      <w:bookmarkEnd w:id="372"/>
      <w:proofErr w:type="gramEnd"/>
    </w:p>
    <w:p w:rsidR="00A16FE4" w:rsidRPr="00A72223" w:rsidRDefault="00A16FE4" w:rsidP="00A16FE4">
      <w:pPr>
        <w:pStyle w:val="11"/>
        <w:numPr>
          <w:ilvl w:val="0"/>
          <w:numId w:val="0"/>
        </w:numPr>
        <w:spacing w:before="0" w:after="0"/>
      </w:pPr>
    </w:p>
    <w:p w:rsidR="00A16FE4" w:rsidRDefault="00A16FE4" w:rsidP="00591286">
      <w:pPr>
        <w:pStyle w:val="10"/>
        <w:numPr>
          <w:ilvl w:val="0"/>
          <w:numId w:val="64"/>
        </w:numPr>
        <w:spacing w:before="0" w:after="0"/>
        <w:ind w:left="0" w:firstLine="0"/>
        <w:jc w:val="center"/>
      </w:pPr>
      <w:bookmarkStart w:id="374" w:name="_DV_M1820"/>
      <w:bookmarkStart w:id="375" w:name="_DV_M1821"/>
      <w:bookmarkStart w:id="376" w:name="_Toc474371253"/>
      <w:bookmarkStart w:id="377" w:name="_Toc474372725"/>
      <w:bookmarkStart w:id="378" w:name="_Toc474372905"/>
      <w:bookmarkStart w:id="379" w:name="_Toc474371265"/>
      <w:bookmarkStart w:id="380" w:name="_Toc474372737"/>
      <w:bookmarkStart w:id="381" w:name="_Toc474372917"/>
      <w:bookmarkStart w:id="382" w:name="_DV_M1829"/>
      <w:bookmarkStart w:id="383" w:name="_Toc474371272"/>
      <w:bookmarkStart w:id="384" w:name="_Toc474372744"/>
      <w:bookmarkStart w:id="385" w:name="_Toc474372924"/>
      <w:bookmarkStart w:id="386" w:name="_Ref465897621"/>
      <w:bookmarkStart w:id="387" w:name="_Toc466995892"/>
      <w:bookmarkStart w:id="388" w:name="_Toc468217649"/>
      <w:bookmarkStart w:id="389" w:name="_Toc468892616"/>
      <w:bookmarkStart w:id="390" w:name="_Ref470808310"/>
      <w:bookmarkStart w:id="391" w:name="_Toc473692353"/>
      <w:bookmarkStart w:id="392" w:name="_Toc476857534"/>
      <w:bookmarkStart w:id="393" w:name="_Toc350977268"/>
      <w:bookmarkStart w:id="394" w:name="_Toc481181839"/>
      <w:bookmarkStart w:id="395" w:name="_Toc477970499"/>
      <w:bookmarkStart w:id="396" w:name="_Toc484822122"/>
      <w:bookmarkStart w:id="397" w:name="_Toc494273067"/>
      <w:bookmarkEnd w:id="367"/>
      <w:bookmarkEnd w:id="368"/>
      <w:bookmarkEnd w:id="369"/>
      <w:bookmarkEnd w:id="370"/>
      <w:bookmarkEnd w:id="371"/>
      <w:bookmarkEnd w:id="373"/>
      <w:bookmarkEnd w:id="374"/>
      <w:bookmarkEnd w:id="375"/>
      <w:bookmarkEnd w:id="376"/>
      <w:bookmarkEnd w:id="377"/>
      <w:bookmarkEnd w:id="378"/>
      <w:bookmarkEnd w:id="379"/>
      <w:bookmarkEnd w:id="380"/>
      <w:bookmarkEnd w:id="381"/>
      <w:bookmarkEnd w:id="382"/>
      <w:bookmarkEnd w:id="383"/>
      <w:bookmarkEnd w:id="384"/>
      <w:bookmarkEnd w:id="385"/>
      <w:r w:rsidRPr="00A72223">
        <w:t>ПЕРЕДАЧА ОБЪЕКТА СОГЛАШЕНИЯ И ИНОГО ИМУЩЕСТВА КОНЦЕДЕНТУ</w:t>
      </w:r>
      <w:bookmarkEnd w:id="386"/>
      <w:bookmarkEnd w:id="387"/>
      <w:bookmarkEnd w:id="388"/>
      <w:bookmarkEnd w:id="389"/>
      <w:bookmarkEnd w:id="390"/>
      <w:bookmarkEnd w:id="391"/>
      <w:bookmarkEnd w:id="392"/>
      <w:bookmarkEnd w:id="393"/>
      <w:bookmarkEnd w:id="394"/>
      <w:bookmarkEnd w:id="395"/>
      <w:bookmarkEnd w:id="396"/>
      <w:bookmarkEnd w:id="397"/>
    </w:p>
    <w:p w:rsidR="008773F7" w:rsidRPr="008773F7" w:rsidRDefault="008773F7" w:rsidP="008773F7"/>
    <w:p w:rsidR="00A16FE4" w:rsidRPr="00A72223" w:rsidRDefault="00A16FE4" w:rsidP="00591286">
      <w:pPr>
        <w:pStyle w:val="11"/>
        <w:numPr>
          <w:ilvl w:val="1"/>
          <w:numId w:val="64"/>
        </w:numPr>
        <w:spacing w:before="0" w:after="0"/>
        <w:ind w:left="0" w:firstLine="0"/>
      </w:pPr>
      <w:bookmarkStart w:id="398" w:name="_Ref379989637"/>
      <w:bookmarkStart w:id="399" w:name="_Ref165447665"/>
      <w:r w:rsidRPr="00A72223">
        <w:t xml:space="preserve">В срок, согласованный Концессионером и </w:t>
      </w:r>
      <w:proofErr w:type="spellStart"/>
      <w:r w:rsidRPr="00A72223">
        <w:t>Концедентом</w:t>
      </w:r>
      <w:proofErr w:type="spellEnd"/>
      <w:r w:rsidRPr="00A72223">
        <w:t xml:space="preserve">, но в любом случае не позднее 20 (двадцати) Рабочих дней </w:t>
      </w:r>
      <w:proofErr w:type="gramStart"/>
      <w:r w:rsidRPr="00A72223">
        <w:t>с Даты истечения</w:t>
      </w:r>
      <w:proofErr w:type="gramEnd"/>
      <w:r w:rsidRPr="00A72223">
        <w:t xml:space="preserve"> срока концессионного соглашения или 60 (</w:t>
      </w:r>
      <w:proofErr w:type="spellStart"/>
      <w:r w:rsidRPr="00A72223">
        <w:t>шестидясети</w:t>
      </w:r>
      <w:proofErr w:type="spellEnd"/>
      <w:r w:rsidRPr="00A72223">
        <w:t xml:space="preserve">) дней со дня досрочного прекращения Концессионного соглашения, вне зависимости от оснований прекращения, Концессионер обязан передать </w:t>
      </w:r>
      <w:proofErr w:type="spellStart"/>
      <w:r w:rsidRPr="00A72223">
        <w:t>Концеденту</w:t>
      </w:r>
      <w:proofErr w:type="spellEnd"/>
      <w:r w:rsidRPr="00A72223">
        <w:t>:</w:t>
      </w:r>
      <w:bookmarkEnd w:id="398"/>
    </w:p>
    <w:p w:rsidR="00A16FE4" w:rsidRPr="00A72223" w:rsidRDefault="00A16FE4" w:rsidP="00591286">
      <w:pPr>
        <w:pStyle w:val="a3"/>
        <w:numPr>
          <w:ilvl w:val="2"/>
          <w:numId w:val="64"/>
        </w:numPr>
        <w:spacing w:before="0" w:after="0"/>
        <w:ind w:left="0" w:firstLine="0"/>
      </w:pPr>
      <w:bookmarkStart w:id="400" w:name="_Ref383521895"/>
      <w:bookmarkStart w:id="401" w:name="_Ref185660631"/>
      <w:r w:rsidRPr="00A72223">
        <w:t>Объекты соглашения и</w:t>
      </w:r>
      <w:proofErr w:type="gramStart"/>
      <w:r w:rsidRPr="00A72223">
        <w:t xml:space="preserve"> И</w:t>
      </w:r>
      <w:proofErr w:type="gramEnd"/>
      <w:r w:rsidRPr="00A72223">
        <w:t>ное имущество без каких бы то ни было прав третьих лиц, в том числе без прав удержания, залога, иного обременения</w:t>
      </w:r>
      <w:bookmarkEnd w:id="400"/>
      <w:r w:rsidRPr="00A72223">
        <w:t>;</w:t>
      </w:r>
    </w:p>
    <w:bookmarkEnd w:id="401"/>
    <w:p w:rsidR="00A16FE4" w:rsidRPr="00A72223" w:rsidRDefault="00A16FE4" w:rsidP="00591286">
      <w:pPr>
        <w:pStyle w:val="a3"/>
        <w:numPr>
          <w:ilvl w:val="2"/>
          <w:numId w:val="64"/>
        </w:numPr>
        <w:spacing w:before="0" w:after="0"/>
        <w:ind w:left="0" w:firstLine="0"/>
      </w:pPr>
      <w:r w:rsidRPr="00A72223">
        <w:t>Земельные участки;</w:t>
      </w:r>
    </w:p>
    <w:p w:rsidR="00A16FE4" w:rsidRPr="00A72223" w:rsidRDefault="00A16FE4" w:rsidP="00591286">
      <w:pPr>
        <w:pStyle w:val="a3"/>
        <w:numPr>
          <w:ilvl w:val="2"/>
          <w:numId w:val="64"/>
        </w:numPr>
        <w:spacing w:before="0" w:after="0"/>
        <w:ind w:left="0" w:firstLine="0"/>
      </w:pPr>
      <w:bookmarkStart w:id="402" w:name="_Ref357088151"/>
      <w:bookmarkEnd w:id="399"/>
      <w:r w:rsidRPr="00A72223">
        <w:t>все имеющиеся у Концессионера документы, относящиеся к Объекту соглашения и</w:t>
      </w:r>
      <w:proofErr w:type="gramStart"/>
      <w:r w:rsidRPr="00A72223">
        <w:t xml:space="preserve"> И</w:t>
      </w:r>
      <w:proofErr w:type="gramEnd"/>
      <w:r w:rsidRPr="00A72223">
        <w:t>ному имуществу и необходимые для их эксплуатации, в том числе техническую документацию в отношении оборудования, относящегося к Объекту соглашения и Иному имуществу;</w:t>
      </w:r>
    </w:p>
    <w:p w:rsidR="00A16FE4" w:rsidRPr="00A72223" w:rsidRDefault="00A16FE4" w:rsidP="00591286">
      <w:pPr>
        <w:pStyle w:val="11"/>
        <w:numPr>
          <w:ilvl w:val="1"/>
          <w:numId w:val="64"/>
        </w:numPr>
        <w:spacing w:before="0" w:after="0"/>
        <w:ind w:left="0" w:firstLine="0"/>
      </w:pPr>
      <w:bookmarkStart w:id="403" w:name="_Ref184664988"/>
      <w:bookmarkStart w:id="404" w:name="_Ref358222470"/>
      <w:bookmarkEnd w:id="402"/>
      <w:r w:rsidRPr="00A72223">
        <w:t>На момент передачи Объекта соглашения в связи с прекращением Концессионного соглашения Объект соглашения должен находиться в состоянии, соответствующем требованиям Концессионного соглашения, Проектной документации и Законодательства</w:t>
      </w:r>
      <w:bookmarkEnd w:id="403"/>
      <w:r w:rsidRPr="00A72223">
        <w:t xml:space="preserve"> с учетом естественного износа.</w:t>
      </w:r>
      <w:bookmarkEnd w:id="404"/>
      <w:r w:rsidRPr="00A72223">
        <w:t xml:space="preserve"> Указанное требование не применяется в случае передачи </w:t>
      </w:r>
      <w:proofErr w:type="spellStart"/>
      <w:r w:rsidRPr="00A72223">
        <w:t>Концеденту</w:t>
      </w:r>
      <w:proofErr w:type="spellEnd"/>
      <w:r w:rsidRPr="00A72223">
        <w:t xml:space="preserve"> объект</w:t>
      </w:r>
      <w:proofErr w:type="gramStart"/>
      <w:r w:rsidRPr="00A72223">
        <w:t>а(</w:t>
      </w:r>
      <w:proofErr w:type="gramEnd"/>
      <w:r w:rsidRPr="00A72223">
        <w:t>-</w:t>
      </w:r>
      <w:proofErr w:type="spellStart"/>
      <w:r w:rsidRPr="00A72223">
        <w:t>ов</w:t>
      </w:r>
      <w:proofErr w:type="spellEnd"/>
      <w:r w:rsidRPr="00A72223">
        <w:t>) незавершенного строительства.</w:t>
      </w:r>
    </w:p>
    <w:p w:rsidR="00A16FE4" w:rsidRPr="00A72223" w:rsidRDefault="00A16FE4" w:rsidP="00591286">
      <w:pPr>
        <w:pStyle w:val="11"/>
        <w:numPr>
          <w:ilvl w:val="1"/>
          <w:numId w:val="64"/>
        </w:numPr>
        <w:spacing w:before="0" w:after="0"/>
        <w:ind w:left="0" w:firstLine="0"/>
      </w:pPr>
      <w:bookmarkStart w:id="405" w:name="_Ref184655832"/>
      <w:r w:rsidRPr="00A72223">
        <w:t xml:space="preserve">Не позднее чем за 2 (Два) месяцев до Даты истечения срока концессионного соглашения Концессионер и </w:t>
      </w:r>
      <w:proofErr w:type="spellStart"/>
      <w:r w:rsidRPr="00A72223">
        <w:t>Концедент</w:t>
      </w:r>
      <w:proofErr w:type="spellEnd"/>
      <w:r w:rsidRPr="00A72223">
        <w:t xml:space="preserve"> обеспечивают создание комиссии по оценке состояния Объекта соглашения и</w:t>
      </w:r>
      <w:proofErr w:type="gramStart"/>
      <w:r w:rsidRPr="00A72223">
        <w:t xml:space="preserve"> И</w:t>
      </w:r>
      <w:proofErr w:type="gramEnd"/>
      <w:r w:rsidRPr="00A72223">
        <w:t xml:space="preserve">ного имущества и их подготовке к передаче </w:t>
      </w:r>
      <w:proofErr w:type="spellStart"/>
      <w:r w:rsidRPr="00A72223">
        <w:t>Концеденту</w:t>
      </w:r>
      <w:proofErr w:type="spellEnd"/>
      <w:r w:rsidRPr="00A72223">
        <w:t xml:space="preserve"> (далее – «Передаточная комиссия»).</w:t>
      </w:r>
      <w:bookmarkEnd w:id="405"/>
    </w:p>
    <w:p w:rsidR="00A16FE4" w:rsidRPr="00A72223" w:rsidRDefault="00A16FE4" w:rsidP="00591286">
      <w:pPr>
        <w:pStyle w:val="11"/>
        <w:numPr>
          <w:ilvl w:val="1"/>
          <w:numId w:val="64"/>
        </w:numPr>
        <w:spacing w:before="0" w:after="0"/>
        <w:ind w:left="0" w:firstLine="0"/>
      </w:pPr>
      <w:r w:rsidRPr="00A72223">
        <w:t xml:space="preserve">В состав Передаточной комиссии должны входить по одному уполномоченному представителю Концессионера и </w:t>
      </w:r>
      <w:proofErr w:type="spellStart"/>
      <w:r w:rsidRPr="00A72223">
        <w:t>Концедента</w:t>
      </w:r>
      <w:proofErr w:type="spellEnd"/>
      <w:r w:rsidRPr="00A72223">
        <w:t>.</w:t>
      </w:r>
    </w:p>
    <w:p w:rsidR="00A16FE4" w:rsidRPr="00A72223" w:rsidRDefault="00A16FE4" w:rsidP="00591286">
      <w:pPr>
        <w:pStyle w:val="11"/>
        <w:numPr>
          <w:ilvl w:val="1"/>
          <w:numId w:val="64"/>
        </w:numPr>
        <w:spacing w:before="0" w:after="0"/>
        <w:ind w:left="0" w:firstLine="0"/>
      </w:pPr>
      <w:bookmarkStart w:id="406" w:name="_Ref184641888"/>
      <w:r w:rsidRPr="00A72223">
        <w:t>Не позднее 20 (двадцати) Рабочих дней после ее создания Передаточная комиссия должна установить:</w:t>
      </w:r>
      <w:bookmarkEnd w:id="406"/>
    </w:p>
    <w:p w:rsidR="00A16FE4" w:rsidRPr="00A72223" w:rsidRDefault="00A16FE4" w:rsidP="00591286">
      <w:pPr>
        <w:pStyle w:val="a3"/>
        <w:numPr>
          <w:ilvl w:val="2"/>
          <w:numId w:val="64"/>
        </w:numPr>
        <w:spacing w:before="0" w:after="0"/>
        <w:ind w:left="0" w:firstLine="0"/>
      </w:pPr>
      <w:r w:rsidRPr="00A72223">
        <w:t>степень соответствия Объекта соглашения и</w:t>
      </w:r>
      <w:proofErr w:type="gramStart"/>
      <w:r w:rsidRPr="00A72223">
        <w:t xml:space="preserve"> И</w:t>
      </w:r>
      <w:proofErr w:type="gramEnd"/>
      <w:r w:rsidRPr="00A72223">
        <w:t>ного имущества Требованиям к передаче;</w:t>
      </w:r>
    </w:p>
    <w:p w:rsidR="00A16FE4" w:rsidRPr="00A72223" w:rsidRDefault="00A16FE4" w:rsidP="00591286">
      <w:pPr>
        <w:pStyle w:val="a3"/>
        <w:numPr>
          <w:ilvl w:val="2"/>
          <w:numId w:val="64"/>
        </w:numPr>
        <w:spacing w:before="0" w:after="0"/>
        <w:ind w:left="0" w:firstLine="0"/>
      </w:pPr>
      <w:r w:rsidRPr="00A72223">
        <w:t>если в Концессионном соглашении не указано иное, порядок передачи;</w:t>
      </w:r>
    </w:p>
    <w:p w:rsidR="00A16FE4" w:rsidRPr="00A72223" w:rsidRDefault="00A16FE4" w:rsidP="00591286">
      <w:pPr>
        <w:pStyle w:val="a3"/>
        <w:numPr>
          <w:ilvl w:val="2"/>
          <w:numId w:val="64"/>
        </w:numPr>
        <w:spacing w:before="0" w:after="0"/>
        <w:ind w:left="0" w:firstLine="0"/>
      </w:pPr>
      <w:r w:rsidRPr="00A72223">
        <w:t>состав документов, относящихся к Объекту соглашения и</w:t>
      </w:r>
      <w:proofErr w:type="gramStart"/>
      <w:r w:rsidRPr="00A72223">
        <w:t xml:space="preserve"> И</w:t>
      </w:r>
      <w:proofErr w:type="gramEnd"/>
      <w:r w:rsidRPr="00A72223">
        <w:t xml:space="preserve">ному имуществу и подлежащих передаче </w:t>
      </w:r>
      <w:proofErr w:type="spellStart"/>
      <w:r w:rsidRPr="00A72223">
        <w:t>Концеденту</w:t>
      </w:r>
      <w:proofErr w:type="spellEnd"/>
      <w:r w:rsidRPr="00A72223">
        <w:t>.</w:t>
      </w:r>
    </w:p>
    <w:p w:rsidR="00A16FE4" w:rsidRPr="00A72223" w:rsidRDefault="00A16FE4" w:rsidP="00591286">
      <w:pPr>
        <w:pStyle w:val="11"/>
        <w:numPr>
          <w:ilvl w:val="1"/>
          <w:numId w:val="64"/>
        </w:numPr>
        <w:spacing w:before="0" w:after="0"/>
        <w:ind w:left="0" w:firstLine="0"/>
      </w:pPr>
      <w:bookmarkStart w:id="407" w:name="_Ref184641705"/>
      <w:r w:rsidRPr="00A72223">
        <w:t>В случае если Передаточной комиссией будет установлено, что Объект соглашения и (или) Иное имущество не соответствуют Требованиям к передаче, Концессионер в течение 10 (десяти) Рабочих дней после завершения изучения Передаточной комиссией Объекта соглашения и</w:t>
      </w:r>
      <w:proofErr w:type="gramStart"/>
      <w:r w:rsidRPr="00A72223">
        <w:t xml:space="preserve"> И</w:t>
      </w:r>
      <w:proofErr w:type="gramEnd"/>
      <w:r w:rsidRPr="00A72223">
        <w:t xml:space="preserve">ного имущества обязан предоставить </w:t>
      </w:r>
      <w:proofErr w:type="spellStart"/>
      <w:r w:rsidRPr="00A72223">
        <w:t>Концеденту</w:t>
      </w:r>
      <w:bookmarkEnd w:id="407"/>
      <w:proofErr w:type="spellEnd"/>
      <w:r w:rsidRPr="00A72223">
        <w:t xml:space="preserve"> план мероприятий по подготовке Объекта соглашения и Иного имущества к передаче.</w:t>
      </w:r>
    </w:p>
    <w:p w:rsidR="00A16FE4" w:rsidRPr="00A72223" w:rsidRDefault="00A16FE4" w:rsidP="00591286">
      <w:pPr>
        <w:pStyle w:val="11"/>
        <w:numPr>
          <w:ilvl w:val="1"/>
          <w:numId w:val="64"/>
        </w:numPr>
        <w:spacing w:before="0" w:after="0"/>
        <w:ind w:left="0" w:firstLine="0"/>
      </w:pPr>
      <w:bookmarkStart w:id="408" w:name="_Ref184667913"/>
      <w:bookmarkStart w:id="409" w:name="_Ref379994459"/>
      <w:bookmarkStart w:id="410" w:name="_Ref358221357"/>
      <w:r w:rsidRPr="00A72223">
        <w:t>Концессионер обязан</w:t>
      </w:r>
      <w:bookmarkEnd w:id="408"/>
      <w:r w:rsidRPr="00A72223">
        <w:t xml:space="preserve"> не позднее Даты истечения срока концессионного соглашения</w:t>
      </w:r>
      <w:bookmarkEnd w:id="409"/>
      <w:r w:rsidRPr="00A72223">
        <w:t xml:space="preserve"> за свой счет выполнить мероприятия по подготовке Объекта соглашения и</w:t>
      </w:r>
      <w:proofErr w:type="gramStart"/>
      <w:r w:rsidRPr="00A72223">
        <w:t xml:space="preserve"> И</w:t>
      </w:r>
      <w:proofErr w:type="gramEnd"/>
      <w:r w:rsidRPr="00A72223">
        <w:t xml:space="preserve">ного имущества к передаче </w:t>
      </w:r>
      <w:proofErr w:type="spellStart"/>
      <w:r w:rsidRPr="00A72223">
        <w:t>Концеденту</w:t>
      </w:r>
      <w:proofErr w:type="spellEnd"/>
      <w:r w:rsidRPr="00A72223">
        <w:t>.</w:t>
      </w:r>
    </w:p>
    <w:p w:rsidR="00A16FE4" w:rsidRPr="00A72223" w:rsidRDefault="00A16FE4" w:rsidP="00591286">
      <w:pPr>
        <w:pStyle w:val="11"/>
        <w:numPr>
          <w:ilvl w:val="1"/>
          <w:numId w:val="64"/>
        </w:numPr>
        <w:spacing w:before="0" w:after="0"/>
        <w:ind w:left="0" w:firstLine="0"/>
      </w:pPr>
      <w:bookmarkStart w:id="411" w:name="_Ref219731425"/>
      <w:bookmarkStart w:id="412" w:name="_Ref468048785"/>
      <w:bookmarkEnd w:id="410"/>
      <w:r w:rsidRPr="00A72223">
        <w:t xml:space="preserve">Не позднее 30 (тридцати) календарных дней с Даты прекращения концессионного соглашения Концессионер обязан передать </w:t>
      </w:r>
      <w:proofErr w:type="spellStart"/>
      <w:r w:rsidRPr="00A72223">
        <w:t>Концеденту</w:t>
      </w:r>
      <w:proofErr w:type="spellEnd"/>
      <w:r w:rsidRPr="00A72223">
        <w:t xml:space="preserve">, а </w:t>
      </w:r>
      <w:proofErr w:type="spellStart"/>
      <w:r w:rsidRPr="00A72223">
        <w:t>Концедент</w:t>
      </w:r>
      <w:proofErr w:type="spellEnd"/>
      <w:r w:rsidRPr="00A72223">
        <w:t xml:space="preserve"> обязан</w:t>
      </w:r>
      <w:bookmarkEnd w:id="411"/>
      <w:r w:rsidRPr="00A72223">
        <w:t xml:space="preserve"> принять Объект соглашения и</w:t>
      </w:r>
      <w:proofErr w:type="gramStart"/>
      <w:r w:rsidRPr="00A72223">
        <w:t xml:space="preserve"> И</w:t>
      </w:r>
      <w:proofErr w:type="gramEnd"/>
      <w:r w:rsidRPr="00A72223">
        <w:t>ное имущество от Концессионера по акту приема-передачи.</w:t>
      </w:r>
      <w:bookmarkEnd w:id="412"/>
    </w:p>
    <w:p w:rsidR="00A16FE4" w:rsidRDefault="00511FE4" w:rsidP="00591286">
      <w:pPr>
        <w:pStyle w:val="11"/>
        <w:numPr>
          <w:ilvl w:val="1"/>
          <w:numId w:val="64"/>
        </w:numPr>
        <w:spacing w:before="0" w:after="0"/>
        <w:ind w:left="0" w:firstLine="0"/>
      </w:pPr>
      <w:bookmarkStart w:id="413" w:name="_Ref357089336"/>
      <w:proofErr w:type="spellStart"/>
      <w:r w:rsidRPr="004C34D3">
        <w:t>Конце</w:t>
      </w:r>
      <w:r w:rsidR="004C34D3" w:rsidRPr="004C34D3">
        <w:t>дент</w:t>
      </w:r>
      <w:proofErr w:type="spellEnd"/>
      <w:r w:rsidR="00A16FE4" w:rsidRPr="00511FE4">
        <w:t xml:space="preserve"> обязуется за свой счет принять все необходимые меры для осуществления Государственной регистрации прекращения его прав владения и пользования в отношении Объекта соглашения и</w:t>
      </w:r>
      <w:proofErr w:type="gramStart"/>
      <w:r w:rsidR="00A16FE4" w:rsidRPr="00511FE4">
        <w:t xml:space="preserve"> И</w:t>
      </w:r>
      <w:proofErr w:type="gramEnd"/>
      <w:r w:rsidR="00A16FE4" w:rsidRPr="00511FE4">
        <w:t>ного имущества в течение 20 (двадцати) Рабочих дней со дня подписания акта приема-передачи.</w:t>
      </w:r>
      <w:bookmarkEnd w:id="413"/>
    </w:p>
    <w:p w:rsidR="00E17441" w:rsidRDefault="00E17441" w:rsidP="00E17441">
      <w:pPr>
        <w:pStyle w:val="11"/>
        <w:numPr>
          <w:ilvl w:val="0"/>
          <w:numId w:val="0"/>
        </w:numPr>
        <w:spacing w:before="0" w:after="0"/>
        <w:ind w:left="851" w:hanging="851"/>
      </w:pPr>
    </w:p>
    <w:p w:rsidR="00E17441" w:rsidRDefault="00E17441" w:rsidP="00E17441">
      <w:pPr>
        <w:pStyle w:val="11"/>
        <w:numPr>
          <w:ilvl w:val="0"/>
          <w:numId w:val="0"/>
        </w:numPr>
        <w:spacing w:before="0" w:after="0"/>
        <w:ind w:left="851" w:hanging="851"/>
      </w:pPr>
    </w:p>
    <w:p w:rsidR="00E17441" w:rsidRPr="00511FE4" w:rsidRDefault="00E17441" w:rsidP="00E17441">
      <w:pPr>
        <w:pStyle w:val="11"/>
        <w:numPr>
          <w:ilvl w:val="0"/>
          <w:numId w:val="0"/>
        </w:numPr>
        <w:spacing w:before="0" w:after="0"/>
        <w:ind w:left="851" w:hanging="851"/>
      </w:pPr>
    </w:p>
    <w:p w:rsidR="00A16FE4" w:rsidRPr="00A72223" w:rsidRDefault="00A16FE4" w:rsidP="00A16FE4">
      <w:pPr>
        <w:pStyle w:val="11"/>
        <w:numPr>
          <w:ilvl w:val="0"/>
          <w:numId w:val="0"/>
        </w:numPr>
        <w:spacing w:before="0" w:after="0"/>
      </w:pPr>
    </w:p>
    <w:p w:rsidR="00A16FE4" w:rsidRDefault="00A16FE4" w:rsidP="00591286">
      <w:pPr>
        <w:pStyle w:val="10"/>
        <w:numPr>
          <w:ilvl w:val="0"/>
          <w:numId w:val="64"/>
        </w:numPr>
        <w:spacing w:before="0" w:after="0"/>
        <w:ind w:left="0" w:hanging="709"/>
        <w:jc w:val="center"/>
      </w:pPr>
      <w:bookmarkStart w:id="414" w:name="_Toc473677416"/>
      <w:bookmarkStart w:id="415" w:name="_Toc473677417"/>
      <w:bookmarkStart w:id="416" w:name="_Toc473677418"/>
      <w:bookmarkStart w:id="417" w:name="_Toc473677419"/>
      <w:bookmarkStart w:id="418" w:name="_Toc473677420"/>
      <w:bookmarkStart w:id="419" w:name="_Ref465936980"/>
      <w:bookmarkStart w:id="420" w:name="_Toc466995895"/>
      <w:bookmarkStart w:id="421" w:name="_Toc468217652"/>
      <w:bookmarkStart w:id="422" w:name="_Toc468892619"/>
      <w:bookmarkStart w:id="423" w:name="_Toc473692356"/>
      <w:bookmarkStart w:id="424" w:name="_Toc476857537"/>
      <w:bookmarkStart w:id="425" w:name="_Toc350977271"/>
      <w:bookmarkStart w:id="426" w:name="_Toc481181842"/>
      <w:bookmarkStart w:id="427" w:name="_Toc477970502"/>
      <w:bookmarkStart w:id="428" w:name="_Toc484822125"/>
      <w:bookmarkStart w:id="429" w:name="_Toc494273070"/>
      <w:bookmarkEnd w:id="414"/>
      <w:bookmarkEnd w:id="415"/>
      <w:bookmarkEnd w:id="416"/>
      <w:bookmarkEnd w:id="417"/>
      <w:bookmarkEnd w:id="418"/>
      <w:r w:rsidRPr="00A72223">
        <w:t>КОНФИДЕНЦИАЛЬНОСТЬ</w:t>
      </w:r>
      <w:bookmarkEnd w:id="419"/>
      <w:bookmarkEnd w:id="420"/>
      <w:bookmarkEnd w:id="421"/>
      <w:bookmarkEnd w:id="422"/>
      <w:bookmarkEnd w:id="423"/>
      <w:bookmarkEnd w:id="424"/>
      <w:bookmarkEnd w:id="425"/>
      <w:bookmarkEnd w:id="426"/>
      <w:bookmarkEnd w:id="427"/>
      <w:bookmarkEnd w:id="428"/>
      <w:bookmarkEnd w:id="429"/>
    </w:p>
    <w:p w:rsidR="008773F7" w:rsidRPr="008773F7" w:rsidRDefault="008773F7" w:rsidP="008773F7"/>
    <w:p w:rsidR="00A16FE4" w:rsidRPr="00A72223" w:rsidRDefault="00A16FE4" w:rsidP="00591286">
      <w:pPr>
        <w:pStyle w:val="11"/>
        <w:numPr>
          <w:ilvl w:val="1"/>
          <w:numId w:val="64"/>
        </w:numPr>
        <w:spacing w:before="0" w:after="0"/>
        <w:ind w:left="0" w:firstLine="0"/>
      </w:pPr>
      <w:bookmarkStart w:id="430" w:name="_Ref465936718"/>
      <w:r w:rsidRPr="00A72223">
        <w:t>Все документы, материалы и иные сведения, как технические, так и коммерческие, предоставленные любой Стороной или третьими лицами в целях исполнения или в связи с Концессионным соглашением, включая любые сведения, предоставленные или ставшие известными в результате разрешения Спора, являются конфиденциальной информацией.</w:t>
      </w:r>
      <w:bookmarkEnd w:id="430"/>
    </w:p>
    <w:p w:rsidR="00A16FE4" w:rsidRPr="00A72223" w:rsidRDefault="00A16FE4" w:rsidP="00A16FE4">
      <w:pPr>
        <w:pStyle w:val="11"/>
        <w:numPr>
          <w:ilvl w:val="0"/>
          <w:numId w:val="0"/>
        </w:numPr>
        <w:spacing w:before="0" w:after="0"/>
      </w:pPr>
    </w:p>
    <w:p w:rsidR="00A16FE4" w:rsidRDefault="00A16FE4" w:rsidP="00591286">
      <w:pPr>
        <w:pStyle w:val="10"/>
        <w:numPr>
          <w:ilvl w:val="0"/>
          <w:numId w:val="64"/>
        </w:numPr>
        <w:spacing w:before="0" w:after="0"/>
        <w:ind w:left="0" w:hanging="709"/>
        <w:jc w:val="center"/>
      </w:pPr>
      <w:bookmarkStart w:id="431" w:name="_Toc466995898"/>
      <w:bookmarkStart w:id="432" w:name="_Toc468217655"/>
      <w:bookmarkStart w:id="433" w:name="_Toc468892622"/>
      <w:bookmarkStart w:id="434" w:name="_Toc473692359"/>
      <w:bookmarkStart w:id="435" w:name="_Toc476857540"/>
      <w:bookmarkStart w:id="436" w:name="_Toc350977274"/>
      <w:bookmarkStart w:id="437" w:name="_Toc481181845"/>
      <w:bookmarkStart w:id="438" w:name="_Toc477970505"/>
      <w:bookmarkStart w:id="439" w:name="_Toc484822128"/>
      <w:bookmarkStart w:id="440" w:name="_Toc494273073"/>
      <w:r w:rsidRPr="00A72223">
        <w:t>ПОЛНЫЙ ОБЪЕМ ДОГОВОРЕННОСТЕЙ</w:t>
      </w:r>
      <w:bookmarkEnd w:id="431"/>
      <w:bookmarkEnd w:id="432"/>
      <w:bookmarkEnd w:id="433"/>
      <w:bookmarkEnd w:id="434"/>
      <w:bookmarkEnd w:id="435"/>
      <w:bookmarkEnd w:id="436"/>
      <w:bookmarkEnd w:id="437"/>
      <w:bookmarkEnd w:id="438"/>
      <w:bookmarkEnd w:id="439"/>
      <w:bookmarkEnd w:id="440"/>
    </w:p>
    <w:p w:rsidR="008773F7" w:rsidRPr="008773F7" w:rsidRDefault="008773F7" w:rsidP="008773F7"/>
    <w:p w:rsidR="00A16FE4" w:rsidRPr="00A72223" w:rsidRDefault="00A16FE4" w:rsidP="00591286">
      <w:pPr>
        <w:pStyle w:val="11"/>
        <w:numPr>
          <w:ilvl w:val="1"/>
          <w:numId w:val="64"/>
        </w:numPr>
        <w:spacing w:before="0" w:after="0"/>
        <w:ind w:left="0" w:firstLine="0"/>
      </w:pPr>
      <w:bookmarkStart w:id="441" w:name="_Ref165353696"/>
      <w:r w:rsidRPr="00A72223">
        <w:t>Концессионное соглашение и любые другие Договоры по проекту, Стороной по которым является каждая из Сторон, представляют собой полный объем договоренностей Сторон в отношении предмета Концессионного соглашения.</w:t>
      </w:r>
      <w:bookmarkEnd w:id="441"/>
    </w:p>
    <w:p w:rsidR="00A16FE4" w:rsidRPr="00A72223" w:rsidRDefault="00A16FE4" w:rsidP="00591286">
      <w:pPr>
        <w:pStyle w:val="11"/>
        <w:numPr>
          <w:ilvl w:val="1"/>
          <w:numId w:val="64"/>
        </w:numPr>
        <w:spacing w:before="0" w:after="0"/>
        <w:ind w:left="0" w:firstLine="0"/>
      </w:pPr>
      <w:r w:rsidRPr="00A72223">
        <w:t>Если иное прямо не предусмотрено Концессионным соглашением, вся переписка и иные сообщения между Сторонами, связанные с заключением Концессионного соглашения, направленная Сторонами друг другу до Даты заключения концессионного соглашения, теряет силу с момента подписания Концессионного соглашения.</w:t>
      </w:r>
    </w:p>
    <w:p w:rsidR="00A16FE4" w:rsidRPr="00A72223" w:rsidRDefault="00A16FE4" w:rsidP="00591286">
      <w:pPr>
        <w:pStyle w:val="11"/>
        <w:numPr>
          <w:ilvl w:val="1"/>
          <w:numId w:val="64"/>
        </w:numPr>
        <w:spacing w:before="0" w:after="0"/>
        <w:ind w:left="0" w:firstLine="0"/>
      </w:pPr>
      <w:r w:rsidRPr="00A72223">
        <w:t xml:space="preserve">Договоры по проекту, а также иные договоренности и соглашения, заключаемые Сторонами и третьими лицами в целях исполнения Концессионного соглашения, за исключением Прямого соглашения, не могут противоречить Концессионному соглашению или ограничивать права Сторон или затрагивать какие-либо обязательства Сторон по Концессионному соглашению. </w:t>
      </w:r>
      <w:bookmarkStart w:id="442" w:name="_Ref219733003"/>
    </w:p>
    <w:p w:rsidR="00A16FE4" w:rsidRPr="00A72223" w:rsidRDefault="00A16FE4" w:rsidP="00591286">
      <w:pPr>
        <w:pStyle w:val="11"/>
        <w:numPr>
          <w:ilvl w:val="1"/>
          <w:numId w:val="64"/>
        </w:numPr>
        <w:spacing w:before="0" w:after="0"/>
        <w:ind w:left="0" w:firstLine="0"/>
      </w:pPr>
      <w:r w:rsidRPr="00A72223">
        <w:t>Все приложения к Концессионному соглашению составляют неотъемлемую часть Концессионного соглашения. В случае противоречия между основным текстом Концессионного соглашения и каким-либо приложением к нему, подлежит применению основной текст Концессионного соглашения.</w:t>
      </w:r>
      <w:bookmarkEnd w:id="442"/>
    </w:p>
    <w:p w:rsidR="00A16FE4" w:rsidRPr="00A72223" w:rsidRDefault="00A16FE4" w:rsidP="00A16FE4">
      <w:pPr>
        <w:pStyle w:val="11"/>
        <w:numPr>
          <w:ilvl w:val="0"/>
          <w:numId w:val="0"/>
        </w:numPr>
        <w:spacing w:before="0" w:after="0"/>
      </w:pPr>
    </w:p>
    <w:p w:rsidR="00A16FE4" w:rsidRDefault="00A16FE4" w:rsidP="00591286">
      <w:pPr>
        <w:pStyle w:val="10"/>
        <w:numPr>
          <w:ilvl w:val="0"/>
          <w:numId w:val="64"/>
        </w:numPr>
        <w:spacing w:before="0" w:after="0"/>
        <w:ind w:left="0" w:hanging="709"/>
        <w:jc w:val="center"/>
      </w:pPr>
      <w:bookmarkStart w:id="443" w:name="_Ref466326183"/>
      <w:bookmarkStart w:id="444" w:name="_Toc466995899"/>
      <w:bookmarkStart w:id="445" w:name="_Toc468217656"/>
      <w:bookmarkStart w:id="446" w:name="_Toc468892623"/>
      <w:bookmarkStart w:id="447" w:name="_Toc473692360"/>
      <w:bookmarkStart w:id="448" w:name="_Toc476857541"/>
      <w:bookmarkStart w:id="449" w:name="_Toc350977275"/>
      <w:bookmarkStart w:id="450" w:name="_Toc481181846"/>
      <w:bookmarkStart w:id="451" w:name="_Toc477970506"/>
      <w:bookmarkStart w:id="452" w:name="_Toc484822129"/>
      <w:bookmarkStart w:id="453" w:name="_Toc494273074"/>
      <w:r w:rsidRPr="00A72223">
        <w:t>РАЗРЕШЕНИЕ СПОРОВ</w:t>
      </w:r>
      <w:bookmarkEnd w:id="443"/>
      <w:bookmarkEnd w:id="444"/>
      <w:bookmarkEnd w:id="445"/>
      <w:bookmarkEnd w:id="446"/>
      <w:bookmarkEnd w:id="447"/>
      <w:bookmarkEnd w:id="448"/>
      <w:bookmarkEnd w:id="449"/>
      <w:bookmarkEnd w:id="450"/>
      <w:bookmarkEnd w:id="451"/>
      <w:bookmarkEnd w:id="452"/>
      <w:bookmarkEnd w:id="453"/>
    </w:p>
    <w:p w:rsidR="008773F7" w:rsidRPr="008773F7" w:rsidRDefault="008773F7" w:rsidP="008773F7"/>
    <w:p w:rsidR="00A16FE4" w:rsidRPr="00A72223" w:rsidRDefault="00A16FE4" w:rsidP="00591286">
      <w:pPr>
        <w:pStyle w:val="ConsPlusNonformat"/>
        <w:numPr>
          <w:ilvl w:val="1"/>
          <w:numId w:val="64"/>
        </w:numPr>
        <w:adjustRightInd/>
        <w:ind w:left="0" w:firstLine="0"/>
        <w:jc w:val="both"/>
        <w:rPr>
          <w:rFonts w:ascii="Times New Roman" w:hAnsi="Times New Roman" w:cs="Times New Roman"/>
          <w:sz w:val="24"/>
          <w:szCs w:val="24"/>
        </w:rPr>
      </w:pPr>
      <w:bookmarkStart w:id="454" w:name="_Ref293416694"/>
      <w:bookmarkStart w:id="455" w:name="_Ref293676022"/>
      <w:bookmarkStart w:id="456" w:name="_Ref355721608"/>
      <w:bookmarkStart w:id="457" w:name="_Toc356556129"/>
      <w:bookmarkStart w:id="458" w:name="_Toc356926098"/>
      <w:bookmarkStart w:id="459" w:name="_Ref185661207"/>
      <w:bookmarkStart w:id="460" w:name="_Ref466945217"/>
      <w:r w:rsidRPr="00A72223">
        <w:rPr>
          <w:rFonts w:ascii="Times New Roman" w:hAnsi="Times New Roman" w:cs="Times New Roman"/>
          <w:sz w:val="24"/>
          <w:szCs w:val="24"/>
        </w:rPr>
        <w:t>Все споры и разногласия, которые могут возникнуть между Сторонами по настоящему Соглашению или в связи с ним, разрешаются путем переговоров.</w:t>
      </w:r>
    </w:p>
    <w:p w:rsidR="00A16FE4" w:rsidRPr="00A72223" w:rsidRDefault="00A16FE4" w:rsidP="00591286">
      <w:pPr>
        <w:pStyle w:val="ConsPlusNonformat"/>
        <w:numPr>
          <w:ilvl w:val="1"/>
          <w:numId w:val="64"/>
        </w:numPr>
        <w:adjustRightInd/>
        <w:ind w:left="0" w:firstLine="0"/>
        <w:jc w:val="both"/>
        <w:rPr>
          <w:rFonts w:ascii="Times New Roman" w:hAnsi="Times New Roman" w:cs="Times New Roman"/>
          <w:sz w:val="24"/>
          <w:szCs w:val="24"/>
        </w:rPr>
      </w:pPr>
      <w:r w:rsidRPr="00A72223">
        <w:rPr>
          <w:rFonts w:ascii="Times New Roman" w:hAnsi="Times New Roman" w:cs="Times New Roman"/>
          <w:sz w:val="24"/>
          <w:szCs w:val="24"/>
        </w:rPr>
        <w:t xml:space="preserve">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w:t>
      </w:r>
      <w:proofErr w:type="gramStart"/>
      <w:r w:rsidRPr="00A72223">
        <w:rPr>
          <w:rFonts w:ascii="Times New Roman" w:hAnsi="Times New Roman" w:cs="Times New Roman"/>
          <w:sz w:val="24"/>
          <w:szCs w:val="24"/>
        </w:rPr>
        <w:t>с даты</w:t>
      </w:r>
      <w:proofErr w:type="gramEnd"/>
      <w:r w:rsidRPr="00A72223">
        <w:rPr>
          <w:rFonts w:ascii="Times New Roman" w:hAnsi="Times New Roman" w:cs="Times New Roman"/>
          <w:sz w:val="24"/>
          <w:szCs w:val="24"/>
        </w:rPr>
        <w:t xml:space="preserve"> её получения.</w:t>
      </w:r>
    </w:p>
    <w:p w:rsidR="00A16FE4" w:rsidRPr="00A72223" w:rsidRDefault="00A16FE4" w:rsidP="00591286">
      <w:pPr>
        <w:pStyle w:val="ConsPlusNonformat"/>
        <w:numPr>
          <w:ilvl w:val="1"/>
          <w:numId w:val="64"/>
        </w:numPr>
        <w:adjustRightInd/>
        <w:ind w:left="0" w:firstLine="0"/>
        <w:jc w:val="both"/>
        <w:rPr>
          <w:rFonts w:ascii="Times New Roman" w:hAnsi="Times New Roman" w:cs="Times New Roman"/>
          <w:sz w:val="24"/>
          <w:szCs w:val="24"/>
        </w:rPr>
      </w:pPr>
      <w:r w:rsidRPr="00A72223">
        <w:rPr>
          <w:rFonts w:ascii="Times New Roman" w:hAnsi="Times New Roman" w:cs="Times New Roman"/>
          <w:sz w:val="24"/>
          <w:szCs w:val="24"/>
        </w:rPr>
        <w:t xml:space="preserve">В случае </w:t>
      </w:r>
      <w:proofErr w:type="gramStart"/>
      <w:r w:rsidRPr="00A72223">
        <w:rPr>
          <w:rFonts w:ascii="Times New Roman" w:hAnsi="Times New Roman" w:cs="Times New Roman"/>
          <w:sz w:val="24"/>
          <w:szCs w:val="24"/>
        </w:rPr>
        <w:t>не достижения</w:t>
      </w:r>
      <w:proofErr w:type="gramEnd"/>
      <w:r w:rsidRPr="00A72223">
        <w:rPr>
          <w:rFonts w:ascii="Times New Roman" w:hAnsi="Times New Roman" w:cs="Times New Roman"/>
          <w:sz w:val="24"/>
          <w:szCs w:val="24"/>
        </w:rPr>
        <w:t xml:space="preserve"> Сторонами согласия споры, возникшие между Сторонами, разрешаются в Арбитражном суде Забайкальского края.</w:t>
      </w:r>
    </w:p>
    <w:p w:rsidR="00A16FE4" w:rsidRPr="00A72223" w:rsidRDefault="00A16FE4" w:rsidP="00A16FE4">
      <w:pPr>
        <w:pStyle w:val="11"/>
        <w:numPr>
          <w:ilvl w:val="0"/>
          <w:numId w:val="0"/>
        </w:numPr>
        <w:spacing w:before="0" w:after="0"/>
      </w:pPr>
    </w:p>
    <w:p w:rsidR="00A16FE4" w:rsidRDefault="00A16FE4" w:rsidP="00591286">
      <w:pPr>
        <w:pStyle w:val="10"/>
        <w:numPr>
          <w:ilvl w:val="0"/>
          <w:numId w:val="64"/>
        </w:numPr>
        <w:spacing w:before="0" w:after="0"/>
        <w:ind w:left="0" w:hanging="709"/>
        <w:jc w:val="center"/>
      </w:pPr>
      <w:bookmarkStart w:id="461" w:name="_Toc466995903"/>
      <w:bookmarkStart w:id="462" w:name="_Toc468217660"/>
      <w:bookmarkStart w:id="463" w:name="_Toc468892627"/>
      <w:bookmarkStart w:id="464" w:name="_Toc473692364"/>
      <w:bookmarkStart w:id="465" w:name="_Toc476857545"/>
      <w:bookmarkStart w:id="466" w:name="_Toc350977279"/>
      <w:bookmarkStart w:id="467" w:name="_Toc481181850"/>
      <w:bookmarkStart w:id="468" w:name="_Toc477970510"/>
      <w:bookmarkStart w:id="469" w:name="_Toc484822133"/>
      <w:bookmarkStart w:id="470" w:name="_Toc494273078"/>
      <w:bookmarkStart w:id="471" w:name="_Toc356556143"/>
      <w:bookmarkStart w:id="472" w:name="_Toc356926114"/>
      <w:bookmarkStart w:id="473" w:name="_Toc357090144"/>
      <w:bookmarkStart w:id="474" w:name="_Toc391668674"/>
      <w:bookmarkStart w:id="475" w:name="_Toc466326177"/>
      <w:bookmarkEnd w:id="454"/>
      <w:bookmarkEnd w:id="455"/>
      <w:bookmarkEnd w:id="456"/>
      <w:bookmarkEnd w:id="457"/>
      <w:bookmarkEnd w:id="458"/>
      <w:bookmarkEnd w:id="459"/>
      <w:bookmarkEnd w:id="460"/>
      <w:r w:rsidRPr="00A72223">
        <w:t>ПРОЧИЕ ПОЛОЖЕНИЯ</w:t>
      </w:r>
      <w:bookmarkEnd w:id="461"/>
      <w:bookmarkEnd w:id="462"/>
      <w:bookmarkEnd w:id="463"/>
      <w:bookmarkEnd w:id="464"/>
      <w:bookmarkEnd w:id="465"/>
      <w:bookmarkEnd w:id="466"/>
      <w:bookmarkEnd w:id="467"/>
      <w:bookmarkEnd w:id="468"/>
      <w:bookmarkEnd w:id="469"/>
      <w:bookmarkEnd w:id="470"/>
    </w:p>
    <w:p w:rsidR="008773F7" w:rsidRPr="008773F7" w:rsidRDefault="008773F7" w:rsidP="008773F7"/>
    <w:p w:rsidR="00A16FE4" w:rsidRPr="00A72223" w:rsidRDefault="00A16FE4" w:rsidP="00591286">
      <w:pPr>
        <w:pStyle w:val="11"/>
        <w:numPr>
          <w:ilvl w:val="1"/>
          <w:numId w:val="64"/>
        </w:numPr>
        <w:spacing w:before="0" w:after="0"/>
        <w:ind w:left="0" w:firstLine="0"/>
      </w:pPr>
      <w:bookmarkStart w:id="476" w:name="_Ref165451835"/>
      <w:bookmarkEnd w:id="471"/>
      <w:bookmarkEnd w:id="472"/>
      <w:bookmarkEnd w:id="473"/>
      <w:bookmarkEnd w:id="474"/>
      <w:bookmarkEnd w:id="475"/>
      <w:r w:rsidRPr="00A72223">
        <w:t>Все изменения и дополнения к Концессионному соглашению действительны в случае, если они совершены в письменной форме и подписаны надлежащим образом уполномоченными представителями Сторон.</w:t>
      </w:r>
      <w:bookmarkEnd w:id="476"/>
    </w:p>
    <w:p w:rsidR="00A16FE4" w:rsidRPr="00A72223" w:rsidRDefault="00A16FE4" w:rsidP="00591286">
      <w:pPr>
        <w:pStyle w:val="11"/>
        <w:numPr>
          <w:ilvl w:val="1"/>
          <w:numId w:val="64"/>
        </w:numPr>
        <w:spacing w:before="0" w:after="0"/>
        <w:ind w:left="0" w:firstLine="0"/>
      </w:pPr>
      <w:r w:rsidRPr="00A72223">
        <w:t>Во избежание сомнений, положения о продлении Срока в соответствии с Концессионным соглашением составляют неотъемлемую часть соответствующих положений Концессионного соглашения и не должны рассматриваться в качестве изменения в Концессионное соглашение в смысле статьи 13 ФЗ «О концессионных соглашениях».</w:t>
      </w:r>
    </w:p>
    <w:p w:rsidR="00A16FE4" w:rsidRDefault="00A16FE4" w:rsidP="00591286">
      <w:pPr>
        <w:pStyle w:val="11"/>
        <w:numPr>
          <w:ilvl w:val="1"/>
          <w:numId w:val="64"/>
        </w:numPr>
        <w:spacing w:before="0" w:after="0"/>
        <w:ind w:left="0" w:firstLine="0"/>
      </w:pPr>
      <w:r w:rsidRPr="00A72223">
        <w:t>Настоящее Концессионное соглашение оформлено в 4 (четырех) экземплярах на русском языке, имеющих равную юридическую силу: по одному для каждой из Сторон и регистрирующего органа.</w:t>
      </w:r>
    </w:p>
    <w:p w:rsidR="00E17441" w:rsidRDefault="00E17441" w:rsidP="00E17441">
      <w:pPr>
        <w:pStyle w:val="11"/>
        <w:numPr>
          <w:ilvl w:val="0"/>
          <w:numId w:val="0"/>
        </w:numPr>
        <w:spacing w:before="0" w:after="0"/>
      </w:pPr>
    </w:p>
    <w:p w:rsidR="008773F7" w:rsidRPr="00A72223" w:rsidRDefault="008773F7" w:rsidP="008773F7">
      <w:pPr>
        <w:pStyle w:val="11"/>
        <w:numPr>
          <w:ilvl w:val="0"/>
          <w:numId w:val="0"/>
        </w:numPr>
        <w:spacing w:before="0" w:after="0"/>
        <w:ind w:left="851" w:hanging="851"/>
      </w:pPr>
    </w:p>
    <w:p w:rsidR="00E27CE2" w:rsidRDefault="00E27CE2" w:rsidP="00591286">
      <w:pPr>
        <w:pStyle w:val="10"/>
        <w:numPr>
          <w:ilvl w:val="0"/>
          <w:numId w:val="64"/>
        </w:numPr>
        <w:spacing w:before="0" w:after="0"/>
        <w:ind w:left="0" w:firstLine="0"/>
      </w:pPr>
      <w:bookmarkStart w:id="477" w:name="_Toc468217661"/>
      <w:bookmarkStart w:id="478" w:name="_Toc468892628"/>
      <w:bookmarkStart w:id="479" w:name="_Toc473692365"/>
      <w:bookmarkStart w:id="480" w:name="_Toc476857546"/>
      <w:bookmarkStart w:id="481" w:name="_Toc350977280"/>
      <w:bookmarkStart w:id="482" w:name="_Toc481181851"/>
      <w:bookmarkStart w:id="483" w:name="_Toc477970511"/>
      <w:bookmarkStart w:id="484" w:name="_Toc484822134"/>
      <w:bookmarkStart w:id="485" w:name="_Toc494273079"/>
      <w:r w:rsidRPr="00A72223">
        <w:t>ПЕРЕЧЕНЬ ПРИЛОЖЕНИЙ</w:t>
      </w:r>
      <w:bookmarkEnd w:id="477"/>
      <w:bookmarkEnd w:id="478"/>
      <w:bookmarkEnd w:id="479"/>
      <w:bookmarkEnd w:id="480"/>
      <w:bookmarkEnd w:id="481"/>
      <w:bookmarkEnd w:id="482"/>
      <w:bookmarkEnd w:id="483"/>
      <w:bookmarkEnd w:id="484"/>
      <w:bookmarkEnd w:id="485"/>
    </w:p>
    <w:p w:rsidR="008773F7" w:rsidRPr="008773F7" w:rsidRDefault="008773F7" w:rsidP="008773F7"/>
    <w:tbl>
      <w:tblPr>
        <w:tblW w:w="0" w:type="auto"/>
        <w:tblInd w:w="709" w:type="dxa"/>
        <w:tblLook w:val="04A0" w:firstRow="1" w:lastRow="0" w:firstColumn="1" w:lastColumn="0" w:noHBand="0" w:noVBand="1"/>
      </w:tblPr>
      <w:tblGrid>
        <w:gridCol w:w="2070"/>
        <w:gridCol w:w="6576"/>
      </w:tblGrid>
      <w:tr w:rsidR="00E27CE2" w:rsidRPr="00A72223" w:rsidTr="00F85504">
        <w:tc>
          <w:tcPr>
            <w:tcW w:w="2070" w:type="dxa"/>
          </w:tcPr>
          <w:p w:rsidR="00E27CE2" w:rsidRPr="00A72223" w:rsidRDefault="00E27CE2" w:rsidP="00AC2B2C">
            <w:pPr>
              <w:widowControl w:val="0"/>
              <w:spacing w:after="0" w:line="240" w:lineRule="auto"/>
              <w:rPr>
                <w:rFonts w:ascii="Times New Roman" w:hAnsi="Times New Roman"/>
                <w:b/>
                <w:sz w:val="24"/>
                <w:szCs w:val="24"/>
              </w:rPr>
            </w:pPr>
            <w:r w:rsidRPr="00A72223">
              <w:rPr>
                <w:rFonts w:ascii="Times New Roman" w:hAnsi="Times New Roman"/>
                <w:b/>
                <w:sz w:val="24"/>
                <w:szCs w:val="24"/>
              </w:rPr>
              <w:t xml:space="preserve">Приложение </w:t>
            </w:r>
            <w:r w:rsidR="009F4FD4" w:rsidRPr="00A72223">
              <w:rPr>
                <w:rFonts w:ascii="Times New Roman" w:hAnsi="Times New Roman"/>
                <w:b/>
                <w:sz w:val="24"/>
                <w:szCs w:val="24"/>
              </w:rPr>
              <w:t>1</w:t>
            </w:r>
            <w:r w:rsidRPr="00A72223">
              <w:rPr>
                <w:rFonts w:ascii="Times New Roman" w:hAnsi="Times New Roman"/>
                <w:b/>
                <w:sz w:val="24"/>
                <w:szCs w:val="24"/>
              </w:rPr>
              <w:t xml:space="preserve"> </w:t>
            </w:r>
          </w:p>
        </w:tc>
        <w:tc>
          <w:tcPr>
            <w:tcW w:w="6576" w:type="dxa"/>
          </w:tcPr>
          <w:p w:rsidR="00E27CE2" w:rsidRPr="00A72223" w:rsidRDefault="00DB7466" w:rsidP="00AC2B2C">
            <w:pPr>
              <w:widowControl w:val="0"/>
              <w:autoSpaceDE w:val="0"/>
              <w:autoSpaceDN w:val="0"/>
              <w:adjustRightInd w:val="0"/>
              <w:spacing w:after="0" w:line="240" w:lineRule="auto"/>
              <w:jc w:val="both"/>
              <w:rPr>
                <w:rFonts w:ascii="Times New Roman" w:hAnsi="Times New Roman"/>
                <w:sz w:val="24"/>
                <w:szCs w:val="24"/>
              </w:rPr>
            </w:pPr>
            <w:r w:rsidRPr="00A72223">
              <w:rPr>
                <w:rFonts w:ascii="Times New Roman" w:hAnsi="Times New Roman"/>
                <w:sz w:val="24"/>
                <w:szCs w:val="24"/>
              </w:rPr>
              <w:t>Описание, в том числе технико-экономические показатели, Объекта соглашения</w:t>
            </w:r>
            <w:r w:rsidR="0043103F" w:rsidRPr="00A72223">
              <w:rPr>
                <w:rFonts w:ascii="Times New Roman" w:hAnsi="Times New Roman"/>
                <w:sz w:val="24"/>
                <w:szCs w:val="24"/>
              </w:rPr>
              <w:t xml:space="preserve">, иного имущества и </w:t>
            </w:r>
            <w:proofErr w:type="spellStart"/>
            <w:r w:rsidR="0043103F" w:rsidRPr="00A72223">
              <w:rPr>
                <w:rFonts w:ascii="Times New Roman" w:hAnsi="Times New Roman"/>
                <w:sz w:val="24"/>
                <w:szCs w:val="24"/>
              </w:rPr>
              <w:t>оборудования</w:t>
            </w:r>
            <w:proofErr w:type="gramStart"/>
            <w:r w:rsidR="00DF0A6C" w:rsidRPr="00A72223">
              <w:rPr>
                <w:rFonts w:ascii="Times New Roman" w:hAnsi="Times New Roman"/>
                <w:sz w:val="24"/>
                <w:szCs w:val="24"/>
              </w:rPr>
              <w:t>.</w:t>
            </w:r>
            <w:r w:rsidR="00E17441">
              <w:rPr>
                <w:rFonts w:ascii="Times New Roman" w:hAnsi="Times New Roman"/>
                <w:sz w:val="24"/>
                <w:szCs w:val="24"/>
              </w:rPr>
              <w:t>С</w:t>
            </w:r>
            <w:proofErr w:type="gramEnd"/>
            <w:r w:rsidR="00E17441">
              <w:rPr>
                <w:rFonts w:ascii="Times New Roman" w:hAnsi="Times New Roman"/>
                <w:sz w:val="24"/>
                <w:szCs w:val="24"/>
              </w:rPr>
              <w:t>хемы</w:t>
            </w:r>
            <w:proofErr w:type="spellEnd"/>
            <w:r w:rsidR="00E17441">
              <w:rPr>
                <w:rFonts w:ascii="Times New Roman" w:hAnsi="Times New Roman"/>
                <w:sz w:val="24"/>
                <w:szCs w:val="24"/>
              </w:rPr>
              <w:t xml:space="preserve"> сетей.</w:t>
            </w:r>
          </w:p>
        </w:tc>
      </w:tr>
      <w:tr w:rsidR="009F4FD4" w:rsidRPr="00A72223" w:rsidTr="00F85504">
        <w:tc>
          <w:tcPr>
            <w:tcW w:w="2070" w:type="dxa"/>
          </w:tcPr>
          <w:p w:rsidR="009F4FD4" w:rsidRPr="00A72223" w:rsidRDefault="00C32CC9" w:rsidP="00AC2B2C">
            <w:pPr>
              <w:widowControl w:val="0"/>
              <w:spacing w:after="0" w:line="240" w:lineRule="auto"/>
              <w:rPr>
                <w:rFonts w:ascii="Times New Roman" w:hAnsi="Times New Roman"/>
                <w:b/>
                <w:sz w:val="24"/>
                <w:szCs w:val="24"/>
              </w:rPr>
            </w:pPr>
            <w:r w:rsidRPr="00A72223">
              <w:rPr>
                <w:rFonts w:ascii="Times New Roman" w:hAnsi="Times New Roman"/>
                <w:b/>
                <w:sz w:val="24"/>
                <w:szCs w:val="24"/>
              </w:rPr>
              <w:t>Приложение 2</w:t>
            </w:r>
          </w:p>
        </w:tc>
        <w:tc>
          <w:tcPr>
            <w:tcW w:w="6576" w:type="dxa"/>
          </w:tcPr>
          <w:p w:rsidR="009F4FD4" w:rsidRPr="00A72223" w:rsidRDefault="0043103F" w:rsidP="00AC2B2C">
            <w:pPr>
              <w:widowControl w:val="0"/>
              <w:autoSpaceDE w:val="0"/>
              <w:autoSpaceDN w:val="0"/>
              <w:adjustRightInd w:val="0"/>
              <w:spacing w:after="0" w:line="240" w:lineRule="auto"/>
              <w:jc w:val="both"/>
              <w:rPr>
                <w:rFonts w:ascii="Times New Roman" w:hAnsi="Times New Roman"/>
                <w:sz w:val="24"/>
                <w:szCs w:val="24"/>
              </w:rPr>
            </w:pPr>
            <w:r w:rsidRPr="00A72223">
              <w:rPr>
                <w:rFonts w:ascii="Times New Roman" w:hAnsi="Times New Roman"/>
                <w:sz w:val="24"/>
                <w:szCs w:val="24"/>
              </w:rPr>
              <w:t>Перечень Земельных участков, предоставляемых в аренду Концессионеру</w:t>
            </w:r>
          </w:p>
        </w:tc>
      </w:tr>
      <w:tr w:rsidR="009F4FD4" w:rsidRPr="00A72223" w:rsidTr="00F85504">
        <w:tc>
          <w:tcPr>
            <w:tcW w:w="2070" w:type="dxa"/>
          </w:tcPr>
          <w:p w:rsidR="009F4FD4" w:rsidRPr="00A72223" w:rsidRDefault="00C32CC9" w:rsidP="00AC2B2C">
            <w:pPr>
              <w:widowControl w:val="0"/>
              <w:spacing w:after="0" w:line="240" w:lineRule="auto"/>
              <w:rPr>
                <w:rFonts w:ascii="Times New Roman" w:hAnsi="Times New Roman"/>
                <w:b/>
                <w:sz w:val="24"/>
                <w:szCs w:val="24"/>
              </w:rPr>
            </w:pPr>
            <w:r w:rsidRPr="00A72223">
              <w:rPr>
                <w:rFonts w:ascii="Times New Roman" w:hAnsi="Times New Roman"/>
                <w:b/>
                <w:sz w:val="24"/>
                <w:szCs w:val="24"/>
              </w:rPr>
              <w:t>Приложение 3</w:t>
            </w:r>
          </w:p>
        </w:tc>
        <w:tc>
          <w:tcPr>
            <w:tcW w:w="6576" w:type="dxa"/>
          </w:tcPr>
          <w:p w:rsidR="009F4FD4" w:rsidRPr="00A72223" w:rsidRDefault="0043103F" w:rsidP="00AC2B2C">
            <w:pPr>
              <w:widowControl w:val="0"/>
              <w:autoSpaceDE w:val="0"/>
              <w:autoSpaceDN w:val="0"/>
              <w:adjustRightInd w:val="0"/>
              <w:spacing w:after="0" w:line="240" w:lineRule="auto"/>
              <w:jc w:val="both"/>
              <w:rPr>
                <w:rFonts w:ascii="Times New Roman" w:hAnsi="Times New Roman"/>
                <w:sz w:val="24"/>
                <w:szCs w:val="24"/>
              </w:rPr>
            </w:pPr>
            <w:r w:rsidRPr="00A72223">
              <w:rPr>
                <w:rFonts w:ascii="Times New Roman" w:hAnsi="Times New Roman"/>
                <w:sz w:val="24"/>
                <w:szCs w:val="24"/>
              </w:rPr>
              <w:t>Задание и основные мероприятия по созданию и реконструкции Объекта соглашения</w:t>
            </w:r>
          </w:p>
        </w:tc>
      </w:tr>
      <w:tr w:rsidR="00E27CE2" w:rsidRPr="00A72223" w:rsidTr="00F85504">
        <w:tc>
          <w:tcPr>
            <w:tcW w:w="2070" w:type="dxa"/>
          </w:tcPr>
          <w:p w:rsidR="00E27CE2" w:rsidRPr="00A72223" w:rsidRDefault="00E27CE2" w:rsidP="00AC2B2C">
            <w:pPr>
              <w:widowControl w:val="0"/>
              <w:autoSpaceDE w:val="0"/>
              <w:autoSpaceDN w:val="0"/>
              <w:adjustRightInd w:val="0"/>
              <w:spacing w:after="0" w:line="240" w:lineRule="auto"/>
              <w:jc w:val="both"/>
              <w:rPr>
                <w:rFonts w:ascii="Times New Roman" w:hAnsi="Times New Roman"/>
                <w:b/>
                <w:sz w:val="24"/>
                <w:szCs w:val="24"/>
              </w:rPr>
            </w:pPr>
            <w:r w:rsidRPr="00A72223">
              <w:rPr>
                <w:rFonts w:ascii="Times New Roman" w:hAnsi="Times New Roman"/>
                <w:b/>
                <w:sz w:val="24"/>
                <w:szCs w:val="24"/>
              </w:rPr>
              <w:t xml:space="preserve">Приложение </w:t>
            </w:r>
            <w:r w:rsidR="00905653" w:rsidRPr="00A72223">
              <w:rPr>
                <w:rFonts w:ascii="Times New Roman" w:hAnsi="Times New Roman"/>
                <w:b/>
                <w:sz w:val="24"/>
                <w:szCs w:val="24"/>
              </w:rPr>
              <w:t>4</w:t>
            </w:r>
            <w:r w:rsidRPr="00A72223">
              <w:rPr>
                <w:rFonts w:ascii="Times New Roman" w:hAnsi="Times New Roman"/>
                <w:b/>
                <w:sz w:val="24"/>
                <w:szCs w:val="24"/>
              </w:rPr>
              <w:t>.</w:t>
            </w:r>
          </w:p>
        </w:tc>
        <w:tc>
          <w:tcPr>
            <w:tcW w:w="6576" w:type="dxa"/>
          </w:tcPr>
          <w:p w:rsidR="00E27CE2" w:rsidRPr="00A72223" w:rsidRDefault="0043103F" w:rsidP="00AC2B2C">
            <w:pPr>
              <w:widowControl w:val="0"/>
              <w:autoSpaceDE w:val="0"/>
              <w:autoSpaceDN w:val="0"/>
              <w:adjustRightInd w:val="0"/>
              <w:spacing w:after="0" w:line="240" w:lineRule="auto"/>
              <w:jc w:val="both"/>
              <w:rPr>
                <w:rFonts w:ascii="Times New Roman" w:hAnsi="Times New Roman"/>
                <w:sz w:val="24"/>
                <w:szCs w:val="24"/>
              </w:rPr>
            </w:pPr>
            <w:r w:rsidRPr="00A72223">
              <w:rPr>
                <w:rFonts w:ascii="Times New Roman" w:hAnsi="Times New Roman"/>
                <w:sz w:val="24"/>
                <w:szCs w:val="24"/>
              </w:rPr>
              <w:t>Долгосрочные параметры регулирования деятельности Концессионера</w:t>
            </w:r>
          </w:p>
        </w:tc>
      </w:tr>
      <w:tr w:rsidR="00E27CE2" w:rsidRPr="00A72223" w:rsidTr="00F85504">
        <w:tc>
          <w:tcPr>
            <w:tcW w:w="2070" w:type="dxa"/>
          </w:tcPr>
          <w:p w:rsidR="00E27CE2" w:rsidRPr="00A72223" w:rsidRDefault="00E27CE2" w:rsidP="00AC2B2C">
            <w:pPr>
              <w:widowControl w:val="0"/>
              <w:autoSpaceDE w:val="0"/>
              <w:autoSpaceDN w:val="0"/>
              <w:adjustRightInd w:val="0"/>
              <w:spacing w:after="0" w:line="240" w:lineRule="auto"/>
              <w:jc w:val="both"/>
              <w:rPr>
                <w:rFonts w:ascii="Times New Roman" w:hAnsi="Times New Roman"/>
                <w:b/>
                <w:sz w:val="24"/>
                <w:szCs w:val="24"/>
              </w:rPr>
            </w:pPr>
            <w:r w:rsidRPr="00A72223">
              <w:rPr>
                <w:rFonts w:ascii="Times New Roman" w:hAnsi="Times New Roman"/>
                <w:b/>
                <w:sz w:val="24"/>
                <w:szCs w:val="24"/>
              </w:rPr>
              <w:t xml:space="preserve">Приложение </w:t>
            </w:r>
            <w:r w:rsidR="00905653" w:rsidRPr="00A72223">
              <w:rPr>
                <w:rFonts w:ascii="Times New Roman" w:hAnsi="Times New Roman"/>
                <w:b/>
                <w:sz w:val="24"/>
                <w:szCs w:val="24"/>
              </w:rPr>
              <w:t>5</w:t>
            </w:r>
            <w:r w:rsidRPr="00A72223">
              <w:rPr>
                <w:rFonts w:ascii="Times New Roman" w:hAnsi="Times New Roman"/>
                <w:b/>
                <w:sz w:val="24"/>
                <w:szCs w:val="24"/>
              </w:rPr>
              <w:t>.</w:t>
            </w:r>
          </w:p>
        </w:tc>
        <w:tc>
          <w:tcPr>
            <w:tcW w:w="6576" w:type="dxa"/>
          </w:tcPr>
          <w:p w:rsidR="00E27CE2" w:rsidRPr="00A72223" w:rsidRDefault="0043103F" w:rsidP="00AC2B2C">
            <w:pPr>
              <w:widowControl w:val="0"/>
              <w:autoSpaceDE w:val="0"/>
              <w:autoSpaceDN w:val="0"/>
              <w:adjustRightInd w:val="0"/>
              <w:spacing w:after="0" w:line="240" w:lineRule="auto"/>
              <w:jc w:val="both"/>
              <w:rPr>
                <w:rFonts w:ascii="Times New Roman" w:hAnsi="Times New Roman"/>
                <w:sz w:val="24"/>
                <w:szCs w:val="24"/>
              </w:rPr>
            </w:pPr>
            <w:r w:rsidRPr="00A72223">
              <w:rPr>
                <w:rFonts w:ascii="Times New Roman" w:hAnsi="Times New Roman"/>
                <w:sz w:val="24"/>
                <w:szCs w:val="24"/>
              </w:rPr>
              <w:t>Примерная форма акта приема-передачи Объекта соглашения, иного имущества и оборудования.</w:t>
            </w:r>
          </w:p>
        </w:tc>
      </w:tr>
      <w:tr w:rsidR="00E27CE2" w:rsidRPr="00A72223" w:rsidTr="00F85504">
        <w:tc>
          <w:tcPr>
            <w:tcW w:w="2070" w:type="dxa"/>
          </w:tcPr>
          <w:p w:rsidR="00E27CE2" w:rsidRPr="00A72223" w:rsidRDefault="00E27CE2" w:rsidP="00AC2B2C">
            <w:pPr>
              <w:widowControl w:val="0"/>
              <w:autoSpaceDE w:val="0"/>
              <w:autoSpaceDN w:val="0"/>
              <w:adjustRightInd w:val="0"/>
              <w:spacing w:after="0" w:line="240" w:lineRule="auto"/>
              <w:jc w:val="both"/>
              <w:rPr>
                <w:rFonts w:ascii="Times New Roman" w:hAnsi="Times New Roman"/>
                <w:b/>
                <w:sz w:val="24"/>
                <w:szCs w:val="24"/>
              </w:rPr>
            </w:pPr>
            <w:r w:rsidRPr="00A72223">
              <w:rPr>
                <w:rFonts w:ascii="Times New Roman" w:hAnsi="Times New Roman"/>
                <w:b/>
                <w:sz w:val="24"/>
                <w:szCs w:val="24"/>
              </w:rPr>
              <w:t xml:space="preserve">Приложение </w:t>
            </w:r>
            <w:r w:rsidR="00905653" w:rsidRPr="00A72223">
              <w:rPr>
                <w:rFonts w:ascii="Times New Roman" w:hAnsi="Times New Roman"/>
                <w:b/>
                <w:sz w:val="24"/>
                <w:szCs w:val="24"/>
              </w:rPr>
              <w:t>6</w:t>
            </w:r>
            <w:r w:rsidRPr="00A72223">
              <w:rPr>
                <w:rFonts w:ascii="Times New Roman" w:hAnsi="Times New Roman"/>
                <w:b/>
                <w:sz w:val="24"/>
                <w:szCs w:val="24"/>
              </w:rPr>
              <w:t>.</w:t>
            </w:r>
          </w:p>
          <w:p w:rsidR="007E5349" w:rsidRPr="00A72223" w:rsidRDefault="007E5349" w:rsidP="00AC2B2C">
            <w:pPr>
              <w:widowControl w:val="0"/>
              <w:autoSpaceDE w:val="0"/>
              <w:autoSpaceDN w:val="0"/>
              <w:adjustRightInd w:val="0"/>
              <w:spacing w:after="0" w:line="240" w:lineRule="auto"/>
              <w:jc w:val="both"/>
              <w:rPr>
                <w:rFonts w:ascii="Times New Roman" w:hAnsi="Times New Roman"/>
                <w:b/>
                <w:sz w:val="24"/>
                <w:szCs w:val="24"/>
              </w:rPr>
            </w:pPr>
          </w:p>
          <w:p w:rsidR="007E5349" w:rsidRDefault="007E5349" w:rsidP="00AC2B2C">
            <w:pPr>
              <w:widowControl w:val="0"/>
              <w:autoSpaceDE w:val="0"/>
              <w:autoSpaceDN w:val="0"/>
              <w:adjustRightInd w:val="0"/>
              <w:spacing w:after="0" w:line="240" w:lineRule="auto"/>
              <w:jc w:val="both"/>
              <w:rPr>
                <w:rFonts w:ascii="Times New Roman" w:hAnsi="Times New Roman"/>
                <w:b/>
                <w:sz w:val="24"/>
                <w:szCs w:val="24"/>
              </w:rPr>
            </w:pPr>
            <w:r w:rsidRPr="00A72223">
              <w:rPr>
                <w:rFonts w:ascii="Times New Roman" w:hAnsi="Times New Roman"/>
                <w:b/>
                <w:sz w:val="24"/>
                <w:szCs w:val="24"/>
              </w:rPr>
              <w:t>Приложение 7.</w:t>
            </w:r>
          </w:p>
          <w:p w:rsidR="00310196" w:rsidRDefault="00310196" w:rsidP="00AC2B2C">
            <w:pPr>
              <w:widowControl w:val="0"/>
              <w:autoSpaceDE w:val="0"/>
              <w:autoSpaceDN w:val="0"/>
              <w:adjustRightInd w:val="0"/>
              <w:spacing w:after="0" w:line="240" w:lineRule="auto"/>
              <w:jc w:val="both"/>
              <w:rPr>
                <w:rFonts w:ascii="Times New Roman" w:hAnsi="Times New Roman"/>
                <w:b/>
                <w:sz w:val="24"/>
                <w:szCs w:val="24"/>
              </w:rPr>
            </w:pPr>
          </w:p>
          <w:p w:rsidR="00310196" w:rsidRPr="00A72223" w:rsidRDefault="00310196" w:rsidP="00AC2B2C">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Приложение 8.</w:t>
            </w:r>
          </w:p>
        </w:tc>
        <w:tc>
          <w:tcPr>
            <w:tcW w:w="6576" w:type="dxa"/>
          </w:tcPr>
          <w:p w:rsidR="007E5349" w:rsidRPr="00A72223" w:rsidRDefault="007E5349" w:rsidP="00AC2B2C">
            <w:pPr>
              <w:pStyle w:val="af7"/>
              <w:spacing w:after="0" w:line="240" w:lineRule="auto"/>
              <w:jc w:val="left"/>
              <w:rPr>
                <w:b w:val="0"/>
                <w:lang w:eastAsia="ru-RU"/>
              </w:rPr>
            </w:pPr>
            <w:r w:rsidRPr="00A72223">
              <w:rPr>
                <w:b w:val="0"/>
                <w:lang w:eastAsia="ru-RU"/>
              </w:rPr>
              <w:t xml:space="preserve">Перечень документов, подлежащих передаче </w:t>
            </w:r>
            <w:proofErr w:type="spellStart"/>
            <w:r w:rsidRPr="00A72223">
              <w:rPr>
                <w:b w:val="0"/>
                <w:lang w:eastAsia="ru-RU"/>
              </w:rPr>
              <w:t>Концедентом</w:t>
            </w:r>
            <w:proofErr w:type="spellEnd"/>
            <w:r w:rsidRPr="00A72223">
              <w:rPr>
                <w:b w:val="0"/>
                <w:lang w:eastAsia="ru-RU"/>
              </w:rPr>
              <w:t xml:space="preserve"> Концессионеру</w:t>
            </w:r>
          </w:p>
          <w:p w:rsidR="00E27CE2" w:rsidRDefault="0043103F" w:rsidP="00AC2B2C">
            <w:pPr>
              <w:widowControl w:val="0"/>
              <w:autoSpaceDE w:val="0"/>
              <w:autoSpaceDN w:val="0"/>
              <w:adjustRightInd w:val="0"/>
              <w:spacing w:after="0" w:line="240" w:lineRule="auto"/>
              <w:jc w:val="both"/>
              <w:rPr>
                <w:rFonts w:ascii="Times New Roman" w:hAnsi="Times New Roman"/>
                <w:sz w:val="24"/>
                <w:szCs w:val="24"/>
              </w:rPr>
            </w:pPr>
            <w:r w:rsidRPr="00A72223">
              <w:rPr>
                <w:rFonts w:ascii="Times New Roman" w:hAnsi="Times New Roman"/>
                <w:sz w:val="24"/>
                <w:szCs w:val="24"/>
              </w:rPr>
              <w:t>Форма акта приемки выполненных работ</w:t>
            </w:r>
          </w:p>
          <w:p w:rsidR="00310196" w:rsidRPr="00A72223" w:rsidRDefault="00310196" w:rsidP="00AC2B2C">
            <w:pPr>
              <w:widowControl w:val="0"/>
              <w:autoSpaceDE w:val="0"/>
              <w:autoSpaceDN w:val="0"/>
              <w:adjustRightInd w:val="0"/>
              <w:spacing w:after="0" w:line="240" w:lineRule="auto"/>
              <w:jc w:val="both"/>
              <w:rPr>
                <w:rFonts w:ascii="Times New Roman" w:hAnsi="Times New Roman"/>
                <w:sz w:val="24"/>
                <w:szCs w:val="24"/>
              </w:rPr>
            </w:pPr>
          </w:p>
          <w:p w:rsidR="00851A2B" w:rsidRPr="00310196" w:rsidRDefault="00310196" w:rsidP="00AC2B2C">
            <w:pPr>
              <w:widowControl w:val="0"/>
              <w:autoSpaceDE w:val="0"/>
              <w:autoSpaceDN w:val="0"/>
              <w:adjustRightInd w:val="0"/>
              <w:spacing w:after="0" w:line="240" w:lineRule="auto"/>
              <w:jc w:val="both"/>
              <w:rPr>
                <w:rFonts w:ascii="Times New Roman" w:hAnsi="Times New Roman"/>
                <w:sz w:val="24"/>
                <w:szCs w:val="24"/>
              </w:rPr>
            </w:pPr>
            <w:r w:rsidRPr="00310196">
              <w:rPr>
                <w:rFonts w:ascii="Times New Roman" w:hAnsi="Times New Roman"/>
                <w:color w:val="000000" w:themeColor="text1"/>
                <w:sz w:val="24"/>
                <w:szCs w:val="24"/>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rsidR="00851A2B" w:rsidRPr="00A72223" w:rsidRDefault="00851A2B" w:rsidP="00AC2B2C">
            <w:pPr>
              <w:widowControl w:val="0"/>
              <w:autoSpaceDE w:val="0"/>
              <w:autoSpaceDN w:val="0"/>
              <w:adjustRightInd w:val="0"/>
              <w:spacing w:after="0" w:line="240" w:lineRule="auto"/>
              <w:jc w:val="both"/>
              <w:rPr>
                <w:rFonts w:ascii="Times New Roman" w:hAnsi="Times New Roman"/>
                <w:sz w:val="24"/>
                <w:szCs w:val="24"/>
              </w:rPr>
            </w:pPr>
          </w:p>
          <w:p w:rsidR="00851A2B" w:rsidRPr="00A72223" w:rsidRDefault="00851A2B" w:rsidP="00AC2B2C">
            <w:pPr>
              <w:widowControl w:val="0"/>
              <w:autoSpaceDE w:val="0"/>
              <w:autoSpaceDN w:val="0"/>
              <w:adjustRightInd w:val="0"/>
              <w:spacing w:after="0" w:line="240" w:lineRule="auto"/>
              <w:jc w:val="both"/>
              <w:rPr>
                <w:rFonts w:ascii="Times New Roman" w:hAnsi="Times New Roman"/>
                <w:sz w:val="24"/>
                <w:szCs w:val="24"/>
              </w:rPr>
            </w:pPr>
          </w:p>
          <w:p w:rsidR="00851A2B" w:rsidRPr="00A72223" w:rsidRDefault="00851A2B" w:rsidP="00AC2B2C">
            <w:pPr>
              <w:widowControl w:val="0"/>
              <w:autoSpaceDE w:val="0"/>
              <w:autoSpaceDN w:val="0"/>
              <w:adjustRightInd w:val="0"/>
              <w:spacing w:after="0" w:line="240" w:lineRule="auto"/>
              <w:jc w:val="both"/>
              <w:rPr>
                <w:rFonts w:ascii="Times New Roman" w:hAnsi="Times New Roman"/>
                <w:sz w:val="24"/>
                <w:szCs w:val="24"/>
              </w:rPr>
            </w:pPr>
          </w:p>
          <w:p w:rsidR="00851A2B" w:rsidRPr="00A72223" w:rsidRDefault="00851A2B" w:rsidP="00AC2B2C">
            <w:pPr>
              <w:widowControl w:val="0"/>
              <w:autoSpaceDE w:val="0"/>
              <w:autoSpaceDN w:val="0"/>
              <w:adjustRightInd w:val="0"/>
              <w:spacing w:after="0" w:line="240" w:lineRule="auto"/>
              <w:jc w:val="both"/>
              <w:rPr>
                <w:rFonts w:ascii="Times New Roman" w:hAnsi="Times New Roman"/>
                <w:sz w:val="24"/>
                <w:szCs w:val="24"/>
              </w:rPr>
            </w:pPr>
          </w:p>
          <w:p w:rsidR="00851A2B" w:rsidRPr="00A72223" w:rsidRDefault="00851A2B" w:rsidP="00AC2B2C">
            <w:pPr>
              <w:widowControl w:val="0"/>
              <w:autoSpaceDE w:val="0"/>
              <w:autoSpaceDN w:val="0"/>
              <w:adjustRightInd w:val="0"/>
              <w:spacing w:after="0" w:line="240" w:lineRule="auto"/>
              <w:jc w:val="both"/>
              <w:rPr>
                <w:rFonts w:ascii="Times New Roman" w:hAnsi="Times New Roman"/>
                <w:sz w:val="24"/>
                <w:szCs w:val="24"/>
              </w:rPr>
            </w:pPr>
          </w:p>
          <w:p w:rsidR="00851A2B" w:rsidRDefault="00851A2B" w:rsidP="00AC2B2C">
            <w:pPr>
              <w:widowControl w:val="0"/>
              <w:autoSpaceDE w:val="0"/>
              <w:autoSpaceDN w:val="0"/>
              <w:adjustRightInd w:val="0"/>
              <w:spacing w:after="0" w:line="240" w:lineRule="auto"/>
              <w:jc w:val="both"/>
              <w:rPr>
                <w:rFonts w:ascii="Times New Roman" w:hAnsi="Times New Roman"/>
                <w:sz w:val="24"/>
                <w:szCs w:val="24"/>
              </w:rPr>
            </w:pPr>
          </w:p>
          <w:p w:rsidR="00AC2B2C" w:rsidRDefault="00AC2B2C" w:rsidP="00AC2B2C">
            <w:pPr>
              <w:widowControl w:val="0"/>
              <w:autoSpaceDE w:val="0"/>
              <w:autoSpaceDN w:val="0"/>
              <w:adjustRightInd w:val="0"/>
              <w:spacing w:after="0" w:line="240" w:lineRule="auto"/>
              <w:jc w:val="both"/>
              <w:rPr>
                <w:rFonts w:ascii="Times New Roman" w:hAnsi="Times New Roman"/>
                <w:sz w:val="24"/>
                <w:szCs w:val="24"/>
              </w:rPr>
            </w:pPr>
          </w:p>
          <w:p w:rsidR="00AC2B2C" w:rsidRDefault="00AC2B2C" w:rsidP="00AC2B2C">
            <w:pPr>
              <w:widowControl w:val="0"/>
              <w:autoSpaceDE w:val="0"/>
              <w:autoSpaceDN w:val="0"/>
              <w:adjustRightInd w:val="0"/>
              <w:spacing w:after="0" w:line="240" w:lineRule="auto"/>
              <w:jc w:val="both"/>
              <w:rPr>
                <w:rFonts w:ascii="Times New Roman" w:hAnsi="Times New Roman"/>
                <w:sz w:val="24"/>
                <w:szCs w:val="24"/>
              </w:rPr>
            </w:pPr>
          </w:p>
          <w:p w:rsidR="00AC2B2C" w:rsidRDefault="00AC2B2C" w:rsidP="00AC2B2C">
            <w:pPr>
              <w:widowControl w:val="0"/>
              <w:autoSpaceDE w:val="0"/>
              <w:autoSpaceDN w:val="0"/>
              <w:adjustRightInd w:val="0"/>
              <w:spacing w:after="0" w:line="240" w:lineRule="auto"/>
              <w:jc w:val="both"/>
              <w:rPr>
                <w:rFonts w:ascii="Times New Roman" w:hAnsi="Times New Roman"/>
                <w:sz w:val="24"/>
                <w:szCs w:val="24"/>
              </w:rPr>
            </w:pPr>
          </w:p>
          <w:p w:rsidR="00AC2B2C" w:rsidRDefault="00AC2B2C" w:rsidP="00AC2B2C">
            <w:pPr>
              <w:widowControl w:val="0"/>
              <w:autoSpaceDE w:val="0"/>
              <w:autoSpaceDN w:val="0"/>
              <w:adjustRightInd w:val="0"/>
              <w:spacing w:after="0" w:line="240" w:lineRule="auto"/>
              <w:jc w:val="both"/>
              <w:rPr>
                <w:rFonts w:ascii="Times New Roman" w:hAnsi="Times New Roman"/>
                <w:sz w:val="24"/>
                <w:szCs w:val="24"/>
              </w:rPr>
            </w:pPr>
          </w:p>
          <w:p w:rsidR="00AC2B2C" w:rsidRDefault="00AC2B2C" w:rsidP="00AC2B2C">
            <w:pPr>
              <w:widowControl w:val="0"/>
              <w:autoSpaceDE w:val="0"/>
              <w:autoSpaceDN w:val="0"/>
              <w:adjustRightInd w:val="0"/>
              <w:spacing w:after="0" w:line="240" w:lineRule="auto"/>
              <w:jc w:val="both"/>
              <w:rPr>
                <w:rFonts w:ascii="Times New Roman" w:hAnsi="Times New Roman"/>
                <w:sz w:val="24"/>
                <w:szCs w:val="24"/>
              </w:rPr>
            </w:pPr>
          </w:p>
          <w:p w:rsidR="00AC2B2C" w:rsidRDefault="00AC2B2C" w:rsidP="00AC2B2C">
            <w:pPr>
              <w:widowControl w:val="0"/>
              <w:autoSpaceDE w:val="0"/>
              <w:autoSpaceDN w:val="0"/>
              <w:adjustRightInd w:val="0"/>
              <w:spacing w:after="0" w:line="240" w:lineRule="auto"/>
              <w:jc w:val="both"/>
              <w:rPr>
                <w:rFonts w:ascii="Times New Roman" w:hAnsi="Times New Roman"/>
                <w:sz w:val="24"/>
                <w:szCs w:val="24"/>
              </w:rPr>
            </w:pPr>
          </w:p>
          <w:p w:rsidR="00AC2B2C" w:rsidRDefault="00AC2B2C"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773F7" w:rsidRDefault="008773F7" w:rsidP="00AC2B2C">
            <w:pPr>
              <w:widowControl w:val="0"/>
              <w:autoSpaceDE w:val="0"/>
              <w:autoSpaceDN w:val="0"/>
              <w:adjustRightInd w:val="0"/>
              <w:spacing w:after="0" w:line="240" w:lineRule="auto"/>
              <w:jc w:val="both"/>
              <w:rPr>
                <w:rFonts w:ascii="Times New Roman" w:hAnsi="Times New Roman"/>
                <w:sz w:val="24"/>
                <w:szCs w:val="24"/>
              </w:rPr>
            </w:pPr>
          </w:p>
          <w:p w:rsidR="00851A2B" w:rsidRPr="00A72223" w:rsidRDefault="00851A2B" w:rsidP="00AC2B2C">
            <w:pPr>
              <w:widowControl w:val="0"/>
              <w:autoSpaceDE w:val="0"/>
              <w:autoSpaceDN w:val="0"/>
              <w:adjustRightInd w:val="0"/>
              <w:spacing w:after="0" w:line="240" w:lineRule="auto"/>
              <w:jc w:val="both"/>
              <w:rPr>
                <w:rFonts w:ascii="Times New Roman" w:hAnsi="Times New Roman"/>
                <w:sz w:val="24"/>
                <w:szCs w:val="24"/>
              </w:rPr>
            </w:pPr>
          </w:p>
        </w:tc>
      </w:tr>
    </w:tbl>
    <w:p w:rsidR="00E27CE2" w:rsidRDefault="00E27CE2" w:rsidP="00591286">
      <w:pPr>
        <w:pStyle w:val="10"/>
        <w:numPr>
          <w:ilvl w:val="0"/>
          <w:numId w:val="64"/>
        </w:numPr>
        <w:spacing w:before="0" w:after="0"/>
        <w:ind w:left="0" w:firstLine="0"/>
      </w:pPr>
      <w:bookmarkStart w:id="486" w:name="_Ref447054232"/>
      <w:bookmarkStart w:id="487" w:name="_Toc468217662"/>
      <w:bookmarkStart w:id="488" w:name="_Ref468704371"/>
      <w:bookmarkStart w:id="489" w:name="_Toc468892629"/>
      <w:bookmarkStart w:id="490" w:name="_Toc473692366"/>
      <w:bookmarkStart w:id="491" w:name="_Toc476857547"/>
      <w:bookmarkStart w:id="492" w:name="_Toc350977281"/>
      <w:bookmarkStart w:id="493" w:name="_Toc481181852"/>
      <w:bookmarkStart w:id="494" w:name="_Toc477970512"/>
      <w:bookmarkStart w:id="495" w:name="_Toc484822135"/>
      <w:bookmarkStart w:id="496" w:name="_Toc494273080"/>
      <w:r w:rsidRPr="00A72223">
        <w:lastRenderedPageBreak/>
        <w:t>АДРЕСА, РЕКВИЗИТЫ И ПОДПИСИ СТОРОН</w:t>
      </w:r>
      <w:bookmarkEnd w:id="486"/>
      <w:bookmarkEnd w:id="487"/>
      <w:bookmarkEnd w:id="488"/>
      <w:bookmarkEnd w:id="489"/>
      <w:bookmarkEnd w:id="490"/>
      <w:bookmarkEnd w:id="491"/>
      <w:bookmarkEnd w:id="492"/>
      <w:bookmarkEnd w:id="493"/>
      <w:bookmarkEnd w:id="494"/>
      <w:bookmarkEnd w:id="495"/>
      <w:bookmarkEnd w:id="496"/>
    </w:p>
    <w:p w:rsidR="00AC2B2C" w:rsidRPr="00AC2B2C" w:rsidRDefault="00AC2B2C" w:rsidP="00AC2B2C"/>
    <w:tbl>
      <w:tblPr>
        <w:tblW w:w="0" w:type="auto"/>
        <w:tblInd w:w="534" w:type="dxa"/>
        <w:tblLook w:val="04A0" w:firstRow="1" w:lastRow="0" w:firstColumn="1" w:lastColumn="0" w:noHBand="0" w:noVBand="1"/>
      </w:tblPr>
      <w:tblGrid>
        <w:gridCol w:w="9037"/>
      </w:tblGrid>
      <w:tr w:rsidR="0054373B" w:rsidRPr="00A72223" w:rsidTr="006A27B6">
        <w:trPr>
          <w:trHeight w:val="3142"/>
        </w:trPr>
        <w:tc>
          <w:tcPr>
            <w:tcW w:w="9037" w:type="dxa"/>
          </w:tcPr>
          <w:p w:rsidR="00E9069E" w:rsidRDefault="0090631B" w:rsidP="00AC2B2C">
            <w:pPr>
              <w:spacing w:after="0" w:line="240" w:lineRule="auto"/>
              <w:rPr>
                <w:rFonts w:ascii="Times New Roman" w:hAnsi="Times New Roman"/>
                <w:b/>
                <w:sz w:val="24"/>
                <w:szCs w:val="24"/>
              </w:rPr>
            </w:pPr>
            <w:r w:rsidRPr="00A72223">
              <w:rPr>
                <w:rFonts w:ascii="Times New Roman" w:hAnsi="Times New Roman"/>
                <w:b/>
                <w:sz w:val="24"/>
                <w:szCs w:val="24"/>
              </w:rPr>
              <w:t>Забайкальский край</w:t>
            </w:r>
          </w:p>
          <w:p w:rsidR="00AC2B2C" w:rsidRPr="00A72223" w:rsidRDefault="00AC2B2C" w:rsidP="00AC2B2C">
            <w:pPr>
              <w:spacing w:after="0" w:line="240" w:lineRule="auto"/>
              <w:rPr>
                <w:rFonts w:ascii="Times New Roman" w:hAnsi="Times New Roman"/>
                <w:b/>
                <w:sz w:val="24"/>
                <w:szCs w:val="24"/>
              </w:rPr>
            </w:pPr>
          </w:p>
          <w:p w:rsidR="00E9069E" w:rsidRPr="00A72223" w:rsidRDefault="00E9069E" w:rsidP="00AC2B2C">
            <w:pPr>
              <w:spacing w:after="0" w:line="240" w:lineRule="auto"/>
              <w:jc w:val="both"/>
              <w:rPr>
                <w:rFonts w:ascii="Times New Roman" w:hAnsi="Times New Roman"/>
                <w:sz w:val="24"/>
                <w:szCs w:val="24"/>
              </w:rPr>
            </w:pPr>
            <w:proofErr w:type="spellStart"/>
            <w:r w:rsidRPr="00A72223">
              <w:rPr>
                <w:rFonts w:ascii="Times New Roman" w:hAnsi="Times New Roman"/>
                <w:sz w:val="24"/>
                <w:szCs w:val="24"/>
              </w:rPr>
              <w:t>Росийская</w:t>
            </w:r>
            <w:proofErr w:type="spellEnd"/>
            <w:r w:rsidRPr="00A72223">
              <w:rPr>
                <w:rFonts w:ascii="Times New Roman" w:hAnsi="Times New Roman"/>
                <w:sz w:val="24"/>
                <w:szCs w:val="24"/>
              </w:rPr>
              <w:t xml:space="preserve"> Федерация, 672000, Забайкальский край, г. Чита, ул. Чайковского. 8</w:t>
            </w:r>
          </w:p>
          <w:p w:rsidR="00E9069E" w:rsidRPr="00A72223" w:rsidRDefault="00E9069E" w:rsidP="00AC2B2C">
            <w:pPr>
              <w:pStyle w:val="aff4"/>
              <w:jc w:val="both"/>
              <w:rPr>
                <w:rFonts w:ascii="Times New Roman" w:hAnsi="Times New Roman"/>
                <w:sz w:val="24"/>
                <w:szCs w:val="24"/>
              </w:rPr>
            </w:pPr>
            <w:r w:rsidRPr="00A72223">
              <w:rPr>
                <w:rFonts w:ascii="Times New Roman" w:hAnsi="Times New Roman"/>
                <w:sz w:val="24"/>
                <w:szCs w:val="24"/>
              </w:rPr>
              <w:t>ИНН 7536095293, КПП 753601001, ОГРН 1087536008163, ОКПО 00022250</w:t>
            </w:r>
          </w:p>
          <w:p w:rsidR="00E9069E" w:rsidRDefault="00E9069E" w:rsidP="00AC2B2C">
            <w:pPr>
              <w:spacing w:after="0" w:line="240" w:lineRule="auto"/>
              <w:jc w:val="both"/>
              <w:rPr>
                <w:rFonts w:ascii="Times New Roman" w:hAnsi="Times New Roman"/>
                <w:sz w:val="24"/>
                <w:szCs w:val="24"/>
                <w:shd w:val="clear" w:color="auto" w:fill="FFFFFF"/>
              </w:rPr>
            </w:pPr>
            <w:r w:rsidRPr="00A72223">
              <w:rPr>
                <w:rFonts w:ascii="Times New Roman" w:hAnsi="Times New Roman"/>
                <w:sz w:val="24"/>
                <w:szCs w:val="24"/>
                <w:shd w:val="clear" w:color="auto" w:fill="FFFFFF"/>
              </w:rPr>
              <w:t>Телефон 7-3022-351829</w:t>
            </w:r>
          </w:p>
          <w:p w:rsidR="00AC2B2C" w:rsidRPr="00A72223" w:rsidRDefault="00AC2B2C" w:rsidP="00AC2B2C">
            <w:pPr>
              <w:spacing w:after="0" w:line="240" w:lineRule="auto"/>
              <w:jc w:val="both"/>
              <w:rPr>
                <w:rFonts w:ascii="Times New Roman" w:hAnsi="Times New Roman"/>
                <w:sz w:val="24"/>
                <w:szCs w:val="24"/>
                <w:shd w:val="clear" w:color="auto" w:fill="FFFFFF"/>
              </w:rPr>
            </w:pPr>
          </w:p>
          <w:p w:rsidR="00E9069E" w:rsidRDefault="00E17441" w:rsidP="00AC2B2C">
            <w:pPr>
              <w:spacing w:after="0" w:line="240" w:lineRule="auto"/>
              <w:jc w:val="both"/>
              <w:rPr>
                <w:rFonts w:ascii="Times New Roman" w:hAnsi="Times New Roman"/>
                <w:b/>
                <w:sz w:val="24"/>
                <w:szCs w:val="24"/>
              </w:rPr>
            </w:pPr>
            <w:r>
              <w:rPr>
                <w:rFonts w:ascii="Times New Roman" w:hAnsi="Times New Roman"/>
                <w:b/>
                <w:sz w:val="24"/>
                <w:szCs w:val="24"/>
              </w:rPr>
              <w:t>Г</w:t>
            </w:r>
            <w:r w:rsidR="00E9069E" w:rsidRPr="00A72223">
              <w:rPr>
                <w:rFonts w:ascii="Times New Roman" w:hAnsi="Times New Roman"/>
                <w:b/>
                <w:sz w:val="24"/>
                <w:szCs w:val="24"/>
              </w:rPr>
              <w:t>убернатор Забайкальского края</w:t>
            </w:r>
          </w:p>
          <w:p w:rsidR="00AC2B2C" w:rsidRPr="00A72223" w:rsidRDefault="00AC2B2C" w:rsidP="00AC2B2C">
            <w:pPr>
              <w:spacing w:after="0" w:line="240" w:lineRule="auto"/>
              <w:jc w:val="both"/>
              <w:rPr>
                <w:rFonts w:ascii="Times New Roman" w:hAnsi="Times New Roman"/>
                <w:b/>
                <w:sz w:val="24"/>
                <w:szCs w:val="24"/>
              </w:rPr>
            </w:pPr>
          </w:p>
          <w:p w:rsidR="00E9069E" w:rsidRPr="00A72223" w:rsidRDefault="006805C7" w:rsidP="00AC2B2C">
            <w:pPr>
              <w:spacing w:after="0" w:line="240" w:lineRule="auto"/>
              <w:jc w:val="both"/>
              <w:rPr>
                <w:rFonts w:ascii="Times New Roman" w:hAnsi="Times New Roman"/>
                <w:sz w:val="24"/>
                <w:szCs w:val="24"/>
                <w:shd w:val="clear" w:color="auto" w:fill="FFFFFF"/>
              </w:rPr>
            </w:pPr>
            <w:r w:rsidRPr="00AC2B2C">
              <w:rPr>
                <w:rFonts w:ascii="Times New Roman" w:hAnsi="Times New Roman"/>
                <w:b/>
                <w:sz w:val="24"/>
                <w:szCs w:val="24"/>
              </w:rPr>
              <w:t>_____________________</w:t>
            </w:r>
            <w:proofErr w:type="spellStart"/>
            <w:r w:rsidR="00E83551">
              <w:rPr>
                <w:rFonts w:ascii="Times New Roman" w:hAnsi="Times New Roman"/>
                <w:sz w:val="24"/>
                <w:szCs w:val="24"/>
              </w:rPr>
              <w:t>А.М.Осипов</w:t>
            </w:r>
            <w:proofErr w:type="spellEnd"/>
          </w:p>
          <w:p w:rsidR="0054373B" w:rsidRPr="00A72223" w:rsidRDefault="0054373B" w:rsidP="00AC2B2C">
            <w:pPr>
              <w:spacing w:after="0" w:line="240" w:lineRule="auto"/>
              <w:jc w:val="both"/>
              <w:rPr>
                <w:rFonts w:ascii="Times New Roman" w:hAnsi="Times New Roman"/>
                <w:b/>
                <w:sz w:val="24"/>
                <w:szCs w:val="24"/>
              </w:rPr>
            </w:pPr>
          </w:p>
        </w:tc>
      </w:tr>
      <w:tr w:rsidR="0054373B" w:rsidRPr="00A72223" w:rsidTr="006A27B6">
        <w:trPr>
          <w:trHeight w:val="2418"/>
        </w:trPr>
        <w:tc>
          <w:tcPr>
            <w:tcW w:w="9037" w:type="dxa"/>
          </w:tcPr>
          <w:p w:rsidR="0054373B" w:rsidRPr="00AC2B2C" w:rsidRDefault="0054373B" w:rsidP="00AC2B2C">
            <w:pPr>
              <w:keepNext/>
              <w:keepLines/>
              <w:widowControl w:val="0"/>
              <w:autoSpaceDE w:val="0"/>
              <w:autoSpaceDN w:val="0"/>
              <w:adjustRightInd w:val="0"/>
              <w:spacing w:after="0" w:line="240" w:lineRule="auto"/>
              <w:rPr>
                <w:rFonts w:ascii="Times New Roman" w:hAnsi="Times New Roman"/>
                <w:b/>
                <w:sz w:val="24"/>
                <w:szCs w:val="24"/>
              </w:rPr>
            </w:pPr>
            <w:proofErr w:type="spellStart"/>
            <w:r w:rsidRPr="00AC2B2C">
              <w:rPr>
                <w:rFonts w:ascii="Times New Roman" w:hAnsi="Times New Roman"/>
                <w:b/>
                <w:sz w:val="24"/>
                <w:szCs w:val="24"/>
              </w:rPr>
              <w:t>Концедент</w:t>
            </w:r>
            <w:proofErr w:type="spellEnd"/>
          </w:p>
          <w:p w:rsidR="00AC2B2C" w:rsidRPr="00AC2B2C" w:rsidRDefault="00AC2B2C" w:rsidP="00AC2B2C">
            <w:pPr>
              <w:keepNext/>
              <w:keepLines/>
              <w:widowControl w:val="0"/>
              <w:autoSpaceDE w:val="0"/>
              <w:autoSpaceDN w:val="0"/>
              <w:adjustRightInd w:val="0"/>
              <w:spacing w:after="0" w:line="240" w:lineRule="auto"/>
              <w:rPr>
                <w:rFonts w:ascii="Times New Roman" w:hAnsi="Times New Roman"/>
                <w:b/>
                <w:i/>
                <w:sz w:val="24"/>
                <w:szCs w:val="24"/>
              </w:rPr>
            </w:pPr>
          </w:p>
          <w:p w:rsidR="00AC2B2C" w:rsidRDefault="00AC2B2C" w:rsidP="00AC2B2C">
            <w:pPr>
              <w:widowControl w:val="0"/>
              <w:autoSpaceDE w:val="0"/>
              <w:autoSpaceDN w:val="0"/>
              <w:adjustRightInd w:val="0"/>
              <w:spacing w:after="0" w:line="240" w:lineRule="auto"/>
              <w:rPr>
                <w:rFonts w:ascii="Times New Roman" w:hAnsi="Times New Roman"/>
                <w:b/>
                <w:sz w:val="24"/>
                <w:szCs w:val="24"/>
              </w:rPr>
            </w:pPr>
            <w:r w:rsidRPr="00C06EBB">
              <w:rPr>
                <w:rFonts w:ascii="Times New Roman" w:hAnsi="Times New Roman"/>
                <w:b/>
                <w:sz w:val="24"/>
                <w:szCs w:val="24"/>
              </w:rPr>
              <w:t xml:space="preserve">Администрация </w:t>
            </w:r>
            <w:r w:rsidR="004C7C31">
              <w:rPr>
                <w:rFonts w:ascii="Times New Roman" w:hAnsi="Times New Roman"/>
                <w:b/>
                <w:sz w:val="24"/>
                <w:szCs w:val="24"/>
              </w:rPr>
              <w:t xml:space="preserve">сельского </w:t>
            </w:r>
            <w:r w:rsidRPr="00C06EBB">
              <w:rPr>
                <w:rFonts w:ascii="Times New Roman" w:hAnsi="Times New Roman"/>
                <w:b/>
                <w:sz w:val="24"/>
                <w:szCs w:val="24"/>
              </w:rPr>
              <w:t>поселения «</w:t>
            </w:r>
            <w:r w:rsidR="004C7C31">
              <w:rPr>
                <w:rFonts w:ascii="Times New Roman" w:hAnsi="Times New Roman"/>
                <w:b/>
                <w:sz w:val="24"/>
                <w:szCs w:val="24"/>
              </w:rPr>
              <w:t>Даурское</w:t>
            </w:r>
            <w:r w:rsidRPr="00C06EBB">
              <w:rPr>
                <w:rFonts w:ascii="Times New Roman" w:hAnsi="Times New Roman"/>
                <w:b/>
                <w:sz w:val="24"/>
                <w:szCs w:val="24"/>
              </w:rPr>
              <w:t xml:space="preserve">» </w:t>
            </w:r>
          </w:p>
          <w:p w:rsidR="00C06EBB" w:rsidRPr="00C06EBB" w:rsidRDefault="00C06EBB" w:rsidP="00AC2B2C">
            <w:pPr>
              <w:widowControl w:val="0"/>
              <w:autoSpaceDE w:val="0"/>
              <w:autoSpaceDN w:val="0"/>
              <w:adjustRightInd w:val="0"/>
              <w:spacing w:after="0" w:line="240" w:lineRule="auto"/>
              <w:rPr>
                <w:rFonts w:ascii="Times New Roman" w:hAnsi="Times New Roman"/>
                <w:b/>
                <w:sz w:val="24"/>
                <w:szCs w:val="24"/>
              </w:rPr>
            </w:pPr>
          </w:p>
          <w:p w:rsidR="004C7C31" w:rsidRDefault="00AC2B2C" w:rsidP="00AC2B2C">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AC2B2C">
              <w:rPr>
                <w:rFonts w:ascii="Times New Roman" w:hAnsi="Times New Roman"/>
                <w:color w:val="000000"/>
                <w:sz w:val="24"/>
                <w:szCs w:val="24"/>
                <w:shd w:val="clear" w:color="auto" w:fill="FFFFFF"/>
              </w:rPr>
              <w:t>6746</w:t>
            </w:r>
            <w:r w:rsidR="004C7C31">
              <w:rPr>
                <w:rFonts w:ascii="Times New Roman" w:hAnsi="Times New Roman"/>
                <w:color w:val="000000"/>
                <w:sz w:val="24"/>
                <w:szCs w:val="24"/>
                <w:shd w:val="clear" w:color="auto" w:fill="FFFFFF"/>
              </w:rPr>
              <w:t>60</w:t>
            </w:r>
            <w:r w:rsidRPr="00AC2B2C">
              <w:rPr>
                <w:rFonts w:ascii="Times New Roman" w:hAnsi="Times New Roman"/>
                <w:color w:val="000000"/>
                <w:sz w:val="24"/>
                <w:szCs w:val="24"/>
                <w:shd w:val="clear" w:color="auto" w:fill="FFFFFF"/>
              </w:rPr>
              <w:t xml:space="preserve">, Забайкальский край, Забайкальский район, </w:t>
            </w:r>
            <w:r w:rsidR="004C7C31">
              <w:rPr>
                <w:rFonts w:ascii="Times New Roman" w:hAnsi="Times New Roman"/>
                <w:color w:val="000000"/>
                <w:sz w:val="24"/>
                <w:szCs w:val="24"/>
                <w:shd w:val="clear" w:color="auto" w:fill="FFFFFF"/>
              </w:rPr>
              <w:t>п</w:t>
            </w:r>
            <w:proofErr w:type="gramStart"/>
            <w:r w:rsidR="004C7C31">
              <w:rPr>
                <w:rFonts w:ascii="Times New Roman" w:hAnsi="Times New Roman"/>
                <w:color w:val="000000"/>
                <w:sz w:val="24"/>
                <w:szCs w:val="24"/>
                <w:shd w:val="clear" w:color="auto" w:fill="FFFFFF"/>
              </w:rPr>
              <w:t>.Д</w:t>
            </w:r>
            <w:proofErr w:type="gramEnd"/>
            <w:r w:rsidR="004C7C31">
              <w:rPr>
                <w:rFonts w:ascii="Times New Roman" w:hAnsi="Times New Roman"/>
                <w:color w:val="000000"/>
                <w:sz w:val="24"/>
                <w:szCs w:val="24"/>
                <w:shd w:val="clear" w:color="auto" w:fill="FFFFFF"/>
              </w:rPr>
              <w:t>аурия</w:t>
            </w:r>
            <w:r w:rsidR="0049613F">
              <w:rPr>
                <w:rFonts w:ascii="Times New Roman" w:hAnsi="Times New Roman"/>
                <w:color w:val="000000"/>
                <w:sz w:val="24"/>
                <w:szCs w:val="24"/>
                <w:shd w:val="clear" w:color="auto" w:fill="FFFFFF"/>
              </w:rPr>
              <w:t>,ДОС,10</w:t>
            </w:r>
          </w:p>
          <w:p w:rsidR="00AC2B2C" w:rsidRPr="00AC2B2C" w:rsidRDefault="00AC2B2C" w:rsidP="00AC2B2C">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AC2B2C">
              <w:rPr>
                <w:rFonts w:ascii="Times New Roman" w:hAnsi="Times New Roman"/>
                <w:color w:val="000000"/>
                <w:sz w:val="24"/>
                <w:szCs w:val="24"/>
                <w:shd w:val="clear" w:color="auto" w:fill="FFFFFF"/>
              </w:rPr>
              <w:t xml:space="preserve">ОГРН </w:t>
            </w:r>
            <w:r w:rsidR="004C7C31">
              <w:rPr>
                <w:rFonts w:ascii="Times New Roman" w:hAnsi="Times New Roman"/>
                <w:color w:val="000000"/>
                <w:sz w:val="24"/>
                <w:szCs w:val="24"/>
                <w:shd w:val="clear" w:color="auto" w:fill="FFFFFF"/>
              </w:rPr>
              <w:t>1057505008824</w:t>
            </w:r>
          </w:p>
          <w:p w:rsidR="00AC2B2C" w:rsidRPr="00AC2B2C" w:rsidRDefault="00AC2B2C" w:rsidP="00AC2B2C">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AC2B2C">
              <w:rPr>
                <w:rFonts w:ascii="Times New Roman" w:hAnsi="Times New Roman"/>
                <w:color w:val="000000"/>
                <w:sz w:val="24"/>
                <w:szCs w:val="24"/>
                <w:shd w:val="clear" w:color="auto" w:fill="FFFFFF"/>
              </w:rPr>
              <w:t xml:space="preserve">ИНН/КПП </w:t>
            </w:r>
            <w:r w:rsidR="0049613F">
              <w:rPr>
                <w:rFonts w:ascii="Times New Roman" w:hAnsi="Times New Roman"/>
                <w:color w:val="000000"/>
                <w:sz w:val="24"/>
                <w:szCs w:val="24"/>
                <w:shd w:val="clear" w:color="auto" w:fill="FFFFFF"/>
              </w:rPr>
              <w:t>75005004401</w:t>
            </w:r>
            <w:r w:rsidRPr="00AC2B2C">
              <w:rPr>
                <w:rFonts w:ascii="Times New Roman" w:hAnsi="Times New Roman"/>
                <w:color w:val="000000"/>
                <w:sz w:val="24"/>
                <w:szCs w:val="24"/>
                <w:shd w:val="clear" w:color="auto" w:fill="FFFFFF"/>
              </w:rPr>
              <w:t>/750501001</w:t>
            </w:r>
          </w:p>
          <w:p w:rsidR="00AC2B2C" w:rsidRPr="00AC2B2C" w:rsidRDefault="00AC2B2C" w:rsidP="00AC2B2C">
            <w:pPr>
              <w:widowControl w:val="0"/>
              <w:autoSpaceDE w:val="0"/>
              <w:autoSpaceDN w:val="0"/>
              <w:adjustRightInd w:val="0"/>
              <w:spacing w:after="0" w:line="240" w:lineRule="auto"/>
              <w:rPr>
                <w:rFonts w:ascii="Times New Roman" w:hAnsi="Times New Roman"/>
                <w:color w:val="000000"/>
                <w:sz w:val="24"/>
                <w:szCs w:val="24"/>
                <w:shd w:val="clear" w:color="auto" w:fill="FFFFFF"/>
              </w:rPr>
            </w:pPr>
            <w:proofErr w:type="gramStart"/>
            <w:r w:rsidRPr="00AC2B2C">
              <w:rPr>
                <w:rFonts w:ascii="Times New Roman" w:hAnsi="Times New Roman"/>
                <w:color w:val="000000"/>
                <w:sz w:val="24"/>
                <w:szCs w:val="24"/>
                <w:shd w:val="clear" w:color="auto" w:fill="FFFFFF"/>
              </w:rPr>
              <w:t>р</w:t>
            </w:r>
            <w:proofErr w:type="gramEnd"/>
            <w:r w:rsidRPr="00AC2B2C">
              <w:rPr>
                <w:rFonts w:ascii="Times New Roman" w:hAnsi="Times New Roman"/>
                <w:color w:val="000000"/>
                <w:sz w:val="24"/>
                <w:szCs w:val="24"/>
                <w:shd w:val="clear" w:color="auto" w:fill="FFFFFF"/>
              </w:rPr>
              <w:t xml:space="preserve">/с </w:t>
            </w:r>
            <w:r w:rsidR="0049613F">
              <w:rPr>
                <w:rFonts w:ascii="Times New Roman" w:hAnsi="Times New Roman"/>
                <w:color w:val="000000"/>
                <w:sz w:val="24"/>
                <w:szCs w:val="24"/>
                <w:shd w:val="clear" w:color="auto" w:fill="FFFFFF"/>
              </w:rPr>
              <w:t>4010181020000001001</w:t>
            </w:r>
          </w:p>
          <w:p w:rsidR="00AC2B2C" w:rsidRPr="00AC2B2C" w:rsidRDefault="00AC2B2C" w:rsidP="00AC2B2C">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AC2B2C">
              <w:rPr>
                <w:rFonts w:ascii="Times New Roman" w:hAnsi="Times New Roman"/>
                <w:color w:val="000000"/>
                <w:sz w:val="24"/>
                <w:szCs w:val="24"/>
                <w:shd w:val="clear" w:color="auto" w:fill="FFFFFF"/>
              </w:rPr>
              <w:t xml:space="preserve">в банке ГРКЦ ГУ Банка России по Забайкальскому краю </w:t>
            </w:r>
            <w:proofErr w:type="gramStart"/>
            <w:r w:rsidRPr="00AC2B2C">
              <w:rPr>
                <w:rFonts w:ascii="Times New Roman" w:hAnsi="Times New Roman"/>
                <w:color w:val="000000"/>
                <w:sz w:val="24"/>
                <w:szCs w:val="24"/>
                <w:shd w:val="clear" w:color="auto" w:fill="FFFFFF"/>
              </w:rPr>
              <w:t>г</w:t>
            </w:r>
            <w:proofErr w:type="gramEnd"/>
            <w:r w:rsidRPr="00AC2B2C">
              <w:rPr>
                <w:rFonts w:ascii="Times New Roman" w:hAnsi="Times New Roman"/>
                <w:color w:val="000000"/>
                <w:sz w:val="24"/>
                <w:szCs w:val="24"/>
                <w:shd w:val="clear" w:color="auto" w:fill="FFFFFF"/>
              </w:rPr>
              <w:t xml:space="preserve"> Чита</w:t>
            </w:r>
          </w:p>
          <w:p w:rsidR="00AC2B2C" w:rsidRDefault="00AC2B2C" w:rsidP="00AC2B2C">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AC2B2C">
              <w:rPr>
                <w:rFonts w:ascii="Times New Roman" w:hAnsi="Times New Roman"/>
                <w:color w:val="000000"/>
                <w:sz w:val="24"/>
                <w:szCs w:val="24"/>
                <w:shd w:val="clear" w:color="auto" w:fill="FFFFFF"/>
              </w:rPr>
              <w:t xml:space="preserve">БИК </w:t>
            </w:r>
            <w:r w:rsidR="0049613F">
              <w:rPr>
                <w:rFonts w:ascii="Times New Roman" w:hAnsi="Times New Roman"/>
                <w:color w:val="000000"/>
                <w:sz w:val="24"/>
                <w:szCs w:val="24"/>
                <w:shd w:val="clear" w:color="auto" w:fill="FFFFFF"/>
              </w:rPr>
              <w:t>047601001, ОКТМО 7661245</w:t>
            </w:r>
          </w:p>
          <w:p w:rsidR="00AC2B2C" w:rsidRPr="00AC2B2C" w:rsidRDefault="00AC2B2C" w:rsidP="00AC2B2C">
            <w:pPr>
              <w:widowControl w:val="0"/>
              <w:autoSpaceDE w:val="0"/>
              <w:autoSpaceDN w:val="0"/>
              <w:adjustRightInd w:val="0"/>
              <w:spacing w:after="0" w:line="240" w:lineRule="auto"/>
              <w:rPr>
                <w:rFonts w:ascii="Times New Roman" w:hAnsi="Times New Roman"/>
                <w:sz w:val="24"/>
                <w:szCs w:val="24"/>
              </w:rPr>
            </w:pPr>
          </w:p>
          <w:p w:rsidR="00AC2B2C" w:rsidRPr="00AC2B2C" w:rsidRDefault="00AC2B2C" w:rsidP="00AC2B2C">
            <w:pPr>
              <w:pStyle w:val="ConsPlusNonformat"/>
              <w:jc w:val="both"/>
              <w:rPr>
                <w:rFonts w:ascii="Times New Roman" w:hAnsi="Times New Roman" w:cs="Times New Roman"/>
                <w:b/>
                <w:sz w:val="24"/>
                <w:szCs w:val="24"/>
              </w:rPr>
            </w:pPr>
            <w:r w:rsidRPr="00AC2B2C">
              <w:rPr>
                <w:rFonts w:ascii="Times New Roman" w:hAnsi="Times New Roman" w:cs="Times New Roman"/>
                <w:b/>
                <w:sz w:val="24"/>
                <w:szCs w:val="24"/>
              </w:rPr>
              <w:t xml:space="preserve">Глава Администрации </w:t>
            </w:r>
          </w:p>
          <w:p w:rsidR="00AC2B2C" w:rsidRPr="00AC2B2C" w:rsidRDefault="004C7C31" w:rsidP="00AC2B2C">
            <w:pPr>
              <w:pStyle w:val="ConsPlusNonformat"/>
              <w:jc w:val="both"/>
              <w:rPr>
                <w:rFonts w:ascii="Times New Roman" w:hAnsi="Times New Roman" w:cs="Times New Roman"/>
                <w:b/>
                <w:sz w:val="24"/>
                <w:szCs w:val="24"/>
              </w:rPr>
            </w:pPr>
            <w:r>
              <w:rPr>
                <w:rFonts w:ascii="Times New Roman" w:hAnsi="Times New Roman" w:cs="Times New Roman"/>
                <w:b/>
                <w:sz w:val="24"/>
                <w:szCs w:val="24"/>
              </w:rPr>
              <w:t>сельского поселения</w:t>
            </w:r>
            <w:r w:rsidR="00AC2B2C" w:rsidRPr="00AC2B2C">
              <w:rPr>
                <w:rFonts w:ascii="Times New Roman" w:hAnsi="Times New Roman" w:cs="Times New Roman"/>
                <w:b/>
                <w:sz w:val="24"/>
                <w:szCs w:val="24"/>
              </w:rPr>
              <w:t xml:space="preserve"> «</w:t>
            </w:r>
            <w:r>
              <w:rPr>
                <w:rFonts w:ascii="Times New Roman" w:hAnsi="Times New Roman" w:cs="Times New Roman"/>
                <w:b/>
                <w:sz w:val="24"/>
                <w:szCs w:val="24"/>
              </w:rPr>
              <w:t>Даурское</w:t>
            </w:r>
            <w:r w:rsidR="00AC2B2C" w:rsidRPr="00AC2B2C">
              <w:rPr>
                <w:rFonts w:ascii="Times New Roman" w:hAnsi="Times New Roman" w:cs="Times New Roman"/>
                <w:b/>
                <w:sz w:val="24"/>
                <w:szCs w:val="24"/>
              </w:rPr>
              <w:t>»</w:t>
            </w:r>
          </w:p>
          <w:p w:rsidR="00AC2B2C" w:rsidRPr="00AC2B2C" w:rsidRDefault="00AC2B2C" w:rsidP="00AC2B2C">
            <w:pPr>
              <w:pStyle w:val="ConsPlusNonformat"/>
              <w:jc w:val="both"/>
              <w:rPr>
                <w:rFonts w:ascii="Times New Roman" w:hAnsi="Times New Roman" w:cs="Times New Roman"/>
                <w:b/>
                <w:sz w:val="24"/>
                <w:szCs w:val="24"/>
              </w:rPr>
            </w:pPr>
          </w:p>
          <w:p w:rsidR="00AC2B2C" w:rsidRPr="00AC2B2C" w:rsidRDefault="00AC2B2C" w:rsidP="00AC2B2C">
            <w:pPr>
              <w:pStyle w:val="ConsPlusNonformat"/>
              <w:jc w:val="both"/>
              <w:rPr>
                <w:rFonts w:ascii="Times New Roman" w:hAnsi="Times New Roman" w:cs="Times New Roman"/>
                <w:b/>
                <w:sz w:val="24"/>
                <w:szCs w:val="24"/>
              </w:rPr>
            </w:pPr>
            <w:r w:rsidRPr="00AC2B2C">
              <w:rPr>
                <w:rFonts w:ascii="Times New Roman" w:hAnsi="Times New Roman" w:cs="Times New Roman"/>
                <w:b/>
                <w:sz w:val="24"/>
                <w:szCs w:val="24"/>
              </w:rPr>
              <w:t>_____________________</w:t>
            </w:r>
            <w:proofErr w:type="spellStart"/>
            <w:r w:rsidR="004C7C31">
              <w:rPr>
                <w:rFonts w:ascii="Times New Roman" w:hAnsi="Times New Roman" w:cs="Times New Roman"/>
                <w:b/>
                <w:sz w:val="24"/>
                <w:szCs w:val="24"/>
              </w:rPr>
              <w:t>Е.В.Антонцева</w:t>
            </w:r>
            <w:proofErr w:type="spellEnd"/>
          </w:p>
          <w:p w:rsidR="00AC2B2C" w:rsidRPr="00AC2B2C" w:rsidRDefault="00AC2B2C" w:rsidP="00AC2B2C">
            <w:pPr>
              <w:spacing w:after="0" w:line="240" w:lineRule="auto"/>
              <w:rPr>
                <w:rFonts w:ascii="Times New Roman" w:hAnsi="Times New Roman"/>
                <w:b/>
                <w:i/>
                <w:sz w:val="24"/>
                <w:szCs w:val="24"/>
                <w:highlight w:val="red"/>
              </w:rPr>
            </w:pPr>
          </w:p>
          <w:p w:rsidR="00AC2B2C" w:rsidRPr="00AC2B2C" w:rsidRDefault="00AC2B2C" w:rsidP="00AC2B2C">
            <w:pPr>
              <w:spacing w:after="0" w:line="240" w:lineRule="auto"/>
              <w:rPr>
                <w:rFonts w:ascii="Times New Roman" w:hAnsi="Times New Roman"/>
                <w:b/>
                <w:i/>
                <w:sz w:val="24"/>
                <w:szCs w:val="24"/>
                <w:highlight w:val="red"/>
              </w:rPr>
            </w:pPr>
          </w:p>
        </w:tc>
      </w:tr>
      <w:tr w:rsidR="0054373B" w:rsidRPr="00A72223" w:rsidTr="006A27B6">
        <w:trPr>
          <w:trHeight w:val="3246"/>
        </w:trPr>
        <w:tc>
          <w:tcPr>
            <w:tcW w:w="9037" w:type="dxa"/>
          </w:tcPr>
          <w:p w:rsidR="00E9069E" w:rsidRDefault="0054373B" w:rsidP="00AC2B2C">
            <w:pPr>
              <w:keepNext/>
              <w:keepLines/>
              <w:widowControl w:val="0"/>
              <w:autoSpaceDE w:val="0"/>
              <w:autoSpaceDN w:val="0"/>
              <w:adjustRightInd w:val="0"/>
              <w:spacing w:after="0" w:line="240" w:lineRule="auto"/>
              <w:rPr>
                <w:rFonts w:ascii="Times New Roman" w:hAnsi="Times New Roman"/>
                <w:b/>
                <w:sz w:val="24"/>
                <w:szCs w:val="24"/>
              </w:rPr>
            </w:pPr>
            <w:r w:rsidRPr="00A72223">
              <w:rPr>
                <w:rFonts w:ascii="Times New Roman" w:hAnsi="Times New Roman"/>
                <w:b/>
                <w:sz w:val="24"/>
                <w:szCs w:val="24"/>
              </w:rPr>
              <w:t>Концессионер</w:t>
            </w:r>
          </w:p>
          <w:p w:rsidR="00AC2B2C" w:rsidRPr="00A72223" w:rsidRDefault="00AC2B2C" w:rsidP="00AC2B2C">
            <w:pPr>
              <w:keepNext/>
              <w:keepLines/>
              <w:widowControl w:val="0"/>
              <w:autoSpaceDE w:val="0"/>
              <w:autoSpaceDN w:val="0"/>
              <w:adjustRightInd w:val="0"/>
              <w:spacing w:after="0" w:line="240" w:lineRule="auto"/>
              <w:rPr>
                <w:rFonts w:ascii="Times New Roman" w:hAnsi="Times New Roman"/>
                <w:b/>
                <w:sz w:val="24"/>
                <w:szCs w:val="24"/>
              </w:rPr>
            </w:pPr>
          </w:p>
          <w:p w:rsidR="00E9069E" w:rsidRDefault="00290A16" w:rsidP="00AC2B2C">
            <w:pPr>
              <w:pStyle w:val="40"/>
              <w:shd w:val="clear" w:color="auto" w:fill="FFFFFF"/>
              <w:spacing w:before="0" w:line="240" w:lineRule="auto"/>
              <w:rPr>
                <w:rFonts w:ascii="Times New Roman" w:hAnsi="Times New Roman"/>
                <w:bCs w:val="0"/>
                <w:i w:val="0"/>
                <w:color w:val="auto"/>
                <w:sz w:val="24"/>
                <w:szCs w:val="24"/>
              </w:rPr>
            </w:pPr>
            <w:r w:rsidRPr="00A72223">
              <w:rPr>
                <w:rFonts w:ascii="Times New Roman" w:hAnsi="Times New Roman"/>
                <w:bCs w:val="0"/>
                <w:i w:val="0"/>
                <w:color w:val="auto"/>
                <w:sz w:val="24"/>
                <w:szCs w:val="24"/>
              </w:rPr>
              <w:t>Акционерное общество «</w:t>
            </w:r>
            <w:r w:rsidR="00E9069E" w:rsidRPr="00A72223">
              <w:rPr>
                <w:rFonts w:ascii="Times New Roman" w:hAnsi="Times New Roman"/>
                <w:bCs w:val="0"/>
                <w:i w:val="0"/>
                <w:color w:val="auto"/>
                <w:sz w:val="24"/>
                <w:szCs w:val="24"/>
              </w:rPr>
              <w:t>Забайкальская топливно-энергетическая компания</w:t>
            </w:r>
            <w:r w:rsidRPr="00A72223">
              <w:rPr>
                <w:rFonts w:ascii="Times New Roman" w:hAnsi="Times New Roman"/>
                <w:bCs w:val="0"/>
                <w:i w:val="0"/>
                <w:color w:val="auto"/>
                <w:sz w:val="24"/>
                <w:szCs w:val="24"/>
              </w:rPr>
              <w:t>»</w:t>
            </w:r>
          </w:p>
          <w:p w:rsidR="00AC2B2C" w:rsidRPr="00AC2B2C" w:rsidRDefault="00AC2B2C" w:rsidP="00AC2B2C"/>
          <w:p w:rsidR="00E9069E" w:rsidRPr="00A72223" w:rsidRDefault="00E9069E" w:rsidP="00AC2B2C">
            <w:pPr>
              <w:tabs>
                <w:tab w:val="left" w:pos="1080"/>
              </w:tabs>
              <w:spacing w:after="0" w:line="240" w:lineRule="auto"/>
              <w:rPr>
                <w:rFonts w:ascii="Times New Roman" w:hAnsi="Times New Roman"/>
                <w:sz w:val="24"/>
                <w:szCs w:val="24"/>
              </w:rPr>
            </w:pPr>
            <w:r w:rsidRPr="00A72223">
              <w:rPr>
                <w:rFonts w:ascii="Times New Roman" w:hAnsi="Times New Roman"/>
                <w:sz w:val="24"/>
                <w:szCs w:val="24"/>
              </w:rPr>
              <w:t>Юридический адрес: 672000, Забайкальский край, г. Чита, ул. Петровская, 44</w:t>
            </w:r>
          </w:p>
          <w:p w:rsidR="00E9069E" w:rsidRPr="00A72223" w:rsidRDefault="00E9069E" w:rsidP="00AC2B2C">
            <w:pPr>
              <w:tabs>
                <w:tab w:val="left" w:pos="1080"/>
              </w:tabs>
              <w:spacing w:after="0" w:line="240" w:lineRule="auto"/>
              <w:rPr>
                <w:rFonts w:ascii="Times New Roman" w:hAnsi="Times New Roman"/>
                <w:sz w:val="24"/>
                <w:szCs w:val="24"/>
              </w:rPr>
            </w:pPr>
            <w:r w:rsidRPr="00A72223">
              <w:rPr>
                <w:rFonts w:ascii="Times New Roman" w:hAnsi="Times New Roman"/>
                <w:sz w:val="24"/>
                <w:szCs w:val="24"/>
              </w:rPr>
              <w:t xml:space="preserve">ОГРН </w:t>
            </w:r>
            <w:r w:rsidRPr="00A72223">
              <w:rPr>
                <w:rFonts w:ascii="Times New Roman" w:hAnsi="Times New Roman"/>
                <w:sz w:val="24"/>
                <w:szCs w:val="24"/>
                <w:shd w:val="clear" w:color="auto" w:fill="FFFFFF"/>
              </w:rPr>
              <w:t>1177536007395</w:t>
            </w:r>
            <w:r w:rsidRPr="00A72223">
              <w:rPr>
                <w:rFonts w:ascii="Times New Roman" w:hAnsi="Times New Roman"/>
                <w:sz w:val="24"/>
                <w:szCs w:val="24"/>
              </w:rPr>
              <w:t xml:space="preserve">, ИНН </w:t>
            </w:r>
            <w:r w:rsidRPr="00A72223">
              <w:rPr>
                <w:rFonts w:ascii="Times New Roman" w:hAnsi="Times New Roman"/>
                <w:sz w:val="24"/>
                <w:szCs w:val="24"/>
                <w:shd w:val="clear" w:color="auto" w:fill="FFFFFF"/>
              </w:rPr>
              <w:t>7536169210</w:t>
            </w:r>
            <w:r w:rsidRPr="00A72223">
              <w:rPr>
                <w:rFonts w:ascii="Times New Roman" w:hAnsi="Times New Roman"/>
                <w:sz w:val="24"/>
                <w:szCs w:val="24"/>
              </w:rPr>
              <w:t xml:space="preserve">, КПП </w:t>
            </w:r>
            <w:r w:rsidRPr="00A72223">
              <w:rPr>
                <w:rFonts w:ascii="Times New Roman" w:hAnsi="Times New Roman"/>
                <w:sz w:val="24"/>
                <w:szCs w:val="24"/>
                <w:shd w:val="clear" w:color="auto" w:fill="FFFFFF"/>
              </w:rPr>
              <w:t>753601001</w:t>
            </w:r>
            <w:r w:rsidRPr="00A72223">
              <w:rPr>
                <w:rFonts w:ascii="Times New Roman" w:hAnsi="Times New Roman"/>
                <w:sz w:val="24"/>
                <w:szCs w:val="24"/>
              </w:rPr>
              <w:t xml:space="preserve">, </w:t>
            </w:r>
          </w:p>
          <w:p w:rsidR="00E9069E" w:rsidRPr="00A72223" w:rsidRDefault="00E9069E" w:rsidP="00AC2B2C">
            <w:pPr>
              <w:tabs>
                <w:tab w:val="left" w:pos="1080"/>
              </w:tabs>
              <w:spacing w:after="0" w:line="240" w:lineRule="auto"/>
              <w:rPr>
                <w:rFonts w:ascii="Times New Roman" w:hAnsi="Times New Roman"/>
                <w:sz w:val="24"/>
                <w:szCs w:val="24"/>
              </w:rPr>
            </w:pPr>
            <w:proofErr w:type="gramStart"/>
            <w:r w:rsidRPr="00A72223">
              <w:rPr>
                <w:rFonts w:ascii="Times New Roman" w:hAnsi="Times New Roman"/>
                <w:sz w:val="24"/>
                <w:szCs w:val="24"/>
              </w:rPr>
              <w:t>р</w:t>
            </w:r>
            <w:proofErr w:type="gramEnd"/>
            <w:r w:rsidRPr="00A72223">
              <w:rPr>
                <w:rFonts w:ascii="Times New Roman" w:hAnsi="Times New Roman"/>
                <w:sz w:val="24"/>
                <w:szCs w:val="24"/>
              </w:rPr>
              <w:t>/с 40702810009030002588 в операционном офисе в г. Чите Филиала ОАО Банк ВТБ в г. Красноярске,</w:t>
            </w:r>
          </w:p>
          <w:p w:rsidR="00E9069E" w:rsidRDefault="00E9069E" w:rsidP="00AC2B2C">
            <w:pPr>
              <w:tabs>
                <w:tab w:val="left" w:pos="1080"/>
              </w:tabs>
              <w:spacing w:after="0" w:line="240" w:lineRule="auto"/>
              <w:rPr>
                <w:rFonts w:ascii="Times New Roman" w:hAnsi="Times New Roman"/>
                <w:sz w:val="24"/>
                <w:szCs w:val="24"/>
              </w:rPr>
            </w:pPr>
            <w:r w:rsidRPr="00A72223">
              <w:rPr>
                <w:rFonts w:ascii="Times New Roman" w:hAnsi="Times New Roman"/>
                <w:sz w:val="24"/>
                <w:szCs w:val="24"/>
              </w:rPr>
              <w:t>к/с 30101810200000000777, БИК 040407777</w:t>
            </w:r>
          </w:p>
          <w:p w:rsidR="006A27B6" w:rsidRPr="00A72223" w:rsidRDefault="006A27B6" w:rsidP="00AC2B2C">
            <w:pPr>
              <w:tabs>
                <w:tab w:val="left" w:pos="1080"/>
              </w:tabs>
              <w:spacing w:after="0" w:line="240" w:lineRule="auto"/>
              <w:rPr>
                <w:rFonts w:ascii="Times New Roman" w:hAnsi="Times New Roman"/>
                <w:sz w:val="24"/>
                <w:szCs w:val="24"/>
              </w:rPr>
            </w:pPr>
          </w:p>
          <w:p w:rsidR="008007AA" w:rsidRDefault="008A1E89" w:rsidP="00AC2B2C">
            <w:pPr>
              <w:spacing w:after="0" w:line="240" w:lineRule="auto"/>
              <w:rPr>
                <w:rFonts w:ascii="Times New Roman" w:hAnsi="Times New Roman"/>
                <w:b/>
                <w:sz w:val="24"/>
                <w:szCs w:val="24"/>
              </w:rPr>
            </w:pPr>
            <w:r w:rsidRPr="00A72223">
              <w:rPr>
                <w:rFonts w:ascii="Times New Roman" w:hAnsi="Times New Roman"/>
                <w:b/>
                <w:sz w:val="24"/>
                <w:szCs w:val="24"/>
              </w:rPr>
              <w:t>Генеральный директор</w:t>
            </w:r>
          </w:p>
          <w:p w:rsidR="00AC2B2C" w:rsidRPr="00A72223" w:rsidRDefault="00AC2B2C" w:rsidP="00AC2B2C">
            <w:pPr>
              <w:spacing w:after="0" w:line="240" w:lineRule="auto"/>
              <w:rPr>
                <w:rFonts w:ascii="Times New Roman" w:hAnsi="Times New Roman"/>
                <w:b/>
                <w:sz w:val="24"/>
                <w:szCs w:val="24"/>
              </w:rPr>
            </w:pPr>
          </w:p>
          <w:p w:rsidR="0054373B" w:rsidRPr="00A72223" w:rsidRDefault="006805C7" w:rsidP="00EB4DD6">
            <w:pPr>
              <w:spacing w:after="0" w:line="240" w:lineRule="auto"/>
              <w:rPr>
                <w:rFonts w:ascii="Times New Roman" w:hAnsi="Times New Roman"/>
                <w:b/>
                <w:i/>
                <w:sz w:val="24"/>
                <w:szCs w:val="24"/>
                <w:highlight w:val="red"/>
              </w:rPr>
            </w:pPr>
            <w:r w:rsidRPr="00AC2B2C">
              <w:rPr>
                <w:rFonts w:ascii="Times New Roman" w:hAnsi="Times New Roman"/>
                <w:b/>
                <w:sz w:val="24"/>
                <w:szCs w:val="24"/>
              </w:rPr>
              <w:t>_____________________</w:t>
            </w:r>
            <w:proofErr w:type="spellStart"/>
            <w:r w:rsidR="00EB4DD6">
              <w:rPr>
                <w:rFonts w:ascii="Times New Roman" w:hAnsi="Times New Roman"/>
                <w:sz w:val="24"/>
                <w:szCs w:val="24"/>
              </w:rPr>
              <w:t>В.В.Минайкин</w:t>
            </w:r>
            <w:proofErr w:type="spellEnd"/>
          </w:p>
        </w:tc>
      </w:tr>
    </w:tbl>
    <w:p w:rsidR="00745D32" w:rsidRPr="00A72223" w:rsidRDefault="00745D32" w:rsidP="00F80EC9">
      <w:pPr>
        <w:spacing w:after="200" w:line="240" w:lineRule="auto"/>
        <w:jc w:val="both"/>
        <w:rPr>
          <w:rFonts w:ascii="Times New Roman" w:hAnsi="Times New Roman"/>
          <w:sz w:val="24"/>
          <w:szCs w:val="24"/>
        </w:rPr>
        <w:sectPr w:rsidR="00745D32" w:rsidRPr="00A72223" w:rsidSect="00246E9A">
          <w:footerReference w:type="default" r:id="rId40"/>
          <w:pgSz w:w="11906" w:h="16838"/>
          <w:pgMar w:top="851" w:right="566" w:bottom="1134" w:left="1134" w:header="709" w:footer="709" w:gutter="0"/>
          <w:cols w:space="708"/>
          <w:titlePg/>
          <w:docGrid w:linePitch="360"/>
        </w:sectPr>
      </w:pPr>
    </w:p>
    <w:p w:rsidR="001E21A2" w:rsidRDefault="00AC7783" w:rsidP="00D22698">
      <w:pPr>
        <w:keepNext/>
        <w:widowControl w:val="0"/>
        <w:autoSpaceDE w:val="0"/>
        <w:autoSpaceDN w:val="0"/>
        <w:adjustRightInd w:val="0"/>
        <w:spacing w:after="0" w:line="240" w:lineRule="auto"/>
        <w:jc w:val="right"/>
        <w:rPr>
          <w:rFonts w:ascii="Times New Roman" w:eastAsia="Times New Roman" w:hAnsi="Times New Roman"/>
          <w:sz w:val="20"/>
          <w:szCs w:val="20"/>
          <w:lang w:eastAsia="ru-RU"/>
        </w:rPr>
      </w:pPr>
      <w:bookmarkStart w:id="497" w:name="_Toc468217664"/>
      <w:bookmarkStart w:id="498" w:name="_Toc468892631"/>
      <w:bookmarkStart w:id="499" w:name="_Toc473692368"/>
      <w:bookmarkStart w:id="500" w:name="_Toc476857549"/>
      <w:bookmarkStart w:id="501" w:name="_Toc350977283"/>
      <w:bookmarkStart w:id="502" w:name="_Toc481181854"/>
      <w:bookmarkStart w:id="503" w:name="_Toc477970514"/>
      <w:r w:rsidRPr="00A72223">
        <w:rPr>
          <w:rFonts w:ascii="Times New Roman" w:eastAsia="Times New Roman" w:hAnsi="Times New Roman"/>
          <w:b/>
          <w:sz w:val="24"/>
          <w:szCs w:val="24"/>
          <w:lang w:eastAsia="ru-RU"/>
        </w:rPr>
        <w:lastRenderedPageBreak/>
        <w:t>П</w:t>
      </w:r>
      <w:r w:rsidR="00AA4C44">
        <w:rPr>
          <w:rFonts w:ascii="Times New Roman" w:eastAsia="Times New Roman" w:hAnsi="Times New Roman"/>
          <w:b/>
          <w:sz w:val="24"/>
          <w:szCs w:val="24"/>
          <w:lang w:eastAsia="ru-RU"/>
        </w:rPr>
        <w:t>риложение</w:t>
      </w:r>
      <w:r w:rsidR="007838AA" w:rsidRPr="00A72223">
        <w:rPr>
          <w:rFonts w:ascii="Times New Roman" w:eastAsia="Times New Roman" w:hAnsi="Times New Roman"/>
          <w:b/>
          <w:sz w:val="24"/>
          <w:szCs w:val="24"/>
          <w:lang w:eastAsia="ru-RU"/>
        </w:rPr>
        <w:t xml:space="preserve"> </w:t>
      </w:r>
      <w:r w:rsidR="00D117ED" w:rsidRPr="00A72223">
        <w:rPr>
          <w:rFonts w:ascii="Times New Roman" w:eastAsia="Times New Roman" w:hAnsi="Times New Roman"/>
          <w:b/>
          <w:sz w:val="24"/>
          <w:szCs w:val="24"/>
          <w:lang w:eastAsia="ru-RU"/>
        </w:rPr>
        <w:t xml:space="preserve">№ </w:t>
      </w:r>
      <w:r w:rsidR="00392273" w:rsidRPr="00A72223">
        <w:rPr>
          <w:rFonts w:ascii="Times New Roman" w:eastAsia="Times New Roman" w:hAnsi="Times New Roman"/>
          <w:b/>
          <w:sz w:val="24"/>
          <w:szCs w:val="24"/>
          <w:lang w:eastAsia="ru-RU"/>
        </w:rPr>
        <w:t>1</w:t>
      </w:r>
      <w:r w:rsidRPr="00A72223">
        <w:rPr>
          <w:rFonts w:ascii="Times New Roman" w:eastAsia="Times New Roman" w:hAnsi="Times New Roman"/>
          <w:sz w:val="24"/>
          <w:szCs w:val="24"/>
          <w:lang w:eastAsia="ru-RU"/>
        </w:rPr>
        <w:br/>
      </w:r>
      <w:r w:rsidR="001E21A2" w:rsidRPr="001E21A2">
        <w:rPr>
          <w:rFonts w:ascii="Times New Roman" w:eastAsia="Times New Roman" w:hAnsi="Times New Roman"/>
          <w:sz w:val="20"/>
          <w:szCs w:val="20"/>
          <w:lang w:eastAsia="ru-RU"/>
        </w:rPr>
        <w:t>к концессионному соглашению в отношении объектов водоснабжения</w:t>
      </w:r>
    </w:p>
    <w:p w:rsidR="00D22698" w:rsidRDefault="0049613F" w:rsidP="00D22698">
      <w:pPr>
        <w:spacing w:after="0" w:line="240" w:lineRule="auto"/>
        <w:jc w:val="right"/>
        <w:rPr>
          <w:rFonts w:ascii="Times New Roman" w:hAnsi="Times New Roman"/>
          <w:sz w:val="20"/>
          <w:szCs w:val="20"/>
        </w:rPr>
      </w:pPr>
      <w:r>
        <w:rPr>
          <w:rFonts w:ascii="Times New Roman" w:hAnsi="Times New Roman"/>
          <w:sz w:val="20"/>
          <w:szCs w:val="20"/>
        </w:rPr>
        <w:t xml:space="preserve">сельского </w:t>
      </w:r>
      <w:r w:rsidR="00D22698" w:rsidRPr="00D22698">
        <w:rPr>
          <w:rFonts w:ascii="Times New Roman" w:hAnsi="Times New Roman"/>
          <w:sz w:val="20"/>
          <w:szCs w:val="20"/>
        </w:rPr>
        <w:t>поселения «</w:t>
      </w:r>
      <w:r>
        <w:rPr>
          <w:rFonts w:ascii="Times New Roman" w:hAnsi="Times New Roman"/>
          <w:sz w:val="20"/>
          <w:szCs w:val="20"/>
        </w:rPr>
        <w:t>Даурское</w:t>
      </w:r>
      <w:r w:rsidR="00D22698" w:rsidRPr="00D22698">
        <w:rPr>
          <w:rFonts w:ascii="Times New Roman" w:hAnsi="Times New Roman"/>
          <w:sz w:val="20"/>
          <w:szCs w:val="20"/>
        </w:rPr>
        <w:t>»</w:t>
      </w:r>
    </w:p>
    <w:p w:rsidR="001E21A2" w:rsidRDefault="00EB4DD6" w:rsidP="00D2269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от «____»____________20___</w:t>
      </w:r>
      <w:r w:rsidR="00D22698">
        <w:rPr>
          <w:rFonts w:ascii="Times New Roman" w:eastAsia="Times New Roman" w:hAnsi="Times New Roman"/>
          <w:sz w:val="20"/>
          <w:szCs w:val="20"/>
          <w:lang w:eastAsia="ru-RU"/>
        </w:rPr>
        <w:t xml:space="preserve"> </w:t>
      </w:r>
      <w:r w:rsidR="001E21A2" w:rsidRPr="001E21A2">
        <w:rPr>
          <w:rFonts w:ascii="Times New Roman" w:eastAsia="Times New Roman" w:hAnsi="Times New Roman"/>
          <w:sz w:val="20"/>
          <w:szCs w:val="20"/>
          <w:lang w:eastAsia="ru-RU"/>
        </w:rPr>
        <w:t xml:space="preserve"> г. </w:t>
      </w:r>
    </w:p>
    <w:p w:rsidR="00D22698" w:rsidRDefault="00D22698" w:rsidP="00D22698">
      <w:pPr>
        <w:spacing w:after="0" w:line="240" w:lineRule="auto"/>
        <w:jc w:val="right"/>
        <w:rPr>
          <w:rFonts w:ascii="Times New Roman" w:eastAsia="Times New Roman" w:hAnsi="Times New Roman"/>
          <w:sz w:val="20"/>
          <w:szCs w:val="20"/>
          <w:lang w:eastAsia="ru-RU"/>
        </w:rPr>
      </w:pPr>
    </w:p>
    <w:p w:rsidR="00D22698" w:rsidRPr="00D22698" w:rsidRDefault="00D22698" w:rsidP="00D22698">
      <w:pPr>
        <w:spacing w:after="0" w:line="240" w:lineRule="auto"/>
        <w:jc w:val="right"/>
        <w:rPr>
          <w:rFonts w:ascii="Times New Roman" w:hAnsi="Times New Roman"/>
          <w:sz w:val="20"/>
          <w:szCs w:val="20"/>
        </w:rPr>
      </w:pPr>
    </w:p>
    <w:p w:rsidR="00F1776C" w:rsidRPr="00A72223" w:rsidRDefault="007B3D5E" w:rsidP="00296EE1">
      <w:pPr>
        <w:pStyle w:val="af7"/>
        <w:spacing w:line="240" w:lineRule="auto"/>
      </w:pPr>
      <w:bookmarkStart w:id="504" w:name="_Toc484822137"/>
      <w:bookmarkStart w:id="505" w:name="_Toc494273081"/>
      <w:r w:rsidRPr="00A72223">
        <w:t>О</w:t>
      </w:r>
      <w:r w:rsidR="00F1776C" w:rsidRPr="00A72223">
        <w:t>писание, в том числе технико-экономические показатели, Объекта соглашения</w:t>
      </w:r>
      <w:bookmarkEnd w:id="497"/>
      <w:bookmarkEnd w:id="498"/>
      <w:bookmarkEnd w:id="499"/>
      <w:bookmarkEnd w:id="500"/>
      <w:bookmarkEnd w:id="501"/>
      <w:bookmarkEnd w:id="502"/>
      <w:bookmarkEnd w:id="503"/>
      <w:bookmarkEnd w:id="504"/>
      <w:bookmarkEnd w:id="505"/>
    </w:p>
    <w:p w:rsidR="006C72B4" w:rsidRPr="00544A96" w:rsidRDefault="007838AA" w:rsidP="00591286">
      <w:pPr>
        <w:pStyle w:val="a6"/>
        <w:numPr>
          <w:ilvl w:val="0"/>
          <w:numId w:val="1"/>
        </w:numPr>
        <w:spacing w:after="0" w:line="240" w:lineRule="auto"/>
        <w:ind w:left="0" w:firstLine="0"/>
        <w:contextualSpacing w:val="0"/>
        <w:jc w:val="both"/>
        <w:rPr>
          <w:rFonts w:ascii="Times New Roman" w:eastAsia="Arial Unicode MS" w:hAnsi="Times New Roman"/>
          <w:sz w:val="24"/>
          <w:szCs w:val="24"/>
          <w:lang w:eastAsia="en-GB"/>
        </w:rPr>
      </w:pPr>
      <w:r w:rsidRPr="00A72223">
        <w:rPr>
          <w:rFonts w:ascii="Times New Roman" w:hAnsi="Times New Roman"/>
          <w:sz w:val="24"/>
          <w:szCs w:val="24"/>
        </w:rPr>
        <w:t xml:space="preserve">Объекты </w:t>
      </w:r>
      <w:r w:rsidR="0061102E" w:rsidRPr="00A72223">
        <w:rPr>
          <w:rFonts w:ascii="Times New Roman" w:hAnsi="Times New Roman"/>
          <w:sz w:val="24"/>
          <w:szCs w:val="24"/>
        </w:rPr>
        <w:t>водоснабжения</w:t>
      </w:r>
      <w:r w:rsidR="001B692A" w:rsidRPr="00A72223">
        <w:rPr>
          <w:rFonts w:ascii="Times New Roman" w:hAnsi="Times New Roman"/>
          <w:sz w:val="24"/>
          <w:szCs w:val="24"/>
        </w:rPr>
        <w:t>:</w:t>
      </w:r>
    </w:p>
    <w:p w:rsidR="00544A96" w:rsidRDefault="00544A96" w:rsidP="00352145">
      <w:pPr>
        <w:spacing w:after="0" w:line="240" w:lineRule="auto"/>
        <w:jc w:val="both"/>
        <w:rPr>
          <w:rFonts w:ascii="Times New Roman" w:eastAsia="Arial Unicode MS" w:hAnsi="Times New Roman"/>
          <w:sz w:val="24"/>
          <w:szCs w:val="24"/>
          <w:lang w:eastAsia="en-GB"/>
        </w:rPr>
      </w:pPr>
    </w:p>
    <w:tbl>
      <w:tblPr>
        <w:tblStyle w:val="43"/>
        <w:tblW w:w="0" w:type="auto"/>
        <w:tblLook w:val="04A0" w:firstRow="1" w:lastRow="0" w:firstColumn="1" w:lastColumn="0" w:noHBand="0" w:noVBand="1"/>
      </w:tblPr>
      <w:tblGrid>
        <w:gridCol w:w="637"/>
        <w:gridCol w:w="2725"/>
        <w:gridCol w:w="1658"/>
        <w:gridCol w:w="2301"/>
        <w:gridCol w:w="2067"/>
        <w:gridCol w:w="1903"/>
        <w:gridCol w:w="1773"/>
        <w:gridCol w:w="1722"/>
      </w:tblGrid>
      <w:tr w:rsidR="00AE45EA" w:rsidRPr="00E17441" w:rsidTr="00E17441">
        <w:trPr>
          <w:tblHeader/>
        </w:trPr>
        <w:tc>
          <w:tcPr>
            <w:tcW w:w="638" w:type="dxa"/>
          </w:tcPr>
          <w:p w:rsidR="00AE45EA" w:rsidRPr="00E17441" w:rsidRDefault="00AE45EA" w:rsidP="00A1174E">
            <w:pPr>
              <w:jc w:val="center"/>
              <w:rPr>
                <w:rFonts w:ascii="Times New Roman" w:hAnsi="Times New Roman" w:cs="Times New Roman"/>
                <w:b/>
              </w:rPr>
            </w:pPr>
            <w:r w:rsidRPr="00E17441">
              <w:rPr>
                <w:rFonts w:ascii="Times New Roman" w:hAnsi="Times New Roman" w:cs="Times New Roman"/>
                <w:b/>
              </w:rPr>
              <w:t xml:space="preserve">№ </w:t>
            </w:r>
            <w:proofErr w:type="gramStart"/>
            <w:r w:rsidRPr="00E17441">
              <w:rPr>
                <w:rFonts w:ascii="Times New Roman" w:hAnsi="Times New Roman" w:cs="Times New Roman"/>
                <w:b/>
              </w:rPr>
              <w:t>п</w:t>
            </w:r>
            <w:proofErr w:type="gramEnd"/>
            <w:r w:rsidRPr="00E17441">
              <w:rPr>
                <w:rFonts w:ascii="Times New Roman" w:hAnsi="Times New Roman" w:cs="Times New Roman"/>
                <w:b/>
              </w:rPr>
              <w:t>/п</w:t>
            </w:r>
          </w:p>
        </w:tc>
        <w:tc>
          <w:tcPr>
            <w:tcW w:w="2732" w:type="dxa"/>
          </w:tcPr>
          <w:p w:rsidR="00AE45EA" w:rsidRPr="00E17441" w:rsidRDefault="00AE45EA" w:rsidP="00A1174E">
            <w:pPr>
              <w:jc w:val="center"/>
              <w:rPr>
                <w:rFonts w:ascii="Times New Roman" w:hAnsi="Times New Roman" w:cs="Times New Roman"/>
                <w:b/>
              </w:rPr>
            </w:pPr>
            <w:r w:rsidRPr="00E17441">
              <w:rPr>
                <w:rFonts w:ascii="Times New Roman" w:hAnsi="Times New Roman" w:cs="Times New Roman"/>
                <w:b/>
              </w:rPr>
              <w:t>Наименование объекта, кадастровый номер</w:t>
            </w:r>
          </w:p>
        </w:tc>
        <w:tc>
          <w:tcPr>
            <w:tcW w:w="1662" w:type="dxa"/>
          </w:tcPr>
          <w:p w:rsidR="00AE45EA" w:rsidRPr="00E17441" w:rsidRDefault="00AE45EA" w:rsidP="00A1174E">
            <w:pPr>
              <w:jc w:val="center"/>
              <w:rPr>
                <w:rFonts w:ascii="Times New Roman" w:hAnsi="Times New Roman" w:cs="Times New Roman"/>
                <w:b/>
              </w:rPr>
            </w:pPr>
            <w:r w:rsidRPr="00E17441">
              <w:rPr>
                <w:rFonts w:ascii="Times New Roman" w:hAnsi="Times New Roman" w:cs="Times New Roman"/>
                <w:b/>
              </w:rPr>
              <w:t>Адрес</w:t>
            </w:r>
          </w:p>
        </w:tc>
        <w:tc>
          <w:tcPr>
            <w:tcW w:w="2302" w:type="dxa"/>
          </w:tcPr>
          <w:p w:rsidR="00AE45EA" w:rsidRPr="00E17441" w:rsidRDefault="00AE45EA" w:rsidP="00A1174E">
            <w:pPr>
              <w:jc w:val="center"/>
              <w:rPr>
                <w:rFonts w:ascii="Times New Roman" w:hAnsi="Times New Roman" w:cs="Times New Roman"/>
                <w:b/>
              </w:rPr>
            </w:pPr>
            <w:r w:rsidRPr="00E17441">
              <w:rPr>
                <w:rFonts w:ascii="Times New Roman" w:hAnsi="Times New Roman" w:cs="Times New Roman"/>
                <w:b/>
              </w:rPr>
              <w:t>Характеристики объекта</w:t>
            </w:r>
          </w:p>
        </w:tc>
        <w:tc>
          <w:tcPr>
            <w:tcW w:w="2067" w:type="dxa"/>
          </w:tcPr>
          <w:p w:rsidR="00AE45EA" w:rsidRPr="00E17441" w:rsidRDefault="00AE45EA" w:rsidP="00A1174E">
            <w:pPr>
              <w:jc w:val="center"/>
              <w:rPr>
                <w:rFonts w:ascii="Times New Roman" w:hAnsi="Times New Roman" w:cs="Times New Roman"/>
                <w:b/>
              </w:rPr>
            </w:pPr>
            <w:r w:rsidRPr="00E17441">
              <w:rPr>
                <w:rFonts w:ascii="Times New Roman" w:hAnsi="Times New Roman" w:cs="Times New Roman"/>
                <w:b/>
              </w:rPr>
              <w:t>Амортизационная группа</w:t>
            </w:r>
          </w:p>
        </w:tc>
        <w:tc>
          <w:tcPr>
            <w:tcW w:w="1886" w:type="dxa"/>
          </w:tcPr>
          <w:p w:rsidR="00AE45EA" w:rsidRPr="00E17441" w:rsidRDefault="00AE45EA" w:rsidP="00A1174E">
            <w:pPr>
              <w:jc w:val="center"/>
              <w:rPr>
                <w:rFonts w:ascii="Times New Roman" w:hAnsi="Times New Roman" w:cs="Times New Roman"/>
                <w:b/>
              </w:rPr>
            </w:pPr>
            <w:r w:rsidRPr="00E17441">
              <w:rPr>
                <w:rFonts w:ascii="Times New Roman" w:hAnsi="Times New Roman" w:cs="Times New Roman"/>
                <w:b/>
              </w:rPr>
              <w:t>Первоначальная стоимость, руб.</w:t>
            </w:r>
          </w:p>
        </w:tc>
        <w:tc>
          <w:tcPr>
            <w:tcW w:w="1775" w:type="dxa"/>
          </w:tcPr>
          <w:p w:rsidR="00AE45EA" w:rsidRPr="00E17441" w:rsidRDefault="00AE45EA" w:rsidP="00A1174E">
            <w:pPr>
              <w:jc w:val="center"/>
              <w:rPr>
                <w:rFonts w:ascii="Times New Roman" w:hAnsi="Times New Roman" w:cs="Times New Roman"/>
                <w:b/>
              </w:rPr>
            </w:pPr>
            <w:r w:rsidRPr="00E17441">
              <w:rPr>
                <w:rFonts w:ascii="Times New Roman" w:hAnsi="Times New Roman" w:cs="Times New Roman"/>
                <w:b/>
              </w:rPr>
              <w:t>Амортизация (руб.)</w:t>
            </w:r>
          </w:p>
        </w:tc>
        <w:tc>
          <w:tcPr>
            <w:tcW w:w="1724" w:type="dxa"/>
          </w:tcPr>
          <w:p w:rsidR="00AE45EA" w:rsidRPr="00E17441" w:rsidRDefault="00AE45EA" w:rsidP="00A1174E">
            <w:pPr>
              <w:jc w:val="center"/>
              <w:rPr>
                <w:rFonts w:ascii="Times New Roman" w:hAnsi="Times New Roman" w:cs="Times New Roman"/>
                <w:b/>
              </w:rPr>
            </w:pPr>
            <w:r w:rsidRPr="00E17441">
              <w:rPr>
                <w:rFonts w:ascii="Times New Roman" w:hAnsi="Times New Roman" w:cs="Times New Roman"/>
                <w:b/>
              </w:rPr>
              <w:t>Остаточная стоимость</w:t>
            </w:r>
          </w:p>
        </w:tc>
      </w:tr>
      <w:tr w:rsidR="00AE45EA" w:rsidRPr="00E17441" w:rsidTr="00A1174E">
        <w:tc>
          <w:tcPr>
            <w:tcW w:w="638"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1</w:t>
            </w:r>
          </w:p>
        </w:tc>
        <w:tc>
          <w:tcPr>
            <w:tcW w:w="2732"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2</w:t>
            </w:r>
          </w:p>
        </w:tc>
        <w:tc>
          <w:tcPr>
            <w:tcW w:w="1662"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3</w:t>
            </w:r>
          </w:p>
        </w:tc>
        <w:tc>
          <w:tcPr>
            <w:tcW w:w="2302"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4</w:t>
            </w:r>
          </w:p>
        </w:tc>
        <w:tc>
          <w:tcPr>
            <w:tcW w:w="206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5</w:t>
            </w:r>
          </w:p>
        </w:tc>
        <w:tc>
          <w:tcPr>
            <w:tcW w:w="1886"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6</w:t>
            </w:r>
          </w:p>
        </w:tc>
        <w:tc>
          <w:tcPr>
            <w:tcW w:w="1775"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7</w:t>
            </w:r>
          </w:p>
        </w:tc>
        <w:tc>
          <w:tcPr>
            <w:tcW w:w="1724"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8</w:t>
            </w:r>
          </w:p>
        </w:tc>
      </w:tr>
      <w:tr w:rsidR="00AE45EA" w:rsidRPr="00E17441" w:rsidTr="00A1174E">
        <w:tc>
          <w:tcPr>
            <w:tcW w:w="14786" w:type="dxa"/>
            <w:gridSpan w:val="8"/>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Здания и сооружения</w:t>
            </w:r>
          </w:p>
        </w:tc>
      </w:tr>
      <w:tr w:rsidR="00AE45EA" w:rsidRPr="00E17441" w:rsidTr="00A1174E">
        <w:tc>
          <w:tcPr>
            <w:tcW w:w="638"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1</w:t>
            </w:r>
          </w:p>
        </w:tc>
        <w:tc>
          <w:tcPr>
            <w:tcW w:w="2732" w:type="dxa"/>
          </w:tcPr>
          <w:p w:rsidR="00AE45EA" w:rsidRPr="00E17441" w:rsidRDefault="00AE45EA" w:rsidP="00A1174E">
            <w:pPr>
              <w:rPr>
                <w:rFonts w:ascii="Times New Roman" w:hAnsi="Times New Roman" w:cs="Times New Roman"/>
              </w:rPr>
            </w:pPr>
            <w:r w:rsidRPr="00E17441">
              <w:rPr>
                <w:rFonts w:ascii="Times New Roman" w:hAnsi="Times New Roman" w:cs="Times New Roman"/>
              </w:rPr>
              <w:t>Водопроводные сети</w:t>
            </w:r>
          </w:p>
          <w:p w:rsidR="00AE45EA" w:rsidRPr="00E17441" w:rsidRDefault="00AE45EA" w:rsidP="00A1174E">
            <w:pPr>
              <w:rPr>
                <w:rFonts w:ascii="Times New Roman" w:hAnsi="Times New Roman" w:cs="Times New Roman"/>
              </w:rPr>
            </w:pPr>
            <w:r w:rsidRPr="00E17441">
              <w:rPr>
                <w:rFonts w:ascii="Times New Roman" w:hAnsi="Times New Roman" w:cs="Times New Roman"/>
              </w:rPr>
              <w:t>75:06:000000:482</w:t>
            </w:r>
          </w:p>
        </w:tc>
        <w:tc>
          <w:tcPr>
            <w:tcW w:w="1662" w:type="dxa"/>
          </w:tcPr>
          <w:p w:rsidR="00AE45EA" w:rsidRPr="00E17441" w:rsidRDefault="00AE45EA" w:rsidP="00A1174E">
            <w:pPr>
              <w:rPr>
                <w:rFonts w:ascii="Times New Roman" w:hAnsi="Times New Roman" w:cs="Times New Roman"/>
              </w:rPr>
            </w:pPr>
            <w:proofErr w:type="spellStart"/>
            <w:r w:rsidRPr="00E17441">
              <w:rPr>
                <w:rFonts w:ascii="Times New Roman" w:hAnsi="Times New Roman" w:cs="Times New Roman"/>
              </w:rPr>
              <w:t>П.ст</w:t>
            </w:r>
            <w:proofErr w:type="spellEnd"/>
            <w:r w:rsidRPr="00E17441">
              <w:rPr>
                <w:rFonts w:ascii="Times New Roman" w:hAnsi="Times New Roman" w:cs="Times New Roman"/>
              </w:rPr>
              <w:t>. Даурия</w:t>
            </w:r>
          </w:p>
        </w:tc>
        <w:tc>
          <w:tcPr>
            <w:tcW w:w="2302" w:type="dxa"/>
          </w:tcPr>
          <w:p w:rsidR="00AE45EA" w:rsidRPr="00E17441" w:rsidRDefault="00AE45EA" w:rsidP="00A1174E">
            <w:pPr>
              <w:rPr>
                <w:rFonts w:ascii="Times New Roman" w:hAnsi="Times New Roman" w:cs="Times New Roman"/>
              </w:rPr>
            </w:pPr>
            <w:r w:rsidRPr="00E17441">
              <w:rPr>
                <w:rFonts w:ascii="Times New Roman" w:hAnsi="Times New Roman" w:cs="Times New Roman"/>
              </w:rPr>
              <w:t>Ввод в эксплуатацию – 1967, протяженность трубопровода 3731,5 м.</w:t>
            </w:r>
          </w:p>
        </w:tc>
        <w:tc>
          <w:tcPr>
            <w:tcW w:w="206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10</w:t>
            </w:r>
          </w:p>
        </w:tc>
        <w:tc>
          <w:tcPr>
            <w:tcW w:w="1886"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780820,00</w:t>
            </w:r>
          </w:p>
        </w:tc>
        <w:tc>
          <w:tcPr>
            <w:tcW w:w="1775"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780820,00</w:t>
            </w:r>
          </w:p>
        </w:tc>
        <w:tc>
          <w:tcPr>
            <w:tcW w:w="1724"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r>
      <w:tr w:rsidR="00AE45EA" w:rsidRPr="00E17441" w:rsidTr="00A1174E">
        <w:tc>
          <w:tcPr>
            <w:tcW w:w="638"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2</w:t>
            </w:r>
          </w:p>
        </w:tc>
        <w:tc>
          <w:tcPr>
            <w:tcW w:w="2732" w:type="dxa"/>
          </w:tcPr>
          <w:p w:rsidR="00AE45EA" w:rsidRPr="00E17441" w:rsidRDefault="00AE45EA" w:rsidP="00A1174E">
            <w:pPr>
              <w:rPr>
                <w:rFonts w:ascii="Times New Roman" w:hAnsi="Times New Roman" w:cs="Times New Roman"/>
              </w:rPr>
            </w:pPr>
            <w:proofErr w:type="spellStart"/>
            <w:r w:rsidRPr="00E17441">
              <w:rPr>
                <w:rFonts w:ascii="Times New Roman" w:hAnsi="Times New Roman" w:cs="Times New Roman"/>
              </w:rPr>
              <w:t>Водонасосная</w:t>
            </w:r>
            <w:proofErr w:type="spellEnd"/>
            <w:r w:rsidRPr="00E17441">
              <w:rPr>
                <w:rFonts w:ascii="Times New Roman" w:hAnsi="Times New Roman" w:cs="Times New Roman"/>
              </w:rPr>
              <w:t xml:space="preserve"> станция 2-го подъема 75:06:050104:163</w:t>
            </w:r>
          </w:p>
        </w:tc>
        <w:tc>
          <w:tcPr>
            <w:tcW w:w="1662" w:type="dxa"/>
          </w:tcPr>
          <w:p w:rsidR="00AE45EA" w:rsidRPr="00E17441" w:rsidRDefault="00AE45EA" w:rsidP="00A1174E">
            <w:pPr>
              <w:rPr>
                <w:rFonts w:ascii="Times New Roman" w:hAnsi="Times New Roman" w:cs="Times New Roman"/>
              </w:rPr>
            </w:pPr>
            <w:r w:rsidRPr="00E17441">
              <w:rPr>
                <w:rFonts w:ascii="Times New Roman" w:hAnsi="Times New Roman" w:cs="Times New Roman"/>
              </w:rPr>
              <w:t xml:space="preserve">Северо-восточная окраина </w:t>
            </w:r>
            <w:proofErr w:type="spellStart"/>
            <w:r w:rsidRPr="00E17441">
              <w:rPr>
                <w:rFonts w:ascii="Times New Roman" w:hAnsi="Times New Roman" w:cs="Times New Roman"/>
              </w:rPr>
              <w:t>п.ст</w:t>
            </w:r>
            <w:proofErr w:type="spellEnd"/>
            <w:r w:rsidRPr="00E17441">
              <w:rPr>
                <w:rFonts w:ascii="Times New Roman" w:hAnsi="Times New Roman" w:cs="Times New Roman"/>
              </w:rPr>
              <w:t>. Даурия</w:t>
            </w:r>
          </w:p>
        </w:tc>
        <w:tc>
          <w:tcPr>
            <w:tcW w:w="2302" w:type="dxa"/>
          </w:tcPr>
          <w:p w:rsidR="00AE45EA" w:rsidRPr="00E17441" w:rsidRDefault="00AE45EA" w:rsidP="00A1174E">
            <w:pPr>
              <w:rPr>
                <w:rFonts w:ascii="Times New Roman" w:hAnsi="Times New Roman" w:cs="Times New Roman"/>
              </w:rPr>
            </w:pPr>
            <w:r w:rsidRPr="00E17441">
              <w:rPr>
                <w:rFonts w:ascii="Times New Roman" w:hAnsi="Times New Roman" w:cs="Times New Roman"/>
              </w:rPr>
              <w:t>Ввод в эксплуатацию – 1967 г., производительность 180 м3/час</w:t>
            </w:r>
          </w:p>
        </w:tc>
        <w:tc>
          <w:tcPr>
            <w:tcW w:w="206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10</w:t>
            </w:r>
          </w:p>
        </w:tc>
        <w:tc>
          <w:tcPr>
            <w:tcW w:w="1886"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96100</w:t>
            </w:r>
          </w:p>
        </w:tc>
        <w:tc>
          <w:tcPr>
            <w:tcW w:w="1775"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96100</w:t>
            </w:r>
          </w:p>
        </w:tc>
        <w:tc>
          <w:tcPr>
            <w:tcW w:w="1724"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r>
      <w:tr w:rsidR="00AE45EA" w:rsidRPr="00E17441" w:rsidTr="00A1174E">
        <w:tc>
          <w:tcPr>
            <w:tcW w:w="638"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3</w:t>
            </w:r>
          </w:p>
        </w:tc>
        <w:tc>
          <w:tcPr>
            <w:tcW w:w="2732" w:type="dxa"/>
          </w:tcPr>
          <w:p w:rsidR="00AE45EA" w:rsidRPr="00E17441" w:rsidRDefault="00AE45EA" w:rsidP="00A1174E">
            <w:pPr>
              <w:rPr>
                <w:rFonts w:ascii="Times New Roman" w:hAnsi="Times New Roman" w:cs="Times New Roman"/>
              </w:rPr>
            </w:pPr>
            <w:r w:rsidRPr="00E17441">
              <w:rPr>
                <w:rFonts w:ascii="Times New Roman" w:hAnsi="Times New Roman" w:cs="Times New Roman"/>
              </w:rPr>
              <w:t>Скважина № 419</w:t>
            </w:r>
          </w:p>
          <w:p w:rsidR="00AE45EA" w:rsidRPr="00E17441" w:rsidRDefault="00AE45EA" w:rsidP="00A1174E">
            <w:pPr>
              <w:rPr>
                <w:rFonts w:ascii="Times New Roman" w:hAnsi="Times New Roman" w:cs="Times New Roman"/>
              </w:rPr>
            </w:pPr>
            <w:r w:rsidRPr="00E17441">
              <w:rPr>
                <w:rFonts w:ascii="Times New Roman" w:hAnsi="Times New Roman" w:cs="Times New Roman"/>
              </w:rPr>
              <w:t>76:06:050104:161</w:t>
            </w:r>
          </w:p>
        </w:tc>
        <w:tc>
          <w:tcPr>
            <w:tcW w:w="1662" w:type="dxa"/>
          </w:tcPr>
          <w:p w:rsidR="00AE45EA" w:rsidRPr="00E17441" w:rsidRDefault="00AE45EA" w:rsidP="00A1174E">
            <w:pPr>
              <w:rPr>
                <w:rFonts w:ascii="Times New Roman" w:hAnsi="Times New Roman" w:cs="Times New Roman"/>
              </w:rPr>
            </w:pPr>
            <w:r w:rsidRPr="00E17441">
              <w:rPr>
                <w:rFonts w:ascii="Times New Roman" w:hAnsi="Times New Roman" w:cs="Times New Roman"/>
              </w:rPr>
              <w:t xml:space="preserve">Восточная окраина </w:t>
            </w:r>
            <w:proofErr w:type="spellStart"/>
            <w:r w:rsidRPr="00E17441">
              <w:rPr>
                <w:rFonts w:ascii="Times New Roman" w:hAnsi="Times New Roman" w:cs="Times New Roman"/>
              </w:rPr>
              <w:t>п.ст</w:t>
            </w:r>
            <w:proofErr w:type="spellEnd"/>
            <w:r w:rsidRPr="00E17441">
              <w:rPr>
                <w:rFonts w:ascii="Times New Roman" w:hAnsi="Times New Roman" w:cs="Times New Roman"/>
              </w:rPr>
              <w:t>. Даурия</w:t>
            </w:r>
          </w:p>
        </w:tc>
        <w:tc>
          <w:tcPr>
            <w:tcW w:w="2302" w:type="dxa"/>
          </w:tcPr>
          <w:p w:rsidR="00AE45EA" w:rsidRPr="00E17441" w:rsidRDefault="00AE45EA" w:rsidP="00A1174E">
            <w:pPr>
              <w:rPr>
                <w:rFonts w:ascii="Times New Roman" w:hAnsi="Times New Roman" w:cs="Times New Roman"/>
              </w:rPr>
            </w:pPr>
            <w:r w:rsidRPr="00E17441">
              <w:rPr>
                <w:rFonts w:ascii="Times New Roman" w:hAnsi="Times New Roman" w:cs="Times New Roman"/>
              </w:rPr>
              <w:t>Год бурения – 1970, глубина скважины – 200м., фактический водозабор 22,9 м3/час</w:t>
            </w:r>
          </w:p>
        </w:tc>
        <w:tc>
          <w:tcPr>
            <w:tcW w:w="206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10</w:t>
            </w:r>
          </w:p>
        </w:tc>
        <w:tc>
          <w:tcPr>
            <w:tcW w:w="1886"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122300,00</w:t>
            </w:r>
          </w:p>
        </w:tc>
        <w:tc>
          <w:tcPr>
            <w:tcW w:w="1775"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122300,00</w:t>
            </w:r>
          </w:p>
        </w:tc>
        <w:tc>
          <w:tcPr>
            <w:tcW w:w="1724"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r>
      <w:tr w:rsidR="00AE45EA" w:rsidRPr="00E17441" w:rsidTr="00A1174E">
        <w:tc>
          <w:tcPr>
            <w:tcW w:w="638"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4</w:t>
            </w:r>
          </w:p>
        </w:tc>
        <w:tc>
          <w:tcPr>
            <w:tcW w:w="2732" w:type="dxa"/>
          </w:tcPr>
          <w:p w:rsidR="00AE45EA" w:rsidRPr="00E17441" w:rsidRDefault="00AE45EA" w:rsidP="00A1174E">
            <w:pPr>
              <w:rPr>
                <w:rFonts w:ascii="Times New Roman" w:hAnsi="Times New Roman" w:cs="Times New Roman"/>
              </w:rPr>
            </w:pPr>
            <w:r w:rsidRPr="00E17441">
              <w:rPr>
                <w:rFonts w:ascii="Times New Roman" w:hAnsi="Times New Roman" w:cs="Times New Roman"/>
              </w:rPr>
              <w:t>Скважина № 9</w:t>
            </w:r>
          </w:p>
          <w:p w:rsidR="00AE45EA" w:rsidRPr="00E17441" w:rsidRDefault="00AE45EA" w:rsidP="00A1174E">
            <w:pPr>
              <w:rPr>
                <w:rFonts w:ascii="Times New Roman" w:hAnsi="Times New Roman" w:cs="Times New Roman"/>
              </w:rPr>
            </w:pPr>
            <w:r w:rsidRPr="00E17441">
              <w:rPr>
                <w:rFonts w:ascii="Times New Roman" w:hAnsi="Times New Roman" w:cs="Times New Roman"/>
              </w:rPr>
              <w:t>75:06:200202:540</w:t>
            </w:r>
          </w:p>
        </w:tc>
        <w:tc>
          <w:tcPr>
            <w:tcW w:w="1662" w:type="dxa"/>
          </w:tcPr>
          <w:p w:rsidR="00AE45EA" w:rsidRPr="00E17441" w:rsidRDefault="00AE45EA" w:rsidP="00A1174E">
            <w:pPr>
              <w:rPr>
                <w:rFonts w:ascii="Times New Roman" w:hAnsi="Times New Roman" w:cs="Times New Roman"/>
              </w:rPr>
            </w:pPr>
            <w:r w:rsidRPr="00E17441">
              <w:rPr>
                <w:rFonts w:ascii="Times New Roman" w:hAnsi="Times New Roman" w:cs="Times New Roman"/>
              </w:rPr>
              <w:t xml:space="preserve">Северо-восточная окраина </w:t>
            </w:r>
            <w:proofErr w:type="spellStart"/>
            <w:r w:rsidRPr="00E17441">
              <w:rPr>
                <w:rFonts w:ascii="Times New Roman" w:hAnsi="Times New Roman" w:cs="Times New Roman"/>
              </w:rPr>
              <w:t>п.ст</w:t>
            </w:r>
            <w:proofErr w:type="spellEnd"/>
            <w:r w:rsidRPr="00E17441">
              <w:rPr>
                <w:rFonts w:ascii="Times New Roman" w:hAnsi="Times New Roman" w:cs="Times New Roman"/>
              </w:rPr>
              <w:t>. Даурия</w:t>
            </w:r>
          </w:p>
        </w:tc>
        <w:tc>
          <w:tcPr>
            <w:tcW w:w="2302" w:type="dxa"/>
          </w:tcPr>
          <w:p w:rsidR="00AE45EA" w:rsidRPr="00E17441" w:rsidRDefault="00AE45EA" w:rsidP="00A1174E">
            <w:pPr>
              <w:rPr>
                <w:rFonts w:ascii="Times New Roman" w:hAnsi="Times New Roman" w:cs="Times New Roman"/>
              </w:rPr>
            </w:pPr>
            <w:r w:rsidRPr="00E17441">
              <w:rPr>
                <w:rFonts w:ascii="Times New Roman" w:hAnsi="Times New Roman" w:cs="Times New Roman"/>
              </w:rPr>
              <w:t>Год бурения – 1991, глубина скважины – 150м., фактический водозабор 22 м3/час</w:t>
            </w:r>
          </w:p>
        </w:tc>
        <w:tc>
          <w:tcPr>
            <w:tcW w:w="206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10</w:t>
            </w:r>
          </w:p>
        </w:tc>
        <w:tc>
          <w:tcPr>
            <w:tcW w:w="1886"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126400,00</w:t>
            </w:r>
          </w:p>
        </w:tc>
        <w:tc>
          <w:tcPr>
            <w:tcW w:w="1775"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10957,67</w:t>
            </w:r>
          </w:p>
        </w:tc>
        <w:tc>
          <w:tcPr>
            <w:tcW w:w="1724"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r>
      <w:tr w:rsidR="00AE45EA" w:rsidRPr="00E17441" w:rsidTr="00A1174E">
        <w:tc>
          <w:tcPr>
            <w:tcW w:w="638"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lastRenderedPageBreak/>
              <w:t>5</w:t>
            </w:r>
          </w:p>
        </w:tc>
        <w:tc>
          <w:tcPr>
            <w:tcW w:w="2732" w:type="dxa"/>
          </w:tcPr>
          <w:p w:rsidR="00AE45EA" w:rsidRPr="00E17441" w:rsidRDefault="00AE45EA" w:rsidP="00A1174E">
            <w:pPr>
              <w:rPr>
                <w:rFonts w:ascii="Times New Roman" w:hAnsi="Times New Roman" w:cs="Times New Roman"/>
              </w:rPr>
            </w:pPr>
            <w:r w:rsidRPr="00E17441">
              <w:rPr>
                <w:rFonts w:ascii="Times New Roman" w:hAnsi="Times New Roman" w:cs="Times New Roman"/>
              </w:rPr>
              <w:t>Скважина № 11 75:06:200202:541</w:t>
            </w:r>
          </w:p>
        </w:tc>
        <w:tc>
          <w:tcPr>
            <w:tcW w:w="1662" w:type="dxa"/>
          </w:tcPr>
          <w:p w:rsidR="00AE45EA" w:rsidRPr="00E17441" w:rsidRDefault="00AE45EA" w:rsidP="00A1174E">
            <w:pPr>
              <w:rPr>
                <w:rFonts w:ascii="Times New Roman" w:hAnsi="Times New Roman" w:cs="Times New Roman"/>
              </w:rPr>
            </w:pPr>
            <w:r w:rsidRPr="00E17441">
              <w:rPr>
                <w:rFonts w:ascii="Times New Roman" w:hAnsi="Times New Roman" w:cs="Times New Roman"/>
              </w:rPr>
              <w:t xml:space="preserve">Северо-восточная </w:t>
            </w:r>
            <w:proofErr w:type="spellStart"/>
            <w:r w:rsidRPr="00E17441">
              <w:rPr>
                <w:rFonts w:ascii="Times New Roman" w:hAnsi="Times New Roman" w:cs="Times New Roman"/>
              </w:rPr>
              <w:t>п.ст</w:t>
            </w:r>
            <w:proofErr w:type="spellEnd"/>
            <w:r w:rsidRPr="00E17441">
              <w:rPr>
                <w:rFonts w:ascii="Times New Roman" w:hAnsi="Times New Roman" w:cs="Times New Roman"/>
              </w:rPr>
              <w:t>. Даурия</w:t>
            </w:r>
          </w:p>
        </w:tc>
        <w:tc>
          <w:tcPr>
            <w:tcW w:w="2302" w:type="dxa"/>
          </w:tcPr>
          <w:p w:rsidR="00AE45EA" w:rsidRPr="00E17441" w:rsidRDefault="00AE45EA" w:rsidP="00A1174E">
            <w:pPr>
              <w:rPr>
                <w:rFonts w:ascii="Times New Roman" w:hAnsi="Times New Roman" w:cs="Times New Roman"/>
              </w:rPr>
            </w:pPr>
            <w:r w:rsidRPr="00E17441">
              <w:rPr>
                <w:rFonts w:ascii="Times New Roman" w:hAnsi="Times New Roman" w:cs="Times New Roman"/>
              </w:rPr>
              <w:t>Год бурения – 1991, глубина скважины – 150 м., фактический водозабор 16 м3/час</w:t>
            </w:r>
          </w:p>
        </w:tc>
        <w:tc>
          <w:tcPr>
            <w:tcW w:w="206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10</w:t>
            </w:r>
          </w:p>
        </w:tc>
        <w:tc>
          <w:tcPr>
            <w:tcW w:w="1886"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1660500,00</w:t>
            </w:r>
          </w:p>
        </w:tc>
        <w:tc>
          <w:tcPr>
            <w:tcW w:w="1775"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859082,25</w:t>
            </w:r>
          </w:p>
        </w:tc>
        <w:tc>
          <w:tcPr>
            <w:tcW w:w="1724"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r>
      <w:tr w:rsidR="00AE45EA" w:rsidRPr="00E17441" w:rsidTr="00A1174E">
        <w:tc>
          <w:tcPr>
            <w:tcW w:w="638"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6</w:t>
            </w:r>
          </w:p>
        </w:tc>
        <w:tc>
          <w:tcPr>
            <w:tcW w:w="2732" w:type="dxa"/>
          </w:tcPr>
          <w:p w:rsidR="00AE45EA" w:rsidRPr="00E17441" w:rsidRDefault="00AE45EA" w:rsidP="00A1174E">
            <w:pPr>
              <w:rPr>
                <w:rFonts w:ascii="Times New Roman" w:hAnsi="Times New Roman" w:cs="Times New Roman"/>
              </w:rPr>
            </w:pPr>
            <w:r w:rsidRPr="00E17441">
              <w:rPr>
                <w:rFonts w:ascii="Times New Roman" w:hAnsi="Times New Roman" w:cs="Times New Roman"/>
              </w:rPr>
              <w:t>Скважина № 2</w:t>
            </w:r>
          </w:p>
          <w:p w:rsidR="00AE45EA" w:rsidRPr="00E17441" w:rsidRDefault="00AE45EA" w:rsidP="00A1174E">
            <w:pPr>
              <w:rPr>
                <w:rFonts w:ascii="Times New Roman" w:hAnsi="Times New Roman" w:cs="Times New Roman"/>
              </w:rPr>
            </w:pPr>
            <w:r w:rsidRPr="00E17441">
              <w:rPr>
                <w:rFonts w:ascii="Times New Roman" w:hAnsi="Times New Roman" w:cs="Times New Roman"/>
              </w:rPr>
              <w:t>75:06:050104:162</w:t>
            </w:r>
          </w:p>
        </w:tc>
        <w:tc>
          <w:tcPr>
            <w:tcW w:w="1662" w:type="dxa"/>
          </w:tcPr>
          <w:p w:rsidR="00AE45EA" w:rsidRPr="00E17441" w:rsidRDefault="00AE45EA" w:rsidP="00A1174E">
            <w:pPr>
              <w:rPr>
                <w:rFonts w:ascii="Times New Roman" w:hAnsi="Times New Roman" w:cs="Times New Roman"/>
              </w:rPr>
            </w:pPr>
            <w:r w:rsidRPr="00E17441">
              <w:rPr>
                <w:rFonts w:ascii="Times New Roman" w:hAnsi="Times New Roman" w:cs="Times New Roman"/>
              </w:rPr>
              <w:t xml:space="preserve">Северо-восточная окраина </w:t>
            </w:r>
            <w:proofErr w:type="spellStart"/>
            <w:r w:rsidRPr="00E17441">
              <w:rPr>
                <w:rFonts w:ascii="Times New Roman" w:hAnsi="Times New Roman" w:cs="Times New Roman"/>
              </w:rPr>
              <w:t>п.ст</w:t>
            </w:r>
            <w:proofErr w:type="spellEnd"/>
            <w:r w:rsidRPr="00E17441">
              <w:rPr>
                <w:rFonts w:ascii="Times New Roman" w:hAnsi="Times New Roman" w:cs="Times New Roman"/>
              </w:rPr>
              <w:t>. Даурия</w:t>
            </w:r>
          </w:p>
        </w:tc>
        <w:tc>
          <w:tcPr>
            <w:tcW w:w="2302" w:type="dxa"/>
          </w:tcPr>
          <w:p w:rsidR="00AE45EA" w:rsidRPr="00E17441" w:rsidRDefault="00AE45EA" w:rsidP="00A1174E">
            <w:pPr>
              <w:rPr>
                <w:rFonts w:ascii="Times New Roman" w:hAnsi="Times New Roman" w:cs="Times New Roman"/>
              </w:rPr>
            </w:pPr>
            <w:r w:rsidRPr="00E17441">
              <w:rPr>
                <w:rFonts w:ascii="Times New Roman" w:hAnsi="Times New Roman" w:cs="Times New Roman"/>
              </w:rPr>
              <w:t>Год бурения- 1986, глубина скважины – 200м., фактический водозабор 14 м3/час</w:t>
            </w:r>
          </w:p>
        </w:tc>
        <w:tc>
          <w:tcPr>
            <w:tcW w:w="206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10</w:t>
            </w:r>
          </w:p>
        </w:tc>
        <w:tc>
          <w:tcPr>
            <w:tcW w:w="1886"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994400,00</w:t>
            </w:r>
          </w:p>
        </w:tc>
        <w:tc>
          <w:tcPr>
            <w:tcW w:w="1775"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41517,17</w:t>
            </w:r>
          </w:p>
        </w:tc>
        <w:tc>
          <w:tcPr>
            <w:tcW w:w="1724"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r>
      <w:tr w:rsidR="00AE45EA" w:rsidRPr="00E17441" w:rsidTr="00A1174E">
        <w:tc>
          <w:tcPr>
            <w:tcW w:w="638"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7</w:t>
            </w:r>
          </w:p>
        </w:tc>
        <w:tc>
          <w:tcPr>
            <w:tcW w:w="2732" w:type="dxa"/>
          </w:tcPr>
          <w:p w:rsidR="00AE45EA" w:rsidRPr="00E17441" w:rsidRDefault="00AE45EA" w:rsidP="00A1174E">
            <w:pPr>
              <w:rPr>
                <w:rFonts w:ascii="Times New Roman" w:hAnsi="Times New Roman" w:cs="Times New Roman"/>
              </w:rPr>
            </w:pPr>
            <w:r w:rsidRPr="00E17441">
              <w:rPr>
                <w:rFonts w:ascii="Times New Roman" w:hAnsi="Times New Roman" w:cs="Times New Roman"/>
              </w:rPr>
              <w:t xml:space="preserve">Скважина № 7 </w:t>
            </w:r>
          </w:p>
          <w:p w:rsidR="00AE45EA" w:rsidRPr="00E17441" w:rsidRDefault="00AE45EA" w:rsidP="00A1174E">
            <w:pPr>
              <w:rPr>
                <w:rFonts w:ascii="Times New Roman" w:hAnsi="Times New Roman" w:cs="Times New Roman"/>
              </w:rPr>
            </w:pPr>
            <w:r w:rsidRPr="00E17441">
              <w:rPr>
                <w:rFonts w:ascii="Times New Roman" w:hAnsi="Times New Roman" w:cs="Times New Roman"/>
              </w:rPr>
              <w:t>75:06:200202:542</w:t>
            </w:r>
          </w:p>
        </w:tc>
        <w:tc>
          <w:tcPr>
            <w:tcW w:w="1662" w:type="dxa"/>
          </w:tcPr>
          <w:p w:rsidR="00AE45EA" w:rsidRPr="00E17441" w:rsidRDefault="00AE45EA" w:rsidP="00A1174E">
            <w:pPr>
              <w:rPr>
                <w:rFonts w:ascii="Times New Roman" w:hAnsi="Times New Roman" w:cs="Times New Roman"/>
              </w:rPr>
            </w:pPr>
            <w:r w:rsidRPr="00E17441">
              <w:rPr>
                <w:rFonts w:ascii="Times New Roman" w:hAnsi="Times New Roman" w:cs="Times New Roman"/>
              </w:rPr>
              <w:t xml:space="preserve">Северо-восточная окраина </w:t>
            </w:r>
            <w:proofErr w:type="spellStart"/>
            <w:r w:rsidRPr="00E17441">
              <w:rPr>
                <w:rFonts w:ascii="Times New Roman" w:hAnsi="Times New Roman" w:cs="Times New Roman"/>
              </w:rPr>
              <w:t>п.ст</w:t>
            </w:r>
            <w:proofErr w:type="spellEnd"/>
            <w:r w:rsidRPr="00E17441">
              <w:rPr>
                <w:rFonts w:ascii="Times New Roman" w:hAnsi="Times New Roman" w:cs="Times New Roman"/>
              </w:rPr>
              <w:t>. Даурия</w:t>
            </w:r>
          </w:p>
        </w:tc>
        <w:tc>
          <w:tcPr>
            <w:tcW w:w="2302" w:type="dxa"/>
          </w:tcPr>
          <w:p w:rsidR="00AE45EA" w:rsidRPr="00E17441" w:rsidRDefault="00AE45EA" w:rsidP="00A1174E">
            <w:pPr>
              <w:rPr>
                <w:rFonts w:ascii="Times New Roman" w:hAnsi="Times New Roman" w:cs="Times New Roman"/>
              </w:rPr>
            </w:pPr>
            <w:r w:rsidRPr="00E17441">
              <w:rPr>
                <w:rFonts w:ascii="Times New Roman" w:hAnsi="Times New Roman" w:cs="Times New Roman"/>
              </w:rPr>
              <w:t>Год бурения – 1986, глубина скважины – 200м., фактический водозабор 14,2 м3/час</w:t>
            </w:r>
          </w:p>
        </w:tc>
        <w:tc>
          <w:tcPr>
            <w:tcW w:w="206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10</w:t>
            </w:r>
          </w:p>
        </w:tc>
        <w:tc>
          <w:tcPr>
            <w:tcW w:w="1886"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99400,00</w:t>
            </w:r>
          </w:p>
        </w:tc>
        <w:tc>
          <w:tcPr>
            <w:tcW w:w="1775"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45717,98</w:t>
            </w:r>
          </w:p>
        </w:tc>
        <w:tc>
          <w:tcPr>
            <w:tcW w:w="1724"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r>
    </w:tbl>
    <w:p w:rsidR="00AE45EA" w:rsidRPr="004929CA" w:rsidRDefault="00AE45EA" w:rsidP="00AE45EA">
      <w:pPr>
        <w:spacing w:after="0" w:line="240" w:lineRule="auto"/>
        <w:jc w:val="center"/>
        <w:rPr>
          <w:rFonts w:ascii="Times New Roman" w:hAnsi="Times New Roman"/>
          <w:b/>
          <w:sz w:val="24"/>
          <w:szCs w:val="24"/>
        </w:rPr>
      </w:pPr>
      <w:r w:rsidRPr="004929CA">
        <w:rPr>
          <w:rFonts w:ascii="Times New Roman" w:hAnsi="Times New Roman"/>
          <w:b/>
          <w:sz w:val="24"/>
          <w:szCs w:val="24"/>
        </w:rPr>
        <w:t>Оборудование</w:t>
      </w:r>
    </w:p>
    <w:p w:rsidR="00AE45EA" w:rsidRDefault="00AE45EA"/>
    <w:tbl>
      <w:tblPr>
        <w:tblStyle w:val="72"/>
        <w:tblW w:w="0" w:type="auto"/>
        <w:tblLook w:val="04A0" w:firstRow="1" w:lastRow="0" w:firstColumn="1" w:lastColumn="0" w:noHBand="0" w:noVBand="1"/>
      </w:tblPr>
      <w:tblGrid>
        <w:gridCol w:w="675"/>
        <w:gridCol w:w="6237"/>
        <w:gridCol w:w="2410"/>
        <w:gridCol w:w="2126"/>
        <w:gridCol w:w="1701"/>
        <w:gridCol w:w="1637"/>
      </w:tblGrid>
      <w:tr w:rsidR="00AE45EA" w:rsidRPr="00E17441" w:rsidTr="00E17441">
        <w:trPr>
          <w:tblHeader/>
        </w:trPr>
        <w:tc>
          <w:tcPr>
            <w:tcW w:w="675" w:type="dxa"/>
          </w:tcPr>
          <w:p w:rsidR="00AE45EA" w:rsidRPr="00E17441" w:rsidRDefault="00AE45EA" w:rsidP="00A1174E">
            <w:pPr>
              <w:jc w:val="center"/>
              <w:rPr>
                <w:rFonts w:ascii="Times New Roman" w:hAnsi="Times New Roman" w:cs="Times New Roman"/>
                <w:b/>
              </w:rPr>
            </w:pPr>
            <w:r w:rsidRPr="00E17441">
              <w:rPr>
                <w:rFonts w:ascii="Times New Roman" w:hAnsi="Times New Roman" w:cs="Times New Roman"/>
                <w:b/>
              </w:rPr>
              <w:t xml:space="preserve">№ </w:t>
            </w:r>
            <w:proofErr w:type="gramStart"/>
            <w:r w:rsidRPr="00E17441">
              <w:rPr>
                <w:rFonts w:ascii="Times New Roman" w:hAnsi="Times New Roman" w:cs="Times New Roman"/>
                <w:b/>
              </w:rPr>
              <w:t>п</w:t>
            </w:r>
            <w:proofErr w:type="gramEnd"/>
            <w:r w:rsidRPr="00E17441">
              <w:rPr>
                <w:rFonts w:ascii="Times New Roman" w:hAnsi="Times New Roman" w:cs="Times New Roman"/>
                <w:b/>
              </w:rPr>
              <w:t>/п</w:t>
            </w:r>
          </w:p>
        </w:tc>
        <w:tc>
          <w:tcPr>
            <w:tcW w:w="6237" w:type="dxa"/>
          </w:tcPr>
          <w:p w:rsidR="00AE45EA" w:rsidRPr="00E17441" w:rsidRDefault="00AE45EA" w:rsidP="00A1174E">
            <w:pPr>
              <w:jc w:val="center"/>
              <w:rPr>
                <w:rFonts w:ascii="Times New Roman" w:hAnsi="Times New Roman" w:cs="Times New Roman"/>
                <w:b/>
              </w:rPr>
            </w:pPr>
            <w:r w:rsidRPr="00E17441">
              <w:rPr>
                <w:rFonts w:ascii="Times New Roman" w:hAnsi="Times New Roman" w:cs="Times New Roman"/>
                <w:b/>
              </w:rPr>
              <w:t>Наименование объекта основных средств</w:t>
            </w:r>
          </w:p>
        </w:tc>
        <w:tc>
          <w:tcPr>
            <w:tcW w:w="2410" w:type="dxa"/>
          </w:tcPr>
          <w:p w:rsidR="00AE45EA" w:rsidRPr="00E17441" w:rsidRDefault="00AE45EA" w:rsidP="00A1174E">
            <w:pPr>
              <w:jc w:val="center"/>
              <w:rPr>
                <w:rFonts w:ascii="Times New Roman" w:hAnsi="Times New Roman" w:cs="Times New Roman"/>
                <w:b/>
              </w:rPr>
            </w:pPr>
            <w:r w:rsidRPr="00E17441">
              <w:rPr>
                <w:rFonts w:ascii="Times New Roman" w:hAnsi="Times New Roman" w:cs="Times New Roman"/>
                <w:b/>
              </w:rPr>
              <w:t>Амортизационная группа</w:t>
            </w:r>
          </w:p>
        </w:tc>
        <w:tc>
          <w:tcPr>
            <w:tcW w:w="2126" w:type="dxa"/>
          </w:tcPr>
          <w:p w:rsidR="00AE45EA" w:rsidRPr="00E17441" w:rsidRDefault="00AE45EA" w:rsidP="00A1174E">
            <w:pPr>
              <w:jc w:val="center"/>
              <w:rPr>
                <w:rFonts w:ascii="Times New Roman" w:hAnsi="Times New Roman" w:cs="Times New Roman"/>
                <w:b/>
              </w:rPr>
            </w:pPr>
            <w:r w:rsidRPr="00E17441">
              <w:rPr>
                <w:rFonts w:ascii="Times New Roman" w:hAnsi="Times New Roman" w:cs="Times New Roman"/>
                <w:b/>
              </w:rPr>
              <w:t>Первоначальная стоимость</w:t>
            </w:r>
          </w:p>
        </w:tc>
        <w:tc>
          <w:tcPr>
            <w:tcW w:w="1701" w:type="dxa"/>
          </w:tcPr>
          <w:p w:rsidR="00AE45EA" w:rsidRPr="00E17441" w:rsidRDefault="00AE45EA" w:rsidP="00A1174E">
            <w:pPr>
              <w:jc w:val="center"/>
              <w:rPr>
                <w:rFonts w:ascii="Times New Roman" w:hAnsi="Times New Roman" w:cs="Times New Roman"/>
                <w:b/>
              </w:rPr>
            </w:pPr>
            <w:r w:rsidRPr="00E17441">
              <w:rPr>
                <w:rFonts w:ascii="Times New Roman" w:hAnsi="Times New Roman" w:cs="Times New Roman"/>
                <w:b/>
              </w:rPr>
              <w:t>амортизация</w:t>
            </w:r>
          </w:p>
        </w:tc>
        <w:tc>
          <w:tcPr>
            <w:tcW w:w="1637" w:type="dxa"/>
          </w:tcPr>
          <w:p w:rsidR="00AE45EA" w:rsidRPr="00E17441" w:rsidRDefault="00AE45EA" w:rsidP="00A1174E">
            <w:pPr>
              <w:jc w:val="center"/>
              <w:rPr>
                <w:rFonts w:ascii="Times New Roman" w:hAnsi="Times New Roman" w:cs="Times New Roman"/>
                <w:b/>
              </w:rPr>
            </w:pPr>
            <w:r w:rsidRPr="00E17441">
              <w:rPr>
                <w:rFonts w:ascii="Times New Roman" w:hAnsi="Times New Roman" w:cs="Times New Roman"/>
                <w:b/>
              </w:rPr>
              <w:t>Остаточная стоимость</w:t>
            </w:r>
          </w:p>
        </w:tc>
      </w:tr>
      <w:tr w:rsidR="00AE45EA" w:rsidRPr="00E17441" w:rsidTr="00A1174E">
        <w:tc>
          <w:tcPr>
            <w:tcW w:w="675"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1</w:t>
            </w:r>
          </w:p>
        </w:tc>
        <w:tc>
          <w:tcPr>
            <w:tcW w:w="623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Насос ЭЦВ-8-25-150</w:t>
            </w:r>
          </w:p>
        </w:tc>
        <w:tc>
          <w:tcPr>
            <w:tcW w:w="2410"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2126"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1701"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163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r>
      <w:tr w:rsidR="00AE45EA" w:rsidRPr="00E17441" w:rsidTr="00A1174E">
        <w:tc>
          <w:tcPr>
            <w:tcW w:w="675"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2</w:t>
            </w:r>
          </w:p>
        </w:tc>
        <w:tc>
          <w:tcPr>
            <w:tcW w:w="623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Насос ЭЦВ-6-16-110</w:t>
            </w:r>
          </w:p>
        </w:tc>
        <w:tc>
          <w:tcPr>
            <w:tcW w:w="2410"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2126"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1701"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163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r>
      <w:tr w:rsidR="00AE45EA" w:rsidRPr="00E17441" w:rsidTr="00A1174E">
        <w:tc>
          <w:tcPr>
            <w:tcW w:w="675"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3</w:t>
            </w:r>
          </w:p>
        </w:tc>
        <w:tc>
          <w:tcPr>
            <w:tcW w:w="623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Насос ЭЦВ-6-16-110</w:t>
            </w:r>
          </w:p>
        </w:tc>
        <w:tc>
          <w:tcPr>
            <w:tcW w:w="2410"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2126"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1701"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163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r>
      <w:tr w:rsidR="00AE45EA" w:rsidRPr="00E17441" w:rsidTr="00A1174E">
        <w:tc>
          <w:tcPr>
            <w:tcW w:w="675"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4</w:t>
            </w:r>
          </w:p>
        </w:tc>
        <w:tc>
          <w:tcPr>
            <w:tcW w:w="623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Насос ЭЦВ-6-10-110</w:t>
            </w:r>
          </w:p>
        </w:tc>
        <w:tc>
          <w:tcPr>
            <w:tcW w:w="2410"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2126"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1701"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163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r>
      <w:tr w:rsidR="00AE45EA" w:rsidRPr="00E17441" w:rsidTr="00A1174E">
        <w:tc>
          <w:tcPr>
            <w:tcW w:w="675"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5</w:t>
            </w:r>
          </w:p>
        </w:tc>
        <w:tc>
          <w:tcPr>
            <w:tcW w:w="623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Насос ЭЦВ-6-10-110</w:t>
            </w:r>
          </w:p>
        </w:tc>
        <w:tc>
          <w:tcPr>
            <w:tcW w:w="2410"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2126"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1701"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163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r>
      <w:tr w:rsidR="00AE45EA" w:rsidRPr="00E17441" w:rsidTr="00A1174E">
        <w:tc>
          <w:tcPr>
            <w:tcW w:w="675"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6</w:t>
            </w:r>
          </w:p>
        </w:tc>
        <w:tc>
          <w:tcPr>
            <w:tcW w:w="623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 xml:space="preserve">Насос ЦНС 180-85, двигатель синхронный 36 кВт. 2000 </w:t>
            </w:r>
            <w:proofErr w:type="gramStart"/>
            <w:r w:rsidRPr="00E17441">
              <w:rPr>
                <w:rFonts w:ascii="Times New Roman" w:hAnsi="Times New Roman" w:cs="Times New Roman"/>
              </w:rPr>
              <w:t>об</w:t>
            </w:r>
            <w:proofErr w:type="gramEnd"/>
            <w:r w:rsidRPr="00E17441">
              <w:rPr>
                <w:rFonts w:ascii="Times New Roman" w:hAnsi="Times New Roman" w:cs="Times New Roman"/>
              </w:rPr>
              <w:t>/мин</w:t>
            </w:r>
          </w:p>
        </w:tc>
        <w:tc>
          <w:tcPr>
            <w:tcW w:w="2410"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2126"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1701"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163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r>
      <w:tr w:rsidR="00AE45EA" w:rsidRPr="00E17441" w:rsidTr="00A1174E">
        <w:tc>
          <w:tcPr>
            <w:tcW w:w="675"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7</w:t>
            </w:r>
          </w:p>
        </w:tc>
        <w:tc>
          <w:tcPr>
            <w:tcW w:w="623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Насос</w:t>
            </w:r>
            <w:proofErr w:type="gramStart"/>
            <w:r w:rsidRPr="00E17441">
              <w:rPr>
                <w:rFonts w:ascii="Times New Roman" w:hAnsi="Times New Roman" w:cs="Times New Roman"/>
              </w:rPr>
              <w:t xml:space="preserve"> К</w:t>
            </w:r>
            <w:proofErr w:type="gramEnd"/>
            <w:r w:rsidRPr="00E17441">
              <w:rPr>
                <w:rFonts w:ascii="Times New Roman" w:hAnsi="Times New Roman" w:cs="Times New Roman"/>
              </w:rPr>
              <w:t xml:space="preserve"> 45-30 У 31 М 6,5 кВт. 2900 об/мин – 2011 г., двигатель № 05025 7,60 кВт. 2000 об/мин </w:t>
            </w:r>
          </w:p>
        </w:tc>
        <w:tc>
          <w:tcPr>
            <w:tcW w:w="2410"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2126"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1701"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163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r>
      <w:tr w:rsidR="00AE45EA" w:rsidRPr="00E17441" w:rsidTr="00A1174E">
        <w:tc>
          <w:tcPr>
            <w:tcW w:w="675"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lastRenderedPageBreak/>
              <w:t>8</w:t>
            </w:r>
          </w:p>
        </w:tc>
        <w:tc>
          <w:tcPr>
            <w:tcW w:w="623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Насос</w:t>
            </w:r>
            <w:proofErr w:type="gramStart"/>
            <w:r w:rsidRPr="00E17441">
              <w:rPr>
                <w:rFonts w:ascii="Times New Roman" w:hAnsi="Times New Roman" w:cs="Times New Roman"/>
              </w:rPr>
              <w:t xml:space="preserve"> К</w:t>
            </w:r>
            <w:proofErr w:type="gramEnd"/>
            <w:r w:rsidRPr="00E17441">
              <w:rPr>
                <w:rFonts w:ascii="Times New Roman" w:hAnsi="Times New Roman" w:cs="Times New Roman"/>
              </w:rPr>
              <w:t xml:space="preserve"> 45-30 У 31 М 6,5 кВт. 2900 об/мин – 2010 г., двигатель № 2624570 7,60 кВт. 2895 об/мин</w:t>
            </w:r>
          </w:p>
        </w:tc>
        <w:tc>
          <w:tcPr>
            <w:tcW w:w="2410"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2126"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1701"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163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r>
      <w:tr w:rsidR="00AE45EA" w:rsidRPr="00E17441" w:rsidTr="00A1174E">
        <w:tc>
          <w:tcPr>
            <w:tcW w:w="675"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9</w:t>
            </w:r>
          </w:p>
        </w:tc>
        <w:tc>
          <w:tcPr>
            <w:tcW w:w="623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Резервуар 1000 м3,</w:t>
            </w:r>
          </w:p>
          <w:p w:rsidR="00AE45EA" w:rsidRPr="00E17441" w:rsidRDefault="00AE45EA" w:rsidP="00A1174E">
            <w:pPr>
              <w:rPr>
                <w:rFonts w:ascii="Times New Roman" w:hAnsi="Times New Roman" w:cs="Times New Roman"/>
              </w:rPr>
            </w:pPr>
            <w:r w:rsidRPr="00E17441">
              <w:rPr>
                <w:rFonts w:ascii="Times New Roman" w:hAnsi="Times New Roman" w:cs="Times New Roman"/>
              </w:rPr>
              <w:t>ввод в эксплуатацию – 1991 г. В нерабочем состоянии.</w:t>
            </w:r>
          </w:p>
        </w:tc>
        <w:tc>
          <w:tcPr>
            <w:tcW w:w="2410"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2126"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1701"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163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r>
      <w:tr w:rsidR="00AE45EA" w:rsidRPr="00E17441" w:rsidTr="00A1174E">
        <w:tc>
          <w:tcPr>
            <w:tcW w:w="675"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10</w:t>
            </w:r>
          </w:p>
        </w:tc>
        <w:tc>
          <w:tcPr>
            <w:tcW w:w="623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Резервуар 700 м3,</w:t>
            </w:r>
          </w:p>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ввод в эксплуатацию – 1982г.</w:t>
            </w:r>
          </w:p>
        </w:tc>
        <w:tc>
          <w:tcPr>
            <w:tcW w:w="2410"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2126"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1701"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163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r>
      <w:tr w:rsidR="00AE45EA" w:rsidRPr="00E17441" w:rsidTr="00A1174E">
        <w:tc>
          <w:tcPr>
            <w:tcW w:w="675"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11</w:t>
            </w:r>
          </w:p>
        </w:tc>
        <w:tc>
          <w:tcPr>
            <w:tcW w:w="623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Резервуар железобетонный 300 м3-2шт.</w:t>
            </w:r>
          </w:p>
        </w:tc>
        <w:tc>
          <w:tcPr>
            <w:tcW w:w="2410"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2126"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1701"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c>
          <w:tcPr>
            <w:tcW w:w="1637" w:type="dxa"/>
          </w:tcPr>
          <w:p w:rsidR="00AE45EA" w:rsidRPr="00E17441" w:rsidRDefault="00AE45EA" w:rsidP="00A1174E">
            <w:pPr>
              <w:jc w:val="center"/>
              <w:rPr>
                <w:rFonts w:ascii="Times New Roman" w:hAnsi="Times New Roman" w:cs="Times New Roman"/>
              </w:rPr>
            </w:pPr>
            <w:r w:rsidRPr="00E17441">
              <w:rPr>
                <w:rFonts w:ascii="Times New Roman" w:hAnsi="Times New Roman" w:cs="Times New Roman"/>
              </w:rPr>
              <w:t>0</w:t>
            </w:r>
          </w:p>
        </w:tc>
      </w:tr>
    </w:tbl>
    <w:p w:rsidR="00AE45EA" w:rsidRDefault="00AE45EA"/>
    <w:tbl>
      <w:tblPr>
        <w:tblStyle w:val="af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1"/>
        <w:gridCol w:w="7025"/>
      </w:tblGrid>
      <w:tr w:rsidR="00322673" w:rsidTr="00AE45EA">
        <w:tc>
          <w:tcPr>
            <w:tcW w:w="7041" w:type="dxa"/>
          </w:tcPr>
          <w:p w:rsidR="00AE45EA" w:rsidRPr="00AE45EA" w:rsidRDefault="00AE45EA" w:rsidP="00AE45EA">
            <w:pPr>
              <w:spacing w:after="0" w:line="240" w:lineRule="auto"/>
              <w:ind w:left="0" w:firstLine="0"/>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b/>
                <w:color w:val="000000"/>
                <w:sz w:val="24"/>
                <w:szCs w:val="24"/>
              </w:rPr>
            </w:pPr>
            <w:proofErr w:type="spellStart"/>
            <w:r>
              <w:rPr>
                <w:rFonts w:ascii="Times New Roman" w:hAnsi="Times New Roman"/>
                <w:b/>
                <w:color w:val="000000"/>
                <w:sz w:val="24"/>
                <w:szCs w:val="24"/>
              </w:rPr>
              <w:t>Концедент</w:t>
            </w:r>
            <w:proofErr w:type="spellEnd"/>
          </w:p>
          <w:p w:rsidR="00322673" w:rsidRDefault="00322673" w:rsidP="00322673">
            <w:pPr>
              <w:pStyle w:val="a6"/>
              <w:spacing w:after="0" w:line="240" w:lineRule="auto"/>
              <w:ind w:left="0"/>
              <w:jc w:val="center"/>
              <w:rPr>
                <w:rFonts w:ascii="Times New Roman" w:hAnsi="Times New Roman"/>
                <w:color w:val="000000"/>
                <w:sz w:val="24"/>
                <w:szCs w:val="24"/>
              </w:rPr>
            </w:pPr>
          </w:p>
          <w:p w:rsidR="00322673" w:rsidRDefault="00322673" w:rsidP="00322673">
            <w:pPr>
              <w:pStyle w:val="ConsPlusNonformat"/>
              <w:ind w:left="0" w:firstLine="0"/>
              <w:jc w:val="center"/>
              <w:rPr>
                <w:rFonts w:ascii="Times New Roman" w:hAnsi="Times New Roman" w:cs="Times New Roman"/>
                <w:b/>
                <w:sz w:val="24"/>
                <w:szCs w:val="24"/>
              </w:rPr>
            </w:pPr>
            <w:r w:rsidRPr="00703D24">
              <w:rPr>
                <w:rFonts w:ascii="Times New Roman" w:hAnsi="Times New Roman"/>
                <w:b/>
                <w:color w:val="000000"/>
                <w:sz w:val="24"/>
                <w:szCs w:val="24"/>
              </w:rPr>
              <w:t>Глава администрации</w:t>
            </w:r>
            <w:r w:rsidRPr="00703D24">
              <w:rPr>
                <w:rFonts w:ascii="Times New Roman" w:hAnsi="Times New Roman" w:cs="Times New Roman"/>
                <w:b/>
                <w:sz w:val="24"/>
                <w:szCs w:val="24"/>
              </w:rPr>
              <w:t xml:space="preserve"> </w:t>
            </w:r>
            <w:proofErr w:type="gramStart"/>
            <w:r w:rsidR="00AE45EA">
              <w:rPr>
                <w:rFonts w:ascii="Times New Roman" w:hAnsi="Times New Roman" w:cs="Times New Roman"/>
                <w:b/>
                <w:sz w:val="24"/>
                <w:szCs w:val="24"/>
              </w:rPr>
              <w:t>сельского</w:t>
            </w:r>
            <w:proofErr w:type="gramEnd"/>
            <w:r w:rsidR="00AE45EA">
              <w:rPr>
                <w:rFonts w:ascii="Times New Roman" w:hAnsi="Times New Roman" w:cs="Times New Roman"/>
                <w:b/>
                <w:sz w:val="24"/>
                <w:szCs w:val="24"/>
              </w:rPr>
              <w:t xml:space="preserve"> </w:t>
            </w:r>
          </w:p>
          <w:p w:rsidR="00322673" w:rsidRPr="00703D24" w:rsidRDefault="00322673" w:rsidP="00322673">
            <w:pPr>
              <w:pStyle w:val="ConsPlusNonformat"/>
              <w:ind w:left="0" w:firstLine="0"/>
              <w:jc w:val="center"/>
              <w:rPr>
                <w:rFonts w:ascii="Times New Roman" w:hAnsi="Times New Roman" w:cs="Times New Roman"/>
                <w:b/>
                <w:sz w:val="24"/>
                <w:szCs w:val="24"/>
              </w:rPr>
            </w:pPr>
            <w:r w:rsidRPr="00703D24">
              <w:rPr>
                <w:rFonts w:ascii="Times New Roman" w:hAnsi="Times New Roman" w:cs="Times New Roman"/>
                <w:b/>
                <w:sz w:val="24"/>
                <w:szCs w:val="24"/>
              </w:rPr>
              <w:t>поселения «</w:t>
            </w:r>
            <w:r w:rsidR="00AE45EA">
              <w:rPr>
                <w:rFonts w:ascii="Times New Roman" w:hAnsi="Times New Roman" w:cs="Times New Roman"/>
                <w:b/>
                <w:sz w:val="24"/>
                <w:szCs w:val="24"/>
              </w:rPr>
              <w:t>Даурское</w:t>
            </w:r>
            <w:r w:rsidRPr="00703D24">
              <w:rPr>
                <w:rFonts w:ascii="Times New Roman" w:hAnsi="Times New Roman" w:cs="Times New Roman"/>
                <w:b/>
                <w:sz w:val="24"/>
                <w:szCs w:val="24"/>
              </w:rPr>
              <w:t>»</w:t>
            </w:r>
          </w:p>
          <w:p w:rsidR="00322673" w:rsidRDefault="00322673" w:rsidP="00322673">
            <w:pPr>
              <w:pStyle w:val="a6"/>
              <w:spacing w:after="0" w:line="240" w:lineRule="auto"/>
              <w:ind w:left="0"/>
              <w:jc w:val="center"/>
              <w:rPr>
                <w:rFonts w:ascii="Times New Roman" w:hAnsi="Times New Roman"/>
                <w:color w:val="000000"/>
                <w:sz w:val="24"/>
                <w:szCs w:val="24"/>
              </w:rPr>
            </w:pPr>
          </w:p>
          <w:p w:rsidR="00322673" w:rsidRDefault="00322673" w:rsidP="00AE45EA">
            <w:pPr>
              <w:pStyle w:val="a6"/>
              <w:spacing w:after="0" w:line="240" w:lineRule="auto"/>
              <w:ind w:left="0"/>
              <w:jc w:val="center"/>
              <w:rPr>
                <w:rFonts w:ascii="Times New Roman" w:hAnsi="Times New Roman"/>
                <w:b/>
                <w:color w:val="000000"/>
                <w:sz w:val="24"/>
                <w:szCs w:val="24"/>
              </w:rPr>
            </w:pPr>
            <w:r w:rsidRPr="00703D24">
              <w:rPr>
                <w:rFonts w:ascii="Times New Roman" w:hAnsi="Times New Roman"/>
                <w:color w:val="000000"/>
                <w:sz w:val="24"/>
                <w:szCs w:val="24"/>
              </w:rPr>
              <w:t>______________________</w:t>
            </w:r>
            <w:proofErr w:type="spellStart"/>
            <w:r w:rsidR="00AE45EA">
              <w:rPr>
                <w:rFonts w:ascii="Times New Roman" w:hAnsi="Times New Roman"/>
                <w:color w:val="000000"/>
                <w:sz w:val="24"/>
                <w:szCs w:val="24"/>
              </w:rPr>
              <w:t>Е.В.Антонцева</w:t>
            </w:r>
            <w:proofErr w:type="spellEnd"/>
          </w:p>
        </w:tc>
        <w:tc>
          <w:tcPr>
            <w:tcW w:w="7025" w:type="dxa"/>
          </w:tcPr>
          <w:p w:rsidR="00AE45EA" w:rsidRDefault="00AE45EA"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Концессионер</w:t>
            </w:r>
          </w:p>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Генеральный директор </w:t>
            </w:r>
          </w:p>
          <w:p w:rsidR="00322673" w:rsidRDefault="00322673" w:rsidP="00322673">
            <w:pPr>
              <w:pStyle w:val="a6"/>
              <w:spacing w:after="0" w:line="240" w:lineRule="auto"/>
              <w:ind w:left="0"/>
              <w:jc w:val="center"/>
              <w:rPr>
                <w:rFonts w:ascii="Times New Roman" w:hAnsi="Times New Roman"/>
                <w:b/>
                <w:color w:val="000000"/>
                <w:sz w:val="24"/>
                <w:szCs w:val="24"/>
              </w:rPr>
            </w:pPr>
            <w:r w:rsidRPr="00703D24">
              <w:rPr>
                <w:rFonts w:ascii="Times New Roman" w:hAnsi="Times New Roman"/>
                <w:b/>
                <w:color w:val="000000"/>
                <w:sz w:val="24"/>
                <w:szCs w:val="24"/>
              </w:rPr>
              <w:t>АО «ЗабТЭК»</w:t>
            </w:r>
          </w:p>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color w:val="000000"/>
                <w:sz w:val="24"/>
                <w:szCs w:val="24"/>
              </w:rPr>
            </w:pPr>
            <w:r w:rsidRPr="00703D24">
              <w:rPr>
                <w:rFonts w:ascii="Times New Roman" w:hAnsi="Times New Roman"/>
                <w:color w:val="000000"/>
                <w:sz w:val="24"/>
                <w:szCs w:val="24"/>
              </w:rPr>
              <w:t>______________________</w:t>
            </w:r>
            <w:proofErr w:type="spellStart"/>
            <w:r w:rsidRPr="00703D24">
              <w:rPr>
                <w:rFonts w:ascii="Times New Roman" w:hAnsi="Times New Roman"/>
                <w:color w:val="000000"/>
                <w:sz w:val="24"/>
                <w:szCs w:val="24"/>
              </w:rPr>
              <w:t>А.В.</w:t>
            </w:r>
            <w:r w:rsidR="00EB4DD6">
              <w:rPr>
                <w:rFonts w:ascii="Times New Roman" w:hAnsi="Times New Roman"/>
                <w:color w:val="000000"/>
                <w:sz w:val="24"/>
                <w:szCs w:val="24"/>
              </w:rPr>
              <w:t>Минайкин</w:t>
            </w:r>
            <w:proofErr w:type="spellEnd"/>
          </w:p>
          <w:p w:rsidR="00322673" w:rsidRPr="00703D24" w:rsidRDefault="00322673" w:rsidP="00322673">
            <w:pPr>
              <w:pStyle w:val="a6"/>
              <w:spacing w:after="0" w:line="240" w:lineRule="auto"/>
              <w:ind w:left="0"/>
              <w:jc w:val="center"/>
              <w:rPr>
                <w:rFonts w:ascii="Times New Roman" w:hAnsi="Times New Roman"/>
                <w:color w:val="000000"/>
                <w:sz w:val="24"/>
                <w:szCs w:val="24"/>
              </w:rPr>
            </w:pPr>
          </w:p>
        </w:tc>
      </w:tr>
    </w:tbl>
    <w:p w:rsidR="00E358E4" w:rsidRDefault="00E358E4" w:rsidP="00F46980">
      <w:pPr>
        <w:keepNext/>
        <w:widowControl w:val="0"/>
        <w:autoSpaceDE w:val="0"/>
        <w:autoSpaceDN w:val="0"/>
        <w:adjustRightInd w:val="0"/>
        <w:spacing w:after="360" w:line="240" w:lineRule="auto"/>
        <w:jc w:val="right"/>
        <w:rPr>
          <w:rFonts w:ascii="Times New Roman" w:eastAsia="Times New Roman" w:hAnsi="Times New Roman"/>
          <w:b/>
          <w:sz w:val="24"/>
          <w:szCs w:val="24"/>
          <w:lang w:eastAsia="ru-RU"/>
        </w:rPr>
        <w:sectPr w:rsidR="00E358E4" w:rsidSect="00712328">
          <w:headerReference w:type="default" r:id="rId41"/>
          <w:headerReference w:type="first" r:id="rId42"/>
          <w:footerReference w:type="first" r:id="rId43"/>
          <w:pgSz w:w="16838" w:h="11906" w:orient="landscape"/>
          <w:pgMar w:top="1276" w:right="1134" w:bottom="850" w:left="1134" w:header="708" w:footer="708" w:gutter="0"/>
          <w:cols w:space="708"/>
          <w:docGrid w:linePitch="360"/>
        </w:sectPr>
      </w:pPr>
      <w:bookmarkStart w:id="506" w:name="_Toc468217665"/>
      <w:bookmarkStart w:id="507" w:name="_Toc468892632"/>
      <w:bookmarkStart w:id="508" w:name="_Toc473692369"/>
      <w:bookmarkStart w:id="509" w:name="_Toc476857550"/>
      <w:bookmarkStart w:id="510" w:name="_Toc350977284"/>
      <w:bookmarkStart w:id="511" w:name="_Toc481181855"/>
      <w:bookmarkStart w:id="512" w:name="_Toc477970515"/>
    </w:p>
    <w:p w:rsidR="00AA4C44" w:rsidRDefault="00AA4C44" w:rsidP="00AA4C44">
      <w:pPr>
        <w:keepNext/>
        <w:widowControl w:val="0"/>
        <w:autoSpaceDE w:val="0"/>
        <w:autoSpaceDN w:val="0"/>
        <w:adjustRightInd w:val="0"/>
        <w:spacing w:after="0" w:line="240" w:lineRule="auto"/>
        <w:jc w:val="right"/>
        <w:rPr>
          <w:rFonts w:ascii="Times New Roman" w:eastAsia="Times New Roman" w:hAnsi="Times New Roman"/>
          <w:sz w:val="20"/>
          <w:szCs w:val="20"/>
          <w:lang w:eastAsia="ru-RU"/>
        </w:rPr>
      </w:pPr>
      <w:bookmarkStart w:id="513" w:name="_Toc484822140"/>
      <w:bookmarkStart w:id="514" w:name="_Toc494273084"/>
      <w:r w:rsidRPr="00A72223">
        <w:rPr>
          <w:rFonts w:ascii="Times New Roman" w:eastAsia="Times New Roman" w:hAnsi="Times New Roman"/>
          <w:b/>
          <w:sz w:val="24"/>
          <w:szCs w:val="24"/>
          <w:lang w:eastAsia="ru-RU"/>
        </w:rPr>
        <w:lastRenderedPageBreak/>
        <w:t>П</w:t>
      </w:r>
      <w:r>
        <w:rPr>
          <w:rFonts w:ascii="Times New Roman" w:eastAsia="Times New Roman" w:hAnsi="Times New Roman"/>
          <w:b/>
          <w:sz w:val="24"/>
          <w:szCs w:val="24"/>
          <w:lang w:eastAsia="ru-RU"/>
        </w:rPr>
        <w:t>риложение</w:t>
      </w:r>
      <w:r w:rsidRPr="00A72223">
        <w:rPr>
          <w:rFonts w:ascii="Times New Roman" w:eastAsia="Times New Roman" w:hAnsi="Times New Roman"/>
          <w:b/>
          <w:sz w:val="24"/>
          <w:szCs w:val="24"/>
          <w:lang w:eastAsia="ru-RU"/>
        </w:rPr>
        <w:t xml:space="preserve"> № </w:t>
      </w:r>
      <w:r>
        <w:rPr>
          <w:rFonts w:ascii="Times New Roman" w:eastAsia="Times New Roman" w:hAnsi="Times New Roman"/>
          <w:b/>
          <w:sz w:val="24"/>
          <w:szCs w:val="24"/>
          <w:lang w:eastAsia="ru-RU"/>
        </w:rPr>
        <w:t>2</w:t>
      </w:r>
      <w:r w:rsidRPr="00A72223">
        <w:rPr>
          <w:rFonts w:ascii="Times New Roman" w:eastAsia="Times New Roman" w:hAnsi="Times New Roman"/>
          <w:sz w:val="24"/>
          <w:szCs w:val="24"/>
          <w:lang w:eastAsia="ru-RU"/>
        </w:rPr>
        <w:br/>
      </w:r>
      <w:r w:rsidRPr="001E21A2">
        <w:rPr>
          <w:rFonts w:ascii="Times New Roman" w:eastAsia="Times New Roman" w:hAnsi="Times New Roman"/>
          <w:sz w:val="20"/>
          <w:szCs w:val="20"/>
          <w:lang w:eastAsia="ru-RU"/>
        </w:rPr>
        <w:t>к концессионному соглашению в отношении объектов водоснабжения</w:t>
      </w:r>
    </w:p>
    <w:p w:rsidR="00AA4C44" w:rsidRDefault="00AE45EA" w:rsidP="00AA4C44">
      <w:pPr>
        <w:spacing w:after="0" w:line="240" w:lineRule="auto"/>
        <w:jc w:val="right"/>
        <w:rPr>
          <w:rFonts w:ascii="Times New Roman" w:hAnsi="Times New Roman"/>
          <w:sz w:val="20"/>
          <w:szCs w:val="20"/>
        </w:rPr>
      </w:pPr>
      <w:r>
        <w:rPr>
          <w:rFonts w:ascii="Times New Roman" w:hAnsi="Times New Roman"/>
          <w:sz w:val="20"/>
          <w:szCs w:val="20"/>
        </w:rPr>
        <w:t>сельского</w:t>
      </w:r>
      <w:r w:rsidR="00AA4C44" w:rsidRPr="00D22698">
        <w:rPr>
          <w:rFonts w:ascii="Times New Roman" w:hAnsi="Times New Roman"/>
          <w:sz w:val="20"/>
          <w:szCs w:val="20"/>
        </w:rPr>
        <w:t xml:space="preserve"> поселения «</w:t>
      </w:r>
      <w:r>
        <w:rPr>
          <w:rFonts w:ascii="Times New Roman" w:hAnsi="Times New Roman"/>
          <w:sz w:val="20"/>
          <w:szCs w:val="20"/>
        </w:rPr>
        <w:t>Даурское</w:t>
      </w:r>
      <w:r w:rsidR="00AA4C44" w:rsidRPr="00D22698">
        <w:rPr>
          <w:rFonts w:ascii="Times New Roman" w:hAnsi="Times New Roman"/>
          <w:sz w:val="20"/>
          <w:szCs w:val="20"/>
        </w:rPr>
        <w:t>»</w:t>
      </w:r>
    </w:p>
    <w:p w:rsidR="00AA4C44" w:rsidRDefault="00EB4DD6" w:rsidP="00AA4C4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от «____»____________20____</w:t>
      </w:r>
      <w:r w:rsidR="00AA4C44">
        <w:rPr>
          <w:rFonts w:ascii="Times New Roman" w:eastAsia="Times New Roman" w:hAnsi="Times New Roman"/>
          <w:sz w:val="20"/>
          <w:szCs w:val="20"/>
          <w:lang w:eastAsia="ru-RU"/>
        </w:rPr>
        <w:t xml:space="preserve"> </w:t>
      </w:r>
      <w:r w:rsidR="00AA4C44" w:rsidRPr="001E21A2">
        <w:rPr>
          <w:rFonts w:ascii="Times New Roman" w:eastAsia="Times New Roman" w:hAnsi="Times New Roman"/>
          <w:sz w:val="20"/>
          <w:szCs w:val="20"/>
          <w:lang w:eastAsia="ru-RU"/>
        </w:rPr>
        <w:t xml:space="preserve"> г. </w:t>
      </w:r>
    </w:p>
    <w:p w:rsidR="00A04E73" w:rsidRDefault="00A04E73" w:rsidP="00296EE1">
      <w:pPr>
        <w:pStyle w:val="af7"/>
        <w:spacing w:line="240" w:lineRule="auto"/>
        <w:rPr>
          <w:lang w:eastAsia="ru-RU"/>
        </w:rPr>
      </w:pPr>
      <w:r w:rsidRPr="00A72223">
        <w:rPr>
          <w:lang w:eastAsia="ru-RU"/>
        </w:rPr>
        <w:t>Перечень Земельных участков, предоставляемых в аренду Концессионеру</w:t>
      </w:r>
      <w:bookmarkEnd w:id="506"/>
      <w:bookmarkEnd w:id="507"/>
      <w:bookmarkEnd w:id="508"/>
      <w:bookmarkEnd w:id="509"/>
      <w:bookmarkEnd w:id="510"/>
      <w:bookmarkEnd w:id="511"/>
      <w:bookmarkEnd w:id="512"/>
      <w:bookmarkEnd w:id="513"/>
      <w:bookmarkEnd w:id="514"/>
    </w:p>
    <w:p w:rsidR="00942D2C" w:rsidRPr="00A72223" w:rsidRDefault="00942D2C" w:rsidP="00296EE1">
      <w:pPr>
        <w:pStyle w:val="af7"/>
        <w:spacing w:line="240" w:lineRule="auto"/>
        <w:rPr>
          <w:lang w:eastAsia="ru-RU"/>
        </w:rPr>
      </w:pPr>
    </w:p>
    <w:tbl>
      <w:tblPr>
        <w:tblStyle w:val="af4"/>
        <w:tblW w:w="0" w:type="auto"/>
        <w:tblLayout w:type="fixed"/>
        <w:tblLook w:val="04A0" w:firstRow="1" w:lastRow="0" w:firstColumn="1" w:lastColumn="0" w:noHBand="0" w:noVBand="1"/>
      </w:tblPr>
      <w:tblGrid>
        <w:gridCol w:w="817"/>
        <w:gridCol w:w="3024"/>
        <w:gridCol w:w="3544"/>
        <w:gridCol w:w="2315"/>
        <w:gridCol w:w="5009"/>
      </w:tblGrid>
      <w:tr w:rsidR="008E1B45" w:rsidRPr="00A72223" w:rsidTr="008E1B45">
        <w:tc>
          <w:tcPr>
            <w:tcW w:w="817" w:type="dxa"/>
          </w:tcPr>
          <w:p w:rsidR="008E1B45" w:rsidRPr="00A72223" w:rsidRDefault="008E1B45" w:rsidP="00D42A46">
            <w:pPr>
              <w:ind w:left="0" w:firstLine="0"/>
              <w:rPr>
                <w:rFonts w:ascii="Times New Roman" w:hAnsi="Times New Roman"/>
                <w:b/>
                <w:sz w:val="24"/>
                <w:szCs w:val="24"/>
                <w:lang w:eastAsia="ru-RU"/>
              </w:rPr>
            </w:pPr>
            <w:r w:rsidRPr="00A72223">
              <w:rPr>
                <w:rFonts w:ascii="Times New Roman" w:hAnsi="Times New Roman"/>
                <w:b/>
                <w:sz w:val="24"/>
                <w:szCs w:val="24"/>
                <w:lang w:eastAsia="ru-RU"/>
              </w:rPr>
              <w:t xml:space="preserve">№ </w:t>
            </w:r>
            <w:proofErr w:type="gramStart"/>
            <w:r w:rsidRPr="00A72223">
              <w:rPr>
                <w:rFonts w:ascii="Times New Roman" w:hAnsi="Times New Roman"/>
                <w:b/>
                <w:sz w:val="24"/>
                <w:szCs w:val="24"/>
                <w:lang w:eastAsia="ru-RU"/>
              </w:rPr>
              <w:t>п</w:t>
            </w:r>
            <w:proofErr w:type="gramEnd"/>
            <w:r w:rsidRPr="00A72223">
              <w:rPr>
                <w:rFonts w:ascii="Times New Roman" w:hAnsi="Times New Roman"/>
                <w:b/>
                <w:sz w:val="24"/>
                <w:szCs w:val="24"/>
                <w:lang w:eastAsia="ru-RU"/>
              </w:rPr>
              <w:t>/п</w:t>
            </w:r>
          </w:p>
        </w:tc>
        <w:tc>
          <w:tcPr>
            <w:tcW w:w="3024" w:type="dxa"/>
          </w:tcPr>
          <w:p w:rsidR="008E1B45" w:rsidRPr="00A72223" w:rsidRDefault="008E1B45" w:rsidP="00290EA9">
            <w:pPr>
              <w:ind w:left="0" w:firstLine="0"/>
              <w:rPr>
                <w:rFonts w:ascii="Times New Roman" w:hAnsi="Times New Roman"/>
                <w:b/>
                <w:sz w:val="24"/>
                <w:szCs w:val="24"/>
                <w:lang w:eastAsia="ru-RU"/>
              </w:rPr>
            </w:pPr>
            <w:r w:rsidRPr="00A72223">
              <w:rPr>
                <w:rFonts w:ascii="Times New Roman" w:hAnsi="Times New Roman"/>
                <w:b/>
                <w:sz w:val="24"/>
                <w:szCs w:val="24"/>
                <w:lang w:eastAsia="ru-RU"/>
              </w:rPr>
              <w:t>Наименование объекта</w:t>
            </w:r>
          </w:p>
        </w:tc>
        <w:tc>
          <w:tcPr>
            <w:tcW w:w="3544" w:type="dxa"/>
          </w:tcPr>
          <w:p w:rsidR="008E1B45" w:rsidRPr="00A72223" w:rsidRDefault="008E1B45" w:rsidP="00C81069">
            <w:pPr>
              <w:ind w:left="0" w:firstLine="0"/>
              <w:rPr>
                <w:rFonts w:ascii="Times New Roman" w:hAnsi="Times New Roman"/>
                <w:b/>
                <w:sz w:val="24"/>
                <w:szCs w:val="24"/>
                <w:lang w:eastAsia="ru-RU"/>
              </w:rPr>
            </w:pPr>
            <w:r w:rsidRPr="00A72223">
              <w:rPr>
                <w:rFonts w:ascii="Times New Roman" w:hAnsi="Times New Roman"/>
                <w:b/>
                <w:sz w:val="24"/>
                <w:szCs w:val="24"/>
                <w:lang w:eastAsia="ru-RU"/>
              </w:rPr>
              <w:t>Кадастровый номер</w:t>
            </w:r>
          </w:p>
        </w:tc>
        <w:tc>
          <w:tcPr>
            <w:tcW w:w="2315" w:type="dxa"/>
          </w:tcPr>
          <w:p w:rsidR="008E1B45" w:rsidRPr="00A72223" w:rsidRDefault="008E1B45" w:rsidP="00C81069">
            <w:pPr>
              <w:ind w:left="0" w:firstLine="0"/>
              <w:rPr>
                <w:rFonts w:ascii="Times New Roman" w:hAnsi="Times New Roman"/>
                <w:b/>
                <w:sz w:val="24"/>
                <w:szCs w:val="24"/>
                <w:lang w:eastAsia="ru-RU"/>
              </w:rPr>
            </w:pPr>
            <w:r w:rsidRPr="00A72223">
              <w:rPr>
                <w:rFonts w:ascii="Times New Roman" w:hAnsi="Times New Roman"/>
                <w:b/>
                <w:sz w:val="24"/>
                <w:szCs w:val="24"/>
                <w:lang w:eastAsia="ru-RU"/>
              </w:rPr>
              <w:t xml:space="preserve">Площадь, </w:t>
            </w:r>
            <w:proofErr w:type="spellStart"/>
            <w:r w:rsidRPr="00A72223">
              <w:rPr>
                <w:rFonts w:ascii="Times New Roman" w:hAnsi="Times New Roman"/>
                <w:b/>
                <w:sz w:val="24"/>
                <w:szCs w:val="24"/>
                <w:lang w:eastAsia="ru-RU"/>
              </w:rPr>
              <w:t>кв.м</w:t>
            </w:r>
            <w:proofErr w:type="spellEnd"/>
            <w:r w:rsidRPr="00A72223">
              <w:rPr>
                <w:rFonts w:ascii="Times New Roman" w:hAnsi="Times New Roman"/>
                <w:b/>
                <w:sz w:val="24"/>
                <w:szCs w:val="24"/>
                <w:lang w:eastAsia="ru-RU"/>
              </w:rPr>
              <w:t>.</w:t>
            </w:r>
          </w:p>
        </w:tc>
        <w:tc>
          <w:tcPr>
            <w:tcW w:w="5009" w:type="dxa"/>
          </w:tcPr>
          <w:p w:rsidR="008E1B45" w:rsidRPr="00A72223" w:rsidRDefault="008E1B45" w:rsidP="004768E4">
            <w:pPr>
              <w:ind w:left="0" w:firstLine="0"/>
              <w:jc w:val="center"/>
              <w:rPr>
                <w:rFonts w:ascii="Times New Roman" w:hAnsi="Times New Roman"/>
                <w:b/>
                <w:sz w:val="24"/>
                <w:szCs w:val="24"/>
                <w:lang w:eastAsia="ru-RU"/>
              </w:rPr>
            </w:pPr>
            <w:r w:rsidRPr="00A72223">
              <w:rPr>
                <w:rFonts w:ascii="Times New Roman" w:hAnsi="Times New Roman"/>
                <w:b/>
                <w:sz w:val="24"/>
                <w:szCs w:val="24"/>
                <w:lang w:eastAsia="ru-RU"/>
              </w:rPr>
              <w:t>Категория земель</w:t>
            </w:r>
          </w:p>
        </w:tc>
      </w:tr>
      <w:tr w:rsidR="008E1B45" w:rsidRPr="00A72223" w:rsidTr="008E1B45">
        <w:trPr>
          <w:trHeight w:val="703"/>
        </w:trPr>
        <w:tc>
          <w:tcPr>
            <w:tcW w:w="817" w:type="dxa"/>
          </w:tcPr>
          <w:p w:rsidR="008E1B45" w:rsidRPr="00A72223" w:rsidRDefault="008E1B45" w:rsidP="00686664">
            <w:pPr>
              <w:ind w:left="0" w:firstLine="0"/>
              <w:rPr>
                <w:rFonts w:ascii="Times New Roman" w:hAnsi="Times New Roman"/>
                <w:sz w:val="24"/>
                <w:szCs w:val="24"/>
                <w:lang w:eastAsia="ru-RU"/>
              </w:rPr>
            </w:pPr>
          </w:p>
        </w:tc>
        <w:tc>
          <w:tcPr>
            <w:tcW w:w="3024" w:type="dxa"/>
          </w:tcPr>
          <w:p w:rsidR="008E1B45" w:rsidRPr="00A72223" w:rsidRDefault="008E1B45" w:rsidP="008E1B45">
            <w:pPr>
              <w:ind w:left="0" w:firstLine="0"/>
              <w:rPr>
                <w:rFonts w:ascii="Times New Roman" w:hAnsi="Times New Roman"/>
                <w:sz w:val="24"/>
                <w:szCs w:val="24"/>
                <w:lang w:eastAsia="ru-RU"/>
              </w:rPr>
            </w:pPr>
          </w:p>
        </w:tc>
        <w:tc>
          <w:tcPr>
            <w:tcW w:w="3544" w:type="dxa"/>
          </w:tcPr>
          <w:p w:rsidR="008E1B45" w:rsidRPr="00A72223" w:rsidRDefault="008E1B45" w:rsidP="00686664">
            <w:pPr>
              <w:ind w:left="0" w:firstLine="0"/>
              <w:rPr>
                <w:rFonts w:ascii="Times New Roman" w:hAnsi="Times New Roman"/>
                <w:sz w:val="24"/>
                <w:szCs w:val="24"/>
                <w:lang w:eastAsia="ru-RU"/>
              </w:rPr>
            </w:pPr>
          </w:p>
        </w:tc>
        <w:tc>
          <w:tcPr>
            <w:tcW w:w="2315" w:type="dxa"/>
          </w:tcPr>
          <w:p w:rsidR="008E1B45" w:rsidRPr="00A72223" w:rsidRDefault="008E1B45" w:rsidP="00686664">
            <w:pPr>
              <w:ind w:left="0" w:firstLine="0"/>
              <w:rPr>
                <w:rFonts w:ascii="Times New Roman" w:hAnsi="Times New Roman"/>
                <w:sz w:val="24"/>
                <w:szCs w:val="24"/>
                <w:lang w:eastAsia="ru-RU"/>
              </w:rPr>
            </w:pPr>
          </w:p>
        </w:tc>
        <w:tc>
          <w:tcPr>
            <w:tcW w:w="5009" w:type="dxa"/>
          </w:tcPr>
          <w:p w:rsidR="008E1B45" w:rsidRPr="00A72223" w:rsidRDefault="008E1B45" w:rsidP="008E1B45">
            <w:pPr>
              <w:ind w:left="0" w:firstLine="0"/>
              <w:rPr>
                <w:rFonts w:ascii="Times New Roman" w:hAnsi="Times New Roman"/>
                <w:sz w:val="24"/>
                <w:szCs w:val="24"/>
                <w:lang w:eastAsia="ru-RU"/>
              </w:rPr>
            </w:pPr>
          </w:p>
        </w:tc>
      </w:tr>
    </w:tbl>
    <w:p w:rsidR="00942D2C" w:rsidRDefault="00942D2C" w:rsidP="00BE2F2F">
      <w:pPr>
        <w:pStyle w:val="engageBody"/>
        <w:rPr>
          <w:rFonts w:ascii="Times New Roman" w:eastAsia="Arial Unicode MS" w:hAnsi="Times New Roman"/>
          <w:b/>
          <w:sz w:val="16"/>
          <w:szCs w:val="16"/>
          <w:lang w:val="ru-RU" w:eastAsia="en-GB"/>
        </w:rPr>
      </w:pPr>
    </w:p>
    <w:p w:rsidR="00A04E73" w:rsidRDefault="00712328" w:rsidP="00BE2F2F">
      <w:pPr>
        <w:pStyle w:val="engageBody"/>
        <w:rPr>
          <w:rFonts w:ascii="Times New Roman" w:hAnsi="Times New Roman"/>
          <w:sz w:val="16"/>
          <w:szCs w:val="16"/>
          <w:lang w:val="ru-RU"/>
        </w:rPr>
      </w:pPr>
      <w:r w:rsidRPr="00A72223">
        <w:rPr>
          <w:rFonts w:ascii="Times New Roman" w:eastAsia="Arial Unicode MS" w:hAnsi="Times New Roman"/>
          <w:b/>
          <w:sz w:val="16"/>
          <w:szCs w:val="16"/>
          <w:lang w:val="ru-RU" w:eastAsia="en-GB"/>
        </w:rPr>
        <w:t>Примечание</w:t>
      </w:r>
      <w:r w:rsidR="00A04E73" w:rsidRPr="00A72223">
        <w:rPr>
          <w:rFonts w:ascii="Times New Roman" w:eastAsia="Arial Unicode MS" w:hAnsi="Times New Roman"/>
          <w:b/>
          <w:sz w:val="16"/>
          <w:szCs w:val="16"/>
          <w:lang w:val="ru-RU" w:eastAsia="en-GB"/>
        </w:rPr>
        <w:t>:</w:t>
      </w:r>
      <w:r w:rsidR="00BE2F2F" w:rsidRPr="00A72223">
        <w:rPr>
          <w:rFonts w:ascii="Times New Roman" w:hAnsi="Times New Roman"/>
          <w:sz w:val="16"/>
          <w:szCs w:val="16"/>
          <w:lang w:val="ru-RU"/>
        </w:rPr>
        <w:t xml:space="preserve">  </w:t>
      </w:r>
      <w:proofErr w:type="gramStart"/>
      <w:r w:rsidR="00BE2F2F" w:rsidRPr="00A72223">
        <w:rPr>
          <w:rFonts w:ascii="Times New Roman" w:hAnsi="Times New Roman"/>
          <w:sz w:val="16"/>
          <w:szCs w:val="16"/>
          <w:lang w:val="ru-RU"/>
        </w:rPr>
        <w:t xml:space="preserve">До даты заключения Договоров аренды земельных участков в отношении вышеуказанных Земельных участков, </w:t>
      </w:r>
      <w:proofErr w:type="spellStart"/>
      <w:r w:rsidR="00BE2F2F" w:rsidRPr="00A72223">
        <w:rPr>
          <w:rFonts w:ascii="Times New Roman" w:hAnsi="Times New Roman"/>
          <w:sz w:val="16"/>
          <w:szCs w:val="16"/>
          <w:lang w:val="ru-RU"/>
        </w:rPr>
        <w:t>Концедент</w:t>
      </w:r>
      <w:proofErr w:type="spellEnd"/>
      <w:r w:rsidR="00BE2F2F" w:rsidRPr="00A72223">
        <w:rPr>
          <w:rFonts w:ascii="Times New Roman" w:hAnsi="Times New Roman"/>
          <w:sz w:val="16"/>
          <w:szCs w:val="16"/>
          <w:lang w:val="ru-RU"/>
        </w:rPr>
        <w:t xml:space="preserve"> обязан поставить Земельные участки на кадастровый учет, при необходимости изменить категорию земель на земли населенных пунктов, изменить разрешенное использование на необходимое для Создания объекта соглашения и осуществления Концессионной деятельности, а также зарегистрировать право собственности </w:t>
      </w:r>
      <w:proofErr w:type="spellStart"/>
      <w:r w:rsidR="00BE2F2F" w:rsidRPr="00A72223">
        <w:rPr>
          <w:rFonts w:ascii="Times New Roman" w:hAnsi="Times New Roman"/>
          <w:sz w:val="16"/>
          <w:szCs w:val="16"/>
          <w:lang w:val="ru-RU"/>
        </w:rPr>
        <w:t>Концедента</w:t>
      </w:r>
      <w:proofErr w:type="spellEnd"/>
      <w:r w:rsidR="00BE2F2F" w:rsidRPr="00A72223">
        <w:rPr>
          <w:rFonts w:ascii="Times New Roman" w:hAnsi="Times New Roman"/>
          <w:sz w:val="16"/>
          <w:szCs w:val="16"/>
          <w:lang w:val="ru-RU"/>
        </w:rPr>
        <w:t xml:space="preserve"> на указанные Земельные участки.</w:t>
      </w:r>
      <w:proofErr w:type="gramEnd"/>
    </w:p>
    <w:tbl>
      <w:tblPr>
        <w:tblStyle w:val="af4"/>
        <w:tblW w:w="0" w:type="auto"/>
        <w:tblInd w:w="720" w:type="dxa"/>
        <w:tblLook w:val="04A0" w:firstRow="1" w:lastRow="0" w:firstColumn="1" w:lastColumn="0" w:noHBand="0" w:noVBand="1"/>
      </w:tblPr>
      <w:tblGrid>
        <w:gridCol w:w="7033"/>
        <w:gridCol w:w="7033"/>
      </w:tblGrid>
      <w:tr w:rsidR="00322673" w:rsidTr="00322673">
        <w:tc>
          <w:tcPr>
            <w:tcW w:w="7393" w:type="dxa"/>
            <w:tcBorders>
              <w:top w:val="nil"/>
              <w:left w:val="nil"/>
              <w:bottom w:val="nil"/>
              <w:right w:val="nil"/>
            </w:tcBorders>
          </w:tcPr>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b/>
                <w:color w:val="000000"/>
                <w:sz w:val="24"/>
                <w:szCs w:val="24"/>
              </w:rPr>
            </w:pPr>
            <w:proofErr w:type="spellStart"/>
            <w:r>
              <w:rPr>
                <w:rFonts w:ascii="Times New Roman" w:hAnsi="Times New Roman"/>
                <w:b/>
                <w:color w:val="000000"/>
                <w:sz w:val="24"/>
                <w:szCs w:val="24"/>
              </w:rPr>
              <w:t>Концедент</w:t>
            </w:r>
            <w:proofErr w:type="spellEnd"/>
          </w:p>
          <w:p w:rsidR="00322673" w:rsidRDefault="00322673" w:rsidP="00322673">
            <w:pPr>
              <w:pStyle w:val="a6"/>
              <w:spacing w:after="0" w:line="240" w:lineRule="auto"/>
              <w:ind w:left="0"/>
              <w:jc w:val="center"/>
              <w:rPr>
                <w:rFonts w:ascii="Times New Roman" w:hAnsi="Times New Roman"/>
                <w:color w:val="000000"/>
                <w:sz w:val="24"/>
                <w:szCs w:val="24"/>
              </w:rPr>
            </w:pPr>
          </w:p>
          <w:p w:rsidR="00AE45EA" w:rsidRDefault="00AE45EA" w:rsidP="00AE45EA">
            <w:pPr>
              <w:pStyle w:val="ConsPlusNonformat"/>
              <w:ind w:left="0" w:firstLine="0"/>
              <w:jc w:val="center"/>
              <w:rPr>
                <w:rFonts w:ascii="Times New Roman" w:hAnsi="Times New Roman" w:cs="Times New Roman"/>
                <w:b/>
                <w:sz w:val="24"/>
                <w:szCs w:val="24"/>
              </w:rPr>
            </w:pPr>
            <w:r w:rsidRPr="00703D24">
              <w:rPr>
                <w:rFonts w:ascii="Times New Roman" w:hAnsi="Times New Roman"/>
                <w:b/>
                <w:color w:val="000000"/>
                <w:sz w:val="24"/>
                <w:szCs w:val="24"/>
              </w:rPr>
              <w:t>Глава администрации</w:t>
            </w:r>
            <w:r w:rsidRPr="00703D24">
              <w:rPr>
                <w:rFonts w:ascii="Times New Roman" w:hAnsi="Times New Roman" w:cs="Times New Roman"/>
                <w:b/>
                <w:sz w:val="24"/>
                <w:szCs w:val="24"/>
              </w:rPr>
              <w:t xml:space="preserve"> </w:t>
            </w:r>
            <w:proofErr w:type="gramStart"/>
            <w:r>
              <w:rPr>
                <w:rFonts w:ascii="Times New Roman" w:hAnsi="Times New Roman" w:cs="Times New Roman"/>
                <w:b/>
                <w:sz w:val="24"/>
                <w:szCs w:val="24"/>
              </w:rPr>
              <w:t>сельского</w:t>
            </w:r>
            <w:proofErr w:type="gramEnd"/>
            <w:r>
              <w:rPr>
                <w:rFonts w:ascii="Times New Roman" w:hAnsi="Times New Roman" w:cs="Times New Roman"/>
                <w:b/>
                <w:sz w:val="24"/>
                <w:szCs w:val="24"/>
              </w:rPr>
              <w:t xml:space="preserve"> </w:t>
            </w:r>
          </w:p>
          <w:p w:rsidR="00AE45EA" w:rsidRPr="00703D24" w:rsidRDefault="00AE45EA" w:rsidP="00AE45EA">
            <w:pPr>
              <w:pStyle w:val="ConsPlusNonformat"/>
              <w:ind w:left="0" w:firstLine="0"/>
              <w:jc w:val="center"/>
              <w:rPr>
                <w:rFonts w:ascii="Times New Roman" w:hAnsi="Times New Roman" w:cs="Times New Roman"/>
                <w:b/>
                <w:sz w:val="24"/>
                <w:szCs w:val="24"/>
              </w:rPr>
            </w:pPr>
            <w:r w:rsidRPr="00703D24">
              <w:rPr>
                <w:rFonts w:ascii="Times New Roman" w:hAnsi="Times New Roman" w:cs="Times New Roman"/>
                <w:b/>
                <w:sz w:val="24"/>
                <w:szCs w:val="24"/>
              </w:rPr>
              <w:t>поселения «</w:t>
            </w:r>
            <w:r>
              <w:rPr>
                <w:rFonts w:ascii="Times New Roman" w:hAnsi="Times New Roman" w:cs="Times New Roman"/>
                <w:b/>
                <w:sz w:val="24"/>
                <w:szCs w:val="24"/>
              </w:rPr>
              <w:t>Даурское</w:t>
            </w:r>
            <w:r w:rsidRPr="00703D24">
              <w:rPr>
                <w:rFonts w:ascii="Times New Roman" w:hAnsi="Times New Roman" w:cs="Times New Roman"/>
                <w:b/>
                <w:sz w:val="24"/>
                <w:szCs w:val="24"/>
              </w:rPr>
              <w:t>»</w:t>
            </w:r>
          </w:p>
          <w:p w:rsidR="00AE45EA" w:rsidRDefault="00AE45EA" w:rsidP="00AE45EA">
            <w:pPr>
              <w:pStyle w:val="a6"/>
              <w:spacing w:after="0" w:line="240" w:lineRule="auto"/>
              <w:ind w:left="0"/>
              <w:jc w:val="center"/>
              <w:rPr>
                <w:rFonts w:ascii="Times New Roman" w:hAnsi="Times New Roman"/>
                <w:color w:val="000000"/>
                <w:sz w:val="24"/>
                <w:szCs w:val="24"/>
              </w:rPr>
            </w:pPr>
          </w:p>
          <w:p w:rsidR="00322673" w:rsidRDefault="00AE45EA" w:rsidP="00AE45EA">
            <w:pPr>
              <w:pStyle w:val="a6"/>
              <w:spacing w:after="0" w:line="240" w:lineRule="auto"/>
              <w:ind w:left="0"/>
              <w:jc w:val="center"/>
              <w:rPr>
                <w:rFonts w:ascii="Times New Roman" w:hAnsi="Times New Roman"/>
                <w:b/>
                <w:color w:val="000000"/>
                <w:sz w:val="24"/>
                <w:szCs w:val="24"/>
              </w:rPr>
            </w:pPr>
            <w:r w:rsidRPr="00703D24">
              <w:rPr>
                <w:rFonts w:ascii="Times New Roman" w:hAnsi="Times New Roman"/>
                <w:color w:val="000000"/>
                <w:sz w:val="24"/>
                <w:szCs w:val="24"/>
              </w:rPr>
              <w:t>______________________</w:t>
            </w:r>
            <w:proofErr w:type="spellStart"/>
            <w:r>
              <w:rPr>
                <w:rFonts w:ascii="Times New Roman" w:hAnsi="Times New Roman"/>
                <w:color w:val="000000"/>
                <w:sz w:val="24"/>
                <w:szCs w:val="24"/>
              </w:rPr>
              <w:t>Е.В.Антонцева</w:t>
            </w:r>
            <w:proofErr w:type="spellEnd"/>
            <w:r>
              <w:rPr>
                <w:rFonts w:ascii="Times New Roman" w:hAnsi="Times New Roman"/>
                <w:b/>
                <w:color w:val="000000"/>
                <w:sz w:val="24"/>
                <w:szCs w:val="24"/>
              </w:rPr>
              <w:t xml:space="preserve"> </w:t>
            </w:r>
          </w:p>
        </w:tc>
        <w:tc>
          <w:tcPr>
            <w:tcW w:w="7393" w:type="dxa"/>
            <w:tcBorders>
              <w:top w:val="nil"/>
              <w:left w:val="nil"/>
              <w:bottom w:val="nil"/>
              <w:right w:val="nil"/>
            </w:tcBorders>
          </w:tcPr>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Концессионер</w:t>
            </w:r>
          </w:p>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Генеральный директор </w:t>
            </w:r>
          </w:p>
          <w:p w:rsidR="00322673" w:rsidRDefault="00322673" w:rsidP="00322673">
            <w:pPr>
              <w:pStyle w:val="a6"/>
              <w:spacing w:after="0" w:line="240" w:lineRule="auto"/>
              <w:ind w:left="0"/>
              <w:jc w:val="center"/>
              <w:rPr>
                <w:rFonts w:ascii="Times New Roman" w:hAnsi="Times New Roman"/>
                <w:b/>
                <w:color w:val="000000"/>
                <w:sz w:val="24"/>
                <w:szCs w:val="24"/>
              </w:rPr>
            </w:pPr>
            <w:r w:rsidRPr="00703D24">
              <w:rPr>
                <w:rFonts w:ascii="Times New Roman" w:hAnsi="Times New Roman"/>
                <w:b/>
                <w:color w:val="000000"/>
                <w:sz w:val="24"/>
                <w:szCs w:val="24"/>
              </w:rPr>
              <w:t>АО «ЗабТЭК»</w:t>
            </w:r>
          </w:p>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color w:val="000000"/>
                <w:sz w:val="24"/>
                <w:szCs w:val="24"/>
              </w:rPr>
            </w:pPr>
            <w:r w:rsidRPr="00703D24">
              <w:rPr>
                <w:rFonts w:ascii="Times New Roman" w:hAnsi="Times New Roman"/>
                <w:color w:val="000000"/>
                <w:sz w:val="24"/>
                <w:szCs w:val="24"/>
              </w:rPr>
              <w:t>______________________</w:t>
            </w:r>
            <w:proofErr w:type="spellStart"/>
            <w:r w:rsidRPr="00703D24">
              <w:rPr>
                <w:rFonts w:ascii="Times New Roman" w:hAnsi="Times New Roman"/>
                <w:color w:val="000000"/>
                <w:sz w:val="24"/>
                <w:szCs w:val="24"/>
              </w:rPr>
              <w:t>А.В.</w:t>
            </w:r>
            <w:r w:rsidR="00EB4DD6">
              <w:rPr>
                <w:rFonts w:ascii="Times New Roman" w:hAnsi="Times New Roman"/>
                <w:color w:val="000000"/>
                <w:sz w:val="24"/>
                <w:szCs w:val="24"/>
              </w:rPr>
              <w:t>Минайкин</w:t>
            </w:r>
            <w:proofErr w:type="spellEnd"/>
          </w:p>
          <w:p w:rsidR="00322673" w:rsidRPr="00703D24" w:rsidRDefault="00322673" w:rsidP="00322673">
            <w:pPr>
              <w:pStyle w:val="a6"/>
              <w:spacing w:after="0" w:line="240" w:lineRule="auto"/>
              <w:ind w:left="0"/>
              <w:jc w:val="center"/>
              <w:rPr>
                <w:rFonts w:ascii="Times New Roman" w:hAnsi="Times New Roman"/>
                <w:color w:val="000000"/>
                <w:sz w:val="24"/>
                <w:szCs w:val="24"/>
              </w:rPr>
            </w:pPr>
          </w:p>
        </w:tc>
      </w:tr>
    </w:tbl>
    <w:p w:rsidR="00310196" w:rsidRDefault="00310196" w:rsidP="00BE2F2F">
      <w:pPr>
        <w:pStyle w:val="engageBody"/>
        <w:rPr>
          <w:rFonts w:ascii="Times New Roman" w:hAnsi="Times New Roman"/>
          <w:sz w:val="16"/>
          <w:szCs w:val="16"/>
          <w:lang w:val="ru-RU"/>
        </w:rPr>
      </w:pPr>
    </w:p>
    <w:p w:rsidR="00310196" w:rsidRDefault="00310196" w:rsidP="00BE2F2F">
      <w:pPr>
        <w:pStyle w:val="engageBody"/>
        <w:rPr>
          <w:rFonts w:ascii="Times New Roman" w:hAnsi="Times New Roman"/>
          <w:sz w:val="16"/>
          <w:szCs w:val="16"/>
          <w:lang w:val="ru-RU"/>
        </w:rPr>
      </w:pPr>
    </w:p>
    <w:p w:rsidR="00A04E73" w:rsidRPr="00A72223" w:rsidRDefault="00A04E73" w:rsidP="00296EE1">
      <w:pPr>
        <w:keepNext/>
        <w:spacing w:after="200" w:line="240" w:lineRule="auto"/>
        <w:rPr>
          <w:rFonts w:ascii="Times New Roman" w:eastAsia="Times New Roman" w:hAnsi="Times New Roman"/>
          <w:bCs/>
          <w:kern w:val="32"/>
          <w:sz w:val="24"/>
          <w:szCs w:val="24"/>
        </w:rPr>
      </w:pPr>
    </w:p>
    <w:p w:rsidR="00A04E73" w:rsidRPr="00A72223" w:rsidRDefault="00A04E73" w:rsidP="00F80EC9">
      <w:pPr>
        <w:spacing w:after="200" w:line="240" w:lineRule="auto"/>
        <w:jc w:val="both"/>
        <w:rPr>
          <w:rFonts w:ascii="Times New Roman" w:hAnsi="Times New Roman"/>
          <w:sz w:val="24"/>
          <w:szCs w:val="24"/>
        </w:rPr>
        <w:sectPr w:rsidR="00A04E73" w:rsidRPr="00A72223" w:rsidSect="00712328">
          <w:pgSz w:w="16838" w:h="11906" w:orient="landscape"/>
          <w:pgMar w:top="1276" w:right="1134" w:bottom="850" w:left="1134" w:header="708" w:footer="708" w:gutter="0"/>
          <w:cols w:space="708"/>
          <w:docGrid w:linePitch="360"/>
        </w:sectPr>
      </w:pPr>
    </w:p>
    <w:p w:rsidR="00AA4C44" w:rsidRDefault="00AA4C44" w:rsidP="00AA4C44">
      <w:pPr>
        <w:keepNext/>
        <w:widowControl w:val="0"/>
        <w:autoSpaceDE w:val="0"/>
        <w:autoSpaceDN w:val="0"/>
        <w:adjustRightInd w:val="0"/>
        <w:spacing w:after="0" w:line="240" w:lineRule="auto"/>
        <w:jc w:val="right"/>
        <w:rPr>
          <w:rFonts w:ascii="Times New Roman" w:eastAsia="Times New Roman" w:hAnsi="Times New Roman"/>
          <w:sz w:val="20"/>
          <w:szCs w:val="20"/>
          <w:lang w:eastAsia="ru-RU"/>
        </w:rPr>
      </w:pPr>
      <w:bookmarkStart w:id="515" w:name="_Toc468217666"/>
      <w:bookmarkStart w:id="516" w:name="_Toc468892633"/>
      <w:bookmarkStart w:id="517" w:name="_Toc473692370"/>
      <w:bookmarkStart w:id="518" w:name="_Toc476857551"/>
      <w:bookmarkStart w:id="519" w:name="_Toc350977285"/>
      <w:bookmarkStart w:id="520" w:name="_Toc481181856"/>
      <w:bookmarkStart w:id="521" w:name="_Toc477970516"/>
      <w:bookmarkStart w:id="522" w:name="_Toc484822141"/>
      <w:bookmarkStart w:id="523" w:name="_Toc494273085"/>
      <w:r w:rsidRPr="00A72223">
        <w:rPr>
          <w:rFonts w:ascii="Times New Roman" w:eastAsia="Times New Roman" w:hAnsi="Times New Roman"/>
          <w:b/>
          <w:sz w:val="24"/>
          <w:szCs w:val="24"/>
          <w:lang w:eastAsia="ru-RU"/>
        </w:rPr>
        <w:lastRenderedPageBreak/>
        <w:t>П</w:t>
      </w:r>
      <w:r>
        <w:rPr>
          <w:rFonts w:ascii="Times New Roman" w:eastAsia="Times New Roman" w:hAnsi="Times New Roman"/>
          <w:b/>
          <w:sz w:val="24"/>
          <w:szCs w:val="24"/>
          <w:lang w:eastAsia="ru-RU"/>
        </w:rPr>
        <w:t>риложение</w:t>
      </w:r>
      <w:r w:rsidRPr="00A72223">
        <w:rPr>
          <w:rFonts w:ascii="Times New Roman" w:eastAsia="Times New Roman" w:hAnsi="Times New Roman"/>
          <w:b/>
          <w:sz w:val="24"/>
          <w:szCs w:val="24"/>
          <w:lang w:eastAsia="ru-RU"/>
        </w:rPr>
        <w:t xml:space="preserve"> № </w:t>
      </w:r>
      <w:r w:rsidR="00DB62A8">
        <w:rPr>
          <w:rFonts w:ascii="Times New Roman" w:eastAsia="Times New Roman" w:hAnsi="Times New Roman"/>
          <w:b/>
          <w:sz w:val="24"/>
          <w:szCs w:val="24"/>
          <w:lang w:eastAsia="ru-RU"/>
        </w:rPr>
        <w:t>3</w:t>
      </w:r>
      <w:r w:rsidRPr="00A72223">
        <w:rPr>
          <w:rFonts w:ascii="Times New Roman" w:eastAsia="Times New Roman" w:hAnsi="Times New Roman"/>
          <w:sz w:val="24"/>
          <w:szCs w:val="24"/>
          <w:lang w:eastAsia="ru-RU"/>
        </w:rPr>
        <w:br/>
      </w:r>
      <w:r w:rsidRPr="001E21A2">
        <w:rPr>
          <w:rFonts w:ascii="Times New Roman" w:eastAsia="Times New Roman" w:hAnsi="Times New Roman"/>
          <w:sz w:val="20"/>
          <w:szCs w:val="20"/>
          <w:lang w:eastAsia="ru-RU"/>
        </w:rPr>
        <w:t>к концессионному соглашению в отношении объектов водоснабжения</w:t>
      </w:r>
    </w:p>
    <w:p w:rsidR="00AA4C44" w:rsidRDefault="00BF0EBE" w:rsidP="00AA4C44">
      <w:pPr>
        <w:spacing w:after="0" w:line="240" w:lineRule="auto"/>
        <w:jc w:val="right"/>
        <w:rPr>
          <w:rFonts w:ascii="Times New Roman" w:hAnsi="Times New Roman"/>
          <w:sz w:val="20"/>
          <w:szCs w:val="20"/>
        </w:rPr>
      </w:pPr>
      <w:r>
        <w:rPr>
          <w:rFonts w:ascii="Times New Roman" w:hAnsi="Times New Roman"/>
          <w:sz w:val="20"/>
          <w:szCs w:val="20"/>
        </w:rPr>
        <w:t>сельского</w:t>
      </w:r>
      <w:r w:rsidR="00AA4C44" w:rsidRPr="00D22698">
        <w:rPr>
          <w:rFonts w:ascii="Times New Roman" w:hAnsi="Times New Roman"/>
          <w:sz w:val="20"/>
          <w:szCs w:val="20"/>
        </w:rPr>
        <w:t xml:space="preserve"> поселения «</w:t>
      </w:r>
      <w:r>
        <w:rPr>
          <w:rFonts w:ascii="Times New Roman" w:hAnsi="Times New Roman"/>
          <w:sz w:val="20"/>
          <w:szCs w:val="20"/>
        </w:rPr>
        <w:t>Даурское</w:t>
      </w:r>
      <w:r w:rsidR="00AA4C44" w:rsidRPr="00D22698">
        <w:rPr>
          <w:rFonts w:ascii="Times New Roman" w:hAnsi="Times New Roman"/>
          <w:sz w:val="20"/>
          <w:szCs w:val="20"/>
        </w:rPr>
        <w:t>»</w:t>
      </w:r>
    </w:p>
    <w:p w:rsidR="00AA4C44" w:rsidRDefault="00EB4DD6" w:rsidP="00AA4C4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от «____»____________20____</w:t>
      </w:r>
      <w:r w:rsidR="00AA4C44">
        <w:rPr>
          <w:rFonts w:ascii="Times New Roman" w:eastAsia="Times New Roman" w:hAnsi="Times New Roman"/>
          <w:sz w:val="20"/>
          <w:szCs w:val="20"/>
          <w:lang w:eastAsia="ru-RU"/>
        </w:rPr>
        <w:t xml:space="preserve"> </w:t>
      </w:r>
      <w:r w:rsidR="00AA4C44" w:rsidRPr="001E21A2">
        <w:rPr>
          <w:rFonts w:ascii="Times New Roman" w:eastAsia="Times New Roman" w:hAnsi="Times New Roman"/>
          <w:sz w:val="20"/>
          <w:szCs w:val="20"/>
          <w:lang w:eastAsia="ru-RU"/>
        </w:rPr>
        <w:t xml:space="preserve"> г. </w:t>
      </w:r>
    </w:p>
    <w:p w:rsidR="001E21A2" w:rsidRPr="001E21A2" w:rsidRDefault="001E21A2" w:rsidP="001E21A2">
      <w:pPr>
        <w:keepNext/>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A04E73" w:rsidRPr="00A72223" w:rsidRDefault="00097089" w:rsidP="00296EE1">
      <w:pPr>
        <w:pStyle w:val="af7"/>
        <w:spacing w:line="240" w:lineRule="auto"/>
        <w:rPr>
          <w:lang w:eastAsia="ru-RU"/>
        </w:rPr>
      </w:pPr>
      <w:r w:rsidRPr="00A72223">
        <w:rPr>
          <w:lang w:eastAsia="ru-RU"/>
        </w:rPr>
        <w:t>Задание и о</w:t>
      </w:r>
      <w:r w:rsidR="00A04E73" w:rsidRPr="00A72223">
        <w:rPr>
          <w:lang w:eastAsia="ru-RU"/>
        </w:rPr>
        <w:t xml:space="preserve">сновные мероприятия по </w:t>
      </w:r>
      <w:r w:rsidR="00F46803" w:rsidRPr="00A72223">
        <w:rPr>
          <w:lang w:eastAsia="ru-RU"/>
        </w:rPr>
        <w:t xml:space="preserve">Созданию </w:t>
      </w:r>
      <w:r w:rsidR="00A04E73" w:rsidRPr="00A72223">
        <w:rPr>
          <w:lang w:eastAsia="ru-RU"/>
        </w:rPr>
        <w:t>Объекта соглашения</w:t>
      </w:r>
      <w:bookmarkEnd w:id="515"/>
      <w:bookmarkEnd w:id="516"/>
      <w:bookmarkEnd w:id="517"/>
      <w:bookmarkEnd w:id="518"/>
      <w:bookmarkEnd w:id="519"/>
      <w:bookmarkEnd w:id="520"/>
      <w:bookmarkEnd w:id="521"/>
      <w:bookmarkEnd w:id="522"/>
      <w:bookmarkEnd w:id="523"/>
    </w:p>
    <w:p w:rsidR="00A04E73" w:rsidRPr="00A72223" w:rsidRDefault="00A04E73" w:rsidP="00591286">
      <w:pPr>
        <w:keepNext/>
        <w:numPr>
          <w:ilvl w:val="0"/>
          <w:numId w:val="5"/>
        </w:numPr>
        <w:autoSpaceDE w:val="0"/>
        <w:autoSpaceDN w:val="0"/>
        <w:adjustRightInd w:val="0"/>
        <w:spacing w:after="200" w:line="240" w:lineRule="auto"/>
        <w:rPr>
          <w:rFonts w:ascii="Times New Roman" w:eastAsia="Times New Roman" w:hAnsi="Times New Roman"/>
          <w:sz w:val="24"/>
          <w:szCs w:val="24"/>
          <w:lang w:eastAsia="ru-RU"/>
        </w:rPr>
      </w:pPr>
      <w:r w:rsidRPr="00A72223">
        <w:rPr>
          <w:rFonts w:ascii="Times New Roman" w:eastAsia="Times New Roman" w:hAnsi="Times New Roman"/>
          <w:sz w:val="24"/>
          <w:szCs w:val="24"/>
          <w:lang w:eastAsia="ru-RU"/>
        </w:rPr>
        <w:t>Цели Концессионного соглашения:</w:t>
      </w:r>
    </w:p>
    <w:p w:rsidR="00A04E73" w:rsidRPr="00A72223" w:rsidRDefault="00A04E73" w:rsidP="00591286">
      <w:pPr>
        <w:keepNext/>
        <w:numPr>
          <w:ilvl w:val="0"/>
          <w:numId w:val="4"/>
        </w:numPr>
        <w:autoSpaceDE w:val="0"/>
        <w:autoSpaceDN w:val="0"/>
        <w:adjustRightInd w:val="0"/>
        <w:spacing w:after="0" w:line="240" w:lineRule="auto"/>
        <w:ind w:left="1134" w:hanging="567"/>
        <w:rPr>
          <w:rFonts w:ascii="Times New Roman" w:eastAsia="Times New Roman" w:hAnsi="Times New Roman"/>
          <w:sz w:val="24"/>
          <w:szCs w:val="24"/>
          <w:lang w:eastAsia="ru-RU"/>
        </w:rPr>
      </w:pPr>
      <w:r w:rsidRPr="00A72223">
        <w:rPr>
          <w:rFonts w:ascii="Times New Roman" w:eastAsia="Times New Roman" w:hAnsi="Times New Roman"/>
          <w:sz w:val="24"/>
          <w:szCs w:val="24"/>
          <w:lang w:eastAsia="ru-RU"/>
        </w:rPr>
        <w:t xml:space="preserve">повышение качества и надёжности </w:t>
      </w:r>
      <w:r w:rsidR="0061102E" w:rsidRPr="00A72223">
        <w:rPr>
          <w:rFonts w:ascii="Times New Roman" w:eastAsia="Times New Roman" w:hAnsi="Times New Roman"/>
          <w:sz w:val="24"/>
          <w:szCs w:val="24"/>
          <w:lang w:eastAsia="ru-RU"/>
        </w:rPr>
        <w:t>водоснабжения</w:t>
      </w:r>
      <w:r w:rsidRPr="00A72223">
        <w:rPr>
          <w:rFonts w:ascii="Times New Roman" w:eastAsia="Times New Roman" w:hAnsi="Times New Roman"/>
          <w:sz w:val="24"/>
          <w:szCs w:val="24"/>
          <w:lang w:eastAsia="ru-RU"/>
        </w:rPr>
        <w:t xml:space="preserve"> Потребителей в границах</w:t>
      </w:r>
      <w:r w:rsidR="00471297" w:rsidRPr="00A72223">
        <w:rPr>
          <w:rFonts w:ascii="Times New Roman" w:eastAsia="Times New Roman" w:hAnsi="Times New Roman"/>
          <w:sz w:val="24"/>
          <w:szCs w:val="24"/>
          <w:lang w:eastAsia="ru-RU"/>
        </w:rPr>
        <w:t xml:space="preserve"> </w:t>
      </w:r>
      <w:r w:rsidR="00E23D9B" w:rsidRPr="00A72223">
        <w:rPr>
          <w:rFonts w:ascii="Times New Roman" w:eastAsia="Times New Roman" w:hAnsi="Times New Roman"/>
          <w:sz w:val="24"/>
          <w:szCs w:val="24"/>
          <w:lang w:eastAsia="ru-RU"/>
        </w:rPr>
        <w:t>сельского</w:t>
      </w:r>
      <w:r w:rsidR="00471297" w:rsidRPr="00A72223">
        <w:rPr>
          <w:rFonts w:ascii="Times New Roman" w:eastAsia="Times New Roman" w:hAnsi="Times New Roman"/>
          <w:sz w:val="24"/>
          <w:szCs w:val="24"/>
          <w:lang w:eastAsia="ru-RU"/>
        </w:rPr>
        <w:t xml:space="preserve"> </w:t>
      </w:r>
      <w:proofErr w:type="spellStart"/>
      <w:r w:rsidR="00471297" w:rsidRPr="00A72223">
        <w:rPr>
          <w:rFonts w:ascii="Times New Roman" w:eastAsia="Times New Roman" w:hAnsi="Times New Roman"/>
          <w:sz w:val="24"/>
          <w:szCs w:val="24"/>
          <w:lang w:eastAsia="ru-RU"/>
        </w:rPr>
        <w:t>поселеления</w:t>
      </w:r>
      <w:proofErr w:type="spellEnd"/>
      <w:r w:rsidR="00471297" w:rsidRPr="00A72223">
        <w:rPr>
          <w:rFonts w:ascii="Times New Roman" w:eastAsia="Times New Roman" w:hAnsi="Times New Roman"/>
          <w:sz w:val="24"/>
          <w:szCs w:val="24"/>
          <w:lang w:eastAsia="ru-RU"/>
        </w:rPr>
        <w:t xml:space="preserve"> «</w:t>
      </w:r>
      <w:r w:rsidR="00E23D9B" w:rsidRPr="00A72223">
        <w:rPr>
          <w:rFonts w:ascii="Times New Roman" w:eastAsia="Times New Roman" w:hAnsi="Times New Roman"/>
          <w:sz w:val="24"/>
          <w:szCs w:val="24"/>
          <w:lang w:eastAsia="ru-RU"/>
        </w:rPr>
        <w:t>Д</w:t>
      </w:r>
      <w:r w:rsidR="00BF0EBE">
        <w:rPr>
          <w:rFonts w:ascii="Times New Roman" w:eastAsia="Times New Roman" w:hAnsi="Times New Roman"/>
          <w:sz w:val="24"/>
          <w:szCs w:val="24"/>
          <w:lang w:eastAsia="ru-RU"/>
        </w:rPr>
        <w:t>аурское</w:t>
      </w:r>
      <w:r w:rsidR="00471297" w:rsidRPr="00A72223">
        <w:rPr>
          <w:rFonts w:ascii="Times New Roman" w:eastAsia="Times New Roman" w:hAnsi="Times New Roman"/>
          <w:sz w:val="24"/>
          <w:szCs w:val="24"/>
          <w:lang w:eastAsia="ru-RU"/>
        </w:rPr>
        <w:t>»</w:t>
      </w:r>
      <w:r w:rsidRPr="00A72223">
        <w:rPr>
          <w:rFonts w:ascii="Times New Roman" w:eastAsia="Times New Roman" w:hAnsi="Times New Roman"/>
          <w:sz w:val="24"/>
          <w:szCs w:val="24"/>
          <w:lang w:eastAsia="ru-RU"/>
        </w:rPr>
        <w:t>;</w:t>
      </w:r>
    </w:p>
    <w:p w:rsidR="00A04E73" w:rsidRPr="00A72223" w:rsidRDefault="00A04E73" w:rsidP="00591286">
      <w:pPr>
        <w:keepNext/>
        <w:numPr>
          <w:ilvl w:val="0"/>
          <w:numId w:val="4"/>
        </w:numPr>
        <w:autoSpaceDE w:val="0"/>
        <w:autoSpaceDN w:val="0"/>
        <w:adjustRightInd w:val="0"/>
        <w:spacing w:after="0" w:line="240" w:lineRule="auto"/>
        <w:ind w:left="1134" w:hanging="567"/>
        <w:rPr>
          <w:rFonts w:ascii="Times New Roman" w:eastAsia="Times New Roman" w:hAnsi="Times New Roman"/>
          <w:sz w:val="24"/>
          <w:szCs w:val="24"/>
          <w:lang w:eastAsia="ru-RU"/>
        </w:rPr>
      </w:pPr>
      <w:r w:rsidRPr="00A72223">
        <w:rPr>
          <w:rFonts w:ascii="Times New Roman" w:eastAsia="Times New Roman" w:hAnsi="Times New Roman"/>
          <w:sz w:val="24"/>
          <w:szCs w:val="24"/>
          <w:lang w:eastAsia="ru-RU"/>
        </w:rPr>
        <w:t xml:space="preserve">снижение затрат, связанных с выработкой и транспортировкой </w:t>
      </w:r>
      <w:r w:rsidR="00961E5F" w:rsidRPr="00A72223">
        <w:rPr>
          <w:rFonts w:ascii="Times New Roman" w:eastAsia="Times New Roman" w:hAnsi="Times New Roman"/>
          <w:sz w:val="24"/>
          <w:szCs w:val="24"/>
          <w:lang w:eastAsia="ru-RU"/>
        </w:rPr>
        <w:t>холодной воды</w:t>
      </w:r>
      <w:r w:rsidRPr="00A72223">
        <w:rPr>
          <w:rFonts w:ascii="Times New Roman" w:eastAsia="Times New Roman" w:hAnsi="Times New Roman"/>
          <w:sz w:val="24"/>
          <w:szCs w:val="24"/>
          <w:lang w:eastAsia="ru-RU"/>
        </w:rPr>
        <w:t>;</w:t>
      </w:r>
    </w:p>
    <w:p w:rsidR="00A04E73" w:rsidRPr="00A72223" w:rsidRDefault="00A04E73" w:rsidP="00591286">
      <w:pPr>
        <w:keepNext/>
        <w:numPr>
          <w:ilvl w:val="0"/>
          <w:numId w:val="4"/>
        </w:numPr>
        <w:autoSpaceDE w:val="0"/>
        <w:autoSpaceDN w:val="0"/>
        <w:adjustRightInd w:val="0"/>
        <w:spacing w:after="0" w:line="240" w:lineRule="auto"/>
        <w:ind w:left="1134" w:hanging="567"/>
        <w:rPr>
          <w:rFonts w:ascii="Times New Roman" w:eastAsia="Times New Roman" w:hAnsi="Times New Roman"/>
          <w:sz w:val="24"/>
          <w:szCs w:val="24"/>
          <w:lang w:eastAsia="ru-RU"/>
        </w:rPr>
      </w:pPr>
      <w:r w:rsidRPr="00A72223">
        <w:rPr>
          <w:rFonts w:ascii="Times New Roman" w:eastAsia="Times New Roman" w:hAnsi="Times New Roman"/>
          <w:sz w:val="24"/>
          <w:szCs w:val="24"/>
          <w:lang w:eastAsia="ru-RU"/>
        </w:rPr>
        <w:t xml:space="preserve">повышение эффективности производства </w:t>
      </w:r>
      <w:r w:rsidR="00961E5F" w:rsidRPr="00A72223">
        <w:rPr>
          <w:rFonts w:ascii="Times New Roman" w:eastAsia="Times New Roman" w:hAnsi="Times New Roman"/>
          <w:sz w:val="24"/>
          <w:szCs w:val="24"/>
          <w:lang w:eastAsia="ru-RU"/>
        </w:rPr>
        <w:t>водосн</w:t>
      </w:r>
      <w:r w:rsidR="001C2DB9">
        <w:rPr>
          <w:rFonts w:ascii="Times New Roman" w:eastAsia="Times New Roman" w:hAnsi="Times New Roman"/>
          <w:sz w:val="24"/>
          <w:szCs w:val="24"/>
          <w:lang w:eastAsia="ru-RU"/>
        </w:rPr>
        <w:t>а</w:t>
      </w:r>
      <w:r w:rsidR="00961E5F" w:rsidRPr="00A72223">
        <w:rPr>
          <w:rFonts w:ascii="Times New Roman" w:eastAsia="Times New Roman" w:hAnsi="Times New Roman"/>
          <w:sz w:val="24"/>
          <w:szCs w:val="24"/>
          <w:lang w:eastAsia="ru-RU"/>
        </w:rPr>
        <w:t>бжения</w:t>
      </w:r>
      <w:r w:rsidRPr="00A72223">
        <w:rPr>
          <w:rFonts w:ascii="Times New Roman" w:eastAsia="Times New Roman" w:hAnsi="Times New Roman"/>
          <w:sz w:val="24"/>
          <w:szCs w:val="24"/>
          <w:lang w:eastAsia="ru-RU"/>
        </w:rPr>
        <w:t>;</w:t>
      </w:r>
    </w:p>
    <w:p w:rsidR="00A04E73" w:rsidRPr="00A72223" w:rsidRDefault="00A04E73" w:rsidP="00591286">
      <w:pPr>
        <w:keepNext/>
        <w:numPr>
          <w:ilvl w:val="0"/>
          <w:numId w:val="4"/>
        </w:numPr>
        <w:autoSpaceDE w:val="0"/>
        <w:autoSpaceDN w:val="0"/>
        <w:adjustRightInd w:val="0"/>
        <w:spacing w:after="200" w:line="240" w:lineRule="auto"/>
        <w:ind w:left="1134" w:hanging="567"/>
        <w:rPr>
          <w:rFonts w:ascii="Times New Roman" w:eastAsia="Times New Roman" w:hAnsi="Times New Roman"/>
          <w:sz w:val="24"/>
          <w:szCs w:val="24"/>
          <w:lang w:eastAsia="ru-RU"/>
        </w:rPr>
      </w:pPr>
      <w:r w:rsidRPr="00A72223">
        <w:rPr>
          <w:rFonts w:ascii="Times New Roman" w:eastAsia="Times New Roman" w:hAnsi="Times New Roman"/>
          <w:sz w:val="24"/>
          <w:szCs w:val="24"/>
          <w:lang w:eastAsia="ru-RU"/>
        </w:rPr>
        <w:t xml:space="preserve">снижение себестоимости </w:t>
      </w:r>
      <w:proofErr w:type="spellStart"/>
      <w:r w:rsidRPr="00A72223">
        <w:rPr>
          <w:rFonts w:ascii="Times New Roman" w:eastAsia="Times New Roman" w:hAnsi="Times New Roman"/>
          <w:sz w:val="24"/>
          <w:szCs w:val="24"/>
          <w:lang w:eastAsia="ru-RU"/>
        </w:rPr>
        <w:t>поставляемой</w:t>
      </w:r>
      <w:r w:rsidR="00961E5F" w:rsidRPr="00A72223">
        <w:rPr>
          <w:rFonts w:ascii="Times New Roman" w:eastAsia="Times New Roman" w:hAnsi="Times New Roman"/>
          <w:sz w:val="24"/>
          <w:szCs w:val="24"/>
          <w:lang w:eastAsia="ru-RU"/>
        </w:rPr>
        <w:t>ого</w:t>
      </w:r>
      <w:proofErr w:type="spellEnd"/>
      <w:r w:rsidR="00961E5F" w:rsidRPr="00A72223">
        <w:rPr>
          <w:rFonts w:ascii="Times New Roman" w:eastAsia="Times New Roman" w:hAnsi="Times New Roman"/>
          <w:sz w:val="24"/>
          <w:szCs w:val="24"/>
          <w:lang w:eastAsia="ru-RU"/>
        </w:rPr>
        <w:t xml:space="preserve"> Потребителям водоснабжения</w:t>
      </w:r>
      <w:r w:rsidRPr="00A72223">
        <w:rPr>
          <w:rFonts w:ascii="Times New Roman" w:eastAsia="Times New Roman" w:hAnsi="Times New Roman"/>
          <w:sz w:val="24"/>
          <w:szCs w:val="24"/>
          <w:lang w:eastAsia="ru-RU"/>
        </w:rPr>
        <w:t>.</w:t>
      </w:r>
    </w:p>
    <w:p w:rsidR="00A04E73" w:rsidRDefault="00A04E73" w:rsidP="00591286">
      <w:pPr>
        <w:keepNext/>
        <w:widowControl w:val="0"/>
        <w:numPr>
          <w:ilvl w:val="0"/>
          <w:numId w:val="5"/>
        </w:numPr>
        <w:autoSpaceDE w:val="0"/>
        <w:autoSpaceDN w:val="0"/>
        <w:adjustRightInd w:val="0"/>
        <w:spacing w:before="240" w:after="200" w:line="240" w:lineRule="auto"/>
        <w:ind w:left="714" w:hanging="357"/>
        <w:rPr>
          <w:rFonts w:ascii="Times New Roman" w:hAnsi="Times New Roman"/>
          <w:sz w:val="24"/>
          <w:szCs w:val="24"/>
        </w:rPr>
      </w:pPr>
      <w:r w:rsidRPr="00A72223">
        <w:rPr>
          <w:rFonts w:ascii="Times New Roman" w:hAnsi="Times New Roman"/>
          <w:sz w:val="24"/>
          <w:szCs w:val="24"/>
        </w:rPr>
        <w:t xml:space="preserve">Концессионер обязан осуществить следующие основные мероприятия по </w:t>
      </w:r>
      <w:r w:rsidR="00471297" w:rsidRPr="00A72223">
        <w:rPr>
          <w:rFonts w:ascii="Times New Roman" w:hAnsi="Times New Roman"/>
          <w:sz w:val="24"/>
          <w:szCs w:val="24"/>
        </w:rPr>
        <w:t>реконструкции и (или) модернизации</w:t>
      </w:r>
      <w:r w:rsidRPr="00A72223">
        <w:rPr>
          <w:rFonts w:ascii="Times New Roman" w:hAnsi="Times New Roman"/>
          <w:sz w:val="24"/>
          <w:szCs w:val="24"/>
        </w:rPr>
        <w:t xml:space="preserve"> Объекта соглашения:</w:t>
      </w:r>
    </w:p>
    <w:tbl>
      <w:tblPr>
        <w:tblStyle w:val="51"/>
        <w:tblW w:w="10145" w:type="dxa"/>
        <w:tblLook w:val="04A0" w:firstRow="1" w:lastRow="0" w:firstColumn="1" w:lastColumn="0" w:noHBand="0" w:noVBand="1"/>
      </w:tblPr>
      <w:tblGrid>
        <w:gridCol w:w="810"/>
        <w:gridCol w:w="2124"/>
        <w:gridCol w:w="1690"/>
        <w:gridCol w:w="1835"/>
        <w:gridCol w:w="2080"/>
        <w:gridCol w:w="1606"/>
      </w:tblGrid>
      <w:tr w:rsidR="00BF0EBE" w:rsidRPr="00BF0EBE" w:rsidTr="0046493E">
        <w:trPr>
          <w:trHeight w:val="1433"/>
        </w:trPr>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 п/п</w:t>
            </w: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proofErr w:type="spellStart"/>
            <w:r w:rsidRPr="00BF0EBE">
              <w:rPr>
                <w:rFonts w:ascii="Times New Roman" w:hAnsi="Times New Roman"/>
                <w:sz w:val="24"/>
                <w:szCs w:val="24"/>
                <w:lang w:eastAsia="ru-RU"/>
              </w:rPr>
              <w:t>Описание</w:t>
            </w:r>
            <w:proofErr w:type="spellEnd"/>
            <w:r w:rsidRPr="00BF0EBE">
              <w:rPr>
                <w:rFonts w:ascii="Times New Roman" w:hAnsi="Times New Roman"/>
                <w:sz w:val="24"/>
                <w:szCs w:val="24"/>
                <w:lang w:eastAsia="ru-RU"/>
              </w:rPr>
              <w:t xml:space="preserve"> </w:t>
            </w:r>
            <w:proofErr w:type="spellStart"/>
            <w:r w:rsidRPr="00BF0EBE">
              <w:rPr>
                <w:rFonts w:ascii="Times New Roman" w:hAnsi="Times New Roman"/>
                <w:sz w:val="24"/>
                <w:szCs w:val="24"/>
                <w:lang w:eastAsia="ru-RU"/>
              </w:rPr>
              <w:t>мероприятия</w:t>
            </w:r>
            <w:proofErr w:type="spellEnd"/>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proofErr w:type="spellStart"/>
            <w:r w:rsidRPr="00BF0EBE">
              <w:rPr>
                <w:rFonts w:ascii="Times New Roman" w:hAnsi="Times New Roman"/>
                <w:sz w:val="24"/>
                <w:szCs w:val="24"/>
                <w:lang w:eastAsia="ru-RU"/>
              </w:rPr>
              <w:t>Период</w:t>
            </w:r>
            <w:proofErr w:type="spellEnd"/>
            <w:r w:rsidRPr="00BF0EBE">
              <w:rPr>
                <w:rFonts w:ascii="Times New Roman" w:hAnsi="Times New Roman"/>
                <w:sz w:val="24"/>
                <w:szCs w:val="24"/>
                <w:lang w:eastAsia="ru-RU"/>
              </w:rPr>
              <w:t xml:space="preserve"> </w:t>
            </w:r>
            <w:proofErr w:type="spellStart"/>
            <w:r w:rsidRPr="00BF0EBE">
              <w:rPr>
                <w:rFonts w:ascii="Times New Roman" w:hAnsi="Times New Roman"/>
                <w:sz w:val="24"/>
                <w:szCs w:val="24"/>
                <w:lang w:eastAsia="ru-RU"/>
              </w:rPr>
              <w:t>реализации</w:t>
            </w:r>
            <w:proofErr w:type="spellEnd"/>
            <w:r w:rsidRPr="00BF0EBE">
              <w:rPr>
                <w:rFonts w:ascii="Times New Roman" w:hAnsi="Times New Roman"/>
                <w:sz w:val="24"/>
                <w:szCs w:val="24"/>
                <w:lang w:eastAsia="ru-RU"/>
              </w:rPr>
              <w:t xml:space="preserve"> </w:t>
            </w:r>
            <w:proofErr w:type="spellStart"/>
            <w:r w:rsidRPr="00BF0EBE">
              <w:rPr>
                <w:rFonts w:ascii="Times New Roman" w:hAnsi="Times New Roman"/>
                <w:sz w:val="24"/>
                <w:szCs w:val="24"/>
                <w:lang w:eastAsia="ru-RU"/>
              </w:rPr>
              <w:t>мероприятия</w:t>
            </w:r>
            <w:proofErr w:type="spellEnd"/>
          </w:p>
        </w:tc>
        <w:tc>
          <w:tcPr>
            <w:tcW w:w="0" w:type="auto"/>
            <w:hideMark/>
          </w:tcPr>
          <w:p w:rsidR="00BF0EBE" w:rsidRPr="006F4802" w:rsidRDefault="00BF0EBE" w:rsidP="00BF0EBE">
            <w:pPr>
              <w:spacing w:after="0" w:line="240" w:lineRule="auto"/>
              <w:rPr>
                <w:rFonts w:ascii="Times New Roman" w:hAnsi="Times New Roman"/>
                <w:sz w:val="24"/>
                <w:szCs w:val="24"/>
                <w:lang w:val="ru-RU" w:eastAsia="ru-RU"/>
              </w:rPr>
            </w:pPr>
            <w:r w:rsidRPr="006F4802">
              <w:rPr>
                <w:rFonts w:ascii="Times New Roman" w:hAnsi="Times New Roman"/>
                <w:sz w:val="24"/>
                <w:szCs w:val="24"/>
                <w:lang w:val="ru-RU" w:eastAsia="ru-RU"/>
              </w:rPr>
              <w:t xml:space="preserve">Сумма реализации мероприятия, </w:t>
            </w:r>
            <w:proofErr w:type="spellStart"/>
            <w:r w:rsidRPr="006F4802">
              <w:rPr>
                <w:rFonts w:ascii="Times New Roman" w:hAnsi="Times New Roman"/>
                <w:sz w:val="24"/>
                <w:szCs w:val="24"/>
                <w:lang w:val="ru-RU" w:eastAsia="ru-RU"/>
              </w:rPr>
              <w:t>руб</w:t>
            </w:r>
            <w:proofErr w:type="spellEnd"/>
            <w:r w:rsidR="006F4802">
              <w:rPr>
                <w:rFonts w:ascii="Times New Roman" w:hAnsi="Times New Roman"/>
                <w:sz w:val="24"/>
                <w:szCs w:val="24"/>
                <w:lang w:val="ru-RU" w:eastAsia="ru-RU"/>
              </w:rPr>
              <w:t xml:space="preserve"> (с НДС)</w:t>
            </w:r>
          </w:p>
        </w:tc>
        <w:tc>
          <w:tcPr>
            <w:tcW w:w="0" w:type="auto"/>
            <w:hideMark/>
          </w:tcPr>
          <w:p w:rsidR="00BF0EBE" w:rsidRPr="00BF0EBE" w:rsidRDefault="00BF0EBE" w:rsidP="00BF0EBE">
            <w:pPr>
              <w:spacing w:after="0" w:line="240" w:lineRule="auto"/>
              <w:rPr>
                <w:rFonts w:ascii="Times New Roman" w:hAnsi="Times New Roman"/>
                <w:sz w:val="24"/>
                <w:szCs w:val="24"/>
                <w:lang w:val="ru-RU" w:eastAsia="ru-RU"/>
              </w:rPr>
            </w:pPr>
            <w:r w:rsidRPr="00BF0EBE">
              <w:rPr>
                <w:rFonts w:ascii="Times New Roman" w:hAnsi="Times New Roman"/>
                <w:sz w:val="24"/>
                <w:szCs w:val="24"/>
                <w:lang w:val="ru-RU" w:eastAsia="ru-RU"/>
              </w:rPr>
              <w:t>Экономия финансовых сре</w:t>
            </w:r>
            <w:proofErr w:type="gramStart"/>
            <w:r w:rsidRPr="00BF0EBE">
              <w:rPr>
                <w:rFonts w:ascii="Times New Roman" w:hAnsi="Times New Roman"/>
                <w:sz w:val="24"/>
                <w:szCs w:val="24"/>
                <w:lang w:val="ru-RU" w:eastAsia="ru-RU"/>
              </w:rPr>
              <w:t>дств в р</w:t>
            </w:r>
            <w:proofErr w:type="gramEnd"/>
            <w:r w:rsidRPr="00BF0EBE">
              <w:rPr>
                <w:rFonts w:ascii="Times New Roman" w:hAnsi="Times New Roman"/>
                <w:sz w:val="24"/>
                <w:szCs w:val="24"/>
                <w:lang w:val="ru-RU" w:eastAsia="ru-RU"/>
              </w:rPr>
              <w:t xml:space="preserve">езультате проведенного мероприятия, </w:t>
            </w:r>
            <w:proofErr w:type="spellStart"/>
            <w:r w:rsidRPr="00BF0EBE">
              <w:rPr>
                <w:rFonts w:ascii="Times New Roman" w:hAnsi="Times New Roman"/>
                <w:sz w:val="24"/>
                <w:szCs w:val="24"/>
                <w:lang w:val="ru-RU" w:eastAsia="ru-RU"/>
              </w:rPr>
              <w:t>руб</w:t>
            </w:r>
            <w:proofErr w:type="spellEnd"/>
          </w:p>
        </w:tc>
        <w:tc>
          <w:tcPr>
            <w:tcW w:w="1606" w:type="dxa"/>
            <w:hideMark/>
          </w:tcPr>
          <w:p w:rsidR="00BF0EBE" w:rsidRPr="00BF0EBE" w:rsidRDefault="00BF0EBE" w:rsidP="00BF0EBE">
            <w:pPr>
              <w:spacing w:after="0" w:line="240" w:lineRule="auto"/>
              <w:rPr>
                <w:rFonts w:ascii="Times New Roman" w:hAnsi="Times New Roman"/>
                <w:sz w:val="24"/>
                <w:szCs w:val="24"/>
                <w:lang w:val="ru-RU" w:eastAsia="ru-RU"/>
              </w:rPr>
            </w:pPr>
            <w:r w:rsidRPr="00BF0EBE">
              <w:rPr>
                <w:rFonts w:ascii="Times New Roman" w:hAnsi="Times New Roman"/>
                <w:sz w:val="24"/>
                <w:szCs w:val="24"/>
                <w:lang w:val="ru-RU" w:eastAsia="ru-RU"/>
              </w:rPr>
              <w:t>Срок окупаемости проводимого мероприятия, лет.</w:t>
            </w:r>
          </w:p>
        </w:tc>
      </w:tr>
      <w:tr w:rsidR="00BF0EBE" w:rsidRPr="00BF0EBE" w:rsidTr="0046493E">
        <w:trPr>
          <w:trHeight w:val="1030"/>
        </w:trPr>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1</w:t>
            </w: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val="ru-RU" w:eastAsia="ru-RU"/>
              </w:rPr>
              <w:t xml:space="preserve">Установка мягкого пускателя на водозаборную скважину. </w:t>
            </w:r>
            <w:r w:rsidRPr="00BF0EBE">
              <w:rPr>
                <w:rFonts w:ascii="Times New Roman" w:hAnsi="Times New Roman"/>
                <w:sz w:val="24"/>
                <w:szCs w:val="24"/>
                <w:lang w:eastAsia="ru-RU"/>
              </w:rPr>
              <w:t xml:space="preserve">1 </w:t>
            </w:r>
            <w:proofErr w:type="spellStart"/>
            <w:r w:rsidRPr="00BF0EBE">
              <w:rPr>
                <w:rFonts w:ascii="Times New Roman" w:hAnsi="Times New Roman"/>
                <w:sz w:val="24"/>
                <w:szCs w:val="24"/>
                <w:lang w:eastAsia="ru-RU"/>
              </w:rPr>
              <w:t>шт</w:t>
            </w:r>
            <w:proofErr w:type="spellEnd"/>
            <w:r w:rsidRPr="00BF0EBE">
              <w:rPr>
                <w:rFonts w:ascii="Times New Roman" w:hAnsi="Times New Roman"/>
                <w:sz w:val="24"/>
                <w:szCs w:val="24"/>
                <w:lang w:eastAsia="ru-RU"/>
              </w:rPr>
              <w:t>.</w:t>
            </w: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2019</w:t>
            </w: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13 839</w:t>
            </w: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8 168</w:t>
            </w:r>
          </w:p>
        </w:tc>
        <w:tc>
          <w:tcPr>
            <w:tcW w:w="1606" w:type="dxa"/>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1,69</w:t>
            </w:r>
          </w:p>
        </w:tc>
      </w:tr>
      <w:tr w:rsidR="00BF0EBE" w:rsidRPr="00BF0EBE" w:rsidTr="0046493E">
        <w:trPr>
          <w:trHeight w:val="201"/>
        </w:trPr>
        <w:tc>
          <w:tcPr>
            <w:tcW w:w="0" w:type="auto"/>
            <w:hideMark/>
          </w:tcPr>
          <w:p w:rsidR="00BF0EBE" w:rsidRPr="00BF0EBE" w:rsidRDefault="00BF0EBE" w:rsidP="00BF0EBE">
            <w:pPr>
              <w:spacing w:after="0" w:line="240" w:lineRule="auto"/>
              <w:rPr>
                <w:rFonts w:ascii="Times New Roman" w:hAnsi="Times New Roman"/>
                <w:sz w:val="24"/>
                <w:szCs w:val="24"/>
                <w:lang w:eastAsia="ru-RU"/>
              </w:rPr>
            </w:pP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proofErr w:type="spellStart"/>
            <w:r w:rsidRPr="00BF0EBE">
              <w:rPr>
                <w:rFonts w:ascii="Times New Roman" w:hAnsi="Times New Roman"/>
                <w:sz w:val="24"/>
                <w:szCs w:val="24"/>
                <w:lang w:eastAsia="ru-RU"/>
              </w:rPr>
              <w:t>Итого</w:t>
            </w:r>
            <w:proofErr w:type="spellEnd"/>
            <w:r w:rsidRPr="00BF0EBE">
              <w:rPr>
                <w:rFonts w:ascii="Times New Roman" w:hAnsi="Times New Roman"/>
                <w:sz w:val="24"/>
                <w:szCs w:val="24"/>
                <w:lang w:eastAsia="ru-RU"/>
              </w:rPr>
              <w:t xml:space="preserve"> </w:t>
            </w:r>
            <w:proofErr w:type="spellStart"/>
            <w:r w:rsidRPr="00BF0EBE">
              <w:rPr>
                <w:rFonts w:ascii="Times New Roman" w:hAnsi="Times New Roman"/>
                <w:sz w:val="24"/>
                <w:szCs w:val="24"/>
                <w:lang w:eastAsia="ru-RU"/>
              </w:rPr>
              <w:t>за</w:t>
            </w:r>
            <w:proofErr w:type="spellEnd"/>
            <w:r w:rsidRPr="00BF0EBE">
              <w:rPr>
                <w:rFonts w:ascii="Times New Roman" w:hAnsi="Times New Roman"/>
                <w:sz w:val="24"/>
                <w:szCs w:val="24"/>
                <w:lang w:eastAsia="ru-RU"/>
              </w:rPr>
              <w:t xml:space="preserve"> </w:t>
            </w:r>
            <w:proofErr w:type="spellStart"/>
            <w:r w:rsidRPr="00BF0EBE">
              <w:rPr>
                <w:rFonts w:ascii="Times New Roman" w:hAnsi="Times New Roman"/>
                <w:sz w:val="24"/>
                <w:szCs w:val="24"/>
                <w:lang w:eastAsia="ru-RU"/>
              </w:rPr>
              <w:t>период</w:t>
            </w:r>
            <w:proofErr w:type="spellEnd"/>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13 839</w:t>
            </w: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8 168</w:t>
            </w:r>
          </w:p>
        </w:tc>
        <w:tc>
          <w:tcPr>
            <w:tcW w:w="1606" w:type="dxa"/>
            <w:hideMark/>
          </w:tcPr>
          <w:p w:rsidR="00BF0EBE" w:rsidRPr="00BF0EBE" w:rsidRDefault="00BF0EBE" w:rsidP="00BF0EBE">
            <w:pPr>
              <w:spacing w:after="0" w:line="240" w:lineRule="auto"/>
              <w:rPr>
                <w:rFonts w:ascii="Times New Roman" w:hAnsi="Times New Roman"/>
                <w:sz w:val="24"/>
                <w:szCs w:val="24"/>
                <w:lang w:eastAsia="ru-RU"/>
              </w:rPr>
            </w:pPr>
          </w:p>
        </w:tc>
      </w:tr>
      <w:tr w:rsidR="00BF0EBE" w:rsidRPr="00BF0EBE" w:rsidTr="0046493E">
        <w:trPr>
          <w:trHeight w:val="1030"/>
        </w:trPr>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2</w:t>
            </w:r>
          </w:p>
        </w:tc>
        <w:tc>
          <w:tcPr>
            <w:tcW w:w="0" w:type="auto"/>
            <w:hideMark/>
          </w:tcPr>
          <w:p w:rsidR="00BF0EBE" w:rsidRPr="00BF0EBE" w:rsidRDefault="00BF0EBE" w:rsidP="00BF0EBE">
            <w:pPr>
              <w:spacing w:after="0" w:line="240" w:lineRule="auto"/>
              <w:rPr>
                <w:rFonts w:ascii="Times New Roman" w:hAnsi="Times New Roman"/>
                <w:sz w:val="24"/>
                <w:szCs w:val="24"/>
                <w:lang w:val="ru-RU" w:eastAsia="ru-RU"/>
              </w:rPr>
            </w:pPr>
            <w:r w:rsidRPr="00BF0EBE">
              <w:rPr>
                <w:rFonts w:ascii="Times New Roman" w:hAnsi="Times New Roman"/>
                <w:sz w:val="24"/>
                <w:szCs w:val="24"/>
                <w:lang w:val="ru-RU" w:eastAsia="ru-RU"/>
              </w:rPr>
              <w:t>Монтаж станции управления и защиты "Лоцман" на скважине №7</w:t>
            </w: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2020</w:t>
            </w: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64 192</w:t>
            </w: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27 228</w:t>
            </w:r>
          </w:p>
        </w:tc>
        <w:tc>
          <w:tcPr>
            <w:tcW w:w="1606" w:type="dxa"/>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2,36</w:t>
            </w:r>
          </w:p>
        </w:tc>
      </w:tr>
      <w:tr w:rsidR="00BF0EBE" w:rsidRPr="00BF0EBE" w:rsidTr="0046493E">
        <w:trPr>
          <w:trHeight w:val="201"/>
        </w:trPr>
        <w:tc>
          <w:tcPr>
            <w:tcW w:w="0" w:type="auto"/>
            <w:hideMark/>
          </w:tcPr>
          <w:p w:rsidR="00BF0EBE" w:rsidRPr="00BF0EBE" w:rsidRDefault="00BF0EBE" w:rsidP="00BF0EBE">
            <w:pPr>
              <w:spacing w:after="0" w:line="240" w:lineRule="auto"/>
              <w:rPr>
                <w:rFonts w:ascii="Times New Roman" w:hAnsi="Times New Roman"/>
                <w:sz w:val="24"/>
                <w:szCs w:val="24"/>
                <w:lang w:eastAsia="ru-RU"/>
              </w:rPr>
            </w:pP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proofErr w:type="spellStart"/>
            <w:r w:rsidRPr="00BF0EBE">
              <w:rPr>
                <w:rFonts w:ascii="Times New Roman" w:hAnsi="Times New Roman"/>
                <w:sz w:val="24"/>
                <w:szCs w:val="24"/>
                <w:lang w:eastAsia="ru-RU"/>
              </w:rPr>
              <w:t>Итого</w:t>
            </w:r>
            <w:proofErr w:type="spellEnd"/>
            <w:r w:rsidRPr="00BF0EBE">
              <w:rPr>
                <w:rFonts w:ascii="Times New Roman" w:hAnsi="Times New Roman"/>
                <w:sz w:val="24"/>
                <w:szCs w:val="24"/>
                <w:lang w:eastAsia="ru-RU"/>
              </w:rPr>
              <w:t xml:space="preserve"> </w:t>
            </w:r>
            <w:proofErr w:type="spellStart"/>
            <w:r w:rsidRPr="00BF0EBE">
              <w:rPr>
                <w:rFonts w:ascii="Times New Roman" w:hAnsi="Times New Roman"/>
                <w:sz w:val="24"/>
                <w:szCs w:val="24"/>
                <w:lang w:eastAsia="ru-RU"/>
              </w:rPr>
              <w:t>за</w:t>
            </w:r>
            <w:proofErr w:type="spellEnd"/>
            <w:r w:rsidRPr="00BF0EBE">
              <w:rPr>
                <w:rFonts w:ascii="Times New Roman" w:hAnsi="Times New Roman"/>
                <w:sz w:val="24"/>
                <w:szCs w:val="24"/>
                <w:lang w:eastAsia="ru-RU"/>
              </w:rPr>
              <w:t xml:space="preserve"> </w:t>
            </w:r>
            <w:proofErr w:type="spellStart"/>
            <w:r w:rsidRPr="00BF0EBE">
              <w:rPr>
                <w:rFonts w:ascii="Times New Roman" w:hAnsi="Times New Roman"/>
                <w:sz w:val="24"/>
                <w:szCs w:val="24"/>
                <w:lang w:eastAsia="ru-RU"/>
              </w:rPr>
              <w:t>период</w:t>
            </w:r>
            <w:proofErr w:type="spellEnd"/>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64 192</w:t>
            </w: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27 228</w:t>
            </w:r>
          </w:p>
        </w:tc>
        <w:tc>
          <w:tcPr>
            <w:tcW w:w="1606" w:type="dxa"/>
            <w:hideMark/>
          </w:tcPr>
          <w:p w:rsidR="00BF0EBE" w:rsidRPr="00BF0EBE" w:rsidRDefault="00BF0EBE" w:rsidP="00BF0EBE">
            <w:pPr>
              <w:spacing w:after="0" w:line="240" w:lineRule="auto"/>
              <w:rPr>
                <w:rFonts w:ascii="Times New Roman" w:hAnsi="Times New Roman"/>
                <w:sz w:val="24"/>
                <w:szCs w:val="24"/>
                <w:lang w:eastAsia="ru-RU"/>
              </w:rPr>
            </w:pPr>
          </w:p>
        </w:tc>
      </w:tr>
      <w:tr w:rsidR="00BF0EBE" w:rsidRPr="00BF0EBE" w:rsidTr="0046493E">
        <w:trPr>
          <w:trHeight w:val="1019"/>
        </w:trPr>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3</w:t>
            </w:r>
          </w:p>
        </w:tc>
        <w:tc>
          <w:tcPr>
            <w:tcW w:w="0" w:type="auto"/>
            <w:hideMark/>
          </w:tcPr>
          <w:p w:rsidR="00BF0EBE" w:rsidRPr="00BF0EBE" w:rsidRDefault="00BF0EBE" w:rsidP="00BF0EBE">
            <w:pPr>
              <w:spacing w:after="0" w:line="240" w:lineRule="auto"/>
              <w:rPr>
                <w:rFonts w:ascii="Times New Roman" w:hAnsi="Times New Roman"/>
                <w:sz w:val="24"/>
                <w:szCs w:val="24"/>
                <w:lang w:val="ru-RU" w:eastAsia="ru-RU"/>
              </w:rPr>
            </w:pPr>
            <w:r w:rsidRPr="00BF0EBE">
              <w:rPr>
                <w:rFonts w:ascii="Times New Roman" w:hAnsi="Times New Roman"/>
                <w:sz w:val="24"/>
                <w:szCs w:val="24"/>
                <w:lang w:val="ru-RU" w:eastAsia="ru-RU"/>
              </w:rPr>
              <w:t>Монтаж станции управления и защиты "Лоцман" на скважине №2</w:t>
            </w: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2021</w:t>
            </w: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64 192</w:t>
            </w: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18 719</w:t>
            </w:r>
          </w:p>
        </w:tc>
        <w:tc>
          <w:tcPr>
            <w:tcW w:w="1606" w:type="dxa"/>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3,43</w:t>
            </w:r>
          </w:p>
        </w:tc>
      </w:tr>
      <w:tr w:rsidR="00BF0EBE" w:rsidRPr="00BF0EBE" w:rsidTr="0046493E">
        <w:trPr>
          <w:trHeight w:val="201"/>
        </w:trPr>
        <w:tc>
          <w:tcPr>
            <w:tcW w:w="0" w:type="auto"/>
            <w:hideMark/>
          </w:tcPr>
          <w:p w:rsidR="00BF0EBE" w:rsidRPr="00BF0EBE" w:rsidRDefault="00BF0EBE" w:rsidP="00BF0EBE">
            <w:pPr>
              <w:spacing w:after="0" w:line="240" w:lineRule="auto"/>
              <w:rPr>
                <w:rFonts w:ascii="Times New Roman" w:hAnsi="Times New Roman"/>
                <w:sz w:val="24"/>
                <w:szCs w:val="24"/>
                <w:lang w:eastAsia="ru-RU"/>
              </w:rPr>
            </w:pP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proofErr w:type="spellStart"/>
            <w:r w:rsidRPr="00BF0EBE">
              <w:rPr>
                <w:rFonts w:ascii="Times New Roman" w:hAnsi="Times New Roman"/>
                <w:sz w:val="24"/>
                <w:szCs w:val="24"/>
                <w:lang w:eastAsia="ru-RU"/>
              </w:rPr>
              <w:t>Итого</w:t>
            </w:r>
            <w:proofErr w:type="spellEnd"/>
            <w:r w:rsidRPr="00BF0EBE">
              <w:rPr>
                <w:rFonts w:ascii="Times New Roman" w:hAnsi="Times New Roman"/>
                <w:sz w:val="24"/>
                <w:szCs w:val="24"/>
                <w:lang w:eastAsia="ru-RU"/>
              </w:rPr>
              <w:t xml:space="preserve"> </w:t>
            </w:r>
            <w:proofErr w:type="spellStart"/>
            <w:r w:rsidRPr="00BF0EBE">
              <w:rPr>
                <w:rFonts w:ascii="Times New Roman" w:hAnsi="Times New Roman"/>
                <w:sz w:val="24"/>
                <w:szCs w:val="24"/>
                <w:lang w:eastAsia="ru-RU"/>
              </w:rPr>
              <w:t>за</w:t>
            </w:r>
            <w:proofErr w:type="spellEnd"/>
            <w:r w:rsidRPr="00BF0EBE">
              <w:rPr>
                <w:rFonts w:ascii="Times New Roman" w:hAnsi="Times New Roman"/>
                <w:sz w:val="24"/>
                <w:szCs w:val="24"/>
                <w:lang w:eastAsia="ru-RU"/>
              </w:rPr>
              <w:t xml:space="preserve"> </w:t>
            </w:r>
            <w:proofErr w:type="spellStart"/>
            <w:r w:rsidRPr="00BF0EBE">
              <w:rPr>
                <w:rFonts w:ascii="Times New Roman" w:hAnsi="Times New Roman"/>
                <w:sz w:val="24"/>
                <w:szCs w:val="24"/>
                <w:lang w:eastAsia="ru-RU"/>
              </w:rPr>
              <w:t>период</w:t>
            </w:r>
            <w:proofErr w:type="spellEnd"/>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64 192</w:t>
            </w: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18 719</w:t>
            </w:r>
          </w:p>
        </w:tc>
        <w:tc>
          <w:tcPr>
            <w:tcW w:w="1606" w:type="dxa"/>
            <w:hideMark/>
          </w:tcPr>
          <w:p w:rsidR="00BF0EBE" w:rsidRPr="00BF0EBE" w:rsidRDefault="00BF0EBE" w:rsidP="00BF0EBE">
            <w:pPr>
              <w:spacing w:after="0" w:line="240" w:lineRule="auto"/>
              <w:rPr>
                <w:rFonts w:ascii="Times New Roman" w:hAnsi="Times New Roman"/>
                <w:sz w:val="24"/>
                <w:szCs w:val="24"/>
                <w:lang w:eastAsia="ru-RU"/>
              </w:rPr>
            </w:pPr>
          </w:p>
        </w:tc>
      </w:tr>
      <w:tr w:rsidR="00BF0EBE" w:rsidRPr="00BF0EBE" w:rsidTr="0046493E">
        <w:trPr>
          <w:trHeight w:val="1030"/>
        </w:trPr>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4</w:t>
            </w:r>
          </w:p>
        </w:tc>
        <w:tc>
          <w:tcPr>
            <w:tcW w:w="0" w:type="auto"/>
            <w:hideMark/>
          </w:tcPr>
          <w:p w:rsidR="00BF0EBE" w:rsidRPr="00BF0EBE" w:rsidRDefault="00BF0EBE" w:rsidP="00BF0EBE">
            <w:pPr>
              <w:spacing w:after="0" w:line="240" w:lineRule="auto"/>
              <w:rPr>
                <w:rFonts w:ascii="Times New Roman" w:hAnsi="Times New Roman"/>
                <w:sz w:val="24"/>
                <w:szCs w:val="24"/>
                <w:lang w:val="ru-RU" w:eastAsia="ru-RU"/>
              </w:rPr>
            </w:pPr>
            <w:r w:rsidRPr="00BF0EBE">
              <w:rPr>
                <w:rFonts w:ascii="Times New Roman" w:hAnsi="Times New Roman"/>
                <w:sz w:val="24"/>
                <w:szCs w:val="24"/>
                <w:lang w:val="ru-RU" w:eastAsia="ru-RU"/>
              </w:rPr>
              <w:t xml:space="preserve">Реконструкция </w:t>
            </w:r>
            <w:proofErr w:type="gramStart"/>
            <w:r w:rsidRPr="00BF0EBE">
              <w:rPr>
                <w:rFonts w:ascii="Times New Roman" w:hAnsi="Times New Roman"/>
                <w:sz w:val="24"/>
                <w:szCs w:val="24"/>
                <w:lang w:val="ru-RU" w:eastAsia="ru-RU"/>
              </w:rPr>
              <w:t>бетонного</w:t>
            </w:r>
            <w:proofErr w:type="gramEnd"/>
            <w:r w:rsidRPr="00BF0EBE">
              <w:rPr>
                <w:rFonts w:ascii="Times New Roman" w:hAnsi="Times New Roman"/>
                <w:sz w:val="24"/>
                <w:szCs w:val="24"/>
                <w:lang w:val="ru-RU" w:eastAsia="ru-RU"/>
              </w:rPr>
              <w:t xml:space="preserve"> </w:t>
            </w:r>
            <w:proofErr w:type="spellStart"/>
            <w:r w:rsidRPr="00BF0EBE">
              <w:rPr>
                <w:rFonts w:ascii="Times New Roman" w:hAnsi="Times New Roman"/>
                <w:sz w:val="24"/>
                <w:szCs w:val="24"/>
                <w:lang w:val="ru-RU" w:eastAsia="ru-RU"/>
              </w:rPr>
              <w:t>рервуара</w:t>
            </w:r>
            <w:proofErr w:type="spellEnd"/>
            <w:r w:rsidRPr="00BF0EBE">
              <w:rPr>
                <w:rFonts w:ascii="Times New Roman" w:hAnsi="Times New Roman"/>
                <w:sz w:val="24"/>
                <w:szCs w:val="24"/>
                <w:lang w:val="ru-RU" w:eastAsia="ru-RU"/>
              </w:rPr>
              <w:t xml:space="preserve"> чистой воды на ВНС Даурия</w:t>
            </w: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2022-2023</w:t>
            </w: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1 026 910,56</w:t>
            </w: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354 720</w:t>
            </w:r>
          </w:p>
        </w:tc>
        <w:tc>
          <w:tcPr>
            <w:tcW w:w="1606" w:type="dxa"/>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2,89</w:t>
            </w:r>
          </w:p>
        </w:tc>
      </w:tr>
      <w:tr w:rsidR="00BF0EBE" w:rsidRPr="00BF0EBE" w:rsidTr="0046493E">
        <w:trPr>
          <w:trHeight w:val="201"/>
        </w:trPr>
        <w:tc>
          <w:tcPr>
            <w:tcW w:w="0" w:type="auto"/>
            <w:hideMark/>
          </w:tcPr>
          <w:p w:rsidR="00BF0EBE" w:rsidRPr="00BF0EBE" w:rsidRDefault="00BF0EBE" w:rsidP="00BF0EBE">
            <w:pPr>
              <w:spacing w:after="0" w:line="240" w:lineRule="auto"/>
              <w:rPr>
                <w:rFonts w:ascii="Times New Roman" w:hAnsi="Times New Roman"/>
                <w:sz w:val="24"/>
                <w:szCs w:val="24"/>
                <w:lang w:eastAsia="ru-RU"/>
              </w:rPr>
            </w:pP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proofErr w:type="spellStart"/>
            <w:r w:rsidRPr="00BF0EBE">
              <w:rPr>
                <w:rFonts w:ascii="Times New Roman" w:hAnsi="Times New Roman"/>
                <w:sz w:val="24"/>
                <w:szCs w:val="24"/>
                <w:lang w:eastAsia="ru-RU"/>
              </w:rPr>
              <w:t>Итого</w:t>
            </w:r>
            <w:proofErr w:type="spellEnd"/>
            <w:r w:rsidRPr="00BF0EBE">
              <w:rPr>
                <w:rFonts w:ascii="Times New Roman" w:hAnsi="Times New Roman"/>
                <w:sz w:val="24"/>
                <w:szCs w:val="24"/>
                <w:lang w:eastAsia="ru-RU"/>
              </w:rPr>
              <w:t xml:space="preserve"> </w:t>
            </w:r>
            <w:proofErr w:type="spellStart"/>
            <w:r w:rsidRPr="00BF0EBE">
              <w:rPr>
                <w:rFonts w:ascii="Times New Roman" w:hAnsi="Times New Roman"/>
                <w:sz w:val="24"/>
                <w:szCs w:val="24"/>
                <w:lang w:eastAsia="ru-RU"/>
              </w:rPr>
              <w:t>за</w:t>
            </w:r>
            <w:proofErr w:type="spellEnd"/>
            <w:r w:rsidRPr="00BF0EBE">
              <w:rPr>
                <w:rFonts w:ascii="Times New Roman" w:hAnsi="Times New Roman"/>
                <w:sz w:val="24"/>
                <w:szCs w:val="24"/>
                <w:lang w:eastAsia="ru-RU"/>
              </w:rPr>
              <w:t xml:space="preserve"> </w:t>
            </w:r>
            <w:proofErr w:type="spellStart"/>
            <w:r w:rsidRPr="00BF0EBE">
              <w:rPr>
                <w:rFonts w:ascii="Times New Roman" w:hAnsi="Times New Roman"/>
                <w:sz w:val="24"/>
                <w:szCs w:val="24"/>
                <w:lang w:eastAsia="ru-RU"/>
              </w:rPr>
              <w:t>период</w:t>
            </w:r>
            <w:proofErr w:type="spellEnd"/>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1 026 911</w:t>
            </w: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354 720</w:t>
            </w:r>
          </w:p>
        </w:tc>
        <w:tc>
          <w:tcPr>
            <w:tcW w:w="1606" w:type="dxa"/>
            <w:hideMark/>
          </w:tcPr>
          <w:p w:rsidR="00BF0EBE" w:rsidRPr="00BF0EBE" w:rsidRDefault="00BF0EBE" w:rsidP="00BF0EBE">
            <w:pPr>
              <w:spacing w:after="0" w:line="240" w:lineRule="auto"/>
              <w:rPr>
                <w:rFonts w:ascii="Times New Roman" w:hAnsi="Times New Roman"/>
                <w:sz w:val="24"/>
                <w:szCs w:val="24"/>
                <w:lang w:eastAsia="ru-RU"/>
              </w:rPr>
            </w:pPr>
          </w:p>
        </w:tc>
      </w:tr>
      <w:tr w:rsidR="00BF0EBE" w:rsidRPr="00BF0EBE" w:rsidTr="0046493E">
        <w:trPr>
          <w:trHeight w:val="57"/>
        </w:trPr>
        <w:tc>
          <w:tcPr>
            <w:tcW w:w="0" w:type="auto"/>
            <w:hideMark/>
          </w:tcPr>
          <w:p w:rsidR="00BF0EBE" w:rsidRPr="00BF0EBE" w:rsidRDefault="00BF0EBE" w:rsidP="00BF0EBE">
            <w:pPr>
              <w:spacing w:after="0" w:line="240" w:lineRule="auto"/>
              <w:rPr>
                <w:rFonts w:ascii="Times New Roman" w:hAnsi="Times New Roman"/>
                <w:sz w:val="24"/>
                <w:szCs w:val="24"/>
                <w:lang w:eastAsia="ru-RU"/>
              </w:rPr>
            </w:pPr>
            <w:proofErr w:type="spellStart"/>
            <w:r w:rsidRPr="00BF0EBE">
              <w:rPr>
                <w:rFonts w:ascii="Times New Roman" w:hAnsi="Times New Roman"/>
                <w:sz w:val="24"/>
                <w:szCs w:val="24"/>
                <w:lang w:eastAsia="ru-RU"/>
              </w:rPr>
              <w:t>Всего</w:t>
            </w:r>
            <w:proofErr w:type="spellEnd"/>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1 283 677</w:t>
            </w:r>
          </w:p>
        </w:tc>
        <w:tc>
          <w:tcPr>
            <w:tcW w:w="0" w:type="auto"/>
            <w:hideMark/>
          </w:tcPr>
          <w:p w:rsidR="00BF0EBE" w:rsidRPr="00BF0EBE" w:rsidRDefault="00BF0EBE" w:rsidP="00BF0EBE">
            <w:pPr>
              <w:spacing w:after="0" w:line="240" w:lineRule="auto"/>
              <w:rPr>
                <w:rFonts w:ascii="Times New Roman" w:hAnsi="Times New Roman"/>
                <w:sz w:val="24"/>
                <w:szCs w:val="24"/>
                <w:lang w:eastAsia="ru-RU"/>
              </w:rPr>
            </w:pPr>
            <w:r w:rsidRPr="00BF0EBE">
              <w:rPr>
                <w:rFonts w:ascii="Times New Roman" w:hAnsi="Times New Roman"/>
                <w:sz w:val="24"/>
                <w:szCs w:val="24"/>
                <w:lang w:eastAsia="ru-RU"/>
              </w:rPr>
              <w:t>446 614</w:t>
            </w:r>
          </w:p>
        </w:tc>
        <w:tc>
          <w:tcPr>
            <w:tcW w:w="1606" w:type="dxa"/>
            <w:hideMark/>
          </w:tcPr>
          <w:p w:rsidR="00BF0EBE" w:rsidRPr="00BF0EBE" w:rsidRDefault="00BF0EBE" w:rsidP="00BF0EBE">
            <w:pPr>
              <w:spacing w:after="0" w:line="240" w:lineRule="auto"/>
              <w:rPr>
                <w:rFonts w:ascii="Times New Roman" w:hAnsi="Times New Roman"/>
                <w:sz w:val="24"/>
                <w:szCs w:val="24"/>
                <w:lang w:eastAsia="ru-RU"/>
              </w:rPr>
            </w:pPr>
          </w:p>
        </w:tc>
      </w:tr>
    </w:tbl>
    <w:tbl>
      <w:tblPr>
        <w:tblStyle w:val="af4"/>
        <w:tblpPr w:leftFromText="180" w:rightFromText="180" w:vertAnchor="text" w:horzAnchor="margin" w:tblpY="3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510"/>
      </w:tblGrid>
      <w:tr w:rsidR="00BF0EBE" w:rsidTr="00BF0EBE">
        <w:tc>
          <w:tcPr>
            <w:tcW w:w="4766" w:type="dxa"/>
          </w:tcPr>
          <w:p w:rsidR="00BF0EBE" w:rsidRDefault="00BF0EBE" w:rsidP="00BF0EBE">
            <w:pPr>
              <w:pStyle w:val="a6"/>
              <w:spacing w:after="0" w:line="240" w:lineRule="auto"/>
              <w:ind w:left="0"/>
              <w:jc w:val="center"/>
              <w:rPr>
                <w:rFonts w:ascii="Times New Roman" w:hAnsi="Times New Roman"/>
                <w:b/>
                <w:color w:val="000000"/>
                <w:sz w:val="24"/>
                <w:szCs w:val="24"/>
              </w:rPr>
            </w:pPr>
            <w:proofErr w:type="spellStart"/>
            <w:r>
              <w:rPr>
                <w:rFonts w:ascii="Times New Roman" w:hAnsi="Times New Roman"/>
                <w:b/>
                <w:color w:val="000000"/>
                <w:sz w:val="24"/>
                <w:szCs w:val="24"/>
              </w:rPr>
              <w:t>Концедент</w:t>
            </w:r>
            <w:proofErr w:type="spellEnd"/>
          </w:p>
          <w:p w:rsidR="00BF0EBE" w:rsidRDefault="00BF0EBE" w:rsidP="00BF0EBE">
            <w:pPr>
              <w:pStyle w:val="a6"/>
              <w:spacing w:after="0" w:line="240" w:lineRule="auto"/>
              <w:ind w:left="0"/>
              <w:jc w:val="center"/>
              <w:rPr>
                <w:rFonts w:ascii="Times New Roman" w:hAnsi="Times New Roman"/>
                <w:color w:val="000000"/>
                <w:sz w:val="24"/>
                <w:szCs w:val="24"/>
              </w:rPr>
            </w:pPr>
          </w:p>
          <w:p w:rsidR="00BF0EBE" w:rsidRDefault="00BF0EBE" w:rsidP="00BF0EBE">
            <w:pPr>
              <w:pStyle w:val="ConsPlusNonformat"/>
              <w:ind w:left="0" w:firstLine="0"/>
              <w:jc w:val="center"/>
              <w:rPr>
                <w:rFonts w:ascii="Times New Roman" w:hAnsi="Times New Roman" w:cs="Times New Roman"/>
                <w:b/>
                <w:sz w:val="24"/>
                <w:szCs w:val="24"/>
              </w:rPr>
            </w:pPr>
            <w:r w:rsidRPr="00703D24">
              <w:rPr>
                <w:rFonts w:ascii="Times New Roman" w:hAnsi="Times New Roman"/>
                <w:b/>
                <w:color w:val="000000"/>
                <w:sz w:val="24"/>
                <w:szCs w:val="24"/>
              </w:rPr>
              <w:t>Глава администрации</w:t>
            </w:r>
            <w:r w:rsidRPr="00703D24">
              <w:rPr>
                <w:rFonts w:ascii="Times New Roman" w:hAnsi="Times New Roman" w:cs="Times New Roman"/>
                <w:b/>
                <w:sz w:val="24"/>
                <w:szCs w:val="24"/>
              </w:rPr>
              <w:t xml:space="preserve"> </w:t>
            </w:r>
            <w:proofErr w:type="gramStart"/>
            <w:r>
              <w:rPr>
                <w:rFonts w:ascii="Times New Roman" w:hAnsi="Times New Roman" w:cs="Times New Roman"/>
                <w:b/>
                <w:sz w:val="24"/>
                <w:szCs w:val="24"/>
              </w:rPr>
              <w:t>сельского</w:t>
            </w:r>
            <w:proofErr w:type="gramEnd"/>
            <w:r>
              <w:rPr>
                <w:rFonts w:ascii="Times New Roman" w:hAnsi="Times New Roman" w:cs="Times New Roman"/>
                <w:b/>
                <w:sz w:val="24"/>
                <w:szCs w:val="24"/>
              </w:rPr>
              <w:t xml:space="preserve"> </w:t>
            </w:r>
          </w:p>
          <w:p w:rsidR="00BF0EBE" w:rsidRPr="00703D24" w:rsidRDefault="00BF0EBE" w:rsidP="00BF0EBE">
            <w:pPr>
              <w:pStyle w:val="ConsPlusNonformat"/>
              <w:ind w:left="0" w:firstLine="0"/>
              <w:jc w:val="center"/>
              <w:rPr>
                <w:rFonts w:ascii="Times New Roman" w:hAnsi="Times New Roman" w:cs="Times New Roman"/>
                <w:b/>
                <w:sz w:val="24"/>
                <w:szCs w:val="24"/>
              </w:rPr>
            </w:pPr>
            <w:r w:rsidRPr="00703D24">
              <w:rPr>
                <w:rFonts w:ascii="Times New Roman" w:hAnsi="Times New Roman" w:cs="Times New Roman"/>
                <w:b/>
                <w:sz w:val="24"/>
                <w:szCs w:val="24"/>
              </w:rPr>
              <w:t>поселения «</w:t>
            </w:r>
            <w:r>
              <w:rPr>
                <w:rFonts w:ascii="Times New Roman" w:hAnsi="Times New Roman" w:cs="Times New Roman"/>
                <w:b/>
                <w:sz w:val="24"/>
                <w:szCs w:val="24"/>
              </w:rPr>
              <w:t>Даурское</w:t>
            </w:r>
            <w:r w:rsidRPr="00703D24">
              <w:rPr>
                <w:rFonts w:ascii="Times New Roman" w:hAnsi="Times New Roman" w:cs="Times New Roman"/>
                <w:b/>
                <w:sz w:val="24"/>
                <w:szCs w:val="24"/>
              </w:rPr>
              <w:t>»</w:t>
            </w:r>
          </w:p>
          <w:p w:rsidR="00BF0EBE" w:rsidRDefault="00BF0EBE" w:rsidP="00BF0EBE">
            <w:pPr>
              <w:pStyle w:val="a6"/>
              <w:spacing w:after="0" w:line="240" w:lineRule="auto"/>
              <w:ind w:left="0"/>
              <w:jc w:val="center"/>
              <w:rPr>
                <w:rFonts w:ascii="Times New Roman" w:hAnsi="Times New Roman"/>
                <w:color w:val="000000"/>
                <w:sz w:val="24"/>
                <w:szCs w:val="24"/>
              </w:rPr>
            </w:pPr>
          </w:p>
          <w:p w:rsidR="00BF0EBE" w:rsidRDefault="00BF0EBE" w:rsidP="00BF0EBE">
            <w:pPr>
              <w:pStyle w:val="a6"/>
              <w:spacing w:after="0" w:line="240" w:lineRule="auto"/>
              <w:ind w:left="0"/>
              <w:jc w:val="center"/>
              <w:rPr>
                <w:rFonts w:ascii="Times New Roman" w:hAnsi="Times New Roman"/>
                <w:b/>
                <w:color w:val="000000"/>
                <w:sz w:val="24"/>
                <w:szCs w:val="24"/>
              </w:rPr>
            </w:pPr>
            <w:r w:rsidRPr="00703D24">
              <w:rPr>
                <w:rFonts w:ascii="Times New Roman" w:hAnsi="Times New Roman"/>
                <w:color w:val="000000"/>
                <w:sz w:val="24"/>
                <w:szCs w:val="24"/>
              </w:rPr>
              <w:t>______________________</w:t>
            </w:r>
            <w:proofErr w:type="spellStart"/>
            <w:r>
              <w:rPr>
                <w:rFonts w:ascii="Times New Roman" w:hAnsi="Times New Roman"/>
                <w:color w:val="000000"/>
                <w:sz w:val="24"/>
                <w:szCs w:val="24"/>
              </w:rPr>
              <w:t>Е.В.Антонцева</w:t>
            </w:r>
            <w:proofErr w:type="spellEnd"/>
            <w:r>
              <w:rPr>
                <w:rFonts w:ascii="Times New Roman" w:hAnsi="Times New Roman"/>
                <w:b/>
                <w:color w:val="000000"/>
                <w:sz w:val="24"/>
                <w:szCs w:val="24"/>
              </w:rPr>
              <w:t xml:space="preserve"> </w:t>
            </w:r>
          </w:p>
        </w:tc>
        <w:tc>
          <w:tcPr>
            <w:tcW w:w="4510" w:type="dxa"/>
          </w:tcPr>
          <w:p w:rsidR="00BF0EBE" w:rsidRDefault="00BF0EBE" w:rsidP="00BF0EBE">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Концессионер</w:t>
            </w:r>
          </w:p>
          <w:p w:rsidR="00BF0EBE" w:rsidRDefault="00BF0EBE" w:rsidP="00BF0EBE">
            <w:pPr>
              <w:pStyle w:val="a6"/>
              <w:spacing w:after="0" w:line="240" w:lineRule="auto"/>
              <w:ind w:left="0"/>
              <w:jc w:val="center"/>
              <w:rPr>
                <w:rFonts w:ascii="Times New Roman" w:hAnsi="Times New Roman"/>
                <w:b/>
                <w:color w:val="000000"/>
                <w:sz w:val="24"/>
                <w:szCs w:val="24"/>
              </w:rPr>
            </w:pPr>
          </w:p>
          <w:p w:rsidR="00BF0EBE" w:rsidRDefault="00BF0EBE" w:rsidP="00BF0EBE">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Генеральный директор </w:t>
            </w:r>
          </w:p>
          <w:p w:rsidR="00BF0EBE" w:rsidRDefault="00BF0EBE" w:rsidP="00BF0EBE">
            <w:pPr>
              <w:pStyle w:val="a6"/>
              <w:spacing w:after="0" w:line="240" w:lineRule="auto"/>
              <w:ind w:left="0"/>
              <w:jc w:val="center"/>
              <w:rPr>
                <w:rFonts w:ascii="Times New Roman" w:hAnsi="Times New Roman"/>
                <w:b/>
                <w:color w:val="000000"/>
                <w:sz w:val="24"/>
                <w:szCs w:val="24"/>
              </w:rPr>
            </w:pPr>
            <w:r w:rsidRPr="00703D24">
              <w:rPr>
                <w:rFonts w:ascii="Times New Roman" w:hAnsi="Times New Roman"/>
                <w:b/>
                <w:color w:val="000000"/>
                <w:sz w:val="24"/>
                <w:szCs w:val="24"/>
              </w:rPr>
              <w:t>АО «ЗабТЭК»</w:t>
            </w:r>
          </w:p>
          <w:p w:rsidR="00BF0EBE" w:rsidRDefault="00BF0EBE" w:rsidP="00BF0EBE">
            <w:pPr>
              <w:pStyle w:val="a6"/>
              <w:spacing w:after="0" w:line="240" w:lineRule="auto"/>
              <w:ind w:left="0"/>
              <w:jc w:val="center"/>
              <w:rPr>
                <w:rFonts w:ascii="Times New Roman" w:hAnsi="Times New Roman"/>
                <w:b/>
                <w:color w:val="000000"/>
                <w:sz w:val="24"/>
                <w:szCs w:val="24"/>
              </w:rPr>
            </w:pPr>
          </w:p>
          <w:p w:rsidR="00BF0EBE" w:rsidRPr="00BF0EBE" w:rsidRDefault="00BF0EBE" w:rsidP="00EB4DD6">
            <w:pPr>
              <w:pStyle w:val="a6"/>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______________________</w:t>
            </w:r>
            <w:proofErr w:type="spellStart"/>
            <w:r>
              <w:rPr>
                <w:rFonts w:ascii="Times New Roman" w:hAnsi="Times New Roman"/>
                <w:color w:val="000000"/>
                <w:sz w:val="24"/>
                <w:szCs w:val="24"/>
              </w:rPr>
              <w:t>А.В.</w:t>
            </w:r>
            <w:r w:rsidR="00EB4DD6">
              <w:rPr>
                <w:rFonts w:ascii="Times New Roman" w:hAnsi="Times New Roman"/>
                <w:color w:val="000000"/>
                <w:sz w:val="24"/>
                <w:szCs w:val="24"/>
              </w:rPr>
              <w:t>Минайкин</w:t>
            </w:r>
            <w:proofErr w:type="spellEnd"/>
          </w:p>
        </w:tc>
      </w:tr>
    </w:tbl>
    <w:p w:rsidR="00A04E73" w:rsidRPr="00A72223" w:rsidRDefault="00A04E73" w:rsidP="00BF0EB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440"/>
        </w:tabs>
        <w:autoSpaceDE w:val="0"/>
        <w:autoSpaceDN w:val="0"/>
        <w:adjustRightInd w:val="0"/>
        <w:spacing w:after="240" w:line="240" w:lineRule="auto"/>
        <w:rPr>
          <w:rFonts w:ascii="Times New Roman" w:eastAsia="Times New Roman" w:hAnsi="Times New Roman"/>
          <w:sz w:val="24"/>
          <w:szCs w:val="24"/>
          <w:lang w:eastAsia="ru-RU"/>
        </w:rPr>
        <w:sectPr w:rsidR="00A04E73" w:rsidRPr="00A72223" w:rsidSect="001C022E">
          <w:pgSz w:w="11906" w:h="16838"/>
          <w:pgMar w:top="1134" w:right="850" w:bottom="1134" w:left="1276" w:header="708" w:footer="708" w:gutter="0"/>
          <w:cols w:space="708"/>
          <w:docGrid w:linePitch="360"/>
        </w:sectPr>
      </w:pPr>
    </w:p>
    <w:p w:rsidR="00AA4C44" w:rsidRDefault="00AA4C44" w:rsidP="00AA4C44">
      <w:pPr>
        <w:keepNext/>
        <w:widowControl w:val="0"/>
        <w:autoSpaceDE w:val="0"/>
        <w:autoSpaceDN w:val="0"/>
        <w:adjustRightInd w:val="0"/>
        <w:spacing w:after="0" w:line="240" w:lineRule="auto"/>
        <w:jc w:val="right"/>
        <w:rPr>
          <w:rFonts w:ascii="Times New Roman" w:eastAsia="Times New Roman" w:hAnsi="Times New Roman"/>
          <w:sz w:val="20"/>
          <w:szCs w:val="20"/>
          <w:lang w:eastAsia="ru-RU"/>
        </w:rPr>
      </w:pPr>
      <w:bookmarkStart w:id="524" w:name="_Toc468217669"/>
      <w:bookmarkStart w:id="525" w:name="_Toc468892636"/>
      <w:bookmarkStart w:id="526" w:name="_Toc473692373"/>
      <w:bookmarkStart w:id="527" w:name="_Toc476857554"/>
      <w:bookmarkStart w:id="528" w:name="_Toc350977288"/>
      <w:bookmarkStart w:id="529" w:name="_Toc481181859"/>
      <w:bookmarkStart w:id="530" w:name="_Toc477970519"/>
      <w:bookmarkStart w:id="531" w:name="_Toc484822144"/>
      <w:bookmarkStart w:id="532" w:name="_Toc494273088"/>
      <w:r w:rsidRPr="00A72223">
        <w:rPr>
          <w:rFonts w:ascii="Times New Roman" w:eastAsia="Times New Roman" w:hAnsi="Times New Roman"/>
          <w:b/>
          <w:sz w:val="24"/>
          <w:szCs w:val="24"/>
          <w:lang w:eastAsia="ru-RU"/>
        </w:rPr>
        <w:lastRenderedPageBreak/>
        <w:t>П</w:t>
      </w:r>
      <w:r>
        <w:rPr>
          <w:rFonts w:ascii="Times New Roman" w:eastAsia="Times New Roman" w:hAnsi="Times New Roman"/>
          <w:b/>
          <w:sz w:val="24"/>
          <w:szCs w:val="24"/>
          <w:lang w:eastAsia="ru-RU"/>
        </w:rPr>
        <w:t>риложение</w:t>
      </w:r>
      <w:r w:rsidRPr="00A72223">
        <w:rPr>
          <w:rFonts w:ascii="Times New Roman" w:eastAsia="Times New Roman" w:hAnsi="Times New Roman"/>
          <w:b/>
          <w:sz w:val="24"/>
          <w:szCs w:val="24"/>
          <w:lang w:eastAsia="ru-RU"/>
        </w:rPr>
        <w:t xml:space="preserve"> № </w:t>
      </w:r>
      <w:r w:rsidR="00DB62A8">
        <w:rPr>
          <w:rFonts w:ascii="Times New Roman" w:eastAsia="Times New Roman" w:hAnsi="Times New Roman"/>
          <w:b/>
          <w:sz w:val="24"/>
          <w:szCs w:val="24"/>
          <w:lang w:eastAsia="ru-RU"/>
        </w:rPr>
        <w:t>4</w:t>
      </w:r>
      <w:r w:rsidRPr="00A72223">
        <w:rPr>
          <w:rFonts w:ascii="Times New Roman" w:eastAsia="Times New Roman" w:hAnsi="Times New Roman"/>
          <w:sz w:val="24"/>
          <w:szCs w:val="24"/>
          <w:lang w:eastAsia="ru-RU"/>
        </w:rPr>
        <w:br/>
      </w:r>
      <w:r w:rsidRPr="001E21A2">
        <w:rPr>
          <w:rFonts w:ascii="Times New Roman" w:eastAsia="Times New Roman" w:hAnsi="Times New Roman"/>
          <w:sz w:val="20"/>
          <w:szCs w:val="20"/>
          <w:lang w:eastAsia="ru-RU"/>
        </w:rPr>
        <w:t>к концессионному соглашению в отношении объектов водоснабжения</w:t>
      </w:r>
    </w:p>
    <w:p w:rsidR="00AA4C44" w:rsidRDefault="00BF0EBE" w:rsidP="00AA4C44">
      <w:pPr>
        <w:spacing w:after="0" w:line="240" w:lineRule="auto"/>
        <w:jc w:val="right"/>
        <w:rPr>
          <w:rFonts w:ascii="Times New Roman" w:hAnsi="Times New Roman"/>
          <w:sz w:val="20"/>
          <w:szCs w:val="20"/>
        </w:rPr>
      </w:pPr>
      <w:r>
        <w:rPr>
          <w:rFonts w:ascii="Times New Roman" w:hAnsi="Times New Roman"/>
          <w:sz w:val="20"/>
          <w:szCs w:val="20"/>
        </w:rPr>
        <w:t xml:space="preserve">сельского </w:t>
      </w:r>
      <w:r w:rsidR="00AA4C44" w:rsidRPr="00D22698">
        <w:rPr>
          <w:rFonts w:ascii="Times New Roman" w:hAnsi="Times New Roman"/>
          <w:sz w:val="20"/>
          <w:szCs w:val="20"/>
        </w:rPr>
        <w:t xml:space="preserve"> поселения «</w:t>
      </w:r>
      <w:r>
        <w:rPr>
          <w:rFonts w:ascii="Times New Roman" w:hAnsi="Times New Roman"/>
          <w:sz w:val="20"/>
          <w:szCs w:val="20"/>
        </w:rPr>
        <w:t>Даурское</w:t>
      </w:r>
      <w:r w:rsidR="00AA4C44" w:rsidRPr="00D22698">
        <w:rPr>
          <w:rFonts w:ascii="Times New Roman" w:hAnsi="Times New Roman"/>
          <w:sz w:val="20"/>
          <w:szCs w:val="20"/>
        </w:rPr>
        <w:t>»</w:t>
      </w:r>
    </w:p>
    <w:p w:rsidR="00AA4C44" w:rsidRDefault="00EB4DD6" w:rsidP="00AA4C4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от «____»____________20___</w:t>
      </w:r>
      <w:r w:rsidR="00AA4C44">
        <w:rPr>
          <w:rFonts w:ascii="Times New Roman" w:eastAsia="Times New Roman" w:hAnsi="Times New Roman"/>
          <w:sz w:val="20"/>
          <w:szCs w:val="20"/>
          <w:lang w:eastAsia="ru-RU"/>
        </w:rPr>
        <w:t xml:space="preserve"> </w:t>
      </w:r>
      <w:r w:rsidR="00AA4C44" w:rsidRPr="001E21A2">
        <w:rPr>
          <w:rFonts w:ascii="Times New Roman" w:eastAsia="Times New Roman" w:hAnsi="Times New Roman"/>
          <w:sz w:val="20"/>
          <w:szCs w:val="20"/>
          <w:lang w:eastAsia="ru-RU"/>
        </w:rPr>
        <w:t xml:space="preserve"> г. </w:t>
      </w:r>
    </w:p>
    <w:p w:rsidR="001E21A2" w:rsidRDefault="001E21A2" w:rsidP="00EC5D6C">
      <w:pPr>
        <w:pStyle w:val="af7"/>
        <w:spacing w:after="240" w:line="240" w:lineRule="auto"/>
        <w:rPr>
          <w:lang w:eastAsia="ru-RU"/>
        </w:rPr>
      </w:pPr>
    </w:p>
    <w:p w:rsidR="00443535" w:rsidRDefault="007B3D5E" w:rsidP="00EC5D6C">
      <w:pPr>
        <w:pStyle w:val="af7"/>
        <w:spacing w:after="240" w:line="240" w:lineRule="auto"/>
        <w:rPr>
          <w:lang w:eastAsia="ru-RU"/>
        </w:rPr>
      </w:pPr>
      <w:r w:rsidRPr="00A72223">
        <w:rPr>
          <w:lang w:eastAsia="ru-RU"/>
        </w:rPr>
        <w:t>Д</w:t>
      </w:r>
      <w:r w:rsidR="00443535" w:rsidRPr="00A72223">
        <w:rPr>
          <w:lang w:eastAsia="ru-RU"/>
        </w:rPr>
        <w:t>олгосрочны</w:t>
      </w:r>
      <w:r w:rsidRPr="00A72223">
        <w:rPr>
          <w:lang w:eastAsia="ru-RU"/>
        </w:rPr>
        <w:t>е</w:t>
      </w:r>
      <w:r w:rsidR="00443535" w:rsidRPr="00A72223">
        <w:rPr>
          <w:lang w:eastAsia="ru-RU"/>
        </w:rPr>
        <w:t xml:space="preserve"> параметр</w:t>
      </w:r>
      <w:r w:rsidRPr="00A72223">
        <w:rPr>
          <w:lang w:eastAsia="ru-RU"/>
        </w:rPr>
        <w:t>ы</w:t>
      </w:r>
      <w:r w:rsidR="00443535" w:rsidRPr="00A72223">
        <w:rPr>
          <w:lang w:eastAsia="ru-RU"/>
        </w:rPr>
        <w:t xml:space="preserve"> регулирования деятельности Концессионера</w:t>
      </w:r>
      <w:bookmarkEnd w:id="524"/>
      <w:bookmarkEnd w:id="525"/>
      <w:bookmarkEnd w:id="526"/>
      <w:bookmarkEnd w:id="527"/>
      <w:bookmarkEnd w:id="528"/>
      <w:bookmarkEnd w:id="529"/>
      <w:bookmarkEnd w:id="530"/>
      <w:bookmarkEnd w:id="531"/>
      <w:bookmarkEnd w:id="532"/>
    </w:p>
    <w:tbl>
      <w:tblPr>
        <w:tblW w:w="15593" w:type="dxa"/>
        <w:tblInd w:w="-1026" w:type="dxa"/>
        <w:tblLayout w:type="fixed"/>
        <w:tblLook w:val="04A0" w:firstRow="1" w:lastRow="0" w:firstColumn="1" w:lastColumn="0" w:noHBand="0" w:noVBand="1"/>
      </w:tblPr>
      <w:tblGrid>
        <w:gridCol w:w="1129"/>
        <w:gridCol w:w="1134"/>
        <w:gridCol w:w="851"/>
        <w:gridCol w:w="997"/>
        <w:gridCol w:w="851"/>
        <w:gridCol w:w="708"/>
        <w:gridCol w:w="705"/>
        <w:gridCol w:w="1147"/>
        <w:gridCol w:w="837"/>
        <w:gridCol w:w="1089"/>
        <w:gridCol w:w="1033"/>
        <w:gridCol w:w="1568"/>
        <w:gridCol w:w="1035"/>
        <w:gridCol w:w="1233"/>
        <w:gridCol w:w="1276"/>
      </w:tblGrid>
      <w:tr w:rsidR="00842CBD" w:rsidRPr="00711488" w:rsidTr="00842CBD">
        <w:trPr>
          <w:trHeight w:val="720"/>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Долгосрочные параметры государственного регулирования цен (тарифов), не являющиеся критериями конкурса (индекс эффективности операционных расходов)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Объем отпуска воды</w:t>
            </w:r>
          </w:p>
        </w:tc>
        <w:tc>
          <w:tcPr>
            <w:tcW w:w="997" w:type="dxa"/>
            <w:tcBorders>
              <w:top w:val="single" w:sz="4" w:space="0" w:color="auto"/>
              <w:left w:val="nil"/>
              <w:bottom w:val="single" w:sz="4" w:space="0" w:color="auto"/>
              <w:right w:val="nil"/>
            </w:tcBorders>
            <w:shd w:val="clear" w:color="auto" w:fill="auto"/>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 xml:space="preserve">Цены на энергетические ресурсы </w:t>
            </w:r>
          </w:p>
        </w:tc>
        <w:tc>
          <w:tcPr>
            <w:tcW w:w="341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 xml:space="preserve">Потери и удельное потребление энергетических ресурсов на единицу объема полезного отпуска тепловой энергии (мощности) </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Величина неподконтрольных расходов</w:t>
            </w:r>
          </w:p>
        </w:tc>
        <w:tc>
          <w:tcPr>
            <w:tcW w:w="4725" w:type="dxa"/>
            <w:gridSpan w:val="4"/>
            <w:tcBorders>
              <w:top w:val="single" w:sz="4" w:space="0" w:color="auto"/>
              <w:left w:val="nil"/>
              <w:bottom w:val="single" w:sz="4" w:space="0" w:color="auto"/>
              <w:right w:val="single" w:sz="4" w:space="0" w:color="000000"/>
            </w:tcBorders>
            <w:shd w:val="clear" w:color="auto" w:fill="auto"/>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Предельные (минимальные и (или) максимальные) значения критериев конкурса</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 xml:space="preserve">Предельный (максимальный) рост необходимой валовой выручки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Расчетная предпринимательская прибыль гарантирующей организации</w:t>
            </w:r>
          </w:p>
        </w:tc>
      </w:tr>
      <w:tr w:rsidR="00842CBD" w:rsidRPr="00711488" w:rsidTr="00842CBD">
        <w:trPr>
          <w:trHeight w:val="45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842CBD" w:rsidRPr="00711488" w:rsidRDefault="00842CBD" w:rsidP="00842CBD">
            <w:pPr>
              <w:spacing w:after="0" w:line="240" w:lineRule="auto"/>
              <w:rPr>
                <w:rFonts w:ascii="Times New Roman" w:eastAsia="Times New Roman" w:hAnsi="Times New Roman"/>
                <w:color w:val="000000"/>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42CBD" w:rsidRPr="00711488" w:rsidRDefault="00842CBD" w:rsidP="00842CBD">
            <w:pPr>
              <w:spacing w:after="0" w:line="240" w:lineRule="auto"/>
              <w:rPr>
                <w:rFonts w:ascii="Times New Roman" w:eastAsia="Times New Roman" w:hAnsi="Times New Roman"/>
                <w:color w:val="000000"/>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2CBD" w:rsidRPr="00711488" w:rsidRDefault="00842CBD" w:rsidP="00842CBD">
            <w:pPr>
              <w:spacing w:after="0" w:line="240" w:lineRule="auto"/>
              <w:rPr>
                <w:rFonts w:ascii="Times New Roman" w:eastAsia="Times New Roman" w:hAnsi="Times New Roman"/>
                <w:color w:val="000000"/>
                <w:sz w:val="14"/>
                <w:szCs w:val="14"/>
                <w:lang w:eastAsia="ru-RU"/>
              </w:rPr>
            </w:pPr>
          </w:p>
        </w:tc>
        <w:tc>
          <w:tcPr>
            <w:tcW w:w="997" w:type="dxa"/>
            <w:vMerge w:val="restart"/>
            <w:tcBorders>
              <w:top w:val="nil"/>
              <w:left w:val="single" w:sz="4" w:space="0" w:color="auto"/>
              <w:bottom w:val="single" w:sz="4" w:space="0" w:color="auto"/>
              <w:right w:val="single" w:sz="4" w:space="0" w:color="auto"/>
            </w:tcBorders>
            <w:shd w:val="clear" w:color="auto" w:fill="auto"/>
            <w:vAlign w:val="center"/>
            <w:hideMark/>
          </w:tcPr>
          <w:p w:rsidR="00842CBD" w:rsidRPr="00711488" w:rsidRDefault="00842CBD" w:rsidP="00842CBD">
            <w:pPr>
              <w:spacing w:after="0" w:line="240" w:lineRule="auto"/>
              <w:ind w:left="-103" w:right="-108"/>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электрическая энергия (НН)</w:t>
            </w:r>
          </w:p>
        </w:tc>
        <w:tc>
          <w:tcPr>
            <w:tcW w:w="226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потери воды</w:t>
            </w: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электрическая энергия</w:t>
            </w: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842CBD" w:rsidRPr="00711488" w:rsidRDefault="00842CBD" w:rsidP="00842CBD">
            <w:pPr>
              <w:spacing w:after="0" w:line="240" w:lineRule="auto"/>
              <w:rPr>
                <w:rFonts w:ascii="Times New Roman" w:eastAsia="Times New Roman" w:hAnsi="Times New Roman"/>
                <w:color w:val="000000"/>
                <w:sz w:val="14"/>
                <w:szCs w:val="14"/>
                <w:lang w:eastAsia="ru-RU"/>
              </w:rPr>
            </w:pPr>
          </w:p>
        </w:tc>
        <w:tc>
          <w:tcPr>
            <w:tcW w:w="1089" w:type="dxa"/>
            <w:vMerge w:val="restart"/>
            <w:tcBorders>
              <w:top w:val="nil"/>
              <w:left w:val="single" w:sz="4" w:space="0" w:color="auto"/>
              <w:bottom w:val="single" w:sz="4" w:space="0" w:color="auto"/>
              <w:right w:val="single" w:sz="4" w:space="0" w:color="auto"/>
            </w:tcBorders>
            <w:shd w:val="clear" w:color="auto" w:fill="auto"/>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базовый уровень операционных расходов</w:t>
            </w:r>
          </w:p>
        </w:tc>
        <w:tc>
          <w:tcPr>
            <w:tcW w:w="2601" w:type="dxa"/>
            <w:gridSpan w:val="2"/>
            <w:tcBorders>
              <w:top w:val="single" w:sz="4" w:space="0" w:color="auto"/>
              <w:left w:val="nil"/>
              <w:bottom w:val="single" w:sz="4" w:space="0" w:color="auto"/>
              <w:right w:val="single" w:sz="4" w:space="0" w:color="auto"/>
            </w:tcBorders>
            <w:shd w:val="clear" w:color="auto" w:fill="auto"/>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показатели энергосбережения и энергетической эффективности</w:t>
            </w:r>
          </w:p>
        </w:tc>
        <w:tc>
          <w:tcPr>
            <w:tcW w:w="1035" w:type="dxa"/>
            <w:vMerge w:val="restart"/>
            <w:tcBorders>
              <w:top w:val="single" w:sz="4" w:space="0" w:color="auto"/>
              <w:left w:val="nil"/>
              <w:right w:val="single" w:sz="4" w:space="0" w:color="000000"/>
            </w:tcBorders>
            <w:shd w:val="clear" w:color="auto" w:fill="auto"/>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нормативный уровень прибыли</w:t>
            </w: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842CBD" w:rsidRPr="00711488" w:rsidRDefault="00842CBD" w:rsidP="00842CBD">
            <w:pPr>
              <w:spacing w:after="0" w:line="240" w:lineRule="auto"/>
              <w:rPr>
                <w:rFonts w:ascii="Times New Roman" w:eastAsia="Times New Roman" w:hAnsi="Times New Roman"/>
                <w:color w:val="000000"/>
                <w:sz w:val="14"/>
                <w:szCs w:val="1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2CBD" w:rsidRPr="00711488" w:rsidRDefault="00842CBD" w:rsidP="00842CBD">
            <w:pPr>
              <w:spacing w:after="0" w:line="240" w:lineRule="auto"/>
              <w:rPr>
                <w:rFonts w:ascii="Times New Roman" w:eastAsia="Times New Roman" w:hAnsi="Times New Roman"/>
                <w:color w:val="000000"/>
                <w:sz w:val="14"/>
                <w:szCs w:val="14"/>
                <w:lang w:eastAsia="ru-RU"/>
              </w:rPr>
            </w:pPr>
          </w:p>
        </w:tc>
      </w:tr>
      <w:tr w:rsidR="00842CBD" w:rsidRPr="00711488" w:rsidTr="00842CBD">
        <w:trPr>
          <w:trHeight w:val="72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842CBD" w:rsidRPr="00711488" w:rsidRDefault="00842CBD" w:rsidP="00842CBD">
            <w:pPr>
              <w:spacing w:after="0" w:line="240" w:lineRule="auto"/>
              <w:rPr>
                <w:rFonts w:ascii="Times New Roman" w:eastAsia="Times New Roman" w:hAnsi="Times New Roman"/>
                <w:color w:val="000000"/>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42CBD" w:rsidRPr="00711488" w:rsidRDefault="00842CBD" w:rsidP="00842CBD">
            <w:pPr>
              <w:spacing w:after="0" w:line="240" w:lineRule="auto"/>
              <w:rPr>
                <w:rFonts w:ascii="Times New Roman" w:eastAsia="Times New Roman" w:hAnsi="Times New Roman"/>
                <w:color w:val="000000"/>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2CBD" w:rsidRPr="00711488" w:rsidRDefault="00842CBD" w:rsidP="00842CBD">
            <w:pPr>
              <w:spacing w:after="0" w:line="240" w:lineRule="auto"/>
              <w:rPr>
                <w:rFonts w:ascii="Times New Roman" w:eastAsia="Times New Roman" w:hAnsi="Times New Roman"/>
                <w:color w:val="000000"/>
                <w:sz w:val="14"/>
                <w:szCs w:val="14"/>
                <w:lang w:eastAsia="ru-RU"/>
              </w:rPr>
            </w:pPr>
          </w:p>
        </w:tc>
        <w:tc>
          <w:tcPr>
            <w:tcW w:w="997" w:type="dxa"/>
            <w:vMerge/>
            <w:tcBorders>
              <w:top w:val="nil"/>
              <w:left w:val="single" w:sz="4" w:space="0" w:color="auto"/>
              <w:bottom w:val="single" w:sz="4" w:space="0" w:color="auto"/>
              <w:right w:val="single" w:sz="4" w:space="0" w:color="auto"/>
            </w:tcBorders>
            <w:vAlign w:val="center"/>
            <w:hideMark/>
          </w:tcPr>
          <w:p w:rsidR="00842CBD" w:rsidRPr="00711488" w:rsidRDefault="00842CBD" w:rsidP="00842CBD">
            <w:pPr>
              <w:spacing w:after="0" w:line="240" w:lineRule="auto"/>
              <w:rPr>
                <w:rFonts w:ascii="Times New Roman" w:eastAsia="Times New Roman" w:hAnsi="Times New Roman"/>
                <w:color w:val="000000"/>
                <w:sz w:val="14"/>
                <w:szCs w:val="14"/>
                <w:lang w:eastAsia="ru-RU"/>
              </w:rPr>
            </w:pPr>
          </w:p>
        </w:tc>
        <w:tc>
          <w:tcPr>
            <w:tcW w:w="2264" w:type="dxa"/>
            <w:gridSpan w:val="3"/>
            <w:vMerge/>
            <w:tcBorders>
              <w:top w:val="single" w:sz="4" w:space="0" w:color="auto"/>
              <w:left w:val="single" w:sz="4" w:space="0" w:color="auto"/>
              <w:bottom w:val="single" w:sz="4" w:space="0" w:color="auto"/>
              <w:right w:val="single" w:sz="4" w:space="0" w:color="auto"/>
            </w:tcBorders>
            <w:vAlign w:val="center"/>
            <w:hideMark/>
          </w:tcPr>
          <w:p w:rsidR="00842CBD" w:rsidRPr="00711488" w:rsidRDefault="00842CBD" w:rsidP="00842CBD">
            <w:pPr>
              <w:spacing w:after="0" w:line="240" w:lineRule="auto"/>
              <w:rPr>
                <w:rFonts w:ascii="Times New Roman" w:eastAsia="Times New Roman" w:hAnsi="Times New Roman"/>
                <w:color w:val="000000"/>
                <w:sz w:val="14"/>
                <w:szCs w:val="14"/>
                <w:lang w:eastAsia="ru-RU"/>
              </w:rPr>
            </w:pPr>
          </w:p>
        </w:tc>
        <w:tc>
          <w:tcPr>
            <w:tcW w:w="1147" w:type="dxa"/>
            <w:vMerge/>
            <w:tcBorders>
              <w:top w:val="nil"/>
              <w:left w:val="single" w:sz="4" w:space="0" w:color="auto"/>
              <w:bottom w:val="single" w:sz="4" w:space="0" w:color="auto"/>
              <w:right w:val="single" w:sz="4" w:space="0" w:color="auto"/>
            </w:tcBorders>
            <w:vAlign w:val="center"/>
            <w:hideMark/>
          </w:tcPr>
          <w:p w:rsidR="00842CBD" w:rsidRPr="00711488" w:rsidRDefault="00842CBD" w:rsidP="00842CBD">
            <w:pPr>
              <w:spacing w:after="0" w:line="240" w:lineRule="auto"/>
              <w:rPr>
                <w:rFonts w:ascii="Times New Roman" w:eastAsia="Times New Roman" w:hAnsi="Times New Roman"/>
                <w:color w:val="000000"/>
                <w:sz w:val="14"/>
                <w:szCs w:val="14"/>
                <w:lang w:eastAsia="ru-RU"/>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842CBD" w:rsidRPr="00711488" w:rsidRDefault="00842CBD" w:rsidP="00842CBD">
            <w:pPr>
              <w:spacing w:after="0" w:line="240" w:lineRule="auto"/>
              <w:rPr>
                <w:rFonts w:ascii="Times New Roman" w:eastAsia="Times New Roman" w:hAnsi="Times New Roman"/>
                <w:color w:val="000000"/>
                <w:sz w:val="14"/>
                <w:szCs w:val="14"/>
                <w:lang w:eastAsia="ru-RU"/>
              </w:rPr>
            </w:pPr>
          </w:p>
        </w:tc>
        <w:tc>
          <w:tcPr>
            <w:tcW w:w="1089" w:type="dxa"/>
            <w:vMerge/>
            <w:tcBorders>
              <w:top w:val="nil"/>
              <w:left w:val="single" w:sz="4" w:space="0" w:color="auto"/>
              <w:bottom w:val="single" w:sz="4" w:space="0" w:color="auto"/>
              <w:right w:val="single" w:sz="4" w:space="0" w:color="auto"/>
            </w:tcBorders>
            <w:vAlign w:val="center"/>
            <w:hideMark/>
          </w:tcPr>
          <w:p w:rsidR="00842CBD" w:rsidRPr="00711488" w:rsidRDefault="00842CBD" w:rsidP="00842CBD">
            <w:pPr>
              <w:spacing w:after="0" w:line="240" w:lineRule="auto"/>
              <w:rPr>
                <w:rFonts w:ascii="Times New Roman" w:eastAsia="Times New Roman" w:hAnsi="Times New Roman"/>
                <w:color w:val="000000"/>
                <w:sz w:val="14"/>
                <w:szCs w:val="14"/>
                <w:lang w:eastAsia="ru-RU"/>
              </w:rPr>
            </w:pPr>
          </w:p>
        </w:tc>
        <w:tc>
          <w:tcPr>
            <w:tcW w:w="1033" w:type="dxa"/>
            <w:tcBorders>
              <w:top w:val="nil"/>
              <w:left w:val="nil"/>
              <w:bottom w:val="single" w:sz="4" w:space="0" w:color="auto"/>
              <w:right w:val="single" w:sz="4" w:space="0" w:color="auto"/>
            </w:tcBorders>
            <w:shd w:val="clear" w:color="auto" w:fill="auto"/>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уровень потерь воды</w:t>
            </w:r>
          </w:p>
        </w:tc>
        <w:tc>
          <w:tcPr>
            <w:tcW w:w="1568" w:type="dxa"/>
            <w:tcBorders>
              <w:top w:val="nil"/>
              <w:left w:val="nil"/>
              <w:bottom w:val="single" w:sz="4" w:space="0" w:color="auto"/>
              <w:right w:val="single" w:sz="4" w:space="0" w:color="auto"/>
            </w:tcBorders>
            <w:shd w:val="clear" w:color="auto" w:fill="auto"/>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удельный расход электрической энергии</w:t>
            </w:r>
          </w:p>
        </w:tc>
        <w:tc>
          <w:tcPr>
            <w:tcW w:w="1035" w:type="dxa"/>
            <w:vMerge/>
            <w:tcBorders>
              <w:left w:val="nil"/>
              <w:bottom w:val="single" w:sz="4" w:space="0" w:color="auto"/>
              <w:right w:val="single" w:sz="4" w:space="0" w:color="000000"/>
            </w:tcBorders>
            <w:shd w:val="clear" w:color="auto" w:fill="auto"/>
            <w:vAlign w:val="center"/>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p>
        </w:tc>
        <w:tc>
          <w:tcPr>
            <w:tcW w:w="1233" w:type="dxa"/>
            <w:vMerge/>
            <w:tcBorders>
              <w:top w:val="single" w:sz="4" w:space="0" w:color="auto"/>
              <w:left w:val="single" w:sz="4" w:space="0" w:color="000000"/>
              <w:bottom w:val="single" w:sz="4" w:space="0" w:color="auto"/>
              <w:right w:val="single" w:sz="4" w:space="0" w:color="auto"/>
            </w:tcBorders>
            <w:vAlign w:val="center"/>
            <w:hideMark/>
          </w:tcPr>
          <w:p w:rsidR="00842CBD" w:rsidRPr="00711488" w:rsidRDefault="00842CBD" w:rsidP="00842CBD">
            <w:pPr>
              <w:spacing w:after="0" w:line="240" w:lineRule="auto"/>
              <w:rPr>
                <w:rFonts w:ascii="Times New Roman" w:eastAsia="Times New Roman" w:hAnsi="Times New Roman"/>
                <w:color w:val="000000"/>
                <w:sz w:val="14"/>
                <w:szCs w:val="1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2CBD" w:rsidRPr="00711488" w:rsidRDefault="00842CBD" w:rsidP="00842CBD">
            <w:pPr>
              <w:spacing w:after="0" w:line="240" w:lineRule="auto"/>
              <w:rPr>
                <w:rFonts w:ascii="Times New Roman" w:eastAsia="Times New Roman" w:hAnsi="Times New Roman"/>
                <w:color w:val="000000"/>
                <w:sz w:val="14"/>
                <w:szCs w:val="14"/>
                <w:lang w:eastAsia="ru-RU"/>
              </w:rPr>
            </w:pPr>
          </w:p>
        </w:tc>
      </w:tr>
      <w:tr w:rsidR="00842CBD" w:rsidRPr="00711488" w:rsidTr="00842CBD">
        <w:trPr>
          <w:trHeight w:val="48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 xml:space="preserve">Ед. </w:t>
            </w:r>
            <w:proofErr w:type="spellStart"/>
            <w:r w:rsidRPr="00711488">
              <w:rPr>
                <w:rFonts w:ascii="Times New Roman" w:eastAsia="Times New Roman" w:hAnsi="Times New Roman"/>
                <w:color w:val="000000"/>
                <w:sz w:val="14"/>
                <w:szCs w:val="14"/>
                <w:lang w:eastAsia="ru-RU"/>
              </w:rPr>
              <w:t>измер</w:t>
            </w:r>
            <w:proofErr w:type="spellEnd"/>
            <w:r w:rsidRPr="00711488">
              <w:rPr>
                <w:rFonts w:ascii="Times New Roman" w:eastAsia="Times New Roman" w:hAnsi="Times New Roman"/>
                <w:color w:val="000000"/>
                <w:sz w:val="14"/>
                <w:szCs w:val="1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м</w:t>
            </w:r>
            <w:r w:rsidRPr="00711488">
              <w:rPr>
                <w:rFonts w:ascii="Times New Roman" w:eastAsia="Times New Roman" w:hAnsi="Times New Roman"/>
                <w:color w:val="000000"/>
                <w:sz w:val="14"/>
                <w:szCs w:val="14"/>
                <w:vertAlign w:val="superscript"/>
                <w:lang w:eastAsia="ru-RU"/>
              </w:rPr>
              <w:t>3</w:t>
            </w:r>
            <w:r w:rsidRPr="00711488">
              <w:rPr>
                <w:rFonts w:ascii="Times New Roman" w:eastAsia="Times New Roman" w:hAnsi="Times New Roman"/>
                <w:color w:val="000000"/>
                <w:sz w:val="14"/>
                <w:szCs w:val="14"/>
                <w:lang w:eastAsia="ru-RU"/>
              </w:rPr>
              <w:t>/год</w:t>
            </w:r>
          </w:p>
        </w:tc>
        <w:tc>
          <w:tcPr>
            <w:tcW w:w="997" w:type="dxa"/>
            <w:tcBorders>
              <w:top w:val="nil"/>
              <w:left w:val="nil"/>
              <w:bottom w:val="single" w:sz="4" w:space="0" w:color="auto"/>
              <w:right w:val="single" w:sz="4" w:space="0" w:color="auto"/>
            </w:tcBorders>
            <w:shd w:val="clear" w:color="auto" w:fill="auto"/>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руб./</w:t>
            </w:r>
            <w:proofErr w:type="spellStart"/>
            <w:r w:rsidRPr="00711488">
              <w:rPr>
                <w:rFonts w:ascii="Times New Roman" w:eastAsia="Times New Roman" w:hAnsi="Times New Roman"/>
                <w:color w:val="000000"/>
                <w:sz w:val="14"/>
                <w:szCs w:val="14"/>
                <w:lang w:eastAsia="ru-RU"/>
              </w:rPr>
              <w:t>кВтч</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м</w:t>
            </w:r>
            <w:r w:rsidRPr="00711488">
              <w:rPr>
                <w:rFonts w:ascii="Times New Roman" w:eastAsia="Times New Roman" w:hAnsi="Times New Roman"/>
                <w:color w:val="000000"/>
                <w:sz w:val="14"/>
                <w:szCs w:val="14"/>
                <w:vertAlign w:val="superscript"/>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 к отпуску воды</w:t>
            </w:r>
          </w:p>
        </w:tc>
        <w:tc>
          <w:tcPr>
            <w:tcW w:w="705" w:type="dxa"/>
            <w:tcBorders>
              <w:top w:val="nil"/>
              <w:left w:val="nil"/>
              <w:bottom w:val="single" w:sz="4" w:space="0" w:color="auto"/>
              <w:right w:val="single" w:sz="4" w:space="0" w:color="auto"/>
            </w:tcBorders>
            <w:shd w:val="clear" w:color="auto" w:fill="auto"/>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 xml:space="preserve">% </w:t>
            </w:r>
            <w:proofErr w:type="gramStart"/>
            <w:r w:rsidRPr="00711488">
              <w:rPr>
                <w:rFonts w:ascii="Times New Roman" w:eastAsia="Times New Roman" w:hAnsi="Times New Roman"/>
                <w:color w:val="000000"/>
                <w:sz w:val="14"/>
                <w:szCs w:val="14"/>
                <w:lang w:eastAsia="ru-RU"/>
              </w:rPr>
              <w:t>к</w:t>
            </w:r>
            <w:proofErr w:type="gramEnd"/>
            <w:r w:rsidRPr="00711488">
              <w:rPr>
                <w:rFonts w:ascii="Times New Roman" w:eastAsia="Times New Roman" w:hAnsi="Times New Roman"/>
                <w:color w:val="000000"/>
                <w:sz w:val="14"/>
                <w:szCs w:val="14"/>
                <w:lang w:eastAsia="ru-RU"/>
              </w:rPr>
              <w:t xml:space="preserve"> ПО воды</w:t>
            </w:r>
          </w:p>
        </w:tc>
        <w:tc>
          <w:tcPr>
            <w:tcW w:w="1147" w:type="dxa"/>
            <w:tcBorders>
              <w:top w:val="nil"/>
              <w:left w:val="nil"/>
              <w:bottom w:val="single" w:sz="4" w:space="0" w:color="auto"/>
              <w:right w:val="single" w:sz="4" w:space="0" w:color="auto"/>
            </w:tcBorders>
            <w:shd w:val="clear" w:color="auto" w:fill="auto"/>
            <w:noWrap/>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proofErr w:type="spellStart"/>
            <w:r w:rsidRPr="00711488">
              <w:rPr>
                <w:rFonts w:ascii="Times New Roman" w:eastAsia="Times New Roman" w:hAnsi="Times New Roman"/>
                <w:color w:val="000000"/>
                <w:sz w:val="14"/>
                <w:szCs w:val="14"/>
                <w:lang w:eastAsia="ru-RU"/>
              </w:rPr>
              <w:t>кВтч</w:t>
            </w:r>
            <w:proofErr w:type="spellEnd"/>
            <w:r w:rsidRPr="00711488">
              <w:rPr>
                <w:rFonts w:ascii="Times New Roman" w:eastAsia="Times New Roman" w:hAnsi="Times New Roman"/>
                <w:color w:val="000000"/>
                <w:sz w:val="14"/>
                <w:szCs w:val="14"/>
                <w:lang w:eastAsia="ru-RU"/>
              </w:rPr>
              <w:t>/м</w:t>
            </w:r>
            <w:r w:rsidRPr="00711488">
              <w:rPr>
                <w:rFonts w:ascii="Times New Roman" w:eastAsia="Times New Roman" w:hAnsi="Times New Roman"/>
                <w:color w:val="000000"/>
                <w:sz w:val="14"/>
                <w:szCs w:val="14"/>
                <w:vertAlign w:val="superscript"/>
                <w:lang w:eastAsia="ru-RU"/>
              </w:rPr>
              <w:t>3</w:t>
            </w:r>
          </w:p>
        </w:tc>
        <w:tc>
          <w:tcPr>
            <w:tcW w:w="837" w:type="dxa"/>
            <w:tcBorders>
              <w:top w:val="nil"/>
              <w:left w:val="nil"/>
              <w:bottom w:val="single" w:sz="4" w:space="0" w:color="auto"/>
              <w:right w:val="single" w:sz="4" w:space="0" w:color="auto"/>
            </w:tcBorders>
            <w:shd w:val="clear" w:color="auto" w:fill="auto"/>
            <w:noWrap/>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тыс. руб.</w:t>
            </w:r>
          </w:p>
        </w:tc>
        <w:tc>
          <w:tcPr>
            <w:tcW w:w="1089" w:type="dxa"/>
            <w:tcBorders>
              <w:top w:val="nil"/>
              <w:left w:val="nil"/>
              <w:bottom w:val="single" w:sz="4" w:space="0" w:color="auto"/>
              <w:right w:val="single" w:sz="4" w:space="0" w:color="auto"/>
            </w:tcBorders>
            <w:shd w:val="clear" w:color="auto" w:fill="auto"/>
            <w:noWrap/>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тыс. руб.</w:t>
            </w:r>
          </w:p>
        </w:tc>
        <w:tc>
          <w:tcPr>
            <w:tcW w:w="1033" w:type="dxa"/>
            <w:tcBorders>
              <w:top w:val="nil"/>
              <w:left w:val="nil"/>
              <w:bottom w:val="single" w:sz="4" w:space="0" w:color="auto"/>
              <w:right w:val="single" w:sz="4" w:space="0" w:color="auto"/>
            </w:tcBorders>
            <w:shd w:val="clear" w:color="auto" w:fill="auto"/>
            <w:noWrap/>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м</w:t>
            </w:r>
            <w:r w:rsidRPr="00711488">
              <w:rPr>
                <w:rFonts w:ascii="Times New Roman" w:eastAsia="Times New Roman" w:hAnsi="Times New Roman"/>
                <w:color w:val="000000"/>
                <w:sz w:val="14"/>
                <w:szCs w:val="14"/>
                <w:vertAlign w:val="superscript"/>
                <w:lang w:eastAsia="ru-RU"/>
              </w:rPr>
              <w:t>3</w:t>
            </w:r>
          </w:p>
        </w:tc>
        <w:tc>
          <w:tcPr>
            <w:tcW w:w="1568" w:type="dxa"/>
            <w:tcBorders>
              <w:top w:val="nil"/>
              <w:left w:val="nil"/>
              <w:bottom w:val="single" w:sz="4" w:space="0" w:color="auto"/>
              <w:right w:val="single" w:sz="4" w:space="0" w:color="auto"/>
            </w:tcBorders>
            <w:shd w:val="clear" w:color="auto" w:fill="auto"/>
            <w:noWrap/>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proofErr w:type="spellStart"/>
            <w:r w:rsidRPr="00711488">
              <w:rPr>
                <w:rFonts w:ascii="Times New Roman" w:eastAsia="Times New Roman" w:hAnsi="Times New Roman"/>
                <w:color w:val="000000"/>
                <w:sz w:val="14"/>
                <w:szCs w:val="14"/>
                <w:lang w:eastAsia="ru-RU"/>
              </w:rPr>
              <w:t>кВтч</w:t>
            </w:r>
            <w:proofErr w:type="spellEnd"/>
            <w:r w:rsidRPr="00711488">
              <w:rPr>
                <w:rFonts w:ascii="Times New Roman" w:eastAsia="Times New Roman" w:hAnsi="Times New Roman"/>
                <w:color w:val="000000"/>
                <w:sz w:val="14"/>
                <w:szCs w:val="14"/>
                <w:lang w:eastAsia="ru-RU"/>
              </w:rPr>
              <w:t>/м</w:t>
            </w:r>
            <w:r w:rsidRPr="00711488">
              <w:rPr>
                <w:rFonts w:ascii="Times New Roman" w:eastAsia="Times New Roman" w:hAnsi="Times New Roman"/>
                <w:color w:val="000000"/>
                <w:sz w:val="14"/>
                <w:szCs w:val="14"/>
                <w:vertAlign w:val="superscript"/>
                <w:lang w:eastAsia="ru-RU"/>
              </w:rPr>
              <w:t>3</w:t>
            </w:r>
          </w:p>
        </w:tc>
        <w:tc>
          <w:tcPr>
            <w:tcW w:w="1035" w:type="dxa"/>
            <w:tcBorders>
              <w:top w:val="nil"/>
              <w:left w:val="nil"/>
              <w:bottom w:val="single" w:sz="4" w:space="0" w:color="auto"/>
              <w:right w:val="single" w:sz="4" w:space="0" w:color="auto"/>
            </w:tcBorders>
            <w:shd w:val="clear" w:color="auto" w:fill="auto"/>
            <w:noWrap/>
            <w:vAlign w:val="center"/>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w:t>
            </w:r>
          </w:p>
        </w:tc>
        <w:tc>
          <w:tcPr>
            <w:tcW w:w="1233" w:type="dxa"/>
            <w:tcBorders>
              <w:top w:val="nil"/>
              <w:left w:val="nil"/>
              <w:bottom w:val="single" w:sz="4" w:space="0" w:color="auto"/>
              <w:right w:val="single" w:sz="4" w:space="0" w:color="auto"/>
            </w:tcBorders>
            <w:shd w:val="clear" w:color="auto" w:fill="auto"/>
            <w:noWrap/>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842CBD" w:rsidRPr="00711488" w:rsidRDefault="00842CBD" w:rsidP="00842CBD">
            <w:pPr>
              <w:spacing w:after="0" w:line="240" w:lineRule="auto"/>
              <w:jc w:val="center"/>
              <w:rPr>
                <w:rFonts w:ascii="Times New Roman" w:eastAsia="Times New Roman" w:hAnsi="Times New Roman"/>
                <w:color w:val="000000"/>
                <w:sz w:val="14"/>
                <w:szCs w:val="14"/>
                <w:lang w:eastAsia="ru-RU"/>
              </w:rPr>
            </w:pPr>
            <w:r w:rsidRPr="00711488">
              <w:rPr>
                <w:rFonts w:ascii="Times New Roman" w:eastAsia="Times New Roman" w:hAnsi="Times New Roman"/>
                <w:color w:val="000000"/>
                <w:sz w:val="14"/>
                <w:szCs w:val="14"/>
                <w:lang w:eastAsia="ru-RU"/>
              </w:rPr>
              <w:t>%</w:t>
            </w:r>
          </w:p>
        </w:tc>
      </w:tr>
      <w:tr w:rsidR="00B72439" w:rsidRPr="00711488" w:rsidTr="00842CBD">
        <w:trPr>
          <w:trHeight w:val="71"/>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2019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154 724</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4,73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72439" w:rsidRPr="00B72439" w:rsidRDefault="00B72439" w:rsidP="00B72439">
            <w:pPr>
              <w:spacing w:after="0" w:line="240" w:lineRule="auto"/>
              <w:jc w:val="center"/>
              <w:rPr>
                <w:rFonts w:ascii="Times New Roman" w:eastAsia="Times New Roman" w:hAnsi="Times New Roman"/>
                <w:color w:val="000000"/>
                <w:sz w:val="14"/>
                <w:szCs w:val="14"/>
                <w:lang w:eastAsia="ru-RU"/>
              </w:rPr>
            </w:pPr>
            <w:r w:rsidRPr="00B72439">
              <w:rPr>
                <w:rFonts w:ascii="Times New Roman" w:eastAsia="Times New Roman" w:hAnsi="Times New Roman"/>
                <w:color w:val="000000"/>
                <w:sz w:val="14"/>
                <w:szCs w:val="14"/>
                <w:lang w:eastAsia="ru-RU"/>
              </w:rPr>
              <w:t>2 031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B72439" w:rsidRPr="00B72439" w:rsidRDefault="00B72439" w:rsidP="00B72439">
            <w:pPr>
              <w:spacing w:after="0" w:line="240" w:lineRule="auto"/>
              <w:jc w:val="center"/>
              <w:rPr>
                <w:rFonts w:ascii="Times New Roman" w:eastAsia="Times New Roman" w:hAnsi="Times New Roman"/>
                <w:color w:val="000000"/>
                <w:sz w:val="14"/>
                <w:szCs w:val="14"/>
                <w:lang w:eastAsia="ru-RU"/>
              </w:rPr>
            </w:pPr>
            <w:r w:rsidRPr="00B72439">
              <w:rPr>
                <w:rFonts w:ascii="Times New Roman" w:eastAsia="Times New Roman" w:hAnsi="Times New Roman"/>
                <w:color w:val="000000"/>
                <w:sz w:val="14"/>
                <w:szCs w:val="14"/>
                <w:lang w:eastAsia="ru-RU"/>
              </w:rPr>
              <w:t>1,30</w:t>
            </w:r>
          </w:p>
        </w:tc>
        <w:tc>
          <w:tcPr>
            <w:tcW w:w="705" w:type="dxa"/>
            <w:tcBorders>
              <w:top w:val="single" w:sz="4" w:space="0" w:color="auto"/>
              <w:left w:val="nil"/>
              <w:bottom w:val="single" w:sz="4" w:space="0" w:color="auto"/>
              <w:right w:val="single" w:sz="4" w:space="0" w:color="auto"/>
            </w:tcBorders>
            <w:shd w:val="clear" w:color="auto" w:fill="auto"/>
            <w:noWrap/>
            <w:vAlign w:val="bottom"/>
          </w:tcPr>
          <w:p w:rsidR="00B72439" w:rsidRPr="00B72439" w:rsidRDefault="00B72439" w:rsidP="00B72439">
            <w:pPr>
              <w:spacing w:after="0"/>
              <w:jc w:val="center"/>
              <w:rPr>
                <w:rFonts w:ascii="Times New Roman" w:eastAsia="Times New Roman" w:hAnsi="Times New Roman"/>
                <w:color w:val="000000"/>
                <w:sz w:val="14"/>
                <w:szCs w:val="14"/>
                <w:lang w:eastAsia="ru-RU"/>
              </w:rPr>
            </w:pPr>
            <w:r w:rsidRPr="00B72439">
              <w:rPr>
                <w:rFonts w:ascii="Times New Roman" w:eastAsia="Times New Roman" w:hAnsi="Times New Roman"/>
                <w:color w:val="000000"/>
                <w:sz w:val="14"/>
                <w:szCs w:val="14"/>
                <w:lang w:eastAsia="ru-RU"/>
              </w:rPr>
              <w:t>1,31</w:t>
            </w:r>
          </w:p>
        </w:tc>
        <w:tc>
          <w:tcPr>
            <w:tcW w:w="1147"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0,92</w:t>
            </w:r>
          </w:p>
        </w:tc>
        <w:tc>
          <w:tcPr>
            <w:tcW w:w="837"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146,55</w:t>
            </w:r>
          </w:p>
        </w:tc>
        <w:tc>
          <w:tcPr>
            <w:tcW w:w="1089" w:type="dxa"/>
            <w:tcBorders>
              <w:top w:val="single" w:sz="4" w:space="0" w:color="auto"/>
              <w:left w:val="nil"/>
              <w:bottom w:val="single" w:sz="4" w:space="0" w:color="auto"/>
              <w:right w:val="nil"/>
            </w:tcBorders>
            <w:shd w:val="clear" w:color="auto" w:fill="auto"/>
            <w:noWrap/>
            <w:vAlign w:val="bottom"/>
          </w:tcPr>
          <w:p w:rsidR="00B72439" w:rsidRPr="00842CBD" w:rsidRDefault="00B72439" w:rsidP="00B72439">
            <w:pPr>
              <w:spacing w:after="0"/>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7 186,15</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2439" w:rsidRPr="00B72439" w:rsidRDefault="00B72439" w:rsidP="00B72439">
            <w:pPr>
              <w:spacing w:after="0" w:line="240" w:lineRule="auto"/>
              <w:jc w:val="center"/>
              <w:rPr>
                <w:rFonts w:ascii="Times New Roman" w:eastAsia="Times New Roman" w:hAnsi="Times New Roman"/>
                <w:color w:val="000000"/>
                <w:sz w:val="14"/>
                <w:szCs w:val="14"/>
                <w:lang w:eastAsia="ru-RU"/>
              </w:rPr>
            </w:pPr>
            <w:r w:rsidRPr="00B72439">
              <w:rPr>
                <w:rFonts w:ascii="Times New Roman" w:eastAsia="Times New Roman" w:hAnsi="Times New Roman"/>
                <w:color w:val="000000"/>
                <w:sz w:val="14"/>
                <w:szCs w:val="14"/>
                <w:lang w:eastAsia="ru-RU"/>
              </w:rPr>
              <w:t>2 031</w:t>
            </w:r>
          </w:p>
        </w:tc>
        <w:tc>
          <w:tcPr>
            <w:tcW w:w="1568"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0,92</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0,14</w:t>
            </w:r>
          </w:p>
        </w:tc>
        <w:tc>
          <w:tcPr>
            <w:tcW w:w="1233"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104,0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5,0</w:t>
            </w:r>
          </w:p>
        </w:tc>
      </w:tr>
      <w:tr w:rsidR="00B72439" w:rsidRPr="00711488" w:rsidTr="00842CBD">
        <w:trPr>
          <w:trHeight w:val="7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2020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154 724</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4,87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72439" w:rsidRPr="00B72439" w:rsidRDefault="00B72439" w:rsidP="00B72439">
            <w:pPr>
              <w:spacing w:after="0" w:line="240" w:lineRule="auto"/>
              <w:jc w:val="center"/>
              <w:rPr>
                <w:rFonts w:ascii="Times New Roman" w:eastAsia="Times New Roman" w:hAnsi="Times New Roman"/>
                <w:color w:val="000000"/>
                <w:sz w:val="14"/>
                <w:szCs w:val="14"/>
                <w:lang w:eastAsia="ru-RU"/>
              </w:rPr>
            </w:pPr>
            <w:r w:rsidRPr="00B72439">
              <w:rPr>
                <w:rFonts w:ascii="Times New Roman" w:eastAsia="Times New Roman" w:hAnsi="Times New Roman"/>
                <w:color w:val="000000"/>
                <w:sz w:val="14"/>
                <w:szCs w:val="14"/>
                <w:lang w:eastAsia="ru-RU"/>
              </w:rPr>
              <w:t>2 031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B72439" w:rsidRPr="00B72439" w:rsidRDefault="00B72439" w:rsidP="00B72439">
            <w:pPr>
              <w:spacing w:after="0" w:line="240" w:lineRule="auto"/>
              <w:jc w:val="center"/>
              <w:rPr>
                <w:rFonts w:ascii="Times New Roman" w:eastAsia="Times New Roman" w:hAnsi="Times New Roman"/>
                <w:color w:val="000000"/>
                <w:sz w:val="14"/>
                <w:szCs w:val="14"/>
                <w:lang w:eastAsia="ru-RU"/>
              </w:rPr>
            </w:pPr>
            <w:r w:rsidRPr="00B72439">
              <w:rPr>
                <w:rFonts w:ascii="Times New Roman" w:eastAsia="Times New Roman" w:hAnsi="Times New Roman"/>
                <w:color w:val="000000"/>
                <w:sz w:val="14"/>
                <w:szCs w:val="14"/>
                <w:lang w:eastAsia="ru-RU"/>
              </w:rPr>
              <w:t>1,30</w:t>
            </w:r>
          </w:p>
        </w:tc>
        <w:tc>
          <w:tcPr>
            <w:tcW w:w="705" w:type="dxa"/>
            <w:tcBorders>
              <w:top w:val="single" w:sz="4" w:space="0" w:color="auto"/>
              <w:left w:val="nil"/>
              <w:bottom w:val="single" w:sz="4" w:space="0" w:color="auto"/>
              <w:right w:val="single" w:sz="4" w:space="0" w:color="auto"/>
            </w:tcBorders>
            <w:shd w:val="clear" w:color="auto" w:fill="auto"/>
            <w:noWrap/>
            <w:vAlign w:val="bottom"/>
          </w:tcPr>
          <w:p w:rsidR="00B72439" w:rsidRPr="00B72439" w:rsidRDefault="00B72439" w:rsidP="00B72439">
            <w:pPr>
              <w:spacing w:after="0" w:line="240" w:lineRule="auto"/>
              <w:jc w:val="center"/>
              <w:rPr>
                <w:rFonts w:ascii="Times New Roman" w:eastAsia="Times New Roman" w:hAnsi="Times New Roman"/>
                <w:color w:val="000000"/>
                <w:sz w:val="14"/>
                <w:szCs w:val="14"/>
                <w:lang w:eastAsia="ru-RU"/>
              </w:rPr>
            </w:pPr>
            <w:r w:rsidRPr="00B72439">
              <w:rPr>
                <w:rFonts w:ascii="Times New Roman" w:eastAsia="Times New Roman" w:hAnsi="Times New Roman"/>
                <w:color w:val="000000"/>
                <w:sz w:val="14"/>
                <w:szCs w:val="14"/>
                <w:lang w:eastAsia="ru-RU"/>
              </w:rPr>
              <w:t>1,31</w:t>
            </w:r>
          </w:p>
        </w:tc>
        <w:tc>
          <w:tcPr>
            <w:tcW w:w="1147"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0,92</w:t>
            </w:r>
          </w:p>
        </w:tc>
        <w:tc>
          <w:tcPr>
            <w:tcW w:w="837"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165,34</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B72439" w:rsidRPr="00B72439" w:rsidRDefault="00B72439" w:rsidP="00B72439">
            <w:pPr>
              <w:spacing w:after="0" w:line="240" w:lineRule="auto"/>
              <w:jc w:val="center"/>
              <w:rPr>
                <w:rFonts w:ascii="Times New Roman" w:eastAsia="Times New Roman" w:hAnsi="Times New Roman"/>
                <w:color w:val="000000"/>
                <w:sz w:val="14"/>
                <w:szCs w:val="14"/>
                <w:lang w:eastAsia="ru-RU"/>
              </w:rPr>
            </w:pPr>
            <w:r w:rsidRPr="00B72439">
              <w:rPr>
                <w:rFonts w:ascii="Times New Roman" w:eastAsia="Times New Roman" w:hAnsi="Times New Roman"/>
                <w:color w:val="000000"/>
                <w:sz w:val="14"/>
                <w:szCs w:val="14"/>
                <w:lang w:eastAsia="ru-RU"/>
              </w:rPr>
              <w:t>2 031</w:t>
            </w:r>
          </w:p>
        </w:tc>
        <w:tc>
          <w:tcPr>
            <w:tcW w:w="1568"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0,92</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0,62</w:t>
            </w:r>
          </w:p>
        </w:tc>
        <w:tc>
          <w:tcPr>
            <w:tcW w:w="1233"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104,0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5,0</w:t>
            </w:r>
          </w:p>
        </w:tc>
      </w:tr>
      <w:tr w:rsidR="00B72439" w:rsidRPr="00711488" w:rsidTr="00842CBD">
        <w:trPr>
          <w:trHeight w:val="134"/>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2021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154 724</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5,02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72439" w:rsidRPr="00B72439" w:rsidRDefault="00B72439" w:rsidP="00B72439">
            <w:pPr>
              <w:spacing w:after="0" w:line="240" w:lineRule="auto"/>
              <w:jc w:val="center"/>
              <w:rPr>
                <w:rFonts w:ascii="Times New Roman" w:eastAsia="Times New Roman" w:hAnsi="Times New Roman"/>
                <w:color w:val="000000"/>
                <w:sz w:val="14"/>
                <w:szCs w:val="14"/>
                <w:lang w:eastAsia="ru-RU"/>
              </w:rPr>
            </w:pPr>
            <w:r w:rsidRPr="00B72439">
              <w:rPr>
                <w:rFonts w:ascii="Times New Roman" w:eastAsia="Times New Roman" w:hAnsi="Times New Roman"/>
                <w:color w:val="000000"/>
                <w:sz w:val="14"/>
                <w:szCs w:val="14"/>
                <w:lang w:eastAsia="ru-RU"/>
              </w:rPr>
              <w:t>2 031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B72439" w:rsidRPr="00B72439" w:rsidRDefault="00B72439" w:rsidP="00B72439">
            <w:pPr>
              <w:spacing w:after="0" w:line="240" w:lineRule="auto"/>
              <w:jc w:val="center"/>
              <w:rPr>
                <w:rFonts w:ascii="Times New Roman" w:eastAsia="Times New Roman" w:hAnsi="Times New Roman"/>
                <w:color w:val="000000"/>
                <w:sz w:val="14"/>
                <w:szCs w:val="14"/>
                <w:lang w:eastAsia="ru-RU"/>
              </w:rPr>
            </w:pPr>
            <w:r w:rsidRPr="00B72439">
              <w:rPr>
                <w:rFonts w:ascii="Times New Roman" w:eastAsia="Times New Roman" w:hAnsi="Times New Roman"/>
                <w:color w:val="000000"/>
                <w:sz w:val="14"/>
                <w:szCs w:val="14"/>
                <w:lang w:eastAsia="ru-RU"/>
              </w:rPr>
              <w:t>1,30</w:t>
            </w:r>
          </w:p>
        </w:tc>
        <w:tc>
          <w:tcPr>
            <w:tcW w:w="705" w:type="dxa"/>
            <w:tcBorders>
              <w:top w:val="single" w:sz="4" w:space="0" w:color="auto"/>
              <w:left w:val="nil"/>
              <w:bottom w:val="single" w:sz="4" w:space="0" w:color="auto"/>
              <w:right w:val="single" w:sz="4" w:space="0" w:color="auto"/>
            </w:tcBorders>
            <w:shd w:val="clear" w:color="auto" w:fill="auto"/>
            <w:noWrap/>
            <w:vAlign w:val="bottom"/>
          </w:tcPr>
          <w:p w:rsidR="00B72439" w:rsidRPr="00B72439" w:rsidRDefault="00B72439" w:rsidP="00B72439">
            <w:pPr>
              <w:spacing w:after="0" w:line="240" w:lineRule="auto"/>
              <w:jc w:val="center"/>
              <w:rPr>
                <w:rFonts w:ascii="Times New Roman" w:eastAsia="Times New Roman" w:hAnsi="Times New Roman"/>
                <w:color w:val="000000"/>
                <w:sz w:val="14"/>
                <w:szCs w:val="14"/>
                <w:lang w:eastAsia="ru-RU"/>
              </w:rPr>
            </w:pPr>
            <w:r w:rsidRPr="00B72439">
              <w:rPr>
                <w:rFonts w:ascii="Times New Roman" w:eastAsia="Times New Roman" w:hAnsi="Times New Roman"/>
                <w:color w:val="000000"/>
                <w:sz w:val="14"/>
                <w:szCs w:val="14"/>
                <w:lang w:eastAsia="ru-RU"/>
              </w:rPr>
              <w:t>1,31</w:t>
            </w:r>
          </w:p>
        </w:tc>
        <w:tc>
          <w:tcPr>
            <w:tcW w:w="1147"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0,92</w:t>
            </w:r>
          </w:p>
        </w:tc>
        <w:tc>
          <w:tcPr>
            <w:tcW w:w="837"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164,43</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B72439" w:rsidRPr="00B72439" w:rsidRDefault="00B72439" w:rsidP="00B72439">
            <w:pPr>
              <w:spacing w:after="0" w:line="240" w:lineRule="auto"/>
              <w:jc w:val="center"/>
              <w:rPr>
                <w:rFonts w:ascii="Times New Roman" w:eastAsia="Times New Roman" w:hAnsi="Times New Roman"/>
                <w:color w:val="000000"/>
                <w:sz w:val="14"/>
                <w:szCs w:val="14"/>
                <w:lang w:eastAsia="ru-RU"/>
              </w:rPr>
            </w:pPr>
            <w:r w:rsidRPr="00B72439">
              <w:rPr>
                <w:rFonts w:ascii="Times New Roman" w:eastAsia="Times New Roman" w:hAnsi="Times New Roman"/>
                <w:color w:val="000000"/>
                <w:sz w:val="14"/>
                <w:szCs w:val="14"/>
                <w:lang w:eastAsia="ru-RU"/>
              </w:rPr>
              <w:t>2 031</w:t>
            </w:r>
          </w:p>
        </w:tc>
        <w:tc>
          <w:tcPr>
            <w:tcW w:w="1568"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0,92</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0,60</w:t>
            </w:r>
          </w:p>
        </w:tc>
        <w:tc>
          <w:tcPr>
            <w:tcW w:w="1233"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104,0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5,0</w:t>
            </w:r>
          </w:p>
        </w:tc>
      </w:tr>
      <w:tr w:rsidR="00B72439" w:rsidRPr="00711488" w:rsidTr="00842CBD">
        <w:trPr>
          <w:trHeight w:val="134"/>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2022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154 724</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5,17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72439" w:rsidRPr="00B72439" w:rsidRDefault="00B72439" w:rsidP="00B72439">
            <w:pPr>
              <w:spacing w:after="0" w:line="240" w:lineRule="auto"/>
              <w:jc w:val="center"/>
              <w:rPr>
                <w:rFonts w:ascii="Times New Roman" w:eastAsia="Times New Roman" w:hAnsi="Times New Roman"/>
                <w:color w:val="000000"/>
                <w:sz w:val="14"/>
                <w:szCs w:val="14"/>
                <w:lang w:eastAsia="ru-RU"/>
              </w:rPr>
            </w:pPr>
            <w:r w:rsidRPr="00B72439">
              <w:rPr>
                <w:rFonts w:ascii="Times New Roman" w:eastAsia="Times New Roman" w:hAnsi="Times New Roman"/>
                <w:color w:val="000000"/>
                <w:sz w:val="14"/>
                <w:szCs w:val="14"/>
                <w:lang w:eastAsia="ru-RU"/>
              </w:rPr>
              <w:t>2 031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B72439" w:rsidRPr="00B72439" w:rsidRDefault="00B72439" w:rsidP="00B72439">
            <w:pPr>
              <w:spacing w:after="0" w:line="240" w:lineRule="auto"/>
              <w:jc w:val="center"/>
              <w:rPr>
                <w:rFonts w:ascii="Times New Roman" w:eastAsia="Times New Roman" w:hAnsi="Times New Roman"/>
                <w:color w:val="000000"/>
                <w:sz w:val="14"/>
                <w:szCs w:val="14"/>
                <w:lang w:eastAsia="ru-RU"/>
              </w:rPr>
            </w:pPr>
            <w:r w:rsidRPr="00B72439">
              <w:rPr>
                <w:rFonts w:ascii="Times New Roman" w:eastAsia="Times New Roman" w:hAnsi="Times New Roman"/>
                <w:color w:val="000000"/>
                <w:sz w:val="14"/>
                <w:szCs w:val="14"/>
                <w:lang w:eastAsia="ru-RU"/>
              </w:rPr>
              <w:t>1,30</w:t>
            </w:r>
          </w:p>
        </w:tc>
        <w:tc>
          <w:tcPr>
            <w:tcW w:w="705" w:type="dxa"/>
            <w:tcBorders>
              <w:top w:val="single" w:sz="4" w:space="0" w:color="auto"/>
              <w:left w:val="nil"/>
              <w:bottom w:val="single" w:sz="4" w:space="0" w:color="auto"/>
              <w:right w:val="single" w:sz="4" w:space="0" w:color="auto"/>
            </w:tcBorders>
            <w:shd w:val="clear" w:color="auto" w:fill="auto"/>
            <w:noWrap/>
            <w:vAlign w:val="bottom"/>
          </w:tcPr>
          <w:p w:rsidR="00B72439" w:rsidRPr="00B72439" w:rsidRDefault="00B72439" w:rsidP="00B72439">
            <w:pPr>
              <w:spacing w:after="0" w:line="240" w:lineRule="auto"/>
              <w:jc w:val="center"/>
              <w:rPr>
                <w:rFonts w:ascii="Times New Roman" w:eastAsia="Times New Roman" w:hAnsi="Times New Roman"/>
                <w:color w:val="000000"/>
                <w:sz w:val="14"/>
                <w:szCs w:val="14"/>
                <w:lang w:eastAsia="ru-RU"/>
              </w:rPr>
            </w:pPr>
            <w:r w:rsidRPr="00B72439">
              <w:rPr>
                <w:rFonts w:ascii="Times New Roman" w:eastAsia="Times New Roman" w:hAnsi="Times New Roman"/>
                <w:color w:val="000000"/>
                <w:sz w:val="14"/>
                <w:szCs w:val="14"/>
                <w:lang w:eastAsia="ru-RU"/>
              </w:rPr>
              <w:t>1,31</w:t>
            </w:r>
          </w:p>
        </w:tc>
        <w:tc>
          <w:tcPr>
            <w:tcW w:w="1147"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0,92</w:t>
            </w:r>
          </w:p>
        </w:tc>
        <w:tc>
          <w:tcPr>
            <w:tcW w:w="837"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174,95</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B72439" w:rsidRPr="00B72439" w:rsidRDefault="00B72439" w:rsidP="00B72439">
            <w:pPr>
              <w:spacing w:after="0" w:line="240" w:lineRule="auto"/>
              <w:jc w:val="center"/>
              <w:rPr>
                <w:rFonts w:ascii="Times New Roman" w:eastAsia="Times New Roman" w:hAnsi="Times New Roman"/>
                <w:color w:val="000000"/>
                <w:sz w:val="14"/>
                <w:szCs w:val="14"/>
                <w:lang w:eastAsia="ru-RU"/>
              </w:rPr>
            </w:pPr>
            <w:r w:rsidRPr="00B72439">
              <w:rPr>
                <w:rFonts w:ascii="Times New Roman" w:eastAsia="Times New Roman" w:hAnsi="Times New Roman"/>
                <w:color w:val="000000"/>
                <w:sz w:val="14"/>
                <w:szCs w:val="14"/>
                <w:lang w:eastAsia="ru-RU"/>
              </w:rPr>
              <w:t>2 031</w:t>
            </w:r>
          </w:p>
        </w:tc>
        <w:tc>
          <w:tcPr>
            <w:tcW w:w="1568"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0,92</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4,64</w:t>
            </w:r>
          </w:p>
        </w:tc>
        <w:tc>
          <w:tcPr>
            <w:tcW w:w="1233"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104,0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5,0</w:t>
            </w:r>
          </w:p>
        </w:tc>
      </w:tr>
      <w:tr w:rsidR="00B72439" w:rsidRPr="00711488" w:rsidTr="00842CBD">
        <w:trPr>
          <w:trHeight w:val="134"/>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2023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154 724</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5,32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72439" w:rsidRPr="00B72439" w:rsidRDefault="00B72439" w:rsidP="00B72439">
            <w:pPr>
              <w:spacing w:after="0" w:line="240" w:lineRule="auto"/>
              <w:jc w:val="center"/>
              <w:rPr>
                <w:rFonts w:ascii="Times New Roman" w:eastAsia="Times New Roman" w:hAnsi="Times New Roman"/>
                <w:color w:val="000000"/>
                <w:sz w:val="14"/>
                <w:szCs w:val="14"/>
                <w:lang w:eastAsia="ru-RU"/>
              </w:rPr>
            </w:pPr>
            <w:r w:rsidRPr="00B72439">
              <w:rPr>
                <w:rFonts w:ascii="Times New Roman" w:eastAsia="Times New Roman" w:hAnsi="Times New Roman"/>
                <w:color w:val="000000"/>
                <w:sz w:val="14"/>
                <w:szCs w:val="14"/>
                <w:lang w:eastAsia="ru-RU"/>
              </w:rPr>
              <w:t>2 031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B72439" w:rsidRPr="00B72439" w:rsidRDefault="00B72439" w:rsidP="00B72439">
            <w:pPr>
              <w:spacing w:after="0" w:line="240" w:lineRule="auto"/>
              <w:jc w:val="center"/>
              <w:rPr>
                <w:rFonts w:ascii="Times New Roman" w:eastAsia="Times New Roman" w:hAnsi="Times New Roman"/>
                <w:color w:val="000000"/>
                <w:sz w:val="14"/>
                <w:szCs w:val="14"/>
                <w:lang w:eastAsia="ru-RU"/>
              </w:rPr>
            </w:pPr>
            <w:r w:rsidRPr="00B72439">
              <w:rPr>
                <w:rFonts w:ascii="Times New Roman" w:eastAsia="Times New Roman" w:hAnsi="Times New Roman"/>
                <w:color w:val="000000"/>
                <w:sz w:val="14"/>
                <w:szCs w:val="14"/>
                <w:lang w:eastAsia="ru-RU"/>
              </w:rPr>
              <w:t>1,30</w:t>
            </w:r>
          </w:p>
        </w:tc>
        <w:tc>
          <w:tcPr>
            <w:tcW w:w="705" w:type="dxa"/>
            <w:tcBorders>
              <w:top w:val="single" w:sz="4" w:space="0" w:color="auto"/>
              <w:left w:val="nil"/>
              <w:bottom w:val="single" w:sz="4" w:space="0" w:color="auto"/>
              <w:right w:val="single" w:sz="4" w:space="0" w:color="auto"/>
            </w:tcBorders>
            <w:shd w:val="clear" w:color="auto" w:fill="auto"/>
            <w:noWrap/>
            <w:vAlign w:val="bottom"/>
          </w:tcPr>
          <w:p w:rsidR="00B72439" w:rsidRPr="00B72439" w:rsidRDefault="00B72439" w:rsidP="00B72439">
            <w:pPr>
              <w:spacing w:after="0" w:line="240" w:lineRule="auto"/>
              <w:jc w:val="center"/>
              <w:rPr>
                <w:rFonts w:ascii="Times New Roman" w:eastAsia="Times New Roman" w:hAnsi="Times New Roman"/>
                <w:color w:val="000000"/>
                <w:sz w:val="14"/>
                <w:szCs w:val="14"/>
                <w:lang w:eastAsia="ru-RU"/>
              </w:rPr>
            </w:pPr>
            <w:r w:rsidRPr="00B72439">
              <w:rPr>
                <w:rFonts w:ascii="Times New Roman" w:eastAsia="Times New Roman" w:hAnsi="Times New Roman"/>
                <w:color w:val="000000"/>
                <w:sz w:val="14"/>
                <w:szCs w:val="14"/>
                <w:lang w:eastAsia="ru-RU"/>
              </w:rPr>
              <w:t>1,31</w:t>
            </w:r>
          </w:p>
        </w:tc>
        <w:tc>
          <w:tcPr>
            <w:tcW w:w="1147"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0,92</w:t>
            </w:r>
          </w:p>
        </w:tc>
        <w:tc>
          <w:tcPr>
            <w:tcW w:w="837"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186,16</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B72439" w:rsidRPr="00B72439" w:rsidRDefault="00B72439" w:rsidP="00B72439">
            <w:pPr>
              <w:spacing w:after="0" w:line="240" w:lineRule="auto"/>
              <w:jc w:val="center"/>
              <w:rPr>
                <w:rFonts w:ascii="Times New Roman" w:eastAsia="Times New Roman" w:hAnsi="Times New Roman"/>
                <w:color w:val="000000"/>
                <w:sz w:val="14"/>
                <w:szCs w:val="14"/>
                <w:lang w:eastAsia="ru-RU"/>
              </w:rPr>
            </w:pPr>
            <w:r w:rsidRPr="00B72439">
              <w:rPr>
                <w:rFonts w:ascii="Times New Roman" w:eastAsia="Times New Roman" w:hAnsi="Times New Roman"/>
                <w:color w:val="000000"/>
                <w:sz w:val="14"/>
                <w:szCs w:val="14"/>
                <w:lang w:eastAsia="ru-RU"/>
              </w:rPr>
              <w:t>2 031</w:t>
            </w:r>
          </w:p>
        </w:tc>
        <w:tc>
          <w:tcPr>
            <w:tcW w:w="1568"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0,92</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4,50</w:t>
            </w:r>
          </w:p>
        </w:tc>
        <w:tc>
          <w:tcPr>
            <w:tcW w:w="1233"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104,0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72439" w:rsidRPr="00842CBD" w:rsidRDefault="00B72439" w:rsidP="00B72439">
            <w:pPr>
              <w:spacing w:after="0" w:line="240" w:lineRule="auto"/>
              <w:jc w:val="center"/>
              <w:rPr>
                <w:rFonts w:ascii="Times New Roman" w:eastAsia="Times New Roman" w:hAnsi="Times New Roman"/>
                <w:color w:val="000000"/>
                <w:sz w:val="14"/>
                <w:szCs w:val="14"/>
                <w:lang w:eastAsia="ru-RU"/>
              </w:rPr>
            </w:pPr>
            <w:r w:rsidRPr="00842CBD">
              <w:rPr>
                <w:rFonts w:ascii="Times New Roman" w:eastAsia="Times New Roman" w:hAnsi="Times New Roman"/>
                <w:color w:val="000000"/>
                <w:sz w:val="14"/>
                <w:szCs w:val="14"/>
                <w:lang w:eastAsia="ru-RU"/>
              </w:rPr>
              <w:t>5,0</w:t>
            </w:r>
          </w:p>
        </w:tc>
      </w:tr>
    </w:tbl>
    <w:p w:rsidR="00A872E0" w:rsidRDefault="00A872E0" w:rsidP="00EC5D6C">
      <w:pPr>
        <w:pStyle w:val="af7"/>
        <w:spacing w:after="240" w:line="240" w:lineRule="auto"/>
        <w:rPr>
          <w:lang w:eastAsia="ru-RU"/>
        </w:rPr>
      </w:pPr>
    </w:p>
    <w:tbl>
      <w:tblPr>
        <w:tblStyle w:val="af4"/>
        <w:tblpPr w:leftFromText="180" w:rightFromText="180" w:vertAnchor="text" w:horzAnchor="margin" w:tblpY="3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4510"/>
      </w:tblGrid>
      <w:tr w:rsidR="00842CBD" w:rsidRPr="00BF0EBE" w:rsidTr="00842CBD">
        <w:tc>
          <w:tcPr>
            <w:tcW w:w="7655" w:type="dxa"/>
          </w:tcPr>
          <w:p w:rsidR="00842CBD" w:rsidRDefault="00842CBD" w:rsidP="00842CBD">
            <w:pPr>
              <w:pStyle w:val="a6"/>
              <w:spacing w:after="0" w:line="240" w:lineRule="auto"/>
              <w:ind w:left="0"/>
              <w:jc w:val="center"/>
              <w:rPr>
                <w:rFonts w:ascii="Times New Roman" w:hAnsi="Times New Roman"/>
                <w:b/>
                <w:color w:val="000000"/>
                <w:sz w:val="24"/>
                <w:szCs w:val="24"/>
              </w:rPr>
            </w:pPr>
            <w:proofErr w:type="spellStart"/>
            <w:r>
              <w:rPr>
                <w:rFonts w:ascii="Times New Roman" w:hAnsi="Times New Roman"/>
                <w:b/>
                <w:color w:val="000000"/>
                <w:sz w:val="24"/>
                <w:szCs w:val="24"/>
              </w:rPr>
              <w:t>Концедент</w:t>
            </w:r>
            <w:proofErr w:type="spellEnd"/>
          </w:p>
          <w:p w:rsidR="00842CBD" w:rsidRDefault="00842CBD" w:rsidP="00842CBD">
            <w:pPr>
              <w:pStyle w:val="a6"/>
              <w:spacing w:after="0" w:line="240" w:lineRule="auto"/>
              <w:ind w:left="0"/>
              <w:jc w:val="center"/>
              <w:rPr>
                <w:rFonts w:ascii="Times New Roman" w:hAnsi="Times New Roman"/>
                <w:color w:val="000000"/>
                <w:sz w:val="24"/>
                <w:szCs w:val="24"/>
              </w:rPr>
            </w:pPr>
          </w:p>
          <w:p w:rsidR="00842CBD" w:rsidRDefault="00842CBD" w:rsidP="00842CBD">
            <w:pPr>
              <w:pStyle w:val="ConsPlusNonformat"/>
              <w:ind w:left="0" w:firstLine="0"/>
              <w:jc w:val="center"/>
              <w:rPr>
                <w:rFonts w:ascii="Times New Roman" w:hAnsi="Times New Roman" w:cs="Times New Roman"/>
                <w:b/>
                <w:sz w:val="24"/>
                <w:szCs w:val="24"/>
              </w:rPr>
            </w:pPr>
            <w:r w:rsidRPr="00703D24">
              <w:rPr>
                <w:rFonts w:ascii="Times New Roman" w:hAnsi="Times New Roman"/>
                <w:b/>
                <w:color w:val="000000"/>
                <w:sz w:val="24"/>
                <w:szCs w:val="24"/>
              </w:rPr>
              <w:t>Глава администрации</w:t>
            </w:r>
            <w:r w:rsidRPr="00703D24">
              <w:rPr>
                <w:rFonts w:ascii="Times New Roman" w:hAnsi="Times New Roman" w:cs="Times New Roman"/>
                <w:b/>
                <w:sz w:val="24"/>
                <w:szCs w:val="24"/>
              </w:rPr>
              <w:t xml:space="preserve"> </w:t>
            </w:r>
            <w:proofErr w:type="gramStart"/>
            <w:r>
              <w:rPr>
                <w:rFonts w:ascii="Times New Roman" w:hAnsi="Times New Roman" w:cs="Times New Roman"/>
                <w:b/>
                <w:sz w:val="24"/>
                <w:szCs w:val="24"/>
              </w:rPr>
              <w:t>сельского</w:t>
            </w:r>
            <w:proofErr w:type="gramEnd"/>
            <w:r>
              <w:rPr>
                <w:rFonts w:ascii="Times New Roman" w:hAnsi="Times New Roman" w:cs="Times New Roman"/>
                <w:b/>
                <w:sz w:val="24"/>
                <w:szCs w:val="24"/>
              </w:rPr>
              <w:t xml:space="preserve"> </w:t>
            </w:r>
          </w:p>
          <w:p w:rsidR="00842CBD" w:rsidRPr="00703D24" w:rsidRDefault="00842CBD" w:rsidP="00842CBD">
            <w:pPr>
              <w:pStyle w:val="ConsPlusNonformat"/>
              <w:ind w:left="0" w:firstLine="0"/>
              <w:jc w:val="center"/>
              <w:rPr>
                <w:rFonts w:ascii="Times New Roman" w:hAnsi="Times New Roman" w:cs="Times New Roman"/>
                <w:b/>
                <w:sz w:val="24"/>
                <w:szCs w:val="24"/>
              </w:rPr>
            </w:pPr>
            <w:r w:rsidRPr="00703D24">
              <w:rPr>
                <w:rFonts w:ascii="Times New Roman" w:hAnsi="Times New Roman" w:cs="Times New Roman"/>
                <w:b/>
                <w:sz w:val="24"/>
                <w:szCs w:val="24"/>
              </w:rPr>
              <w:t>поселения «</w:t>
            </w:r>
            <w:r>
              <w:rPr>
                <w:rFonts w:ascii="Times New Roman" w:hAnsi="Times New Roman" w:cs="Times New Roman"/>
                <w:b/>
                <w:sz w:val="24"/>
                <w:szCs w:val="24"/>
              </w:rPr>
              <w:t>Даурское</w:t>
            </w:r>
            <w:r w:rsidRPr="00703D24">
              <w:rPr>
                <w:rFonts w:ascii="Times New Roman" w:hAnsi="Times New Roman" w:cs="Times New Roman"/>
                <w:b/>
                <w:sz w:val="24"/>
                <w:szCs w:val="24"/>
              </w:rPr>
              <w:t>»</w:t>
            </w:r>
          </w:p>
          <w:p w:rsidR="00842CBD" w:rsidRDefault="00842CBD" w:rsidP="00842CBD">
            <w:pPr>
              <w:pStyle w:val="a6"/>
              <w:spacing w:after="0" w:line="240" w:lineRule="auto"/>
              <w:ind w:left="0"/>
              <w:jc w:val="center"/>
              <w:rPr>
                <w:rFonts w:ascii="Times New Roman" w:hAnsi="Times New Roman"/>
                <w:color w:val="000000"/>
                <w:sz w:val="24"/>
                <w:szCs w:val="24"/>
              </w:rPr>
            </w:pPr>
          </w:p>
          <w:p w:rsidR="00842CBD" w:rsidRDefault="00842CBD" w:rsidP="00842CBD">
            <w:pPr>
              <w:pStyle w:val="a6"/>
              <w:spacing w:after="0" w:line="240" w:lineRule="auto"/>
              <w:ind w:left="0"/>
              <w:jc w:val="center"/>
              <w:rPr>
                <w:rFonts w:ascii="Times New Roman" w:hAnsi="Times New Roman"/>
                <w:b/>
                <w:color w:val="000000"/>
                <w:sz w:val="24"/>
                <w:szCs w:val="24"/>
              </w:rPr>
            </w:pPr>
            <w:r w:rsidRPr="00703D24">
              <w:rPr>
                <w:rFonts w:ascii="Times New Roman" w:hAnsi="Times New Roman"/>
                <w:color w:val="000000"/>
                <w:sz w:val="24"/>
                <w:szCs w:val="24"/>
              </w:rPr>
              <w:t>______________________</w:t>
            </w:r>
            <w:proofErr w:type="spellStart"/>
            <w:r>
              <w:rPr>
                <w:rFonts w:ascii="Times New Roman" w:hAnsi="Times New Roman"/>
                <w:color w:val="000000"/>
                <w:sz w:val="24"/>
                <w:szCs w:val="24"/>
              </w:rPr>
              <w:t>Е.В.Антонцева</w:t>
            </w:r>
            <w:proofErr w:type="spellEnd"/>
            <w:r>
              <w:rPr>
                <w:rFonts w:ascii="Times New Roman" w:hAnsi="Times New Roman"/>
                <w:b/>
                <w:color w:val="000000"/>
                <w:sz w:val="24"/>
                <w:szCs w:val="24"/>
              </w:rPr>
              <w:t xml:space="preserve"> </w:t>
            </w:r>
          </w:p>
        </w:tc>
        <w:tc>
          <w:tcPr>
            <w:tcW w:w="4510" w:type="dxa"/>
          </w:tcPr>
          <w:p w:rsidR="00842CBD" w:rsidRDefault="00842CBD" w:rsidP="00842CBD">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Концессионер</w:t>
            </w:r>
          </w:p>
          <w:p w:rsidR="00842CBD" w:rsidRDefault="00842CBD" w:rsidP="00842CBD">
            <w:pPr>
              <w:pStyle w:val="a6"/>
              <w:spacing w:after="0" w:line="240" w:lineRule="auto"/>
              <w:ind w:left="0"/>
              <w:jc w:val="center"/>
              <w:rPr>
                <w:rFonts w:ascii="Times New Roman" w:hAnsi="Times New Roman"/>
                <w:b/>
                <w:color w:val="000000"/>
                <w:sz w:val="24"/>
                <w:szCs w:val="24"/>
              </w:rPr>
            </w:pPr>
          </w:p>
          <w:p w:rsidR="00842CBD" w:rsidRDefault="00842CBD" w:rsidP="00842CBD">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Генеральный директор </w:t>
            </w:r>
          </w:p>
          <w:p w:rsidR="00842CBD" w:rsidRDefault="00842CBD" w:rsidP="00842CBD">
            <w:pPr>
              <w:pStyle w:val="a6"/>
              <w:spacing w:after="0" w:line="240" w:lineRule="auto"/>
              <w:ind w:left="0"/>
              <w:jc w:val="center"/>
              <w:rPr>
                <w:rFonts w:ascii="Times New Roman" w:hAnsi="Times New Roman"/>
                <w:b/>
                <w:color w:val="000000"/>
                <w:sz w:val="24"/>
                <w:szCs w:val="24"/>
              </w:rPr>
            </w:pPr>
            <w:r w:rsidRPr="00703D24">
              <w:rPr>
                <w:rFonts w:ascii="Times New Roman" w:hAnsi="Times New Roman"/>
                <w:b/>
                <w:color w:val="000000"/>
                <w:sz w:val="24"/>
                <w:szCs w:val="24"/>
              </w:rPr>
              <w:t>АО «ЗабТЭК»</w:t>
            </w:r>
          </w:p>
          <w:p w:rsidR="00842CBD" w:rsidRDefault="00842CBD" w:rsidP="00842CBD">
            <w:pPr>
              <w:pStyle w:val="a6"/>
              <w:spacing w:after="0" w:line="240" w:lineRule="auto"/>
              <w:ind w:left="0"/>
              <w:jc w:val="center"/>
              <w:rPr>
                <w:rFonts w:ascii="Times New Roman" w:hAnsi="Times New Roman"/>
                <w:b/>
                <w:color w:val="000000"/>
                <w:sz w:val="24"/>
                <w:szCs w:val="24"/>
              </w:rPr>
            </w:pPr>
          </w:p>
          <w:p w:rsidR="00842CBD" w:rsidRPr="00BF0EBE" w:rsidRDefault="00842CBD" w:rsidP="00EB4DD6">
            <w:pPr>
              <w:pStyle w:val="a6"/>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______________________</w:t>
            </w:r>
            <w:proofErr w:type="spellStart"/>
            <w:r>
              <w:rPr>
                <w:rFonts w:ascii="Times New Roman" w:hAnsi="Times New Roman"/>
                <w:color w:val="000000"/>
                <w:sz w:val="24"/>
                <w:szCs w:val="24"/>
              </w:rPr>
              <w:t>А.В.</w:t>
            </w:r>
            <w:r w:rsidR="00EB4DD6">
              <w:rPr>
                <w:rFonts w:ascii="Times New Roman" w:hAnsi="Times New Roman"/>
                <w:color w:val="000000"/>
                <w:sz w:val="24"/>
                <w:szCs w:val="24"/>
              </w:rPr>
              <w:t>Минайкин</w:t>
            </w:r>
            <w:proofErr w:type="spellEnd"/>
          </w:p>
        </w:tc>
      </w:tr>
    </w:tbl>
    <w:p w:rsidR="00A872E0" w:rsidRDefault="00A872E0" w:rsidP="00EC5D6C">
      <w:pPr>
        <w:pStyle w:val="af7"/>
        <w:spacing w:after="240" w:line="240" w:lineRule="auto"/>
        <w:rPr>
          <w:lang w:eastAsia="ru-RU"/>
        </w:rPr>
      </w:pPr>
    </w:p>
    <w:p w:rsidR="00A872E0" w:rsidRDefault="00A872E0" w:rsidP="00EC5D6C">
      <w:pPr>
        <w:pStyle w:val="af7"/>
        <w:spacing w:after="240" w:line="240" w:lineRule="auto"/>
        <w:rPr>
          <w:lang w:eastAsia="ru-RU"/>
        </w:rPr>
      </w:pPr>
    </w:p>
    <w:p w:rsidR="00A872E0" w:rsidRDefault="00A872E0" w:rsidP="00EC5D6C">
      <w:pPr>
        <w:pStyle w:val="af7"/>
        <w:spacing w:after="240" w:line="240" w:lineRule="auto"/>
        <w:rPr>
          <w:lang w:eastAsia="ru-RU"/>
        </w:rPr>
      </w:pPr>
    </w:p>
    <w:p w:rsidR="00A872E0" w:rsidRDefault="00A872E0" w:rsidP="00EC5D6C">
      <w:pPr>
        <w:pStyle w:val="af7"/>
        <w:spacing w:after="240" w:line="240" w:lineRule="auto"/>
        <w:rPr>
          <w:lang w:eastAsia="ru-RU"/>
        </w:rPr>
      </w:pPr>
    </w:p>
    <w:p w:rsidR="00A872E0" w:rsidRPr="00A72223" w:rsidRDefault="00A872E0" w:rsidP="00EC5D6C">
      <w:pPr>
        <w:pStyle w:val="af7"/>
        <w:spacing w:after="240" w:line="240" w:lineRule="auto"/>
        <w:rPr>
          <w:lang w:eastAsia="ru-RU"/>
        </w:rPr>
      </w:pPr>
    </w:p>
    <w:p w:rsidR="003E20D6" w:rsidRPr="00A72223" w:rsidRDefault="003E20D6" w:rsidP="00296EE1">
      <w:pPr>
        <w:spacing w:before="240" w:after="200" w:line="240" w:lineRule="auto"/>
        <w:rPr>
          <w:rFonts w:ascii="Times New Roman" w:eastAsia="Times New Roman" w:hAnsi="Times New Roman"/>
          <w:b/>
          <w:sz w:val="24"/>
        </w:rPr>
      </w:pPr>
    </w:p>
    <w:p w:rsidR="003E20D6" w:rsidRPr="00A72223" w:rsidRDefault="003E20D6" w:rsidP="00296EE1">
      <w:pPr>
        <w:spacing w:before="240" w:after="200" w:line="240" w:lineRule="auto"/>
        <w:rPr>
          <w:rFonts w:ascii="Times New Roman" w:eastAsia="Times New Roman" w:hAnsi="Times New Roman"/>
          <w:b/>
          <w:sz w:val="24"/>
        </w:rPr>
        <w:sectPr w:rsidR="003E20D6" w:rsidRPr="00A72223" w:rsidSect="001C022E">
          <w:headerReference w:type="default" r:id="rId44"/>
          <w:headerReference w:type="first" r:id="rId45"/>
          <w:footerReference w:type="first" r:id="rId46"/>
          <w:pgSz w:w="16838" w:h="11906" w:orient="landscape"/>
          <w:pgMar w:top="1276" w:right="851" w:bottom="1135" w:left="1701" w:header="709" w:footer="709" w:gutter="0"/>
          <w:cols w:space="708"/>
          <w:titlePg/>
          <w:docGrid w:linePitch="360"/>
        </w:sectPr>
      </w:pPr>
    </w:p>
    <w:p w:rsidR="00AA4C44" w:rsidRDefault="00AA4C44" w:rsidP="00AA4C44">
      <w:pPr>
        <w:keepNext/>
        <w:widowControl w:val="0"/>
        <w:autoSpaceDE w:val="0"/>
        <w:autoSpaceDN w:val="0"/>
        <w:adjustRightInd w:val="0"/>
        <w:spacing w:after="0" w:line="240" w:lineRule="auto"/>
        <w:jc w:val="right"/>
        <w:rPr>
          <w:rFonts w:ascii="Times New Roman" w:eastAsia="Times New Roman" w:hAnsi="Times New Roman"/>
          <w:sz w:val="20"/>
          <w:szCs w:val="20"/>
          <w:lang w:eastAsia="ru-RU"/>
        </w:rPr>
      </w:pPr>
      <w:bookmarkStart w:id="533" w:name="_Toc468892638"/>
      <w:bookmarkStart w:id="534" w:name="_Toc473692375"/>
      <w:bookmarkStart w:id="535" w:name="_Toc476857556"/>
      <w:bookmarkStart w:id="536" w:name="_Toc350977290"/>
      <w:bookmarkStart w:id="537" w:name="_Toc481181861"/>
      <w:bookmarkStart w:id="538" w:name="_Toc477970521"/>
      <w:bookmarkStart w:id="539" w:name="_Toc468217670"/>
      <w:bookmarkStart w:id="540" w:name="_Toc484822146"/>
      <w:bookmarkStart w:id="541" w:name="_Toc494273090"/>
      <w:r w:rsidRPr="00A72223">
        <w:rPr>
          <w:rFonts w:ascii="Times New Roman" w:eastAsia="Times New Roman" w:hAnsi="Times New Roman"/>
          <w:b/>
          <w:sz w:val="24"/>
          <w:szCs w:val="24"/>
          <w:lang w:eastAsia="ru-RU"/>
        </w:rPr>
        <w:lastRenderedPageBreak/>
        <w:t>П</w:t>
      </w:r>
      <w:r>
        <w:rPr>
          <w:rFonts w:ascii="Times New Roman" w:eastAsia="Times New Roman" w:hAnsi="Times New Roman"/>
          <w:b/>
          <w:sz w:val="24"/>
          <w:szCs w:val="24"/>
          <w:lang w:eastAsia="ru-RU"/>
        </w:rPr>
        <w:t>риложение</w:t>
      </w:r>
      <w:r w:rsidRPr="00A72223">
        <w:rPr>
          <w:rFonts w:ascii="Times New Roman" w:eastAsia="Times New Roman" w:hAnsi="Times New Roman"/>
          <w:b/>
          <w:sz w:val="24"/>
          <w:szCs w:val="24"/>
          <w:lang w:eastAsia="ru-RU"/>
        </w:rPr>
        <w:t xml:space="preserve"> № </w:t>
      </w:r>
      <w:r w:rsidR="00DB62A8">
        <w:rPr>
          <w:rFonts w:ascii="Times New Roman" w:eastAsia="Times New Roman" w:hAnsi="Times New Roman"/>
          <w:b/>
          <w:sz w:val="24"/>
          <w:szCs w:val="24"/>
          <w:lang w:eastAsia="ru-RU"/>
        </w:rPr>
        <w:t>5</w:t>
      </w:r>
      <w:r w:rsidRPr="00A72223">
        <w:rPr>
          <w:rFonts w:ascii="Times New Roman" w:eastAsia="Times New Roman" w:hAnsi="Times New Roman"/>
          <w:sz w:val="24"/>
          <w:szCs w:val="24"/>
          <w:lang w:eastAsia="ru-RU"/>
        </w:rPr>
        <w:br/>
      </w:r>
      <w:r w:rsidRPr="001E21A2">
        <w:rPr>
          <w:rFonts w:ascii="Times New Roman" w:eastAsia="Times New Roman" w:hAnsi="Times New Roman"/>
          <w:sz w:val="20"/>
          <w:szCs w:val="20"/>
          <w:lang w:eastAsia="ru-RU"/>
        </w:rPr>
        <w:t>к концессионному соглашению в отношении объектов водоснабжения</w:t>
      </w:r>
    </w:p>
    <w:p w:rsidR="00AA4C44" w:rsidRDefault="00BF0EBE" w:rsidP="00AA4C44">
      <w:pPr>
        <w:spacing w:after="0" w:line="240" w:lineRule="auto"/>
        <w:jc w:val="right"/>
        <w:rPr>
          <w:rFonts w:ascii="Times New Roman" w:hAnsi="Times New Roman"/>
          <w:sz w:val="20"/>
          <w:szCs w:val="20"/>
        </w:rPr>
      </w:pPr>
      <w:r>
        <w:rPr>
          <w:rFonts w:ascii="Times New Roman" w:hAnsi="Times New Roman"/>
          <w:sz w:val="20"/>
          <w:szCs w:val="20"/>
        </w:rPr>
        <w:t>сельского</w:t>
      </w:r>
      <w:r w:rsidR="00AA4C44" w:rsidRPr="00D22698">
        <w:rPr>
          <w:rFonts w:ascii="Times New Roman" w:hAnsi="Times New Roman"/>
          <w:sz w:val="20"/>
          <w:szCs w:val="20"/>
        </w:rPr>
        <w:t xml:space="preserve"> поселения «</w:t>
      </w:r>
      <w:r w:rsidR="00632E37">
        <w:rPr>
          <w:rFonts w:ascii="Times New Roman" w:hAnsi="Times New Roman"/>
          <w:sz w:val="20"/>
          <w:szCs w:val="20"/>
        </w:rPr>
        <w:t>Даур</w:t>
      </w:r>
      <w:r>
        <w:rPr>
          <w:rFonts w:ascii="Times New Roman" w:hAnsi="Times New Roman"/>
          <w:sz w:val="20"/>
          <w:szCs w:val="20"/>
        </w:rPr>
        <w:t>ское»</w:t>
      </w:r>
    </w:p>
    <w:p w:rsidR="00AA4C44" w:rsidRDefault="00EB4DD6" w:rsidP="00AA4C4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от «____»____________20____</w:t>
      </w:r>
      <w:r w:rsidR="00AA4C44">
        <w:rPr>
          <w:rFonts w:ascii="Times New Roman" w:eastAsia="Times New Roman" w:hAnsi="Times New Roman"/>
          <w:sz w:val="20"/>
          <w:szCs w:val="20"/>
          <w:lang w:eastAsia="ru-RU"/>
        </w:rPr>
        <w:t xml:space="preserve"> </w:t>
      </w:r>
      <w:r w:rsidR="00AA4C44" w:rsidRPr="001E21A2">
        <w:rPr>
          <w:rFonts w:ascii="Times New Roman" w:eastAsia="Times New Roman" w:hAnsi="Times New Roman"/>
          <w:sz w:val="20"/>
          <w:szCs w:val="20"/>
          <w:lang w:eastAsia="ru-RU"/>
        </w:rPr>
        <w:t xml:space="preserve"> г. </w:t>
      </w:r>
    </w:p>
    <w:p w:rsidR="001E21A2" w:rsidRPr="001E21A2" w:rsidRDefault="001E21A2" w:rsidP="001E21A2">
      <w:pPr>
        <w:keepNext/>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E21A2">
        <w:rPr>
          <w:rFonts w:ascii="Times New Roman" w:eastAsia="Times New Roman" w:hAnsi="Times New Roman"/>
          <w:sz w:val="20"/>
          <w:szCs w:val="20"/>
          <w:lang w:eastAsia="ru-RU"/>
        </w:rPr>
        <w:t xml:space="preserve">. </w:t>
      </w:r>
    </w:p>
    <w:bookmarkEnd w:id="533"/>
    <w:bookmarkEnd w:id="534"/>
    <w:bookmarkEnd w:id="535"/>
    <w:bookmarkEnd w:id="536"/>
    <w:bookmarkEnd w:id="537"/>
    <w:bookmarkEnd w:id="538"/>
    <w:bookmarkEnd w:id="539"/>
    <w:bookmarkEnd w:id="540"/>
    <w:bookmarkEnd w:id="541"/>
    <w:p w:rsidR="00443535" w:rsidRDefault="00443535" w:rsidP="001E21A2">
      <w:pPr>
        <w:keepNext/>
        <w:keepLines/>
        <w:spacing w:after="0" w:line="240" w:lineRule="auto"/>
        <w:ind w:firstLine="709"/>
        <w:jc w:val="center"/>
        <w:rPr>
          <w:rFonts w:ascii="Times New Roman" w:eastAsia="Arial Unicode MS" w:hAnsi="Times New Roman"/>
          <w:b/>
          <w:sz w:val="24"/>
          <w:szCs w:val="24"/>
          <w:lang w:eastAsia="en-GB"/>
        </w:rPr>
      </w:pPr>
      <w:r w:rsidRPr="00A72223">
        <w:rPr>
          <w:rFonts w:ascii="Times New Roman" w:eastAsia="Arial Unicode MS" w:hAnsi="Times New Roman"/>
          <w:b/>
          <w:sz w:val="24"/>
          <w:szCs w:val="24"/>
          <w:lang w:eastAsia="en-GB"/>
        </w:rPr>
        <w:t>АКТ ПРИЕМА-ПЕРЕДАЧИ</w:t>
      </w:r>
    </w:p>
    <w:p w:rsidR="001E21A2" w:rsidRPr="00A72223" w:rsidRDefault="001E21A2" w:rsidP="001E21A2">
      <w:pPr>
        <w:keepNext/>
        <w:keepLines/>
        <w:spacing w:after="0" w:line="240" w:lineRule="auto"/>
        <w:ind w:firstLine="709"/>
        <w:jc w:val="center"/>
        <w:rPr>
          <w:rFonts w:ascii="Times New Roman" w:eastAsia="Arial Unicode MS" w:hAnsi="Times New Roman"/>
          <w:b/>
          <w:sz w:val="24"/>
          <w:szCs w:val="24"/>
          <w:lang w:eastAsia="en-GB"/>
        </w:rPr>
      </w:pPr>
    </w:p>
    <w:p w:rsidR="00443535" w:rsidRDefault="00A1174E" w:rsidP="00A872E0">
      <w:pPr>
        <w:tabs>
          <w:tab w:val="left" w:pos="6521"/>
        </w:tabs>
        <w:spacing w:after="0" w:line="240" w:lineRule="auto"/>
        <w:ind w:firstLine="709"/>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w:t>
      </w:r>
      <w:r w:rsidR="00BF0EBE">
        <w:rPr>
          <w:rFonts w:ascii="Times New Roman" w:eastAsia="Times New Roman" w:hAnsi="Times New Roman"/>
          <w:sz w:val="24"/>
          <w:szCs w:val="24"/>
          <w:lang w:eastAsia="ru-RU"/>
        </w:rPr>
        <w:t>п</w:t>
      </w:r>
      <w:proofErr w:type="gramStart"/>
      <w:r w:rsidR="00BF0EBE">
        <w:rPr>
          <w:rFonts w:ascii="Times New Roman" w:eastAsia="Times New Roman" w:hAnsi="Times New Roman"/>
          <w:sz w:val="24"/>
          <w:szCs w:val="24"/>
          <w:lang w:eastAsia="ru-RU"/>
        </w:rPr>
        <w:t>.Д</w:t>
      </w:r>
      <w:proofErr w:type="gramEnd"/>
      <w:r w:rsidR="00BF0EBE">
        <w:rPr>
          <w:rFonts w:ascii="Times New Roman" w:eastAsia="Times New Roman" w:hAnsi="Times New Roman"/>
          <w:sz w:val="24"/>
          <w:szCs w:val="24"/>
          <w:lang w:eastAsia="ru-RU"/>
        </w:rPr>
        <w:t>аурское</w:t>
      </w:r>
      <w:proofErr w:type="spellEnd"/>
      <w:r w:rsidR="00EB4DD6">
        <w:rPr>
          <w:rFonts w:ascii="Times New Roman" w:eastAsia="Times New Roman" w:hAnsi="Times New Roman"/>
          <w:sz w:val="24"/>
          <w:szCs w:val="24"/>
          <w:lang w:eastAsia="ru-RU"/>
        </w:rPr>
        <w:tab/>
      </w:r>
      <w:r w:rsidR="00EB4DD6">
        <w:rPr>
          <w:rFonts w:ascii="Times New Roman" w:eastAsia="Times New Roman" w:hAnsi="Times New Roman"/>
          <w:sz w:val="24"/>
          <w:szCs w:val="24"/>
          <w:lang w:eastAsia="ru-RU"/>
        </w:rPr>
        <w:tab/>
      </w:r>
      <w:r w:rsidR="00EB4DD6">
        <w:rPr>
          <w:rFonts w:ascii="Times New Roman" w:eastAsia="Times New Roman" w:hAnsi="Times New Roman"/>
          <w:sz w:val="24"/>
          <w:szCs w:val="24"/>
          <w:lang w:eastAsia="ru-RU"/>
        </w:rPr>
        <w:tab/>
      </w:r>
      <w:r w:rsidR="00EB4DD6">
        <w:rPr>
          <w:rFonts w:ascii="Times New Roman" w:eastAsia="Times New Roman" w:hAnsi="Times New Roman"/>
          <w:sz w:val="24"/>
          <w:szCs w:val="24"/>
          <w:lang w:eastAsia="ru-RU"/>
        </w:rPr>
        <w:tab/>
      </w:r>
      <w:r w:rsidR="00EB4DD6">
        <w:rPr>
          <w:rFonts w:ascii="Times New Roman" w:eastAsia="Times New Roman" w:hAnsi="Times New Roman"/>
          <w:sz w:val="24"/>
          <w:szCs w:val="24"/>
          <w:lang w:eastAsia="ru-RU"/>
        </w:rPr>
        <w:tab/>
      </w:r>
      <w:r w:rsidR="00EB4DD6">
        <w:rPr>
          <w:rFonts w:ascii="Times New Roman" w:eastAsia="Times New Roman" w:hAnsi="Times New Roman"/>
          <w:sz w:val="24"/>
          <w:szCs w:val="24"/>
          <w:lang w:eastAsia="ru-RU"/>
        </w:rPr>
        <w:tab/>
      </w:r>
      <w:r w:rsidR="00EB4DD6">
        <w:rPr>
          <w:rFonts w:ascii="Times New Roman" w:eastAsia="Times New Roman" w:hAnsi="Times New Roman"/>
          <w:sz w:val="24"/>
          <w:szCs w:val="24"/>
          <w:lang w:eastAsia="ru-RU"/>
        </w:rPr>
        <w:tab/>
        <w:t>«____»______________20____</w:t>
      </w:r>
      <w:r w:rsidR="00A872E0">
        <w:rPr>
          <w:rFonts w:ascii="Times New Roman" w:eastAsia="Times New Roman" w:hAnsi="Times New Roman"/>
          <w:sz w:val="24"/>
          <w:szCs w:val="24"/>
          <w:lang w:eastAsia="ru-RU"/>
        </w:rPr>
        <w:t xml:space="preserve"> г.</w:t>
      </w:r>
    </w:p>
    <w:p w:rsidR="001E21A2" w:rsidRPr="00A72223" w:rsidRDefault="001E21A2" w:rsidP="001E21A2">
      <w:pPr>
        <w:tabs>
          <w:tab w:val="left" w:pos="6521"/>
        </w:tabs>
        <w:spacing w:after="0" w:line="240" w:lineRule="auto"/>
        <w:ind w:firstLine="709"/>
        <w:jc w:val="center"/>
        <w:rPr>
          <w:rFonts w:ascii="Times New Roman" w:eastAsia="Times New Roman" w:hAnsi="Times New Roman"/>
          <w:i/>
          <w:sz w:val="24"/>
          <w:szCs w:val="24"/>
          <w:lang w:eastAsia="ru-RU"/>
        </w:rPr>
      </w:pPr>
    </w:p>
    <w:p w:rsidR="005D0401" w:rsidRPr="00B1345F" w:rsidRDefault="00A1174E" w:rsidP="00322673">
      <w:pPr>
        <w:spacing w:after="0" w:line="240" w:lineRule="auto"/>
        <w:ind w:firstLine="708"/>
        <w:jc w:val="both"/>
        <w:rPr>
          <w:rFonts w:ascii="Times New Roman" w:hAnsi="Times New Roman"/>
          <w:b/>
          <w:sz w:val="24"/>
          <w:szCs w:val="24"/>
        </w:rPr>
      </w:pPr>
      <w:r>
        <w:rPr>
          <w:rFonts w:ascii="Times New Roman" w:hAnsi="Times New Roman"/>
          <w:b/>
          <w:sz w:val="24"/>
          <w:szCs w:val="24"/>
        </w:rPr>
        <w:t>Администрация сельского поселения «Даурское» муниципального района «Забайкальский район» Забайкальского края</w:t>
      </w:r>
      <w:r w:rsidR="002737A4">
        <w:rPr>
          <w:rFonts w:ascii="Times New Roman" w:hAnsi="Times New Roman"/>
          <w:b/>
          <w:sz w:val="24"/>
          <w:szCs w:val="24"/>
        </w:rPr>
        <w:t>,</w:t>
      </w:r>
      <w:r>
        <w:rPr>
          <w:rFonts w:ascii="Times New Roman" w:hAnsi="Times New Roman"/>
          <w:b/>
          <w:sz w:val="24"/>
          <w:szCs w:val="24"/>
        </w:rPr>
        <w:t xml:space="preserve">  </w:t>
      </w:r>
      <w:r w:rsidRPr="00B1345F">
        <w:rPr>
          <w:rFonts w:ascii="Times New Roman" w:hAnsi="Times New Roman"/>
          <w:sz w:val="24"/>
          <w:szCs w:val="24"/>
        </w:rPr>
        <w:t xml:space="preserve"> </w:t>
      </w:r>
      <w:r w:rsidR="002737A4" w:rsidRPr="00B1345F">
        <w:rPr>
          <w:rFonts w:ascii="Times New Roman" w:hAnsi="Times New Roman"/>
          <w:sz w:val="24"/>
          <w:szCs w:val="24"/>
        </w:rPr>
        <w:t>именуем</w:t>
      </w:r>
      <w:r w:rsidR="002737A4">
        <w:rPr>
          <w:rFonts w:ascii="Times New Roman" w:hAnsi="Times New Roman"/>
          <w:sz w:val="24"/>
          <w:szCs w:val="24"/>
        </w:rPr>
        <w:t xml:space="preserve">ая </w:t>
      </w:r>
      <w:r w:rsidR="002737A4" w:rsidRPr="00B1345F">
        <w:rPr>
          <w:rFonts w:ascii="Times New Roman" w:hAnsi="Times New Roman"/>
          <w:sz w:val="24"/>
          <w:szCs w:val="24"/>
        </w:rPr>
        <w:t xml:space="preserve"> в дальнейшем </w:t>
      </w:r>
      <w:r w:rsidR="002737A4" w:rsidRPr="00B1345F">
        <w:rPr>
          <w:rFonts w:ascii="Times New Roman" w:hAnsi="Times New Roman"/>
          <w:b/>
          <w:sz w:val="24"/>
          <w:szCs w:val="24"/>
        </w:rPr>
        <w:t>«</w:t>
      </w:r>
      <w:proofErr w:type="spellStart"/>
      <w:r w:rsidR="002737A4" w:rsidRPr="00B1345F">
        <w:rPr>
          <w:rFonts w:ascii="Times New Roman" w:hAnsi="Times New Roman"/>
          <w:b/>
          <w:sz w:val="24"/>
          <w:szCs w:val="24"/>
        </w:rPr>
        <w:t>Концедент</w:t>
      </w:r>
      <w:proofErr w:type="spellEnd"/>
      <w:r w:rsidR="002737A4" w:rsidRPr="00B1345F">
        <w:rPr>
          <w:rFonts w:ascii="Times New Roman" w:hAnsi="Times New Roman"/>
          <w:b/>
          <w:sz w:val="24"/>
          <w:szCs w:val="24"/>
        </w:rPr>
        <w:t>»</w:t>
      </w:r>
      <w:proofErr w:type="gramStart"/>
      <w:r w:rsidR="002737A4" w:rsidRPr="00B1345F">
        <w:rPr>
          <w:rFonts w:ascii="Times New Roman" w:hAnsi="Times New Roman"/>
          <w:b/>
          <w:sz w:val="24"/>
          <w:szCs w:val="24"/>
        </w:rPr>
        <w:t>,</w:t>
      </w:r>
      <w:r w:rsidRPr="00B1345F">
        <w:rPr>
          <w:rFonts w:ascii="Times New Roman" w:hAnsi="Times New Roman"/>
          <w:sz w:val="24"/>
          <w:szCs w:val="24"/>
        </w:rPr>
        <w:t>в</w:t>
      </w:r>
      <w:proofErr w:type="gramEnd"/>
      <w:r w:rsidRPr="00B1345F">
        <w:rPr>
          <w:rFonts w:ascii="Times New Roman" w:hAnsi="Times New Roman"/>
          <w:sz w:val="24"/>
          <w:szCs w:val="24"/>
        </w:rPr>
        <w:t xml:space="preserve"> лице Главы </w:t>
      </w:r>
      <w:r>
        <w:rPr>
          <w:rFonts w:ascii="Times New Roman" w:hAnsi="Times New Roman"/>
          <w:sz w:val="24"/>
          <w:szCs w:val="24"/>
        </w:rPr>
        <w:t xml:space="preserve">сельского </w:t>
      </w:r>
      <w:r w:rsidRPr="00B1345F">
        <w:rPr>
          <w:rFonts w:ascii="Times New Roman" w:hAnsi="Times New Roman"/>
          <w:sz w:val="24"/>
          <w:szCs w:val="24"/>
        </w:rPr>
        <w:t>поселения «</w:t>
      </w:r>
      <w:r>
        <w:rPr>
          <w:rFonts w:ascii="Times New Roman" w:hAnsi="Times New Roman"/>
          <w:sz w:val="24"/>
          <w:szCs w:val="24"/>
        </w:rPr>
        <w:t>Даурское</w:t>
      </w:r>
      <w:r w:rsidRPr="00B1345F">
        <w:rPr>
          <w:rFonts w:ascii="Times New Roman" w:hAnsi="Times New Roman"/>
          <w:sz w:val="24"/>
          <w:szCs w:val="24"/>
        </w:rPr>
        <w:t xml:space="preserve">» </w:t>
      </w:r>
      <w:r>
        <w:rPr>
          <w:rFonts w:ascii="Times New Roman" w:hAnsi="Times New Roman"/>
          <w:sz w:val="24"/>
          <w:szCs w:val="24"/>
        </w:rPr>
        <w:t>Антонцевой Елены Валериевны</w:t>
      </w:r>
      <w:r w:rsidR="005D0401" w:rsidRPr="00B1345F">
        <w:rPr>
          <w:rFonts w:ascii="Times New Roman" w:hAnsi="Times New Roman"/>
          <w:sz w:val="24"/>
          <w:szCs w:val="24"/>
        </w:rPr>
        <w:t>,</w:t>
      </w:r>
      <w:r>
        <w:rPr>
          <w:rFonts w:ascii="Times New Roman" w:hAnsi="Times New Roman"/>
          <w:sz w:val="24"/>
          <w:szCs w:val="24"/>
        </w:rPr>
        <w:t xml:space="preserve"> действующий на основании Устава и прав по должности,</w:t>
      </w:r>
      <w:r w:rsidR="005D0401" w:rsidRPr="00B1345F">
        <w:rPr>
          <w:rFonts w:ascii="Times New Roman" w:hAnsi="Times New Roman"/>
          <w:sz w:val="24"/>
          <w:szCs w:val="24"/>
        </w:rPr>
        <w:t xml:space="preserve"> </w:t>
      </w:r>
      <w:r w:rsidR="002737A4">
        <w:rPr>
          <w:rFonts w:ascii="Times New Roman" w:hAnsi="Times New Roman"/>
          <w:sz w:val="24"/>
          <w:szCs w:val="24"/>
        </w:rPr>
        <w:t xml:space="preserve">с одной стороны и </w:t>
      </w:r>
    </w:p>
    <w:p w:rsidR="00443535" w:rsidRPr="005D0401" w:rsidRDefault="005D0401" w:rsidP="00322673">
      <w:pPr>
        <w:spacing w:after="0" w:line="240" w:lineRule="auto"/>
        <w:ind w:firstLine="708"/>
        <w:jc w:val="both"/>
        <w:rPr>
          <w:rFonts w:ascii="Times New Roman" w:hAnsi="Times New Roman"/>
          <w:sz w:val="24"/>
          <w:szCs w:val="24"/>
        </w:rPr>
      </w:pPr>
      <w:r w:rsidRPr="00A72223">
        <w:rPr>
          <w:rFonts w:ascii="Times New Roman" w:hAnsi="Times New Roman"/>
          <w:b/>
          <w:bCs/>
          <w:sz w:val="24"/>
          <w:szCs w:val="24"/>
        </w:rPr>
        <w:t>Акционерное общество «Забайкальская топливно-энергетическая компания»</w:t>
      </w:r>
      <w:r w:rsidR="002737A4">
        <w:rPr>
          <w:rFonts w:ascii="Times New Roman" w:hAnsi="Times New Roman"/>
          <w:b/>
          <w:bCs/>
          <w:sz w:val="24"/>
          <w:szCs w:val="24"/>
        </w:rPr>
        <w:t>,</w:t>
      </w:r>
      <w:r w:rsidR="002737A4" w:rsidRPr="002737A4">
        <w:rPr>
          <w:rFonts w:ascii="Times New Roman" w:hAnsi="Times New Roman"/>
          <w:sz w:val="24"/>
          <w:szCs w:val="24"/>
        </w:rPr>
        <w:t xml:space="preserve"> </w:t>
      </w:r>
      <w:r w:rsidR="002737A4" w:rsidRPr="00A72223">
        <w:rPr>
          <w:rFonts w:ascii="Times New Roman" w:hAnsi="Times New Roman"/>
          <w:sz w:val="24"/>
          <w:szCs w:val="24"/>
        </w:rPr>
        <w:t>именуемое в дальнейшем «</w:t>
      </w:r>
      <w:r w:rsidR="002737A4" w:rsidRPr="00A72223">
        <w:rPr>
          <w:rFonts w:ascii="Times New Roman" w:hAnsi="Times New Roman"/>
          <w:b/>
          <w:sz w:val="24"/>
          <w:szCs w:val="24"/>
        </w:rPr>
        <w:t>Концессионер</w:t>
      </w:r>
      <w:r w:rsidR="002737A4" w:rsidRPr="00A72223">
        <w:rPr>
          <w:rFonts w:ascii="Times New Roman" w:hAnsi="Times New Roman"/>
          <w:sz w:val="24"/>
          <w:szCs w:val="24"/>
        </w:rPr>
        <w:t>»</w:t>
      </w:r>
      <w:r w:rsidR="002737A4">
        <w:rPr>
          <w:rFonts w:ascii="Times New Roman" w:hAnsi="Times New Roman"/>
          <w:sz w:val="24"/>
          <w:szCs w:val="24"/>
        </w:rPr>
        <w:t>,</w:t>
      </w:r>
      <w:r w:rsidRPr="00A72223">
        <w:rPr>
          <w:rFonts w:ascii="Times New Roman" w:hAnsi="Times New Roman"/>
          <w:sz w:val="24"/>
          <w:szCs w:val="24"/>
        </w:rPr>
        <w:t xml:space="preserve"> в лице Г</w:t>
      </w:r>
      <w:r w:rsidRPr="00A72223">
        <w:rPr>
          <w:rFonts w:ascii="Times New Roman" w:eastAsia="Arial Unicode MS" w:hAnsi="Times New Roman"/>
          <w:sz w:val="24"/>
          <w:szCs w:val="24"/>
          <w:lang w:eastAsia="en-GB"/>
        </w:rPr>
        <w:t xml:space="preserve">енерального директора </w:t>
      </w:r>
      <w:proofErr w:type="spellStart"/>
      <w:r w:rsidR="00EB4DD6">
        <w:rPr>
          <w:rFonts w:ascii="Times New Roman" w:eastAsia="Arial Unicode MS" w:hAnsi="Times New Roman"/>
          <w:sz w:val="24"/>
          <w:szCs w:val="24"/>
          <w:lang w:eastAsia="en-GB"/>
        </w:rPr>
        <w:t>Минайкина</w:t>
      </w:r>
      <w:proofErr w:type="spellEnd"/>
      <w:r w:rsidR="00EB4DD6">
        <w:rPr>
          <w:rFonts w:ascii="Times New Roman" w:eastAsia="Arial Unicode MS" w:hAnsi="Times New Roman"/>
          <w:sz w:val="24"/>
          <w:szCs w:val="24"/>
          <w:lang w:eastAsia="en-GB"/>
        </w:rPr>
        <w:t xml:space="preserve"> Алексея Викторовича</w:t>
      </w:r>
      <w:r w:rsidRPr="00A72223">
        <w:rPr>
          <w:rFonts w:ascii="Times New Roman" w:eastAsia="Arial Unicode MS" w:hAnsi="Times New Roman"/>
          <w:sz w:val="24"/>
          <w:szCs w:val="24"/>
          <w:lang w:eastAsia="en-GB"/>
        </w:rPr>
        <w:t>, действующего на основании Устава,</w:t>
      </w:r>
      <w:r w:rsidRPr="00A72223">
        <w:rPr>
          <w:rFonts w:ascii="Times New Roman" w:hAnsi="Times New Roman"/>
          <w:sz w:val="24"/>
          <w:szCs w:val="24"/>
        </w:rPr>
        <w:t xml:space="preserve"> </w:t>
      </w:r>
      <w:r w:rsidR="00443535" w:rsidRPr="001E21A2">
        <w:rPr>
          <w:rFonts w:ascii="Times New Roman" w:eastAsia="Arial Unicode MS" w:hAnsi="Times New Roman"/>
          <w:sz w:val="24"/>
          <w:szCs w:val="24"/>
          <w:lang w:eastAsia="en-GB"/>
        </w:rPr>
        <w:t xml:space="preserve">с другой стороны, далее совместно именуемые </w:t>
      </w:r>
      <w:r w:rsidR="00443535" w:rsidRPr="005D0401">
        <w:rPr>
          <w:rFonts w:ascii="Times New Roman" w:eastAsia="Arial Unicode MS" w:hAnsi="Times New Roman"/>
          <w:sz w:val="24"/>
          <w:szCs w:val="24"/>
          <w:lang w:eastAsia="en-GB"/>
        </w:rPr>
        <w:t>«</w:t>
      </w:r>
      <w:r w:rsidR="00443535" w:rsidRPr="005D0401">
        <w:rPr>
          <w:rFonts w:ascii="Times New Roman" w:eastAsia="Arial Unicode MS" w:hAnsi="Times New Roman"/>
          <w:b/>
          <w:sz w:val="24"/>
          <w:szCs w:val="24"/>
          <w:lang w:eastAsia="en-GB"/>
        </w:rPr>
        <w:t>Стороны</w:t>
      </w:r>
      <w:r w:rsidR="00443535" w:rsidRPr="005D0401">
        <w:rPr>
          <w:rFonts w:ascii="Times New Roman" w:eastAsia="Arial Unicode MS" w:hAnsi="Times New Roman"/>
          <w:sz w:val="24"/>
          <w:szCs w:val="24"/>
          <w:lang w:eastAsia="en-GB"/>
        </w:rPr>
        <w:t>»</w:t>
      </w:r>
      <w:r w:rsidR="00443535" w:rsidRPr="001E21A2">
        <w:rPr>
          <w:rFonts w:ascii="Times New Roman" w:eastAsia="Arial Unicode MS" w:hAnsi="Times New Roman"/>
          <w:sz w:val="24"/>
          <w:szCs w:val="24"/>
          <w:lang w:eastAsia="en-GB"/>
        </w:rPr>
        <w:t xml:space="preserve"> и по отдельности – </w:t>
      </w:r>
      <w:r w:rsidR="00443535" w:rsidRPr="005D0401">
        <w:rPr>
          <w:rFonts w:ascii="Times New Roman" w:eastAsia="Arial Unicode MS" w:hAnsi="Times New Roman"/>
          <w:sz w:val="24"/>
          <w:szCs w:val="24"/>
          <w:lang w:eastAsia="en-GB"/>
        </w:rPr>
        <w:t>«</w:t>
      </w:r>
      <w:r w:rsidR="00443535" w:rsidRPr="005D0401">
        <w:rPr>
          <w:rFonts w:ascii="Times New Roman" w:eastAsia="Arial Unicode MS" w:hAnsi="Times New Roman"/>
          <w:b/>
          <w:sz w:val="24"/>
          <w:szCs w:val="24"/>
          <w:lang w:eastAsia="en-GB"/>
        </w:rPr>
        <w:t>Сторона</w:t>
      </w:r>
      <w:r w:rsidR="00443535" w:rsidRPr="005D0401">
        <w:rPr>
          <w:rFonts w:ascii="Times New Roman" w:eastAsia="Arial Unicode MS" w:hAnsi="Times New Roman"/>
          <w:sz w:val="24"/>
          <w:szCs w:val="24"/>
          <w:lang w:eastAsia="en-GB"/>
        </w:rPr>
        <w:t>»,</w:t>
      </w:r>
      <w:r w:rsidR="00443535" w:rsidRPr="001E21A2">
        <w:rPr>
          <w:rFonts w:ascii="Times New Roman" w:eastAsia="Arial Unicode MS" w:hAnsi="Times New Roman"/>
          <w:sz w:val="24"/>
          <w:szCs w:val="24"/>
          <w:lang w:eastAsia="en-GB"/>
        </w:rPr>
        <w:t xml:space="preserve"> составили настоящий Акт приема-передачи о нижеследующем.</w:t>
      </w:r>
      <w:r w:rsidR="00A91C3C" w:rsidRPr="001E21A2">
        <w:rPr>
          <w:rFonts w:ascii="Times New Roman" w:eastAsia="Arial Unicode MS" w:hAnsi="Times New Roman"/>
          <w:sz w:val="24"/>
          <w:szCs w:val="24"/>
          <w:lang w:eastAsia="en-GB"/>
        </w:rPr>
        <w:t xml:space="preserve">  </w:t>
      </w:r>
    </w:p>
    <w:p w:rsidR="005D0401" w:rsidRPr="002F2BE7" w:rsidRDefault="00443535" w:rsidP="002F2BE7">
      <w:pPr>
        <w:pStyle w:val="a6"/>
        <w:numPr>
          <w:ilvl w:val="0"/>
          <w:numId w:val="68"/>
        </w:numPr>
        <w:spacing w:after="0" w:line="240" w:lineRule="auto"/>
        <w:jc w:val="both"/>
        <w:rPr>
          <w:rFonts w:ascii="Times New Roman" w:eastAsia="Arial Unicode MS" w:hAnsi="Times New Roman"/>
          <w:sz w:val="24"/>
          <w:szCs w:val="24"/>
          <w:lang w:eastAsia="en-GB"/>
        </w:rPr>
      </w:pPr>
      <w:r w:rsidRPr="002F2BE7">
        <w:rPr>
          <w:rFonts w:ascii="Times New Roman" w:eastAsia="Arial Unicode MS" w:hAnsi="Times New Roman"/>
          <w:sz w:val="24"/>
          <w:szCs w:val="24"/>
          <w:lang w:eastAsia="en-GB"/>
        </w:rPr>
        <w:t xml:space="preserve">В соответствии с Концессионным соглашением в отношении </w:t>
      </w:r>
      <w:r w:rsidR="00471297" w:rsidRPr="002F2BE7">
        <w:rPr>
          <w:rFonts w:ascii="Times New Roman" w:eastAsia="Arial Unicode MS" w:hAnsi="Times New Roman"/>
          <w:sz w:val="24"/>
          <w:szCs w:val="24"/>
          <w:lang w:eastAsia="en-GB"/>
        </w:rPr>
        <w:t xml:space="preserve">объектов </w:t>
      </w:r>
      <w:r w:rsidR="0061102E" w:rsidRPr="002F2BE7">
        <w:rPr>
          <w:rFonts w:ascii="Times New Roman" w:eastAsia="Arial Unicode MS" w:hAnsi="Times New Roman"/>
          <w:sz w:val="24"/>
          <w:szCs w:val="24"/>
          <w:lang w:eastAsia="en-GB"/>
        </w:rPr>
        <w:t>водоснабжения</w:t>
      </w:r>
      <w:r w:rsidR="00471297" w:rsidRPr="002F2BE7">
        <w:rPr>
          <w:rFonts w:ascii="Times New Roman" w:eastAsia="Arial Unicode MS" w:hAnsi="Times New Roman"/>
          <w:sz w:val="24"/>
          <w:szCs w:val="24"/>
          <w:lang w:eastAsia="en-GB"/>
        </w:rPr>
        <w:t xml:space="preserve"> </w:t>
      </w:r>
      <w:proofErr w:type="spellStart"/>
      <w:r w:rsidR="005D0401" w:rsidRPr="002F2BE7">
        <w:rPr>
          <w:rFonts w:ascii="Times New Roman" w:eastAsia="Arial Unicode MS" w:hAnsi="Times New Roman"/>
          <w:sz w:val="24"/>
          <w:szCs w:val="24"/>
          <w:lang w:eastAsia="en-GB"/>
        </w:rPr>
        <w:t>Концедент</w:t>
      </w:r>
      <w:proofErr w:type="spellEnd"/>
      <w:r w:rsidR="005D0401" w:rsidRPr="002F2BE7">
        <w:rPr>
          <w:rFonts w:ascii="Times New Roman" w:eastAsia="Arial Unicode MS" w:hAnsi="Times New Roman"/>
          <w:sz w:val="24"/>
          <w:szCs w:val="24"/>
          <w:lang w:eastAsia="en-GB"/>
        </w:rPr>
        <w:t xml:space="preserve"> передал</w:t>
      </w:r>
      <w:r w:rsidRPr="002F2BE7">
        <w:rPr>
          <w:rFonts w:ascii="Times New Roman" w:eastAsia="Arial Unicode MS" w:hAnsi="Times New Roman"/>
          <w:sz w:val="24"/>
          <w:szCs w:val="24"/>
          <w:lang w:eastAsia="en-GB"/>
        </w:rPr>
        <w:t>, а</w:t>
      </w:r>
      <w:r w:rsidR="00471297" w:rsidRPr="002F2BE7">
        <w:rPr>
          <w:rFonts w:ascii="Times New Roman" w:eastAsia="Arial Unicode MS" w:hAnsi="Times New Roman"/>
          <w:sz w:val="24"/>
          <w:szCs w:val="24"/>
          <w:lang w:eastAsia="en-GB"/>
        </w:rPr>
        <w:t xml:space="preserve"> </w:t>
      </w:r>
      <w:r w:rsidR="005D0401" w:rsidRPr="002F2BE7">
        <w:rPr>
          <w:rFonts w:ascii="Times New Roman" w:hAnsi="Times New Roman"/>
          <w:bCs/>
          <w:sz w:val="24"/>
          <w:szCs w:val="24"/>
        </w:rPr>
        <w:t xml:space="preserve">Концессионер </w:t>
      </w:r>
      <w:proofErr w:type="gramStart"/>
      <w:r w:rsidR="005D0401" w:rsidRPr="002F2BE7">
        <w:rPr>
          <w:rFonts w:ascii="Times New Roman" w:hAnsi="Times New Roman"/>
          <w:bCs/>
          <w:sz w:val="24"/>
          <w:szCs w:val="24"/>
        </w:rPr>
        <w:t>принимает</w:t>
      </w:r>
      <w:proofErr w:type="gramEnd"/>
      <w:r w:rsidR="004F60B8" w:rsidRPr="002F2BE7">
        <w:rPr>
          <w:rFonts w:ascii="Times New Roman" w:hAnsi="Times New Roman"/>
          <w:sz w:val="24"/>
          <w:szCs w:val="24"/>
        </w:rPr>
        <w:t xml:space="preserve"> </w:t>
      </w:r>
      <w:r w:rsidRPr="002F2BE7">
        <w:rPr>
          <w:rFonts w:ascii="Times New Roman" w:eastAsia="Arial Unicode MS" w:hAnsi="Times New Roman"/>
          <w:sz w:val="24"/>
          <w:szCs w:val="24"/>
          <w:lang w:eastAsia="en-GB"/>
        </w:rPr>
        <w:t>принял следующее имущество</w:t>
      </w:r>
      <w:r w:rsidR="005D0401" w:rsidRPr="002F2BE7">
        <w:rPr>
          <w:rFonts w:ascii="Times New Roman" w:eastAsia="Arial Unicode MS" w:hAnsi="Times New Roman"/>
          <w:sz w:val="24"/>
          <w:szCs w:val="24"/>
          <w:lang w:eastAsia="en-GB"/>
        </w:rPr>
        <w:t>:</w:t>
      </w:r>
    </w:p>
    <w:p w:rsidR="00547378" w:rsidRPr="005D0401" w:rsidRDefault="00547378" w:rsidP="00547378">
      <w:pPr>
        <w:spacing w:after="0" w:line="240" w:lineRule="auto"/>
        <w:ind w:left="1080"/>
        <w:jc w:val="both"/>
        <w:rPr>
          <w:rFonts w:ascii="Times New Roman" w:eastAsia="Arial Unicode MS" w:hAnsi="Times New Roman"/>
          <w:sz w:val="24"/>
          <w:szCs w:val="24"/>
          <w:lang w:eastAsia="en-GB"/>
        </w:rPr>
      </w:pPr>
    </w:p>
    <w:p w:rsidR="00547378" w:rsidRDefault="00547378" w:rsidP="00547378">
      <w:pPr>
        <w:spacing w:after="0" w:line="12" w:lineRule="auto"/>
        <w:jc w:val="both"/>
      </w:pPr>
    </w:p>
    <w:tbl>
      <w:tblPr>
        <w:tblStyle w:val="43"/>
        <w:tblW w:w="0" w:type="auto"/>
        <w:tblLook w:val="04A0" w:firstRow="1" w:lastRow="0" w:firstColumn="1" w:lastColumn="0" w:noHBand="0" w:noVBand="1"/>
      </w:tblPr>
      <w:tblGrid>
        <w:gridCol w:w="623"/>
        <w:gridCol w:w="2579"/>
        <w:gridCol w:w="1587"/>
        <w:gridCol w:w="2302"/>
        <w:gridCol w:w="2202"/>
        <w:gridCol w:w="2056"/>
        <w:gridCol w:w="1757"/>
        <w:gridCol w:w="1680"/>
      </w:tblGrid>
      <w:tr w:rsidR="00A1174E" w:rsidRPr="001201A3" w:rsidTr="00E17441">
        <w:trPr>
          <w:tblHeader/>
        </w:trPr>
        <w:tc>
          <w:tcPr>
            <w:tcW w:w="638" w:type="dxa"/>
          </w:tcPr>
          <w:p w:rsidR="00A1174E" w:rsidRPr="00E17441" w:rsidRDefault="00A1174E" w:rsidP="00A1174E">
            <w:pPr>
              <w:jc w:val="center"/>
              <w:rPr>
                <w:rFonts w:ascii="Times New Roman" w:hAnsi="Times New Roman" w:cs="Times New Roman"/>
                <w:b/>
                <w:sz w:val="24"/>
                <w:szCs w:val="24"/>
              </w:rPr>
            </w:pPr>
            <w:r w:rsidRPr="00E17441">
              <w:rPr>
                <w:rFonts w:ascii="Times New Roman" w:hAnsi="Times New Roman" w:cs="Times New Roman"/>
                <w:b/>
                <w:sz w:val="24"/>
                <w:szCs w:val="24"/>
              </w:rPr>
              <w:t xml:space="preserve">№ </w:t>
            </w:r>
            <w:proofErr w:type="gramStart"/>
            <w:r w:rsidRPr="00E17441">
              <w:rPr>
                <w:rFonts w:ascii="Times New Roman" w:hAnsi="Times New Roman" w:cs="Times New Roman"/>
                <w:b/>
                <w:sz w:val="24"/>
                <w:szCs w:val="24"/>
              </w:rPr>
              <w:t>п</w:t>
            </w:r>
            <w:proofErr w:type="gramEnd"/>
            <w:r w:rsidRPr="00E17441">
              <w:rPr>
                <w:rFonts w:ascii="Times New Roman" w:hAnsi="Times New Roman" w:cs="Times New Roman"/>
                <w:b/>
                <w:sz w:val="24"/>
                <w:szCs w:val="24"/>
              </w:rPr>
              <w:t>/п</w:t>
            </w:r>
          </w:p>
        </w:tc>
        <w:tc>
          <w:tcPr>
            <w:tcW w:w="2732" w:type="dxa"/>
          </w:tcPr>
          <w:p w:rsidR="00A1174E" w:rsidRPr="00E17441" w:rsidRDefault="00A1174E" w:rsidP="00A1174E">
            <w:pPr>
              <w:jc w:val="center"/>
              <w:rPr>
                <w:rFonts w:ascii="Times New Roman" w:hAnsi="Times New Roman" w:cs="Times New Roman"/>
                <w:b/>
                <w:sz w:val="24"/>
                <w:szCs w:val="24"/>
              </w:rPr>
            </w:pPr>
            <w:r w:rsidRPr="00E17441">
              <w:rPr>
                <w:rFonts w:ascii="Times New Roman" w:hAnsi="Times New Roman" w:cs="Times New Roman"/>
                <w:b/>
                <w:sz w:val="24"/>
                <w:szCs w:val="24"/>
              </w:rPr>
              <w:t>Наименование объекта, кадастровый номер</w:t>
            </w:r>
          </w:p>
        </w:tc>
        <w:tc>
          <w:tcPr>
            <w:tcW w:w="1662" w:type="dxa"/>
          </w:tcPr>
          <w:p w:rsidR="00A1174E" w:rsidRPr="00E17441" w:rsidRDefault="00A1174E" w:rsidP="00A1174E">
            <w:pPr>
              <w:jc w:val="center"/>
              <w:rPr>
                <w:rFonts w:ascii="Times New Roman" w:hAnsi="Times New Roman" w:cs="Times New Roman"/>
                <w:b/>
                <w:sz w:val="24"/>
                <w:szCs w:val="24"/>
              </w:rPr>
            </w:pPr>
            <w:r w:rsidRPr="00E17441">
              <w:rPr>
                <w:rFonts w:ascii="Times New Roman" w:hAnsi="Times New Roman" w:cs="Times New Roman"/>
                <w:b/>
                <w:sz w:val="24"/>
                <w:szCs w:val="24"/>
              </w:rPr>
              <w:t>Адрес</w:t>
            </w:r>
          </w:p>
        </w:tc>
        <w:tc>
          <w:tcPr>
            <w:tcW w:w="2302" w:type="dxa"/>
          </w:tcPr>
          <w:p w:rsidR="00A1174E" w:rsidRPr="00E17441" w:rsidRDefault="00A1174E" w:rsidP="00A1174E">
            <w:pPr>
              <w:jc w:val="center"/>
              <w:rPr>
                <w:rFonts w:ascii="Times New Roman" w:hAnsi="Times New Roman" w:cs="Times New Roman"/>
                <w:b/>
                <w:sz w:val="24"/>
                <w:szCs w:val="24"/>
              </w:rPr>
            </w:pPr>
            <w:r w:rsidRPr="00E17441">
              <w:rPr>
                <w:rFonts w:ascii="Times New Roman" w:hAnsi="Times New Roman" w:cs="Times New Roman"/>
                <w:b/>
                <w:sz w:val="24"/>
                <w:szCs w:val="24"/>
              </w:rPr>
              <w:t>Характеристики объекта</w:t>
            </w:r>
          </w:p>
        </w:tc>
        <w:tc>
          <w:tcPr>
            <w:tcW w:w="2067" w:type="dxa"/>
          </w:tcPr>
          <w:p w:rsidR="00A1174E" w:rsidRPr="00E17441" w:rsidRDefault="00A1174E" w:rsidP="00A1174E">
            <w:pPr>
              <w:jc w:val="center"/>
              <w:rPr>
                <w:rFonts w:ascii="Times New Roman" w:hAnsi="Times New Roman" w:cs="Times New Roman"/>
                <w:b/>
                <w:sz w:val="24"/>
                <w:szCs w:val="24"/>
              </w:rPr>
            </w:pPr>
            <w:r w:rsidRPr="00E17441">
              <w:rPr>
                <w:rFonts w:ascii="Times New Roman" w:hAnsi="Times New Roman" w:cs="Times New Roman"/>
                <w:b/>
                <w:sz w:val="24"/>
                <w:szCs w:val="24"/>
              </w:rPr>
              <w:t>Амортизационная группа</w:t>
            </w:r>
          </w:p>
        </w:tc>
        <w:tc>
          <w:tcPr>
            <w:tcW w:w="1886" w:type="dxa"/>
          </w:tcPr>
          <w:p w:rsidR="00A1174E" w:rsidRPr="00E17441" w:rsidRDefault="00A1174E" w:rsidP="00A1174E">
            <w:pPr>
              <w:jc w:val="center"/>
              <w:rPr>
                <w:rFonts w:ascii="Times New Roman" w:hAnsi="Times New Roman" w:cs="Times New Roman"/>
                <w:b/>
                <w:sz w:val="24"/>
                <w:szCs w:val="24"/>
              </w:rPr>
            </w:pPr>
            <w:r w:rsidRPr="00E17441">
              <w:rPr>
                <w:rFonts w:ascii="Times New Roman" w:hAnsi="Times New Roman" w:cs="Times New Roman"/>
                <w:b/>
                <w:sz w:val="24"/>
                <w:szCs w:val="24"/>
              </w:rPr>
              <w:t>Первоначальная стоимость, руб.</w:t>
            </w:r>
          </w:p>
        </w:tc>
        <w:tc>
          <w:tcPr>
            <w:tcW w:w="1775" w:type="dxa"/>
          </w:tcPr>
          <w:p w:rsidR="00A1174E" w:rsidRPr="00E17441" w:rsidRDefault="00A1174E" w:rsidP="00A1174E">
            <w:pPr>
              <w:jc w:val="center"/>
              <w:rPr>
                <w:rFonts w:ascii="Times New Roman" w:hAnsi="Times New Roman" w:cs="Times New Roman"/>
                <w:b/>
                <w:sz w:val="24"/>
                <w:szCs w:val="24"/>
              </w:rPr>
            </w:pPr>
            <w:r w:rsidRPr="00E17441">
              <w:rPr>
                <w:rFonts w:ascii="Times New Roman" w:hAnsi="Times New Roman" w:cs="Times New Roman"/>
                <w:b/>
                <w:sz w:val="24"/>
                <w:szCs w:val="24"/>
              </w:rPr>
              <w:t>Амортизация (руб.)</w:t>
            </w:r>
          </w:p>
        </w:tc>
        <w:tc>
          <w:tcPr>
            <w:tcW w:w="1724" w:type="dxa"/>
          </w:tcPr>
          <w:p w:rsidR="00A1174E" w:rsidRPr="00E17441" w:rsidRDefault="00A1174E" w:rsidP="00A1174E">
            <w:pPr>
              <w:jc w:val="center"/>
              <w:rPr>
                <w:rFonts w:ascii="Times New Roman" w:hAnsi="Times New Roman" w:cs="Times New Roman"/>
                <w:b/>
                <w:sz w:val="24"/>
                <w:szCs w:val="24"/>
              </w:rPr>
            </w:pPr>
            <w:r w:rsidRPr="00E17441">
              <w:rPr>
                <w:rFonts w:ascii="Times New Roman" w:hAnsi="Times New Roman" w:cs="Times New Roman"/>
                <w:b/>
                <w:sz w:val="24"/>
                <w:szCs w:val="24"/>
              </w:rPr>
              <w:t>Остаточная стоимость</w:t>
            </w:r>
          </w:p>
        </w:tc>
      </w:tr>
      <w:tr w:rsidR="00A1174E" w:rsidRPr="001201A3" w:rsidTr="00A1174E">
        <w:tc>
          <w:tcPr>
            <w:tcW w:w="638" w:type="dxa"/>
          </w:tcPr>
          <w:p w:rsidR="00A1174E" w:rsidRPr="001201A3" w:rsidRDefault="00A1174E" w:rsidP="00A1174E">
            <w:pPr>
              <w:jc w:val="center"/>
              <w:rPr>
                <w:rFonts w:ascii="Times New Roman" w:hAnsi="Times New Roman" w:cs="Times New Roman"/>
                <w:sz w:val="24"/>
                <w:szCs w:val="24"/>
              </w:rPr>
            </w:pPr>
            <w:r w:rsidRPr="001201A3">
              <w:rPr>
                <w:rFonts w:ascii="Times New Roman" w:hAnsi="Times New Roman" w:cs="Times New Roman"/>
                <w:sz w:val="24"/>
                <w:szCs w:val="24"/>
              </w:rPr>
              <w:t>1</w:t>
            </w:r>
          </w:p>
        </w:tc>
        <w:tc>
          <w:tcPr>
            <w:tcW w:w="2732" w:type="dxa"/>
          </w:tcPr>
          <w:p w:rsidR="00A1174E" w:rsidRPr="001201A3" w:rsidRDefault="00A1174E" w:rsidP="00A1174E">
            <w:pPr>
              <w:jc w:val="center"/>
              <w:rPr>
                <w:rFonts w:ascii="Times New Roman" w:hAnsi="Times New Roman" w:cs="Times New Roman"/>
                <w:sz w:val="24"/>
                <w:szCs w:val="24"/>
              </w:rPr>
            </w:pPr>
            <w:r w:rsidRPr="001201A3">
              <w:rPr>
                <w:rFonts w:ascii="Times New Roman" w:hAnsi="Times New Roman" w:cs="Times New Roman"/>
                <w:sz w:val="24"/>
                <w:szCs w:val="24"/>
              </w:rPr>
              <w:t>2</w:t>
            </w:r>
          </w:p>
        </w:tc>
        <w:tc>
          <w:tcPr>
            <w:tcW w:w="1662" w:type="dxa"/>
          </w:tcPr>
          <w:p w:rsidR="00A1174E" w:rsidRPr="001201A3" w:rsidRDefault="00A1174E" w:rsidP="00A1174E">
            <w:pPr>
              <w:jc w:val="center"/>
              <w:rPr>
                <w:rFonts w:ascii="Times New Roman" w:hAnsi="Times New Roman" w:cs="Times New Roman"/>
                <w:sz w:val="24"/>
                <w:szCs w:val="24"/>
              </w:rPr>
            </w:pPr>
            <w:r w:rsidRPr="001201A3">
              <w:rPr>
                <w:rFonts w:ascii="Times New Roman" w:hAnsi="Times New Roman" w:cs="Times New Roman"/>
                <w:sz w:val="24"/>
                <w:szCs w:val="24"/>
              </w:rPr>
              <w:t>3</w:t>
            </w:r>
          </w:p>
        </w:tc>
        <w:tc>
          <w:tcPr>
            <w:tcW w:w="2302" w:type="dxa"/>
          </w:tcPr>
          <w:p w:rsidR="00A1174E" w:rsidRPr="001201A3" w:rsidRDefault="00A1174E" w:rsidP="00A1174E">
            <w:pPr>
              <w:jc w:val="center"/>
              <w:rPr>
                <w:rFonts w:ascii="Times New Roman" w:hAnsi="Times New Roman" w:cs="Times New Roman"/>
                <w:sz w:val="24"/>
                <w:szCs w:val="24"/>
              </w:rPr>
            </w:pPr>
            <w:r w:rsidRPr="001201A3">
              <w:rPr>
                <w:rFonts w:ascii="Times New Roman" w:hAnsi="Times New Roman" w:cs="Times New Roman"/>
                <w:sz w:val="24"/>
                <w:szCs w:val="24"/>
              </w:rPr>
              <w:t>4</w:t>
            </w:r>
          </w:p>
        </w:tc>
        <w:tc>
          <w:tcPr>
            <w:tcW w:w="2067" w:type="dxa"/>
          </w:tcPr>
          <w:p w:rsidR="00A1174E" w:rsidRPr="001201A3" w:rsidRDefault="00A1174E" w:rsidP="00A1174E">
            <w:pPr>
              <w:jc w:val="center"/>
              <w:rPr>
                <w:rFonts w:ascii="Times New Roman" w:hAnsi="Times New Roman" w:cs="Times New Roman"/>
                <w:sz w:val="24"/>
                <w:szCs w:val="24"/>
              </w:rPr>
            </w:pPr>
            <w:r w:rsidRPr="001201A3">
              <w:rPr>
                <w:rFonts w:ascii="Times New Roman" w:hAnsi="Times New Roman" w:cs="Times New Roman"/>
                <w:sz w:val="24"/>
                <w:szCs w:val="24"/>
              </w:rPr>
              <w:t>5</w:t>
            </w:r>
          </w:p>
        </w:tc>
        <w:tc>
          <w:tcPr>
            <w:tcW w:w="1886" w:type="dxa"/>
          </w:tcPr>
          <w:p w:rsidR="00A1174E" w:rsidRPr="001201A3" w:rsidRDefault="00A1174E" w:rsidP="00A1174E">
            <w:pPr>
              <w:jc w:val="center"/>
              <w:rPr>
                <w:rFonts w:ascii="Times New Roman" w:hAnsi="Times New Roman" w:cs="Times New Roman"/>
                <w:sz w:val="24"/>
                <w:szCs w:val="24"/>
              </w:rPr>
            </w:pPr>
            <w:r w:rsidRPr="001201A3">
              <w:rPr>
                <w:rFonts w:ascii="Times New Roman" w:hAnsi="Times New Roman" w:cs="Times New Roman"/>
                <w:sz w:val="24"/>
                <w:szCs w:val="24"/>
              </w:rPr>
              <w:t>6</w:t>
            </w:r>
          </w:p>
        </w:tc>
        <w:tc>
          <w:tcPr>
            <w:tcW w:w="1775" w:type="dxa"/>
          </w:tcPr>
          <w:p w:rsidR="00A1174E" w:rsidRPr="001201A3" w:rsidRDefault="00A1174E" w:rsidP="00A1174E">
            <w:pPr>
              <w:jc w:val="center"/>
              <w:rPr>
                <w:rFonts w:ascii="Times New Roman" w:hAnsi="Times New Roman" w:cs="Times New Roman"/>
                <w:sz w:val="24"/>
                <w:szCs w:val="24"/>
              </w:rPr>
            </w:pPr>
            <w:r w:rsidRPr="001201A3">
              <w:rPr>
                <w:rFonts w:ascii="Times New Roman" w:hAnsi="Times New Roman" w:cs="Times New Roman"/>
                <w:sz w:val="24"/>
                <w:szCs w:val="24"/>
              </w:rPr>
              <w:t>7</w:t>
            </w:r>
          </w:p>
        </w:tc>
        <w:tc>
          <w:tcPr>
            <w:tcW w:w="1724" w:type="dxa"/>
          </w:tcPr>
          <w:p w:rsidR="00A1174E" w:rsidRPr="001201A3" w:rsidRDefault="00A1174E" w:rsidP="00A1174E">
            <w:pPr>
              <w:jc w:val="center"/>
              <w:rPr>
                <w:rFonts w:ascii="Times New Roman" w:hAnsi="Times New Roman" w:cs="Times New Roman"/>
                <w:sz w:val="24"/>
                <w:szCs w:val="24"/>
              </w:rPr>
            </w:pPr>
            <w:r w:rsidRPr="001201A3">
              <w:rPr>
                <w:rFonts w:ascii="Times New Roman" w:hAnsi="Times New Roman" w:cs="Times New Roman"/>
                <w:sz w:val="24"/>
                <w:szCs w:val="24"/>
              </w:rPr>
              <w:t>8</w:t>
            </w:r>
          </w:p>
        </w:tc>
      </w:tr>
      <w:tr w:rsidR="00A1174E" w:rsidRPr="001201A3" w:rsidTr="00A1174E">
        <w:tc>
          <w:tcPr>
            <w:tcW w:w="14786" w:type="dxa"/>
            <w:gridSpan w:val="8"/>
          </w:tcPr>
          <w:p w:rsidR="00A1174E" w:rsidRPr="001201A3" w:rsidRDefault="00A1174E" w:rsidP="00A1174E">
            <w:pPr>
              <w:jc w:val="center"/>
              <w:rPr>
                <w:rFonts w:ascii="Times New Roman" w:hAnsi="Times New Roman" w:cs="Times New Roman"/>
                <w:sz w:val="24"/>
                <w:szCs w:val="24"/>
              </w:rPr>
            </w:pPr>
            <w:r w:rsidRPr="001201A3">
              <w:rPr>
                <w:rFonts w:ascii="Times New Roman" w:hAnsi="Times New Roman" w:cs="Times New Roman"/>
                <w:sz w:val="24"/>
                <w:szCs w:val="24"/>
              </w:rPr>
              <w:t>Здания и сооружения</w:t>
            </w:r>
          </w:p>
        </w:tc>
      </w:tr>
      <w:tr w:rsidR="00A1174E" w:rsidRPr="001201A3" w:rsidTr="00A1174E">
        <w:tc>
          <w:tcPr>
            <w:tcW w:w="638" w:type="dxa"/>
          </w:tcPr>
          <w:p w:rsidR="00A1174E" w:rsidRPr="001201A3" w:rsidRDefault="00A1174E" w:rsidP="00A1174E">
            <w:pPr>
              <w:jc w:val="center"/>
              <w:rPr>
                <w:rFonts w:ascii="Times New Roman" w:hAnsi="Times New Roman" w:cs="Times New Roman"/>
                <w:sz w:val="24"/>
                <w:szCs w:val="24"/>
              </w:rPr>
            </w:pPr>
            <w:r>
              <w:rPr>
                <w:rFonts w:ascii="Times New Roman" w:hAnsi="Times New Roman" w:cs="Times New Roman"/>
                <w:sz w:val="24"/>
                <w:szCs w:val="24"/>
              </w:rPr>
              <w:t>1</w:t>
            </w:r>
          </w:p>
        </w:tc>
        <w:tc>
          <w:tcPr>
            <w:tcW w:w="2732" w:type="dxa"/>
          </w:tcPr>
          <w:p w:rsidR="00A1174E" w:rsidRDefault="00A1174E" w:rsidP="00A1174E">
            <w:pPr>
              <w:rPr>
                <w:rFonts w:ascii="Times New Roman" w:hAnsi="Times New Roman" w:cs="Times New Roman"/>
                <w:sz w:val="24"/>
                <w:szCs w:val="24"/>
              </w:rPr>
            </w:pPr>
            <w:r>
              <w:rPr>
                <w:rFonts w:ascii="Times New Roman" w:hAnsi="Times New Roman" w:cs="Times New Roman"/>
                <w:sz w:val="24"/>
                <w:szCs w:val="24"/>
              </w:rPr>
              <w:t>Водопроводные сети</w:t>
            </w:r>
          </w:p>
          <w:p w:rsidR="00A1174E" w:rsidRPr="001201A3" w:rsidRDefault="00A1174E" w:rsidP="00A1174E">
            <w:pPr>
              <w:rPr>
                <w:rFonts w:ascii="Times New Roman" w:hAnsi="Times New Roman" w:cs="Times New Roman"/>
                <w:sz w:val="24"/>
                <w:szCs w:val="24"/>
              </w:rPr>
            </w:pPr>
            <w:r>
              <w:rPr>
                <w:rFonts w:ascii="Times New Roman" w:hAnsi="Times New Roman" w:cs="Times New Roman"/>
                <w:sz w:val="24"/>
                <w:szCs w:val="24"/>
              </w:rPr>
              <w:t>75:06:000000:482</w:t>
            </w:r>
          </w:p>
        </w:tc>
        <w:tc>
          <w:tcPr>
            <w:tcW w:w="1662" w:type="dxa"/>
          </w:tcPr>
          <w:p w:rsidR="00A1174E" w:rsidRPr="001201A3" w:rsidRDefault="00A1174E" w:rsidP="00A1174E">
            <w:pPr>
              <w:rPr>
                <w:rFonts w:ascii="Times New Roman" w:hAnsi="Times New Roman" w:cs="Times New Roman"/>
                <w:sz w:val="24"/>
                <w:szCs w:val="24"/>
              </w:rPr>
            </w:pPr>
            <w:proofErr w:type="spellStart"/>
            <w:r>
              <w:rPr>
                <w:rFonts w:ascii="Times New Roman" w:hAnsi="Times New Roman" w:cs="Times New Roman"/>
                <w:sz w:val="24"/>
                <w:szCs w:val="24"/>
              </w:rPr>
              <w:t>П.ст</w:t>
            </w:r>
            <w:proofErr w:type="spellEnd"/>
            <w:r>
              <w:rPr>
                <w:rFonts w:ascii="Times New Roman" w:hAnsi="Times New Roman" w:cs="Times New Roman"/>
                <w:sz w:val="24"/>
                <w:szCs w:val="24"/>
              </w:rPr>
              <w:t>. Даурия</w:t>
            </w:r>
          </w:p>
        </w:tc>
        <w:tc>
          <w:tcPr>
            <w:tcW w:w="2302" w:type="dxa"/>
          </w:tcPr>
          <w:p w:rsidR="00A1174E" w:rsidRPr="001201A3" w:rsidRDefault="00A1174E" w:rsidP="00A1174E">
            <w:pPr>
              <w:rPr>
                <w:rFonts w:ascii="Times New Roman" w:hAnsi="Times New Roman" w:cs="Times New Roman"/>
                <w:sz w:val="24"/>
                <w:szCs w:val="24"/>
              </w:rPr>
            </w:pPr>
            <w:r>
              <w:rPr>
                <w:rFonts w:ascii="Times New Roman" w:hAnsi="Times New Roman" w:cs="Times New Roman"/>
                <w:sz w:val="24"/>
                <w:szCs w:val="24"/>
              </w:rPr>
              <w:t>Ввод в эксплуатацию – 1967, протяженность трубопровода 3731,5 м.</w:t>
            </w:r>
          </w:p>
        </w:tc>
        <w:tc>
          <w:tcPr>
            <w:tcW w:w="2067" w:type="dxa"/>
          </w:tcPr>
          <w:p w:rsidR="00A1174E" w:rsidRPr="001201A3" w:rsidRDefault="00A1174E" w:rsidP="00A1174E">
            <w:pPr>
              <w:jc w:val="center"/>
              <w:rPr>
                <w:rFonts w:ascii="Times New Roman" w:hAnsi="Times New Roman" w:cs="Times New Roman"/>
                <w:sz w:val="24"/>
                <w:szCs w:val="24"/>
              </w:rPr>
            </w:pPr>
            <w:r>
              <w:rPr>
                <w:rFonts w:ascii="Times New Roman" w:hAnsi="Times New Roman" w:cs="Times New Roman"/>
                <w:sz w:val="24"/>
                <w:szCs w:val="24"/>
              </w:rPr>
              <w:t>10</w:t>
            </w:r>
          </w:p>
        </w:tc>
        <w:tc>
          <w:tcPr>
            <w:tcW w:w="1886" w:type="dxa"/>
          </w:tcPr>
          <w:p w:rsidR="00A1174E" w:rsidRPr="001201A3" w:rsidRDefault="00A1174E" w:rsidP="00A1174E">
            <w:pPr>
              <w:jc w:val="center"/>
              <w:rPr>
                <w:rFonts w:ascii="Times New Roman" w:hAnsi="Times New Roman" w:cs="Times New Roman"/>
                <w:sz w:val="24"/>
                <w:szCs w:val="24"/>
              </w:rPr>
            </w:pPr>
            <w:r>
              <w:rPr>
                <w:rFonts w:ascii="Times New Roman" w:hAnsi="Times New Roman" w:cs="Times New Roman"/>
                <w:sz w:val="24"/>
                <w:szCs w:val="24"/>
              </w:rPr>
              <w:t>780820,00</w:t>
            </w:r>
          </w:p>
        </w:tc>
        <w:tc>
          <w:tcPr>
            <w:tcW w:w="1775" w:type="dxa"/>
          </w:tcPr>
          <w:p w:rsidR="00A1174E" w:rsidRPr="001201A3" w:rsidRDefault="00A1174E" w:rsidP="00A1174E">
            <w:pPr>
              <w:jc w:val="center"/>
              <w:rPr>
                <w:rFonts w:ascii="Times New Roman" w:hAnsi="Times New Roman" w:cs="Times New Roman"/>
                <w:sz w:val="24"/>
                <w:szCs w:val="24"/>
              </w:rPr>
            </w:pPr>
            <w:r>
              <w:rPr>
                <w:rFonts w:ascii="Times New Roman" w:hAnsi="Times New Roman" w:cs="Times New Roman"/>
                <w:sz w:val="24"/>
                <w:szCs w:val="24"/>
              </w:rPr>
              <w:t>780820,00</w:t>
            </w:r>
          </w:p>
        </w:tc>
        <w:tc>
          <w:tcPr>
            <w:tcW w:w="1724" w:type="dxa"/>
          </w:tcPr>
          <w:p w:rsidR="00A1174E" w:rsidRPr="001201A3" w:rsidRDefault="00A1174E" w:rsidP="00A1174E">
            <w:pPr>
              <w:jc w:val="center"/>
              <w:rPr>
                <w:rFonts w:ascii="Times New Roman" w:hAnsi="Times New Roman" w:cs="Times New Roman"/>
                <w:sz w:val="24"/>
                <w:szCs w:val="24"/>
              </w:rPr>
            </w:pPr>
            <w:r>
              <w:rPr>
                <w:rFonts w:ascii="Times New Roman" w:hAnsi="Times New Roman" w:cs="Times New Roman"/>
                <w:sz w:val="24"/>
                <w:szCs w:val="24"/>
              </w:rPr>
              <w:t>0</w:t>
            </w:r>
          </w:p>
        </w:tc>
      </w:tr>
      <w:tr w:rsidR="00A1174E" w:rsidRPr="001201A3" w:rsidTr="00A1174E">
        <w:tc>
          <w:tcPr>
            <w:tcW w:w="638" w:type="dxa"/>
          </w:tcPr>
          <w:p w:rsidR="00A1174E" w:rsidRPr="001201A3" w:rsidRDefault="00A1174E" w:rsidP="00A1174E">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732" w:type="dxa"/>
          </w:tcPr>
          <w:p w:rsidR="00A1174E" w:rsidRPr="001201A3" w:rsidRDefault="00A1174E" w:rsidP="00A1174E">
            <w:pPr>
              <w:rPr>
                <w:rFonts w:ascii="Times New Roman" w:hAnsi="Times New Roman" w:cs="Times New Roman"/>
                <w:sz w:val="24"/>
                <w:szCs w:val="24"/>
              </w:rPr>
            </w:pPr>
            <w:proofErr w:type="spellStart"/>
            <w:r>
              <w:rPr>
                <w:rFonts w:ascii="Times New Roman" w:hAnsi="Times New Roman" w:cs="Times New Roman"/>
                <w:sz w:val="24"/>
                <w:szCs w:val="24"/>
              </w:rPr>
              <w:t>Водонасосная</w:t>
            </w:r>
            <w:proofErr w:type="spellEnd"/>
            <w:r>
              <w:rPr>
                <w:rFonts w:ascii="Times New Roman" w:hAnsi="Times New Roman" w:cs="Times New Roman"/>
                <w:sz w:val="24"/>
                <w:szCs w:val="24"/>
              </w:rPr>
              <w:t xml:space="preserve"> станция 2-го подъема 75:06:050104:163</w:t>
            </w:r>
          </w:p>
        </w:tc>
        <w:tc>
          <w:tcPr>
            <w:tcW w:w="1662" w:type="dxa"/>
          </w:tcPr>
          <w:p w:rsidR="00A1174E" w:rsidRPr="001201A3" w:rsidRDefault="00A1174E" w:rsidP="00A1174E">
            <w:pPr>
              <w:rPr>
                <w:rFonts w:ascii="Times New Roman" w:hAnsi="Times New Roman" w:cs="Times New Roman"/>
                <w:sz w:val="24"/>
                <w:szCs w:val="24"/>
              </w:rPr>
            </w:pPr>
            <w:r>
              <w:rPr>
                <w:rFonts w:ascii="Times New Roman" w:hAnsi="Times New Roman" w:cs="Times New Roman"/>
                <w:sz w:val="24"/>
                <w:szCs w:val="24"/>
              </w:rPr>
              <w:t xml:space="preserve">Северо-восточная окраина </w:t>
            </w:r>
            <w:proofErr w:type="spellStart"/>
            <w:r>
              <w:rPr>
                <w:rFonts w:ascii="Times New Roman" w:hAnsi="Times New Roman" w:cs="Times New Roman"/>
                <w:sz w:val="24"/>
                <w:szCs w:val="24"/>
              </w:rPr>
              <w:t>п.ст</w:t>
            </w:r>
            <w:proofErr w:type="spellEnd"/>
            <w:r>
              <w:rPr>
                <w:rFonts w:ascii="Times New Roman" w:hAnsi="Times New Roman" w:cs="Times New Roman"/>
                <w:sz w:val="24"/>
                <w:szCs w:val="24"/>
              </w:rPr>
              <w:t>. Даурия</w:t>
            </w:r>
          </w:p>
        </w:tc>
        <w:tc>
          <w:tcPr>
            <w:tcW w:w="2302" w:type="dxa"/>
          </w:tcPr>
          <w:p w:rsidR="00A1174E" w:rsidRPr="001201A3" w:rsidRDefault="00A1174E" w:rsidP="00A1174E">
            <w:pPr>
              <w:rPr>
                <w:rFonts w:ascii="Times New Roman" w:hAnsi="Times New Roman" w:cs="Times New Roman"/>
                <w:sz w:val="24"/>
                <w:szCs w:val="24"/>
              </w:rPr>
            </w:pPr>
            <w:r>
              <w:rPr>
                <w:rFonts w:ascii="Times New Roman" w:hAnsi="Times New Roman" w:cs="Times New Roman"/>
                <w:sz w:val="24"/>
                <w:szCs w:val="24"/>
              </w:rPr>
              <w:t xml:space="preserve">Ввод в эксплуатацию – </w:t>
            </w:r>
            <w:r w:rsidRPr="0041213D">
              <w:rPr>
                <w:rFonts w:ascii="Times New Roman" w:hAnsi="Times New Roman" w:cs="Times New Roman"/>
                <w:sz w:val="24"/>
                <w:szCs w:val="24"/>
              </w:rPr>
              <w:t>1967</w:t>
            </w:r>
            <w:r>
              <w:rPr>
                <w:rFonts w:ascii="Times New Roman" w:hAnsi="Times New Roman" w:cs="Times New Roman"/>
                <w:sz w:val="24"/>
                <w:szCs w:val="24"/>
              </w:rPr>
              <w:t xml:space="preserve"> г., производительность 180 м3/час</w:t>
            </w:r>
          </w:p>
        </w:tc>
        <w:tc>
          <w:tcPr>
            <w:tcW w:w="2067" w:type="dxa"/>
          </w:tcPr>
          <w:p w:rsidR="00A1174E" w:rsidRPr="001201A3" w:rsidRDefault="00A1174E" w:rsidP="00A1174E">
            <w:pPr>
              <w:jc w:val="center"/>
              <w:rPr>
                <w:rFonts w:ascii="Times New Roman" w:hAnsi="Times New Roman" w:cs="Times New Roman"/>
                <w:sz w:val="24"/>
                <w:szCs w:val="24"/>
              </w:rPr>
            </w:pPr>
            <w:r>
              <w:rPr>
                <w:rFonts w:ascii="Times New Roman" w:hAnsi="Times New Roman" w:cs="Times New Roman"/>
                <w:sz w:val="24"/>
                <w:szCs w:val="24"/>
              </w:rPr>
              <w:t>10</w:t>
            </w:r>
          </w:p>
        </w:tc>
        <w:tc>
          <w:tcPr>
            <w:tcW w:w="1886" w:type="dxa"/>
          </w:tcPr>
          <w:p w:rsidR="00A1174E" w:rsidRPr="001201A3" w:rsidRDefault="00A1174E" w:rsidP="00A1174E">
            <w:pPr>
              <w:jc w:val="center"/>
              <w:rPr>
                <w:rFonts w:ascii="Times New Roman" w:hAnsi="Times New Roman" w:cs="Times New Roman"/>
                <w:sz w:val="24"/>
                <w:szCs w:val="24"/>
              </w:rPr>
            </w:pPr>
            <w:r>
              <w:rPr>
                <w:rFonts w:ascii="Times New Roman" w:hAnsi="Times New Roman" w:cs="Times New Roman"/>
                <w:sz w:val="24"/>
                <w:szCs w:val="24"/>
              </w:rPr>
              <w:t>96100</w:t>
            </w:r>
          </w:p>
        </w:tc>
        <w:tc>
          <w:tcPr>
            <w:tcW w:w="1775" w:type="dxa"/>
          </w:tcPr>
          <w:p w:rsidR="00A1174E" w:rsidRPr="001201A3" w:rsidRDefault="00A1174E" w:rsidP="00A1174E">
            <w:pPr>
              <w:jc w:val="center"/>
              <w:rPr>
                <w:rFonts w:ascii="Times New Roman" w:hAnsi="Times New Roman" w:cs="Times New Roman"/>
                <w:sz w:val="24"/>
                <w:szCs w:val="24"/>
              </w:rPr>
            </w:pPr>
            <w:r>
              <w:rPr>
                <w:rFonts w:ascii="Times New Roman" w:hAnsi="Times New Roman" w:cs="Times New Roman"/>
                <w:sz w:val="24"/>
                <w:szCs w:val="24"/>
              </w:rPr>
              <w:t>96100</w:t>
            </w:r>
          </w:p>
        </w:tc>
        <w:tc>
          <w:tcPr>
            <w:tcW w:w="1724" w:type="dxa"/>
          </w:tcPr>
          <w:p w:rsidR="00A1174E" w:rsidRPr="001201A3" w:rsidRDefault="00A1174E" w:rsidP="00A1174E">
            <w:pPr>
              <w:jc w:val="center"/>
              <w:rPr>
                <w:rFonts w:ascii="Times New Roman" w:hAnsi="Times New Roman" w:cs="Times New Roman"/>
                <w:sz w:val="24"/>
                <w:szCs w:val="24"/>
              </w:rPr>
            </w:pPr>
            <w:r>
              <w:rPr>
                <w:rFonts w:ascii="Times New Roman" w:hAnsi="Times New Roman" w:cs="Times New Roman"/>
                <w:sz w:val="24"/>
                <w:szCs w:val="24"/>
              </w:rPr>
              <w:t>0</w:t>
            </w:r>
          </w:p>
        </w:tc>
      </w:tr>
      <w:tr w:rsidR="00A1174E" w:rsidRPr="001201A3" w:rsidTr="00A1174E">
        <w:tc>
          <w:tcPr>
            <w:tcW w:w="638" w:type="dxa"/>
          </w:tcPr>
          <w:p w:rsidR="00A1174E" w:rsidRPr="001201A3" w:rsidRDefault="00A1174E" w:rsidP="00A1174E">
            <w:pPr>
              <w:jc w:val="center"/>
              <w:rPr>
                <w:rFonts w:ascii="Times New Roman" w:hAnsi="Times New Roman" w:cs="Times New Roman"/>
                <w:sz w:val="24"/>
                <w:szCs w:val="24"/>
              </w:rPr>
            </w:pPr>
            <w:r>
              <w:rPr>
                <w:rFonts w:ascii="Times New Roman" w:hAnsi="Times New Roman" w:cs="Times New Roman"/>
                <w:sz w:val="24"/>
                <w:szCs w:val="24"/>
              </w:rPr>
              <w:t>3</w:t>
            </w:r>
          </w:p>
        </w:tc>
        <w:tc>
          <w:tcPr>
            <w:tcW w:w="2732" w:type="dxa"/>
          </w:tcPr>
          <w:p w:rsidR="00A1174E" w:rsidRDefault="00A1174E" w:rsidP="00A1174E">
            <w:pPr>
              <w:rPr>
                <w:rFonts w:ascii="Times New Roman" w:hAnsi="Times New Roman" w:cs="Times New Roman"/>
                <w:sz w:val="24"/>
                <w:szCs w:val="24"/>
              </w:rPr>
            </w:pPr>
            <w:r>
              <w:rPr>
                <w:rFonts w:ascii="Times New Roman" w:hAnsi="Times New Roman" w:cs="Times New Roman"/>
                <w:sz w:val="24"/>
                <w:szCs w:val="24"/>
              </w:rPr>
              <w:t>Скважина № 419</w:t>
            </w:r>
          </w:p>
          <w:p w:rsidR="00A1174E" w:rsidRPr="001201A3" w:rsidRDefault="00A1174E" w:rsidP="00A1174E">
            <w:pPr>
              <w:rPr>
                <w:rFonts w:ascii="Times New Roman" w:hAnsi="Times New Roman" w:cs="Times New Roman"/>
                <w:sz w:val="24"/>
                <w:szCs w:val="24"/>
              </w:rPr>
            </w:pPr>
            <w:r>
              <w:rPr>
                <w:rFonts w:ascii="Times New Roman" w:hAnsi="Times New Roman" w:cs="Times New Roman"/>
                <w:sz w:val="24"/>
                <w:szCs w:val="24"/>
              </w:rPr>
              <w:t>76:06:050104:161</w:t>
            </w:r>
          </w:p>
        </w:tc>
        <w:tc>
          <w:tcPr>
            <w:tcW w:w="1662" w:type="dxa"/>
          </w:tcPr>
          <w:p w:rsidR="00A1174E" w:rsidRPr="001201A3" w:rsidRDefault="00A1174E" w:rsidP="00A1174E">
            <w:pPr>
              <w:rPr>
                <w:rFonts w:ascii="Times New Roman" w:hAnsi="Times New Roman" w:cs="Times New Roman"/>
                <w:sz w:val="24"/>
                <w:szCs w:val="24"/>
              </w:rPr>
            </w:pPr>
            <w:r>
              <w:rPr>
                <w:rFonts w:ascii="Times New Roman" w:hAnsi="Times New Roman" w:cs="Times New Roman"/>
                <w:sz w:val="24"/>
                <w:szCs w:val="24"/>
              </w:rPr>
              <w:t xml:space="preserve">Восточная окраина </w:t>
            </w:r>
            <w:proofErr w:type="spellStart"/>
            <w:r>
              <w:rPr>
                <w:rFonts w:ascii="Times New Roman" w:hAnsi="Times New Roman" w:cs="Times New Roman"/>
                <w:sz w:val="24"/>
                <w:szCs w:val="24"/>
              </w:rPr>
              <w:t>п.ст</w:t>
            </w:r>
            <w:proofErr w:type="spellEnd"/>
            <w:r>
              <w:rPr>
                <w:rFonts w:ascii="Times New Roman" w:hAnsi="Times New Roman" w:cs="Times New Roman"/>
                <w:sz w:val="24"/>
                <w:szCs w:val="24"/>
              </w:rPr>
              <w:t>. Даурия</w:t>
            </w:r>
          </w:p>
        </w:tc>
        <w:tc>
          <w:tcPr>
            <w:tcW w:w="2302" w:type="dxa"/>
          </w:tcPr>
          <w:p w:rsidR="00A1174E" w:rsidRPr="001201A3" w:rsidRDefault="00A1174E" w:rsidP="00A1174E">
            <w:pPr>
              <w:rPr>
                <w:rFonts w:ascii="Times New Roman" w:hAnsi="Times New Roman" w:cs="Times New Roman"/>
                <w:sz w:val="24"/>
                <w:szCs w:val="24"/>
              </w:rPr>
            </w:pPr>
            <w:r>
              <w:rPr>
                <w:rFonts w:ascii="Times New Roman" w:hAnsi="Times New Roman" w:cs="Times New Roman"/>
                <w:sz w:val="24"/>
                <w:szCs w:val="24"/>
              </w:rPr>
              <w:t>Год бурения – 1970, глубина скважины – 200м., фактический водозабор 22,9 м3/час</w:t>
            </w:r>
          </w:p>
        </w:tc>
        <w:tc>
          <w:tcPr>
            <w:tcW w:w="2067" w:type="dxa"/>
          </w:tcPr>
          <w:p w:rsidR="00A1174E" w:rsidRPr="001201A3" w:rsidRDefault="00A1174E" w:rsidP="00A1174E">
            <w:pPr>
              <w:jc w:val="center"/>
              <w:rPr>
                <w:rFonts w:ascii="Times New Roman" w:hAnsi="Times New Roman" w:cs="Times New Roman"/>
                <w:sz w:val="24"/>
                <w:szCs w:val="24"/>
              </w:rPr>
            </w:pPr>
            <w:r>
              <w:rPr>
                <w:rFonts w:ascii="Times New Roman" w:hAnsi="Times New Roman" w:cs="Times New Roman"/>
                <w:sz w:val="24"/>
                <w:szCs w:val="24"/>
              </w:rPr>
              <w:t>10</w:t>
            </w:r>
          </w:p>
        </w:tc>
        <w:tc>
          <w:tcPr>
            <w:tcW w:w="1886" w:type="dxa"/>
          </w:tcPr>
          <w:p w:rsidR="00A1174E" w:rsidRPr="001201A3" w:rsidRDefault="00A1174E" w:rsidP="00A1174E">
            <w:pPr>
              <w:jc w:val="center"/>
              <w:rPr>
                <w:rFonts w:ascii="Times New Roman" w:hAnsi="Times New Roman" w:cs="Times New Roman"/>
                <w:sz w:val="24"/>
                <w:szCs w:val="24"/>
              </w:rPr>
            </w:pPr>
            <w:r>
              <w:rPr>
                <w:rFonts w:ascii="Times New Roman" w:hAnsi="Times New Roman" w:cs="Times New Roman"/>
                <w:sz w:val="24"/>
                <w:szCs w:val="24"/>
              </w:rPr>
              <w:t>122300,00</w:t>
            </w:r>
          </w:p>
        </w:tc>
        <w:tc>
          <w:tcPr>
            <w:tcW w:w="1775" w:type="dxa"/>
          </w:tcPr>
          <w:p w:rsidR="00A1174E" w:rsidRPr="001201A3" w:rsidRDefault="00A1174E" w:rsidP="00A1174E">
            <w:pPr>
              <w:jc w:val="center"/>
              <w:rPr>
                <w:rFonts w:ascii="Times New Roman" w:hAnsi="Times New Roman" w:cs="Times New Roman"/>
                <w:sz w:val="24"/>
                <w:szCs w:val="24"/>
              </w:rPr>
            </w:pPr>
            <w:r>
              <w:rPr>
                <w:rFonts w:ascii="Times New Roman" w:hAnsi="Times New Roman" w:cs="Times New Roman"/>
                <w:sz w:val="24"/>
                <w:szCs w:val="24"/>
              </w:rPr>
              <w:t>122300,00</w:t>
            </w:r>
          </w:p>
        </w:tc>
        <w:tc>
          <w:tcPr>
            <w:tcW w:w="1724" w:type="dxa"/>
          </w:tcPr>
          <w:p w:rsidR="00A1174E" w:rsidRPr="001201A3" w:rsidRDefault="00A1174E" w:rsidP="00A1174E">
            <w:pPr>
              <w:jc w:val="center"/>
              <w:rPr>
                <w:rFonts w:ascii="Times New Roman" w:hAnsi="Times New Roman" w:cs="Times New Roman"/>
                <w:sz w:val="24"/>
                <w:szCs w:val="24"/>
              </w:rPr>
            </w:pPr>
            <w:r>
              <w:rPr>
                <w:rFonts w:ascii="Times New Roman" w:hAnsi="Times New Roman" w:cs="Times New Roman"/>
                <w:sz w:val="24"/>
                <w:szCs w:val="24"/>
              </w:rPr>
              <w:t>0</w:t>
            </w:r>
          </w:p>
        </w:tc>
      </w:tr>
      <w:tr w:rsidR="00A1174E" w:rsidRPr="001201A3" w:rsidTr="00A1174E">
        <w:tc>
          <w:tcPr>
            <w:tcW w:w="638" w:type="dxa"/>
          </w:tcPr>
          <w:p w:rsidR="00A1174E" w:rsidRPr="001201A3" w:rsidRDefault="00A1174E" w:rsidP="00A1174E">
            <w:pPr>
              <w:jc w:val="center"/>
              <w:rPr>
                <w:rFonts w:ascii="Times New Roman" w:hAnsi="Times New Roman" w:cs="Times New Roman"/>
                <w:sz w:val="24"/>
                <w:szCs w:val="24"/>
              </w:rPr>
            </w:pPr>
            <w:r>
              <w:rPr>
                <w:rFonts w:ascii="Times New Roman" w:hAnsi="Times New Roman" w:cs="Times New Roman"/>
                <w:sz w:val="24"/>
                <w:szCs w:val="24"/>
              </w:rPr>
              <w:t>4</w:t>
            </w:r>
          </w:p>
        </w:tc>
        <w:tc>
          <w:tcPr>
            <w:tcW w:w="2732" w:type="dxa"/>
          </w:tcPr>
          <w:p w:rsidR="00A1174E" w:rsidRDefault="00A1174E" w:rsidP="00A1174E">
            <w:pPr>
              <w:rPr>
                <w:rFonts w:ascii="Times New Roman" w:hAnsi="Times New Roman" w:cs="Times New Roman"/>
                <w:sz w:val="24"/>
                <w:szCs w:val="24"/>
              </w:rPr>
            </w:pPr>
            <w:r>
              <w:rPr>
                <w:rFonts w:ascii="Times New Roman" w:hAnsi="Times New Roman" w:cs="Times New Roman"/>
                <w:sz w:val="24"/>
                <w:szCs w:val="24"/>
              </w:rPr>
              <w:t>Скважина № 9</w:t>
            </w:r>
          </w:p>
          <w:p w:rsidR="00A1174E" w:rsidRPr="001201A3" w:rsidRDefault="00A1174E" w:rsidP="00A1174E">
            <w:pPr>
              <w:rPr>
                <w:rFonts w:ascii="Times New Roman" w:hAnsi="Times New Roman" w:cs="Times New Roman"/>
                <w:sz w:val="24"/>
                <w:szCs w:val="24"/>
              </w:rPr>
            </w:pPr>
            <w:r>
              <w:rPr>
                <w:rFonts w:ascii="Times New Roman" w:hAnsi="Times New Roman" w:cs="Times New Roman"/>
                <w:sz w:val="24"/>
                <w:szCs w:val="24"/>
              </w:rPr>
              <w:t>75:06:200202:540</w:t>
            </w:r>
          </w:p>
        </w:tc>
        <w:tc>
          <w:tcPr>
            <w:tcW w:w="1662" w:type="dxa"/>
          </w:tcPr>
          <w:p w:rsidR="00A1174E" w:rsidRPr="001201A3" w:rsidRDefault="00A1174E" w:rsidP="00A1174E">
            <w:pPr>
              <w:rPr>
                <w:rFonts w:ascii="Times New Roman" w:hAnsi="Times New Roman" w:cs="Times New Roman"/>
                <w:sz w:val="24"/>
                <w:szCs w:val="24"/>
              </w:rPr>
            </w:pPr>
            <w:r>
              <w:rPr>
                <w:rFonts w:ascii="Times New Roman" w:hAnsi="Times New Roman" w:cs="Times New Roman"/>
                <w:sz w:val="24"/>
                <w:szCs w:val="24"/>
              </w:rPr>
              <w:t xml:space="preserve">Северо-восточная окраина </w:t>
            </w:r>
            <w:proofErr w:type="spellStart"/>
            <w:r>
              <w:rPr>
                <w:rFonts w:ascii="Times New Roman" w:hAnsi="Times New Roman" w:cs="Times New Roman"/>
                <w:sz w:val="24"/>
                <w:szCs w:val="24"/>
              </w:rPr>
              <w:t>п.ст</w:t>
            </w:r>
            <w:proofErr w:type="spellEnd"/>
            <w:r>
              <w:rPr>
                <w:rFonts w:ascii="Times New Roman" w:hAnsi="Times New Roman" w:cs="Times New Roman"/>
                <w:sz w:val="24"/>
                <w:szCs w:val="24"/>
              </w:rPr>
              <w:t>. Даурия</w:t>
            </w:r>
          </w:p>
        </w:tc>
        <w:tc>
          <w:tcPr>
            <w:tcW w:w="2302" w:type="dxa"/>
          </w:tcPr>
          <w:p w:rsidR="00A1174E" w:rsidRPr="001201A3" w:rsidRDefault="00A1174E" w:rsidP="00A1174E">
            <w:pPr>
              <w:rPr>
                <w:rFonts w:ascii="Times New Roman" w:hAnsi="Times New Roman" w:cs="Times New Roman"/>
                <w:sz w:val="24"/>
                <w:szCs w:val="24"/>
              </w:rPr>
            </w:pPr>
            <w:r>
              <w:rPr>
                <w:rFonts w:ascii="Times New Roman" w:hAnsi="Times New Roman" w:cs="Times New Roman"/>
                <w:sz w:val="24"/>
                <w:szCs w:val="24"/>
              </w:rPr>
              <w:t>Год бурения – 1991, глубина скважины – 150м., фактический водозабор 22 м3/час</w:t>
            </w:r>
          </w:p>
        </w:tc>
        <w:tc>
          <w:tcPr>
            <w:tcW w:w="2067" w:type="dxa"/>
          </w:tcPr>
          <w:p w:rsidR="00A1174E" w:rsidRPr="001201A3" w:rsidRDefault="00A1174E" w:rsidP="00A1174E">
            <w:pPr>
              <w:jc w:val="center"/>
              <w:rPr>
                <w:rFonts w:ascii="Times New Roman" w:hAnsi="Times New Roman" w:cs="Times New Roman"/>
                <w:sz w:val="24"/>
                <w:szCs w:val="24"/>
              </w:rPr>
            </w:pPr>
            <w:r>
              <w:rPr>
                <w:rFonts w:ascii="Times New Roman" w:hAnsi="Times New Roman" w:cs="Times New Roman"/>
                <w:sz w:val="24"/>
                <w:szCs w:val="24"/>
              </w:rPr>
              <w:t>10</w:t>
            </w:r>
          </w:p>
        </w:tc>
        <w:tc>
          <w:tcPr>
            <w:tcW w:w="1886" w:type="dxa"/>
          </w:tcPr>
          <w:p w:rsidR="00A1174E" w:rsidRPr="001201A3" w:rsidRDefault="00A1174E" w:rsidP="00A1174E">
            <w:pPr>
              <w:jc w:val="center"/>
              <w:rPr>
                <w:rFonts w:ascii="Times New Roman" w:hAnsi="Times New Roman" w:cs="Times New Roman"/>
                <w:sz w:val="24"/>
                <w:szCs w:val="24"/>
              </w:rPr>
            </w:pPr>
            <w:r>
              <w:rPr>
                <w:rFonts w:ascii="Times New Roman" w:hAnsi="Times New Roman" w:cs="Times New Roman"/>
                <w:sz w:val="24"/>
                <w:szCs w:val="24"/>
              </w:rPr>
              <w:t>126400,00</w:t>
            </w:r>
          </w:p>
        </w:tc>
        <w:tc>
          <w:tcPr>
            <w:tcW w:w="1775" w:type="dxa"/>
          </w:tcPr>
          <w:p w:rsidR="00A1174E" w:rsidRPr="001201A3" w:rsidRDefault="00A1174E" w:rsidP="00A1174E">
            <w:pPr>
              <w:jc w:val="center"/>
              <w:rPr>
                <w:rFonts w:ascii="Times New Roman" w:hAnsi="Times New Roman" w:cs="Times New Roman"/>
                <w:sz w:val="24"/>
                <w:szCs w:val="24"/>
              </w:rPr>
            </w:pPr>
            <w:r>
              <w:rPr>
                <w:rFonts w:ascii="Times New Roman" w:hAnsi="Times New Roman" w:cs="Times New Roman"/>
                <w:sz w:val="24"/>
                <w:szCs w:val="24"/>
              </w:rPr>
              <w:t>10957,67</w:t>
            </w:r>
          </w:p>
        </w:tc>
        <w:tc>
          <w:tcPr>
            <w:tcW w:w="1724" w:type="dxa"/>
          </w:tcPr>
          <w:p w:rsidR="00A1174E" w:rsidRPr="001201A3" w:rsidRDefault="00A1174E" w:rsidP="00A1174E">
            <w:pPr>
              <w:jc w:val="center"/>
              <w:rPr>
                <w:rFonts w:ascii="Times New Roman" w:hAnsi="Times New Roman" w:cs="Times New Roman"/>
                <w:sz w:val="24"/>
                <w:szCs w:val="24"/>
              </w:rPr>
            </w:pPr>
            <w:r>
              <w:rPr>
                <w:rFonts w:ascii="Times New Roman" w:hAnsi="Times New Roman" w:cs="Times New Roman"/>
                <w:sz w:val="24"/>
                <w:szCs w:val="24"/>
              </w:rPr>
              <w:t>0</w:t>
            </w:r>
          </w:p>
        </w:tc>
      </w:tr>
      <w:tr w:rsidR="00A1174E" w:rsidRPr="001201A3" w:rsidTr="00A1174E">
        <w:tc>
          <w:tcPr>
            <w:tcW w:w="638" w:type="dxa"/>
          </w:tcPr>
          <w:p w:rsidR="00A1174E" w:rsidRDefault="00A1174E" w:rsidP="00A1174E">
            <w:pPr>
              <w:jc w:val="center"/>
              <w:rPr>
                <w:rFonts w:ascii="Times New Roman" w:hAnsi="Times New Roman" w:cs="Times New Roman"/>
                <w:sz w:val="24"/>
                <w:szCs w:val="24"/>
              </w:rPr>
            </w:pPr>
            <w:r>
              <w:rPr>
                <w:rFonts w:ascii="Times New Roman" w:hAnsi="Times New Roman" w:cs="Times New Roman"/>
                <w:sz w:val="24"/>
                <w:szCs w:val="24"/>
              </w:rPr>
              <w:t>5</w:t>
            </w:r>
          </w:p>
        </w:tc>
        <w:tc>
          <w:tcPr>
            <w:tcW w:w="2732" w:type="dxa"/>
          </w:tcPr>
          <w:p w:rsidR="00A1174E" w:rsidRDefault="00A1174E" w:rsidP="00A1174E">
            <w:pPr>
              <w:rPr>
                <w:rFonts w:ascii="Times New Roman" w:hAnsi="Times New Roman" w:cs="Times New Roman"/>
                <w:sz w:val="24"/>
                <w:szCs w:val="24"/>
              </w:rPr>
            </w:pPr>
            <w:r>
              <w:rPr>
                <w:rFonts w:ascii="Times New Roman" w:hAnsi="Times New Roman" w:cs="Times New Roman"/>
                <w:sz w:val="24"/>
                <w:szCs w:val="24"/>
              </w:rPr>
              <w:t>Скважина № 11 75:06:200202:541</w:t>
            </w:r>
          </w:p>
        </w:tc>
        <w:tc>
          <w:tcPr>
            <w:tcW w:w="1662" w:type="dxa"/>
          </w:tcPr>
          <w:p w:rsidR="00A1174E" w:rsidRDefault="00A1174E" w:rsidP="00A1174E">
            <w:pPr>
              <w:rPr>
                <w:rFonts w:ascii="Times New Roman" w:hAnsi="Times New Roman" w:cs="Times New Roman"/>
                <w:sz w:val="24"/>
                <w:szCs w:val="24"/>
              </w:rPr>
            </w:pPr>
            <w:r>
              <w:rPr>
                <w:rFonts w:ascii="Times New Roman" w:hAnsi="Times New Roman" w:cs="Times New Roman"/>
                <w:sz w:val="24"/>
                <w:szCs w:val="24"/>
              </w:rPr>
              <w:t xml:space="preserve">Северо-восточная </w:t>
            </w:r>
            <w:proofErr w:type="spellStart"/>
            <w:r>
              <w:rPr>
                <w:rFonts w:ascii="Times New Roman" w:hAnsi="Times New Roman" w:cs="Times New Roman"/>
                <w:sz w:val="24"/>
                <w:szCs w:val="24"/>
              </w:rPr>
              <w:t>п.ст</w:t>
            </w:r>
            <w:proofErr w:type="spellEnd"/>
            <w:r>
              <w:rPr>
                <w:rFonts w:ascii="Times New Roman" w:hAnsi="Times New Roman" w:cs="Times New Roman"/>
                <w:sz w:val="24"/>
                <w:szCs w:val="24"/>
              </w:rPr>
              <w:t>. Даурия</w:t>
            </w:r>
          </w:p>
        </w:tc>
        <w:tc>
          <w:tcPr>
            <w:tcW w:w="2302" w:type="dxa"/>
          </w:tcPr>
          <w:p w:rsidR="00A1174E" w:rsidRDefault="00A1174E" w:rsidP="00A1174E">
            <w:pPr>
              <w:rPr>
                <w:rFonts w:ascii="Times New Roman" w:hAnsi="Times New Roman" w:cs="Times New Roman"/>
                <w:sz w:val="24"/>
                <w:szCs w:val="24"/>
              </w:rPr>
            </w:pPr>
            <w:r>
              <w:rPr>
                <w:rFonts w:ascii="Times New Roman" w:hAnsi="Times New Roman" w:cs="Times New Roman"/>
                <w:sz w:val="24"/>
                <w:szCs w:val="24"/>
              </w:rPr>
              <w:t>Год бурения – 1991, глубина скважины – 150 м., фактический водозабор 16 м3/час</w:t>
            </w:r>
          </w:p>
        </w:tc>
        <w:tc>
          <w:tcPr>
            <w:tcW w:w="2067" w:type="dxa"/>
          </w:tcPr>
          <w:p w:rsidR="00A1174E" w:rsidRDefault="00A1174E" w:rsidP="00A1174E">
            <w:pPr>
              <w:jc w:val="center"/>
              <w:rPr>
                <w:rFonts w:ascii="Times New Roman" w:hAnsi="Times New Roman" w:cs="Times New Roman"/>
                <w:sz w:val="24"/>
                <w:szCs w:val="24"/>
              </w:rPr>
            </w:pPr>
            <w:r>
              <w:rPr>
                <w:rFonts w:ascii="Times New Roman" w:hAnsi="Times New Roman" w:cs="Times New Roman"/>
                <w:sz w:val="24"/>
                <w:szCs w:val="24"/>
              </w:rPr>
              <w:t>10</w:t>
            </w:r>
          </w:p>
        </w:tc>
        <w:tc>
          <w:tcPr>
            <w:tcW w:w="1886" w:type="dxa"/>
          </w:tcPr>
          <w:p w:rsidR="00A1174E" w:rsidRDefault="00A1174E" w:rsidP="00A1174E">
            <w:pPr>
              <w:jc w:val="center"/>
              <w:rPr>
                <w:rFonts w:ascii="Times New Roman" w:hAnsi="Times New Roman" w:cs="Times New Roman"/>
                <w:sz w:val="24"/>
                <w:szCs w:val="24"/>
              </w:rPr>
            </w:pPr>
            <w:r>
              <w:rPr>
                <w:rFonts w:ascii="Times New Roman" w:hAnsi="Times New Roman" w:cs="Times New Roman"/>
                <w:sz w:val="24"/>
                <w:szCs w:val="24"/>
              </w:rPr>
              <w:t>1660500,00</w:t>
            </w:r>
          </w:p>
        </w:tc>
        <w:tc>
          <w:tcPr>
            <w:tcW w:w="1775" w:type="dxa"/>
          </w:tcPr>
          <w:p w:rsidR="00A1174E" w:rsidRDefault="00A1174E" w:rsidP="00A1174E">
            <w:pPr>
              <w:jc w:val="center"/>
              <w:rPr>
                <w:rFonts w:ascii="Times New Roman" w:hAnsi="Times New Roman" w:cs="Times New Roman"/>
                <w:sz w:val="24"/>
                <w:szCs w:val="24"/>
              </w:rPr>
            </w:pPr>
            <w:r>
              <w:rPr>
                <w:rFonts w:ascii="Times New Roman" w:hAnsi="Times New Roman" w:cs="Times New Roman"/>
                <w:sz w:val="24"/>
                <w:szCs w:val="24"/>
              </w:rPr>
              <w:t>859082,25</w:t>
            </w:r>
          </w:p>
        </w:tc>
        <w:tc>
          <w:tcPr>
            <w:tcW w:w="1724" w:type="dxa"/>
          </w:tcPr>
          <w:p w:rsidR="00A1174E" w:rsidRDefault="00A1174E" w:rsidP="00A1174E">
            <w:pPr>
              <w:jc w:val="center"/>
              <w:rPr>
                <w:rFonts w:ascii="Times New Roman" w:hAnsi="Times New Roman" w:cs="Times New Roman"/>
                <w:sz w:val="24"/>
                <w:szCs w:val="24"/>
              </w:rPr>
            </w:pPr>
            <w:r>
              <w:rPr>
                <w:rFonts w:ascii="Times New Roman" w:hAnsi="Times New Roman" w:cs="Times New Roman"/>
                <w:sz w:val="24"/>
                <w:szCs w:val="24"/>
              </w:rPr>
              <w:t>0</w:t>
            </w:r>
          </w:p>
        </w:tc>
      </w:tr>
      <w:tr w:rsidR="00A1174E" w:rsidRPr="001201A3" w:rsidTr="00A1174E">
        <w:tc>
          <w:tcPr>
            <w:tcW w:w="638" w:type="dxa"/>
          </w:tcPr>
          <w:p w:rsidR="00A1174E" w:rsidRDefault="00A1174E" w:rsidP="00A1174E">
            <w:pPr>
              <w:jc w:val="center"/>
              <w:rPr>
                <w:rFonts w:ascii="Times New Roman" w:hAnsi="Times New Roman" w:cs="Times New Roman"/>
                <w:sz w:val="24"/>
                <w:szCs w:val="24"/>
              </w:rPr>
            </w:pPr>
            <w:r>
              <w:rPr>
                <w:rFonts w:ascii="Times New Roman" w:hAnsi="Times New Roman" w:cs="Times New Roman"/>
                <w:sz w:val="24"/>
                <w:szCs w:val="24"/>
              </w:rPr>
              <w:t>6</w:t>
            </w:r>
          </w:p>
        </w:tc>
        <w:tc>
          <w:tcPr>
            <w:tcW w:w="2732" w:type="dxa"/>
          </w:tcPr>
          <w:p w:rsidR="00A1174E" w:rsidRDefault="00A1174E" w:rsidP="00A1174E">
            <w:pPr>
              <w:rPr>
                <w:rFonts w:ascii="Times New Roman" w:hAnsi="Times New Roman" w:cs="Times New Roman"/>
                <w:sz w:val="24"/>
                <w:szCs w:val="24"/>
              </w:rPr>
            </w:pPr>
            <w:r>
              <w:rPr>
                <w:rFonts w:ascii="Times New Roman" w:hAnsi="Times New Roman" w:cs="Times New Roman"/>
                <w:sz w:val="24"/>
                <w:szCs w:val="24"/>
              </w:rPr>
              <w:t>Скважина № 2</w:t>
            </w:r>
          </w:p>
          <w:p w:rsidR="00A1174E" w:rsidRDefault="00A1174E" w:rsidP="00A1174E">
            <w:pPr>
              <w:rPr>
                <w:rFonts w:ascii="Times New Roman" w:hAnsi="Times New Roman" w:cs="Times New Roman"/>
                <w:sz w:val="24"/>
                <w:szCs w:val="24"/>
              </w:rPr>
            </w:pPr>
            <w:r>
              <w:rPr>
                <w:rFonts w:ascii="Times New Roman" w:hAnsi="Times New Roman" w:cs="Times New Roman"/>
                <w:sz w:val="24"/>
                <w:szCs w:val="24"/>
              </w:rPr>
              <w:t>75:06:050104:162</w:t>
            </w:r>
          </w:p>
        </w:tc>
        <w:tc>
          <w:tcPr>
            <w:tcW w:w="1662" w:type="dxa"/>
          </w:tcPr>
          <w:p w:rsidR="00A1174E" w:rsidRDefault="00A1174E" w:rsidP="00A1174E">
            <w:pPr>
              <w:rPr>
                <w:rFonts w:ascii="Times New Roman" w:hAnsi="Times New Roman" w:cs="Times New Roman"/>
                <w:sz w:val="24"/>
                <w:szCs w:val="24"/>
              </w:rPr>
            </w:pPr>
            <w:r>
              <w:rPr>
                <w:rFonts w:ascii="Times New Roman" w:hAnsi="Times New Roman" w:cs="Times New Roman"/>
                <w:sz w:val="24"/>
                <w:szCs w:val="24"/>
              </w:rPr>
              <w:t xml:space="preserve">Северо-восточная окраина </w:t>
            </w:r>
            <w:proofErr w:type="spellStart"/>
            <w:r>
              <w:rPr>
                <w:rFonts w:ascii="Times New Roman" w:hAnsi="Times New Roman" w:cs="Times New Roman"/>
                <w:sz w:val="24"/>
                <w:szCs w:val="24"/>
              </w:rPr>
              <w:t>п.ст</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Даурия</w:t>
            </w:r>
          </w:p>
        </w:tc>
        <w:tc>
          <w:tcPr>
            <w:tcW w:w="2302" w:type="dxa"/>
          </w:tcPr>
          <w:p w:rsidR="00A1174E" w:rsidRDefault="00A1174E" w:rsidP="00A1174E">
            <w:pPr>
              <w:rPr>
                <w:rFonts w:ascii="Times New Roman" w:hAnsi="Times New Roman" w:cs="Times New Roman"/>
                <w:sz w:val="24"/>
                <w:szCs w:val="24"/>
              </w:rPr>
            </w:pPr>
            <w:r>
              <w:rPr>
                <w:rFonts w:ascii="Times New Roman" w:hAnsi="Times New Roman" w:cs="Times New Roman"/>
                <w:sz w:val="24"/>
                <w:szCs w:val="24"/>
              </w:rPr>
              <w:lastRenderedPageBreak/>
              <w:t xml:space="preserve">Год бурения- 1986, глубина скважины – 200м., фактический </w:t>
            </w:r>
            <w:r>
              <w:rPr>
                <w:rFonts w:ascii="Times New Roman" w:hAnsi="Times New Roman" w:cs="Times New Roman"/>
                <w:sz w:val="24"/>
                <w:szCs w:val="24"/>
              </w:rPr>
              <w:lastRenderedPageBreak/>
              <w:t>водозабор 14 м3/час</w:t>
            </w:r>
          </w:p>
        </w:tc>
        <w:tc>
          <w:tcPr>
            <w:tcW w:w="2067" w:type="dxa"/>
          </w:tcPr>
          <w:p w:rsidR="00A1174E" w:rsidRDefault="00A1174E" w:rsidP="00A1174E">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886" w:type="dxa"/>
          </w:tcPr>
          <w:p w:rsidR="00A1174E" w:rsidRDefault="00A1174E" w:rsidP="00A1174E">
            <w:pPr>
              <w:jc w:val="center"/>
              <w:rPr>
                <w:rFonts w:ascii="Times New Roman" w:hAnsi="Times New Roman" w:cs="Times New Roman"/>
                <w:sz w:val="24"/>
                <w:szCs w:val="24"/>
              </w:rPr>
            </w:pPr>
            <w:r>
              <w:rPr>
                <w:rFonts w:ascii="Times New Roman" w:hAnsi="Times New Roman" w:cs="Times New Roman"/>
                <w:sz w:val="24"/>
                <w:szCs w:val="24"/>
              </w:rPr>
              <w:t>994400,00</w:t>
            </w:r>
          </w:p>
        </w:tc>
        <w:tc>
          <w:tcPr>
            <w:tcW w:w="1775" w:type="dxa"/>
          </w:tcPr>
          <w:p w:rsidR="00A1174E" w:rsidRDefault="00A1174E" w:rsidP="00A1174E">
            <w:pPr>
              <w:jc w:val="center"/>
              <w:rPr>
                <w:rFonts w:ascii="Times New Roman" w:hAnsi="Times New Roman" w:cs="Times New Roman"/>
                <w:sz w:val="24"/>
                <w:szCs w:val="24"/>
              </w:rPr>
            </w:pPr>
            <w:r>
              <w:rPr>
                <w:rFonts w:ascii="Times New Roman" w:hAnsi="Times New Roman" w:cs="Times New Roman"/>
                <w:sz w:val="24"/>
                <w:szCs w:val="24"/>
              </w:rPr>
              <w:t>41517,17</w:t>
            </w:r>
          </w:p>
        </w:tc>
        <w:tc>
          <w:tcPr>
            <w:tcW w:w="1724" w:type="dxa"/>
          </w:tcPr>
          <w:p w:rsidR="00A1174E" w:rsidRDefault="00A1174E" w:rsidP="00A1174E">
            <w:pPr>
              <w:jc w:val="center"/>
              <w:rPr>
                <w:rFonts w:ascii="Times New Roman" w:hAnsi="Times New Roman" w:cs="Times New Roman"/>
                <w:sz w:val="24"/>
                <w:szCs w:val="24"/>
              </w:rPr>
            </w:pPr>
            <w:r>
              <w:rPr>
                <w:rFonts w:ascii="Times New Roman" w:hAnsi="Times New Roman" w:cs="Times New Roman"/>
                <w:sz w:val="24"/>
                <w:szCs w:val="24"/>
              </w:rPr>
              <w:t>0</w:t>
            </w:r>
          </w:p>
        </w:tc>
      </w:tr>
      <w:tr w:rsidR="00A1174E" w:rsidRPr="001201A3" w:rsidTr="00A1174E">
        <w:tc>
          <w:tcPr>
            <w:tcW w:w="638" w:type="dxa"/>
          </w:tcPr>
          <w:p w:rsidR="00A1174E" w:rsidRDefault="00A1174E" w:rsidP="00A1174E">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732" w:type="dxa"/>
          </w:tcPr>
          <w:p w:rsidR="00A1174E" w:rsidRDefault="00A1174E" w:rsidP="00A1174E">
            <w:pPr>
              <w:rPr>
                <w:rFonts w:ascii="Times New Roman" w:hAnsi="Times New Roman" w:cs="Times New Roman"/>
                <w:sz w:val="24"/>
                <w:szCs w:val="24"/>
              </w:rPr>
            </w:pPr>
            <w:r>
              <w:rPr>
                <w:rFonts w:ascii="Times New Roman" w:hAnsi="Times New Roman" w:cs="Times New Roman"/>
                <w:sz w:val="24"/>
                <w:szCs w:val="24"/>
              </w:rPr>
              <w:t xml:space="preserve">Скважина № 7 </w:t>
            </w:r>
          </w:p>
          <w:p w:rsidR="00A1174E" w:rsidRDefault="00A1174E" w:rsidP="00A1174E">
            <w:pPr>
              <w:rPr>
                <w:rFonts w:ascii="Times New Roman" w:hAnsi="Times New Roman" w:cs="Times New Roman"/>
                <w:sz w:val="24"/>
                <w:szCs w:val="24"/>
              </w:rPr>
            </w:pPr>
            <w:r>
              <w:rPr>
                <w:rFonts w:ascii="Times New Roman" w:hAnsi="Times New Roman" w:cs="Times New Roman"/>
                <w:sz w:val="24"/>
                <w:szCs w:val="24"/>
              </w:rPr>
              <w:t>75:06:200202:542</w:t>
            </w:r>
          </w:p>
        </w:tc>
        <w:tc>
          <w:tcPr>
            <w:tcW w:w="1662" w:type="dxa"/>
          </w:tcPr>
          <w:p w:rsidR="00A1174E" w:rsidRDefault="00A1174E" w:rsidP="00A1174E">
            <w:pPr>
              <w:rPr>
                <w:rFonts w:ascii="Times New Roman" w:hAnsi="Times New Roman" w:cs="Times New Roman"/>
                <w:sz w:val="24"/>
                <w:szCs w:val="24"/>
              </w:rPr>
            </w:pPr>
            <w:r>
              <w:rPr>
                <w:rFonts w:ascii="Times New Roman" w:hAnsi="Times New Roman" w:cs="Times New Roman"/>
                <w:sz w:val="24"/>
                <w:szCs w:val="24"/>
              </w:rPr>
              <w:t xml:space="preserve">Северо-восточная окраина </w:t>
            </w:r>
            <w:proofErr w:type="spellStart"/>
            <w:r>
              <w:rPr>
                <w:rFonts w:ascii="Times New Roman" w:hAnsi="Times New Roman" w:cs="Times New Roman"/>
                <w:sz w:val="24"/>
                <w:szCs w:val="24"/>
              </w:rPr>
              <w:t>п.ст</w:t>
            </w:r>
            <w:proofErr w:type="spellEnd"/>
            <w:r>
              <w:rPr>
                <w:rFonts w:ascii="Times New Roman" w:hAnsi="Times New Roman" w:cs="Times New Roman"/>
                <w:sz w:val="24"/>
                <w:szCs w:val="24"/>
              </w:rPr>
              <w:t>. Даурия</w:t>
            </w:r>
          </w:p>
        </w:tc>
        <w:tc>
          <w:tcPr>
            <w:tcW w:w="2302" w:type="dxa"/>
          </w:tcPr>
          <w:p w:rsidR="00A1174E" w:rsidRDefault="00A1174E" w:rsidP="00A1174E">
            <w:pPr>
              <w:rPr>
                <w:rFonts w:ascii="Times New Roman" w:hAnsi="Times New Roman" w:cs="Times New Roman"/>
                <w:sz w:val="24"/>
                <w:szCs w:val="24"/>
              </w:rPr>
            </w:pPr>
            <w:r>
              <w:rPr>
                <w:rFonts w:ascii="Times New Roman" w:hAnsi="Times New Roman" w:cs="Times New Roman"/>
                <w:sz w:val="24"/>
                <w:szCs w:val="24"/>
              </w:rPr>
              <w:t>Год бурения – 1986, глубина скважины – 200м., фактический водозабор 14,2 м3/час</w:t>
            </w:r>
          </w:p>
        </w:tc>
        <w:tc>
          <w:tcPr>
            <w:tcW w:w="2067" w:type="dxa"/>
          </w:tcPr>
          <w:p w:rsidR="00A1174E" w:rsidRDefault="00A1174E" w:rsidP="00A1174E">
            <w:pPr>
              <w:jc w:val="center"/>
              <w:rPr>
                <w:rFonts w:ascii="Times New Roman" w:hAnsi="Times New Roman" w:cs="Times New Roman"/>
                <w:sz w:val="24"/>
                <w:szCs w:val="24"/>
              </w:rPr>
            </w:pPr>
            <w:r>
              <w:rPr>
                <w:rFonts w:ascii="Times New Roman" w:hAnsi="Times New Roman" w:cs="Times New Roman"/>
                <w:sz w:val="24"/>
                <w:szCs w:val="24"/>
              </w:rPr>
              <w:t>10</w:t>
            </w:r>
          </w:p>
        </w:tc>
        <w:tc>
          <w:tcPr>
            <w:tcW w:w="1886" w:type="dxa"/>
          </w:tcPr>
          <w:p w:rsidR="00A1174E" w:rsidRDefault="00A1174E" w:rsidP="00A1174E">
            <w:pPr>
              <w:jc w:val="center"/>
              <w:rPr>
                <w:rFonts w:ascii="Times New Roman" w:hAnsi="Times New Roman" w:cs="Times New Roman"/>
                <w:sz w:val="24"/>
                <w:szCs w:val="24"/>
              </w:rPr>
            </w:pPr>
            <w:r>
              <w:rPr>
                <w:rFonts w:ascii="Times New Roman" w:hAnsi="Times New Roman" w:cs="Times New Roman"/>
                <w:sz w:val="24"/>
                <w:szCs w:val="24"/>
              </w:rPr>
              <w:t>99400,00</w:t>
            </w:r>
          </w:p>
        </w:tc>
        <w:tc>
          <w:tcPr>
            <w:tcW w:w="1775" w:type="dxa"/>
          </w:tcPr>
          <w:p w:rsidR="00A1174E" w:rsidRDefault="00A1174E" w:rsidP="00A1174E">
            <w:pPr>
              <w:jc w:val="center"/>
              <w:rPr>
                <w:rFonts w:ascii="Times New Roman" w:hAnsi="Times New Roman" w:cs="Times New Roman"/>
                <w:sz w:val="24"/>
                <w:szCs w:val="24"/>
              </w:rPr>
            </w:pPr>
            <w:r>
              <w:rPr>
                <w:rFonts w:ascii="Times New Roman" w:hAnsi="Times New Roman" w:cs="Times New Roman"/>
                <w:sz w:val="24"/>
                <w:szCs w:val="24"/>
              </w:rPr>
              <w:t>45717,98</w:t>
            </w:r>
          </w:p>
        </w:tc>
        <w:tc>
          <w:tcPr>
            <w:tcW w:w="1724" w:type="dxa"/>
          </w:tcPr>
          <w:p w:rsidR="00A1174E" w:rsidRDefault="00A1174E" w:rsidP="00A1174E">
            <w:pPr>
              <w:jc w:val="center"/>
              <w:rPr>
                <w:rFonts w:ascii="Times New Roman" w:hAnsi="Times New Roman" w:cs="Times New Roman"/>
                <w:sz w:val="24"/>
                <w:szCs w:val="24"/>
              </w:rPr>
            </w:pPr>
            <w:r>
              <w:rPr>
                <w:rFonts w:ascii="Times New Roman" w:hAnsi="Times New Roman" w:cs="Times New Roman"/>
                <w:sz w:val="24"/>
                <w:szCs w:val="24"/>
              </w:rPr>
              <w:t>0</w:t>
            </w:r>
          </w:p>
        </w:tc>
      </w:tr>
    </w:tbl>
    <w:p w:rsidR="00A1174E" w:rsidRPr="004929CA" w:rsidRDefault="00A1174E" w:rsidP="00A1174E">
      <w:pPr>
        <w:spacing w:after="0" w:line="240" w:lineRule="auto"/>
        <w:jc w:val="center"/>
        <w:rPr>
          <w:rFonts w:ascii="Times New Roman" w:hAnsi="Times New Roman"/>
          <w:b/>
          <w:sz w:val="24"/>
          <w:szCs w:val="24"/>
        </w:rPr>
      </w:pPr>
      <w:r w:rsidRPr="004929CA">
        <w:rPr>
          <w:rFonts w:ascii="Times New Roman" w:hAnsi="Times New Roman"/>
          <w:b/>
          <w:sz w:val="24"/>
          <w:szCs w:val="24"/>
        </w:rPr>
        <w:t>Оборудование</w:t>
      </w:r>
    </w:p>
    <w:tbl>
      <w:tblPr>
        <w:tblStyle w:val="72"/>
        <w:tblW w:w="0" w:type="auto"/>
        <w:tblLook w:val="04A0" w:firstRow="1" w:lastRow="0" w:firstColumn="1" w:lastColumn="0" w:noHBand="0" w:noVBand="1"/>
      </w:tblPr>
      <w:tblGrid>
        <w:gridCol w:w="675"/>
        <w:gridCol w:w="6237"/>
        <w:gridCol w:w="2410"/>
        <w:gridCol w:w="2126"/>
        <w:gridCol w:w="1701"/>
        <w:gridCol w:w="1637"/>
      </w:tblGrid>
      <w:tr w:rsidR="00A1174E" w:rsidRPr="004929CA" w:rsidTr="00E17441">
        <w:trPr>
          <w:tblHeader/>
        </w:trPr>
        <w:tc>
          <w:tcPr>
            <w:tcW w:w="675" w:type="dxa"/>
          </w:tcPr>
          <w:p w:rsidR="00A1174E" w:rsidRPr="00E17441" w:rsidRDefault="00A1174E" w:rsidP="00A1174E">
            <w:pPr>
              <w:jc w:val="center"/>
              <w:rPr>
                <w:rFonts w:ascii="Times New Roman" w:hAnsi="Times New Roman" w:cs="Times New Roman"/>
                <w:b/>
                <w:sz w:val="24"/>
                <w:szCs w:val="24"/>
              </w:rPr>
            </w:pPr>
            <w:r w:rsidRPr="00E17441">
              <w:rPr>
                <w:rFonts w:ascii="Times New Roman" w:hAnsi="Times New Roman" w:cs="Times New Roman"/>
                <w:b/>
                <w:sz w:val="24"/>
                <w:szCs w:val="24"/>
              </w:rPr>
              <w:t xml:space="preserve">№ </w:t>
            </w:r>
            <w:proofErr w:type="gramStart"/>
            <w:r w:rsidRPr="00E17441">
              <w:rPr>
                <w:rFonts w:ascii="Times New Roman" w:hAnsi="Times New Roman" w:cs="Times New Roman"/>
                <w:b/>
                <w:sz w:val="24"/>
                <w:szCs w:val="24"/>
              </w:rPr>
              <w:t>п</w:t>
            </w:r>
            <w:proofErr w:type="gramEnd"/>
            <w:r w:rsidRPr="00E17441">
              <w:rPr>
                <w:rFonts w:ascii="Times New Roman" w:hAnsi="Times New Roman" w:cs="Times New Roman"/>
                <w:b/>
                <w:sz w:val="24"/>
                <w:szCs w:val="24"/>
              </w:rPr>
              <w:t>/п</w:t>
            </w:r>
          </w:p>
        </w:tc>
        <w:tc>
          <w:tcPr>
            <w:tcW w:w="6237" w:type="dxa"/>
          </w:tcPr>
          <w:p w:rsidR="00A1174E" w:rsidRPr="00E17441" w:rsidRDefault="00A1174E" w:rsidP="00A1174E">
            <w:pPr>
              <w:jc w:val="center"/>
              <w:rPr>
                <w:rFonts w:ascii="Times New Roman" w:hAnsi="Times New Roman" w:cs="Times New Roman"/>
                <w:b/>
                <w:sz w:val="24"/>
                <w:szCs w:val="24"/>
              </w:rPr>
            </w:pPr>
            <w:r w:rsidRPr="00E17441">
              <w:rPr>
                <w:rFonts w:ascii="Times New Roman" w:hAnsi="Times New Roman" w:cs="Times New Roman"/>
                <w:b/>
                <w:sz w:val="24"/>
                <w:szCs w:val="24"/>
              </w:rPr>
              <w:t>Наименование объекта основных средств</w:t>
            </w:r>
          </w:p>
        </w:tc>
        <w:tc>
          <w:tcPr>
            <w:tcW w:w="2410" w:type="dxa"/>
          </w:tcPr>
          <w:p w:rsidR="00A1174E" w:rsidRPr="00E17441" w:rsidRDefault="00A1174E" w:rsidP="00A1174E">
            <w:pPr>
              <w:jc w:val="center"/>
              <w:rPr>
                <w:rFonts w:ascii="Times New Roman" w:hAnsi="Times New Roman" w:cs="Times New Roman"/>
                <w:b/>
                <w:sz w:val="24"/>
                <w:szCs w:val="24"/>
              </w:rPr>
            </w:pPr>
            <w:r w:rsidRPr="00E17441">
              <w:rPr>
                <w:rFonts w:ascii="Times New Roman" w:hAnsi="Times New Roman" w:cs="Times New Roman"/>
                <w:b/>
                <w:sz w:val="24"/>
                <w:szCs w:val="24"/>
              </w:rPr>
              <w:t>Амортизационная группа</w:t>
            </w:r>
          </w:p>
        </w:tc>
        <w:tc>
          <w:tcPr>
            <w:tcW w:w="2126" w:type="dxa"/>
          </w:tcPr>
          <w:p w:rsidR="00A1174E" w:rsidRPr="00E17441" w:rsidRDefault="00A1174E" w:rsidP="00A1174E">
            <w:pPr>
              <w:jc w:val="center"/>
              <w:rPr>
                <w:rFonts w:ascii="Times New Roman" w:hAnsi="Times New Roman" w:cs="Times New Roman"/>
                <w:b/>
                <w:sz w:val="24"/>
                <w:szCs w:val="24"/>
              </w:rPr>
            </w:pPr>
            <w:r w:rsidRPr="00E17441">
              <w:rPr>
                <w:rFonts w:ascii="Times New Roman" w:hAnsi="Times New Roman" w:cs="Times New Roman"/>
                <w:b/>
                <w:sz w:val="24"/>
                <w:szCs w:val="24"/>
              </w:rPr>
              <w:t>Первоначальная стоимость</w:t>
            </w:r>
          </w:p>
        </w:tc>
        <w:tc>
          <w:tcPr>
            <w:tcW w:w="1701" w:type="dxa"/>
          </w:tcPr>
          <w:p w:rsidR="00A1174E" w:rsidRPr="00E17441" w:rsidRDefault="00A1174E" w:rsidP="00A1174E">
            <w:pPr>
              <w:jc w:val="center"/>
              <w:rPr>
                <w:rFonts w:ascii="Times New Roman" w:hAnsi="Times New Roman" w:cs="Times New Roman"/>
                <w:b/>
                <w:sz w:val="24"/>
                <w:szCs w:val="24"/>
              </w:rPr>
            </w:pPr>
            <w:r w:rsidRPr="00E17441">
              <w:rPr>
                <w:rFonts w:ascii="Times New Roman" w:hAnsi="Times New Roman" w:cs="Times New Roman"/>
                <w:b/>
                <w:sz w:val="24"/>
                <w:szCs w:val="24"/>
              </w:rPr>
              <w:t>амортизация</w:t>
            </w:r>
          </w:p>
        </w:tc>
        <w:tc>
          <w:tcPr>
            <w:tcW w:w="1637" w:type="dxa"/>
          </w:tcPr>
          <w:p w:rsidR="00A1174E" w:rsidRPr="00E17441" w:rsidRDefault="00A1174E" w:rsidP="00A1174E">
            <w:pPr>
              <w:jc w:val="center"/>
              <w:rPr>
                <w:rFonts w:ascii="Times New Roman" w:hAnsi="Times New Roman" w:cs="Times New Roman"/>
                <w:b/>
                <w:sz w:val="24"/>
                <w:szCs w:val="24"/>
              </w:rPr>
            </w:pPr>
            <w:r w:rsidRPr="00E17441">
              <w:rPr>
                <w:rFonts w:ascii="Times New Roman" w:hAnsi="Times New Roman" w:cs="Times New Roman"/>
                <w:b/>
                <w:sz w:val="24"/>
                <w:szCs w:val="24"/>
              </w:rPr>
              <w:t>Остаточная стоимость</w:t>
            </w:r>
          </w:p>
        </w:tc>
      </w:tr>
      <w:tr w:rsidR="00A1174E" w:rsidRPr="004929CA" w:rsidTr="00A1174E">
        <w:tc>
          <w:tcPr>
            <w:tcW w:w="675" w:type="dxa"/>
          </w:tcPr>
          <w:p w:rsidR="00A1174E" w:rsidRPr="004929CA" w:rsidRDefault="00A1174E" w:rsidP="00A1174E">
            <w:pPr>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Насос ЭЦВ-8-25-150</w:t>
            </w:r>
          </w:p>
        </w:tc>
        <w:tc>
          <w:tcPr>
            <w:tcW w:w="2410"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2126"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1701"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1637"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r>
      <w:tr w:rsidR="00A1174E" w:rsidRPr="004929CA" w:rsidTr="00A1174E">
        <w:tc>
          <w:tcPr>
            <w:tcW w:w="675" w:type="dxa"/>
          </w:tcPr>
          <w:p w:rsidR="00A1174E" w:rsidRPr="004929CA" w:rsidRDefault="00A1174E" w:rsidP="00A1174E">
            <w:pPr>
              <w:jc w:val="center"/>
              <w:rPr>
                <w:rFonts w:ascii="Times New Roman" w:hAnsi="Times New Roman" w:cs="Times New Roman"/>
                <w:sz w:val="24"/>
                <w:szCs w:val="24"/>
              </w:rPr>
            </w:pPr>
            <w:r>
              <w:rPr>
                <w:rFonts w:ascii="Times New Roman" w:hAnsi="Times New Roman" w:cs="Times New Roman"/>
                <w:sz w:val="24"/>
                <w:szCs w:val="24"/>
              </w:rPr>
              <w:t>2</w:t>
            </w:r>
          </w:p>
        </w:tc>
        <w:tc>
          <w:tcPr>
            <w:tcW w:w="6237"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Насос ЭЦВ-6-16-110</w:t>
            </w:r>
          </w:p>
        </w:tc>
        <w:tc>
          <w:tcPr>
            <w:tcW w:w="2410"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2126"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1701"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1637"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r>
      <w:tr w:rsidR="00A1174E" w:rsidRPr="004929CA" w:rsidTr="00A1174E">
        <w:tc>
          <w:tcPr>
            <w:tcW w:w="675" w:type="dxa"/>
          </w:tcPr>
          <w:p w:rsidR="00A1174E" w:rsidRPr="004929CA" w:rsidRDefault="00A1174E" w:rsidP="00A1174E">
            <w:pPr>
              <w:jc w:val="center"/>
              <w:rPr>
                <w:rFonts w:ascii="Times New Roman" w:hAnsi="Times New Roman" w:cs="Times New Roman"/>
                <w:sz w:val="24"/>
                <w:szCs w:val="24"/>
              </w:rPr>
            </w:pPr>
            <w:r>
              <w:rPr>
                <w:rFonts w:ascii="Times New Roman" w:hAnsi="Times New Roman" w:cs="Times New Roman"/>
                <w:sz w:val="24"/>
                <w:szCs w:val="24"/>
              </w:rPr>
              <w:t>3</w:t>
            </w:r>
          </w:p>
        </w:tc>
        <w:tc>
          <w:tcPr>
            <w:tcW w:w="6237"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Насос ЭЦВ-6-16-110</w:t>
            </w:r>
          </w:p>
        </w:tc>
        <w:tc>
          <w:tcPr>
            <w:tcW w:w="2410"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2126"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1701"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1637"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r>
      <w:tr w:rsidR="00A1174E" w:rsidRPr="004929CA" w:rsidTr="00A1174E">
        <w:tc>
          <w:tcPr>
            <w:tcW w:w="675" w:type="dxa"/>
          </w:tcPr>
          <w:p w:rsidR="00A1174E" w:rsidRPr="004929CA" w:rsidRDefault="00A1174E" w:rsidP="00A1174E">
            <w:pPr>
              <w:jc w:val="center"/>
              <w:rPr>
                <w:rFonts w:ascii="Times New Roman" w:hAnsi="Times New Roman" w:cs="Times New Roman"/>
                <w:sz w:val="24"/>
                <w:szCs w:val="24"/>
              </w:rPr>
            </w:pPr>
            <w:r>
              <w:rPr>
                <w:rFonts w:ascii="Times New Roman" w:hAnsi="Times New Roman" w:cs="Times New Roman"/>
                <w:sz w:val="24"/>
                <w:szCs w:val="24"/>
              </w:rPr>
              <w:t>4</w:t>
            </w:r>
          </w:p>
        </w:tc>
        <w:tc>
          <w:tcPr>
            <w:tcW w:w="6237"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Насос ЭЦВ-6-10-110</w:t>
            </w:r>
          </w:p>
        </w:tc>
        <w:tc>
          <w:tcPr>
            <w:tcW w:w="2410"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2126"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1701"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1637"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r>
      <w:tr w:rsidR="00A1174E" w:rsidRPr="004929CA" w:rsidTr="00A1174E">
        <w:tc>
          <w:tcPr>
            <w:tcW w:w="675" w:type="dxa"/>
          </w:tcPr>
          <w:p w:rsidR="00A1174E" w:rsidRPr="004929CA" w:rsidRDefault="00A1174E" w:rsidP="00A1174E">
            <w:pPr>
              <w:jc w:val="center"/>
              <w:rPr>
                <w:rFonts w:ascii="Times New Roman" w:hAnsi="Times New Roman" w:cs="Times New Roman"/>
                <w:sz w:val="24"/>
                <w:szCs w:val="24"/>
              </w:rPr>
            </w:pPr>
            <w:r>
              <w:rPr>
                <w:rFonts w:ascii="Times New Roman" w:hAnsi="Times New Roman" w:cs="Times New Roman"/>
                <w:sz w:val="24"/>
                <w:szCs w:val="24"/>
              </w:rPr>
              <w:t>5</w:t>
            </w:r>
          </w:p>
        </w:tc>
        <w:tc>
          <w:tcPr>
            <w:tcW w:w="6237"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Насос ЭЦВ-6-10-110</w:t>
            </w:r>
          </w:p>
        </w:tc>
        <w:tc>
          <w:tcPr>
            <w:tcW w:w="2410"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2126"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1701"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1637"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r>
      <w:tr w:rsidR="00A1174E" w:rsidRPr="004929CA" w:rsidTr="00A1174E">
        <w:tc>
          <w:tcPr>
            <w:tcW w:w="675" w:type="dxa"/>
          </w:tcPr>
          <w:p w:rsidR="00A1174E" w:rsidRPr="004929CA" w:rsidRDefault="00A1174E" w:rsidP="00A1174E">
            <w:pPr>
              <w:jc w:val="center"/>
              <w:rPr>
                <w:rFonts w:ascii="Times New Roman" w:hAnsi="Times New Roman" w:cs="Times New Roman"/>
                <w:sz w:val="24"/>
                <w:szCs w:val="24"/>
              </w:rPr>
            </w:pPr>
            <w:r>
              <w:rPr>
                <w:rFonts w:ascii="Times New Roman" w:hAnsi="Times New Roman" w:cs="Times New Roman"/>
                <w:sz w:val="24"/>
                <w:szCs w:val="24"/>
              </w:rPr>
              <w:t>6</w:t>
            </w:r>
          </w:p>
        </w:tc>
        <w:tc>
          <w:tcPr>
            <w:tcW w:w="6237"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 xml:space="preserve">Насос ЦНС 180-85, двигатель синхронный 36 кВт. 2000 </w:t>
            </w:r>
            <w:proofErr w:type="gramStart"/>
            <w:r w:rsidRPr="004929CA">
              <w:rPr>
                <w:rFonts w:ascii="Times New Roman" w:hAnsi="Times New Roman" w:cs="Times New Roman"/>
                <w:sz w:val="24"/>
                <w:szCs w:val="24"/>
              </w:rPr>
              <w:t>об</w:t>
            </w:r>
            <w:proofErr w:type="gramEnd"/>
            <w:r w:rsidRPr="004929CA">
              <w:rPr>
                <w:rFonts w:ascii="Times New Roman" w:hAnsi="Times New Roman" w:cs="Times New Roman"/>
                <w:sz w:val="24"/>
                <w:szCs w:val="24"/>
              </w:rPr>
              <w:t>/мин</w:t>
            </w:r>
          </w:p>
        </w:tc>
        <w:tc>
          <w:tcPr>
            <w:tcW w:w="2410"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2126"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1701"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1637"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r>
      <w:tr w:rsidR="00A1174E" w:rsidRPr="004929CA" w:rsidTr="00A1174E">
        <w:tc>
          <w:tcPr>
            <w:tcW w:w="675" w:type="dxa"/>
          </w:tcPr>
          <w:p w:rsidR="00A1174E" w:rsidRPr="004929CA" w:rsidRDefault="00A1174E" w:rsidP="00A1174E">
            <w:pPr>
              <w:jc w:val="center"/>
              <w:rPr>
                <w:rFonts w:ascii="Times New Roman" w:hAnsi="Times New Roman" w:cs="Times New Roman"/>
                <w:sz w:val="24"/>
                <w:szCs w:val="24"/>
              </w:rPr>
            </w:pPr>
            <w:r>
              <w:rPr>
                <w:rFonts w:ascii="Times New Roman" w:hAnsi="Times New Roman" w:cs="Times New Roman"/>
                <w:sz w:val="24"/>
                <w:szCs w:val="24"/>
              </w:rPr>
              <w:t>7</w:t>
            </w:r>
          </w:p>
        </w:tc>
        <w:tc>
          <w:tcPr>
            <w:tcW w:w="6237"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Насос</w:t>
            </w:r>
            <w:proofErr w:type="gramStart"/>
            <w:r w:rsidRPr="004929CA">
              <w:rPr>
                <w:rFonts w:ascii="Times New Roman" w:hAnsi="Times New Roman" w:cs="Times New Roman"/>
                <w:sz w:val="24"/>
                <w:szCs w:val="24"/>
              </w:rPr>
              <w:t xml:space="preserve"> К</w:t>
            </w:r>
            <w:proofErr w:type="gramEnd"/>
            <w:r w:rsidRPr="004929CA">
              <w:rPr>
                <w:rFonts w:ascii="Times New Roman" w:hAnsi="Times New Roman" w:cs="Times New Roman"/>
                <w:sz w:val="24"/>
                <w:szCs w:val="24"/>
              </w:rPr>
              <w:t xml:space="preserve"> 45-30 У 31 М 6,5 кВт. 2900 об/мин – 2011 г., двигатель № 05025 7,60 кВт. 2000 об/мин </w:t>
            </w:r>
          </w:p>
        </w:tc>
        <w:tc>
          <w:tcPr>
            <w:tcW w:w="2410"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2126"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1701"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1637"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r>
      <w:tr w:rsidR="00A1174E" w:rsidRPr="004929CA" w:rsidTr="00A1174E">
        <w:tc>
          <w:tcPr>
            <w:tcW w:w="675" w:type="dxa"/>
          </w:tcPr>
          <w:p w:rsidR="00A1174E" w:rsidRPr="004929CA" w:rsidRDefault="00A1174E" w:rsidP="00A1174E">
            <w:pPr>
              <w:jc w:val="center"/>
              <w:rPr>
                <w:rFonts w:ascii="Times New Roman" w:hAnsi="Times New Roman" w:cs="Times New Roman"/>
                <w:sz w:val="24"/>
                <w:szCs w:val="24"/>
              </w:rPr>
            </w:pPr>
            <w:r>
              <w:rPr>
                <w:rFonts w:ascii="Times New Roman" w:hAnsi="Times New Roman" w:cs="Times New Roman"/>
                <w:sz w:val="24"/>
                <w:szCs w:val="24"/>
              </w:rPr>
              <w:t>8</w:t>
            </w:r>
          </w:p>
        </w:tc>
        <w:tc>
          <w:tcPr>
            <w:tcW w:w="6237"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Насос</w:t>
            </w:r>
            <w:proofErr w:type="gramStart"/>
            <w:r w:rsidRPr="004929CA">
              <w:rPr>
                <w:rFonts w:ascii="Times New Roman" w:hAnsi="Times New Roman" w:cs="Times New Roman"/>
                <w:sz w:val="24"/>
                <w:szCs w:val="24"/>
              </w:rPr>
              <w:t xml:space="preserve"> К</w:t>
            </w:r>
            <w:proofErr w:type="gramEnd"/>
            <w:r w:rsidRPr="004929CA">
              <w:rPr>
                <w:rFonts w:ascii="Times New Roman" w:hAnsi="Times New Roman" w:cs="Times New Roman"/>
                <w:sz w:val="24"/>
                <w:szCs w:val="24"/>
              </w:rPr>
              <w:t xml:space="preserve"> 45-30 У 31 М 6,5 кВт. 2900 об/мин – 2010 г., двигатель № 2624570 7,60 кВт. 2895 об/мин</w:t>
            </w:r>
          </w:p>
        </w:tc>
        <w:tc>
          <w:tcPr>
            <w:tcW w:w="2410"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2126"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1701"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1637"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r>
      <w:tr w:rsidR="00A1174E" w:rsidRPr="004929CA" w:rsidTr="00A1174E">
        <w:tc>
          <w:tcPr>
            <w:tcW w:w="675" w:type="dxa"/>
          </w:tcPr>
          <w:p w:rsidR="00A1174E" w:rsidRPr="004929CA" w:rsidRDefault="00A1174E" w:rsidP="00A1174E">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6237"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Резервуар 1000 м3,</w:t>
            </w:r>
          </w:p>
          <w:p w:rsidR="00A1174E" w:rsidRPr="004929CA" w:rsidRDefault="00A1174E" w:rsidP="00A1174E">
            <w:pPr>
              <w:rPr>
                <w:rFonts w:ascii="Times New Roman" w:hAnsi="Times New Roman" w:cs="Times New Roman"/>
                <w:sz w:val="24"/>
                <w:szCs w:val="24"/>
              </w:rPr>
            </w:pPr>
            <w:r w:rsidRPr="004929CA">
              <w:rPr>
                <w:rFonts w:ascii="Times New Roman" w:hAnsi="Times New Roman" w:cs="Times New Roman"/>
                <w:sz w:val="24"/>
                <w:szCs w:val="24"/>
              </w:rPr>
              <w:t>ввод в эксплуатацию – 1991 г. В нерабочем состоянии.</w:t>
            </w:r>
          </w:p>
        </w:tc>
        <w:tc>
          <w:tcPr>
            <w:tcW w:w="2410"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2126"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1701"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1637"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r>
      <w:tr w:rsidR="00A1174E" w:rsidRPr="004929CA" w:rsidTr="00A1174E">
        <w:tc>
          <w:tcPr>
            <w:tcW w:w="675" w:type="dxa"/>
          </w:tcPr>
          <w:p w:rsidR="00A1174E" w:rsidRPr="004929CA" w:rsidRDefault="00A1174E" w:rsidP="00A1174E">
            <w:pPr>
              <w:jc w:val="center"/>
              <w:rPr>
                <w:rFonts w:ascii="Times New Roman" w:hAnsi="Times New Roman" w:cs="Times New Roman"/>
                <w:sz w:val="24"/>
                <w:szCs w:val="24"/>
              </w:rPr>
            </w:pPr>
            <w:r>
              <w:rPr>
                <w:rFonts w:ascii="Times New Roman" w:hAnsi="Times New Roman" w:cs="Times New Roman"/>
                <w:sz w:val="24"/>
                <w:szCs w:val="24"/>
              </w:rPr>
              <w:t>10</w:t>
            </w:r>
          </w:p>
        </w:tc>
        <w:tc>
          <w:tcPr>
            <w:tcW w:w="6237"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Резервуар 700 м3,</w:t>
            </w:r>
          </w:p>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ввод в эксплуатацию – 1982г.</w:t>
            </w:r>
          </w:p>
        </w:tc>
        <w:tc>
          <w:tcPr>
            <w:tcW w:w="2410"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2126"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1701"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1637"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r>
      <w:tr w:rsidR="00A1174E" w:rsidRPr="004929CA" w:rsidTr="00A1174E">
        <w:tc>
          <w:tcPr>
            <w:tcW w:w="675" w:type="dxa"/>
          </w:tcPr>
          <w:p w:rsidR="00A1174E" w:rsidRPr="004929CA" w:rsidRDefault="00A1174E" w:rsidP="00A1174E">
            <w:pPr>
              <w:jc w:val="center"/>
              <w:rPr>
                <w:rFonts w:ascii="Times New Roman" w:hAnsi="Times New Roman" w:cs="Times New Roman"/>
                <w:sz w:val="24"/>
                <w:szCs w:val="24"/>
              </w:rPr>
            </w:pPr>
            <w:r>
              <w:rPr>
                <w:rFonts w:ascii="Times New Roman" w:hAnsi="Times New Roman" w:cs="Times New Roman"/>
                <w:sz w:val="24"/>
                <w:szCs w:val="24"/>
              </w:rPr>
              <w:t>11</w:t>
            </w:r>
          </w:p>
        </w:tc>
        <w:tc>
          <w:tcPr>
            <w:tcW w:w="6237"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Резервуар железобетонный 300 м3-2шт.</w:t>
            </w:r>
          </w:p>
        </w:tc>
        <w:tc>
          <w:tcPr>
            <w:tcW w:w="2410"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2126"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1701"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c>
          <w:tcPr>
            <w:tcW w:w="1637" w:type="dxa"/>
          </w:tcPr>
          <w:p w:rsidR="00A1174E" w:rsidRPr="004929CA" w:rsidRDefault="00A1174E" w:rsidP="00A1174E">
            <w:pPr>
              <w:jc w:val="center"/>
              <w:rPr>
                <w:rFonts w:ascii="Times New Roman" w:hAnsi="Times New Roman" w:cs="Times New Roman"/>
                <w:sz w:val="24"/>
                <w:szCs w:val="24"/>
              </w:rPr>
            </w:pPr>
            <w:r w:rsidRPr="004929CA">
              <w:rPr>
                <w:rFonts w:ascii="Times New Roman" w:hAnsi="Times New Roman" w:cs="Times New Roman"/>
                <w:sz w:val="24"/>
                <w:szCs w:val="24"/>
              </w:rPr>
              <w:t>0</w:t>
            </w:r>
          </w:p>
        </w:tc>
      </w:tr>
    </w:tbl>
    <w:p w:rsidR="00C3374B" w:rsidRPr="002F2BE7" w:rsidRDefault="00443535" w:rsidP="002F2BE7">
      <w:pPr>
        <w:pStyle w:val="a6"/>
        <w:numPr>
          <w:ilvl w:val="1"/>
          <w:numId w:val="6"/>
        </w:numPr>
        <w:spacing w:after="0" w:line="240" w:lineRule="auto"/>
        <w:jc w:val="both"/>
        <w:rPr>
          <w:rFonts w:ascii="Times New Roman" w:eastAsia="Arial Unicode MS" w:hAnsi="Times New Roman"/>
          <w:sz w:val="24"/>
          <w:szCs w:val="24"/>
          <w:lang w:eastAsia="en-GB"/>
        </w:rPr>
      </w:pPr>
      <w:r w:rsidRPr="002F2BE7">
        <w:rPr>
          <w:rFonts w:ascii="Times New Roman" w:eastAsia="Arial Unicode MS" w:hAnsi="Times New Roman"/>
          <w:sz w:val="24"/>
          <w:szCs w:val="24"/>
          <w:lang w:eastAsia="en-GB"/>
        </w:rPr>
        <w:t xml:space="preserve">При внешнем осмотре передаваемого имущества дефекты обнаружены не </w:t>
      </w:r>
      <w:proofErr w:type="gramStart"/>
      <w:r w:rsidRPr="002F2BE7">
        <w:rPr>
          <w:rFonts w:ascii="Times New Roman" w:eastAsia="Arial Unicode MS" w:hAnsi="Times New Roman"/>
          <w:sz w:val="24"/>
          <w:szCs w:val="24"/>
          <w:lang w:eastAsia="en-GB"/>
        </w:rPr>
        <w:t>были</w:t>
      </w:r>
      <w:proofErr w:type="gramEnd"/>
      <w:r w:rsidRPr="002F2BE7">
        <w:rPr>
          <w:rFonts w:ascii="Times New Roman" w:eastAsia="Arial Unicode MS" w:hAnsi="Times New Roman"/>
          <w:sz w:val="24"/>
          <w:szCs w:val="24"/>
          <w:lang w:eastAsia="en-GB"/>
        </w:rPr>
        <w:t>/были обнаружены следующие дефекты (нужное подчеркнуть):</w:t>
      </w:r>
      <w:r w:rsidR="0043378D" w:rsidRPr="002F2BE7">
        <w:rPr>
          <w:rFonts w:ascii="Times New Roman" w:eastAsia="Arial Unicode MS" w:hAnsi="Times New Roman"/>
          <w:sz w:val="24"/>
          <w:szCs w:val="24"/>
          <w:lang w:eastAsia="en-GB"/>
        </w:rPr>
        <w:t>_</w:t>
      </w:r>
      <w:r w:rsidR="00B70BC8" w:rsidRPr="002F2BE7">
        <w:rPr>
          <w:rFonts w:ascii="Times New Roman" w:eastAsia="Arial Unicode MS" w:hAnsi="Times New Roman"/>
          <w:sz w:val="24"/>
          <w:szCs w:val="24"/>
          <w:lang w:eastAsia="en-GB"/>
        </w:rPr>
        <w:t>_________________</w:t>
      </w:r>
      <w:r w:rsidR="003C3505" w:rsidRPr="002F2BE7">
        <w:rPr>
          <w:rFonts w:ascii="Times New Roman" w:eastAsia="Arial Unicode MS" w:hAnsi="Times New Roman"/>
          <w:sz w:val="24"/>
          <w:szCs w:val="24"/>
          <w:lang w:eastAsia="en-GB"/>
        </w:rPr>
        <w:t>_______________________________________________________________________________</w:t>
      </w:r>
      <w:r w:rsidR="00B70BC8" w:rsidRPr="002F2BE7">
        <w:rPr>
          <w:rFonts w:ascii="Times New Roman" w:eastAsia="Arial Unicode MS" w:hAnsi="Times New Roman"/>
          <w:sz w:val="24"/>
          <w:szCs w:val="24"/>
          <w:lang w:eastAsia="en-GB"/>
        </w:rPr>
        <w:t>__.</w:t>
      </w:r>
    </w:p>
    <w:p w:rsidR="001E21A2" w:rsidRDefault="009A56FE" w:rsidP="00591286">
      <w:pPr>
        <w:pStyle w:val="a6"/>
        <w:numPr>
          <w:ilvl w:val="1"/>
          <w:numId w:val="6"/>
        </w:numPr>
        <w:spacing w:after="0" w:line="240" w:lineRule="auto"/>
        <w:ind w:left="0" w:firstLine="709"/>
        <w:rPr>
          <w:rFonts w:ascii="Times New Roman" w:eastAsia="Arial Unicode MS" w:hAnsi="Times New Roman"/>
          <w:sz w:val="24"/>
          <w:szCs w:val="24"/>
          <w:lang w:eastAsia="en-GB"/>
        </w:rPr>
      </w:pPr>
      <w:proofErr w:type="spellStart"/>
      <w:r>
        <w:rPr>
          <w:rFonts w:ascii="Times New Roman" w:eastAsia="Arial Unicode MS" w:hAnsi="Times New Roman"/>
          <w:sz w:val="24"/>
          <w:szCs w:val="24"/>
          <w:lang w:eastAsia="en-GB"/>
        </w:rPr>
        <w:t>Концедент</w:t>
      </w:r>
      <w:proofErr w:type="spellEnd"/>
      <w:r>
        <w:rPr>
          <w:rFonts w:ascii="Times New Roman" w:eastAsia="Arial Unicode MS" w:hAnsi="Times New Roman"/>
          <w:sz w:val="24"/>
          <w:szCs w:val="24"/>
          <w:lang w:eastAsia="en-GB"/>
        </w:rPr>
        <w:t xml:space="preserve"> </w:t>
      </w:r>
      <w:r w:rsidR="00091316" w:rsidRPr="001E21A2">
        <w:rPr>
          <w:rFonts w:ascii="Times New Roman" w:eastAsia="Arial Unicode MS" w:hAnsi="Times New Roman"/>
          <w:sz w:val="24"/>
          <w:szCs w:val="24"/>
          <w:lang w:eastAsia="en-GB"/>
        </w:rPr>
        <w:t xml:space="preserve"> </w:t>
      </w:r>
      <w:r w:rsidR="00443535" w:rsidRPr="001E21A2">
        <w:rPr>
          <w:rFonts w:ascii="Times New Roman" w:eastAsia="Arial Unicode MS" w:hAnsi="Times New Roman"/>
          <w:sz w:val="24"/>
          <w:szCs w:val="24"/>
          <w:lang w:eastAsia="en-GB"/>
        </w:rPr>
        <w:t xml:space="preserve">передал, а </w:t>
      </w:r>
      <w:r>
        <w:rPr>
          <w:rFonts w:ascii="Times New Roman" w:hAnsi="Times New Roman"/>
          <w:bCs/>
          <w:sz w:val="24"/>
          <w:szCs w:val="24"/>
        </w:rPr>
        <w:t>Концессионер</w:t>
      </w:r>
      <w:r w:rsidR="00A233CA" w:rsidRPr="001E21A2">
        <w:rPr>
          <w:rFonts w:ascii="Times New Roman" w:hAnsi="Times New Roman"/>
          <w:sz w:val="24"/>
          <w:szCs w:val="24"/>
        </w:rPr>
        <w:t xml:space="preserve"> </w:t>
      </w:r>
      <w:r w:rsidR="00443535" w:rsidRPr="001E21A2">
        <w:rPr>
          <w:rFonts w:ascii="Times New Roman" w:eastAsia="Arial Unicode MS" w:hAnsi="Times New Roman"/>
          <w:sz w:val="24"/>
          <w:szCs w:val="24"/>
          <w:lang w:eastAsia="en-GB"/>
        </w:rPr>
        <w:t>принял следующие документы, относящиеся к передаваемому имуществу:</w:t>
      </w:r>
    </w:p>
    <w:p w:rsidR="00C3374B" w:rsidRPr="001E21A2" w:rsidRDefault="003C3505" w:rsidP="001E21A2">
      <w:pPr>
        <w:pStyle w:val="a6"/>
        <w:spacing w:after="0" w:line="240" w:lineRule="auto"/>
        <w:ind w:left="709"/>
        <w:rPr>
          <w:rFonts w:ascii="Times New Roman" w:eastAsia="Arial Unicode MS" w:hAnsi="Times New Roman"/>
          <w:sz w:val="24"/>
          <w:szCs w:val="24"/>
          <w:lang w:eastAsia="en-GB"/>
        </w:rPr>
      </w:pPr>
      <w:r w:rsidRPr="001E21A2">
        <w:rPr>
          <w:rFonts w:ascii="Times New Roman" w:eastAsia="Arial Unicode MS" w:hAnsi="Times New Roman"/>
          <w:sz w:val="24"/>
          <w:szCs w:val="24"/>
          <w:lang w:eastAsia="en-GB"/>
        </w:rPr>
        <w:t>___________________</w:t>
      </w:r>
      <w:r w:rsidR="001E21A2">
        <w:rPr>
          <w:rFonts w:ascii="Times New Roman" w:eastAsia="Arial Unicode MS" w:hAnsi="Times New Roman"/>
          <w:sz w:val="24"/>
          <w:szCs w:val="24"/>
          <w:lang w:eastAsia="en-GB"/>
        </w:rPr>
        <w:t>____________________________________________________________________________________</w:t>
      </w:r>
      <w:r w:rsidRPr="001E21A2">
        <w:rPr>
          <w:rFonts w:ascii="Times New Roman" w:eastAsia="Arial Unicode MS" w:hAnsi="Times New Roman"/>
          <w:sz w:val="24"/>
          <w:szCs w:val="24"/>
          <w:lang w:eastAsia="en-GB"/>
        </w:rPr>
        <w:t>____________</w:t>
      </w:r>
    </w:p>
    <w:p w:rsidR="00290EA9" w:rsidRDefault="00443535" w:rsidP="00591286">
      <w:pPr>
        <w:pStyle w:val="a6"/>
        <w:numPr>
          <w:ilvl w:val="1"/>
          <w:numId w:val="6"/>
        </w:numPr>
        <w:spacing w:after="0" w:line="240" w:lineRule="auto"/>
        <w:ind w:left="0" w:firstLine="709"/>
        <w:rPr>
          <w:rFonts w:ascii="Times New Roman" w:eastAsia="Arial Unicode MS" w:hAnsi="Times New Roman"/>
          <w:sz w:val="24"/>
          <w:szCs w:val="24"/>
          <w:lang w:eastAsia="en-GB"/>
        </w:rPr>
      </w:pPr>
      <w:r w:rsidRPr="001E21A2">
        <w:rPr>
          <w:rFonts w:ascii="Times New Roman" w:eastAsia="Arial Unicode MS" w:hAnsi="Times New Roman"/>
          <w:sz w:val="24"/>
          <w:szCs w:val="24"/>
          <w:lang w:eastAsia="en-GB"/>
        </w:rPr>
        <w:t xml:space="preserve">Настоящий Акт </w:t>
      </w:r>
      <w:r w:rsidR="00290EA9" w:rsidRPr="001E21A2">
        <w:rPr>
          <w:rFonts w:ascii="Times New Roman" w:eastAsia="Arial Unicode MS" w:hAnsi="Times New Roman"/>
          <w:sz w:val="24"/>
          <w:szCs w:val="24"/>
          <w:lang w:eastAsia="en-GB"/>
        </w:rPr>
        <w:t>составлен в четырех экземплярах, имеющих равную юридическую силу.</w:t>
      </w:r>
    </w:p>
    <w:p w:rsidR="005448E2" w:rsidRPr="005448E2" w:rsidRDefault="005448E2" w:rsidP="005448E2">
      <w:pPr>
        <w:spacing w:after="0" w:line="240" w:lineRule="auto"/>
        <w:rPr>
          <w:rFonts w:ascii="Times New Roman" w:eastAsia="Arial Unicode MS" w:hAnsi="Times New Roman"/>
          <w:sz w:val="24"/>
          <w:szCs w:val="24"/>
          <w:lang w:eastAsia="en-GB"/>
        </w:rPr>
      </w:pPr>
    </w:p>
    <w:tbl>
      <w:tblPr>
        <w:tblStyle w:val="af4"/>
        <w:tblW w:w="0" w:type="auto"/>
        <w:tblInd w:w="720" w:type="dxa"/>
        <w:tblLook w:val="04A0" w:firstRow="1" w:lastRow="0" w:firstColumn="1" w:lastColumn="0" w:noHBand="0" w:noVBand="1"/>
      </w:tblPr>
      <w:tblGrid>
        <w:gridCol w:w="7041"/>
        <w:gridCol w:w="7025"/>
      </w:tblGrid>
      <w:tr w:rsidR="00322673" w:rsidTr="00322673">
        <w:tc>
          <w:tcPr>
            <w:tcW w:w="7041" w:type="dxa"/>
            <w:tcBorders>
              <w:top w:val="nil"/>
              <w:left w:val="nil"/>
              <w:bottom w:val="nil"/>
              <w:right w:val="nil"/>
            </w:tcBorders>
          </w:tcPr>
          <w:p w:rsidR="00322673" w:rsidRDefault="00322673" w:rsidP="00322673">
            <w:pPr>
              <w:pStyle w:val="a6"/>
              <w:spacing w:after="0" w:line="240" w:lineRule="auto"/>
              <w:ind w:left="0"/>
              <w:jc w:val="center"/>
              <w:rPr>
                <w:rFonts w:ascii="Times New Roman" w:hAnsi="Times New Roman"/>
                <w:b/>
                <w:color w:val="000000"/>
                <w:sz w:val="24"/>
                <w:szCs w:val="24"/>
              </w:rPr>
            </w:pPr>
            <w:proofErr w:type="spellStart"/>
            <w:r>
              <w:rPr>
                <w:rFonts w:ascii="Times New Roman" w:hAnsi="Times New Roman"/>
                <w:b/>
                <w:color w:val="000000"/>
                <w:sz w:val="24"/>
                <w:szCs w:val="24"/>
              </w:rPr>
              <w:t>Концедент</w:t>
            </w:r>
            <w:proofErr w:type="spellEnd"/>
          </w:p>
          <w:p w:rsidR="00322673" w:rsidRDefault="00322673" w:rsidP="00322673">
            <w:pPr>
              <w:pStyle w:val="a6"/>
              <w:spacing w:after="0" w:line="240" w:lineRule="auto"/>
              <w:ind w:left="0"/>
              <w:jc w:val="center"/>
              <w:rPr>
                <w:rFonts w:ascii="Times New Roman" w:hAnsi="Times New Roman"/>
                <w:color w:val="000000"/>
                <w:sz w:val="24"/>
                <w:szCs w:val="24"/>
              </w:rPr>
            </w:pPr>
          </w:p>
          <w:p w:rsidR="00A1174E" w:rsidRDefault="00A1174E" w:rsidP="00A1174E">
            <w:pPr>
              <w:pStyle w:val="ConsPlusNonformat"/>
              <w:ind w:left="0" w:firstLine="0"/>
              <w:jc w:val="center"/>
              <w:rPr>
                <w:rFonts w:ascii="Times New Roman" w:hAnsi="Times New Roman" w:cs="Times New Roman"/>
                <w:b/>
                <w:sz w:val="24"/>
                <w:szCs w:val="24"/>
              </w:rPr>
            </w:pPr>
            <w:r w:rsidRPr="00703D24">
              <w:rPr>
                <w:rFonts w:ascii="Times New Roman" w:hAnsi="Times New Roman"/>
                <w:b/>
                <w:color w:val="000000"/>
                <w:sz w:val="24"/>
                <w:szCs w:val="24"/>
              </w:rPr>
              <w:t>Глава администрации</w:t>
            </w:r>
            <w:r w:rsidRPr="00703D24">
              <w:rPr>
                <w:rFonts w:ascii="Times New Roman" w:hAnsi="Times New Roman" w:cs="Times New Roman"/>
                <w:b/>
                <w:sz w:val="24"/>
                <w:szCs w:val="24"/>
              </w:rPr>
              <w:t xml:space="preserve"> </w:t>
            </w:r>
            <w:proofErr w:type="gramStart"/>
            <w:r>
              <w:rPr>
                <w:rFonts w:ascii="Times New Roman" w:hAnsi="Times New Roman" w:cs="Times New Roman"/>
                <w:b/>
                <w:sz w:val="24"/>
                <w:szCs w:val="24"/>
              </w:rPr>
              <w:t>сельского</w:t>
            </w:r>
            <w:proofErr w:type="gramEnd"/>
            <w:r>
              <w:rPr>
                <w:rFonts w:ascii="Times New Roman" w:hAnsi="Times New Roman" w:cs="Times New Roman"/>
                <w:b/>
                <w:sz w:val="24"/>
                <w:szCs w:val="24"/>
              </w:rPr>
              <w:t xml:space="preserve"> </w:t>
            </w:r>
          </w:p>
          <w:p w:rsidR="00A1174E" w:rsidRPr="00703D24" w:rsidRDefault="00A1174E" w:rsidP="00A1174E">
            <w:pPr>
              <w:pStyle w:val="ConsPlusNonformat"/>
              <w:ind w:left="0" w:firstLine="0"/>
              <w:jc w:val="center"/>
              <w:rPr>
                <w:rFonts w:ascii="Times New Roman" w:hAnsi="Times New Roman" w:cs="Times New Roman"/>
                <w:b/>
                <w:sz w:val="24"/>
                <w:szCs w:val="24"/>
              </w:rPr>
            </w:pPr>
            <w:r w:rsidRPr="00703D24">
              <w:rPr>
                <w:rFonts w:ascii="Times New Roman" w:hAnsi="Times New Roman" w:cs="Times New Roman"/>
                <w:b/>
                <w:sz w:val="24"/>
                <w:szCs w:val="24"/>
              </w:rPr>
              <w:t>поселения «</w:t>
            </w:r>
            <w:r>
              <w:rPr>
                <w:rFonts w:ascii="Times New Roman" w:hAnsi="Times New Roman" w:cs="Times New Roman"/>
                <w:b/>
                <w:sz w:val="24"/>
                <w:szCs w:val="24"/>
              </w:rPr>
              <w:t>Даурское</w:t>
            </w:r>
            <w:r w:rsidRPr="00703D24">
              <w:rPr>
                <w:rFonts w:ascii="Times New Roman" w:hAnsi="Times New Roman" w:cs="Times New Roman"/>
                <w:b/>
                <w:sz w:val="24"/>
                <w:szCs w:val="24"/>
              </w:rPr>
              <w:t>»</w:t>
            </w:r>
          </w:p>
          <w:p w:rsidR="00A1174E" w:rsidRDefault="00A1174E" w:rsidP="00A1174E">
            <w:pPr>
              <w:pStyle w:val="a6"/>
              <w:spacing w:after="0" w:line="240" w:lineRule="auto"/>
              <w:ind w:left="0"/>
              <w:jc w:val="center"/>
              <w:rPr>
                <w:rFonts w:ascii="Times New Roman" w:hAnsi="Times New Roman"/>
                <w:color w:val="000000"/>
                <w:sz w:val="24"/>
                <w:szCs w:val="24"/>
              </w:rPr>
            </w:pPr>
          </w:p>
          <w:p w:rsidR="00322673" w:rsidRDefault="00A1174E" w:rsidP="00A1174E">
            <w:pPr>
              <w:pStyle w:val="a6"/>
              <w:spacing w:after="0" w:line="240" w:lineRule="auto"/>
              <w:ind w:left="0"/>
              <w:jc w:val="center"/>
              <w:rPr>
                <w:rFonts w:ascii="Times New Roman" w:hAnsi="Times New Roman"/>
                <w:b/>
                <w:color w:val="000000"/>
                <w:sz w:val="24"/>
                <w:szCs w:val="24"/>
              </w:rPr>
            </w:pPr>
            <w:r w:rsidRPr="00703D24">
              <w:rPr>
                <w:rFonts w:ascii="Times New Roman" w:hAnsi="Times New Roman"/>
                <w:color w:val="000000"/>
                <w:sz w:val="24"/>
                <w:szCs w:val="24"/>
              </w:rPr>
              <w:t>______________________</w:t>
            </w:r>
            <w:proofErr w:type="spellStart"/>
            <w:r>
              <w:rPr>
                <w:rFonts w:ascii="Times New Roman" w:hAnsi="Times New Roman"/>
                <w:color w:val="000000"/>
                <w:sz w:val="24"/>
                <w:szCs w:val="24"/>
              </w:rPr>
              <w:t>Е.В.Антонцева</w:t>
            </w:r>
            <w:proofErr w:type="spellEnd"/>
            <w:r>
              <w:rPr>
                <w:rFonts w:ascii="Times New Roman" w:hAnsi="Times New Roman"/>
                <w:b/>
                <w:color w:val="000000"/>
                <w:sz w:val="24"/>
                <w:szCs w:val="24"/>
              </w:rPr>
              <w:t xml:space="preserve"> </w:t>
            </w:r>
          </w:p>
        </w:tc>
        <w:tc>
          <w:tcPr>
            <w:tcW w:w="7025" w:type="dxa"/>
            <w:tcBorders>
              <w:top w:val="nil"/>
              <w:left w:val="nil"/>
              <w:bottom w:val="nil"/>
              <w:right w:val="nil"/>
            </w:tcBorders>
          </w:tcPr>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Концессионер</w:t>
            </w:r>
          </w:p>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Генеральный директор </w:t>
            </w:r>
          </w:p>
          <w:p w:rsidR="00322673" w:rsidRDefault="00322673" w:rsidP="00322673">
            <w:pPr>
              <w:pStyle w:val="a6"/>
              <w:spacing w:after="0" w:line="240" w:lineRule="auto"/>
              <w:ind w:left="0"/>
              <w:jc w:val="center"/>
              <w:rPr>
                <w:rFonts w:ascii="Times New Roman" w:hAnsi="Times New Roman"/>
                <w:b/>
                <w:color w:val="000000"/>
                <w:sz w:val="24"/>
                <w:szCs w:val="24"/>
              </w:rPr>
            </w:pPr>
            <w:r w:rsidRPr="00703D24">
              <w:rPr>
                <w:rFonts w:ascii="Times New Roman" w:hAnsi="Times New Roman"/>
                <w:b/>
                <w:color w:val="000000"/>
                <w:sz w:val="24"/>
                <w:szCs w:val="24"/>
              </w:rPr>
              <w:t>АО «ЗабТЭК»</w:t>
            </w:r>
          </w:p>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color w:val="000000"/>
                <w:sz w:val="24"/>
                <w:szCs w:val="24"/>
              </w:rPr>
            </w:pPr>
            <w:r w:rsidRPr="00703D24">
              <w:rPr>
                <w:rFonts w:ascii="Times New Roman" w:hAnsi="Times New Roman"/>
                <w:color w:val="000000"/>
                <w:sz w:val="24"/>
                <w:szCs w:val="24"/>
              </w:rPr>
              <w:t>______________________</w:t>
            </w:r>
            <w:proofErr w:type="spellStart"/>
            <w:r w:rsidRPr="00703D24">
              <w:rPr>
                <w:rFonts w:ascii="Times New Roman" w:hAnsi="Times New Roman"/>
                <w:color w:val="000000"/>
                <w:sz w:val="24"/>
                <w:szCs w:val="24"/>
              </w:rPr>
              <w:t>А.В.</w:t>
            </w:r>
            <w:r w:rsidR="00EB4DD6">
              <w:rPr>
                <w:rFonts w:ascii="Times New Roman" w:hAnsi="Times New Roman"/>
                <w:color w:val="000000"/>
                <w:sz w:val="24"/>
                <w:szCs w:val="24"/>
              </w:rPr>
              <w:t>Минайкин</w:t>
            </w:r>
            <w:proofErr w:type="spellEnd"/>
          </w:p>
          <w:p w:rsidR="00322673" w:rsidRPr="00703D24" w:rsidRDefault="00322673" w:rsidP="00322673">
            <w:pPr>
              <w:pStyle w:val="a6"/>
              <w:spacing w:after="0" w:line="240" w:lineRule="auto"/>
              <w:ind w:left="0"/>
              <w:jc w:val="center"/>
              <w:rPr>
                <w:rFonts w:ascii="Times New Roman" w:hAnsi="Times New Roman"/>
                <w:color w:val="000000"/>
                <w:sz w:val="24"/>
                <w:szCs w:val="24"/>
              </w:rPr>
            </w:pPr>
          </w:p>
        </w:tc>
      </w:tr>
    </w:tbl>
    <w:p w:rsidR="001C2787" w:rsidRPr="00A72223" w:rsidRDefault="001C2787" w:rsidP="00EF481F">
      <w:pPr>
        <w:spacing w:after="0" w:line="240" w:lineRule="auto"/>
        <w:rPr>
          <w:rFonts w:ascii="Times New Roman" w:eastAsia="Arial Unicode MS" w:hAnsi="Times New Roman"/>
          <w:sz w:val="24"/>
          <w:szCs w:val="24"/>
          <w:lang w:eastAsia="en-GB"/>
        </w:rPr>
      </w:pPr>
    </w:p>
    <w:p w:rsidR="00443535" w:rsidRPr="00A72223" w:rsidRDefault="00443535" w:rsidP="00F80EC9">
      <w:pPr>
        <w:spacing w:after="200" w:line="240" w:lineRule="auto"/>
        <w:jc w:val="both"/>
        <w:rPr>
          <w:rFonts w:ascii="Times New Roman" w:hAnsi="Times New Roman"/>
          <w:sz w:val="24"/>
          <w:szCs w:val="24"/>
        </w:rPr>
        <w:sectPr w:rsidR="00443535" w:rsidRPr="00A72223" w:rsidSect="006F27DD">
          <w:pgSz w:w="16838" w:h="11906" w:orient="landscape"/>
          <w:pgMar w:top="1701" w:right="1134" w:bottom="850" w:left="1134" w:header="708" w:footer="708" w:gutter="0"/>
          <w:cols w:space="708"/>
          <w:titlePg/>
          <w:docGrid w:linePitch="360"/>
        </w:sectPr>
      </w:pPr>
    </w:p>
    <w:p w:rsidR="00AA4C44" w:rsidRDefault="00AA4C44" w:rsidP="00AA4C44">
      <w:pPr>
        <w:keepNext/>
        <w:widowControl w:val="0"/>
        <w:autoSpaceDE w:val="0"/>
        <w:autoSpaceDN w:val="0"/>
        <w:adjustRightInd w:val="0"/>
        <w:spacing w:after="0" w:line="240" w:lineRule="auto"/>
        <w:jc w:val="right"/>
        <w:rPr>
          <w:rFonts w:ascii="Times New Roman" w:eastAsia="Times New Roman" w:hAnsi="Times New Roman"/>
          <w:sz w:val="20"/>
          <w:szCs w:val="20"/>
          <w:lang w:eastAsia="ru-RU"/>
        </w:rPr>
      </w:pPr>
      <w:bookmarkStart w:id="542" w:name="_Toc468217672"/>
      <w:bookmarkStart w:id="543" w:name="_Toc468892639"/>
      <w:bookmarkStart w:id="544" w:name="_Toc473692376"/>
      <w:bookmarkStart w:id="545" w:name="_Toc476857557"/>
      <w:bookmarkStart w:id="546" w:name="_Toc350977291"/>
      <w:bookmarkStart w:id="547" w:name="_Toc481181862"/>
      <w:bookmarkStart w:id="548" w:name="_Toc477970522"/>
      <w:bookmarkStart w:id="549" w:name="_Toc484822147"/>
      <w:bookmarkStart w:id="550" w:name="_Toc494273091"/>
      <w:r w:rsidRPr="00A72223">
        <w:rPr>
          <w:rFonts w:ascii="Times New Roman" w:eastAsia="Times New Roman" w:hAnsi="Times New Roman"/>
          <w:b/>
          <w:sz w:val="24"/>
          <w:szCs w:val="24"/>
          <w:lang w:eastAsia="ru-RU"/>
        </w:rPr>
        <w:lastRenderedPageBreak/>
        <w:t>П</w:t>
      </w:r>
      <w:r>
        <w:rPr>
          <w:rFonts w:ascii="Times New Roman" w:eastAsia="Times New Roman" w:hAnsi="Times New Roman"/>
          <w:b/>
          <w:sz w:val="24"/>
          <w:szCs w:val="24"/>
          <w:lang w:eastAsia="ru-RU"/>
        </w:rPr>
        <w:t>риложение</w:t>
      </w:r>
      <w:r w:rsidRPr="00A72223">
        <w:rPr>
          <w:rFonts w:ascii="Times New Roman" w:eastAsia="Times New Roman" w:hAnsi="Times New Roman"/>
          <w:b/>
          <w:sz w:val="24"/>
          <w:szCs w:val="24"/>
          <w:lang w:eastAsia="ru-RU"/>
        </w:rPr>
        <w:t xml:space="preserve"> № </w:t>
      </w:r>
      <w:r w:rsidR="00DB62A8">
        <w:rPr>
          <w:rFonts w:ascii="Times New Roman" w:eastAsia="Times New Roman" w:hAnsi="Times New Roman"/>
          <w:b/>
          <w:sz w:val="24"/>
          <w:szCs w:val="24"/>
          <w:lang w:eastAsia="ru-RU"/>
        </w:rPr>
        <w:t>6</w:t>
      </w:r>
      <w:r w:rsidRPr="00A72223">
        <w:rPr>
          <w:rFonts w:ascii="Times New Roman" w:eastAsia="Times New Roman" w:hAnsi="Times New Roman"/>
          <w:sz w:val="24"/>
          <w:szCs w:val="24"/>
          <w:lang w:eastAsia="ru-RU"/>
        </w:rPr>
        <w:br/>
      </w:r>
      <w:r w:rsidRPr="001E21A2">
        <w:rPr>
          <w:rFonts w:ascii="Times New Roman" w:eastAsia="Times New Roman" w:hAnsi="Times New Roman"/>
          <w:sz w:val="20"/>
          <w:szCs w:val="20"/>
          <w:lang w:eastAsia="ru-RU"/>
        </w:rPr>
        <w:t>к концессионному соглашению в отношении объектов водоснабжения</w:t>
      </w:r>
    </w:p>
    <w:p w:rsidR="00AA4C44" w:rsidRDefault="00A1174E" w:rsidP="00AA4C44">
      <w:pPr>
        <w:spacing w:after="0" w:line="240" w:lineRule="auto"/>
        <w:jc w:val="right"/>
        <w:rPr>
          <w:rFonts w:ascii="Times New Roman" w:hAnsi="Times New Roman"/>
          <w:sz w:val="20"/>
          <w:szCs w:val="20"/>
        </w:rPr>
      </w:pPr>
      <w:r>
        <w:rPr>
          <w:rFonts w:ascii="Times New Roman" w:hAnsi="Times New Roman"/>
          <w:sz w:val="20"/>
          <w:szCs w:val="20"/>
        </w:rPr>
        <w:t>сельского</w:t>
      </w:r>
      <w:r w:rsidR="00AA4C44" w:rsidRPr="00D22698">
        <w:rPr>
          <w:rFonts w:ascii="Times New Roman" w:hAnsi="Times New Roman"/>
          <w:sz w:val="20"/>
          <w:szCs w:val="20"/>
        </w:rPr>
        <w:t xml:space="preserve"> поселения «</w:t>
      </w:r>
      <w:r>
        <w:rPr>
          <w:rFonts w:ascii="Times New Roman" w:hAnsi="Times New Roman"/>
          <w:sz w:val="20"/>
          <w:szCs w:val="20"/>
        </w:rPr>
        <w:t>Даурское</w:t>
      </w:r>
      <w:r w:rsidR="00AA4C44" w:rsidRPr="00D22698">
        <w:rPr>
          <w:rFonts w:ascii="Times New Roman" w:hAnsi="Times New Roman"/>
          <w:sz w:val="20"/>
          <w:szCs w:val="20"/>
        </w:rPr>
        <w:t>»</w:t>
      </w:r>
    </w:p>
    <w:p w:rsidR="00AA4C44" w:rsidRDefault="00EB4DD6" w:rsidP="00AA4C4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от «____»____________20____</w:t>
      </w:r>
      <w:r w:rsidR="00AA4C44">
        <w:rPr>
          <w:rFonts w:ascii="Times New Roman" w:eastAsia="Times New Roman" w:hAnsi="Times New Roman"/>
          <w:sz w:val="20"/>
          <w:szCs w:val="20"/>
          <w:lang w:eastAsia="ru-RU"/>
        </w:rPr>
        <w:t xml:space="preserve"> </w:t>
      </w:r>
      <w:r w:rsidR="00AA4C44" w:rsidRPr="001E21A2">
        <w:rPr>
          <w:rFonts w:ascii="Times New Roman" w:eastAsia="Times New Roman" w:hAnsi="Times New Roman"/>
          <w:sz w:val="20"/>
          <w:szCs w:val="20"/>
          <w:lang w:eastAsia="ru-RU"/>
        </w:rPr>
        <w:t xml:space="preserve"> г. </w:t>
      </w:r>
    </w:p>
    <w:p w:rsidR="001E21A2" w:rsidRDefault="001E21A2" w:rsidP="00296EE1">
      <w:pPr>
        <w:pStyle w:val="af7"/>
        <w:spacing w:line="240" w:lineRule="auto"/>
        <w:rPr>
          <w:sz w:val="22"/>
          <w:szCs w:val="22"/>
          <w:lang w:eastAsia="ru-RU"/>
        </w:rPr>
      </w:pPr>
    </w:p>
    <w:p w:rsidR="00A66782" w:rsidRPr="00A72223" w:rsidRDefault="00A66782" w:rsidP="00296EE1">
      <w:pPr>
        <w:pStyle w:val="af7"/>
        <w:spacing w:line="240" w:lineRule="auto"/>
        <w:rPr>
          <w:sz w:val="22"/>
          <w:szCs w:val="22"/>
          <w:lang w:eastAsia="ru-RU"/>
        </w:rPr>
      </w:pPr>
      <w:r w:rsidRPr="00A72223">
        <w:rPr>
          <w:sz w:val="22"/>
          <w:szCs w:val="22"/>
          <w:lang w:eastAsia="ru-RU"/>
        </w:rPr>
        <w:t xml:space="preserve">Перечень документов, подлежащих передаче </w:t>
      </w:r>
      <w:proofErr w:type="spellStart"/>
      <w:r w:rsidRPr="00A72223">
        <w:rPr>
          <w:sz w:val="22"/>
          <w:szCs w:val="22"/>
          <w:lang w:eastAsia="ru-RU"/>
        </w:rPr>
        <w:t>Концедентом</w:t>
      </w:r>
      <w:proofErr w:type="spellEnd"/>
      <w:r w:rsidRPr="00A72223">
        <w:rPr>
          <w:sz w:val="22"/>
          <w:szCs w:val="22"/>
          <w:lang w:eastAsia="ru-RU"/>
        </w:rPr>
        <w:t xml:space="preserve"> Концессионеру</w:t>
      </w:r>
      <w:bookmarkEnd w:id="542"/>
      <w:bookmarkEnd w:id="543"/>
      <w:bookmarkEnd w:id="544"/>
      <w:bookmarkEnd w:id="545"/>
      <w:bookmarkEnd w:id="546"/>
      <w:bookmarkEnd w:id="547"/>
      <w:bookmarkEnd w:id="548"/>
      <w:bookmarkEnd w:id="549"/>
      <w:bookmarkEnd w:id="550"/>
    </w:p>
    <w:p w:rsidR="00A66782" w:rsidRPr="00A72223" w:rsidRDefault="00A66782" w:rsidP="00BE2F2F">
      <w:pPr>
        <w:spacing w:after="0" w:line="240" w:lineRule="auto"/>
        <w:jc w:val="both"/>
        <w:rPr>
          <w:rFonts w:ascii="Times New Roman" w:hAnsi="Times New Roman"/>
        </w:rPr>
      </w:pPr>
      <w:r w:rsidRPr="00A72223">
        <w:rPr>
          <w:rFonts w:ascii="Times New Roman" w:hAnsi="Times New Roman"/>
        </w:rPr>
        <w:t>Следующие документы в отношении имущества, входящего в состав Объекта соглашения</w:t>
      </w:r>
      <w:r w:rsidR="00493860" w:rsidRPr="00A72223">
        <w:rPr>
          <w:rFonts w:ascii="Times New Roman" w:hAnsi="Times New Roman"/>
        </w:rPr>
        <w:t>,</w:t>
      </w:r>
      <w:r w:rsidRPr="00A72223">
        <w:rPr>
          <w:rFonts w:ascii="Times New Roman" w:hAnsi="Times New Roman"/>
        </w:rPr>
        <w:t xml:space="preserve"> должны быть переданы </w:t>
      </w:r>
      <w:proofErr w:type="spellStart"/>
      <w:r w:rsidRPr="00A72223">
        <w:rPr>
          <w:rFonts w:ascii="Times New Roman" w:hAnsi="Times New Roman"/>
        </w:rPr>
        <w:t>Концедентом</w:t>
      </w:r>
      <w:proofErr w:type="spellEnd"/>
      <w:r w:rsidRPr="00A72223">
        <w:rPr>
          <w:rFonts w:ascii="Times New Roman" w:hAnsi="Times New Roman"/>
        </w:rPr>
        <w:t xml:space="preserve"> Концессионеру</w:t>
      </w:r>
      <w:r w:rsidR="00493860" w:rsidRPr="00A72223">
        <w:rPr>
          <w:rFonts w:ascii="Times New Roman" w:hAnsi="Times New Roman"/>
        </w:rPr>
        <w:t xml:space="preserve"> в сроки, указанные в Концессионном соглашении</w:t>
      </w:r>
      <w:r w:rsidRPr="00A72223">
        <w:rPr>
          <w:rFonts w:ascii="Times New Roman" w:hAnsi="Times New Roman"/>
        </w:rPr>
        <w:t>:</w:t>
      </w:r>
    </w:p>
    <w:p w:rsidR="00381EA8" w:rsidRPr="00A72223" w:rsidRDefault="00381EA8" w:rsidP="00591286">
      <w:pPr>
        <w:numPr>
          <w:ilvl w:val="0"/>
          <w:numId w:val="8"/>
        </w:numPr>
        <w:spacing w:after="0" w:line="240" w:lineRule="auto"/>
        <w:ind w:left="0" w:firstLine="0"/>
        <w:jc w:val="both"/>
        <w:rPr>
          <w:rFonts w:ascii="Times New Roman" w:hAnsi="Times New Roman"/>
          <w:b/>
        </w:rPr>
      </w:pPr>
      <w:r w:rsidRPr="00A72223">
        <w:rPr>
          <w:rFonts w:ascii="Times New Roman" w:hAnsi="Times New Roman"/>
          <w:b/>
        </w:rPr>
        <w:t>Документы в отношении объектов капитального строительства</w:t>
      </w:r>
    </w:p>
    <w:p w:rsidR="00381EA8" w:rsidRPr="00A72223" w:rsidRDefault="00381EA8" w:rsidP="00591286">
      <w:pPr>
        <w:numPr>
          <w:ilvl w:val="1"/>
          <w:numId w:val="8"/>
        </w:numPr>
        <w:spacing w:after="0" w:line="240" w:lineRule="auto"/>
        <w:ind w:left="0" w:firstLine="0"/>
        <w:jc w:val="both"/>
        <w:rPr>
          <w:rFonts w:ascii="Times New Roman" w:hAnsi="Times New Roman"/>
        </w:rPr>
      </w:pPr>
      <w:r w:rsidRPr="00A72223">
        <w:rPr>
          <w:rFonts w:ascii="Times New Roman" w:hAnsi="Times New Roman"/>
        </w:rPr>
        <w:t>Свидетельства о государственной регистрации права собственности на объекты капитального строительства.</w:t>
      </w:r>
    </w:p>
    <w:p w:rsidR="00A66782" w:rsidRPr="00A72223" w:rsidRDefault="00A66782" w:rsidP="00591286">
      <w:pPr>
        <w:numPr>
          <w:ilvl w:val="1"/>
          <w:numId w:val="8"/>
        </w:numPr>
        <w:spacing w:after="0" w:line="240" w:lineRule="auto"/>
        <w:ind w:left="0" w:firstLine="0"/>
        <w:jc w:val="both"/>
        <w:rPr>
          <w:rFonts w:ascii="Times New Roman" w:hAnsi="Times New Roman"/>
        </w:rPr>
      </w:pPr>
      <w:r w:rsidRPr="00A72223">
        <w:rPr>
          <w:rFonts w:ascii="Times New Roman" w:hAnsi="Times New Roman"/>
        </w:rPr>
        <w:t xml:space="preserve">Кадастровые и технические паспорта (планы) на объекты </w:t>
      </w:r>
      <w:r w:rsidR="00381EA8" w:rsidRPr="00A72223">
        <w:rPr>
          <w:rFonts w:ascii="Times New Roman" w:hAnsi="Times New Roman"/>
        </w:rPr>
        <w:t>капитального строительства.</w:t>
      </w:r>
    </w:p>
    <w:p w:rsidR="00A66782" w:rsidRPr="00A72223" w:rsidRDefault="00A66782" w:rsidP="00591286">
      <w:pPr>
        <w:numPr>
          <w:ilvl w:val="1"/>
          <w:numId w:val="8"/>
        </w:numPr>
        <w:spacing w:after="0" w:line="240" w:lineRule="auto"/>
        <w:ind w:left="0" w:firstLine="0"/>
        <w:jc w:val="both"/>
        <w:rPr>
          <w:rFonts w:ascii="Times New Roman" w:hAnsi="Times New Roman"/>
        </w:rPr>
      </w:pPr>
      <w:r w:rsidRPr="00A72223">
        <w:rPr>
          <w:rFonts w:ascii="Times New Roman" w:hAnsi="Times New Roman"/>
        </w:rPr>
        <w:t>Проектная и исполнительная документация.</w:t>
      </w:r>
    </w:p>
    <w:p w:rsidR="00A66782" w:rsidRPr="00A72223" w:rsidRDefault="00A66782" w:rsidP="00591286">
      <w:pPr>
        <w:numPr>
          <w:ilvl w:val="1"/>
          <w:numId w:val="8"/>
        </w:numPr>
        <w:spacing w:after="0" w:line="240" w:lineRule="auto"/>
        <w:ind w:left="0" w:firstLine="0"/>
        <w:jc w:val="both"/>
        <w:rPr>
          <w:rFonts w:ascii="Times New Roman" w:hAnsi="Times New Roman"/>
        </w:rPr>
      </w:pPr>
      <w:r w:rsidRPr="00A72223">
        <w:rPr>
          <w:rFonts w:ascii="Times New Roman" w:hAnsi="Times New Roman"/>
        </w:rPr>
        <w:t>Генеральные планы расположения объектов недвижимого имущества.</w:t>
      </w:r>
    </w:p>
    <w:p w:rsidR="00A66782" w:rsidRPr="00A72223" w:rsidRDefault="00A66782" w:rsidP="00591286">
      <w:pPr>
        <w:numPr>
          <w:ilvl w:val="1"/>
          <w:numId w:val="8"/>
        </w:numPr>
        <w:spacing w:after="0" w:line="240" w:lineRule="auto"/>
        <w:ind w:left="0" w:firstLine="0"/>
        <w:jc w:val="both"/>
        <w:rPr>
          <w:rFonts w:ascii="Times New Roman" w:hAnsi="Times New Roman"/>
        </w:rPr>
      </w:pPr>
      <w:r w:rsidRPr="00A72223">
        <w:rPr>
          <w:rFonts w:ascii="Times New Roman" w:hAnsi="Times New Roman"/>
        </w:rPr>
        <w:t>Разрешения на строительство и разрешения на ввод в эксплуатацию объектов капитального строительства.</w:t>
      </w:r>
    </w:p>
    <w:p w:rsidR="00493860" w:rsidRPr="00A72223" w:rsidRDefault="00493860" w:rsidP="00591286">
      <w:pPr>
        <w:numPr>
          <w:ilvl w:val="0"/>
          <w:numId w:val="8"/>
        </w:numPr>
        <w:spacing w:after="0" w:line="240" w:lineRule="auto"/>
        <w:ind w:left="0" w:firstLine="0"/>
        <w:jc w:val="both"/>
        <w:rPr>
          <w:rFonts w:ascii="Times New Roman" w:hAnsi="Times New Roman"/>
          <w:b/>
        </w:rPr>
      </w:pPr>
      <w:r w:rsidRPr="00A72223">
        <w:rPr>
          <w:rFonts w:ascii="Times New Roman" w:hAnsi="Times New Roman"/>
          <w:b/>
        </w:rPr>
        <w:t>Документы в отношении оборудования</w:t>
      </w:r>
    </w:p>
    <w:p w:rsidR="00381EA8" w:rsidRPr="00A72223" w:rsidRDefault="00381EA8" w:rsidP="00591286">
      <w:pPr>
        <w:numPr>
          <w:ilvl w:val="1"/>
          <w:numId w:val="8"/>
        </w:numPr>
        <w:spacing w:after="0" w:line="240" w:lineRule="auto"/>
        <w:ind w:left="0" w:firstLine="0"/>
        <w:jc w:val="both"/>
        <w:rPr>
          <w:rFonts w:ascii="Times New Roman" w:hAnsi="Times New Roman"/>
        </w:rPr>
      </w:pPr>
      <w:r w:rsidRPr="00A72223">
        <w:rPr>
          <w:rFonts w:ascii="Times New Roman" w:hAnsi="Times New Roman"/>
        </w:rPr>
        <w:t>Сертификаты соответствия или декларации соответствия на используемое оборудование.</w:t>
      </w:r>
    </w:p>
    <w:p w:rsidR="00381EA8" w:rsidRPr="00A72223" w:rsidRDefault="00381EA8" w:rsidP="00591286">
      <w:pPr>
        <w:numPr>
          <w:ilvl w:val="1"/>
          <w:numId w:val="8"/>
        </w:numPr>
        <w:spacing w:after="0" w:line="240" w:lineRule="auto"/>
        <w:ind w:left="0" w:firstLine="0"/>
        <w:jc w:val="both"/>
        <w:rPr>
          <w:rFonts w:ascii="Times New Roman" w:hAnsi="Times New Roman"/>
        </w:rPr>
      </w:pPr>
      <w:r w:rsidRPr="00A72223">
        <w:rPr>
          <w:rFonts w:ascii="Times New Roman" w:hAnsi="Times New Roman"/>
        </w:rPr>
        <w:t>Гарантийные талоны или договоры о приобретении оборудования, если гарантийный срок на оборудование не истек.</w:t>
      </w:r>
    </w:p>
    <w:p w:rsidR="00A66782" w:rsidRPr="00A72223" w:rsidRDefault="00A66782" w:rsidP="00591286">
      <w:pPr>
        <w:numPr>
          <w:ilvl w:val="1"/>
          <w:numId w:val="8"/>
        </w:numPr>
        <w:spacing w:after="0" w:line="240" w:lineRule="auto"/>
        <w:ind w:left="0" w:firstLine="0"/>
        <w:jc w:val="both"/>
        <w:rPr>
          <w:rFonts w:ascii="Times New Roman" w:hAnsi="Times New Roman"/>
        </w:rPr>
      </w:pPr>
      <w:r w:rsidRPr="00A72223">
        <w:rPr>
          <w:rFonts w:ascii="Times New Roman" w:hAnsi="Times New Roman"/>
        </w:rPr>
        <w:t>Технические паспорта на оборудование, паспорта заводов-изготовителей.</w:t>
      </w:r>
      <w:r w:rsidR="00381EA8" w:rsidRPr="00A72223">
        <w:rPr>
          <w:rFonts w:ascii="Times New Roman" w:hAnsi="Times New Roman"/>
        </w:rPr>
        <w:t xml:space="preserve"> </w:t>
      </w:r>
    </w:p>
    <w:p w:rsidR="00381EA8" w:rsidRPr="00A72223" w:rsidRDefault="00381EA8" w:rsidP="00591286">
      <w:pPr>
        <w:numPr>
          <w:ilvl w:val="1"/>
          <w:numId w:val="8"/>
        </w:numPr>
        <w:spacing w:after="0" w:line="240" w:lineRule="auto"/>
        <w:ind w:left="0" w:firstLine="0"/>
        <w:jc w:val="both"/>
        <w:rPr>
          <w:rFonts w:ascii="Times New Roman" w:hAnsi="Times New Roman"/>
        </w:rPr>
      </w:pPr>
      <w:r w:rsidRPr="00A72223">
        <w:rPr>
          <w:rFonts w:ascii="Times New Roman" w:hAnsi="Times New Roman"/>
        </w:rPr>
        <w:t>Эксплуатационная документация на объекты недвижимого имущества и оборудование, предусмотренная Правилами технической эксплуатации тепловых энергоустановок, утвержденными приказом Министерства энергетики Р</w:t>
      </w:r>
      <w:r w:rsidR="00B70BC8" w:rsidRPr="00A72223">
        <w:rPr>
          <w:rFonts w:ascii="Times New Roman" w:hAnsi="Times New Roman"/>
        </w:rPr>
        <w:t>оссийской Федерации от 24.03.</w:t>
      </w:r>
      <w:r w:rsidRPr="00A72223">
        <w:rPr>
          <w:rFonts w:ascii="Times New Roman" w:hAnsi="Times New Roman"/>
        </w:rPr>
        <w:t>2003 г. № 115.</w:t>
      </w:r>
    </w:p>
    <w:p w:rsidR="00A66782" w:rsidRPr="00A72223" w:rsidRDefault="00A66782" w:rsidP="00591286">
      <w:pPr>
        <w:numPr>
          <w:ilvl w:val="1"/>
          <w:numId w:val="8"/>
        </w:numPr>
        <w:spacing w:after="0" w:line="240" w:lineRule="auto"/>
        <w:ind w:left="0" w:firstLine="0"/>
        <w:jc w:val="both"/>
        <w:rPr>
          <w:rFonts w:ascii="Times New Roman" w:hAnsi="Times New Roman"/>
        </w:rPr>
      </w:pPr>
      <w:r w:rsidRPr="00A72223">
        <w:rPr>
          <w:rFonts w:ascii="Times New Roman" w:hAnsi="Times New Roman"/>
        </w:rPr>
        <w:t>Разрешения на допуск в эксплуатацию котельной, электрических установок, узла учета тепловой энергии и иного оборудования.</w:t>
      </w:r>
    </w:p>
    <w:p w:rsidR="00A66782" w:rsidRPr="00A72223" w:rsidRDefault="00A66782" w:rsidP="00591286">
      <w:pPr>
        <w:numPr>
          <w:ilvl w:val="1"/>
          <w:numId w:val="8"/>
        </w:numPr>
        <w:spacing w:after="0" w:line="240" w:lineRule="auto"/>
        <w:ind w:left="0" w:firstLine="0"/>
        <w:jc w:val="both"/>
        <w:rPr>
          <w:rFonts w:ascii="Times New Roman" w:hAnsi="Times New Roman"/>
        </w:rPr>
      </w:pPr>
      <w:r w:rsidRPr="00A72223">
        <w:rPr>
          <w:rFonts w:ascii="Times New Roman" w:hAnsi="Times New Roman"/>
        </w:rPr>
        <w:t>Результаты технического освидетельствования промышленных дымовых труб и энергоустановок.</w:t>
      </w:r>
    </w:p>
    <w:p w:rsidR="00A66782" w:rsidRPr="00A72223" w:rsidRDefault="00A66782" w:rsidP="00591286">
      <w:pPr>
        <w:numPr>
          <w:ilvl w:val="1"/>
          <w:numId w:val="8"/>
        </w:numPr>
        <w:spacing w:after="0" w:line="240" w:lineRule="auto"/>
        <w:ind w:left="0" w:firstLine="0"/>
        <w:jc w:val="both"/>
        <w:rPr>
          <w:rFonts w:ascii="Times New Roman" w:hAnsi="Times New Roman"/>
        </w:rPr>
      </w:pPr>
      <w:r w:rsidRPr="00A72223">
        <w:rPr>
          <w:rFonts w:ascii="Times New Roman" w:hAnsi="Times New Roman"/>
        </w:rPr>
        <w:t>Документы, подтверждающие выполнение необходимых мероприятий в отношении опасных производственных объектов (свидетельства о регистрации, декларации промышленной безопасности, заключения по результатам экспертизы и т.д.).</w:t>
      </w:r>
    </w:p>
    <w:p w:rsidR="00A66782" w:rsidRPr="00A72223" w:rsidRDefault="00A66782" w:rsidP="00591286">
      <w:pPr>
        <w:numPr>
          <w:ilvl w:val="1"/>
          <w:numId w:val="8"/>
        </w:numPr>
        <w:spacing w:after="0" w:line="240" w:lineRule="auto"/>
        <w:ind w:left="0" w:firstLine="0"/>
        <w:jc w:val="both"/>
        <w:rPr>
          <w:rFonts w:ascii="Times New Roman" w:hAnsi="Times New Roman"/>
        </w:rPr>
      </w:pPr>
      <w:r w:rsidRPr="00A72223">
        <w:rPr>
          <w:rFonts w:ascii="Times New Roman" w:hAnsi="Times New Roman"/>
        </w:rPr>
        <w:t>Энергетический паспорт на котельную и тепловые сети.</w:t>
      </w:r>
    </w:p>
    <w:p w:rsidR="00381EA8" w:rsidRPr="00A72223" w:rsidRDefault="00381EA8" w:rsidP="00591286">
      <w:pPr>
        <w:numPr>
          <w:ilvl w:val="0"/>
          <w:numId w:val="8"/>
        </w:numPr>
        <w:spacing w:after="0" w:line="240" w:lineRule="auto"/>
        <w:ind w:left="0" w:firstLine="0"/>
        <w:jc w:val="both"/>
        <w:rPr>
          <w:rFonts w:ascii="Times New Roman" w:hAnsi="Times New Roman"/>
          <w:b/>
        </w:rPr>
      </w:pPr>
      <w:r w:rsidRPr="00A72223">
        <w:rPr>
          <w:rFonts w:ascii="Times New Roman" w:hAnsi="Times New Roman"/>
          <w:b/>
        </w:rPr>
        <w:t>Прочие документы</w:t>
      </w:r>
    </w:p>
    <w:p w:rsidR="00381EA8" w:rsidRPr="00A72223" w:rsidRDefault="00381EA8" w:rsidP="00591286">
      <w:pPr>
        <w:numPr>
          <w:ilvl w:val="1"/>
          <w:numId w:val="8"/>
        </w:numPr>
        <w:spacing w:after="0" w:line="240" w:lineRule="auto"/>
        <w:ind w:left="0" w:firstLine="0"/>
        <w:jc w:val="both"/>
        <w:rPr>
          <w:rFonts w:ascii="Times New Roman" w:hAnsi="Times New Roman"/>
        </w:rPr>
      </w:pPr>
      <w:r w:rsidRPr="00A72223">
        <w:rPr>
          <w:rFonts w:ascii="Times New Roman" w:hAnsi="Times New Roman"/>
        </w:rPr>
        <w:t xml:space="preserve">Документы на специальное водопользование (в </w:t>
      </w:r>
      <w:proofErr w:type="spellStart"/>
      <w:r w:rsidRPr="00A72223">
        <w:rPr>
          <w:rFonts w:ascii="Times New Roman" w:hAnsi="Times New Roman"/>
        </w:rPr>
        <w:t>т.ч</w:t>
      </w:r>
      <w:proofErr w:type="spellEnd"/>
      <w:r w:rsidRPr="00A72223">
        <w:rPr>
          <w:rFonts w:ascii="Times New Roman" w:hAnsi="Times New Roman"/>
        </w:rPr>
        <w:t>. лицензия на пользование недрами, проектная документация, паспо</w:t>
      </w:r>
      <w:proofErr w:type="gramStart"/>
      <w:r w:rsidRPr="00A72223">
        <w:rPr>
          <w:rFonts w:ascii="Times New Roman" w:hAnsi="Times New Roman"/>
        </w:rPr>
        <w:t>рт скв</w:t>
      </w:r>
      <w:proofErr w:type="gramEnd"/>
      <w:r w:rsidRPr="00A72223">
        <w:rPr>
          <w:rFonts w:ascii="Times New Roman" w:hAnsi="Times New Roman"/>
        </w:rPr>
        <w:t>ажины).</w:t>
      </w:r>
    </w:p>
    <w:p w:rsidR="007E5349" w:rsidRPr="00A72223" w:rsidRDefault="007E5349" w:rsidP="00591286">
      <w:pPr>
        <w:numPr>
          <w:ilvl w:val="1"/>
          <w:numId w:val="8"/>
        </w:numPr>
        <w:spacing w:after="0" w:line="240" w:lineRule="auto"/>
        <w:ind w:left="0" w:firstLine="0"/>
        <w:jc w:val="both"/>
        <w:rPr>
          <w:rFonts w:ascii="Times New Roman" w:hAnsi="Times New Roman"/>
        </w:rPr>
      </w:pPr>
      <w:r w:rsidRPr="00A72223">
        <w:rPr>
          <w:rFonts w:ascii="Times New Roman" w:hAnsi="Times New Roman"/>
        </w:rPr>
        <w:t>Санитарно-</w:t>
      </w:r>
      <w:proofErr w:type="spellStart"/>
      <w:r w:rsidRPr="00A72223">
        <w:rPr>
          <w:rFonts w:ascii="Times New Roman" w:hAnsi="Times New Roman"/>
        </w:rPr>
        <w:t>эпидемиалогоческие</w:t>
      </w:r>
      <w:proofErr w:type="spellEnd"/>
      <w:r w:rsidRPr="00A72223">
        <w:rPr>
          <w:rFonts w:ascii="Times New Roman" w:hAnsi="Times New Roman"/>
        </w:rPr>
        <w:t xml:space="preserve"> заключения на объекты водоснабжения.</w:t>
      </w:r>
    </w:p>
    <w:p w:rsidR="00A66782" w:rsidRPr="00A72223" w:rsidRDefault="00A66782" w:rsidP="00591286">
      <w:pPr>
        <w:numPr>
          <w:ilvl w:val="1"/>
          <w:numId w:val="8"/>
        </w:numPr>
        <w:spacing w:after="0" w:line="240" w:lineRule="auto"/>
        <w:ind w:left="0" w:firstLine="0"/>
        <w:jc w:val="both"/>
        <w:rPr>
          <w:rFonts w:ascii="Times New Roman" w:hAnsi="Times New Roman"/>
        </w:rPr>
      </w:pPr>
      <w:r w:rsidRPr="00A72223">
        <w:rPr>
          <w:rFonts w:ascii="Times New Roman" w:hAnsi="Times New Roman"/>
        </w:rPr>
        <w:t>Договоры, акты, технические условия на подключение к инженерным коммуникациям.</w:t>
      </w:r>
    </w:p>
    <w:p w:rsidR="00A66782" w:rsidRPr="00A72223" w:rsidRDefault="00A66782" w:rsidP="00591286">
      <w:pPr>
        <w:numPr>
          <w:ilvl w:val="1"/>
          <w:numId w:val="8"/>
        </w:numPr>
        <w:spacing w:after="0" w:line="240" w:lineRule="auto"/>
        <w:ind w:left="0" w:firstLine="0"/>
        <w:jc w:val="both"/>
        <w:rPr>
          <w:rFonts w:ascii="Times New Roman" w:hAnsi="Times New Roman"/>
        </w:rPr>
      </w:pPr>
      <w:r w:rsidRPr="00A72223">
        <w:rPr>
          <w:rFonts w:ascii="Times New Roman" w:hAnsi="Times New Roman"/>
        </w:rPr>
        <w:t>Договоры с потребителями тепловой энергии и горячей воды.</w:t>
      </w:r>
    </w:p>
    <w:p w:rsidR="008E66BB" w:rsidRPr="00A72223" w:rsidRDefault="008E66BB" w:rsidP="00591286">
      <w:pPr>
        <w:numPr>
          <w:ilvl w:val="1"/>
          <w:numId w:val="8"/>
        </w:numPr>
        <w:spacing w:after="0" w:line="240" w:lineRule="auto"/>
        <w:ind w:left="0" w:firstLine="0"/>
        <w:jc w:val="both"/>
        <w:rPr>
          <w:rFonts w:ascii="Times New Roman" w:hAnsi="Times New Roman"/>
        </w:rPr>
      </w:pPr>
      <w:r w:rsidRPr="00A72223">
        <w:rPr>
          <w:rFonts w:ascii="Times New Roman" w:hAnsi="Times New Roman"/>
        </w:rPr>
        <w:t>Перечень (картотека) абонентов с указанием тепловых нагрузок.</w:t>
      </w:r>
    </w:p>
    <w:p w:rsidR="001F22F2" w:rsidRDefault="001F22F2" w:rsidP="001F22F2">
      <w:pPr>
        <w:spacing w:after="0" w:line="240" w:lineRule="auto"/>
        <w:jc w:val="both"/>
        <w:rPr>
          <w:rFonts w:ascii="Times New Roman" w:hAnsi="Times New Roman"/>
        </w:rPr>
      </w:pPr>
      <w:r>
        <w:rPr>
          <w:rFonts w:ascii="Times New Roman" w:hAnsi="Times New Roman"/>
        </w:rPr>
        <w:t xml:space="preserve">3.6. Иные документы, необходимость передачи которых будет согласована Концессионером и </w:t>
      </w:r>
      <w:proofErr w:type="spellStart"/>
      <w:r>
        <w:rPr>
          <w:rFonts w:ascii="Times New Roman" w:hAnsi="Times New Roman"/>
        </w:rPr>
        <w:t>Концедентом</w:t>
      </w:r>
      <w:proofErr w:type="spellEnd"/>
      <w:r>
        <w:rPr>
          <w:rFonts w:ascii="Times New Roman" w:hAnsi="Times New Roman"/>
        </w:rPr>
        <w:t>.</w:t>
      </w:r>
    </w:p>
    <w:p w:rsidR="005D0401" w:rsidRDefault="005D0401" w:rsidP="005D0401">
      <w:pPr>
        <w:pStyle w:val="af6"/>
        <w:spacing w:line="240" w:lineRule="auto"/>
        <w:jc w:val="left"/>
      </w:pPr>
    </w:p>
    <w:tbl>
      <w:tblPr>
        <w:tblStyle w:val="af4"/>
        <w:tblW w:w="0" w:type="auto"/>
        <w:tblInd w:w="720" w:type="dxa"/>
        <w:tblLook w:val="04A0" w:firstRow="1" w:lastRow="0" w:firstColumn="1" w:lastColumn="0" w:noHBand="0" w:noVBand="1"/>
      </w:tblPr>
      <w:tblGrid>
        <w:gridCol w:w="4427"/>
        <w:gridCol w:w="4424"/>
      </w:tblGrid>
      <w:tr w:rsidR="00322673" w:rsidTr="00322673">
        <w:tc>
          <w:tcPr>
            <w:tcW w:w="7393" w:type="dxa"/>
            <w:tcBorders>
              <w:top w:val="nil"/>
              <w:left w:val="nil"/>
              <w:bottom w:val="nil"/>
              <w:right w:val="nil"/>
            </w:tcBorders>
          </w:tcPr>
          <w:p w:rsidR="00322673" w:rsidRDefault="00322673" w:rsidP="00322673">
            <w:pPr>
              <w:pStyle w:val="a6"/>
              <w:spacing w:after="0" w:line="240" w:lineRule="auto"/>
              <w:ind w:left="0"/>
              <w:jc w:val="center"/>
              <w:rPr>
                <w:rFonts w:ascii="Times New Roman" w:hAnsi="Times New Roman"/>
                <w:b/>
                <w:color w:val="000000"/>
                <w:sz w:val="24"/>
                <w:szCs w:val="24"/>
              </w:rPr>
            </w:pPr>
            <w:proofErr w:type="spellStart"/>
            <w:r>
              <w:rPr>
                <w:rFonts w:ascii="Times New Roman" w:hAnsi="Times New Roman"/>
                <w:b/>
                <w:color w:val="000000"/>
                <w:sz w:val="24"/>
                <w:szCs w:val="24"/>
              </w:rPr>
              <w:t>Концедент</w:t>
            </w:r>
            <w:proofErr w:type="spellEnd"/>
          </w:p>
          <w:p w:rsidR="00322673" w:rsidRDefault="00322673" w:rsidP="00322673">
            <w:pPr>
              <w:pStyle w:val="a6"/>
              <w:spacing w:after="0" w:line="240" w:lineRule="auto"/>
              <w:ind w:left="0"/>
              <w:jc w:val="center"/>
              <w:rPr>
                <w:rFonts w:ascii="Times New Roman" w:hAnsi="Times New Roman"/>
                <w:color w:val="000000"/>
                <w:sz w:val="24"/>
                <w:szCs w:val="24"/>
              </w:rPr>
            </w:pPr>
          </w:p>
          <w:p w:rsidR="00A1174E" w:rsidRDefault="00A1174E" w:rsidP="00A1174E">
            <w:pPr>
              <w:pStyle w:val="ConsPlusNonformat"/>
              <w:ind w:left="0" w:firstLine="0"/>
              <w:jc w:val="center"/>
              <w:rPr>
                <w:rFonts w:ascii="Times New Roman" w:hAnsi="Times New Roman" w:cs="Times New Roman"/>
                <w:b/>
                <w:sz w:val="24"/>
                <w:szCs w:val="24"/>
              </w:rPr>
            </w:pPr>
            <w:r w:rsidRPr="00703D24">
              <w:rPr>
                <w:rFonts w:ascii="Times New Roman" w:hAnsi="Times New Roman"/>
                <w:b/>
                <w:color w:val="000000"/>
                <w:sz w:val="24"/>
                <w:szCs w:val="24"/>
              </w:rPr>
              <w:t>Глава администрации</w:t>
            </w:r>
            <w:r w:rsidRPr="00703D24">
              <w:rPr>
                <w:rFonts w:ascii="Times New Roman" w:hAnsi="Times New Roman" w:cs="Times New Roman"/>
                <w:b/>
                <w:sz w:val="24"/>
                <w:szCs w:val="24"/>
              </w:rPr>
              <w:t xml:space="preserve"> </w:t>
            </w:r>
            <w:proofErr w:type="gramStart"/>
            <w:r>
              <w:rPr>
                <w:rFonts w:ascii="Times New Roman" w:hAnsi="Times New Roman" w:cs="Times New Roman"/>
                <w:b/>
                <w:sz w:val="24"/>
                <w:szCs w:val="24"/>
              </w:rPr>
              <w:t>сельского</w:t>
            </w:r>
            <w:proofErr w:type="gramEnd"/>
            <w:r>
              <w:rPr>
                <w:rFonts w:ascii="Times New Roman" w:hAnsi="Times New Roman" w:cs="Times New Roman"/>
                <w:b/>
                <w:sz w:val="24"/>
                <w:szCs w:val="24"/>
              </w:rPr>
              <w:t xml:space="preserve"> </w:t>
            </w:r>
          </w:p>
          <w:p w:rsidR="00A1174E" w:rsidRPr="00703D24" w:rsidRDefault="00A1174E" w:rsidP="00A1174E">
            <w:pPr>
              <w:pStyle w:val="ConsPlusNonformat"/>
              <w:ind w:left="0" w:firstLine="0"/>
              <w:jc w:val="center"/>
              <w:rPr>
                <w:rFonts w:ascii="Times New Roman" w:hAnsi="Times New Roman" w:cs="Times New Roman"/>
                <w:b/>
                <w:sz w:val="24"/>
                <w:szCs w:val="24"/>
              </w:rPr>
            </w:pPr>
            <w:r w:rsidRPr="00703D24">
              <w:rPr>
                <w:rFonts w:ascii="Times New Roman" w:hAnsi="Times New Roman" w:cs="Times New Roman"/>
                <w:b/>
                <w:sz w:val="24"/>
                <w:szCs w:val="24"/>
              </w:rPr>
              <w:t>поселения «</w:t>
            </w:r>
            <w:r>
              <w:rPr>
                <w:rFonts w:ascii="Times New Roman" w:hAnsi="Times New Roman" w:cs="Times New Roman"/>
                <w:b/>
                <w:sz w:val="24"/>
                <w:szCs w:val="24"/>
              </w:rPr>
              <w:t>Даурское</w:t>
            </w:r>
            <w:r w:rsidRPr="00703D24">
              <w:rPr>
                <w:rFonts w:ascii="Times New Roman" w:hAnsi="Times New Roman" w:cs="Times New Roman"/>
                <w:b/>
                <w:sz w:val="24"/>
                <w:szCs w:val="24"/>
              </w:rPr>
              <w:t>»</w:t>
            </w:r>
          </w:p>
          <w:p w:rsidR="00A1174E" w:rsidRDefault="00A1174E" w:rsidP="00A1174E">
            <w:pPr>
              <w:pStyle w:val="a6"/>
              <w:spacing w:after="0" w:line="240" w:lineRule="auto"/>
              <w:ind w:left="0"/>
              <w:jc w:val="center"/>
              <w:rPr>
                <w:rFonts w:ascii="Times New Roman" w:hAnsi="Times New Roman"/>
                <w:color w:val="000000"/>
                <w:sz w:val="24"/>
                <w:szCs w:val="24"/>
              </w:rPr>
            </w:pPr>
          </w:p>
          <w:p w:rsidR="00322673" w:rsidRDefault="00A1174E" w:rsidP="00A1174E">
            <w:pPr>
              <w:pStyle w:val="a6"/>
              <w:spacing w:after="0" w:line="240" w:lineRule="auto"/>
              <w:ind w:left="0"/>
              <w:jc w:val="center"/>
              <w:rPr>
                <w:rFonts w:ascii="Times New Roman" w:hAnsi="Times New Roman"/>
                <w:b/>
                <w:color w:val="000000"/>
                <w:sz w:val="24"/>
                <w:szCs w:val="24"/>
              </w:rPr>
            </w:pPr>
            <w:r w:rsidRPr="00703D24">
              <w:rPr>
                <w:rFonts w:ascii="Times New Roman" w:hAnsi="Times New Roman"/>
                <w:color w:val="000000"/>
                <w:sz w:val="24"/>
                <w:szCs w:val="24"/>
              </w:rPr>
              <w:t>______________________</w:t>
            </w:r>
            <w:proofErr w:type="spellStart"/>
            <w:r>
              <w:rPr>
                <w:rFonts w:ascii="Times New Roman" w:hAnsi="Times New Roman"/>
                <w:color w:val="000000"/>
                <w:sz w:val="24"/>
                <w:szCs w:val="24"/>
              </w:rPr>
              <w:t>Е.В.Антонцева</w:t>
            </w:r>
            <w:proofErr w:type="spellEnd"/>
            <w:r>
              <w:rPr>
                <w:rFonts w:ascii="Times New Roman" w:hAnsi="Times New Roman"/>
                <w:b/>
                <w:color w:val="000000"/>
                <w:sz w:val="24"/>
                <w:szCs w:val="24"/>
              </w:rPr>
              <w:t xml:space="preserve"> </w:t>
            </w:r>
          </w:p>
        </w:tc>
        <w:tc>
          <w:tcPr>
            <w:tcW w:w="7393" w:type="dxa"/>
            <w:tcBorders>
              <w:top w:val="nil"/>
              <w:left w:val="nil"/>
              <w:bottom w:val="nil"/>
              <w:right w:val="nil"/>
            </w:tcBorders>
          </w:tcPr>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Концессионер</w:t>
            </w:r>
          </w:p>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Генеральный директор </w:t>
            </w:r>
          </w:p>
          <w:p w:rsidR="00322673" w:rsidRDefault="00322673" w:rsidP="00322673">
            <w:pPr>
              <w:pStyle w:val="a6"/>
              <w:spacing w:after="0" w:line="240" w:lineRule="auto"/>
              <w:ind w:left="0"/>
              <w:jc w:val="center"/>
              <w:rPr>
                <w:rFonts w:ascii="Times New Roman" w:hAnsi="Times New Roman"/>
                <w:b/>
                <w:color w:val="000000"/>
                <w:sz w:val="24"/>
                <w:szCs w:val="24"/>
              </w:rPr>
            </w:pPr>
            <w:r w:rsidRPr="00703D24">
              <w:rPr>
                <w:rFonts w:ascii="Times New Roman" w:hAnsi="Times New Roman"/>
                <w:b/>
                <w:color w:val="000000"/>
                <w:sz w:val="24"/>
                <w:szCs w:val="24"/>
              </w:rPr>
              <w:t>АО «ЗабТЭК»</w:t>
            </w:r>
          </w:p>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color w:val="000000"/>
                <w:sz w:val="24"/>
                <w:szCs w:val="24"/>
              </w:rPr>
            </w:pPr>
            <w:r w:rsidRPr="00703D24">
              <w:rPr>
                <w:rFonts w:ascii="Times New Roman" w:hAnsi="Times New Roman"/>
                <w:color w:val="000000"/>
                <w:sz w:val="24"/>
                <w:szCs w:val="24"/>
              </w:rPr>
              <w:t>______________________</w:t>
            </w:r>
            <w:proofErr w:type="spellStart"/>
            <w:r w:rsidRPr="00703D24">
              <w:rPr>
                <w:rFonts w:ascii="Times New Roman" w:hAnsi="Times New Roman"/>
                <w:color w:val="000000"/>
                <w:sz w:val="24"/>
                <w:szCs w:val="24"/>
              </w:rPr>
              <w:t>А.В.</w:t>
            </w:r>
            <w:r w:rsidR="00EB4DD6">
              <w:rPr>
                <w:rFonts w:ascii="Times New Roman" w:hAnsi="Times New Roman"/>
                <w:color w:val="000000"/>
                <w:sz w:val="24"/>
                <w:szCs w:val="24"/>
              </w:rPr>
              <w:t>Минайкин</w:t>
            </w:r>
            <w:proofErr w:type="spellEnd"/>
          </w:p>
          <w:p w:rsidR="00322673" w:rsidRPr="00703D24" w:rsidRDefault="00322673" w:rsidP="00322673">
            <w:pPr>
              <w:pStyle w:val="a6"/>
              <w:spacing w:after="0" w:line="240" w:lineRule="auto"/>
              <w:ind w:left="0"/>
              <w:jc w:val="center"/>
              <w:rPr>
                <w:rFonts w:ascii="Times New Roman" w:hAnsi="Times New Roman"/>
                <w:color w:val="000000"/>
                <w:sz w:val="24"/>
                <w:szCs w:val="24"/>
              </w:rPr>
            </w:pPr>
          </w:p>
        </w:tc>
      </w:tr>
    </w:tbl>
    <w:p w:rsidR="00322673" w:rsidRDefault="00322673" w:rsidP="005D0401">
      <w:pPr>
        <w:pStyle w:val="af6"/>
        <w:spacing w:line="240" w:lineRule="auto"/>
        <w:jc w:val="left"/>
      </w:pPr>
    </w:p>
    <w:p w:rsidR="005D0401" w:rsidRDefault="005D0401" w:rsidP="005D0401">
      <w:pPr>
        <w:pStyle w:val="af6"/>
        <w:spacing w:line="240" w:lineRule="auto"/>
        <w:jc w:val="left"/>
      </w:pPr>
    </w:p>
    <w:p w:rsidR="005D0401" w:rsidRPr="00A72223" w:rsidRDefault="005D0401" w:rsidP="00296EE1">
      <w:pPr>
        <w:pStyle w:val="af6"/>
        <w:spacing w:line="240" w:lineRule="auto"/>
        <w:sectPr w:rsidR="005D0401" w:rsidRPr="00A72223" w:rsidSect="001C022E">
          <w:pgSz w:w="11906" w:h="16838"/>
          <w:pgMar w:top="1134" w:right="850" w:bottom="1134" w:left="1701" w:header="708" w:footer="708" w:gutter="0"/>
          <w:cols w:space="708"/>
          <w:titlePg/>
          <w:docGrid w:linePitch="360"/>
        </w:sectPr>
      </w:pPr>
    </w:p>
    <w:p w:rsidR="00AA4C44" w:rsidRDefault="00AA4C44" w:rsidP="00AA4C44">
      <w:pPr>
        <w:keepNext/>
        <w:widowControl w:val="0"/>
        <w:autoSpaceDE w:val="0"/>
        <w:autoSpaceDN w:val="0"/>
        <w:adjustRightInd w:val="0"/>
        <w:spacing w:after="0" w:line="240" w:lineRule="auto"/>
        <w:jc w:val="right"/>
        <w:rPr>
          <w:rFonts w:ascii="Times New Roman" w:eastAsia="Times New Roman" w:hAnsi="Times New Roman"/>
          <w:sz w:val="20"/>
          <w:szCs w:val="20"/>
          <w:lang w:eastAsia="ru-RU"/>
        </w:rPr>
      </w:pPr>
      <w:bookmarkStart w:id="551" w:name="_Toc468217674"/>
      <w:bookmarkStart w:id="552" w:name="_Toc468892640"/>
      <w:bookmarkStart w:id="553" w:name="_Toc473692377"/>
      <w:bookmarkStart w:id="554" w:name="_Toc476857558"/>
      <w:bookmarkStart w:id="555" w:name="_Toc350977292"/>
      <w:bookmarkStart w:id="556" w:name="_Toc481181863"/>
      <w:bookmarkStart w:id="557" w:name="_Toc477970523"/>
      <w:r w:rsidRPr="00A72223">
        <w:rPr>
          <w:rFonts w:ascii="Times New Roman" w:eastAsia="Times New Roman" w:hAnsi="Times New Roman"/>
          <w:b/>
          <w:sz w:val="24"/>
          <w:szCs w:val="24"/>
          <w:lang w:eastAsia="ru-RU"/>
        </w:rPr>
        <w:lastRenderedPageBreak/>
        <w:t>П</w:t>
      </w:r>
      <w:r>
        <w:rPr>
          <w:rFonts w:ascii="Times New Roman" w:eastAsia="Times New Roman" w:hAnsi="Times New Roman"/>
          <w:b/>
          <w:sz w:val="24"/>
          <w:szCs w:val="24"/>
          <w:lang w:eastAsia="ru-RU"/>
        </w:rPr>
        <w:t>риложение</w:t>
      </w:r>
      <w:r w:rsidRPr="00A72223">
        <w:rPr>
          <w:rFonts w:ascii="Times New Roman" w:eastAsia="Times New Roman" w:hAnsi="Times New Roman"/>
          <w:b/>
          <w:sz w:val="24"/>
          <w:szCs w:val="24"/>
          <w:lang w:eastAsia="ru-RU"/>
        </w:rPr>
        <w:t xml:space="preserve"> № </w:t>
      </w:r>
      <w:r w:rsidR="00DB62A8">
        <w:rPr>
          <w:rFonts w:ascii="Times New Roman" w:eastAsia="Times New Roman" w:hAnsi="Times New Roman"/>
          <w:b/>
          <w:sz w:val="24"/>
          <w:szCs w:val="24"/>
          <w:lang w:eastAsia="ru-RU"/>
        </w:rPr>
        <w:t>7</w:t>
      </w:r>
      <w:r w:rsidRPr="00A72223">
        <w:rPr>
          <w:rFonts w:ascii="Times New Roman" w:eastAsia="Times New Roman" w:hAnsi="Times New Roman"/>
          <w:sz w:val="24"/>
          <w:szCs w:val="24"/>
          <w:lang w:eastAsia="ru-RU"/>
        </w:rPr>
        <w:br/>
      </w:r>
      <w:r w:rsidRPr="001E21A2">
        <w:rPr>
          <w:rFonts w:ascii="Times New Roman" w:eastAsia="Times New Roman" w:hAnsi="Times New Roman"/>
          <w:sz w:val="20"/>
          <w:szCs w:val="20"/>
          <w:lang w:eastAsia="ru-RU"/>
        </w:rPr>
        <w:t>к концессионному соглашению в отношении объектов водоснабжения</w:t>
      </w:r>
    </w:p>
    <w:p w:rsidR="00AA4C44" w:rsidRDefault="00A1174E" w:rsidP="00AA4C44">
      <w:pPr>
        <w:spacing w:after="0" w:line="240" w:lineRule="auto"/>
        <w:jc w:val="right"/>
        <w:rPr>
          <w:rFonts w:ascii="Times New Roman" w:hAnsi="Times New Roman"/>
          <w:sz w:val="20"/>
          <w:szCs w:val="20"/>
        </w:rPr>
      </w:pPr>
      <w:r>
        <w:rPr>
          <w:rFonts w:ascii="Times New Roman" w:hAnsi="Times New Roman"/>
          <w:sz w:val="20"/>
          <w:szCs w:val="20"/>
        </w:rPr>
        <w:t>сельского</w:t>
      </w:r>
      <w:r w:rsidR="00AA4C44" w:rsidRPr="00D22698">
        <w:rPr>
          <w:rFonts w:ascii="Times New Roman" w:hAnsi="Times New Roman"/>
          <w:sz w:val="20"/>
          <w:szCs w:val="20"/>
        </w:rPr>
        <w:t xml:space="preserve"> поселения «</w:t>
      </w:r>
      <w:r>
        <w:rPr>
          <w:rFonts w:ascii="Times New Roman" w:hAnsi="Times New Roman"/>
          <w:sz w:val="20"/>
          <w:szCs w:val="20"/>
        </w:rPr>
        <w:t>Даурское</w:t>
      </w:r>
      <w:r w:rsidR="00AA4C44" w:rsidRPr="00D22698">
        <w:rPr>
          <w:rFonts w:ascii="Times New Roman" w:hAnsi="Times New Roman"/>
          <w:sz w:val="20"/>
          <w:szCs w:val="20"/>
        </w:rPr>
        <w:t>»</w:t>
      </w:r>
    </w:p>
    <w:p w:rsidR="00AA4C44" w:rsidRDefault="00EB4DD6" w:rsidP="00AA4C4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от «____»____________20____</w:t>
      </w:r>
      <w:r w:rsidR="00AA4C44">
        <w:rPr>
          <w:rFonts w:ascii="Times New Roman" w:eastAsia="Times New Roman" w:hAnsi="Times New Roman"/>
          <w:sz w:val="20"/>
          <w:szCs w:val="20"/>
          <w:lang w:eastAsia="ru-RU"/>
        </w:rPr>
        <w:t xml:space="preserve"> </w:t>
      </w:r>
      <w:r w:rsidR="00AA4C44" w:rsidRPr="001E21A2">
        <w:rPr>
          <w:rFonts w:ascii="Times New Roman" w:eastAsia="Times New Roman" w:hAnsi="Times New Roman"/>
          <w:sz w:val="20"/>
          <w:szCs w:val="20"/>
          <w:lang w:eastAsia="ru-RU"/>
        </w:rPr>
        <w:t xml:space="preserve"> г. </w:t>
      </w:r>
    </w:p>
    <w:p w:rsidR="00B70BC8" w:rsidRPr="00A72223" w:rsidRDefault="00B70BC8" w:rsidP="00B70BC8">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p>
    <w:p w:rsidR="00D06700" w:rsidRPr="00A72223" w:rsidRDefault="00C118F0" w:rsidP="00296EE1">
      <w:pPr>
        <w:pStyle w:val="af7"/>
        <w:spacing w:line="240" w:lineRule="auto"/>
      </w:pPr>
      <w:bookmarkStart w:id="558" w:name="_Toc484822148"/>
      <w:bookmarkStart w:id="559" w:name="_Toc494273092"/>
      <w:r w:rsidRPr="00A72223">
        <w:t>Форма а</w:t>
      </w:r>
      <w:r w:rsidR="00D06700" w:rsidRPr="00A72223">
        <w:t>кта приемки выполненных работ</w:t>
      </w:r>
      <w:bookmarkEnd w:id="551"/>
      <w:bookmarkEnd w:id="552"/>
      <w:bookmarkEnd w:id="553"/>
      <w:bookmarkEnd w:id="554"/>
      <w:bookmarkEnd w:id="555"/>
      <w:bookmarkEnd w:id="556"/>
      <w:bookmarkEnd w:id="557"/>
      <w:bookmarkEnd w:id="558"/>
      <w:bookmarkEnd w:id="559"/>
      <w:r w:rsidR="00D06700" w:rsidRPr="00A72223">
        <w:t xml:space="preserve"> </w:t>
      </w:r>
    </w:p>
    <w:p w:rsidR="00D06700" w:rsidRPr="00A72223" w:rsidRDefault="00D06700" w:rsidP="00F80EC9">
      <w:pPr>
        <w:keepNext/>
        <w:keepLines/>
        <w:spacing w:after="200" w:line="240" w:lineRule="auto"/>
        <w:jc w:val="center"/>
        <w:rPr>
          <w:rFonts w:ascii="Times New Roman" w:eastAsia="Arial Unicode MS" w:hAnsi="Times New Roman"/>
          <w:b/>
          <w:sz w:val="24"/>
          <w:szCs w:val="24"/>
          <w:lang w:eastAsia="en-GB"/>
        </w:rPr>
      </w:pPr>
      <w:r w:rsidRPr="00A72223">
        <w:rPr>
          <w:rFonts w:ascii="Times New Roman" w:eastAsia="Arial Unicode MS" w:hAnsi="Times New Roman"/>
          <w:b/>
          <w:sz w:val="24"/>
          <w:szCs w:val="24"/>
          <w:lang w:eastAsia="en-GB"/>
        </w:rPr>
        <w:t>АКТ ПРИЕМКИ ВЫПОЛНЕННЫХ РАБОТ</w:t>
      </w:r>
    </w:p>
    <w:p w:rsidR="00D65D31" w:rsidRPr="00A72223" w:rsidRDefault="00A1174E" w:rsidP="00D65D31">
      <w:pPr>
        <w:tabs>
          <w:tab w:val="left" w:pos="6521"/>
        </w:tabs>
        <w:spacing w:after="200" w:line="240" w:lineRule="auto"/>
        <w:rPr>
          <w:rFonts w:ascii="Times New Roman" w:eastAsia="Times New Roman" w:hAnsi="Times New Roman"/>
          <w:i/>
          <w:sz w:val="24"/>
          <w:szCs w:val="24"/>
          <w:lang w:eastAsia="ru-RU"/>
        </w:rPr>
      </w:pPr>
      <w:proofErr w:type="spellStart"/>
      <w:r>
        <w:rPr>
          <w:rFonts w:ascii="Times New Roman" w:eastAsia="Arial Unicode MS" w:hAnsi="Times New Roman"/>
          <w:sz w:val="24"/>
          <w:szCs w:val="24"/>
          <w:lang w:eastAsia="en-GB"/>
        </w:rPr>
        <w:t>с.п</w:t>
      </w:r>
      <w:proofErr w:type="spellEnd"/>
      <w:r w:rsidR="00BE2F2F" w:rsidRPr="00A72223">
        <w:rPr>
          <w:rFonts w:ascii="Times New Roman" w:eastAsia="Arial Unicode MS" w:hAnsi="Times New Roman"/>
          <w:sz w:val="24"/>
          <w:szCs w:val="24"/>
          <w:lang w:eastAsia="en-GB"/>
        </w:rPr>
        <w:t xml:space="preserve">. </w:t>
      </w:r>
      <w:r>
        <w:rPr>
          <w:rFonts w:ascii="Times New Roman" w:eastAsia="Arial Unicode MS" w:hAnsi="Times New Roman"/>
          <w:sz w:val="24"/>
          <w:szCs w:val="24"/>
          <w:lang w:eastAsia="en-GB"/>
        </w:rPr>
        <w:t>Даурское</w:t>
      </w:r>
      <w:r w:rsidR="00D65D31" w:rsidRPr="00A72223">
        <w:rPr>
          <w:rFonts w:ascii="Times New Roman" w:eastAsia="Times New Roman" w:hAnsi="Times New Roman"/>
          <w:sz w:val="24"/>
          <w:szCs w:val="24"/>
          <w:lang w:eastAsia="ru-RU"/>
        </w:rPr>
        <w:tab/>
        <w:t>___________________ г.</w:t>
      </w:r>
    </w:p>
    <w:p w:rsidR="005D0401" w:rsidRPr="00B1345F" w:rsidRDefault="00A1174E" w:rsidP="002737A4">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Администрация сельского поселения «Даурское» муниципального района «Забайкальский район» Забайкальского </w:t>
      </w:r>
      <w:proofErr w:type="spellStart"/>
      <w:r>
        <w:rPr>
          <w:rFonts w:ascii="Times New Roman" w:hAnsi="Times New Roman"/>
          <w:b/>
          <w:sz w:val="24"/>
          <w:szCs w:val="24"/>
        </w:rPr>
        <w:t>края</w:t>
      </w:r>
      <w:proofErr w:type="gramStart"/>
      <w:r w:rsidR="002737A4">
        <w:rPr>
          <w:rFonts w:ascii="Times New Roman" w:hAnsi="Times New Roman"/>
          <w:sz w:val="24"/>
          <w:szCs w:val="24"/>
        </w:rPr>
        <w:t>,</w:t>
      </w:r>
      <w:r w:rsidR="002737A4" w:rsidRPr="00B1345F">
        <w:rPr>
          <w:rFonts w:ascii="Times New Roman" w:hAnsi="Times New Roman"/>
          <w:sz w:val="24"/>
          <w:szCs w:val="24"/>
        </w:rPr>
        <w:t>и</w:t>
      </w:r>
      <w:proofErr w:type="gramEnd"/>
      <w:r w:rsidR="002737A4" w:rsidRPr="00B1345F">
        <w:rPr>
          <w:rFonts w:ascii="Times New Roman" w:hAnsi="Times New Roman"/>
          <w:sz w:val="24"/>
          <w:szCs w:val="24"/>
        </w:rPr>
        <w:t>менуем</w:t>
      </w:r>
      <w:r w:rsidR="002737A4">
        <w:rPr>
          <w:rFonts w:ascii="Times New Roman" w:hAnsi="Times New Roman"/>
          <w:sz w:val="24"/>
          <w:szCs w:val="24"/>
        </w:rPr>
        <w:t>ая</w:t>
      </w:r>
      <w:proofErr w:type="spellEnd"/>
      <w:r w:rsidR="002737A4">
        <w:rPr>
          <w:rFonts w:ascii="Times New Roman" w:hAnsi="Times New Roman"/>
          <w:sz w:val="24"/>
          <w:szCs w:val="24"/>
        </w:rPr>
        <w:t xml:space="preserve"> </w:t>
      </w:r>
      <w:r w:rsidR="002737A4" w:rsidRPr="00B1345F">
        <w:rPr>
          <w:rFonts w:ascii="Times New Roman" w:hAnsi="Times New Roman"/>
          <w:sz w:val="24"/>
          <w:szCs w:val="24"/>
        </w:rPr>
        <w:t xml:space="preserve">в дальнейшем </w:t>
      </w:r>
      <w:r w:rsidR="002737A4" w:rsidRPr="00B1345F">
        <w:rPr>
          <w:rFonts w:ascii="Times New Roman" w:hAnsi="Times New Roman"/>
          <w:b/>
          <w:sz w:val="24"/>
          <w:szCs w:val="24"/>
        </w:rPr>
        <w:t>«</w:t>
      </w:r>
      <w:proofErr w:type="spellStart"/>
      <w:r w:rsidR="002737A4" w:rsidRPr="00B1345F">
        <w:rPr>
          <w:rFonts w:ascii="Times New Roman" w:hAnsi="Times New Roman"/>
          <w:b/>
          <w:sz w:val="24"/>
          <w:szCs w:val="24"/>
        </w:rPr>
        <w:t>Концедент</w:t>
      </w:r>
      <w:proofErr w:type="spellEnd"/>
      <w:r w:rsidR="002737A4" w:rsidRPr="00B1345F">
        <w:rPr>
          <w:rFonts w:ascii="Times New Roman" w:hAnsi="Times New Roman"/>
          <w:b/>
          <w:sz w:val="24"/>
          <w:szCs w:val="24"/>
        </w:rPr>
        <w:t>»,</w:t>
      </w:r>
      <w:r w:rsidR="002737A4">
        <w:rPr>
          <w:rFonts w:ascii="Times New Roman" w:hAnsi="Times New Roman"/>
          <w:b/>
          <w:sz w:val="24"/>
          <w:szCs w:val="24"/>
        </w:rPr>
        <w:t xml:space="preserve"> </w:t>
      </w:r>
      <w:r w:rsidRPr="00B1345F">
        <w:rPr>
          <w:rFonts w:ascii="Times New Roman" w:hAnsi="Times New Roman"/>
          <w:sz w:val="24"/>
          <w:szCs w:val="24"/>
        </w:rPr>
        <w:t xml:space="preserve">в лице Главы </w:t>
      </w:r>
      <w:r>
        <w:rPr>
          <w:rFonts w:ascii="Times New Roman" w:hAnsi="Times New Roman"/>
          <w:sz w:val="24"/>
          <w:szCs w:val="24"/>
        </w:rPr>
        <w:t xml:space="preserve">сельского </w:t>
      </w:r>
      <w:r w:rsidRPr="00B1345F">
        <w:rPr>
          <w:rFonts w:ascii="Times New Roman" w:hAnsi="Times New Roman"/>
          <w:sz w:val="24"/>
          <w:szCs w:val="24"/>
        </w:rPr>
        <w:t>поселения «</w:t>
      </w:r>
      <w:r>
        <w:rPr>
          <w:rFonts w:ascii="Times New Roman" w:hAnsi="Times New Roman"/>
          <w:sz w:val="24"/>
          <w:szCs w:val="24"/>
        </w:rPr>
        <w:t>Даурское</w:t>
      </w:r>
      <w:r w:rsidRPr="00B1345F">
        <w:rPr>
          <w:rFonts w:ascii="Times New Roman" w:hAnsi="Times New Roman"/>
          <w:sz w:val="24"/>
          <w:szCs w:val="24"/>
        </w:rPr>
        <w:t xml:space="preserve">» </w:t>
      </w:r>
      <w:r>
        <w:rPr>
          <w:rFonts w:ascii="Times New Roman" w:hAnsi="Times New Roman"/>
          <w:sz w:val="24"/>
          <w:szCs w:val="24"/>
        </w:rPr>
        <w:t>Антонцевой Елены Валериевны</w:t>
      </w:r>
      <w:r w:rsidRPr="00B1345F">
        <w:rPr>
          <w:rFonts w:ascii="Times New Roman" w:hAnsi="Times New Roman"/>
          <w:sz w:val="24"/>
          <w:szCs w:val="24"/>
        </w:rPr>
        <w:t>,</w:t>
      </w:r>
      <w:r>
        <w:rPr>
          <w:rFonts w:ascii="Times New Roman" w:hAnsi="Times New Roman"/>
          <w:sz w:val="24"/>
          <w:szCs w:val="24"/>
        </w:rPr>
        <w:t xml:space="preserve"> действующий на основании Устава и прав по должности</w:t>
      </w:r>
      <w:r w:rsidR="005D0401" w:rsidRPr="00B1345F">
        <w:rPr>
          <w:rFonts w:ascii="Times New Roman" w:hAnsi="Times New Roman"/>
          <w:sz w:val="24"/>
          <w:szCs w:val="24"/>
        </w:rPr>
        <w:t xml:space="preserve">, </w:t>
      </w:r>
      <w:r w:rsidR="002737A4">
        <w:rPr>
          <w:rFonts w:ascii="Times New Roman" w:hAnsi="Times New Roman"/>
          <w:sz w:val="24"/>
          <w:szCs w:val="24"/>
        </w:rPr>
        <w:t xml:space="preserve">с одной стороны и </w:t>
      </w:r>
    </w:p>
    <w:p w:rsidR="00D06700" w:rsidRPr="00A72223" w:rsidRDefault="005D0401" w:rsidP="00DE2AC8">
      <w:pPr>
        <w:spacing w:after="0" w:line="240" w:lineRule="auto"/>
        <w:ind w:firstLine="567"/>
        <w:jc w:val="both"/>
        <w:rPr>
          <w:rFonts w:ascii="Times New Roman" w:eastAsia="Arial Unicode MS" w:hAnsi="Times New Roman"/>
          <w:sz w:val="24"/>
          <w:szCs w:val="24"/>
          <w:lang w:eastAsia="en-GB"/>
        </w:rPr>
      </w:pPr>
      <w:r w:rsidRPr="00A72223">
        <w:rPr>
          <w:rFonts w:ascii="Times New Roman" w:hAnsi="Times New Roman"/>
          <w:b/>
          <w:bCs/>
          <w:sz w:val="24"/>
          <w:szCs w:val="24"/>
        </w:rPr>
        <w:t>Акционерное общество «Забайкальская топливно-энергетическая компания»</w:t>
      </w:r>
      <w:proofErr w:type="gramStart"/>
      <w:r w:rsidR="002737A4" w:rsidRPr="002737A4">
        <w:rPr>
          <w:rFonts w:ascii="Times New Roman" w:hAnsi="Times New Roman"/>
          <w:sz w:val="24"/>
          <w:szCs w:val="24"/>
        </w:rPr>
        <w:t xml:space="preserve"> </w:t>
      </w:r>
      <w:r w:rsidR="002737A4">
        <w:rPr>
          <w:rFonts w:ascii="Times New Roman" w:hAnsi="Times New Roman"/>
          <w:sz w:val="24"/>
          <w:szCs w:val="24"/>
        </w:rPr>
        <w:t>,</w:t>
      </w:r>
      <w:proofErr w:type="gramEnd"/>
      <w:r w:rsidR="002737A4" w:rsidRPr="00A72223">
        <w:rPr>
          <w:rFonts w:ascii="Times New Roman" w:hAnsi="Times New Roman"/>
          <w:sz w:val="24"/>
          <w:szCs w:val="24"/>
        </w:rPr>
        <w:t>именуемое в дальнейшем «</w:t>
      </w:r>
      <w:r w:rsidR="002737A4" w:rsidRPr="00A72223">
        <w:rPr>
          <w:rFonts w:ascii="Times New Roman" w:hAnsi="Times New Roman"/>
          <w:b/>
          <w:sz w:val="24"/>
          <w:szCs w:val="24"/>
        </w:rPr>
        <w:t>Концессионер</w:t>
      </w:r>
      <w:r w:rsidR="002737A4" w:rsidRPr="00A72223">
        <w:rPr>
          <w:rFonts w:ascii="Times New Roman" w:hAnsi="Times New Roman"/>
          <w:sz w:val="24"/>
          <w:szCs w:val="24"/>
        </w:rPr>
        <w:t>»</w:t>
      </w:r>
      <w:r w:rsidR="002737A4">
        <w:rPr>
          <w:rFonts w:ascii="Times New Roman" w:hAnsi="Times New Roman"/>
          <w:sz w:val="24"/>
          <w:szCs w:val="24"/>
        </w:rPr>
        <w:t xml:space="preserve">, </w:t>
      </w:r>
      <w:r w:rsidRPr="00A72223">
        <w:rPr>
          <w:rFonts w:ascii="Times New Roman" w:hAnsi="Times New Roman"/>
          <w:sz w:val="24"/>
          <w:szCs w:val="24"/>
        </w:rPr>
        <w:t xml:space="preserve"> в лице Г</w:t>
      </w:r>
      <w:r w:rsidRPr="00A72223">
        <w:rPr>
          <w:rFonts w:ascii="Times New Roman" w:eastAsia="Arial Unicode MS" w:hAnsi="Times New Roman"/>
          <w:sz w:val="24"/>
          <w:szCs w:val="24"/>
          <w:lang w:eastAsia="en-GB"/>
        </w:rPr>
        <w:t xml:space="preserve">енерального директора </w:t>
      </w:r>
      <w:proofErr w:type="spellStart"/>
      <w:r w:rsidR="00EB4DD6">
        <w:rPr>
          <w:rFonts w:ascii="Times New Roman" w:eastAsia="Arial Unicode MS" w:hAnsi="Times New Roman"/>
          <w:sz w:val="24"/>
          <w:szCs w:val="24"/>
          <w:lang w:eastAsia="en-GB"/>
        </w:rPr>
        <w:t>Минайкина</w:t>
      </w:r>
      <w:proofErr w:type="spellEnd"/>
      <w:r w:rsidR="00EB4DD6">
        <w:rPr>
          <w:rFonts w:ascii="Times New Roman" w:eastAsia="Arial Unicode MS" w:hAnsi="Times New Roman"/>
          <w:sz w:val="24"/>
          <w:szCs w:val="24"/>
          <w:lang w:eastAsia="en-GB"/>
        </w:rPr>
        <w:t xml:space="preserve"> Алексея </w:t>
      </w:r>
      <w:r w:rsidRPr="00A72223">
        <w:rPr>
          <w:rFonts w:ascii="Times New Roman" w:eastAsia="Arial Unicode MS" w:hAnsi="Times New Roman"/>
          <w:sz w:val="24"/>
          <w:szCs w:val="24"/>
          <w:lang w:eastAsia="en-GB"/>
        </w:rPr>
        <w:t>Викторовича, действующего на основании Устава,</w:t>
      </w:r>
      <w:r w:rsidRPr="00A72223">
        <w:rPr>
          <w:rFonts w:ascii="Times New Roman" w:hAnsi="Times New Roman"/>
          <w:sz w:val="24"/>
          <w:szCs w:val="24"/>
        </w:rPr>
        <w:t xml:space="preserve"> </w:t>
      </w:r>
      <w:r w:rsidR="00D65D31" w:rsidRPr="00A72223">
        <w:rPr>
          <w:rFonts w:ascii="Times New Roman" w:eastAsia="Arial Unicode MS" w:hAnsi="Times New Roman"/>
          <w:sz w:val="24"/>
          <w:szCs w:val="24"/>
          <w:lang w:eastAsia="en-GB"/>
        </w:rPr>
        <w:t>с другой стороны, далее совместно именуемые «</w:t>
      </w:r>
      <w:r w:rsidR="00D65D31" w:rsidRPr="00A72223">
        <w:rPr>
          <w:rFonts w:ascii="Times New Roman" w:eastAsia="Arial Unicode MS" w:hAnsi="Times New Roman"/>
          <w:b/>
          <w:sz w:val="24"/>
          <w:szCs w:val="24"/>
          <w:lang w:eastAsia="en-GB"/>
        </w:rPr>
        <w:t>Стороны</w:t>
      </w:r>
      <w:r w:rsidR="00D65D31" w:rsidRPr="00A72223">
        <w:rPr>
          <w:rFonts w:ascii="Times New Roman" w:eastAsia="Arial Unicode MS" w:hAnsi="Times New Roman"/>
          <w:sz w:val="24"/>
          <w:szCs w:val="24"/>
          <w:lang w:eastAsia="en-GB"/>
        </w:rPr>
        <w:t>» и по отдельности – «</w:t>
      </w:r>
      <w:r w:rsidR="00D65D31" w:rsidRPr="00A72223">
        <w:rPr>
          <w:rFonts w:ascii="Times New Roman" w:eastAsia="Arial Unicode MS" w:hAnsi="Times New Roman"/>
          <w:b/>
          <w:sz w:val="24"/>
          <w:szCs w:val="24"/>
          <w:lang w:eastAsia="en-GB"/>
        </w:rPr>
        <w:t>Сторона</w:t>
      </w:r>
      <w:r w:rsidR="00D65D31" w:rsidRPr="00A72223">
        <w:rPr>
          <w:rFonts w:ascii="Times New Roman" w:eastAsia="Arial Unicode MS" w:hAnsi="Times New Roman"/>
          <w:sz w:val="24"/>
          <w:szCs w:val="24"/>
          <w:lang w:eastAsia="en-GB"/>
        </w:rPr>
        <w:t xml:space="preserve">», </w:t>
      </w:r>
      <w:r w:rsidR="00D06700" w:rsidRPr="00A72223">
        <w:rPr>
          <w:rFonts w:ascii="Times New Roman" w:eastAsia="Arial Unicode MS" w:hAnsi="Times New Roman"/>
          <w:sz w:val="24"/>
          <w:szCs w:val="24"/>
          <w:lang w:eastAsia="en-GB"/>
        </w:rPr>
        <w:t>составили настоящий Акт приемки вы</w:t>
      </w:r>
      <w:r w:rsidR="00D65D31" w:rsidRPr="00A72223">
        <w:rPr>
          <w:rFonts w:ascii="Times New Roman" w:eastAsia="Arial Unicode MS" w:hAnsi="Times New Roman"/>
          <w:sz w:val="24"/>
          <w:szCs w:val="24"/>
          <w:lang w:eastAsia="en-GB"/>
        </w:rPr>
        <w:t>полненных работ о нижеследующем:</w:t>
      </w:r>
    </w:p>
    <w:p w:rsidR="00D06700" w:rsidRPr="00A72223" w:rsidRDefault="00D06700" w:rsidP="00591286">
      <w:pPr>
        <w:numPr>
          <w:ilvl w:val="2"/>
          <w:numId w:val="6"/>
        </w:numPr>
        <w:spacing w:before="240" w:after="200" w:line="240" w:lineRule="auto"/>
        <w:ind w:left="567" w:hanging="567"/>
        <w:jc w:val="both"/>
        <w:rPr>
          <w:rFonts w:ascii="Times New Roman" w:eastAsia="Arial Unicode MS" w:hAnsi="Times New Roman"/>
          <w:sz w:val="24"/>
          <w:szCs w:val="24"/>
          <w:lang w:eastAsia="en-GB"/>
        </w:rPr>
      </w:pPr>
      <w:r w:rsidRPr="00A72223">
        <w:rPr>
          <w:rFonts w:ascii="Times New Roman" w:eastAsia="Arial Unicode MS" w:hAnsi="Times New Roman"/>
          <w:sz w:val="24"/>
          <w:szCs w:val="24"/>
          <w:lang w:eastAsia="en-GB"/>
        </w:rPr>
        <w:t xml:space="preserve">В соответствии с Концессионным соглашением в отношении </w:t>
      </w:r>
      <w:r w:rsidR="002210C0" w:rsidRPr="00A72223">
        <w:rPr>
          <w:rFonts w:ascii="Times New Roman" w:eastAsia="Arial Unicode MS" w:hAnsi="Times New Roman"/>
          <w:sz w:val="24"/>
          <w:szCs w:val="24"/>
          <w:lang w:eastAsia="en-GB"/>
        </w:rPr>
        <w:t xml:space="preserve">объектов </w:t>
      </w:r>
      <w:r w:rsidR="0061102E" w:rsidRPr="00A72223">
        <w:rPr>
          <w:rFonts w:ascii="Times New Roman" w:eastAsia="Arial Unicode MS" w:hAnsi="Times New Roman"/>
          <w:sz w:val="24"/>
          <w:szCs w:val="24"/>
          <w:lang w:eastAsia="en-GB"/>
        </w:rPr>
        <w:t>водоснабжения</w:t>
      </w:r>
      <w:r w:rsidR="002210C0" w:rsidRPr="00A72223">
        <w:rPr>
          <w:rFonts w:ascii="Times New Roman" w:eastAsia="Arial Unicode MS" w:hAnsi="Times New Roman"/>
          <w:sz w:val="24"/>
          <w:szCs w:val="24"/>
          <w:lang w:eastAsia="en-GB"/>
        </w:rPr>
        <w:t xml:space="preserve"> </w:t>
      </w:r>
      <w:proofErr w:type="gramStart"/>
      <w:r w:rsidR="00D65D31" w:rsidRPr="00A72223">
        <w:rPr>
          <w:rFonts w:ascii="Times New Roman" w:eastAsia="Arial Unicode MS" w:hAnsi="Times New Roman"/>
          <w:sz w:val="24"/>
          <w:szCs w:val="24"/>
          <w:lang w:eastAsia="en-GB"/>
        </w:rPr>
        <w:t>от</w:t>
      </w:r>
      <w:proofErr w:type="gramEnd"/>
      <w:r w:rsidR="00D65D31" w:rsidRPr="00A72223">
        <w:rPr>
          <w:rFonts w:ascii="Times New Roman" w:eastAsia="Arial Unicode MS" w:hAnsi="Times New Roman"/>
          <w:sz w:val="24"/>
          <w:szCs w:val="24"/>
          <w:lang w:eastAsia="en-GB"/>
        </w:rPr>
        <w:t xml:space="preserve"> </w:t>
      </w:r>
      <w:r w:rsidR="00166117" w:rsidRPr="00A72223">
        <w:rPr>
          <w:rFonts w:ascii="Times New Roman" w:eastAsia="Arial Unicode MS" w:hAnsi="Times New Roman"/>
          <w:sz w:val="24"/>
          <w:szCs w:val="24"/>
          <w:lang w:eastAsia="en-GB"/>
        </w:rPr>
        <w:t>______________</w:t>
      </w:r>
      <w:r w:rsidRPr="00A72223">
        <w:rPr>
          <w:rFonts w:ascii="Times New Roman" w:eastAsia="Arial Unicode MS" w:hAnsi="Times New Roman"/>
          <w:sz w:val="24"/>
          <w:szCs w:val="24"/>
          <w:lang w:eastAsia="en-GB"/>
        </w:rPr>
        <w:t xml:space="preserve"> </w:t>
      </w:r>
      <w:proofErr w:type="gramStart"/>
      <w:r w:rsidRPr="00A72223">
        <w:rPr>
          <w:rFonts w:ascii="Times New Roman" w:eastAsia="Arial Unicode MS" w:hAnsi="Times New Roman"/>
          <w:sz w:val="24"/>
          <w:szCs w:val="24"/>
          <w:lang w:eastAsia="en-GB"/>
        </w:rPr>
        <w:t>Концессионер</w:t>
      </w:r>
      <w:proofErr w:type="gramEnd"/>
      <w:r w:rsidRPr="00A72223">
        <w:rPr>
          <w:rFonts w:ascii="Times New Roman" w:eastAsia="Arial Unicode MS" w:hAnsi="Times New Roman"/>
          <w:sz w:val="24"/>
          <w:szCs w:val="24"/>
          <w:lang w:eastAsia="en-GB"/>
        </w:rPr>
        <w:t xml:space="preserve"> выполнил, а </w:t>
      </w:r>
      <w:proofErr w:type="spellStart"/>
      <w:r w:rsidRPr="00A72223">
        <w:rPr>
          <w:rFonts w:ascii="Times New Roman" w:eastAsia="Arial Unicode MS" w:hAnsi="Times New Roman"/>
          <w:sz w:val="24"/>
          <w:szCs w:val="24"/>
          <w:lang w:eastAsia="en-GB"/>
        </w:rPr>
        <w:t>Концедент</w:t>
      </w:r>
      <w:proofErr w:type="spellEnd"/>
      <w:r w:rsidRPr="00A72223">
        <w:rPr>
          <w:rFonts w:ascii="Times New Roman" w:eastAsia="Arial Unicode MS" w:hAnsi="Times New Roman"/>
          <w:sz w:val="24"/>
          <w:szCs w:val="24"/>
          <w:lang w:eastAsia="en-GB"/>
        </w:rPr>
        <w:t xml:space="preserve"> принял следующие работы по </w:t>
      </w:r>
      <w:proofErr w:type="spellStart"/>
      <w:r w:rsidR="002210C0" w:rsidRPr="00A72223">
        <w:rPr>
          <w:rFonts w:ascii="Times New Roman" w:eastAsia="Arial Unicode MS" w:hAnsi="Times New Roman"/>
          <w:sz w:val="24"/>
          <w:szCs w:val="24"/>
          <w:lang w:eastAsia="en-GB"/>
        </w:rPr>
        <w:t>реконстукции</w:t>
      </w:r>
      <w:proofErr w:type="spellEnd"/>
      <w:r w:rsidR="002210C0" w:rsidRPr="00A72223">
        <w:rPr>
          <w:rFonts w:ascii="Times New Roman" w:eastAsia="Arial Unicode MS" w:hAnsi="Times New Roman"/>
          <w:sz w:val="24"/>
          <w:szCs w:val="24"/>
          <w:lang w:eastAsia="en-GB"/>
        </w:rPr>
        <w:t xml:space="preserve"> и (или) модернизации </w:t>
      </w:r>
      <w:r w:rsidR="00D65D31" w:rsidRPr="00A72223">
        <w:rPr>
          <w:rFonts w:ascii="Times New Roman" w:eastAsia="Arial Unicode MS" w:hAnsi="Times New Roman"/>
          <w:sz w:val="24"/>
          <w:szCs w:val="24"/>
          <w:lang w:eastAsia="en-GB"/>
        </w:rPr>
        <w:t>о</w:t>
      </w:r>
      <w:r w:rsidRPr="00A72223">
        <w:rPr>
          <w:rFonts w:ascii="Times New Roman" w:eastAsia="Arial Unicode MS" w:hAnsi="Times New Roman"/>
          <w:sz w:val="24"/>
          <w:szCs w:val="24"/>
          <w:lang w:eastAsia="en-GB"/>
        </w:rPr>
        <w:t>бъекта соглашения:</w:t>
      </w:r>
      <w:r w:rsidR="00D65D31" w:rsidRPr="00A72223">
        <w:rPr>
          <w:rFonts w:ascii="Times New Roman" w:eastAsia="Arial Unicode MS" w:hAnsi="Times New Roman"/>
          <w:sz w:val="24"/>
          <w:szCs w:val="24"/>
          <w:lang w:eastAsia="en-GB"/>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820"/>
        <w:gridCol w:w="1940"/>
        <w:gridCol w:w="1629"/>
        <w:gridCol w:w="1890"/>
        <w:gridCol w:w="1652"/>
      </w:tblGrid>
      <w:tr w:rsidR="00D06700" w:rsidRPr="00A72223" w:rsidTr="00DA4A46">
        <w:tc>
          <w:tcPr>
            <w:tcW w:w="673" w:type="dxa"/>
          </w:tcPr>
          <w:p w:rsidR="00D06700" w:rsidRPr="00A72223" w:rsidRDefault="00D06700" w:rsidP="00F80EC9">
            <w:pPr>
              <w:spacing w:after="200" w:line="240" w:lineRule="auto"/>
              <w:jc w:val="both"/>
              <w:rPr>
                <w:rFonts w:ascii="Times New Roman" w:hAnsi="Times New Roman"/>
                <w:b/>
              </w:rPr>
            </w:pPr>
            <w:r w:rsidRPr="00A72223">
              <w:rPr>
                <w:rFonts w:ascii="Times New Roman" w:hAnsi="Times New Roman"/>
                <w:b/>
              </w:rPr>
              <w:t xml:space="preserve">№ </w:t>
            </w:r>
            <w:proofErr w:type="gramStart"/>
            <w:r w:rsidRPr="00A72223">
              <w:rPr>
                <w:rFonts w:ascii="Times New Roman" w:hAnsi="Times New Roman"/>
                <w:b/>
              </w:rPr>
              <w:t>п</w:t>
            </w:r>
            <w:proofErr w:type="gramEnd"/>
            <w:r w:rsidRPr="00A72223">
              <w:rPr>
                <w:rFonts w:ascii="Times New Roman" w:hAnsi="Times New Roman"/>
                <w:b/>
              </w:rPr>
              <w:t>/п</w:t>
            </w:r>
          </w:p>
        </w:tc>
        <w:tc>
          <w:tcPr>
            <w:tcW w:w="1820" w:type="dxa"/>
          </w:tcPr>
          <w:p w:rsidR="00D06700" w:rsidRPr="00A72223" w:rsidRDefault="00D06700" w:rsidP="00F80EC9">
            <w:pPr>
              <w:spacing w:after="200" w:line="240" w:lineRule="auto"/>
              <w:jc w:val="both"/>
              <w:rPr>
                <w:rFonts w:ascii="Times New Roman" w:hAnsi="Times New Roman"/>
                <w:b/>
              </w:rPr>
            </w:pPr>
            <w:r w:rsidRPr="00A72223">
              <w:rPr>
                <w:rFonts w:ascii="Times New Roman" w:hAnsi="Times New Roman"/>
                <w:b/>
              </w:rPr>
              <w:t>Наименование объекта</w:t>
            </w:r>
          </w:p>
        </w:tc>
        <w:tc>
          <w:tcPr>
            <w:tcW w:w="1940" w:type="dxa"/>
          </w:tcPr>
          <w:p w:rsidR="00D06700" w:rsidRPr="00A72223" w:rsidRDefault="00D06700" w:rsidP="00F80EC9">
            <w:pPr>
              <w:spacing w:after="200" w:line="240" w:lineRule="auto"/>
              <w:jc w:val="both"/>
              <w:rPr>
                <w:rFonts w:ascii="Times New Roman" w:hAnsi="Times New Roman"/>
                <w:b/>
              </w:rPr>
            </w:pPr>
            <w:r w:rsidRPr="00A72223">
              <w:rPr>
                <w:rFonts w:ascii="Times New Roman" w:hAnsi="Times New Roman"/>
                <w:b/>
              </w:rPr>
              <w:t>Наименование работ</w:t>
            </w:r>
          </w:p>
        </w:tc>
        <w:tc>
          <w:tcPr>
            <w:tcW w:w="1629" w:type="dxa"/>
          </w:tcPr>
          <w:p w:rsidR="00D06700" w:rsidRPr="00A72223" w:rsidRDefault="00D06700" w:rsidP="00F80EC9">
            <w:pPr>
              <w:spacing w:after="200" w:line="240" w:lineRule="auto"/>
              <w:jc w:val="both"/>
              <w:rPr>
                <w:rFonts w:ascii="Times New Roman" w:hAnsi="Times New Roman"/>
                <w:b/>
              </w:rPr>
            </w:pPr>
            <w:r w:rsidRPr="00A72223">
              <w:rPr>
                <w:rFonts w:ascii="Times New Roman" w:hAnsi="Times New Roman"/>
                <w:b/>
              </w:rPr>
              <w:t>Единица измерения</w:t>
            </w:r>
          </w:p>
        </w:tc>
        <w:tc>
          <w:tcPr>
            <w:tcW w:w="1890" w:type="dxa"/>
          </w:tcPr>
          <w:p w:rsidR="00D06700" w:rsidRPr="00A72223" w:rsidRDefault="00D06700" w:rsidP="00F80EC9">
            <w:pPr>
              <w:spacing w:after="200" w:line="240" w:lineRule="auto"/>
              <w:jc w:val="both"/>
              <w:rPr>
                <w:rFonts w:ascii="Times New Roman" w:hAnsi="Times New Roman"/>
                <w:b/>
              </w:rPr>
            </w:pPr>
            <w:r w:rsidRPr="00A72223">
              <w:rPr>
                <w:rFonts w:ascii="Times New Roman" w:hAnsi="Times New Roman"/>
                <w:b/>
              </w:rPr>
              <w:t>Объем выполненных работ</w:t>
            </w:r>
          </w:p>
        </w:tc>
        <w:tc>
          <w:tcPr>
            <w:tcW w:w="1652" w:type="dxa"/>
          </w:tcPr>
          <w:p w:rsidR="00D06700" w:rsidRPr="00A72223" w:rsidRDefault="00D06700" w:rsidP="00F80EC9">
            <w:pPr>
              <w:spacing w:after="200" w:line="240" w:lineRule="auto"/>
              <w:jc w:val="both"/>
              <w:rPr>
                <w:rFonts w:ascii="Times New Roman" w:hAnsi="Times New Roman"/>
                <w:b/>
              </w:rPr>
            </w:pPr>
            <w:r w:rsidRPr="00A72223">
              <w:rPr>
                <w:rFonts w:ascii="Times New Roman" w:hAnsi="Times New Roman"/>
                <w:b/>
              </w:rPr>
              <w:t>Стоимость (руб.)</w:t>
            </w:r>
          </w:p>
        </w:tc>
      </w:tr>
      <w:tr w:rsidR="00D06700" w:rsidRPr="00A72223" w:rsidTr="00DA4A46">
        <w:tc>
          <w:tcPr>
            <w:tcW w:w="673" w:type="dxa"/>
            <w:tcBorders>
              <w:bottom w:val="single" w:sz="4" w:space="0" w:color="auto"/>
            </w:tcBorders>
          </w:tcPr>
          <w:p w:rsidR="00D06700" w:rsidRPr="00A72223" w:rsidRDefault="00D06700" w:rsidP="00591286">
            <w:pPr>
              <w:pStyle w:val="a6"/>
              <w:numPr>
                <w:ilvl w:val="0"/>
                <w:numId w:val="9"/>
              </w:numPr>
              <w:spacing w:after="200" w:line="240" w:lineRule="auto"/>
              <w:rPr>
                <w:rFonts w:ascii="Times New Roman" w:hAnsi="Times New Roman"/>
                <w:sz w:val="24"/>
              </w:rPr>
            </w:pPr>
          </w:p>
        </w:tc>
        <w:tc>
          <w:tcPr>
            <w:tcW w:w="1820" w:type="dxa"/>
            <w:tcBorders>
              <w:bottom w:val="single" w:sz="4" w:space="0" w:color="auto"/>
            </w:tcBorders>
          </w:tcPr>
          <w:p w:rsidR="00D06700" w:rsidRPr="00A72223" w:rsidRDefault="00D06700" w:rsidP="00F80EC9">
            <w:pPr>
              <w:spacing w:after="200" w:line="240" w:lineRule="auto"/>
              <w:ind w:left="709"/>
              <w:rPr>
                <w:rFonts w:ascii="Times New Roman" w:hAnsi="Times New Roman"/>
              </w:rPr>
            </w:pPr>
          </w:p>
        </w:tc>
        <w:tc>
          <w:tcPr>
            <w:tcW w:w="1940" w:type="dxa"/>
            <w:tcBorders>
              <w:bottom w:val="single" w:sz="4" w:space="0" w:color="auto"/>
            </w:tcBorders>
          </w:tcPr>
          <w:p w:rsidR="00D06700" w:rsidRPr="00A72223" w:rsidRDefault="00D06700" w:rsidP="00F80EC9">
            <w:pPr>
              <w:spacing w:after="200" w:line="240" w:lineRule="auto"/>
              <w:ind w:left="709"/>
              <w:rPr>
                <w:rFonts w:ascii="Times New Roman" w:hAnsi="Times New Roman"/>
              </w:rPr>
            </w:pPr>
          </w:p>
        </w:tc>
        <w:tc>
          <w:tcPr>
            <w:tcW w:w="1629" w:type="dxa"/>
            <w:tcBorders>
              <w:bottom w:val="single" w:sz="4" w:space="0" w:color="auto"/>
            </w:tcBorders>
          </w:tcPr>
          <w:p w:rsidR="00D06700" w:rsidRPr="00A72223" w:rsidRDefault="00D06700" w:rsidP="00F80EC9">
            <w:pPr>
              <w:spacing w:after="200" w:line="240" w:lineRule="auto"/>
              <w:ind w:left="709"/>
              <w:rPr>
                <w:rFonts w:ascii="Times New Roman" w:hAnsi="Times New Roman"/>
              </w:rPr>
            </w:pPr>
          </w:p>
        </w:tc>
        <w:tc>
          <w:tcPr>
            <w:tcW w:w="1890" w:type="dxa"/>
            <w:tcBorders>
              <w:bottom w:val="single" w:sz="4" w:space="0" w:color="auto"/>
            </w:tcBorders>
          </w:tcPr>
          <w:p w:rsidR="00D06700" w:rsidRPr="00A72223" w:rsidRDefault="00D06700" w:rsidP="00F80EC9">
            <w:pPr>
              <w:spacing w:after="200" w:line="240" w:lineRule="auto"/>
              <w:ind w:left="709"/>
              <w:rPr>
                <w:rFonts w:ascii="Times New Roman" w:hAnsi="Times New Roman"/>
              </w:rPr>
            </w:pPr>
          </w:p>
        </w:tc>
        <w:tc>
          <w:tcPr>
            <w:tcW w:w="1652" w:type="dxa"/>
          </w:tcPr>
          <w:p w:rsidR="00D06700" w:rsidRPr="00A72223" w:rsidRDefault="00D06700" w:rsidP="00F80EC9">
            <w:pPr>
              <w:spacing w:after="200" w:line="240" w:lineRule="auto"/>
              <w:ind w:left="2126" w:hanging="992"/>
              <w:rPr>
                <w:rFonts w:ascii="Times New Roman" w:hAnsi="Times New Roman"/>
              </w:rPr>
            </w:pPr>
          </w:p>
        </w:tc>
      </w:tr>
      <w:tr w:rsidR="00D06700" w:rsidRPr="00A72223" w:rsidTr="00DA4A46">
        <w:tc>
          <w:tcPr>
            <w:tcW w:w="673" w:type="dxa"/>
          </w:tcPr>
          <w:p w:rsidR="00D06700" w:rsidRPr="00A72223" w:rsidRDefault="00D06700" w:rsidP="00591286">
            <w:pPr>
              <w:pStyle w:val="a6"/>
              <w:numPr>
                <w:ilvl w:val="0"/>
                <w:numId w:val="9"/>
              </w:numPr>
              <w:spacing w:after="200" w:line="240" w:lineRule="auto"/>
              <w:rPr>
                <w:rFonts w:ascii="Times New Roman" w:hAnsi="Times New Roman"/>
                <w:sz w:val="24"/>
              </w:rPr>
            </w:pPr>
          </w:p>
        </w:tc>
        <w:tc>
          <w:tcPr>
            <w:tcW w:w="1820" w:type="dxa"/>
          </w:tcPr>
          <w:p w:rsidR="00D06700" w:rsidRPr="00A72223" w:rsidRDefault="00D06700" w:rsidP="00F80EC9">
            <w:pPr>
              <w:spacing w:after="200" w:line="240" w:lineRule="auto"/>
              <w:ind w:left="709"/>
              <w:rPr>
                <w:rFonts w:ascii="Times New Roman" w:hAnsi="Times New Roman"/>
              </w:rPr>
            </w:pPr>
          </w:p>
        </w:tc>
        <w:tc>
          <w:tcPr>
            <w:tcW w:w="1940" w:type="dxa"/>
          </w:tcPr>
          <w:p w:rsidR="00D06700" w:rsidRPr="00A72223" w:rsidRDefault="00D06700" w:rsidP="00F80EC9">
            <w:pPr>
              <w:spacing w:after="200" w:line="240" w:lineRule="auto"/>
              <w:ind w:left="709"/>
              <w:rPr>
                <w:rFonts w:ascii="Times New Roman" w:hAnsi="Times New Roman"/>
              </w:rPr>
            </w:pPr>
          </w:p>
        </w:tc>
        <w:tc>
          <w:tcPr>
            <w:tcW w:w="1629" w:type="dxa"/>
          </w:tcPr>
          <w:p w:rsidR="00D06700" w:rsidRPr="00A72223" w:rsidRDefault="00D06700" w:rsidP="00F80EC9">
            <w:pPr>
              <w:spacing w:after="200" w:line="240" w:lineRule="auto"/>
              <w:ind w:left="709"/>
              <w:rPr>
                <w:rFonts w:ascii="Times New Roman" w:hAnsi="Times New Roman"/>
              </w:rPr>
            </w:pPr>
          </w:p>
        </w:tc>
        <w:tc>
          <w:tcPr>
            <w:tcW w:w="1890" w:type="dxa"/>
          </w:tcPr>
          <w:p w:rsidR="00D06700" w:rsidRPr="00A72223" w:rsidRDefault="00D06700" w:rsidP="00F80EC9">
            <w:pPr>
              <w:spacing w:after="200" w:line="240" w:lineRule="auto"/>
              <w:ind w:left="709"/>
              <w:rPr>
                <w:rFonts w:ascii="Times New Roman" w:hAnsi="Times New Roman"/>
              </w:rPr>
            </w:pPr>
          </w:p>
        </w:tc>
        <w:tc>
          <w:tcPr>
            <w:tcW w:w="1652" w:type="dxa"/>
            <w:tcBorders>
              <w:bottom w:val="single" w:sz="4" w:space="0" w:color="auto"/>
            </w:tcBorders>
          </w:tcPr>
          <w:p w:rsidR="00D06700" w:rsidRPr="00A72223" w:rsidRDefault="00D06700" w:rsidP="00F80EC9">
            <w:pPr>
              <w:spacing w:after="200" w:line="240" w:lineRule="auto"/>
              <w:ind w:left="709"/>
              <w:rPr>
                <w:rFonts w:ascii="Times New Roman" w:hAnsi="Times New Roman"/>
              </w:rPr>
            </w:pPr>
          </w:p>
        </w:tc>
      </w:tr>
      <w:tr w:rsidR="00D06700" w:rsidRPr="00A72223" w:rsidTr="00DA4A46">
        <w:tc>
          <w:tcPr>
            <w:tcW w:w="673" w:type="dxa"/>
            <w:tcBorders>
              <w:bottom w:val="single" w:sz="4" w:space="0" w:color="auto"/>
            </w:tcBorders>
          </w:tcPr>
          <w:p w:rsidR="00D06700" w:rsidRPr="00A72223" w:rsidRDefault="00D06700" w:rsidP="00591286">
            <w:pPr>
              <w:pStyle w:val="a6"/>
              <w:keepNext/>
              <w:keepLines/>
              <w:widowControl w:val="0"/>
              <w:numPr>
                <w:ilvl w:val="0"/>
                <w:numId w:val="9"/>
              </w:numPr>
              <w:autoSpaceDE w:val="0"/>
              <w:autoSpaceDN w:val="0"/>
              <w:adjustRightInd w:val="0"/>
              <w:spacing w:after="200" w:line="240" w:lineRule="auto"/>
              <w:jc w:val="both"/>
              <w:rPr>
                <w:rFonts w:ascii="Times New Roman" w:hAnsi="Times New Roman"/>
              </w:rPr>
            </w:pPr>
          </w:p>
        </w:tc>
        <w:tc>
          <w:tcPr>
            <w:tcW w:w="1820" w:type="dxa"/>
            <w:tcBorders>
              <w:bottom w:val="single" w:sz="4" w:space="0" w:color="auto"/>
            </w:tcBorders>
          </w:tcPr>
          <w:p w:rsidR="00D06700" w:rsidRPr="00A72223" w:rsidRDefault="00D06700" w:rsidP="00F80EC9">
            <w:pPr>
              <w:spacing w:after="200" w:line="240" w:lineRule="auto"/>
              <w:ind w:left="709"/>
              <w:rPr>
                <w:rFonts w:ascii="Times New Roman" w:hAnsi="Times New Roman"/>
              </w:rPr>
            </w:pPr>
          </w:p>
        </w:tc>
        <w:tc>
          <w:tcPr>
            <w:tcW w:w="1940" w:type="dxa"/>
            <w:tcBorders>
              <w:bottom w:val="single" w:sz="4" w:space="0" w:color="auto"/>
            </w:tcBorders>
          </w:tcPr>
          <w:p w:rsidR="00D06700" w:rsidRPr="00A72223" w:rsidRDefault="00D06700" w:rsidP="00F80EC9">
            <w:pPr>
              <w:spacing w:after="200" w:line="240" w:lineRule="auto"/>
              <w:ind w:left="709"/>
              <w:rPr>
                <w:rFonts w:ascii="Times New Roman" w:hAnsi="Times New Roman"/>
              </w:rPr>
            </w:pPr>
          </w:p>
        </w:tc>
        <w:tc>
          <w:tcPr>
            <w:tcW w:w="1629" w:type="dxa"/>
            <w:tcBorders>
              <w:bottom w:val="single" w:sz="4" w:space="0" w:color="auto"/>
            </w:tcBorders>
          </w:tcPr>
          <w:p w:rsidR="00D06700" w:rsidRPr="00A72223" w:rsidRDefault="00D06700" w:rsidP="00F80EC9">
            <w:pPr>
              <w:spacing w:after="200" w:line="240" w:lineRule="auto"/>
              <w:ind w:left="709"/>
              <w:rPr>
                <w:rFonts w:ascii="Times New Roman" w:hAnsi="Times New Roman"/>
              </w:rPr>
            </w:pPr>
          </w:p>
        </w:tc>
        <w:tc>
          <w:tcPr>
            <w:tcW w:w="1890" w:type="dxa"/>
            <w:tcBorders>
              <w:bottom w:val="single" w:sz="4" w:space="0" w:color="auto"/>
            </w:tcBorders>
          </w:tcPr>
          <w:p w:rsidR="00D06700" w:rsidRPr="00A72223" w:rsidRDefault="00D06700" w:rsidP="00F80EC9">
            <w:pPr>
              <w:spacing w:after="200" w:line="240" w:lineRule="auto"/>
              <w:ind w:left="709"/>
              <w:rPr>
                <w:rFonts w:ascii="Times New Roman" w:hAnsi="Times New Roman"/>
              </w:rPr>
            </w:pPr>
          </w:p>
        </w:tc>
        <w:tc>
          <w:tcPr>
            <w:tcW w:w="1652" w:type="dxa"/>
          </w:tcPr>
          <w:p w:rsidR="00D06700" w:rsidRPr="00A72223" w:rsidRDefault="00D06700" w:rsidP="00F80EC9">
            <w:pPr>
              <w:spacing w:after="200" w:line="240" w:lineRule="auto"/>
              <w:ind w:left="2126" w:hanging="992"/>
              <w:rPr>
                <w:rFonts w:ascii="Times New Roman" w:hAnsi="Times New Roman"/>
              </w:rPr>
            </w:pPr>
          </w:p>
        </w:tc>
      </w:tr>
      <w:tr w:rsidR="00D06700" w:rsidRPr="00A72223" w:rsidTr="00DA4A46">
        <w:tc>
          <w:tcPr>
            <w:tcW w:w="7952" w:type="dxa"/>
            <w:gridSpan w:val="5"/>
            <w:tcBorders>
              <w:top w:val="single" w:sz="4" w:space="0" w:color="auto"/>
              <w:left w:val="single" w:sz="4" w:space="0" w:color="auto"/>
              <w:bottom w:val="single" w:sz="4" w:space="0" w:color="auto"/>
              <w:right w:val="single" w:sz="4" w:space="0" w:color="auto"/>
            </w:tcBorders>
          </w:tcPr>
          <w:p w:rsidR="00D06700" w:rsidRPr="00A72223" w:rsidRDefault="00D06700" w:rsidP="00EE5934">
            <w:pPr>
              <w:keepNext/>
              <w:keepLines/>
              <w:widowControl w:val="0"/>
              <w:autoSpaceDE w:val="0"/>
              <w:autoSpaceDN w:val="0"/>
              <w:adjustRightInd w:val="0"/>
              <w:spacing w:after="200" w:line="240" w:lineRule="auto"/>
              <w:ind w:left="709"/>
              <w:rPr>
                <w:rFonts w:ascii="Times New Roman" w:hAnsi="Times New Roman"/>
                <w:lang w:val="en-US"/>
              </w:rPr>
            </w:pPr>
            <w:r w:rsidRPr="00A72223">
              <w:rPr>
                <w:rFonts w:ascii="Times New Roman" w:hAnsi="Times New Roman"/>
              </w:rPr>
              <w:t>ИТОГО</w:t>
            </w:r>
            <w:r w:rsidRPr="00A72223">
              <w:rPr>
                <w:rFonts w:ascii="Times New Roman" w:hAnsi="Times New Roman"/>
                <w:lang w:val="en-US"/>
              </w:rPr>
              <w:t>:</w:t>
            </w:r>
          </w:p>
        </w:tc>
        <w:tc>
          <w:tcPr>
            <w:tcW w:w="1652" w:type="dxa"/>
            <w:tcBorders>
              <w:left w:val="single" w:sz="4" w:space="0" w:color="auto"/>
            </w:tcBorders>
          </w:tcPr>
          <w:p w:rsidR="00D06700" w:rsidRPr="00A72223" w:rsidRDefault="00D06700" w:rsidP="00F80EC9">
            <w:pPr>
              <w:spacing w:after="200" w:line="240" w:lineRule="auto"/>
              <w:ind w:left="709"/>
              <w:rPr>
                <w:rFonts w:ascii="Times New Roman" w:hAnsi="Times New Roman"/>
              </w:rPr>
            </w:pPr>
          </w:p>
        </w:tc>
      </w:tr>
    </w:tbl>
    <w:p w:rsidR="00D06700" w:rsidRPr="00A72223" w:rsidRDefault="00D06700" w:rsidP="00591286">
      <w:pPr>
        <w:numPr>
          <w:ilvl w:val="2"/>
          <w:numId w:val="6"/>
        </w:numPr>
        <w:spacing w:before="240" w:after="200" w:line="240" w:lineRule="auto"/>
        <w:ind w:left="567" w:hanging="567"/>
        <w:jc w:val="both"/>
        <w:rPr>
          <w:rFonts w:ascii="Times New Roman" w:eastAsia="Arial Unicode MS" w:hAnsi="Times New Roman"/>
          <w:sz w:val="24"/>
          <w:szCs w:val="24"/>
          <w:lang w:eastAsia="en-GB"/>
        </w:rPr>
      </w:pPr>
      <w:r w:rsidRPr="00A72223">
        <w:rPr>
          <w:rFonts w:ascii="Times New Roman" w:eastAsia="Arial Unicode MS" w:hAnsi="Times New Roman"/>
          <w:sz w:val="24"/>
          <w:szCs w:val="24"/>
          <w:lang w:eastAsia="en-GB"/>
        </w:rPr>
        <w:t xml:space="preserve">Работы выполнены в полном объеме и в установленный срок. </w:t>
      </w:r>
      <w:proofErr w:type="spellStart"/>
      <w:r w:rsidRPr="00A72223">
        <w:rPr>
          <w:rFonts w:ascii="Times New Roman" w:eastAsia="Arial Unicode MS" w:hAnsi="Times New Roman"/>
          <w:sz w:val="24"/>
          <w:szCs w:val="24"/>
          <w:lang w:eastAsia="en-GB"/>
        </w:rPr>
        <w:t>Концедент</w:t>
      </w:r>
      <w:proofErr w:type="spellEnd"/>
      <w:r w:rsidRPr="00A72223">
        <w:rPr>
          <w:rFonts w:ascii="Times New Roman" w:eastAsia="Arial Unicode MS" w:hAnsi="Times New Roman"/>
          <w:sz w:val="24"/>
          <w:szCs w:val="24"/>
          <w:lang w:eastAsia="en-GB"/>
        </w:rPr>
        <w:t xml:space="preserve"> к объему, качеству и срокам выполнения работ претензий не имеет.</w:t>
      </w:r>
    </w:p>
    <w:p w:rsidR="005D0401" w:rsidRPr="005D0401" w:rsidRDefault="00D06700" w:rsidP="00591286">
      <w:pPr>
        <w:numPr>
          <w:ilvl w:val="2"/>
          <w:numId w:val="6"/>
        </w:numPr>
        <w:spacing w:before="240" w:after="200" w:line="240" w:lineRule="auto"/>
        <w:ind w:left="567" w:hanging="567"/>
        <w:jc w:val="both"/>
        <w:rPr>
          <w:rFonts w:ascii="Times New Roman" w:eastAsia="Times New Roman" w:hAnsi="Times New Roman"/>
          <w:sz w:val="20"/>
          <w:szCs w:val="20"/>
          <w:lang w:eastAsia="ru-RU"/>
        </w:rPr>
      </w:pPr>
      <w:r w:rsidRPr="00A72223">
        <w:rPr>
          <w:rFonts w:ascii="Times New Roman" w:eastAsia="Arial Unicode MS" w:hAnsi="Times New Roman"/>
          <w:sz w:val="24"/>
          <w:szCs w:val="24"/>
          <w:lang w:eastAsia="en-GB"/>
        </w:rPr>
        <w:t xml:space="preserve">Настоящий Акт составлен в </w:t>
      </w:r>
      <w:r w:rsidR="00290EA9" w:rsidRPr="00A72223">
        <w:rPr>
          <w:rFonts w:ascii="Times New Roman" w:eastAsia="Arial Unicode MS" w:hAnsi="Times New Roman"/>
          <w:sz w:val="24"/>
          <w:szCs w:val="24"/>
          <w:lang w:eastAsia="en-GB"/>
        </w:rPr>
        <w:t xml:space="preserve">четырех </w:t>
      </w:r>
      <w:r w:rsidRPr="00A72223">
        <w:rPr>
          <w:rFonts w:ascii="Times New Roman" w:eastAsia="Arial Unicode MS" w:hAnsi="Times New Roman"/>
          <w:sz w:val="24"/>
          <w:szCs w:val="24"/>
          <w:lang w:eastAsia="en-GB"/>
        </w:rPr>
        <w:t xml:space="preserve">экземплярах, </w:t>
      </w:r>
      <w:r w:rsidR="00290EA9" w:rsidRPr="00A72223">
        <w:rPr>
          <w:rFonts w:ascii="Times New Roman" w:eastAsia="Arial Unicode MS" w:hAnsi="Times New Roman"/>
          <w:sz w:val="24"/>
          <w:szCs w:val="24"/>
          <w:lang w:eastAsia="en-GB"/>
        </w:rPr>
        <w:t>имеющих равную юридическую силу</w:t>
      </w:r>
      <w:r w:rsidRPr="00A72223">
        <w:rPr>
          <w:rFonts w:ascii="Times New Roman" w:eastAsia="Arial Unicode MS" w:hAnsi="Times New Roman"/>
          <w:sz w:val="24"/>
          <w:szCs w:val="24"/>
          <w:lang w:eastAsia="en-GB"/>
        </w:rPr>
        <w:t>.</w:t>
      </w:r>
    </w:p>
    <w:tbl>
      <w:tblPr>
        <w:tblStyle w:val="af4"/>
        <w:tblW w:w="0" w:type="auto"/>
        <w:tblInd w:w="720" w:type="dxa"/>
        <w:tblLook w:val="04A0" w:firstRow="1" w:lastRow="0" w:firstColumn="1" w:lastColumn="0" w:noHBand="0" w:noVBand="1"/>
      </w:tblPr>
      <w:tblGrid>
        <w:gridCol w:w="4494"/>
        <w:gridCol w:w="4356"/>
      </w:tblGrid>
      <w:tr w:rsidR="00322673" w:rsidTr="00322673">
        <w:tc>
          <w:tcPr>
            <w:tcW w:w="4494" w:type="dxa"/>
            <w:tcBorders>
              <w:top w:val="nil"/>
              <w:left w:val="nil"/>
              <w:bottom w:val="nil"/>
              <w:right w:val="nil"/>
            </w:tcBorders>
          </w:tcPr>
          <w:p w:rsidR="00322673" w:rsidRDefault="00322673" w:rsidP="00322673">
            <w:pPr>
              <w:pStyle w:val="a6"/>
              <w:spacing w:after="0" w:line="240" w:lineRule="auto"/>
              <w:ind w:left="0"/>
              <w:jc w:val="center"/>
              <w:rPr>
                <w:rFonts w:ascii="Times New Roman" w:hAnsi="Times New Roman"/>
                <w:b/>
                <w:color w:val="000000"/>
                <w:sz w:val="24"/>
                <w:szCs w:val="24"/>
              </w:rPr>
            </w:pPr>
            <w:proofErr w:type="spellStart"/>
            <w:r>
              <w:rPr>
                <w:rFonts w:ascii="Times New Roman" w:hAnsi="Times New Roman"/>
                <w:b/>
                <w:color w:val="000000"/>
                <w:sz w:val="24"/>
                <w:szCs w:val="24"/>
              </w:rPr>
              <w:t>Концедент</w:t>
            </w:r>
            <w:proofErr w:type="spellEnd"/>
          </w:p>
          <w:p w:rsidR="00322673" w:rsidRDefault="00322673" w:rsidP="00322673">
            <w:pPr>
              <w:pStyle w:val="a6"/>
              <w:spacing w:after="0" w:line="240" w:lineRule="auto"/>
              <w:ind w:left="0"/>
              <w:jc w:val="center"/>
              <w:rPr>
                <w:rFonts w:ascii="Times New Roman" w:hAnsi="Times New Roman"/>
                <w:color w:val="000000"/>
                <w:sz w:val="24"/>
                <w:szCs w:val="24"/>
              </w:rPr>
            </w:pPr>
          </w:p>
          <w:p w:rsidR="000D4017" w:rsidRDefault="000D4017" w:rsidP="000D4017">
            <w:pPr>
              <w:pStyle w:val="ConsPlusNonformat"/>
              <w:ind w:left="0" w:firstLine="0"/>
              <w:jc w:val="center"/>
              <w:rPr>
                <w:rFonts w:ascii="Times New Roman" w:hAnsi="Times New Roman" w:cs="Times New Roman"/>
                <w:b/>
                <w:sz w:val="24"/>
                <w:szCs w:val="24"/>
              </w:rPr>
            </w:pPr>
            <w:r w:rsidRPr="00703D24">
              <w:rPr>
                <w:rFonts w:ascii="Times New Roman" w:hAnsi="Times New Roman"/>
                <w:b/>
                <w:color w:val="000000"/>
                <w:sz w:val="24"/>
                <w:szCs w:val="24"/>
              </w:rPr>
              <w:t>Глава администрации</w:t>
            </w:r>
            <w:r w:rsidRPr="00703D24">
              <w:rPr>
                <w:rFonts w:ascii="Times New Roman" w:hAnsi="Times New Roman" w:cs="Times New Roman"/>
                <w:b/>
                <w:sz w:val="24"/>
                <w:szCs w:val="24"/>
              </w:rPr>
              <w:t xml:space="preserve"> </w:t>
            </w:r>
            <w:proofErr w:type="gramStart"/>
            <w:r>
              <w:rPr>
                <w:rFonts w:ascii="Times New Roman" w:hAnsi="Times New Roman" w:cs="Times New Roman"/>
                <w:b/>
                <w:sz w:val="24"/>
                <w:szCs w:val="24"/>
              </w:rPr>
              <w:t>сельского</w:t>
            </w:r>
            <w:proofErr w:type="gramEnd"/>
            <w:r>
              <w:rPr>
                <w:rFonts w:ascii="Times New Roman" w:hAnsi="Times New Roman" w:cs="Times New Roman"/>
                <w:b/>
                <w:sz w:val="24"/>
                <w:szCs w:val="24"/>
              </w:rPr>
              <w:t xml:space="preserve"> </w:t>
            </w:r>
          </w:p>
          <w:p w:rsidR="000D4017" w:rsidRPr="00703D24" w:rsidRDefault="000D4017" w:rsidP="000D4017">
            <w:pPr>
              <w:pStyle w:val="ConsPlusNonformat"/>
              <w:ind w:left="0" w:firstLine="0"/>
              <w:jc w:val="center"/>
              <w:rPr>
                <w:rFonts w:ascii="Times New Roman" w:hAnsi="Times New Roman" w:cs="Times New Roman"/>
                <w:b/>
                <w:sz w:val="24"/>
                <w:szCs w:val="24"/>
              </w:rPr>
            </w:pPr>
            <w:r w:rsidRPr="00703D24">
              <w:rPr>
                <w:rFonts w:ascii="Times New Roman" w:hAnsi="Times New Roman" w:cs="Times New Roman"/>
                <w:b/>
                <w:sz w:val="24"/>
                <w:szCs w:val="24"/>
              </w:rPr>
              <w:t>поселения «</w:t>
            </w:r>
            <w:r>
              <w:rPr>
                <w:rFonts w:ascii="Times New Roman" w:hAnsi="Times New Roman" w:cs="Times New Roman"/>
                <w:b/>
                <w:sz w:val="24"/>
                <w:szCs w:val="24"/>
              </w:rPr>
              <w:t>Даурское</w:t>
            </w:r>
            <w:r w:rsidRPr="00703D24">
              <w:rPr>
                <w:rFonts w:ascii="Times New Roman" w:hAnsi="Times New Roman" w:cs="Times New Roman"/>
                <w:b/>
                <w:sz w:val="24"/>
                <w:szCs w:val="24"/>
              </w:rPr>
              <w:t>»</w:t>
            </w:r>
          </w:p>
          <w:p w:rsidR="000D4017" w:rsidRDefault="000D4017" w:rsidP="000D4017">
            <w:pPr>
              <w:pStyle w:val="a6"/>
              <w:spacing w:after="0" w:line="240" w:lineRule="auto"/>
              <w:ind w:left="0"/>
              <w:jc w:val="center"/>
              <w:rPr>
                <w:rFonts w:ascii="Times New Roman" w:hAnsi="Times New Roman"/>
                <w:color w:val="000000"/>
                <w:sz w:val="24"/>
                <w:szCs w:val="24"/>
              </w:rPr>
            </w:pPr>
          </w:p>
          <w:p w:rsidR="00322673" w:rsidRDefault="000D4017" w:rsidP="000D4017">
            <w:pPr>
              <w:pStyle w:val="a6"/>
              <w:spacing w:after="0" w:line="240" w:lineRule="auto"/>
              <w:ind w:left="0"/>
              <w:jc w:val="center"/>
              <w:rPr>
                <w:rFonts w:ascii="Times New Roman" w:hAnsi="Times New Roman"/>
                <w:b/>
                <w:color w:val="000000"/>
                <w:sz w:val="24"/>
                <w:szCs w:val="24"/>
              </w:rPr>
            </w:pPr>
            <w:r w:rsidRPr="00703D24">
              <w:rPr>
                <w:rFonts w:ascii="Times New Roman" w:hAnsi="Times New Roman"/>
                <w:color w:val="000000"/>
                <w:sz w:val="24"/>
                <w:szCs w:val="24"/>
              </w:rPr>
              <w:t>______________________</w:t>
            </w:r>
            <w:proofErr w:type="spellStart"/>
            <w:r>
              <w:rPr>
                <w:rFonts w:ascii="Times New Roman" w:hAnsi="Times New Roman"/>
                <w:color w:val="000000"/>
                <w:sz w:val="24"/>
                <w:szCs w:val="24"/>
              </w:rPr>
              <w:t>Е.В.Антонцева</w:t>
            </w:r>
            <w:proofErr w:type="spellEnd"/>
            <w:r>
              <w:rPr>
                <w:rFonts w:ascii="Times New Roman" w:hAnsi="Times New Roman"/>
                <w:b/>
                <w:color w:val="000000"/>
                <w:sz w:val="24"/>
                <w:szCs w:val="24"/>
              </w:rPr>
              <w:t xml:space="preserve"> </w:t>
            </w:r>
          </w:p>
        </w:tc>
        <w:tc>
          <w:tcPr>
            <w:tcW w:w="4356" w:type="dxa"/>
            <w:tcBorders>
              <w:top w:val="nil"/>
              <w:left w:val="nil"/>
              <w:bottom w:val="nil"/>
              <w:right w:val="nil"/>
            </w:tcBorders>
          </w:tcPr>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Концессионер</w:t>
            </w:r>
          </w:p>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Генеральный директор </w:t>
            </w:r>
          </w:p>
          <w:p w:rsidR="00322673" w:rsidRDefault="00322673" w:rsidP="00322673">
            <w:pPr>
              <w:pStyle w:val="a6"/>
              <w:spacing w:after="0" w:line="240" w:lineRule="auto"/>
              <w:ind w:left="0"/>
              <w:jc w:val="center"/>
              <w:rPr>
                <w:rFonts w:ascii="Times New Roman" w:hAnsi="Times New Roman"/>
                <w:b/>
                <w:color w:val="000000"/>
                <w:sz w:val="24"/>
                <w:szCs w:val="24"/>
              </w:rPr>
            </w:pPr>
            <w:r w:rsidRPr="00703D24">
              <w:rPr>
                <w:rFonts w:ascii="Times New Roman" w:hAnsi="Times New Roman"/>
                <w:b/>
                <w:color w:val="000000"/>
                <w:sz w:val="24"/>
                <w:szCs w:val="24"/>
              </w:rPr>
              <w:t>АО «ЗабТЭК»</w:t>
            </w:r>
          </w:p>
          <w:p w:rsidR="00322673" w:rsidRDefault="00322673" w:rsidP="00322673">
            <w:pPr>
              <w:pStyle w:val="a6"/>
              <w:spacing w:after="0" w:line="240" w:lineRule="auto"/>
              <w:ind w:left="0"/>
              <w:jc w:val="center"/>
              <w:rPr>
                <w:rFonts w:ascii="Times New Roman" w:hAnsi="Times New Roman"/>
                <w:b/>
                <w:color w:val="000000"/>
                <w:sz w:val="24"/>
                <w:szCs w:val="24"/>
              </w:rPr>
            </w:pPr>
          </w:p>
          <w:p w:rsidR="00322673" w:rsidRDefault="00322673" w:rsidP="00322673">
            <w:pPr>
              <w:pStyle w:val="a6"/>
              <w:spacing w:after="0" w:line="240" w:lineRule="auto"/>
              <w:ind w:left="0"/>
              <w:jc w:val="center"/>
              <w:rPr>
                <w:rFonts w:ascii="Times New Roman" w:hAnsi="Times New Roman"/>
                <w:color w:val="000000"/>
                <w:sz w:val="24"/>
                <w:szCs w:val="24"/>
              </w:rPr>
            </w:pPr>
            <w:r w:rsidRPr="00703D24">
              <w:rPr>
                <w:rFonts w:ascii="Times New Roman" w:hAnsi="Times New Roman"/>
                <w:color w:val="000000"/>
                <w:sz w:val="24"/>
                <w:szCs w:val="24"/>
              </w:rPr>
              <w:t>______________________</w:t>
            </w:r>
            <w:proofErr w:type="spellStart"/>
            <w:r w:rsidRPr="00703D24">
              <w:rPr>
                <w:rFonts w:ascii="Times New Roman" w:hAnsi="Times New Roman"/>
                <w:color w:val="000000"/>
                <w:sz w:val="24"/>
                <w:szCs w:val="24"/>
              </w:rPr>
              <w:t>А.В.</w:t>
            </w:r>
            <w:r w:rsidR="00EB4DD6">
              <w:rPr>
                <w:rFonts w:ascii="Times New Roman" w:hAnsi="Times New Roman"/>
                <w:color w:val="000000"/>
                <w:sz w:val="24"/>
                <w:szCs w:val="24"/>
              </w:rPr>
              <w:t>Минайкин</w:t>
            </w:r>
            <w:proofErr w:type="spellEnd"/>
          </w:p>
          <w:p w:rsidR="00322673" w:rsidRPr="00703D24" w:rsidRDefault="00322673" w:rsidP="00322673">
            <w:pPr>
              <w:pStyle w:val="a6"/>
              <w:spacing w:after="0" w:line="240" w:lineRule="auto"/>
              <w:ind w:left="0"/>
              <w:jc w:val="center"/>
              <w:rPr>
                <w:rFonts w:ascii="Times New Roman" w:hAnsi="Times New Roman"/>
                <w:color w:val="000000"/>
                <w:sz w:val="24"/>
                <w:szCs w:val="24"/>
              </w:rPr>
            </w:pPr>
          </w:p>
        </w:tc>
      </w:tr>
    </w:tbl>
    <w:p w:rsidR="005D0401" w:rsidRDefault="005D0401" w:rsidP="005D0401">
      <w:pPr>
        <w:spacing w:before="240" w:after="200" w:line="240" w:lineRule="auto"/>
        <w:ind w:left="567"/>
        <w:jc w:val="both"/>
        <w:rPr>
          <w:rFonts w:ascii="Times New Roman" w:eastAsia="Arial Unicode MS" w:hAnsi="Times New Roman"/>
          <w:sz w:val="24"/>
          <w:szCs w:val="24"/>
          <w:lang w:eastAsia="en-GB"/>
        </w:rPr>
      </w:pPr>
    </w:p>
    <w:p w:rsidR="005D0401" w:rsidRDefault="005D0401" w:rsidP="005D0401">
      <w:pPr>
        <w:spacing w:before="240" w:after="200" w:line="240" w:lineRule="auto"/>
        <w:ind w:left="567"/>
        <w:jc w:val="both"/>
        <w:rPr>
          <w:rFonts w:ascii="Times New Roman" w:eastAsia="Arial Unicode MS" w:hAnsi="Times New Roman"/>
          <w:sz w:val="24"/>
          <w:szCs w:val="24"/>
          <w:lang w:eastAsia="en-GB"/>
        </w:rPr>
        <w:sectPr w:rsidR="005D0401" w:rsidSect="003B6971">
          <w:footerReference w:type="default" r:id="rId47"/>
          <w:pgSz w:w="11906" w:h="16838"/>
          <w:pgMar w:top="851" w:right="851" w:bottom="851" w:left="1701" w:header="709" w:footer="709" w:gutter="0"/>
          <w:cols w:space="708"/>
          <w:titlePg/>
          <w:docGrid w:linePitch="360"/>
        </w:sectPr>
      </w:pPr>
    </w:p>
    <w:p w:rsidR="005D0401" w:rsidRDefault="005D0401" w:rsidP="005D0401">
      <w:pPr>
        <w:spacing w:before="240" w:after="200" w:line="240" w:lineRule="auto"/>
        <w:ind w:left="567"/>
        <w:jc w:val="both"/>
        <w:rPr>
          <w:rFonts w:ascii="Times New Roman" w:eastAsia="Arial Unicode MS" w:hAnsi="Times New Roman"/>
          <w:sz w:val="24"/>
          <w:szCs w:val="24"/>
          <w:lang w:eastAsia="en-GB"/>
        </w:rPr>
      </w:pPr>
    </w:p>
    <w:p w:rsidR="00AA4C44" w:rsidRDefault="00AA4C44" w:rsidP="00AA4C44">
      <w:pPr>
        <w:keepNext/>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72223">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риложение</w:t>
      </w:r>
      <w:r w:rsidRPr="00A72223">
        <w:rPr>
          <w:rFonts w:ascii="Times New Roman" w:eastAsia="Times New Roman" w:hAnsi="Times New Roman"/>
          <w:b/>
          <w:sz w:val="24"/>
          <w:szCs w:val="24"/>
          <w:lang w:eastAsia="ru-RU"/>
        </w:rPr>
        <w:t xml:space="preserve"> № </w:t>
      </w:r>
      <w:r w:rsidR="00DB62A8">
        <w:rPr>
          <w:rFonts w:ascii="Times New Roman" w:eastAsia="Times New Roman" w:hAnsi="Times New Roman"/>
          <w:b/>
          <w:sz w:val="24"/>
          <w:szCs w:val="24"/>
          <w:lang w:eastAsia="ru-RU"/>
        </w:rPr>
        <w:t>8</w:t>
      </w:r>
      <w:r w:rsidRPr="00A72223">
        <w:rPr>
          <w:rFonts w:ascii="Times New Roman" w:eastAsia="Times New Roman" w:hAnsi="Times New Roman"/>
          <w:sz w:val="24"/>
          <w:szCs w:val="24"/>
          <w:lang w:eastAsia="ru-RU"/>
        </w:rPr>
        <w:br/>
      </w:r>
      <w:r w:rsidRPr="001E21A2">
        <w:rPr>
          <w:rFonts w:ascii="Times New Roman" w:eastAsia="Times New Roman" w:hAnsi="Times New Roman"/>
          <w:sz w:val="20"/>
          <w:szCs w:val="20"/>
          <w:lang w:eastAsia="ru-RU"/>
        </w:rPr>
        <w:t>к концессионному соглашению в отношении объектов водоснабжения</w:t>
      </w:r>
    </w:p>
    <w:p w:rsidR="00AA4C44" w:rsidRDefault="000D4017" w:rsidP="00AA4C44">
      <w:pPr>
        <w:spacing w:after="0" w:line="240" w:lineRule="auto"/>
        <w:jc w:val="right"/>
        <w:rPr>
          <w:rFonts w:ascii="Times New Roman" w:hAnsi="Times New Roman"/>
          <w:sz w:val="20"/>
          <w:szCs w:val="20"/>
        </w:rPr>
      </w:pPr>
      <w:r>
        <w:rPr>
          <w:rFonts w:ascii="Times New Roman" w:hAnsi="Times New Roman"/>
          <w:sz w:val="20"/>
          <w:szCs w:val="20"/>
        </w:rPr>
        <w:t>сельского</w:t>
      </w:r>
      <w:r w:rsidR="00AA4C44" w:rsidRPr="00D22698">
        <w:rPr>
          <w:rFonts w:ascii="Times New Roman" w:hAnsi="Times New Roman"/>
          <w:sz w:val="20"/>
          <w:szCs w:val="20"/>
        </w:rPr>
        <w:t xml:space="preserve"> поселения «</w:t>
      </w:r>
      <w:r>
        <w:rPr>
          <w:rFonts w:ascii="Times New Roman" w:hAnsi="Times New Roman"/>
          <w:sz w:val="20"/>
          <w:szCs w:val="20"/>
        </w:rPr>
        <w:t>Даурское</w:t>
      </w:r>
      <w:r w:rsidR="00AA4C44" w:rsidRPr="00D22698">
        <w:rPr>
          <w:rFonts w:ascii="Times New Roman" w:hAnsi="Times New Roman"/>
          <w:sz w:val="20"/>
          <w:szCs w:val="20"/>
        </w:rPr>
        <w:t>»</w:t>
      </w:r>
    </w:p>
    <w:p w:rsidR="00AA4C44" w:rsidRDefault="00EB4DD6" w:rsidP="00AA4C4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от «____»____________20____ </w:t>
      </w:r>
      <w:r w:rsidR="00AA4C44" w:rsidRPr="001E21A2">
        <w:rPr>
          <w:rFonts w:ascii="Times New Roman" w:eastAsia="Times New Roman" w:hAnsi="Times New Roman"/>
          <w:sz w:val="20"/>
          <w:szCs w:val="20"/>
          <w:lang w:eastAsia="ru-RU"/>
        </w:rPr>
        <w:t xml:space="preserve"> г. </w:t>
      </w:r>
    </w:p>
    <w:p w:rsidR="00AA4C44" w:rsidRDefault="00AA4C44" w:rsidP="00AA4C44">
      <w:pPr>
        <w:spacing w:after="0" w:line="240" w:lineRule="auto"/>
        <w:jc w:val="right"/>
        <w:rPr>
          <w:rFonts w:ascii="Times New Roman" w:eastAsia="Times New Roman" w:hAnsi="Times New Roman"/>
          <w:sz w:val="20"/>
          <w:szCs w:val="20"/>
          <w:lang w:eastAsia="ru-RU"/>
        </w:rPr>
      </w:pPr>
    </w:p>
    <w:p w:rsidR="00AC76B6" w:rsidRPr="00A72223" w:rsidRDefault="00AC76B6" w:rsidP="00AC76B6">
      <w:pPr>
        <w:pStyle w:val="engageBody"/>
        <w:jc w:val="center"/>
        <w:rPr>
          <w:rFonts w:ascii="Times New Roman" w:hAnsi="Times New Roman"/>
          <w:b/>
          <w:color w:val="000000" w:themeColor="text1"/>
          <w:sz w:val="24"/>
          <w:szCs w:val="24"/>
          <w:lang w:val="ru-RU"/>
        </w:rPr>
      </w:pPr>
      <w:r w:rsidRPr="00A72223">
        <w:rPr>
          <w:rFonts w:ascii="Times New Roman" w:hAnsi="Times New Roman"/>
          <w:b/>
          <w:color w:val="000000" w:themeColor="text1"/>
          <w:sz w:val="24"/>
          <w:szCs w:val="24"/>
          <w:lang w:val="ru-RU"/>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tbl>
      <w:tblPr>
        <w:tblStyle w:val="130"/>
        <w:tblW w:w="5000" w:type="pct"/>
        <w:tblLook w:val="04A0" w:firstRow="1" w:lastRow="0" w:firstColumn="1" w:lastColumn="0" w:noHBand="0" w:noVBand="1"/>
      </w:tblPr>
      <w:tblGrid>
        <w:gridCol w:w="833"/>
        <w:gridCol w:w="8737"/>
      </w:tblGrid>
      <w:tr w:rsidR="00B7183E" w:rsidRPr="00A72223" w:rsidTr="001D3AC5">
        <w:tc>
          <w:tcPr>
            <w:tcW w:w="435" w:type="pct"/>
          </w:tcPr>
          <w:p w:rsidR="00B7183E" w:rsidRPr="00A72223" w:rsidRDefault="00B7183E" w:rsidP="001D3AC5">
            <w:pPr>
              <w:pStyle w:val="engageBody"/>
              <w:rPr>
                <w:rFonts w:ascii="Times New Roman" w:hAnsi="Times New Roman"/>
                <w:color w:val="000000" w:themeColor="text1"/>
                <w:sz w:val="24"/>
                <w:szCs w:val="24"/>
                <w:lang w:val="ru-RU"/>
              </w:rPr>
            </w:pPr>
            <w:r w:rsidRPr="00A72223">
              <w:rPr>
                <w:rFonts w:ascii="Times New Roman" w:hAnsi="Times New Roman"/>
                <w:color w:val="000000" w:themeColor="text1"/>
                <w:sz w:val="24"/>
                <w:szCs w:val="24"/>
                <w:lang w:val="ru-RU"/>
              </w:rPr>
              <w:t xml:space="preserve">Год </w:t>
            </w:r>
          </w:p>
        </w:tc>
        <w:tc>
          <w:tcPr>
            <w:tcW w:w="4565" w:type="pct"/>
          </w:tcPr>
          <w:p w:rsidR="00B7183E" w:rsidRPr="00A72223" w:rsidRDefault="00B7183E" w:rsidP="001D3AC5">
            <w:pPr>
              <w:pStyle w:val="engageBody"/>
              <w:jc w:val="center"/>
              <w:rPr>
                <w:rFonts w:ascii="Times New Roman" w:hAnsi="Times New Roman"/>
                <w:color w:val="000000" w:themeColor="text1"/>
                <w:sz w:val="24"/>
                <w:szCs w:val="24"/>
                <w:lang w:val="ru-RU"/>
              </w:rPr>
            </w:pPr>
            <w:r w:rsidRPr="00A72223">
              <w:rPr>
                <w:rFonts w:ascii="Times New Roman" w:hAnsi="Times New Roman"/>
                <w:color w:val="000000" w:themeColor="text1"/>
                <w:sz w:val="24"/>
                <w:szCs w:val="24"/>
                <w:lang w:val="ru-RU"/>
              </w:rPr>
              <w:t xml:space="preserve">Значение показателей по предполагаемым годам действия концессионного соглашения </w:t>
            </w:r>
            <w:proofErr w:type="spellStart"/>
            <w:r w:rsidRPr="00A72223">
              <w:rPr>
                <w:rFonts w:ascii="Times New Roman" w:hAnsi="Times New Roman"/>
                <w:color w:val="000000" w:themeColor="text1"/>
                <w:sz w:val="24"/>
                <w:szCs w:val="24"/>
                <w:lang w:val="ru-RU"/>
              </w:rPr>
              <w:t>млн</w:t>
            </w:r>
            <w:proofErr w:type="gramStart"/>
            <w:r w:rsidRPr="00A72223">
              <w:rPr>
                <w:rFonts w:ascii="Times New Roman" w:hAnsi="Times New Roman"/>
                <w:color w:val="000000" w:themeColor="text1"/>
                <w:sz w:val="24"/>
                <w:szCs w:val="24"/>
                <w:lang w:val="ru-RU"/>
              </w:rPr>
              <w:t>.р</w:t>
            </w:r>
            <w:proofErr w:type="gramEnd"/>
            <w:r w:rsidRPr="00A72223">
              <w:rPr>
                <w:rFonts w:ascii="Times New Roman" w:hAnsi="Times New Roman"/>
                <w:color w:val="000000" w:themeColor="text1"/>
                <w:sz w:val="24"/>
                <w:szCs w:val="24"/>
                <w:lang w:val="ru-RU"/>
              </w:rPr>
              <w:t>уб</w:t>
            </w:r>
            <w:proofErr w:type="spellEnd"/>
          </w:p>
        </w:tc>
      </w:tr>
      <w:tr w:rsidR="00B7183E" w:rsidRPr="00A72223" w:rsidTr="001D3AC5">
        <w:trPr>
          <w:trHeight w:val="359"/>
        </w:trPr>
        <w:tc>
          <w:tcPr>
            <w:tcW w:w="435" w:type="pct"/>
          </w:tcPr>
          <w:p w:rsidR="00B7183E" w:rsidRPr="00A72223" w:rsidRDefault="00DB62A8" w:rsidP="00842CBD">
            <w:pPr>
              <w:pStyle w:val="engageBody"/>
              <w:spacing w:after="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2019</w:t>
            </w:r>
          </w:p>
        </w:tc>
        <w:tc>
          <w:tcPr>
            <w:tcW w:w="4565" w:type="pct"/>
            <w:vAlign w:val="center"/>
          </w:tcPr>
          <w:p w:rsidR="00B7183E" w:rsidRPr="00A72223" w:rsidRDefault="00842CBD" w:rsidP="00842CBD">
            <w:pPr>
              <w:pStyle w:val="engageBody"/>
              <w:spacing w:after="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8,47</w:t>
            </w:r>
          </w:p>
        </w:tc>
      </w:tr>
      <w:tr w:rsidR="00B7183E" w:rsidRPr="00A72223" w:rsidTr="001D3AC5">
        <w:tc>
          <w:tcPr>
            <w:tcW w:w="435" w:type="pct"/>
          </w:tcPr>
          <w:p w:rsidR="00B7183E" w:rsidRPr="00A72223" w:rsidRDefault="00DB62A8" w:rsidP="00842CBD">
            <w:pPr>
              <w:pStyle w:val="engageBody"/>
              <w:spacing w:after="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2020</w:t>
            </w:r>
          </w:p>
        </w:tc>
        <w:tc>
          <w:tcPr>
            <w:tcW w:w="4565" w:type="pct"/>
            <w:vAlign w:val="center"/>
          </w:tcPr>
          <w:p w:rsidR="00B7183E" w:rsidRPr="00A72223" w:rsidRDefault="00842CBD" w:rsidP="00842CBD">
            <w:pPr>
              <w:pStyle w:val="engageBody"/>
              <w:spacing w:after="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8,69</w:t>
            </w:r>
          </w:p>
        </w:tc>
      </w:tr>
      <w:tr w:rsidR="00B7183E" w:rsidRPr="00A72223" w:rsidTr="001D3AC5">
        <w:tc>
          <w:tcPr>
            <w:tcW w:w="435" w:type="pct"/>
          </w:tcPr>
          <w:p w:rsidR="00B7183E" w:rsidRPr="00A72223" w:rsidRDefault="00DB62A8" w:rsidP="00842CBD">
            <w:pPr>
              <w:pStyle w:val="engageBody"/>
              <w:spacing w:after="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2021</w:t>
            </w:r>
          </w:p>
        </w:tc>
        <w:tc>
          <w:tcPr>
            <w:tcW w:w="4565" w:type="pct"/>
            <w:vAlign w:val="center"/>
          </w:tcPr>
          <w:p w:rsidR="00B7183E" w:rsidRPr="00A72223" w:rsidRDefault="00842CBD" w:rsidP="00842CBD">
            <w:pPr>
              <w:pStyle w:val="engageBody"/>
              <w:spacing w:after="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8,95</w:t>
            </w:r>
          </w:p>
        </w:tc>
      </w:tr>
      <w:tr w:rsidR="00AA4C44" w:rsidRPr="00A72223" w:rsidTr="001D3AC5">
        <w:tc>
          <w:tcPr>
            <w:tcW w:w="435" w:type="pct"/>
          </w:tcPr>
          <w:p w:rsidR="00AA4C44" w:rsidRPr="00A72223" w:rsidRDefault="00DB62A8" w:rsidP="00842CBD">
            <w:pPr>
              <w:pStyle w:val="engageBody"/>
              <w:spacing w:after="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2022</w:t>
            </w:r>
          </w:p>
        </w:tc>
        <w:tc>
          <w:tcPr>
            <w:tcW w:w="4565" w:type="pct"/>
            <w:vAlign w:val="center"/>
          </w:tcPr>
          <w:p w:rsidR="00AA4C44" w:rsidRPr="00A72223" w:rsidRDefault="00842CBD" w:rsidP="00842CBD">
            <w:pPr>
              <w:pStyle w:val="engageBody"/>
              <w:spacing w:after="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9,22</w:t>
            </w:r>
          </w:p>
        </w:tc>
      </w:tr>
      <w:tr w:rsidR="00AA4C44" w:rsidRPr="00A72223" w:rsidTr="001D3AC5">
        <w:tc>
          <w:tcPr>
            <w:tcW w:w="435" w:type="pct"/>
          </w:tcPr>
          <w:p w:rsidR="00AA4C44" w:rsidRPr="00A72223" w:rsidRDefault="00DB62A8" w:rsidP="00842CBD">
            <w:pPr>
              <w:pStyle w:val="engageBody"/>
              <w:spacing w:after="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2023</w:t>
            </w:r>
          </w:p>
        </w:tc>
        <w:tc>
          <w:tcPr>
            <w:tcW w:w="4565" w:type="pct"/>
            <w:vAlign w:val="center"/>
          </w:tcPr>
          <w:p w:rsidR="00AA4C44" w:rsidRPr="00A72223" w:rsidRDefault="00842CBD" w:rsidP="00842CBD">
            <w:pPr>
              <w:pStyle w:val="engageBody"/>
              <w:spacing w:after="0"/>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9,50</w:t>
            </w:r>
          </w:p>
        </w:tc>
      </w:tr>
    </w:tbl>
    <w:p w:rsidR="00AC76B6" w:rsidRDefault="00AC76B6" w:rsidP="00AC76B6">
      <w:pPr>
        <w:pStyle w:val="engageBody"/>
        <w:rPr>
          <w:rFonts w:ascii="Times New Roman" w:hAnsi="Times New Roman"/>
          <w:b/>
          <w:i/>
          <w:color w:val="FF0000"/>
          <w:lang w:val="ru-RU"/>
        </w:rPr>
      </w:pPr>
    </w:p>
    <w:p w:rsidR="007E3713" w:rsidRDefault="007E3713" w:rsidP="00AC76B6">
      <w:pPr>
        <w:pStyle w:val="engageBody"/>
        <w:rPr>
          <w:rFonts w:ascii="Times New Roman" w:hAnsi="Times New Roman"/>
          <w:b/>
          <w:i/>
          <w:color w:val="FF0000"/>
          <w:lang w:val="ru-RU"/>
        </w:rPr>
      </w:pPr>
    </w:p>
    <w:tbl>
      <w:tblPr>
        <w:tblStyle w:val="af4"/>
        <w:tblW w:w="0" w:type="auto"/>
        <w:tblInd w:w="720" w:type="dxa"/>
        <w:tblLook w:val="04A0" w:firstRow="1" w:lastRow="0" w:firstColumn="1" w:lastColumn="0" w:noHBand="0" w:noVBand="1"/>
      </w:tblPr>
      <w:tblGrid>
        <w:gridCol w:w="4426"/>
        <w:gridCol w:w="4424"/>
      </w:tblGrid>
      <w:tr w:rsidR="007E3713" w:rsidTr="00FA4045">
        <w:tc>
          <w:tcPr>
            <w:tcW w:w="7393" w:type="dxa"/>
            <w:tcBorders>
              <w:top w:val="nil"/>
              <w:left w:val="nil"/>
              <w:bottom w:val="nil"/>
              <w:right w:val="nil"/>
            </w:tcBorders>
          </w:tcPr>
          <w:p w:rsidR="007E3713" w:rsidRDefault="007E3713" w:rsidP="00FA4045">
            <w:pPr>
              <w:pStyle w:val="a6"/>
              <w:spacing w:after="0" w:line="240" w:lineRule="auto"/>
              <w:ind w:left="0"/>
              <w:jc w:val="center"/>
              <w:rPr>
                <w:rFonts w:ascii="Times New Roman" w:hAnsi="Times New Roman"/>
                <w:b/>
                <w:color w:val="000000"/>
                <w:sz w:val="24"/>
                <w:szCs w:val="24"/>
              </w:rPr>
            </w:pPr>
            <w:proofErr w:type="spellStart"/>
            <w:r>
              <w:rPr>
                <w:rFonts w:ascii="Times New Roman" w:hAnsi="Times New Roman"/>
                <w:b/>
                <w:color w:val="000000"/>
                <w:sz w:val="24"/>
                <w:szCs w:val="24"/>
              </w:rPr>
              <w:t>Концедент</w:t>
            </w:r>
            <w:proofErr w:type="spellEnd"/>
          </w:p>
          <w:p w:rsidR="007E3713" w:rsidRDefault="007E3713" w:rsidP="00FA4045">
            <w:pPr>
              <w:pStyle w:val="a6"/>
              <w:spacing w:after="0" w:line="240" w:lineRule="auto"/>
              <w:ind w:left="0"/>
              <w:jc w:val="center"/>
              <w:rPr>
                <w:rFonts w:ascii="Times New Roman" w:hAnsi="Times New Roman"/>
                <w:color w:val="000000"/>
                <w:sz w:val="24"/>
                <w:szCs w:val="24"/>
              </w:rPr>
            </w:pPr>
          </w:p>
          <w:p w:rsidR="000D4017" w:rsidRDefault="000D4017" w:rsidP="000D4017">
            <w:pPr>
              <w:pStyle w:val="ConsPlusNonformat"/>
              <w:ind w:left="0" w:firstLine="0"/>
              <w:jc w:val="center"/>
              <w:rPr>
                <w:rFonts w:ascii="Times New Roman" w:hAnsi="Times New Roman" w:cs="Times New Roman"/>
                <w:b/>
                <w:sz w:val="24"/>
                <w:szCs w:val="24"/>
              </w:rPr>
            </w:pPr>
            <w:r w:rsidRPr="00703D24">
              <w:rPr>
                <w:rFonts w:ascii="Times New Roman" w:hAnsi="Times New Roman"/>
                <w:b/>
                <w:color w:val="000000"/>
                <w:sz w:val="24"/>
                <w:szCs w:val="24"/>
              </w:rPr>
              <w:t>Глава администрации</w:t>
            </w:r>
            <w:r w:rsidRPr="00703D24">
              <w:rPr>
                <w:rFonts w:ascii="Times New Roman" w:hAnsi="Times New Roman" w:cs="Times New Roman"/>
                <w:b/>
                <w:sz w:val="24"/>
                <w:szCs w:val="24"/>
              </w:rPr>
              <w:t xml:space="preserve"> </w:t>
            </w:r>
            <w:proofErr w:type="gramStart"/>
            <w:r>
              <w:rPr>
                <w:rFonts w:ascii="Times New Roman" w:hAnsi="Times New Roman" w:cs="Times New Roman"/>
                <w:b/>
                <w:sz w:val="24"/>
                <w:szCs w:val="24"/>
              </w:rPr>
              <w:t>сельского</w:t>
            </w:r>
            <w:proofErr w:type="gramEnd"/>
            <w:r>
              <w:rPr>
                <w:rFonts w:ascii="Times New Roman" w:hAnsi="Times New Roman" w:cs="Times New Roman"/>
                <w:b/>
                <w:sz w:val="24"/>
                <w:szCs w:val="24"/>
              </w:rPr>
              <w:t xml:space="preserve"> </w:t>
            </w:r>
          </w:p>
          <w:p w:rsidR="000D4017" w:rsidRPr="00703D24" w:rsidRDefault="000D4017" w:rsidP="000D4017">
            <w:pPr>
              <w:pStyle w:val="ConsPlusNonformat"/>
              <w:ind w:left="0" w:firstLine="0"/>
              <w:jc w:val="center"/>
              <w:rPr>
                <w:rFonts w:ascii="Times New Roman" w:hAnsi="Times New Roman" w:cs="Times New Roman"/>
                <w:b/>
                <w:sz w:val="24"/>
                <w:szCs w:val="24"/>
              </w:rPr>
            </w:pPr>
            <w:r w:rsidRPr="00703D24">
              <w:rPr>
                <w:rFonts w:ascii="Times New Roman" w:hAnsi="Times New Roman" w:cs="Times New Roman"/>
                <w:b/>
                <w:sz w:val="24"/>
                <w:szCs w:val="24"/>
              </w:rPr>
              <w:t>поселения «</w:t>
            </w:r>
            <w:r>
              <w:rPr>
                <w:rFonts w:ascii="Times New Roman" w:hAnsi="Times New Roman" w:cs="Times New Roman"/>
                <w:b/>
                <w:sz w:val="24"/>
                <w:szCs w:val="24"/>
              </w:rPr>
              <w:t>Даурское</w:t>
            </w:r>
            <w:r w:rsidRPr="00703D24">
              <w:rPr>
                <w:rFonts w:ascii="Times New Roman" w:hAnsi="Times New Roman" w:cs="Times New Roman"/>
                <w:b/>
                <w:sz w:val="24"/>
                <w:szCs w:val="24"/>
              </w:rPr>
              <w:t>»</w:t>
            </w:r>
          </w:p>
          <w:p w:rsidR="000D4017" w:rsidRDefault="000D4017" w:rsidP="000D4017">
            <w:pPr>
              <w:pStyle w:val="a6"/>
              <w:spacing w:after="0" w:line="240" w:lineRule="auto"/>
              <w:ind w:left="0"/>
              <w:jc w:val="center"/>
              <w:rPr>
                <w:rFonts w:ascii="Times New Roman" w:hAnsi="Times New Roman"/>
                <w:color w:val="000000"/>
                <w:sz w:val="24"/>
                <w:szCs w:val="24"/>
              </w:rPr>
            </w:pPr>
          </w:p>
          <w:p w:rsidR="007E3713" w:rsidRDefault="000D4017" w:rsidP="000D4017">
            <w:pPr>
              <w:pStyle w:val="a6"/>
              <w:spacing w:after="0" w:line="240" w:lineRule="auto"/>
              <w:ind w:left="0"/>
              <w:jc w:val="center"/>
              <w:rPr>
                <w:rFonts w:ascii="Times New Roman" w:hAnsi="Times New Roman"/>
                <w:b/>
                <w:color w:val="000000"/>
                <w:sz w:val="24"/>
                <w:szCs w:val="24"/>
              </w:rPr>
            </w:pPr>
            <w:r w:rsidRPr="00703D24">
              <w:rPr>
                <w:rFonts w:ascii="Times New Roman" w:hAnsi="Times New Roman"/>
                <w:color w:val="000000"/>
                <w:sz w:val="24"/>
                <w:szCs w:val="24"/>
              </w:rPr>
              <w:t>______________________</w:t>
            </w:r>
            <w:proofErr w:type="spellStart"/>
            <w:r>
              <w:rPr>
                <w:rFonts w:ascii="Times New Roman" w:hAnsi="Times New Roman"/>
                <w:color w:val="000000"/>
                <w:sz w:val="24"/>
                <w:szCs w:val="24"/>
              </w:rPr>
              <w:t>Е.В.Антонцева</w:t>
            </w:r>
            <w:proofErr w:type="spellEnd"/>
            <w:r>
              <w:rPr>
                <w:rFonts w:ascii="Times New Roman" w:hAnsi="Times New Roman"/>
                <w:b/>
                <w:color w:val="000000"/>
                <w:sz w:val="24"/>
                <w:szCs w:val="24"/>
              </w:rPr>
              <w:t xml:space="preserve"> </w:t>
            </w:r>
          </w:p>
        </w:tc>
        <w:tc>
          <w:tcPr>
            <w:tcW w:w="7393" w:type="dxa"/>
            <w:tcBorders>
              <w:top w:val="nil"/>
              <w:left w:val="nil"/>
              <w:bottom w:val="nil"/>
              <w:right w:val="nil"/>
            </w:tcBorders>
          </w:tcPr>
          <w:p w:rsidR="007E3713" w:rsidRDefault="007E3713" w:rsidP="00FA4045">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Концессионер</w:t>
            </w:r>
          </w:p>
          <w:p w:rsidR="007E3713" w:rsidRDefault="007E3713" w:rsidP="00FA4045">
            <w:pPr>
              <w:pStyle w:val="a6"/>
              <w:spacing w:after="0" w:line="240" w:lineRule="auto"/>
              <w:ind w:left="0"/>
              <w:jc w:val="center"/>
              <w:rPr>
                <w:rFonts w:ascii="Times New Roman" w:hAnsi="Times New Roman"/>
                <w:b/>
                <w:color w:val="000000"/>
                <w:sz w:val="24"/>
                <w:szCs w:val="24"/>
              </w:rPr>
            </w:pPr>
          </w:p>
          <w:p w:rsidR="007E3713" w:rsidRDefault="007E3713" w:rsidP="00FA4045">
            <w:pPr>
              <w:pStyle w:val="a6"/>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Генеральный директор </w:t>
            </w:r>
          </w:p>
          <w:p w:rsidR="007E3713" w:rsidRDefault="007E3713" w:rsidP="00FA4045">
            <w:pPr>
              <w:pStyle w:val="a6"/>
              <w:spacing w:after="0" w:line="240" w:lineRule="auto"/>
              <w:ind w:left="0"/>
              <w:jc w:val="center"/>
              <w:rPr>
                <w:rFonts w:ascii="Times New Roman" w:hAnsi="Times New Roman"/>
                <w:b/>
                <w:color w:val="000000"/>
                <w:sz w:val="24"/>
                <w:szCs w:val="24"/>
              </w:rPr>
            </w:pPr>
            <w:r w:rsidRPr="00703D24">
              <w:rPr>
                <w:rFonts w:ascii="Times New Roman" w:hAnsi="Times New Roman"/>
                <w:b/>
                <w:color w:val="000000"/>
                <w:sz w:val="24"/>
                <w:szCs w:val="24"/>
              </w:rPr>
              <w:t>АО «ЗабТЭК»</w:t>
            </w:r>
          </w:p>
          <w:p w:rsidR="007E3713" w:rsidRDefault="007E3713" w:rsidP="00FA4045">
            <w:pPr>
              <w:pStyle w:val="a6"/>
              <w:spacing w:after="0" w:line="240" w:lineRule="auto"/>
              <w:ind w:left="0"/>
              <w:jc w:val="center"/>
              <w:rPr>
                <w:rFonts w:ascii="Times New Roman" w:hAnsi="Times New Roman"/>
                <w:b/>
                <w:color w:val="000000"/>
                <w:sz w:val="24"/>
                <w:szCs w:val="24"/>
              </w:rPr>
            </w:pPr>
          </w:p>
          <w:p w:rsidR="007E3713" w:rsidRDefault="007E3713" w:rsidP="00FA4045">
            <w:pPr>
              <w:pStyle w:val="a6"/>
              <w:spacing w:after="0" w:line="240" w:lineRule="auto"/>
              <w:ind w:left="0"/>
              <w:jc w:val="center"/>
              <w:rPr>
                <w:rFonts w:ascii="Times New Roman" w:hAnsi="Times New Roman"/>
                <w:color w:val="000000"/>
                <w:sz w:val="24"/>
                <w:szCs w:val="24"/>
              </w:rPr>
            </w:pPr>
            <w:r w:rsidRPr="00703D24">
              <w:rPr>
                <w:rFonts w:ascii="Times New Roman" w:hAnsi="Times New Roman"/>
                <w:color w:val="000000"/>
                <w:sz w:val="24"/>
                <w:szCs w:val="24"/>
              </w:rPr>
              <w:t>______________________</w:t>
            </w:r>
            <w:proofErr w:type="spellStart"/>
            <w:r w:rsidRPr="00703D24">
              <w:rPr>
                <w:rFonts w:ascii="Times New Roman" w:hAnsi="Times New Roman"/>
                <w:color w:val="000000"/>
                <w:sz w:val="24"/>
                <w:szCs w:val="24"/>
              </w:rPr>
              <w:t>А.В.</w:t>
            </w:r>
            <w:r w:rsidR="00EB4DD6">
              <w:rPr>
                <w:rFonts w:ascii="Times New Roman" w:hAnsi="Times New Roman"/>
                <w:color w:val="000000"/>
                <w:sz w:val="24"/>
                <w:szCs w:val="24"/>
              </w:rPr>
              <w:t>Минайкин</w:t>
            </w:r>
            <w:proofErr w:type="spellEnd"/>
          </w:p>
          <w:p w:rsidR="007E3713" w:rsidRPr="00703D24" w:rsidRDefault="007E3713" w:rsidP="00FA4045">
            <w:pPr>
              <w:pStyle w:val="a6"/>
              <w:spacing w:after="0" w:line="240" w:lineRule="auto"/>
              <w:ind w:left="0"/>
              <w:jc w:val="center"/>
              <w:rPr>
                <w:rFonts w:ascii="Times New Roman" w:hAnsi="Times New Roman"/>
                <w:color w:val="000000"/>
                <w:sz w:val="24"/>
                <w:szCs w:val="24"/>
              </w:rPr>
            </w:pPr>
          </w:p>
        </w:tc>
      </w:tr>
    </w:tbl>
    <w:p w:rsidR="007E3713" w:rsidRPr="00A72223" w:rsidRDefault="007E3713" w:rsidP="00AC76B6">
      <w:pPr>
        <w:pStyle w:val="engageBody"/>
        <w:rPr>
          <w:rFonts w:ascii="Times New Roman" w:hAnsi="Times New Roman"/>
          <w:b/>
          <w:i/>
          <w:color w:val="FF0000"/>
          <w:lang w:val="ru-RU"/>
        </w:rPr>
      </w:pPr>
    </w:p>
    <w:sectPr w:rsidR="007E3713" w:rsidRPr="00A72223" w:rsidSect="003B6971">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FFE" w:rsidRDefault="00C04FFE" w:rsidP="00C13FF4">
      <w:pPr>
        <w:spacing w:after="0" w:line="240" w:lineRule="auto"/>
      </w:pPr>
      <w:r>
        <w:separator/>
      </w:r>
    </w:p>
    <w:p w:rsidR="00C04FFE" w:rsidRDefault="00C04FFE" w:rsidP="00296EE1"/>
  </w:endnote>
  <w:endnote w:type="continuationSeparator" w:id="0">
    <w:p w:rsidR="00C04FFE" w:rsidRDefault="00C04FFE" w:rsidP="00C13FF4">
      <w:pPr>
        <w:spacing w:after="0" w:line="240" w:lineRule="auto"/>
      </w:pPr>
      <w:r>
        <w:continuationSeparator/>
      </w:r>
    </w:p>
    <w:p w:rsidR="00C04FFE" w:rsidRDefault="00C04FFE" w:rsidP="00296EE1"/>
  </w:endnote>
  <w:endnote w:type="continuationNotice" w:id="1">
    <w:p w:rsidR="00C04FFE" w:rsidRDefault="00C04FFE">
      <w:pPr>
        <w:spacing w:after="0" w:line="240" w:lineRule="auto"/>
      </w:pPr>
    </w:p>
    <w:p w:rsidR="00C04FFE" w:rsidRDefault="00C04FFE" w:rsidP="00296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41" w:rsidRPr="00F1776C" w:rsidRDefault="00E17441">
    <w:pPr>
      <w:pStyle w:val="af1"/>
      <w:jc w:val="right"/>
      <w:rPr>
        <w:rFonts w:ascii="Times New Roman" w:hAnsi="Times New Roman"/>
        <w:sz w:val="24"/>
        <w:szCs w:val="24"/>
      </w:rPr>
    </w:pPr>
    <w:r w:rsidRPr="00F1776C">
      <w:rPr>
        <w:rFonts w:ascii="Times New Roman" w:hAnsi="Times New Roman"/>
        <w:sz w:val="24"/>
        <w:szCs w:val="24"/>
      </w:rPr>
      <w:fldChar w:fldCharType="begin"/>
    </w:r>
    <w:r w:rsidRPr="00F1776C">
      <w:rPr>
        <w:rFonts w:ascii="Times New Roman" w:hAnsi="Times New Roman"/>
        <w:sz w:val="24"/>
        <w:szCs w:val="24"/>
      </w:rPr>
      <w:instrText>PAGE   \* MERGEFORMAT</w:instrText>
    </w:r>
    <w:r w:rsidRPr="00F1776C">
      <w:rPr>
        <w:rFonts w:ascii="Times New Roman" w:hAnsi="Times New Roman"/>
        <w:sz w:val="24"/>
        <w:szCs w:val="24"/>
      </w:rPr>
      <w:fldChar w:fldCharType="separate"/>
    </w:r>
    <w:r w:rsidR="003150AA">
      <w:rPr>
        <w:rFonts w:ascii="Times New Roman" w:hAnsi="Times New Roman"/>
        <w:noProof/>
        <w:sz w:val="24"/>
        <w:szCs w:val="24"/>
      </w:rPr>
      <w:t>28</w:t>
    </w:r>
    <w:r w:rsidRPr="00F1776C">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41" w:rsidRPr="00104689" w:rsidRDefault="00E17441" w:rsidP="00A04E73">
    <w:pPr>
      <w:pStyle w:val="af1"/>
      <w:keepNext/>
      <w:keepLines/>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41" w:rsidRDefault="00E17441">
    <w:pPr>
      <w:pStyle w:val="af1"/>
      <w:jc w:val="right"/>
    </w:pPr>
  </w:p>
  <w:p w:rsidR="00E17441" w:rsidRPr="00D666FA" w:rsidRDefault="00E17441">
    <w:pPr>
      <w:pStyle w:val="af1"/>
      <w:jc w:val="right"/>
      <w:rPr>
        <w:rFonts w:ascii="Times New Roman" w:hAnsi="Times New Roman"/>
      </w:rPr>
    </w:pPr>
    <w:r w:rsidRPr="00D666FA">
      <w:rPr>
        <w:rFonts w:ascii="Times New Roman" w:hAnsi="Times New Roman"/>
      </w:rPr>
      <w:fldChar w:fldCharType="begin"/>
    </w:r>
    <w:r w:rsidRPr="00D666FA">
      <w:rPr>
        <w:rFonts w:ascii="Times New Roman" w:hAnsi="Times New Roman"/>
      </w:rPr>
      <w:instrText>PAGE   \* MERGEFORMAT</w:instrText>
    </w:r>
    <w:r w:rsidRPr="00D666FA">
      <w:rPr>
        <w:rFonts w:ascii="Times New Roman" w:hAnsi="Times New Roman"/>
      </w:rPr>
      <w:fldChar w:fldCharType="separate"/>
    </w:r>
    <w:r w:rsidR="003150AA">
      <w:rPr>
        <w:rFonts w:ascii="Times New Roman" w:hAnsi="Times New Roman"/>
        <w:noProof/>
      </w:rPr>
      <w:t>31</w:t>
    </w:r>
    <w:r w:rsidRPr="00D666FA">
      <w:rPr>
        <w:rFonts w:ascii="Times New Roman" w:hAnsi="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63175"/>
      <w:docPartObj>
        <w:docPartGallery w:val="Page Numbers (Bottom of Page)"/>
        <w:docPartUnique/>
      </w:docPartObj>
    </w:sdtPr>
    <w:sdtEndPr>
      <w:rPr>
        <w:rFonts w:ascii="Times New Roman" w:hAnsi="Times New Roman"/>
        <w:noProof/>
      </w:rPr>
    </w:sdtEndPr>
    <w:sdtContent>
      <w:p w:rsidR="00E17441" w:rsidRDefault="00E17441">
        <w:pPr>
          <w:pStyle w:val="af1"/>
          <w:jc w:val="right"/>
        </w:pPr>
      </w:p>
      <w:p w:rsidR="00E17441" w:rsidRPr="00D666FA" w:rsidRDefault="00E17441">
        <w:pPr>
          <w:pStyle w:val="af1"/>
          <w:jc w:val="right"/>
          <w:rPr>
            <w:rFonts w:ascii="Times New Roman" w:hAnsi="Times New Roman"/>
          </w:rPr>
        </w:pPr>
        <w:r w:rsidRPr="00D666FA">
          <w:rPr>
            <w:rFonts w:ascii="Times New Roman" w:hAnsi="Times New Roman"/>
          </w:rPr>
          <w:fldChar w:fldCharType="begin"/>
        </w:r>
        <w:r w:rsidRPr="00D666FA">
          <w:rPr>
            <w:rFonts w:ascii="Times New Roman" w:hAnsi="Times New Roman"/>
          </w:rPr>
          <w:instrText xml:space="preserve"> PAGE   \* MERGEFORMAT </w:instrText>
        </w:r>
        <w:r w:rsidRPr="00D666FA">
          <w:rPr>
            <w:rFonts w:ascii="Times New Roman" w:hAnsi="Times New Roman"/>
          </w:rPr>
          <w:fldChar w:fldCharType="separate"/>
        </w:r>
        <w:r>
          <w:rPr>
            <w:rFonts w:ascii="Times New Roman" w:hAnsi="Times New Roman"/>
            <w:noProof/>
          </w:rPr>
          <w:t>34</w:t>
        </w:r>
        <w:r w:rsidRPr="00D666FA">
          <w:rPr>
            <w:rFonts w:ascii="Times New Roman" w:hAnsi="Times New Roman"/>
            <w:noProof/>
          </w:rPr>
          <w:fldChar w:fldCharType="end"/>
        </w:r>
      </w:p>
    </w:sdtContent>
  </w:sdt>
  <w:p w:rsidR="00E17441" w:rsidRDefault="00E1744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FFE" w:rsidRDefault="00C04FFE" w:rsidP="00C13FF4">
      <w:pPr>
        <w:spacing w:after="0" w:line="240" w:lineRule="auto"/>
      </w:pPr>
      <w:r>
        <w:separator/>
      </w:r>
    </w:p>
    <w:p w:rsidR="00C04FFE" w:rsidRDefault="00C04FFE" w:rsidP="00296EE1"/>
  </w:footnote>
  <w:footnote w:type="continuationSeparator" w:id="0">
    <w:p w:rsidR="00C04FFE" w:rsidRDefault="00C04FFE" w:rsidP="00C13FF4">
      <w:pPr>
        <w:spacing w:after="0" w:line="240" w:lineRule="auto"/>
      </w:pPr>
      <w:r>
        <w:continuationSeparator/>
      </w:r>
    </w:p>
    <w:p w:rsidR="00C04FFE" w:rsidRDefault="00C04FFE" w:rsidP="00296EE1"/>
  </w:footnote>
  <w:footnote w:type="continuationNotice" w:id="1">
    <w:p w:rsidR="00C04FFE" w:rsidRDefault="00C04FFE">
      <w:pPr>
        <w:spacing w:after="0" w:line="240" w:lineRule="auto"/>
      </w:pPr>
    </w:p>
    <w:p w:rsidR="00C04FFE" w:rsidRDefault="00C04FFE" w:rsidP="00296E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41" w:rsidRPr="00104689" w:rsidRDefault="00E17441" w:rsidP="00A04E73">
    <w:pPr>
      <w:pStyle w:val="af"/>
      <w:keepNext/>
      <w:keepLine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41" w:rsidRPr="00104689" w:rsidRDefault="00E17441" w:rsidP="00A04E73">
    <w:pPr>
      <w:pStyle w:val="af"/>
      <w:keepNext/>
      <w:keepLines/>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41" w:rsidRPr="00104689" w:rsidRDefault="00E17441" w:rsidP="00A04E73">
    <w:pPr>
      <w:pStyle w:val="af"/>
      <w:keepNext/>
      <w:keepLines/>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41" w:rsidRPr="00142B30" w:rsidRDefault="00E17441" w:rsidP="00142B3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A4B06"/>
    <w:lvl w:ilvl="0">
      <w:start w:val="1"/>
      <w:numFmt w:val="bullet"/>
      <w:pStyle w:val="FWParties"/>
      <w:lvlText w:val=""/>
      <w:lvlJc w:val="left"/>
      <w:pPr>
        <w:tabs>
          <w:tab w:val="left" w:pos="360"/>
        </w:tabs>
      </w:pPr>
      <w:rPr>
        <w:rFonts w:ascii="Symbol" w:hAnsi="Symbol" w:cs="Symbol"/>
        <w:strike w:val="0"/>
        <w:dstrike w:val="0"/>
      </w:rPr>
    </w:lvl>
  </w:abstractNum>
  <w:abstractNum w:abstractNumId="1">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38F304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6">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7">
    <w:nsid w:val="14F775D3"/>
    <w:multiLevelType w:val="hybridMultilevel"/>
    <w:tmpl w:val="549449D0"/>
    <w:lvl w:ilvl="0" w:tplc="1B6ECEC8">
      <w:start w:val="1"/>
      <w:numFmt w:val="upperLetter"/>
      <w:pStyle w:val="a"/>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2665BF"/>
    <w:multiLevelType w:val="multilevel"/>
    <w:tmpl w:val="9884AAE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pStyle w:val="FWSL6"/>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1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3971282"/>
    <w:multiLevelType w:val="multilevel"/>
    <w:tmpl w:val="C6D0B4CA"/>
    <w:lvl w:ilvl="0">
      <w:start w:val="1"/>
      <w:numFmt w:val="upperLetter"/>
      <w:pStyle w:val="UCAlpha4"/>
      <w:lvlText w:val="(%1)"/>
      <w:lvlJc w:val="left"/>
      <w:pPr>
        <w:tabs>
          <w:tab w:val="num" w:pos="2608"/>
        </w:tabs>
        <w:ind w:left="2608" w:hanging="567"/>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7">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8">
    <w:nsid w:val="278B349E"/>
    <w:multiLevelType w:val="hybridMultilevel"/>
    <w:tmpl w:val="A74A2C46"/>
    <w:lvl w:ilvl="0" w:tplc="F512346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7DA7F4B"/>
    <w:multiLevelType w:val="multilevel"/>
    <w:tmpl w:val="B016D5BE"/>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0">
    <w:nsid w:val="2E9668F3"/>
    <w:multiLevelType w:val="hybridMultilevel"/>
    <w:tmpl w:val="C35E9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23">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6AB764D"/>
    <w:multiLevelType w:val="multilevel"/>
    <w:tmpl w:val="41385CD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7">
    <w:nsid w:val="3B4200AE"/>
    <w:multiLevelType w:val="multilevel"/>
    <w:tmpl w:val="811A21C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2DC3D2A"/>
    <w:multiLevelType w:val="hybridMultilevel"/>
    <w:tmpl w:val="38F2E73A"/>
    <w:lvl w:ilvl="0" w:tplc="3F143BB4">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44B5268F"/>
    <w:multiLevelType w:val="hybridMultilevel"/>
    <w:tmpl w:val="FD3CA8D8"/>
    <w:lvl w:ilvl="0" w:tplc="F5123460">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D347763"/>
    <w:multiLevelType w:val="multilevel"/>
    <w:tmpl w:val="50483CFA"/>
    <w:numStyleLink w:val="engage"/>
  </w:abstractNum>
  <w:abstractNum w:abstractNumId="34">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35">
    <w:nsid w:val="509F2660"/>
    <w:multiLevelType w:val="multilevel"/>
    <w:tmpl w:val="37505600"/>
    <w:lvl w:ilvl="0">
      <w:start w:val="1"/>
      <w:numFmt w:val="decimal"/>
      <w:pStyle w:val="1"/>
      <w:lvlText w:val="%1."/>
      <w:lvlJc w:val="left"/>
      <w:pPr>
        <w:ind w:left="360" w:hanging="360"/>
      </w:pPr>
      <w:rPr>
        <w:rFonts w:hint="default"/>
      </w:rPr>
    </w:lvl>
    <w:lvl w:ilvl="1">
      <w:start w:val="1"/>
      <w:numFmt w:val="decimal"/>
      <w:pStyle w:val="2"/>
      <w:lvlText w:val="%1.%2."/>
      <w:lvlJc w:val="left"/>
      <w:pPr>
        <w:ind w:left="716"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3"/>
      <w:lvlText w:val="(%3)"/>
      <w:lvlJc w:val="left"/>
      <w:pPr>
        <w:ind w:left="1497"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pStyle w:val="4"/>
      <w:lvlText w:val="(%4)"/>
      <w:lvlJc w:val="left"/>
      <w:pPr>
        <w:ind w:left="1500"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12A7C3C"/>
    <w:multiLevelType w:val="singleLevel"/>
    <w:tmpl w:val="E9FC236E"/>
    <w:lvl w:ilvl="0">
      <w:start w:val="1"/>
      <w:numFmt w:val="lowerLetter"/>
      <w:pStyle w:val="alpha1"/>
      <w:lvlText w:val="(%1)"/>
      <w:lvlJc w:val="left"/>
      <w:pPr>
        <w:tabs>
          <w:tab w:val="num" w:pos="680"/>
        </w:tabs>
        <w:ind w:left="680" w:hanging="680"/>
      </w:pPr>
      <w:rPr>
        <w:rFonts w:ascii="Times New Roman" w:hAnsi="Times New Roman" w:cs="Times New Roman" w:hint="default"/>
        <w:b w:val="0"/>
        <w:i w:val="0"/>
        <w:sz w:val="24"/>
      </w:rPr>
    </w:lvl>
  </w:abstractNum>
  <w:abstractNum w:abstractNumId="37">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42">
    <w:nsid w:val="57E65E90"/>
    <w:multiLevelType w:val="multilevel"/>
    <w:tmpl w:val="AD90EFEC"/>
    <w:lvl w:ilvl="0">
      <w:start w:val="1"/>
      <w:numFmt w:val="decimal"/>
      <w:pStyle w:val="a1"/>
      <w:lvlText w:val="%1."/>
      <w:lvlJc w:val="left"/>
      <w:pPr>
        <w:ind w:left="360" w:hanging="360"/>
      </w:pPr>
      <w:rPr>
        <w:b w:val="0"/>
        <w:i w:val="0"/>
      </w:rPr>
    </w:lvl>
    <w:lvl w:ilvl="1">
      <w:start w:val="1"/>
      <w:numFmt w:val="decimal"/>
      <w:pStyle w:val="a2"/>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45">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46">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62215270"/>
    <w:multiLevelType w:val="singleLevel"/>
    <w:tmpl w:val="F6E07198"/>
    <w:lvl w:ilvl="0">
      <w:start w:val="1"/>
      <w:numFmt w:val="lowerRoman"/>
      <w:pStyle w:val="roman3"/>
      <w:lvlText w:val="(%1)"/>
      <w:lvlJc w:val="left"/>
      <w:pPr>
        <w:tabs>
          <w:tab w:val="num" w:pos="2041"/>
        </w:tabs>
        <w:ind w:left="2041" w:hanging="680"/>
      </w:pPr>
      <w:rPr>
        <w:rFonts w:ascii="Times New Roman" w:hAnsi="Times New Roman" w:cs="Times New Roman" w:hint="default"/>
        <w:b w:val="0"/>
        <w:i w:val="0"/>
        <w:sz w:val="24"/>
        <w:szCs w:val="24"/>
      </w:rPr>
    </w:lvl>
  </w:abstractNum>
  <w:abstractNum w:abstractNumId="48">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49">
    <w:nsid w:val="69662F84"/>
    <w:multiLevelType w:val="multilevel"/>
    <w:tmpl w:val="F0C2CE3E"/>
    <w:lvl w:ilvl="0">
      <w:start w:val="1"/>
      <w:numFmt w:val="decimal"/>
      <w:lvlText w:val="%1."/>
      <w:lvlJc w:val="left"/>
      <w:pPr>
        <w:ind w:left="1714" w:hanging="1005"/>
      </w:pPr>
      <w:rPr>
        <w:b/>
      </w:rPr>
    </w:lvl>
    <w:lvl w:ilvl="1">
      <w:start w:val="1"/>
      <w:numFmt w:val="decimal"/>
      <w:isLgl/>
      <w:lvlText w:val="%1.%2."/>
      <w:lvlJc w:val="left"/>
      <w:pPr>
        <w:ind w:left="1211" w:hanging="360"/>
      </w:pPr>
    </w:lvl>
    <w:lvl w:ilvl="2">
      <w:start w:val="1"/>
      <w:numFmt w:val="decimal"/>
      <w:pStyle w:val="ITBodyTextL3"/>
      <w:isLgl/>
      <w:lvlText w:val="%1.%2.%3."/>
      <w:lvlJc w:val="left"/>
      <w:pPr>
        <w:ind w:left="2564" w:hanging="720"/>
      </w:pPr>
    </w:lvl>
    <w:lvl w:ilvl="3">
      <w:start w:val="1"/>
      <w:numFmt w:val="decimal"/>
      <w:isLgl/>
      <w:lvlText w:val="%1.%2.%3.%4."/>
      <w:lvlJc w:val="left"/>
      <w:pPr>
        <w:ind w:left="4444" w:hanging="720"/>
      </w:pPr>
    </w:lvl>
    <w:lvl w:ilvl="4">
      <w:start w:val="1"/>
      <w:numFmt w:val="decimal"/>
      <w:isLgl/>
      <w:lvlText w:val="%1.%2.%3.%4.%5."/>
      <w:lvlJc w:val="left"/>
      <w:pPr>
        <w:ind w:left="5809" w:hanging="1080"/>
      </w:pPr>
    </w:lvl>
    <w:lvl w:ilvl="5">
      <w:start w:val="1"/>
      <w:numFmt w:val="decimal"/>
      <w:isLgl/>
      <w:lvlText w:val="%1.%2.%3.%4.%5.%6."/>
      <w:lvlJc w:val="left"/>
      <w:pPr>
        <w:ind w:left="6814" w:hanging="1080"/>
      </w:pPr>
    </w:lvl>
    <w:lvl w:ilvl="6">
      <w:start w:val="1"/>
      <w:numFmt w:val="decimal"/>
      <w:isLgl/>
      <w:lvlText w:val="%1.%2.%3.%4.%5.%6.%7."/>
      <w:lvlJc w:val="left"/>
      <w:pPr>
        <w:ind w:left="8179" w:hanging="1440"/>
      </w:pPr>
    </w:lvl>
    <w:lvl w:ilvl="7">
      <w:start w:val="1"/>
      <w:numFmt w:val="decimal"/>
      <w:isLgl/>
      <w:lvlText w:val="%1.%2.%3.%4.%5.%6.%7.%8."/>
      <w:lvlJc w:val="left"/>
      <w:pPr>
        <w:ind w:left="9184" w:hanging="1440"/>
      </w:pPr>
    </w:lvl>
    <w:lvl w:ilvl="8">
      <w:start w:val="1"/>
      <w:numFmt w:val="decimal"/>
      <w:isLgl/>
      <w:lvlText w:val="%1.%2.%3.%4.%5.%6.%7.%8.%9."/>
      <w:lvlJc w:val="left"/>
      <w:pPr>
        <w:ind w:left="10549" w:hanging="1800"/>
      </w:pPr>
    </w:lvl>
  </w:abstractNum>
  <w:abstractNum w:abstractNumId="50">
    <w:nsid w:val="6A7F67AA"/>
    <w:multiLevelType w:val="multilevel"/>
    <w:tmpl w:val="00B209CA"/>
    <w:lvl w:ilvl="0">
      <w:start w:val="1"/>
      <w:numFmt w:val="upperLetter"/>
      <w:pStyle w:val="UCAlpha3"/>
      <w:lvlText w:val="(%1)"/>
      <w:lvlJc w:val="left"/>
      <w:pPr>
        <w:tabs>
          <w:tab w:val="num" w:pos="2041"/>
        </w:tabs>
        <w:ind w:left="2041" w:hanging="680"/>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B1D1232"/>
    <w:multiLevelType w:val="multilevel"/>
    <w:tmpl w:val="90D0DF02"/>
    <w:lvl w:ilvl="0">
      <w:start w:val="1"/>
      <w:numFmt w:val="decimal"/>
      <w:pStyle w:val="Level1"/>
      <w:lvlText w:val="%1"/>
      <w:lvlJc w:val="left"/>
      <w:pPr>
        <w:tabs>
          <w:tab w:val="num" w:pos="680"/>
        </w:tabs>
        <w:ind w:left="680" w:hanging="680"/>
      </w:pPr>
      <w:rPr>
        <w:rFonts w:hint="default"/>
        <w:b/>
        <w:i w:val="0"/>
        <w:sz w:val="24"/>
      </w:rPr>
    </w:lvl>
    <w:lvl w:ilvl="1">
      <w:start w:val="1"/>
      <w:numFmt w:val="decimal"/>
      <w:pStyle w:val="Level2"/>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ascii="Times New Roman" w:hAnsi="Times New Roman" w:cs="Times New Roman" w:hint="default"/>
        <w:sz w:val="24"/>
        <w:szCs w:val="24"/>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52">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6BEB687E"/>
    <w:multiLevelType w:val="multilevel"/>
    <w:tmpl w:val="F7F4EAD8"/>
    <w:lvl w:ilvl="0">
      <w:start w:val="1"/>
      <w:numFmt w:val="decimal"/>
      <w:pStyle w:val="10"/>
      <w:lvlText w:val="%1."/>
      <w:lvlJc w:val="left"/>
      <w:pPr>
        <w:ind w:left="1068" w:hanging="360"/>
      </w:pPr>
      <w:rPr>
        <w:rFonts w:hint="default"/>
      </w:rPr>
    </w:lvl>
    <w:lvl w:ilvl="1">
      <w:start w:val="1"/>
      <w:numFmt w:val="decimal"/>
      <w:pStyle w:val="11"/>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a3"/>
      <w:lvlText w:val="(%3)"/>
      <w:lvlJc w:val="left"/>
      <w:pPr>
        <w:ind w:left="1497" w:hanging="504"/>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lowerRoman"/>
      <w:pStyle w:val="30"/>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55">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56">
    <w:nsid w:val="6DCB4759"/>
    <w:multiLevelType w:val="multilevel"/>
    <w:tmpl w:val="C8D2A1E8"/>
    <w:lvl w:ilvl="0">
      <w:start w:val="1"/>
      <w:numFmt w:val="bullet"/>
      <w:lvlText w:val=""/>
      <w:lvlJc w:val="left"/>
      <w:pPr>
        <w:ind w:left="4780" w:hanging="360"/>
      </w:pPr>
      <w:rPr>
        <w:rFonts w:ascii="Symbol" w:hAnsi="Symbol" w:hint="default"/>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7">
    <w:nsid w:val="6F747A43"/>
    <w:multiLevelType w:val="hybridMultilevel"/>
    <w:tmpl w:val="FEF6CCFE"/>
    <w:lvl w:ilvl="0" w:tplc="51D02F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nsid w:val="70D57250"/>
    <w:multiLevelType w:val="hybridMultilevel"/>
    <w:tmpl w:val="C56E8240"/>
    <w:lvl w:ilvl="0" w:tplc="363056EA">
      <w:start w:val="1"/>
      <w:numFmt w:val="lowerLetter"/>
      <w:pStyle w:val="a4"/>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7169173D"/>
    <w:multiLevelType w:val="singleLevel"/>
    <w:tmpl w:val="4EB4CEB6"/>
    <w:lvl w:ilvl="0">
      <w:start w:val="1"/>
      <w:numFmt w:val="lowerLetter"/>
      <w:pStyle w:val="alpha2"/>
      <w:lvlText w:val="(%1)"/>
      <w:lvlJc w:val="left"/>
      <w:pPr>
        <w:tabs>
          <w:tab w:val="num" w:pos="681"/>
        </w:tabs>
        <w:ind w:left="681" w:hanging="681"/>
      </w:pPr>
      <w:rPr>
        <w:rFonts w:ascii="Times New Roman" w:hAnsi="Times New Roman" w:cs="Times New Roman" w:hint="default"/>
        <w:b w:val="0"/>
        <w:i w:val="0"/>
        <w:sz w:val="24"/>
        <w:szCs w:val="24"/>
      </w:rPr>
    </w:lvl>
  </w:abstractNum>
  <w:abstractNum w:abstractNumId="6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61">
    <w:nsid w:val="763A53D8"/>
    <w:multiLevelType w:val="hybridMultilevel"/>
    <w:tmpl w:val="D706A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67D7623"/>
    <w:multiLevelType w:val="hybridMultilevel"/>
    <w:tmpl w:val="E6969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85A5B88"/>
    <w:multiLevelType w:val="singleLevel"/>
    <w:tmpl w:val="02FA746C"/>
    <w:lvl w:ilvl="0">
      <w:start w:val="1"/>
      <w:numFmt w:val="lowerRoman"/>
      <w:pStyle w:val="roman2"/>
      <w:lvlText w:val="(%1)"/>
      <w:lvlJc w:val="left"/>
      <w:pPr>
        <w:tabs>
          <w:tab w:val="num" w:pos="1361"/>
        </w:tabs>
        <w:ind w:left="1361" w:hanging="681"/>
      </w:pPr>
      <w:rPr>
        <w:rFonts w:ascii="Times New Roman" w:hAnsi="Times New Roman" w:cs="Times New Roman" w:hint="default"/>
        <w:b w:val="0"/>
        <w:i w:val="0"/>
        <w:sz w:val="24"/>
      </w:rPr>
    </w:lvl>
  </w:abstractNum>
  <w:abstractNum w:abstractNumId="64">
    <w:nsid w:val="7BC33F9F"/>
    <w:multiLevelType w:val="multilevel"/>
    <w:tmpl w:val="991C6262"/>
    <w:lvl w:ilvl="0">
      <w:start w:val="1"/>
      <w:numFmt w:val="upperLetter"/>
      <w:lvlText w:val="(%1)"/>
      <w:lvlJc w:val="left"/>
      <w:pPr>
        <w:tabs>
          <w:tab w:val="left" w:pos="1069"/>
        </w:tabs>
      </w:pPr>
      <w:rPr>
        <w:strike w:val="0"/>
        <w:dstrike w:val="0"/>
      </w:rPr>
    </w:lvl>
    <w:lvl w:ilvl="1">
      <w:start w:val="1"/>
      <w:numFmt w:val="lowerLetter"/>
      <w:lvlText w:val="%2."/>
      <w:lvlJc w:val="left"/>
      <w:pPr>
        <w:tabs>
          <w:tab w:val="left" w:pos="2149"/>
        </w:tabs>
      </w:pPr>
      <w:rPr>
        <w:strike w:val="0"/>
        <w:dstrike w:val="0"/>
      </w:rPr>
    </w:lvl>
    <w:lvl w:ilvl="2">
      <w:start w:val="1"/>
      <w:numFmt w:val="lowerRoman"/>
      <w:lvlText w:val="%3."/>
      <w:lvlJc w:val="left"/>
      <w:pPr>
        <w:tabs>
          <w:tab w:val="left" w:pos="2869"/>
        </w:tabs>
      </w:pPr>
      <w:rPr>
        <w:strike w:val="0"/>
        <w:dstrike w:val="0"/>
      </w:rPr>
    </w:lvl>
    <w:lvl w:ilvl="3">
      <w:start w:val="1"/>
      <w:numFmt w:val="decimal"/>
      <w:lvlText w:val="%4."/>
      <w:lvlJc w:val="left"/>
      <w:pPr>
        <w:tabs>
          <w:tab w:val="left" w:pos="3589"/>
        </w:tabs>
      </w:pPr>
      <w:rPr>
        <w:strike w:val="0"/>
        <w:dstrike w:val="0"/>
      </w:rPr>
    </w:lvl>
    <w:lvl w:ilvl="4">
      <w:start w:val="1"/>
      <w:numFmt w:val="lowerLetter"/>
      <w:pStyle w:val="FWSL5"/>
      <w:lvlText w:val="%5."/>
      <w:lvlJc w:val="left"/>
      <w:pPr>
        <w:tabs>
          <w:tab w:val="left" w:pos="4309"/>
        </w:tabs>
      </w:pPr>
      <w:rPr>
        <w:strike w:val="0"/>
        <w:dstrike w:val="0"/>
      </w:rPr>
    </w:lvl>
    <w:lvl w:ilvl="5">
      <w:start w:val="1"/>
      <w:numFmt w:val="lowerRoman"/>
      <w:lvlText w:val="%6."/>
      <w:lvlJc w:val="left"/>
      <w:pPr>
        <w:tabs>
          <w:tab w:val="left" w:pos="5029"/>
        </w:tabs>
      </w:pPr>
      <w:rPr>
        <w:strike w:val="0"/>
        <w:dstrike w:val="0"/>
      </w:rPr>
    </w:lvl>
    <w:lvl w:ilvl="6">
      <w:start w:val="1"/>
      <w:numFmt w:val="decimal"/>
      <w:lvlText w:val="%7."/>
      <w:lvlJc w:val="left"/>
      <w:pPr>
        <w:tabs>
          <w:tab w:val="left" w:pos="5749"/>
        </w:tabs>
      </w:pPr>
      <w:rPr>
        <w:strike w:val="0"/>
        <w:dstrike w:val="0"/>
      </w:rPr>
    </w:lvl>
    <w:lvl w:ilvl="7">
      <w:start w:val="1"/>
      <w:numFmt w:val="lowerLetter"/>
      <w:lvlText w:val="%8."/>
      <w:lvlJc w:val="left"/>
      <w:pPr>
        <w:tabs>
          <w:tab w:val="left" w:pos="6469"/>
        </w:tabs>
      </w:pPr>
      <w:rPr>
        <w:strike w:val="0"/>
        <w:dstrike w:val="0"/>
      </w:rPr>
    </w:lvl>
    <w:lvl w:ilvl="8">
      <w:start w:val="1"/>
      <w:numFmt w:val="lowerRoman"/>
      <w:lvlText w:val="%9."/>
      <w:lvlJc w:val="left"/>
      <w:pPr>
        <w:tabs>
          <w:tab w:val="left" w:pos="7189"/>
        </w:tabs>
      </w:pPr>
      <w:rPr>
        <w:strike w:val="0"/>
        <w:dstrike w:val="0"/>
      </w:rPr>
    </w:lvl>
  </w:abstractNum>
  <w:abstractNum w:abstractNumId="65">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
    <w:nsid w:val="7EB3736A"/>
    <w:multiLevelType w:val="multilevel"/>
    <w:tmpl w:val="0419001F"/>
    <w:styleLink w:val="1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ED04878"/>
    <w:multiLevelType w:val="multilevel"/>
    <w:tmpl w:val="BEE2940C"/>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0"/>
  </w:num>
  <w:num w:numId="2">
    <w:abstractNumId w:val="42"/>
  </w:num>
  <w:num w:numId="3">
    <w:abstractNumId w:val="64"/>
  </w:num>
  <w:num w:numId="4">
    <w:abstractNumId w:val="56"/>
  </w:num>
  <w:num w:numId="5">
    <w:abstractNumId w:val="62"/>
  </w:num>
  <w:num w:numId="6">
    <w:abstractNumId w:val="19"/>
  </w:num>
  <w:num w:numId="7">
    <w:abstractNumId w:val="35"/>
  </w:num>
  <w:num w:numId="8">
    <w:abstractNumId w:val="2"/>
  </w:num>
  <w:num w:numId="9">
    <w:abstractNumId w:val="61"/>
  </w:num>
  <w:num w:numId="10">
    <w:abstractNumId w:val="58"/>
  </w:num>
  <w:num w:numId="11">
    <w:abstractNumId w:val="7"/>
  </w:num>
  <w:num w:numId="12">
    <w:abstractNumId w:val="30"/>
  </w:num>
  <w:num w:numId="13">
    <w:abstractNumId w:val="8"/>
  </w:num>
  <w:num w:numId="14">
    <w:abstractNumId w:val="0"/>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num>
  <w:num w:numId="17">
    <w:abstractNumId w:val="54"/>
  </w:num>
  <w:num w:numId="18">
    <w:abstractNumId w:val="36"/>
  </w:num>
  <w:num w:numId="19">
    <w:abstractNumId w:val="59"/>
  </w:num>
  <w:num w:numId="20">
    <w:abstractNumId w:val="22"/>
  </w:num>
  <w:num w:numId="21">
    <w:abstractNumId w:val="9"/>
  </w:num>
  <w:num w:numId="22">
    <w:abstractNumId w:val="34"/>
  </w:num>
  <w:num w:numId="23">
    <w:abstractNumId w:val="26"/>
  </w:num>
  <w:num w:numId="24">
    <w:abstractNumId w:val="10"/>
  </w:num>
  <w:num w:numId="25">
    <w:abstractNumId w:val="21"/>
  </w:num>
  <w:num w:numId="26">
    <w:abstractNumId w:val="15"/>
  </w:num>
  <w:num w:numId="27">
    <w:abstractNumId w:val="43"/>
  </w:num>
  <w:num w:numId="28">
    <w:abstractNumId w:val="65"/>
  </w:num>
  <w:num w:numId="29">
    <w:abstractNumId w:val="11"/>
  </w:num>
  <w:num w:numId="30">
    <w:abstractNumId w:val="28"/>
  </w:num>
  <w:num w:numId="31">
    <w:abstractNumId w:val="39"/>
  </w:num>
  <w:num w:numId="32">
    <w:abstractNumId w:val="31"/>
  </w:num>
  <w:num w:numId="33">
    <w:abstractNumId w:val="38"/>
  </w:num>
  <w:num w:numId="34">
    <w:abstractNumId w:val="37"/>
  </w:num>
  <w:num w:numId="35">
    <w:abstractNumId w:val="12"/>
  </w:num>
  <w:num w:numId="36">
    <w:abstractNumId w:val="52"/>
  </w:num>
  <w:num w:numId="37">
    <w:abstractNumId w:val="51"/>
  </w:num>
  <w:num w:numId="38">
    <w:abstractNumId w:val="67"/>
  </w:num>
  <w:num w:numId="39">
    <w:abstractNumId w:val="3"/>
  </w:num>
  <w:num w:numId="40">
    <w:abstractNumId w:val="46"/>
  </w:num>
  <w:num w:numId="41">
    <w:abstractNumId w:val="44"/>
  </w:num>
  <w:num w:numId="42">
    <w:abstractNumId w:val="63"/>
  </w:num>
  <w:num w:numId="43">
    <w:abstractNumId w:val="47"/>
  </w:num>
  <w:num w:numId="44">
    <w:abstractNumId w:val="41"/>
  </w:num>
  <w:num w:numId="45">
    <w:abstractNumId w:val="60"/>
  </w:num>
  <w:num w:numId="46">
    <w:abstractNumId w:val="55"/>
  </w:num>
  <w:num w:numId="47">
    <w:abstractNumId w:val="25"/>
  </w:num>
  <w:num w:numId="48">
    <w:abstractNumId w:val="6"/>
  </w:num>
  <w:num w:numId="49">
    <w:abstractNumId w:val="17"/>
  </w:num>
  <w:num w:numId="50">
    <w:abstractNumId w:val="4"/>
  </w:num>
  <w:num w:numId="51">
    <w:abstractNumId w:val="48"/>
  </w:num>
  <w:num w:numId="52">
    <w:abstractNumId w:val="1"/>
  </w:num>
  <w:num w:numId="53">
    <w:abstractNumId w:val="23"/>
  </w:num>
  <w:num w:numId="54">
    <w:abstractNumId w:val="50"/>
  </w:num>
  <w:num w:numId="55">
    <w:abstractNumId w:val="14"/>
  </w:num>
  <w:num w:numId="56">
    <w:abstractNumId w:val="29"/>
  </w:num>
  <w:num w:numId="57">
    <w:abstractNumId w:val="53"/>
  </w:num>
  <w:num w:numId="58">
    <w:abstractNumId w:val="13"/>
  </w:num>
  <w:num w:numId="59">
    <w:abstractNumId w:val="40"/>
  </w:num>
  <w:num w:numId="60">
    <w:abstractNumId w:val="45"/>
  </w:num>
  <w:num w:numId="61">
    <w:abstractNumId w:val="5"/>
  </w:num>
  <w:num w:numId="62">
    <w:abstractNumId w:val="16"/>
  </w:num>
  <w:num w:numId="63">
    <w:abstractNumId w:val="33"/>
  </w:num>
  <w:num w:numId="64">
    <w:abstractNumId w:val="24"/>
  </w:num>
  <w:num w:numId="65">
    <w:abstractNumId w:val="27"/>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attachedTemplate r:id="rId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F4"/>
    <w:rsid w:val="0000024C"/>
    <w:rsid w:val="000010FC"/>
    <w:rsid w:val="00002025"/>
    <w:rsid w:val="000027B8"/>
    <w:rsid w:val="00002CB1"/>
    <w:rsid w:val="0000322B"/>
    <w:rsid w:val="00005067"/>
    <w:rsid w:val="0000508B"/>
    <w:rsid w:val="00006917"/>
    <w:rsid w:val="00015884"/>
    <w:rsid w:val="000159A8"/>
    <w:rsid w:val="00020544"/>
    <w:rsid w:val="0002192B"/>
    <w:rsid w:val="000272CD"/>
    <w:rsid w:val="0003037C"/>
    <w:rsid w:val="00030E13"/>
    <w:rsid w:val="00030F45"/>
    <w:rsid w:val="00032D0A"/>
    <w:rsid w:val="000333E1"/>
    <w:rsid w:val="000338DE"/>
    <w:rsid w:val="00034207"/>
    <w:rsid w:val="00034F90"/>
    <w:rsid w:val="00035BA6"/>
    <w:rsid w:val="00035DA2"/>
    <w:rsid w:val="000361DE"/>
    <w:rsid w:val="00036F1E"/>
    <w:rsid w:val="00043428"/>
    <w:rsid w:val="0004415F"/>
    <w:rsid w:val="0004597A"/>
    <w:rsid w:val="00045AD4"/>
    <w:rsid w:val="00046534"/>
    <w:rsid w:val="0005304D"/>
    <w:rsid w:val="00054F17"/>
    <w:rsid w:val="00055C40"/>
    <w:rsid w:val="00061639"/>
    <w:rsid w:val="00064953"/>
    <w:rsid w:val="00064F81"/>
    <w:rsid w:val="000653C4"/>
    <w:rsid w:val="000658C6"/>
    <w:rsid w:val="00066AE4"/>
    <w:rsid w:val="00066B38"/>
    <w:rsid w:val="000672DF"/>
    <w:rsid w:val="0007148E"/>
    <w:rsid w:val="00073299"/>
    <w:rsid w:val="00074DFF"/>
    <w:rsid w:val="00075449"/>
    <w:rsid w:val="00076DE4"/>
    <w:rsid w:val="00081E2B"/>
    <w:rsid w:val="000820AD"/>
    <w:rsid w:val="00082982"/>
    <w:rsid w:val="00083000"/>
    <w:rsid w:val="00084105"/>
    <w:rsid w:val="0008771C"/>
    <w:rsid w:val="000878F5"/>
    <w:rsid w:val="00091316"/>
    <w:rsid w:val="00093931"/>
    <w:rsid w:val="00094375"/>
    <w:rsid w:val="0009544C"/>
    <w:rsid w:val="00096B65"/>
    <w:rsid w:val="00097089"/>
    <w:rsid w:val="00097431"/>
    <w:rsid w:val="00097596"/>
    <w:rsid w:val="0009770D"/>
    <w:rsid w:val="000A16DA"/>
    <w:rsid w:val="000A2351"/>
    <w:rsid w:val="000A29C4"/>
    <w:rsid w:val="000A2ED0"/>
    <w:rsid w:val="000A3717"/>
    <w:rsid w:val="000A40A3"/>
    <w:rsid w:val="000A489B"/>
    <w:rsid w:val="000B02BC"/>
    <w:rsid w:val="000B191C"/>
    <w:rsid w:val="000B1A60"/>
    <w:rsid w:val="000B1E90"/>
    <w:rsid w:val="000B23A7"/>
    <w:rsid w:val="000B254C"/>
    <w:rsid w:val="000B398E"/>
    <w:rsid w:val="000B40C8"/>
    <w:rsid w:val="000B5595"/>
    <w:rsid w:val="000B5D15"/>
    <w:rsid w:val="000B66CE"/>
    <w:rsid w:val="000B74E5"/>
    <w:rsid w:val="000B7851"/>
    <w:rsid w:val="000B7C4E"/>
    <w:rsid w:val="000C0513"/>
    <w:rsid w:val="000C1040"/>
    <w:rsid w:val="000C13F5"/>
    <w:rsid w:val="000C1A54"/>
    <w:rsid w:val="000C24B3"/>
    <w:rsid w:val="000C3690"/>
    <w:rsid w:val="000C38FF"/>
    <w:rsid w:val="000C4289"/>
    <w:rsid w:val="000D098E"/>
    <w:rsid w:val="000D21E7"/>
    <w:rsid w:val="000D2D30"/>
    <w:rsid w:val="000D34AA"/>
    <w:rsid w:val="000D3C13"/>
    <w:rsid w:val="000D4017"/>
    <w:rsid w:val="000D43F2"/>
    <w:rsid w:val="000D4B59"/>
    <w:rsid w:val="000D6D66"/>
    <w:rsid w:val="000D78B7"/>
    <w:rsid w:val="000D79F3"/>
    <w:rsid w:val="000E140E"/>
    <w:rsid w:val="000E17C6"/>
    <w:rsid w:val="000E411D"/>
    <w:rsid w:val="000E5A13"/>
    <w:rsid w:val="000F057C"/>
    <w:rsid w:val="000F05C8"/>
    <w:rsid w:val="000F21A6"/>
    <w:rsid w:val="000F2B48"/>
    <w:rsid w:val="000F2D02"/>
    <w:rsid w:val="000F2FEF"/>
    <w:rsid w:val="000F4271"/>
    <w:rsid w:val="000F4DC6"/>
    <w:rsid w:val="001003F1"/>
    <w:rsid w:val="00100E7D"/>
    <w:rsid w:val="00102D9B"/>
    <w:rsid w:val="00105808"/>
    <w:rsid w:val="00105875"/>
    <w:rsid w:val="0010665B"/>
    <w:rsid w:val="00107DA4"/>
    <w:rsid w:val="00111879"/>
    <w:rsid w:val="00111B5C"/>
    <w:rsid w:val="00111C64"/>
    <w:rsid w:val="00113596"/>
    <w:rsid w:val="001143E6"/>
    <w:rsid w:val="001166F3"/>
    <w:rsid w:val="00120493"/>
    <w:rsid w:val="00121FA3"/>
    <w:rsid w:val="00122EFC"/>
    <w:rsid w:val="00122F4B"/>
    <w:rsid w:val="00125BB8"/>
    <w:rsid w:val="001272EB"/>
    <w:rsid w:val="00127FCA"/>
    <w:rsid w:val="001306CC"/>
    <w:rsid w:val="00131990"/>
    <w:rsid w:val="001323DC"/>
    <w:rsid w:val="00135495"/>
    <w:rsid w:val="00135561"/>
    <w:rsid w:val="001357A3"/>
    <w:rsid w:val="00135A33"/>
    <w:rsid w:val="0013606B"/>
    <w:rsid w:val="00136908"/>
    <w:rsid w:val="00136DE3"/>
    <w:rsid w:val="001374BE"/>
    <w:rsid w:val="00141451"/>
    <w:rsid w:val="001420DF"/>
    <w:rsid w:val="00142B30"/>
    <w:rsid w:val="00142DC1"/>
    <w:rsid w:val="001430D0"/>
    <w:rsid w:val="00143719"/>
    <w:rsid w:val="00144198"/>
    <w:rsid w:val="00144400"/>
    <w:rsid w:val="00146590"/>
    <w:rsid w:val="00146768"/>
    <w:rsid w:val="00146AEA"/>
    <w:rsid w:val="0014769C"/>
    <w:rsid w:val="001503DC"/>
    <w:rsid w:val="001531A2"/>
    <w:rsid w:val="0015387B"/>
    <w:rsid w:val="001553FD"/>
    <w:rsid w:val="00155432"/>
    <w:rsid w:val="00156491"/>
    <w:rsid w:val="0015707A"/>
    <w:rsid w:val="00160227"/>
    <w:rsid w:val="001619DF"/>
    <w:rsid w:val="001627A0"/>
    <w:rsid w:val="001631EE"/>
    <w:rsid w:val="00163897"/>
    <w:rsid w:val="00164C2F"/>
    <w:rsid w:val="00166117"/>
    <w:rsid w:val="00166216"/>
    <w:rsid w:val="001665BB"/>
    <w:rsid w:val="001674DA"/>
    <w:rsid w:val="001728AD"/>
    <w:rsid w:val="00173809"/>
    <w:rsid w:val="00173B11"/>
    <w:rsid w:val="00174433"/>
    <w:rsid w:val="00174C9E"/>
    <w:rsid w:val="00175540"/>
    <w:rsid w:val="00177110"/>
    <w:rsid w:val="00177EDF"/>
    <w:rsid w:val="00180AEB"/>
    <w:rsid w:val="0018261D"/>
    <w:rsid w:val="0018363E"/>
    <w:rsid w:val="001848D3"/>
    <w:rsid w:val="00192E85"/>
    <w:rsid w:val="001952F2"/>
    <w:rsid w:val="00195FA9"/>
    <w:rsid w:val="00196A59"/>
    <w:rsid w:val="00196ADE"/>
    <w:rsid w:val="00197013"/>
    <w:rsid w:val="001A15E1"/>
    <w:rsid w:val="001A3DEE"/>
    <w:rsid w:val="001A5729"/>
    <w:rsid w:val="001A63BA"/>
    <w:rsid w:val="001A771A"/>
    <w:rsid w:val="001B05DE"/>
    <w:rsid w:val="001B0DBA"/>
    <w:rsid w:val="001B0DFE"/>
    <w:rsid w:val="001B479E"/>
    <w:rsid w:val="001B52B2"/>
    <w:rsid w:val="001B65F9"/>
    <w:rsid w:val="001B692A"/>
    <w:rsid w:val="001C022E"/>
    <w:rsid w:val="001C2787"/>
    <w:rsid w:val="001C2DB9"/>
    <w:rsid w:val="001C3F9F"/>
    <w:rsid w:val="001C4305"/>
    <w:rsid w:val="001C5DCC"/>
    <w:rsid w:val="001C661C"/>
    <w:rsid w:val="001C7EF4"/>
    <w:rsid w:val="001D06E8"/>
    <w:rsid w:val="001D15C0"/>
    <w:rsid w:val="001D1AE1"/>
    <w:rsid w:val="001D2073"/>
    <w:rsid w:val="001D3AC5"/>
    <w:rsid w:val="001D56F5"/>
    <w:rsid w:val="001D6CF2"/>
    <w:rsid w:val="001D77C7"/>
    <w:rsid w:val="001E039A"/>
    <w:rsid w:val="001E05D0"/>
    <w:rsid w:val="001E08EB"/>
    <w:rsid w:val="001E1EB6"/>
    <w:rsid w:val="001E21A2"/>
    <w:rsid w:val="001E2517"/>
    <w:rsid w:val="001E30CD"/>
    <w:rsid w:val="001E35C6"/>
    <w:rsid w:val="001E3C0D"/>
    <w:rsid w:val="001E3CA1"/>
    <w:rsid w:val="001E7543"/>
    <w:rsid w:val="001E7622"/>
    <w:rsid w:val="001E7E7C"/>
    <w:rsid w:val="001F22F2"/>
    <w:rsid w:val="001F348C"/>
    <w:rsid w:val="001F5D77"/>
    <w:rsid w:val="001F6B78"/>
    <w:rsid w:val="001F7ADC"/>
    <w:rsid w:val="00200110"/>
    <w:rsid w:val="00200D08"/>
    <w:rsid w:val="0020160D"/>
    <w:rsid w:val="00203806"/>
    <w:rsid w:val="00204198"/>
    <w:rsid w:val="002045B4"/>
    <w:rsid w:val="00205E66"/>
    <w:rsid w:val="00206A91"/>
    <w:rsid w:val="00207062"/>
    <w:rsid w:val="00207777"/>
    <w:rsid w:val="00211211"/>
    <w:rsid w:val="00212B07"/>
    <w:rsid w:val="00214932"/>
    <w:rsid w:val="002159C0"/>
    <w:rsid w:val="00216DE7"/>
    <w:rsid w:val="00217416"/>
    <w:rsid w:val="00220745"/>
    <w:rsid w:val="002210C0"/>
    <w:rsid w:val="002224F9"/>
    <w:rsid w:val="0022271F"/>
    <w:rsid w:val="002237B1"/>
    <w:rsid w:val="00224826"/>
    <w:rsid w:val="00224BAE"/>
    <w:rsid w:val="0022604E"/>
    <w:rsid w:val="0022655E"/>
    <w:rsid w:val="0022742C"/>
    <w:rsid w:val="0022760B"/>
    <w:rsid w:val="0023129B"/>
    <w:rsid w:val="002317A3"/>
    <w:rsid w:val="002320B6"/>
    <w:rsid w:val="00232D74"/>
    <w:rsid w:val="00235008"/>
    <w:rsid w:val="0023504A"/>
    <w:rsid w:val="00235E3B"/>
    <w:rsid w:val="00237C3C"/>
    <w:rsid w:val="00237D31"/>
    <w:rsid w:val="00241FB4"/>
    <w:rsid w:val="00243F5D"/>
    <w:rsid w:val="00244024"/>
    <w:rsid w:val="00244A3C"/>
    <w:rsid w:val="002456AE"/>
    <w:rsid w:val="00246E9A"/>
    <w:rsid w:val="00247C9B"/>
    <w:rsid w:val="002509E0"/>
    <w:rsid w:val="00253974"/>
    <w:rsid w:val="00253C10"/>
    <w:rsid w:val="002540DD"/>
    <w:rsid w:val="00254D59"/>
    <w:rsid w:val="0026008E"/>
    <w:rsid w:val="002620DF"/>
    <w:rsid w:val="00263515"/>
    <w:rsid w:val="00264B78"/>
    <w:rsid w:val="002652C5"/>
    <w:rsid w:val="00266217"/>
    <w:rsid w:val="00266C83"/>
    <w:rsid w:val="002673FF"/>
    <w:rsid w:val="002675D8"/>
    <w:rsid w:val="00267F67"/>
    <w:rsid w:val="0027032E"/>
    <w:rsid w:val="00270DBA"/>
    <w:rsid w:val="00272354"/>
    <w:rsid w:val="00272516"/>
    <w:rsid w:val="002737A4"/>
    <w:rsid w:val="0027474A"/>
    <w:rsid w:val="00276216"/>
    <w:rsid w:val="00282E5E"/>
    <w:rsid w:val="00283125"/>
    <w:rsid w:val="002841F3"/>
    <w:rsid w:val="0028443F"/>
    <w:rsid w:val="00285206"/>
    <w:rsid w:val="00285479"/>
    <w:rsid w:val="002855D7"/>
    <w:rsid w:val="00287318"/>
    <w:rsid w:val="00290A16"/>
    <w:rsid w:val="00290EA9"/>
    <w:rsid w:val="00291093"/>
    <w:rsid w:val="00291F99"/>
    <w:rsid w:val="00294AA5"/>
    <w:rsid w:val="00295D4C"/>
    <w:rsid w:val="00296BB2"/>
    <w:rsid w:val="00296EB5"/>
    <w:rsid w:val="00296EE1"/>
    <w:rsid w:val="002A07FD"/>
    <w:rsid w:val="002A0E27"/>
    <w:rsid w:val="002A2659"/>
    <w:rsid w:val="002A5230"/>
    <w:rsid w:val="002B09C9"/>
    <w:rsid w:val="002B14E0"/>
    <w:rsid w:val="002B19A1"/>
    <w:rsid w:val="002B2052"/>
    <w:rsid w:val="002B28E0"/>
    <w:rsid w:val="002B2D3E"/>
    <w:rsid w:val="002B3864"/>
    <w:rsid w:val="002B3CB1"/>
    <w:rsid w:val="002B463A"/>
    <w:rsid w:val="002B524B"/>
    <w:rsid w:val="002B641F"/>
    <w:rsid w:val="002B7DED"/>
    <w:rsid w:val="002C0640"/>
    <w:rsid w:val="002C17CC"/>
    <w:rsid w:val="002C1C52"/>
    <w:rsid w:val="002C4108"/>
    <w:rsid w:val="002C4411"/>
    <w:rsid w:val="002C4663"/>
    <w:rsid w:val="002C581E"/>
    <w:rsid w:val="002C6AB8"/>
    <w:rsid w:val="002D1BA6"/>
    <w:rsid w:val="002D38B7"/>
    <w:rsid w:val="002D38C1"/>
    <w:rsid w:val="002D4C60"/>
    <w:rsid w:val="002D79D2"/>
    <w:rsid w:val="002E0D17"/>
    <w:rsid w:val="002E1436"/>
    <w:rsid w:val="002E1E21"/>
    <w:rsid w:val="002E20E2"/>
    <w:rsid w:val="002E2AD7"/>
    <w:rsid w:val="002E36C4"/>
    <w:rsid w:val="002E36F6"/>
    <w:rsid w:val="002E37B2"/>
    <w:rsid w:val="002E74B7"/>
    <w:rsid w:val="002E796B"/>
    <w:rsid w:val="002E7F9F"/>
    <w:rsid w:val="002F0BC9"/>
    <w:rsid w:val="002F1042"/>
    <w:rsid w:val="002F2766"/>
    <w:rsid w:val="002F2BE7"/>
    <w:rsid w:val="002F6DB1"/>
    <w:rsid w:val="002F7FEF"/>
    <w:rsid w:val="003007D8"/>
    <w:rsid w:val="0030246F"/>
    <w:rsid w:val="003024B5"/>
    <w:rsid w:val="0030354F"/>
    <w:rsid w:val="00304DCC"/>
    <w:rsid w:val="003062DD"/>
    <w:rsid w:val="003077E3"/>
    <w:rsid w:val="00310196"/>
    <w:rsid w:val="003101EE"/>
    <w:rsid w:val="003104AD"/>
    <w:rsid w:val="003109A1"/>
    <w:rsid w:val="00311FBD"/>
    <w:rsid w:val="003124F2"/>
    <w:rsid w:val="00313120"/>
    <w:rsid w:val="0031327D"/>
    <w:rsid w:val="003139B6"/>
    <w:rsid w:val="00314959"/>
    <w:rsid w:val="00314DF8"/>
    <w:rsid w:val="003150AA"/>
    <w:rsid w:val="0031619A"/>
    <w:rsid w:val="003203F4"/>
    <w:rsid w:val="003204C2"/>
    <w:rsid w:val="00322399"/>
    <w:rsid w:val="00322673"/>
    <w:rsid w:val="00326A91"/>
    <w:rsid w:val="00327DDF"/>
    <w:rsid w:val="00330B2A"/>
    <w:rsid w:val="00332200"/>
    <w:rsid w:val="003326E1"/>
    <w:rsid w:val="00332A72"/>
    <w:rsid w:val="00332DC7"/>
    <w:rsid w:val="00332E4D"/>
    <w:rsid w:val="003330EA"/>
    <w:rsid w:val="0033322C"/>
    <w:rsid w:val="003337B7"/>
    <w:rsid w:val="00334AA5"/>
    <w:rsid w:val="00335C28"/>
    <w:rsid w:val="00336B1A"/>
    <w:rsid w:val="00336E46"/>
    <w:rsid w:val="00336FA7"/>
    <w:rsid w:val="00337065"/>
    <w:rsid w:val="0033790A"/>
    <w:rsid w:val="00337A8C"/>
    <w:rsid w:val="00337C15"/>
    <w:rsid w:val="00340011"/>
    <w:rsid w:val="00341D2F"/>
    <w:rsid w:val="0034441D"/>
    <w:rsid w:val="00345A1B"/>
    <w:rsid w:val="0034680A"/>
    <w:rsid w:val="00351B43"/>
    <w:rsid w:val="00351B55"/>
    <w:rsid w:val="00351F54"/>
    <w:rsid w:val="0035212A"/>
    <w:rsid w:val="00352145"/>
    <w:rsid w:val="00353210"/>
    <w:rsid w:val="00355035"/>
    <w:rsid w:val="00356194"/>
    <w:rsid w:val="003572AD"/>
    <w:rsid w:val="0036199C"/>
    <w:rsid w:val="00364EAE"/>
    <w:rsid w:val="003652F3"/>
    <w:rsid w:val="00365362"/>
    <w:rsid w:val="00365490"/>
    <w:rsid w:val="00366A58"/>
    <w:rsid w:val="00367A0B"/>
    <w:rsid w:val="00370231"/>
    <w:rsid w:val="0037062C"/>
    <w:rsid w:val="00370713"/>
    <w:rsid w:val="00371CA3"/>
    <w:rsid w:val="00371EC1"/>
    <w:rsid w:val="003720FB"/>
    <w:rsid w:val="00372824"/>
    <w:rsid w:val="00372A68"/>
    <w:rsid w:val="00372FA5"/>
    <w:rsid w:val="003739BC"/>
    <w:rsid w:val="0037597B"/>
    <w:rsid w:val="003760FF"/>
    <w:rsid w:val="00376826"/>
    <w:rsid w:val="00381EA8"/>
    <w:rsid w:val="003831F8"/>
    <w:rsid w:val="003847CD"/>
    <w:rsid w:val="00392171"/>
    <w:rsid w:val="00392273"/>
    <w:rsid w:val="00393F93"/>
    <w:rsid w:val="00395C8B"/>
    <w:rsid w:val="00395C91"/>
    <w:rsid w:val="00396C5F"/>
    <w:rsid w:val="003A2596"/>
    <w:rsid w:val="003A4BCE"/>
    <w:rsid w:val="003A5092"/>
    <w:rsid w:val="003B0784"/>
    <w:rsid w:val="003B14F5"/>
    <w:rsid w:val="003B1810"/>
    <w:rsid w:val="003B3DEA"/>
    <w:rsid w:val="003B6971"/>
    <w:rsid w:val="003B6F91"/>
    <w:rsid w:val="003B7575"/>
    <w:rsid w:val="003B771B"/>
    <w:rsid w:val="003C1D85"/>
    <w:rsid w:val="003C1E7A"/>
    <w:rsid w:val="003C2ADE"/>
    <w:rsid w:val="003C2B45"/>
    <w:rsid w:val="003C2FD6"/>
    <w:rsid w:val="003C3505"/>
    <w:rsid w:val="003C4EE1"/>
    <w:rsid w:val="003C6FC8"/>
    <w:rsid w:val="003C7B09"/>
    <w:rsid w:val="003C7C79"/>
    <w:rsid w:val="003D201F"/>
    <w:rsid w:val="003D2176"/>
    <w:rsid w:val="003D2DB3"/>
    <w:rsid w:val="003D2EA0"/>
    <w:rsid w:val="003D4E3F"/>
    <w:rsid w:val="003D5066"/>
    <w:rsid w:val="003D6339"/>
    <w:rsid w:val="003D6923"/>
    <w:rsid w:val="003D6E75"/>
    <w:rsid w:val="003E1538"/>
    <w:rsid w:val="003E20D6"/>
    <w:rsid w:val="003E32AD"/>
    <w:rsid w:val="003E480C"/>
    <w:rsid w:val="003F06DF"/>
    <w:rsid w:val="003F0F90"/>
    <w:rsid w:val="003F14A0"/>
    <w:rsid w:val="003F1A00"/>
    <w:rsid w:val="003F2387"/>
    <w:rsid w:val="003F3EA0"/>
    <w:rsid w:val="003F3FC9"/>
    <w:rsid w:val="003F485D"/>
    <w:rsid w:val="003F5FD3"/>
    <w:rsid w:val="003F6144"/>
    <w:rsid w:val="003F684B"/>
    <w:rsid w:val="003F71F4"/>
    <w:rsid w:val="003F738B"/>
    <w:rsid w:val="003F78BF"/>
    <w:rsid w:val="0040081C"/>
    <w:rsid w:val="00400E49"/>
    <w:rsid w:val="004024C9"/>
    <w:rsid w:val="004028CE"/>
    <w:rsid w:val="004035E3"/>
    <w:rsid w:val="00403CD0"/>
    <w:rsid w:val="0040445E"/>
    <w:rsid w:val="0040464E"/>
    <w:rsid w:val="00405A28"/>
    <w:rsid w:val="00407AE2"/>
    <w:rsid w:val="004119CA"/>
    <w:rsid w:val="00411F51"/>
    <w:rsid w:val="00412D28"/>
    <w:rsid w:val="004141AA"/>
    <w:rsid w:val="00415A47"/>
    <w:rsid w:val="00415A48"/>
    <w:rsid w:val="00416DE9"/>
    <w:rsid w:val="00417885"/>
    <w:rsid w:val="004216E6"/>
    <w:rsid w:val="004227D8"/>
    <w:rsid w:val="00422A01"/>
    <w:rsid w:val="00422F69"/>
    <w:rsid w:val="004254D8"/>
    <w:rsid w:val="00426D43"/>
    <w:rsid w:val="00426E86"/>
    <w:rsid w:val="00430344"/>
    <w:rsid w:val="0043103F"/>
    <w:rsid w:val="004315FA"/>
    <w:rsid w:val="00431C5F"/>
    <w:rsid w:val="004327D7"/>
    <w:rsid w:val="0043346C"/>
    <w:rsid w:val="0043378D"/>
    <w:rsid w:val="00436BB2"/>
    <w:rsid w:val="00443535"/>
    <w:rsid w:val="00444766"/>
    <w:rsid w:val="00444CAE"/>
    <w:rsid w:val="00446325"/>
    <w:rsid w:val="00450B15"/>
    <w:rsid w:val="004533F1"/>
    <w:rsid w:val="0045458C"/>
    <w:rsid w:val="004558D0"/>
    <w:rsid w:val="00455FF3"/>
    <w:rsid w:val="004569D3"/>
    <w:rsid w:val="0045706C"/>
    <w:rsid w:val="00457E49"/>
    <w:rsid w:val="00460AE4"/>
    <w:rsid w:val="00462148"/>
    <w:rsid w:val="0046493E"/>
    <w:rsid w:val="004676E5"/>
    <w:rsid w:val="00467EFA"/>
    <w:rsid w:val="004709C6"/>
    <w:rsid w:val="00470CD8"/>
    <w:rsid w:val="00471297"/>
    <w:rsid w:val="004715AA"/>
    <w:rsid w:val="00473705"/>
    <w:rsid w:val="004740EF"/>
    <w:rsid w:val="00474EB7"/>
    <w:rsid w:val="00475FE0"/>
    <w:rsid w:val="00476428"/>
    <w:rsid w:val="004768E4"/>
    <w:rsid w:val="00477AAB"/>
    <w:rsid w:val="00482C4A"/>
    <w:rsid w:val="004831BC"/>
    <w:rsid w:val="00483D6E"/>
    <w:rsid w:val="00493860"/>
    <w:rsid w:val="00494443"/>
    <w:rsid w:val="0049613A"/>
    <w:rsid w:val="0049613F"/>
    <w:rsid w:val="004A2670"/>
    <w:rsid w:val="004A3CF3"/>
    <w:rsid w:val="004A42DD"/>
    <w:rsid w:val="004A6144"/>
    <w:rsid w:val="004A63EC"/>
    <w:rsid w:val="004A65D0"/>
    <w:rsid w:val="004B00C1"/>
    <w:rsid w:val="004B0910"/>
    <w:rsid w:val="004B2D90"/>
    <w:rsid w:val="004B3F0D"/>
    <w:rsid w:val="004B698E"/>
    <w:rsid w:val="004B6C5A"/>
    <w:rsid w:val="004B7DC4"/>
    <w:rsid w:val="004C06D1"/>
    <w:rsid w:val="004C10F9"/>
    <w:rsid w:val="004C20A7"/>
    <w:rsid w:val="004C2951"/>
    <w:rsid w:val="004C2D87"/>
    <w:rsid w:val="004C34D3"/>
    <w:rsid w:val="004C3C81"/>
    <w:rsid w:val="004C43EF"/>
    <w:rsid w:val="004C7022"/>
    <w:rsid w:val="004C77A5"/>
    <w:rsid w:val="004C7C31"/>
    <w:rsid w:val="004D019E"/>
    <w:rsid w:val="004D23C1"/>
    <w:rsid w:val="004D27F0"/>
    <w:rsid w:val="004D2C98"/>
    <w:rsid w:val="004D3855"/>
    <w:rsid w:val="004D3D8E"/>
    <w:rsid w:val="004D4106"/>
    <w:rsid w:val="004D5E0D"/>
    <w:rsid w:val="004D5ED7"/>
    <w:rsid w:val="004D682F"/>
    <w:rsid w:val="004D6E4A"/>
    <w:rsid w:val="004D76B1"/>
    <w:rsid w:val="004E16A8"/>
    <w:rsid w:val="004E2914"/>
    <w:rsid w:val="004E2C8A"/>
    <w:rsid w:val="004E32A2"/>
    <w:rsid w:val="004E3D16"/>
    <w:rsid w:val="004E4A10"/>
    <w:rsid w:val="004E522A"/>
    <w:rsid w:val="004E5A92"/>
    <w:rsid w:val="004E6292"/>
    <w:rsid w:val="004E66A9"/>
    <w:rsid w:val="004F0046"/>
    <w:rsid w:val="004F06EB"/>
    <w:rsid w:val="004F0E73"/>
    <w:rsid w:val="004F19B9"/>
    <w:rsid w:val="004F212D"/>
    <w:rsid w:val="004F60B8"/>
    <w:rsid w:val="004F6AA3"/>
    <w:rsid w:val="004F6D83"/>
    <w:rsid w:val="005018EC"/>
    <w:rsid w:val="00502465"/>
    <w:rsid w:val="0050307D"/>
    <w:rsid w:val="0050490E"/>
    <w:rsid w:val="00505E49"/>
    <w:rsid w:val="00506213"/>
    <w:rsid w:val="00507BA1"/>
    <w:rsid w:val="00511FE4"/>
    <w:rsid w:val="0051298E"/>
    <w:rsid w:val="005143F4"/>
    <w:rsid w:val="00515377"/>
    <w:rsid w:val="0051578F"/>
    <w:rsid w:val="00517136"/>
    <w:rsid w:val="00521C86"/>
    <w:rsid w:val="00525136"/>
    <w:rsid w:val="0053261B"/>
    <w:rsid w:val="00532DED"/>
    <w:rsid w:val="00537258"/>
    <w:rsid w:val="00541E4D"/>
    <w:rsid w:val="0054373B"/>
    <w:rsid w:val="00543BDA"/>
    <w:rsid w:val="0054439B"/>
    <w:rsid w:val="005448E2"/>
    <w:rsid w:val="00544A96"/>
    <w:rsid w:val="005452B4"/>
    <w:rsid w:val="00547011"/>
    <w:rsid w:val="00547378"/>
    <w:rsid w:val="0054737C"/>
    <w:rsid w:val="00547654"/>
    <w:rsid w:val="00550B6E"/>
    <w:rsid w:val="005521A3"/>
    <w:rsid w:val="00552EB9"/>
    <w:rsid w:val="0055411A"/>
    <w:rsid w:val="005543B1"/>
    <w:rsid w:val="005552A0"/>
    <w:rsid w:val="00555A47"/>
    <w:rsid w:val="0055704B"/>
    <w:rsid w:val="00561F6A"/>
    <w:rsid w:val="005623C4"/>
    <w:rsid w:val="005627B7"/>
    <w:rsid w:val="00562EE9"/>
    <w:rsid w:val="00562F9C"/>
    <w:rsid w:val="0056351C"/>
    <w:rsid w:val="0056425E"/>
    <w:rsid w:val="0056539D"/>
    <w:rsid w:val="00566238"/>
    <w:rsid w:val="00567482"/>
    <w:rsid w:val="005677D1"/>
    <w:rsid w:val="00567A7D"/>
    <w:rsid w:val="00570A51"/>
    <w:rsid w:val="0057113C"/>
    <w:rsid w:val="005715B7"/>
    <w:rsid w:val="0057350D"/>
    <w:rsid w:val="005758C6"/>
    <w:rsid w:val="00580F97"/>
    <w:rsid w:val="00581731"/>
    <w:rsid w:val="0058193B"/>
    <w:rsid w:val="005843FE"/>
    <w:rsid w:val="00586481"/>
    <w:rsid w:val="00586517"/>
    <w:rsid w:val="00586AAD"/>
    <w:rsid w:val="0059081C"/>
    <w:rsid w:val="00591286"/>
    <w:rsid w:val="00592547"/>
    <w:rsid w:val="0059355C"/>
    <w:rsid w:val="005936C2"/>
    <w:rsid w:val="00595488"/>
    <w:rsid w:val="0059550A"/>
    <w:rsid w:val="00595A43"/>
    <w:rsid w:val="00595D05"/>
    <w:rsid w:val="00596B64"/>
    <w:rsid w:val="00597F0F"/>
    <w:rsid w:val="005A0E81"/>
    <w:rsid w:val="005A1276"/>
    <w:rsid w:val="005A2273"/>
    <w:rsid w:val="005A2802"/>
    <w:rsid w:val="005A3022"/>
    <w:rsid w:val="005A37F9"/>
    <w:rsid w:val="005A3DB7"/>
    <w:rsid w:val="005B39D3"/>
    <w:rsid w:val="005B3E6B"/>
    <w:rsid w:val="005B4A18"/>
    <w:rsid w:val="005B6028"/>
    <w:rsid w:val="005B6A1F"/>
    <w:rsid w:val="005C0366"/>
    <w:rsid w:val="005C13BE"/>
    <w:rsid w:val="005C2047"/>
    <w:rsid w:val="005C2FA7"/>
    <w:rsid w:val="005C3F93"/>
    <w:rsid w:val="005C453C"/>
    <w:rsid w:val="005C5FF2"/>
    <w:rsid w:val="005C6424"/>
    <w:rsid w:val="005C65C5"/>
    <w:rsid w:val="005D0017"/>
    <w:rsid w:val="005D0401"/>
    <w:rsid w:val="005D0B4A"/>
    <w:rsid w:val="005D0CF4"/>
    <w:rsid w:val="005D2AE7"/>
    <w:rsid w:val="005D5E0F"/>
    <w:rsid w:val="005D6570"/>
    <w:rsid w:val="005D7157"/>
    <w:rsid w:val="005E0A83"/>
    <w:rsid w:val="005E1281"/>
    <w:rsid w:val="005E1A3A"/>
    <w:rsid w:val="005E3486"/>
    <w:rsid w:val="005E3D14"/>
    <w:rsid w:val="005E4A38"/>
    <w:rsid w:val="005E4C87"/>
    <w:rsid w:val="005E6094"/>
    <w:rsid w:val="005E7FFD"/>
    <w:rsid w:val="005F0E0A"/>
    <w:rsid w:val="005F1A59"/>
    <w:rsid w:val="005F24AC"/>
    <w:rsid w:val="005F29DD"/>
    <w:rsid w:val="005F2D8A"/>
    <w:rsid w:val="005F4135"/>
    <w:rsid w:val="005F4BF9"/>
    <w:rsid w:val="005F4F11"/>
    <w:rsid w:val="005F5D64"/>
    <w:rsid w:val="005F5DFB"/>
    <w:rsid w:val="005F6016"/>
    <w:rsid w:val="005F6551"/>
    <w:rsid w:val="005F7BDC"/>
    <w:rsid w:val="00601156"/>
    <w:rsid w:val="00601A9B"/>
    <w:rsid w:val="00603B1F"/>
    <w:rsid w:val="006057EE"/>
    <w:rsid w:val="00606A93"/>
    <w:rsid w:val="00606EEE"/>
    <w:rsid w:val="00610050"/>
    <w:rsid w:val="0061102E"/>
    <w:rsid w:val="00611DE6"/>
    <w:rsid w:val="00611E8F"/>
    <w:rsid w:val="00612837"/>
    <w:rsid w:val="00612E82"/>
    <w:rsid w:val="00614B25"/>
    <w:rsid w:val="00616448"/>
    <w:rsid w:val="00616BC0"/>
    <w:rsid w:val="00616F65"/>
    <w:rsid w:val="00617106"/>
    <w:rsid w:val="00620ED2"/>
    <w:rsid w:val="00623BC1"/>
    <w:rsid w:val="006246FE"/>
    <w:rsid w:val="00624BAC"/>
    <w:rsid w:val="00625CA4"/>
    <w:rsid w:val="00630FF0"/>
    <w:rsid w:val="0063121E"/>
    <w:rsid w:val="006318DE"/>
    <w:rsid w:val="00631B8C"/>
    <w:rsid w:val="00632E37"/>
    <w:rsid w:val="006334C5"/>
    <w:rsid w:val="00634FEB"/>
    <w:rsid w:val="006373D1"/>
    <w:rsid w:val="006400B3"/>
    <w:rsid w:val="0064176F"/>
    <w:rsid w:val="00641ADF"/>
    <w:rsid w:val="006446A6"/>
    <w:rsid w:val="00644BFB"/>
    <w:rsid w:val="00646AC4"/>
    <w:rsid w:val="00646C1C"/>
    <w:rsid w:val="006476A6"/>
    <w:rsid w:val="00647C49"/>
    <w:rsid w:val="00651E26"/>
    <w:rsid w:val="00653056"/>
    <w:rsid w:val="00653819"/>
    <w:rsid w:val="00653976"/>
    <w:rsid w:val="00653A8A"/>
    <w:rsid w:val="00653C6D"/>
    <w:rsid w:val="0065482B"/>
    <w:rsid w:val="0065549A"/>
    <w:rsid w:val="006565AF"/>
    <w:rsid w:val="00656A61"/>
    <w:rsid w:val="0065745C"/>
    <w:rsid w:val="00657B53"/>
    <w:rsid w:val="006614E4"/>
    <w:rsid w:val="00662E40"/>
    <w:rsid w:val="00663921"/>
    <w:rsid w:val="00663B6E"/>
    <w:rsid w:val="00663BF3"/>
    <w:rsid w:val="00663C48"/>
    <w:rsid w:val="0066480C"/>
    <w:rsid w:val="006658F2"/>
    <w:rsid w:val="00666E50"/>
    <w:rsid w:val="006675B2"/>
    <w:rsid w:val="00670184"/>
    <w:rsid w:val="006708DF"/>
    <w:rsid w:val="00672B63"/>
    <w:rsid w:val="00673D10"/>
    <w:rsid w:val="00676343"/>
    <w:rsid w:val="0067696E"/>
    <w:rsid w:val="00676DCB"/>
    <w:rsid w:val="00676E56"/>
    <w:rsid w:val="00677B2D"/>
    <w:rsid w:val="006802B6"/>
    <w:rsid w:val="006805C7"/>
    <w:rsid w:val="00680640"/>
    <w:rsid w:val="00682F10"/>
    <w:rsid w:val="00683379"/>
    <w:rsid w:val="00683DB1"/>
    <w:rsid w:val="0068413D"/>
    <w:rsid w:val="00686664"/>
    <w:rsid w:val="006922F5"/>
    <w:rsid w:val="006A144B"/>
    <w:rsid w:val="006A27B6"/>
    <w:rsid w:val="006A296F"/>
    <w:rsid w:val="006A3AD8"/>
    <w:rsid w:val="006A3B6F"/>
    <w:rsid w:val="006A4A68"/>
    <w:rsid w:val="006A5BC9"/>
    <w:rsid w:val="006A63EA"/>
    <w:rsid w:val="006A71C4"/>
    <w:rsid w:val="006B1682"/>
    <w:rsid w:val="006B29A5"/>
    <w:rsid w:val="006B2DB0"/>
    <w:rsid w:val="006B46CD"/>
    <w:rsid w:val="006B628C"/>
    <w:rsid w:val="006B7505"/>
    <w:rsid w:val="006B76B9"/>
    <w:rsid w:val="006C23F9"/>
    <w:rsid w:val="006C3F45"/>
    <w:rsid w:val="006C49D1"/>
    <w:rsid w:val="006C6555"/>
    <w:rsid w:val="006C6AA7"/>
    <w:rsid w:val="006C72B4"/>
    <w:rsid w:val="006C77E3"/>
    <w:rsid w:val="006C7C3C"/>
    <w:rsid w:val="006C7F19"/>
    <w:rsid w:val="006D068A"/>
    <w:rsid w:val="006D0744"/>
    <w:rsid w:val="006D24F9"/>
    <w:rsid w:val="006D2634"/>
    <w:rsid w:val="006D508E"/>
    <w:rsid w:val="006D7313"/>
    <w:rsid w:val="006D7A0C"/>
    <w:rsid w:val="006E0CC6"/>
    <w:rsid w:val="006E10FE"/>
    <w:rsid w:val="006E11EC"/>
    <w:rsid w:val="006E36F9"/>
    <w:rsid w:val="006E40B8"/>
    <w:rsid w:val="006E4E2B"/>
    <w:rsid w:val="006E53AF"/>
    <w:rsid w:val="006E6BB7"/>
    <w:rsid w:val="006E6CCB"/>
    <w:rsid w:val="006E7591"/>
    <w:rsid w:val="006F165D"/>
    <w:rsid w:val="006F27DD"/>
    <w:rsid w:val="006F2D57"/>
    <w:rsid w:val="006F4802"/>
    <w:rsid w:val="006F4E68"/>
    <w:rsid w:val="006F6257"/>
    <w:rsid w:val="006F660E"/>
    <w:rsid w:val="00701149"/>
    <w:rsid w:val="00701261"/>
    <w:rsid w:val="007020E8"/>
    <w:rsid w:val="00702606"/>
    <w:rsid w:val="00710F35"/>
    <w:rsid w:val="00711488"/>
    <w:rsid w:val="00712328"/>
    <w:rsid w:val="00713E0A"/>
    <w:rsid w:val="00714D2F"/>
    <w:rsid w:val="00716DF5"/>
    <w:rsid w:val="00717620"/>
    <w:rsid w:val="007205DF"/>
    <w:rsid w:val="00721981"/>
    <w:rsid w:val="00724259"/>
    <w:rsid w:val="00724EE0"/>
    <w:rsid w:val="00730687"/>
    <w:rsid w:val="00730B4B"/>
    <w:rsid w:val="00731C14"/>
    <w:rsid w:val="00732B94"/>
    <w:rsid w:val="00734956"/>
    <w:rsid w:val="00737A26"/>
    <w:rsid w:val="007419BF"/>
    <w:rsid w:val="007434D7"/>
    <w:rsid w:val="00744614"/>
    <w:rsid w:val="0074599F"/>
    <w:rsid w:val="00745D32"/>
    <w:rsid w:val="00746D2F"/>
    <w:rsid w:val="0074724F"/>
    <w:rsid w:val="00751FB8"/>
    <w:rsid w:val="00754E79"/>
    <w:rsid w:val="00756CF7"/>
    <w:rsid w:val="0075754B"/>
    <w:rsid w:val="00761750"/>
    <w:rsid w:val="00761F9B"/>
    <w:rsid w:val="00762AD1"/>
    <w:rsid w:val="00763875"/>
    <w:rsid w:val="007647EB"/>
    <w:rsid w:val="00764BA9"/>
    <w:rsid w:val="00766F31"/>
    <w:rsid w:val="00772D93"/>
    <w:rsid w:val="007753F9"/>
    <w:rsid w:val="00776D78"/>
    <w:rsid w:val="00776DF6"/>
    <w:rsid w:val="0077796E"/>
    <w:rsid w:val="00781E75"/>
    <w:rsid w:val="007838AA"/>
    <w:rsid w:val="00784602"/>
    <w:rsid w:val="0078487A"/>
    <w:rsid w:val="007853F9"/>
    <w:rsid w:val="0079156A"/>
    <w:rsid w:val="00791723"/>
    <w:rsid w:val="00791CE9"/>
    <w:rsid w:val="007926C1"/>
    <w:rsid w:val="00795241"/>
    <w:rsid w:val="00795896"/>
    <w:rsid w:val="007969E1"/>
    <w:rsid w:val="00796AB7"/>
    <w:rsid w:val="007A5EC8"/>
    <w:rsid w:val="007A62BE"/>
    <w:rsid w:val="007B0E6B"/>
    <w:rsid w:val="007B1B3D"/>
    <w:rsid w:val="007B2249"/>
    <w:rsid w:val="007B3635"/>
    <w:rsid w:val="007B36E0"/>
    <w:rsid w:val="007B3D5E"/>
    <w:rsid w:val="007B4BC8"/>
    <w:rsid w:val="007B574B"/>
    <w:rsid w:val="007B5F33"/>
    <w:rsid w:val="007B60E4"/>
    <w:rsid w:val="007B6D13"/>
    <w:rsid w:val="007B7BB6"/>
    <w:rsid w:val="007B7D07"/>
    <w:rsid w:val="007C0582"/>
    <w:rsid w:val="007C0785"/>
    <w:rsid w:val="007C0A01"/>
    <w:rsid w:val="007C0A38"/>
    <w:rsid w:val="007C426F"/>
    <w:rsid w:val="007D0699"/>
    <w:rsid w:val="007D179F"/>
    <w:rsid w:val="007D19B2"/>
    <w:rsid w:val="007D2CAA"/>
    <w:rsid w:val="007D3609"/>
    <w:rsid w:val="007D4039"/>
    <w:rsid w:val="007D426A"/>
    <w:rsid w:val="007D4802"/>
    <w:rsid w:val="007D48A6"/>
    <w:rsid w:val="007D48B2"/>
    <w:rsid w:val="007D4A67"/>
    <w:rsid w:val="007D4B54"/>
    <w:rsid w:val="007D52F5"/>
    <w:rsid w:val="007D7B9A"/>
    <w:rsid w:val="007D7C02"/>
    <w:rsid w:val="007E0A2C"/>
    <w:rsid w:val="007E0C29"/>
    <w:rsid w:val="007E23D2"/>
    <w:rsid w:val="007E2C0D"/>
    <w:rsid w:val="007E3713"/>
    <w:rsid w:val="007E4321"/>
    <w:rsid w:val="007E4EE8"/>
    <w:rsid w:val="007E5349"/>
    <w:rsid w:val="007E7241"/>
    <w:rsid w:val="007E754B"/>
    <w:rsid w:val="007E76B7"/>
    <w:rsid w:val="007F6BC9"/>
    <w:rsid w:val="0080004F"/>
    <w:rsid w:val="0080079E"/>
    <w:rsid w:val="008007AA"/>
    <w:rsid w:val="00800CD1"/>
    <w:rsid w:val="00802681"/>
    <w:rsid w:val="008051CF"/>
    <w:rsid w:val="00807749"/>
    <w:rsid w:val="00812AFF"/>
    <w:rsid w:val="00812F73"/>
    <w:rsid w:val="00813E3F"/>
    <w:rsid w:val="00814685"/>
    <w:rsid w:val="008159D9"/>
    <w:rsid w:val="00817719"/>
    <w:rsid w:val="008178D4"/>
    <w:rsid w:val="00820983"/>
    <w:rsid w:val="00821744"/>
    <w:rsid w:val="00821EDD"/>
    <w:rsid w:val="00822913"/>
    <w:rsid w:val="00822979"/>
    <w:rsid w:val="00823136"/>
    <w:rsid w:val="00824275"/>
    <w:rsid w:val="008253C2"/>
    <w:rsid w:val="0082684C"/>
    <w:rsid w:val="00826AFF"/>
    <w:rsid w:val="00831413"/>
    <w:rsid w:val="00834594"/>
    <w:rsid w:val="00834A19"/>
    <w:rsid w:val="00834BF6"/>
    <w:rsid w:val="008368FC"/>
    <w:rsid w:val="00837ACD"/>
    <w:rsid w:val="00837DA9"/>
    <w:rsid w:val="0084037C"/>
    <w:rsid w:val="00840413"/>
    <w:rsid w:val="008421D4"/>
    <w:rsid w:val="00842AB5"/>
    <w:rsid w:val="00842CBD"/>
    <w:rsid w:val="0084357D"/>
    <w:rsid w:val="008436F5"/>
    <w:rsid w:val="00843F7F"/>
    <w:rsid w:val="00844DC5"/>
    <w:rsid w:val="00846350"/>
    <w:rsid w:val="00846D6F"/>
    <w:rsid w:val="00851225"/>
    <w:rsid w:val="00851A2B"/>
    <w:rsid w:val="00852EF1"/>
    <w:rsid w:val="00853824"/>
    <w:rsid w:val="0085509B"/>
    <w:rsid w:val="0085685C"/>
    <w:rsid w:val="00856A56"/>
    <w:rsid w:val="00856E6B"/>
    <w:rsid w:val="00861776"/>
    <w:rsid w:val="008622C5"/>
    <w:rsid w:val="00865805"/>
    <w:rsid w:val="00866F33"/>
    <w:rsid w:val="0086705E"/>
    <w:rsid w:val="008673A6"/>
    <w:rsid w:val="00867777"/>
    <w:rsid w:val="00871E0F"/>
    <w:rsid w:val="0087301E"/>
    <w:rsid w:val="00873245"/>
    <w:rsid w:val="0087453E"/>
    <w:rsid w:val="00874575"/>
    <w:rsid w:val="00876187"/>
    <w:rsid w:val="0087666A"/>
    <w:rsid w:val="008773F7"/>
    <w:rsid w:val="00877D03"/>
    <w:rsid w:val="008816D0"/>
    <w:rsid w:val="00884930"/>
    <w:rsid w:val="00885D47"/>
    <w:rsid w:val="00885F6B"/>
    <w:rsid w:val="00886136"/>
    <w:rsid w:val="00886298"/>
    <w:rsid w:val="008871DE"/>
    <w:rsid w:val="008906EC"/>
    <w:rsid w:val="0089390A"/>
    <w:rsid w:val="008941BE"/>
    <w:rsid w:val="0089507D"/>
    <w:rsid w:val="00895327"/>
    <w:rsid w:val="00896EF9"/>
    <w:rsid w:val="00897440"/>
    <w:rsid w:val="00897891"/>
    <w:rsid w:val="008A17C7"/>
    <w:rsid w:val="008A1E89"/>
    <w:rsid w:val="008A2AF9"/>
    <w:rsid w:val="008A2E02"/>
    <w:rsid w:val="008A4552"/>
    <w:rsid w:val="008A4EA1"/>
    <w:rsid w:val="008A7201"/>
    <w:rsid w:val="008B1DC9"/>
    <w:rsid w:val="008B2762"/>
    <w:rsid w:val="008B4C41"/>
    <w:rsid w:val="008B4E8B"/>
    <w:rsid w:val="008B5A84"/>
    <w:rsid w:val="008B5AE7"/>
    <w:rsid w:val="008B5AEB"/>
    <w:rsid w:val="008B60CA"/>
    <w:rsid w:val="008B6553"/>
    <w:rsid w:val="008B7B7D"/>
    <w:rsid w:val="008C1BA7"/>
    <w:rsid w:val="008C3F0C"/>
    <w:rsid w:val="008D16AE"/>
    <w:rsid w:val="008D6C45"/>
    <w:rsid w:val="008D77FF"/>
    <w:rsid w:val="008E0814"/>
    <w:rsid w:val="008E1B45"/>
    <w:rsid w:val="008E1CE2"/>
    <w:rsid w:val="008E3593"/>
    <w:rsid w:val="008E35FF"/>
    <w:rsid w:val="008E3857"/>
    <w:rsid w:val="008E5789"/>
    <w:rsid w:val="008E66BB"/>
    <w:rsid w:val="008E66E1"/>
    <w:rsid w:val="008F0A5C"/>
    <w:rsid w:val="008F166A"/>
    <w:rsid w:val="008F1C97"/>
    <w:rsid w:val="008F4DB8"/>
    <w:rsid w:val="008F5C8C"/>
    <w:rsid w:val="008F6406"/>
    <w:rsid w:val="008F6506"/>
    <w:rsid w:val="008F67C9"/>
    <w:rsid w:val="008F6801"/>
    <w:rsid w:val="008F75D3"/>
    <w:rsid w:val="009011FA"/>
    <w:rsid w:val="00904C4F"/>
    <w:rsid w:val="00905653"/>
    <w:rsid w:val="00905B3E"/>
    <w:rsid w:val="0090631B"/>
    <w:rsid w:val="00907214"/>
    <w:rsid w:val="009075BC"/>
    <w:rsid w:val="00910BEB"/>
    <w:rsid w:val="00912CB5"/>
    <w:rsid w:val="0091366E"/>
    <w:rsid w:val="00913EBE"/>
    <w:rsid w:val="00916100"/>
    <w:rsid w:val="00916F54"/>
    <w:rsid w:val="009229AC"/>
    <w:rsid w:val="00922D88"/>
    <w:rsid w:val="009231EA"/>
    <w:rsid w:val="00923903"/>
    <w:rsid w:val="0092615F"/>
    <w:rsid w:val="00926948"/>
    <w:rsid w:val="00927099"/>
    <w:rsid w:val="00927726"/>
    <w:rsid w:val="009314D0"/>
    <w:rsid w:val="009339A9"/>
    <w:rsid w:val="0093424C"/>
    <w:rsid w:val="009359CB"/>
    <w:rsid w:val="00936DD6"/>
    <w:rsid w:val="00937264"/>
    <w:rsid w:val="00940B26"/>
    <w:rsid w:val="00941BC1"/>
    <w:rsid w:val="00942D2C"/>
    <w:rsid w:val="00945FE2"/>
    <w:rsid w:val="009461C4"/>
    <w:rsid w:val="00946A8C"/>
    <w:rsid w:val="00951935"/>
    <w:rsid w:val="00951C3C"/>
    <w:rsid w:val="00951C7F"/>
    <w:rsid w:val="00954042"/>
    <w:rsid w:val="009548C6"/>
    <w:rsid w:val="00954D81"/>
    <w:rsid w:val="00955A43"/>
    <w:rsid w:val="009563D3"/>
    <w:rsid w:val="00956B90"/>
    <w:rsid w:val="00956FD6"/>
    <w:rsid w:val="00957994"/>
    <w:rsid w:val="0096026A"/>
    <w:rsid w:val="00960295"/>
    <w:rsid w:val="00961E5F"/>
    <w:rsid w:val="00961EB0"/>
    <w:rsid w:val="00962724"/>
    <w:rsid w:val="00963792"/>
    <w:rsid w:val="00966ABC"/>
    <w:rsid w:val="00966CD9"/>
    <w:rsid w:val="0096777E"/>
    <w:rsid w:val="009707EA"/>
    <w:rsid w:val="00971580"/>
    <w:rsid w:val="00971811"/>
    <w:rsid w:val="00973296"/>
    <w:rsid w:val="00973632"/>
    <w:rsid w:val="00975CDD"/>
    <w:rsid w:val="00976E97"/>
    <w:rsid w:val="0098097A"/>
    <w:rsid w:val="009812A7"/>
    <w:rsid w:val="00981380"/>
    <w:rsid w:val="00982A37"/>
    <w:rsid w:val="00983CE2"/>
    <w:rsid w:val="0098630D"/>
    <w:rsid w:val="009866FB"/>
    <w:rsid w:val="0098796D"/>
    <w:rsid w:val="00987BC1"/>
    <w:rsid w:val="00991C69"/>
    <w:rsid w:val="009940CA"/>
    <w:rsid w:val="00995DA4"/>
    <w:rsid w:val="0099645B"/>
    <w:rsid w:val="009A00D1"/>
    <w:rsid w:val="009A0899"/>
    <w:rsid w:val="009A08B6"/>
    <w:rsid w:val="009A193F"/>
    <w:rsid w:val="009A20D7"/>
    <w:rsid w:val="009A24BA"/>
    <w:rsid w:val="009A3DCC"/>
    <w:rsid w:val="009A5208"/>
    <w:rsid w:val="009A56FE"/>
    <w:rsid w:val="009A6943"/>
    <w:rsid w:val="009A7C2F"/>
    <w:rsid w:val="009B0E09"/>
    <w:rsid w:val="009B30FA"/>
    <w:rsid w:val="009B3899"/>
    <w:rsid w:val="009B7A0D"/>
    <w:rsid w:val="009C04E1"/>
    <w:rsid w:val="009C2786"/>
    <w:rsid w:val="009C4A84"/>
    <w:rsid w:val="009C5486"/>
    <w:rsid w:val="009C54C0"/>
    <w:rsid w:val="009C5E33"/>
    <w:rsid w:val="009C5FBF"/>
    <w:rsid w:val="009C6C97"/>
    <w:rsid w:val="009C7FF5"/>
    <w:rsid w:val="009D0862"/>
    <w:rsid w:val="009D0B91"/>
    <w:rsid w:val="009D74C1"/>
    <w:rsid w:val="009E032C"/>
    <w:rsid w:val="009E169E"/>
    <w:rsid w:val="009E1744"/>
    <w:rsid w:val="009E1790"/>
    <w:rsid w:val="009E1B3D"/>
    <w:rsid w:val="009E2515"/>
    <w:rsid w:val="009E27EB"/>
    <w:rsid w:val="009E560D"/>
    <w:rsid w:val="009E6FC3"/>
    <w:rsid w:val="009E7270"/>
    <w:rsid w:val="009F0592"/>
    <w:rsid w:val="009F0EE2"/>
    <w:rsid w:val="009F295B"/>
    <w:rsid w:val="009F4881"/>
    <w:rsid w:val="009F4E4B"/>
    <w:rsid w:val="009F4FD4"/>
    <w:rsid w:val="009F5BE9"/>
    <w:rsid w:val="00A0350E"/>
    <w:rsid w:val="00A03B37"/>
    <w:rsid w:val="00A04E73"/>
    <w:rsid w:val="00A06414"/>
    <w:rsid w:val="00A0654B"/>
    <w:rsid w:val="00A06D84"/>
    <w:rsid w:val="00A10231"/>
    <w:rsid w:val="00A10F9E"/>
    <w:rsid w:val="00A11478"/>
    <w:rsid w:val="00A1174E"/>
    <w:rsid w:val="00A117F1"/>
    <w:rsid w:val="00A11D8B"/>
    <w:rsid w:val="00A123DB"/>
    <w:rsid w:val="00A12D79"/>
    <w:rsid w:val="00A16FE4"/>
    <w:rsid w:val="00A21173"/>
    <w:rsid w:val="00A21E97"/>
    <w:rsid w:val="00A233CA"/>
    <w:rsid w:val="00A2402F"/>
    <w:rsid w:val="00A24E2D"/>
    <w:rsid w:val="00A25BEF"/>
    <w:rsid w:val="00A32D97"/>
    <w:rsid w:val="00A32EA5"/>
    <w:rsid w:val="00A33D55"/>
    <w:rsid w:val="00A341C5"/>
    <w:rsid w:val="00A34425"/>
    <w:rsid w:val="00A3512B"/>
    <w:rsid w:val="00A36616"/>
    <w:rsid w:val="00A370DE"/>
    <w:rsid w:val="00A377CC"/>
    <w:rsid w:val="00A40607"/>
    <w:rsid w:val="00A4075B"/>
    <w:rsid w:val="00A423FC"/>
    <w:rsid w:val="00A43F88"/>
    <w:rsid w:val="00A44391"/>
    <w:rsid w:val="00A44584"/>
    <w:rsid w:val="00A45A1A"/>
    <w:rsid w:val="00A45C16"/>
    <w:rsid w:val="00A45E71"/>
    <w:rsid w:val="00A511E8"/>
    <w:rsid w:val="00A52834"/>
    <w:rsid w:val="00A52A4D"/>
    <w:rsid w:val="00A52EAA"/>
    <w:rsid w:val="00A531C1"/>
    <w:rsid w:val="00A53E48"/>
    <w:rsid w:val="00A603B6"/>
    <w:rsid w:val="00A60922"/>
    <w:rsid w:val="00A629F8"/>
    <w:rsid w:val="00A63179"/>
    <w:rsid w:val="00A63E09"/>
    <w:rsid w:val="00A65483"/>
    <w:rsid w:val="00A66782"/>
    <w:rsid w:val="00A710BC"/>
    <w:rsid w:val="00A71EBE"/>
    <w:rsid w:val="00A72223"/>
    <w:rsid w:val="00A72730"/>
    <w:rsid w:val="00A729BF"/>
    <w:rsid w:val="00A738FB"/>
    <w:rsid w:val="00A73AA9"/>
    <w:rsid w:val="00A75AEF"/>
    <w:rsid w:val="00A75C20"/>
    <w:rsid w:val="00A805C3"/>
    <w:rsid w:val="00A81557"/>
    <w:rsid w:val="00A818EB"/>
    <w:rsid w:val="00A82F0E"/>
    <w:rsid w:val="00A83686"/>
    <w:rsid w:val="00A84292"/>
    <w:rsid w:val="00A84DF2"/>
    <w:rsid w:val="00A850D6"/>
    <w:rsid w:val="00A863B1"/>
    <w:rsid w:val="00A86BE5"/>
    <w:rsid w:val="00A872E0"/>
    <w:rsid w:val="00A91C3C"/>
    <w:rsid w:val="00A92C2E"/>
    <w:rsid w:val="00A95CCF"/>
    <w:rsid w:val="00A9669B"/>
    <w:rsid w:val="00A9690C"/>
    <w:rsid w:val="00A96E7E"/>
    <w:rsid w:val="00A96FF8"/>
    <w:rsid w:val="00A97615"/>
    <w:rsid w:val="00A97B23"/>
    <w:rsid w:val="00AA03C0"/>
    <w:rsid w:val="00AA0D8B"/>
    <w:rsid w:val="00AA23D5"/>
    <w:rsid w:val="00AA2ABB"/>
    <w:rsid w:val="00AA352D"/>
    <w:rsid w:val="00AA3D0B"/>
    <w:rsid w:val="00AA49C2"/>
    <w:rsid w:val="00AA4BC7"/>
    <w:rsid w:val="00AA4C44"/>
    <w:rsid w:val="00AA6731"/>
    <w:rsid w:val="00AA68AF"/>
    <w:rsid w:val="00AA6CC5"/>
    <w:rsid w:val="00AA6D8D"/>
    <w:rsid w:val="00AB0795"/>
    <w:rsid w:val="00AB0891"/>
    <w:rsid w:val="00AB201A"/>
    <w:rsid w:val="00AB365E"/>
    <w:rsid w:val="00AB4754"/>
    <w:rsid w:val="00AB6702"/>
    <w:rsid w:val="00AB6A02"/>
    <w:rsid w:val="00AB6D89"/>
    <w:rsid w:val="00AC19A6"/>
    <w:rsid w:val="00AC1D7D"/>
    <w:rsid w:val="00AC2B2C"/>
    <w:rsid w:val="00AC42D9"/>
    <w:rsid w:val="00AC42FA"/>
    <w:rsid w:val="00AC6A55"/>
    <w:rsid w:val="00AC76B6"/>
    <w:rsid w:val="00AC7783"/>
    <w:rsid w:val="00AC781D"/>
    <w:rsid w:val="00AD0A44"/>
    <w:rsid w:val="00AD0A7A"/>
    <w:rsid w:val="00AD36D9"/>
    <w:rsid w:val="00AD456F"/>
    <w:rsid w:val="00AD5684"/>
    <w:rsid w:val="00AD69D0"/>
    <w:rsid w:val="00AD76AD"/>
    <w:rsid w:val="00AE1A43"/>
    <w:rsid w:val="00AE1A96"/>
    <w:rsid w:val="00AE3013"/>
    <w:rsid w:val="00AE45EA"/>
    <w:rsid w:val="00AE5019"/>
    <w:rsid w:val="00AE6B69"/>
    <w:rsid w:val="00AF0F19"/>
    <w:rsid w:val="00AF1552"/>
    <w:rsid w:val="00AF15B2"/>
    <w:rsid w:val="00AF18F7"/>
    <w:rsid w:val="00AF2789"/>
    <w:rsid w:val="00AF3921"/>
    <w:rsid w:val="00AF7B9D"/>
    <w:rsid w:val="00B01470"/>
    <w:rsid w:val="00B054A8"/>
    <w:rsid w:val="00B05CBF"/>
    <w:rsid w:val="00B062F1"/>
    <w:rsid w:val="00B1086D"/>
    <w:rsid w:val="00B11218"/>
    <w:rsid w:val="00B13002"/>
    <w:rsid w:val="00B1345F"/>
    <w:rsid w:val="00B159EF"/>
    <w:rsid w:val="00B16962"/>
    <w:rsid w:val="00B17CB7"/>
    <w:rsid w:val="00B214A9"/>
    <w:rsid w:val="00B228CB"/>
    <w:rsid w:val="00B22DBD"/>
    <w:rsid w:val="00B2305A"/>
    <w:rsid w:val="00B245EB"/>
    <w:rsid w:val="00B24B38"/>
    <w:rsid w:val="00B24D72"/>
    <w:rsid w:val="00B25A64"/>
    <w:rsid w:val="00B266C1"/>
    <w:rsid w:val="00B26771"/>
    <w:rsid w:val="00B30E78"/>
    <w:rsid w:val="00B337DB"/>
    <w:rsid w:val="00B357E1"/>
    <w:rsid w:val="00B379FB"/>
    <w:rsid w:val="00B42518"/>
    <w:rsid w:val="00B44856"/>
    <w:rsid w:val="00B450D7"/>
    <w:rsid w:val="00B4738B"/>
    <w:rsid w:val="00B47645"/>
    <w:rsid w:val="00B511B1"/>
    <w:rsid w:val="00B52D3C"/>
    <w:rsid w:val="00B53BBA"/>
    <w:rsid w:val="00B53E1B"/>
    <w:rsid w:val="00B55626"/>
    <w:rsid w:val="00B560EA"/>
    <w:rsid w:val="00B56922"/>
    <w:rsid w:val="00B60EAE"/>
    <w:rsid w:val="00B61E81"/>
    <w:rsid w:val="00B62780"/>
    <w:rsid w:val="00B642B0"/>
    <w:rsid w:val="00B646CF"/>
    <w:rsid w:val="00B676ED"/>
    <w:rsid w:val="00B67C33"/>
    <w:rsid w:val="00B705D2"/>
    <w:rsid w:val="00B70998"/>
    <w:rsid w:val="00B70BC8"/>
    <w:rsid w:val="00B7108C"/>
    <w:rsid w:val="00B7152F"/>
    <w:rsid w:val="00B7176B"/>
    <w:rsid w:val="00B7183E"/>
    <w:rsid w:val="00B72439"/>
    <w:rsid w:val="00B74490"/>
    <w:rsid w:val="00B757B9"/>
    <w:rsid w:val="00B75B92"/>
    <w:rsid w:val="00B76CCA"/>
    <w:rsid w:val="00B814CD"/>
    <w:rsid w:val="00B81BD5"/>
    <w:rsid w:val="00B83334"/>
    <w:rsid w:val="00B8340D"/>
    <w:rsid w:val="00B8369E"/>
    <w:rsid w:val="00B83BA8"/>
    <w:rsid w:val="00B8668A"/>
    <w:rsid w:val="00B86D1B"/>
    <w:rsid w:val="00B90DFD"/>
    <w:rsid w:val="00B912B1"/>
    <w:rsid w:val="00B92BF4"/>
    <w:rsid w:val="00B93904"/>
    <w:rsid w:val="00B93D04"/>
    <w:rsid w:val="00B96BAD"/>
    <w:rsid w:val="00B97D93"/>
    <w:rsid w:val="00BA0216"/>
    <w:rsid w:val="00BA2CDC"/>
    <w:rsid w:val="00BA480D"/>
    <w:rsid w:val="00BA7872"/>
    <w:rsid w:val="00BB0224"/>
    <w:rsid w:val="00BB0CCA"/>
    <w:rsid w:val="00BB15BF"/>
    <w:rsid w:val="00BB1B8F"/>
    <w:rsid w:val="00BB2B82"/>
    <w:rsid w:val="00BB2E14"/>
    <w:rsid w:val="00BB39CC"/>
    <w:rsid w:val="00BB3CC9"/>
    <w:rsid w:val="00BB43DC"/>
    <w:rsid w:val="00BB4DE6"/>
    <w:rsid w:val="00BB50BC"/>
    <w:rsid w:val="00BB7091"/>
    <w:rsid w:val="00BB7AD6"/>
    <w:rsid w:val="00BC040F"/>
    <w:rsid w:val="00BC1F6B"/>
    <w:rsid w:val="00BC2AA6"/>
    <w:rsid w:val="00BC32A8"/>
    <w:rsid w:val="00BC5920"/>
    <w:rsid w:val="00BC6DBD"/>
    <w:rsid w:val="00BC75D5"/>
    <w:rsid w:val="00BC7D8A"/>
    <w:rsid w:val="00BD1845"/>
    <w:rsid w:val="00BD1BF0"/>
    <w:rsid w:val="00BD2CDD"/>
    <w:rsid w:val="00BD45E6"/>
    <w:rsid w:val="00BD50DC"/>
    <w:rsid w:val="00BD6C95"/>
    <w:rsid w:val="00BD6E27"/>
    <w:rsid w:val="00BD779E"/>
    <w:rsid w:val="00BE1FD4"/>
    <w:rsid w:val="00BE29FE"/>
    <w:rsid w:val="00BE2A34"/>
    <w:rsid w:val="00BE2F2F"/>
    <w:rsid w:val="00BE380F"/>
    <w:rsid w:val="00BE533F"/>
    <w:rsid w:val="00BE573D"/>
    <w:rsid w:val="00BE5792"/>
    <w:rsid w:val="00BE5EB0"/>
    <w:rsid w:val="00BE6527"/>
    <w:rsid w:val="00BE74E3"/>
    <w:rsid w:val="00BF0479"/>
    <w:rsid w:val="00BF0D77"/>
    <w:rsid w:val="00BF0EBE"/>
    <w:rsid w:val="00BF3E19"/>
    <w:rsid w:val="00BF65DB"/>
    <w:rsid w:val="00BF671F"/>
    <w:rsid w:val="00BF6B29"/>
    <w:rsid w:val="00BF6CCD"/>
    <w:rsid w:val="00C0039C"/>
    <w:rsid w:val="00C01A5D"/>
    <w:rsid w:val="00C021DA"/>
    <w:rsid w:val="00C0411D"/>
    <w:rsid w:val="00C04C86"/>
    <w:rsid w:val="00C04FFE"/>
    <w:rsid w:val="00C05EED"/>
    <w:rsid w:val="00C06EBB"/>
    <w:rsid w:val="00C06EEE"/>
    <w:rsid w:val="00C06FF2"/>
    <w:rsid w:val="00C0730A"/>
    <w:rsid w:val="00C111AF"/>
    <w:rsid w:val="00C118F0"/>
    <w:rsid w:val="00C11BE3"/>
    <w:rsid w:val="00C1303D"/>
    <w:rsid w:val="00C13986"/>
    <w:rsid w:val="00C13A7C"/>
    <w:rsid w:val="00C13FF4"/>
    <w:rsid w:val="00C140A3"/>
    <w:rsid w:val="00C14825"/>
    <w:rsid w:val="00C169AA"/>
    <w:rsid w:val="00C204F6"/>
    <w:rsid w:val="00C21CB0"/>
    <w:rsid w:val="00C22716"/>
    <w:rsid w:val="00C22F81"/>
    <w:rsid w:val="00C2332A"/>
    <w:rsid w:val="00C2368E"/>
    <w:rsid w:val="00C2481B"/>
    <w:rsid w:val="00C24AEF"/>
    <w:rsid w:val="00C261AB"/>
    <w:rsid w:val="00C313B2"/>
    <w:rsid w:val="00C314B3"/>
    <w:rsid w:val="00C318A7"/>
    <w:rsid w:val="00C31F35"/>
    <w:rsid w:val="00C32711"/>
    <w:rsid w:val="00C32CC9"/>
    <w:rsid w:val="00C334C1"/>
    <w:rsid w:val="00C3374B"/>
    <w:rsid w:val="00C3419C"/>
    <w:rsid w:val="00C34D2D"/>
    <w:rsid w:val="00C37A4D"/>
    <w:rsid w:val="00C40682"/>
    <w:rsid w:val="00C41C50"/>
    <w:rsid w:val="00C43E9B"/>
    <w:rsid w:val="00C44CFF"/>
    <w:rsid w:val="00C45DC6"/>
    <w:rsid w:val="00C46383"/>
    <w:rsid w:val="00C515B6"/>
    <w:rsid w:val="00C54412"/>
    <w:rsid w:val="00C545A7"/>
    <w:rsid w:val="00C551B9"/>
    <w:rsid w:val="00C5574A"/>
    <w:rsid w:val="00C56DC0"/>
    <w:rsid w:val="00C60775"/>
    <w:rsid w:val="00C6339C"/>
    <w:rsid w:val="00C64EF2"/>
    <w:rsid w:val="00C65063"/>
    <w:rsid w:val="00C67FE8"/>
    <w:rsid w:val="00C703BB"/>
    <w:rsid w:val="00C70A41"/>
    <w:rsid w:val="00C7185A"/>
    <w:rsid w:val="00C7200A"/>
    <w:rsid w:val="00C7289B"/>
    <w:rsid w:val="00C743D8"/>
    <w:rsid w:val="00C74972"/>
    <w:rsid w:val="00C776A3"/>
    <w:rsid w:val="00C81069"/>
    <w:rsid w:val="00C8419C"/>
    <w:rsid w:val="00C85EB4"/>
    <w:rsid w:val="00C8648A"/>
    <w:rsid w:val="00C90085"/>
    <w:rsid w:val="00C9152E"/>
    <w:rsid w:val="00C91770"/>
    <w:rsid w:val="00C9261E"/>
    <w:rsid w:val="00C931DD"/>
    <w:rsid w:val="00C943BF"/>
    <w:rsid w:val="00C94E35"/>
    <w:rsid w:val="00C963BF"/>
    <w:rsid w:val="00CA0264"/>
    <w:rsid w:val="00CA213E"/>
    <w:rsid w:val="00CA342F"/>
    <w:rsid w:val="00CA4BB7"/>
    <w:rsid w:val="00CA515C"/>
    <w:rsid w:val="00CA561C"/>
    <w:rsid w:val="00CA76CC"/>
    <w:rsid w:val="00CB1484"/>
    <w:rsid w:val="00CB2595"/>
    <w:rsid w:val="00CB4F41"/>
    <w:rsid w:val="00CB5EDF"/>
    <w:rsid w:val="00CB6246"/>
    <w:rsid w:val="00CB7DDF"/>
    <w:rsid w:val="00CC00E6"/>
    <w:rsid w:val="00CC04E4"/>
    <w:rsid w:val="00CC08CB"/>
    <w:rsid w:val="00CC1D3B"/>
    <w:rsid w:val="00CC20DB"/>
    <w:rsid w:val="00CC6106"/>
    <w:rsid w:val="00CC69DA"/>
    <w:rsid w:val="00CC6C56"/>
    <w:rsid w:val="00CC6E12"/>
    <w:rsid w:val="00CC6FB4"/>
    <w:rsid w:val="00CD0AFA"/>
    <w:rsid w:val="00CD2C5B"/>
    <w:rsid w:val="00CD31BC"/>
    <w:rsid w:val="00CD3928"/>
    <w:rsid w:val="00CD3ED6"/>
    <w:rsid w:val="00CD400F"/>
    <w:rsid w:val="00CD6345"/>
    <w:rsid w:val="00CE0B15"/>
    <w:rsid w:val="00CE0FC7"/>
    <w:rsid w:val="00CE2326"/>
    <w:rsid w:val="00CE27E6"/>
    <w:rsid w:val="00CE2F76"/>
    <w:rsid w:val="00CE4683"/>
    <w:rsid w:val="00CE492B"/>
    <w:rsid w:val="00CE4FCA"/>
    <w:rsid w:val="00CE686C"/>
    <w:rsid w:val="00CE6953"/>
    <w:rsid w:val="00CE7692"/>
    <w:rsid w:val="00CE7DE8"/>
    <w:rsid w:val="00CF20D1"/>
    <w:rsid w:val="00CF2404"/>
    <w:rsid w:val="00CF3AF9"/>
    <w:rsid w:val="00CF3F79"/>
    <w:rsid w:val="00CF4271"/>
    <w:rsid w:val="00CF46F0"/>
    <w:rsid w:val="00CF5019"/>
    <w:rsid w:val="00CF709A"/>
    <w:rsid w:val="00D01707"/>
    <w:rsid w:val="00D028F4"/>
    <w:rsid w:val="00D04BEB"/>
    <w:rsid w:val="00D054D3"/>
    <w:rsid w:val="00D06700"/>
    <w:rsid w:val="00D06ABA"/>
    <w:rsid w:val="00D110D9"/>
    <w:rsid w:val="00D114E2"/>
    <w:rsid w:val="00D117ED"/>
    <w:rsid w:val="00D11A6B"/>
    <w:rsid w:val="00D11FB6"/>
    <w:rsid w:val="00D138AB"/>
    <w:rsid w:val="00D13F7D"/>
    <w:rsid w:val="00D1581C"/>
    <w:rsid w:val="00D171B5"/>
    <w:rsid w:val="00D17E66"/>
    <w:rsid w:val="00D200E9"/>
    <w:rsid w:val="00D21F0C"/>
    <w:rsid w:val="00D21F24"/>
    <w:rsid w:val="00D225D4"/>
    <w:rsid w:val="00D22698"/>
    <w:rsid w:val="00D23302"/>
    <w:rsid w:val="00D25D5A"/>
    <w:rsid w:val="00D265E0"/>
    <w:rsid w:val="00D26A84"/>
    <w:rsid w:val="00D2792D"/>
    <w:rsid w:val="00D2794F"/>
    <w:rsid w:val="00D30614"/>
    <w:rsid w:val="00D313A8"/>
    <w:rsid w:val="00D34359"/>
    <w:rsid w:val="00D36E96"/>
    <w:rsid w:val="00D4065B"/>
    <w:rsid w:val="00D40B7A"/>
    <w:rsid w:val="00D424E3"/>
    <w:rsid w:val="00D42928"/>
    <w:rsid w:val="00D42A46"/>
    <w:rsid w:val="00D437A9"/>
    <w:rsid w:val="00D439FA"/>
    <w:rsid w:val="00D45DB0"/>
    <w:rsid w:val="00D469B5"/>
    <w:rsid w:val="00D52EA4"/>
    <w:rsid w:val="00D53510"/>
    <w:rsid w:val="00D53C28"/>
    <w:rsid w:val="00D6149F"/>
    <w:rsid w:val="00D62797"/>
    <w:rsid w:val="00D62BBC"/>
    <w:rsid w:val="00D6380A"/>
    <w:rsid w:val="00D64CA1"/>
    <w:rsid w:val="00D6543E"/>
    <w:rsid w:val="00D65558"/>
    <w:rsid w:val="00D65B71"/>
    <w:rsid w:val="00D65C81"/>
    <w:rsid w:val="00D65D31"/>
    <w:rsid w:val="00D666FA"/>
    <w:rsid w:val="00D67D99"/>
    <w:rsid w:val="00D70571"/>
    <w:rsid w:val="00D7058D"/>
    <w:rsid w:val="00D721E0"/>
    <w:rsid w:val="00D72C3D"/>
    <w:rsid w:val="00D7354D"/>
    <w:rsid w:val="00D7362C"/>
    <w:rsid w:val="00D738CA"/>
    <w:rsid w:val="00D77490"/>
    <w:rsid w:val="00D81359"/>
    <w:rsid w:val="00D83494"/>
    <w:rsid w:val="00D843CA"/>
    <w:rsid w:val="00D848E5"/>
    <w:rsid w:val="00D87A10"/>
    <w:rsid w:val="00D900BE"/>
    <w:rsid w:val="00D911EE"/>
    <w:rsid w:val="00D91A50"/>
    <w:rsid w:val="00D946E0"/>
    <w:rsid w:val="00D95AD4"/>
    <w:rsid w:val="00D962B5"/>
    <w:rsid w:val="00D9685B"/>
    <w:rsid w:val="00DA049C"/>
    <w:rsid w:val="00DA06EA"/>
    <w:rsid w:val="00DA0940"/>
    <w:rsid w:val="00DA2ADE"/>
    <w:rsid w:val="00DA31DC"/>
    <w:rsid w:val="00DA436E"/>
    <w:rsid w:val="00DA4378"/>
    <w:rsid w:val="00DA4A46"/>
    <w:rsid w:val="00DA5ECE"/>
    <w:rsid w:val="00DA71E9"/>
    <w:rsid w:val="00DA7AAE"/>
    <w:rsid w:val="00DB0B1C"/>
    <w:rsid w:val="00DB1AA5"/>
    <w:rsid w:val="00DB2D8F"/>
    <w:rsid w:val="00DB605D"/>
    <w:rsid w:val="00DB62A8"/>
    <w:rsid w:val="00DB7466"/>
    <w:rsid w:val="00DC1F08"/>
    <w:rsid w:val="00DC260A"/>
    <w:rsid w:val="00DC343D"/>
    <w:rsid w:val="00DC376D"/>
    <w:rsid w:val="00DC657C"/>
    <w:rsid w:val="00DC669A"/>
    <w:rsid w:val="00DC763E"/>
    <w:rsid w:val="00DD03E7"/>
    <w:rsid w:val="00DD04C8"/>
    <w:rsid w:val="00DD0D22"/>
    <w:rsid w:val="00DD5539"/>
    <w:rsid w:val="00DD65A9"/>
    <w:rsid w:val="00DD6A7A"/>
    <w:rsid w:val="00DE029E"/>
    <w:rsid w:val="00DE0B56"/>
    <w:rsid w:val="00DE1631"/>
    <w:rsid w:val="00DE2098"/>
    <w:rsid w:val="00DE2AC8"/>
    <w:rsid w:val="00DE302A"/>
    <w:rsid w:val="00DE375B"/>
    <w:rsid w:val="00DE3B25"/>
    <w:rsid w:val="00DE5A95"/>
    <w:rsid w:val="00DE7A90"/>
    <w:rsid w:val="00DF0A6C"/>
    <w:rsid w:val="00DF28A8"/>
    <w:rsid w:val="00DF3873"/>
    <w:rsid w:val="00DF4710"/>
    <w:rsid w:val="00DF7368"/>
    <w:rsid w:val="00E0140D"/>
    <w:rsid w:val="00E05153"/>
    <w:rsid w:val="00E0520B"/>
    <w:rsid w:val="00E053BD"/>
    <w:rsid w:val="00E06D12"/>
    <w:rsid w:val="00E0733E"/>
    <w:rsid w:val="00E07829"/>
    <w:rsid w:val="00E1340E"/>
    <w:rsid w:val="00E13BAF"/>
    <w:rsid w:val="00E15A52"/>
    <w:rsid w:val="00E15A6F"/>
    <w:rsid w:val="00E15E6F"/>
    <w:rsid w:val="00E16434"/>
    <w:rsid w:val="00E171A8"/>
    <w:rsid w:val="00E17441"/>
    <w:rsid w:val="00E17EA6"/>
    <w:rsid w:val="00E204E1"/>
    <w:rsid w:val="00E20973"/>
    <w:rsid w:val="00E226FD"/>
    <w:rsid w:val="00E23D9B"/>
    <w:rsid w:val="00E27CE2"/>
    <w:rsid w:val="00E30C11"/>
    <w:rsid w:val="00E30C98"/>
    <w:rsid w:val="00E30D87"/>
    <w:rsid w:val="00E3175F"/>
    <w:rsid w:val="00E32F58"/>
    <w:rsid w:val="00E33A2B"/>
    <w:rsid w:val="00E33AE6"/>
    <w:rsid w:val="00E34044"/>
    <w:rsid w:val="00E34A1D"/>
    <w:rsid w:val="00E3500D"/>
    <w:rsid w:val="00E358E4"/>
    <w:rsid w:val="00E35D3F"/>
    <w:rsid w:val="00E362DA"/>
    <w:rsid w:val="00E36434"/>
    <w:rsid w:val="00E368D3"/>
    <w:rsid w:val="00E37C87"/>
    <w:rsid w:val="00E400C7"/>
    <w:rsid w:val="00E4043C"/>
    <w:rsid w:val="00E409BC"/>
    <w:rsid w:val="00E40DAC"/>
    <w:rsid w:val="00E413A8"/>
    <w:rsid w:val="00E41972"/>
    <w:rsid w:val="00E42905"/>
    <w:rsid w:val="00E44760"/>
    <w:rsid w:val="00E46B72"/>
    <w:rsid w:val="00E5234B"/>
    <w:rsid w:val="00E52746"/>
    <w:rsid w:val="00E57D87"/>
    <w:rsid w:val="00E604E6"/>
    <w:rsid w:val="00E627CB"/>
    <w:rsid w:val="00E631CA"/>
    <w:rsid w:val="00E63235"/>
    <w:rsid w:val="00E65A79"/>
    <w:rsid w:val="00E70287"/>
    <w:rsid w:val="00E71BB6"/>
    <w:rsid w:val="00E72ED4"/>
    <w:rsid w:val="00E738E2"/>
    <w:rsid w:val="00E73C9C"/>
    <w:rsid w:val="00E7409E"/>
    <w:rsid w:val="00E75B2D"/>
    <w:rsid w:val="00E80557"/>
    <w:rsid w:val="00E82770"/>
    <w:rsid w:val="00E83551"/>
    <w:rsid w:val="00E83BB9"/>
    <w:rsid w:val="00E846CB"/>
    <w:rsid w:val="00E84F57"/>
    <w:rsid w:val="00E860C3"/>
    <w:rsid w:val="00E86661"/>
    <w:rsid w:val="00E86FC9"/>
    <w:rsid w:val="00E90386"/>
    <w:rsid w:val="00E9069E"/>
    <w:rsid w:val="00E907D3"/>
    <w:rsid w:val="00E90F56"/>
    <w:rsid w:val="00E91205"/>
    <w:rsid w:val="00E9293F"/>
    <w:rsid w:val="00E92CF6"/>
    <w:rsid w:val="00E93296"/>
    <w:rsid w:val="00E9397C"/>
    <w:rsid w:val="00E93E01"/>
    <w:rsid w:val="00E95569"/>
    <w:rsid w:val="00E955A8"/>
    <w:rsid w:val="00E95DE7"/>
    <w:rsid w:val="00E95F8C"/>
    <w:rsid w:val="00E97F14"/>
    <w:rsid w:val="00EA029F"/>
    <w:rsid w:val="00EA081E"/>
    <w:rsid w:val="00EA147A"/>
    <w:rsid w:val="00EA1C4B"/>
    <w:rsid w:val="00EA34BD"/>
    <w:rsid w:val="00EA3807"/>
    <w:rsid w:val="00EA38A0"/>
    <w:rsid w:val="00EA4612"/>
    <w:rsid w:val="00EA77C0"/>
    <w:rsid w:val="00EA7BDE"/>
    <w:rsid w:val="00EB44A0"/>
    <w:rsid w:val="00EB4DD6"/>
    <w:rsid w:val="00EB62AA"/>
    <w:rsid w:val="00EB69B0"/>
    <w:rsid w:val="00EB73EA"/>
    <w:rsid w:val="00EB7F0A"/>
    <w:rsid w:val="00EC0027"/>
    <w:rsid w:val="00EC2262"/>
    <w:rsid w:val="00EC56AD"/>
    <w:rsid w:val="00EC58A4"/>
    <w:rsid w:val="00EC5D6C"/>
    <w:rsid w:val="00EC6423"/>
    <w:rsid w:val="00ED037E"/>
    <w:rsid w:val="00ED1A38"/>
    <w:rsid w:val="00ED500F"/>
    <w:rsid w:val="00ED6253"/>
    <w:rsid w:val="00ED6D8A"/>
    <w:rsid w:val="00EE06E6"/>
    <w:rsid w:val="00EE0BC9"/>
    <w:rsid w:val="00EE3AE4"/>
    <w:rsid w:val="00EE3ED5"/>
    <w:rsid w:val="00EE5934"/>
    <w:rsid w:val="00EE6487"/>
    <w:rsid w:val="00EE65F0"/>
    <w:rsid w:val="00EE66E3"/>
    <w:rsid w:val="00EE6D59"/>
    <w:rsid w:val="00EE72DF"/>
    <w:rsid w:val="00EF1CC0"/>
    <w:rsid w:val="00EF333A"/>
    <w:rsid w:val="00EF3BFC"/>
    <w:rsid w:val="00EF481F"/>
    <w:rsid w:val="00EF5F3B"/>
    <w:rsid w:val="00EF6308"/>
    <w:rsid w:val="00EF6C87"/>
    <w:rsid w:val="00F00C44"/>
    <w:rsid w:val="00F023CD"/>
    <w:rsid w:val="00F029DC"/>
    <w:rsid w:val="00F06BC8"/>
    <w:rsid w:val="00F06C7B"/>
    <w:rsid w:val="00F15ACD"/>
    <w:rsid w:val="00F1776C"/>
    <w:rsid w:val="00F203D9"/>
    <w:rsid w:val="00F206A4"/>
    <w:rsid w:val="00F20B5E"/>
    <w:rsid w:val="00F2205A"/>
    <w:rsid w:val="00F23A9B"/>
    <w:rsid w:val="00F250DF"/>
    <w:rsid w:val="00F2588B"/>
    <w:rsid w:val="00F25B16"/>
    <w:rsid w:val="00F26E0C"/>
    <w:rsid w:val="00F27143"/>
    <w:rsid w:val="00F277A0"/>
    <w:rsid w:val="00F30392"/>
    <w:rsid w:val="00F311D9"/>
    <w:rsid w:val="00F31E12"/>
    <w:rsid w:val="00F32B07"/>
    <w:rsid w:val="00F32F97"/>
    <w:rsid w:val="00F341EB"/>
    <w:rsid w:val="00F3490D"/>
    <w:rsid w:val="00F3568B"/>
    <w:rsid w:val="00F359BD"/>
    <w:rsid w:val="00F3663B"/>
    <w:rsid w:val="00F36B2E"/>
    <w:rsid w:val="00F36BE9"/>
    <w:rsid w:val="00F371D4"/>
    <w:rsid w:val="00F403EE"/>
    <w:rsid w:val="00F42E68"/>
    <w:rsid w:val="00F44320"/>
    <w:rsid w:val="00F44EFF"/>
    <w:rsid w:val="00F4540A"/>
    <w:rsid w:val="00F4641A"/>
    <w:rsid w:val="00F46803"/>
    <w:rsid w:val="00F46980"/>
    <w:rsid w:val="00F4699C"/>
    <w:rsid w:val="00F47396"/>
    <w:rsid w:val="00F47E15"/>
    <w:rsid w:val="00F50D74"/>
    <w:rsid w:val="00F50EB8"/>
    <w:rsid w:val="00F51877"/>
    <w:rsid w:val="00F524DE"/>
    <w:rsid w:val="00F537B6"/>
    <w:rsid w:val="00F54DDC"/>
    <w:rsid w:val="00F55663"/>
    <w:rsid w:val="00F55673"/>
    <w:rsid w:val="00F5769E"/>
    <w:rsid w:val="00F617F7"/>
    <w:rsid w:val="00F6454C"/>
    <w:rsid w:val="00F66DA1"/>
    <w:rsid w:val="00F74C4D"/>
    <w:rsid w:val="00F7713C"/>
    <w:rsid w:val="00F808DC"/>
    <w:rsid w:val="00F80EC9"/>
    <w:rsid w:val="00F81937"/>
    <w:rsid w:val="00F82704"/>
    <w:rsid w:val="00F82B56"/>
    <w:rsid w:val="00F831E2"/>
    <w:rsid w:val="00F84D33"/>
    <w:rsid w:val="00F84F41"/>
    <w:rsid w:val="00F85504"/>
    <w:rsid w:val="00F86FBE"/>
    <w:rsid w:val="00F878D0"/>
    <w:rsid w:val="00F87ADA"/>
    <w:rsid w:val="00F901D7"/>
    <w:rsid w:val="00F90D2A"/>
    <w:rsid w:val="00F915F6"/>
    <w:rsid w:val="00F93E14"/>
    <w:rsid w:val="00F9480A"/>
    <w:rsid w:val="00F97918"/>
    <w:rsid w:val="00FA1E92"/>
    <w:rsid w:val="00FA4045"/>
    <w:rsid w:val="00FA54A2"/>
    <w:rsid w:val="00FA55E4"/>
    <w:rsid w:val="00FA6E66"/>
    <w:rsid w:val="00FB06AA"/>
    <w:rsid w:val="00FB1069"/>
    <w:rsid w:val="00FB215F"/>
    <w:rsid w:val="00FB4EC6"/>
    <w:rsid w:val="00FB5663"/>
    <w:rsid w:val="00FB5B9D"/>
    <w:rsid w:val="00FB65DC"/>
    <w:rsid w:val="00FC0E74"/>
    <w:rsid w:val="00FC1DAC"/>
    <w:rsid w:val="00FC230B"/>
    <w:rsid w:val="00FC28E1"/>
    <w:rsid w:val="00FC2C74"/>
    <w:rsid w:val="00FC2D18"/>
    <w:rsid w:val="00FC3680"/>
    <w:rsid w:val="00FC3BE9"/>
    <w:rsid w:val="00FC5CCF"/>
    <w:rsid w:val="00FC65AA"/>
    <w:rsid w:val="00FC75C5"/>
    <w:rsid w:val="00FC7A25"/>
    <w:rsid w:val="00FD1401"/>
    <w:rsid w:val="00FD1F51"/>
    <w:rsid w:val="00FD3128"/>
    <w:rsid w:val="00FD5EBE"/>
    <w:rsid w:val="00FE1475"/>
    <w:rsid w:val="00FE1603"/>
    <w:rsid w:val="00FE2937"/>
    <w:rsid w:val="00FE301C"/>
    <w:rsid w:val="00FE4C88"/>
    <w:rsid w:val="00FE5D2A"/>
    <w:rsid w:val="00FE6102"/>
    <w:rsid w:val="00FE65E3"/>
    <w:rsid w:val="00FF07F4"/>
    <w:rsid w:val="00FF0CD7"/>
    <w:rsid w:val="00FF5802"/>
    <w:rsid w:val="00FF6731"/>
    <w:rsid w:val="00FF7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C5E33"/>
    <w:pPr>
      <w:spacing w:after="160" w:line="259" w:lineRule="auto"/>
    </w:pPr>
    <w:rPr>
      <w:sz w:val="22"/>
      <w:szCs w:val="22"/>
      <w:lang w:eastAsia="en-US"/>
    </w:rPr>
  </w:style>
  <w:style w:type="paragraph" w:styleId="10">
    <w:name w:val="heading 1"/>
    <w:basedOn w:val="a6"/>
    <w:next w:val="a5"/>
    <w:link w:val="13"/>
    <w:uiPriority w:val="9"/>
    <w:qFormat/>
    <w:rsid w:val="00724EE0"/>
    <w:pPr>
      <w:keepNext/>
      <w:numPr>
        <w:numId w:val="17"/>
      </w:numPr>
      <w:spacing w:before="240" w:after="200" w:line="240" w:lineRule="auto"/>
      <w:ind w:left="709" w:hanging="709"/>
      <w:contextualSpacing w:val="0"/>
      <w:jc w:val="both"/>
      <w:outlineLvl w:val="0"/>
    </w:pPr>
    <w:rPr>
      <w:rFonts w:ascii="Times New Roman" w:hAnsi="Times New Roman"/>
      <w:b/>
      <w:sz w:val="24"/>
      <w:szCs w:val="24"/>
    </w:rPr>
  </w:style>
  <w:style w:type="paragraph" w:styleId="20">
    <w:name w:val="heading 2"/>
    <w:basedOn w:val="a5"/>
    <w:next w:val="a5"/>
    <w:link w:val="21"/>
    <w:unhideWhenUsed/>
    <w:qFormat/>
    <w:rsid w:val="00E05153"/>
    <w:pPr>
      <w:keepNext/>
      <w:spacing w:after="200" w:line="240" w:lineRule="auto"/>
      <w:jc w:val="both"/>
      <w:outlineLvl w:val="1"/>
    </w:pPr>
    <w:rPr>
      <w:rFonts w:ascii="Times New Roman" w:hAnsi="Times New Roman"/>
      <w:b/>
      <w:sz w:val="24"/>
      <w:szCs w:val="24"/>
    </w:rPr>
  </w:style>
  <w:style w:type="paragraph" w:styleId="30">
    <w:name w:val="heading 3"/>
    <w:basedOn w:val="a3"/>
    <w:next w:val="a5"/>
    <w:link w:val="31"/>
    <w:uiPriority w:val="9"/>
    <w:unhideWhenUsed/>
    <w:qFormat/>
    <w:rsid w:val="00EE6487"/>
    <w:pPr>
      <w:numPr>
        <w:ilvl w:val="3"/>
      </w:numPr>
      <w:ind w:left="1985" w:hanging="567"/>
      <w:outlineLvl w:val="2"/>
    </w:pPr>
  </w:style>
  <w:style w:type="paragraph" w:styleId="40">
    <w:name w:val="heading 4"/>
    <w:basedOn w:val="a5"/>
    <w:next w:val="a5"/>
    <w:link w:val="41"/>
    <w:unhideWhenUsed/>
    <w:qFormat/>
    <w:rsid w:val="00D04BEB"/>
    <w:pPr>
      <w:keepNext/>
      <w:keepLines/>
      <w:spacing w:before="200" w:after="0"/>
      <w:outlineLvl w:val="3"/>
    </w:pPr>
    <w:rPr>
      <w:rFonts w:ascii="Calibri Light" w:eastAsia="Times New Roman" w:hAnsi="Calibri Light"/>
      <w:b/>
      <w:bCs/>
      <w:i/>
      <w:iCs/>
      <w:color w:val="5B9BD5"/>
    </w:rPr>
  </w:style>
  <w:style w:type="paragraph" w:styleId="5">
    <w:name w:val="heading 5"/>
    <w:basedOn w:val="a5"/>
    <w:next w:val="a5"/>
    <w:link w:val="50"/>
    <w:qFormat/>
    <w:rsid w:val="00550B6E"/>
    <w:pPr>
      <w:spacing w:after="0" w:line="240" w:lineRule="auto"/>
      <w:outlineLvl w:val="4"/>
    </w:pPr>
    <w:rPr>
      <w:rFonts w:ascii="Arial" w:eastAsia="Times New Roman" w:hAnsi="Arial"/>
      <w:bCs/>
      <w:iCs/>
      <w:sz w:val="20"/>
      <w:szCs w:val="26"/>
      <w:lang w:val="en-GB" w:eastAsia="en-GB"/>
    </w:rPr>
  </w:style>
  <w:style w:type="paragraph" w:styleId="6">
    <w:name w:val="heading 6"/>
    <w:basedOn w:val="a5"/>
    <w:next w:val="a5"/>
    <w:link w:val="60"/>
    <w:qFormat/>
    <w:rsid w:val="00550B6E"/>
    <w:pPr>
      <w:spacing w:after="0" w:line="240" w:lineRule="auto"/>
      <w:outlineLvl w:val="5"/>
    </w:pPr>
    <w:rPr>
      <w:rFonts w:ascii="Arial" w:eastAsia="Times New Roman" w:hAnsi="Arial"/>
      <w:bCs/>
      <w:sz w:val="20"/>
      <w:lang w:val="en-GB" w:eastAsia="en-GB"/>
    </w:rPr>
  </w:style>
  <w:style w:type="paragraph" w:styleId="7">
    <w:name w:val="heading 7"/>
    <w:basedOn w:val="a5"/>
    <w:next w:val="a5"/>
    <w:link w:val="70"/>
    <w:qFormat/>
    <w:rsid w:val="00550B6E"/>
    <w:pPr>
      <w:spacing w:after="0" w:line="240" w:lineRule="auto"/>
      <w:outlineLvl w:val="6"/>
    </w:pPr>
    <w:rPr>
      <w:rFonts w:ascii="Arial" w:eastAsia="Times New Roman" w:hAnsi="Arial"/>
      <w:sz w:val="20"/>
      <w:szCs w:val="24"/>
      <w:lang w:val="en-GB" w:eastAsia="en-GB"/>
    </w:rPr>
  </w:style>
  <w:style w:type="paragraph" w:styleId="8">
    <w:name w:val="heading 8"/>
    <w:basedOn w:val="a5"/>
    <w:next w:val="a5"/>
    <w:link w:val="80"/>
    <w:qFormat/>
    <w:rsid w:val="00550B6E"/>
    <w:pPr>
      <w:spacing w:after="0" w:line="240" w:lineRule="auto"/>
      <w:outlineLvl w:val="7"/>
    </w:pPr>
    <w:rPr>
      <w:rFonts w:ascii="Arial" w:eastAsia="Times New Roman" w:hAnsi="Arial"/>
      <w:iCs/>
      <w:sz w:val="20"/>
      <w:szCs w:val="24"/>
      <w:lang w:val="en-GB" w:eastAsia="en-GB"/>
    </w:rPr>
  </w:style>
  <w:style w:type="paragraph" w:styleId="9">
    <w:name w:val="heading 9"/>
    <w:basedOn w:val="a5"/>
    <w:next w:val="a5"/>
    <w:link w:val="90"/>
    <w:qFormat/>
    <w:rsid w:val="00550B6E"/>
    <w:pPr>
      <w:spacing w:after="0" w:line="240" w:lineRule="auto"/>
      <w:outlineLvl w:val="8"/>
    </w:pPr>
    <w:rPr>
      <w:rFonts w:ascii="Arial" w:eastAsia="Times New Roman" w:hAnsi="Arial" w:cs="Arial"/>
      <w:sz w:val="20"/>
      <w:lang w:val="en-GB" w:eastAsia="en-GB"/>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List Paragraph"/>
    <w:basedOn w:val="a5"/>
    <w:link w:val="aa"/>
    <w:uiPriority w:val="34"/>
    <w:qFormat/>
    <w:rsid w:val="00C13FF4"/>
    <w:pPr>
      <w:ind w:left="720"/>
      <w:contextualSpacing/>
    </w:pPr>
  </w:style>
  <w:style w:type="character" w:customStyle="1" w:styleId="13">
    <w:name w:val="Заголовок 1 Знак"/>
    <w:link w:val="10"/>
    <w:uiPriority w:val="9"/>
    <w:rsid w:val="00724EE0"/>
    <w:rPr>
      <w:rFonts w:ascii="Times New Roman" w:hAnsi="Times New Roman"/>
      <w:b/>
      <w:sz w:val="24"/>
      <w:szCs w:val="24"/>
      <w:lang w:eastAsia="en-US"/>
    </w:rPr>
  </w:style>
  <w:style w:type="character" w:customStyle="1" w:styleId="21">
    <w:name w:val="Заголовок 2 Знак"/>
    <w:link w:val="20"/>
    <w:rsid w:val="00E05153"/>
    <w:rPr>
      <w:rFonts w:ascii="Times New Roman" w:hAnsi="Times New Roman" w:cs="Times New Roman"/>
      <w:b/>
      <w:sz w:val="24"/>
      <w:szCs w:val="24"/>
    </w:rPr>
  </w:style>
  <w:style w:type="paragraph" w:customStyle="1" w:styleId="a3">
    <w:name w:val="Третий уровень (a)"/>
    <w:basedOn w:val="11"/>
    <w:qFormat/>
    <w:rsid w:val="009461C4"/>
    <w:pPr>
      <w:numPr>
        <w:ilvl w:val="2"/>
      </w:numPr>
    </w:pPr>
  </w:style>
  <w:style w:type="paragraph" w:customStyle="1" w:styleId="11">
    <w:name w:val="Второй уровень (1.1.)"/>
    <w:basedOn w:val="10"/>
    <w:rsid w:val="00444CAE"/>
    <w:pPr>
      <w:keepNext w:val="0"/>
      <w:numPr>
        <w:ilvl w:val="1"/>
      </w:numPr>
      <w:ind w:left="851" w:hanging="851"/>
    </w:pPr>
    <w:rPr>
      <w:b w:val="0"/>
    </w:rPr>
  </w:style>
  <w:style w:type="character" w:customStyle="1" w:styleId="31">
    <w:name w:val="Заголовок 3 Знак"/>
    <w:link w:val="30"/>
    <w:uiPriority w:val="9"/>
    <w:rsid w:val="00951C7F"/>
    <w:rPr>
      <w:rFonts w:ascii="Times New Roman" w:hAnsi="Times New Roman"/>
      <w:sz w:val="24"/>
      <w:szCs w:val="24"/>
      <w:lang w:eastAsia="en-US"/>
    </w:rPr>
  </w:style>
  <w:style w:type="character" w:customStyle="1" w:styleId="41">
    <w:name w:val="Заголовок 4 Знак"/>
    <w:link w:val="40"/>
    <w:uiPriority w:val="9"/>
    <w:rsid w:val="00D04BEB"/>
    <w:rPr>
      <w:rFonts w:ascii="Calibri Light" w:eastAsia="Times New Roman" w:hAnsi="Calibri Light" w:cs="Times New Roman"/>
      <w:b/>
      <w:bCs/>
      <w:i/>
      <w:iCs/>
      <w:color w:val="5B9BD5"/>
    </w:rPr>
  </w:style>
  <w:style w:type="paragraph" w:styleId="ab">
    <w:name w:val="TOC Heading"/>
    <w:basedOn w:val="10"/>
    <w:next w:val="a5"/>
    <w:uiPriority w:val="39"/>
    <w:unhideWhenUsed/>
    <w:qFormat/>
    <w:rsid w:val="00C13FF4"/>
    <w:pPr>
      <w:outlineLvl w:val="9"/>
    </w:pPr>
    <w:rPr>
      <w:b w:val="0"/>
      <w:bCs/>
      <w:sz w:val="32"/>
      <w:szCs w:val="32"/>
      <w:lang w:eastAsia="ru-RU"/>
    </w:rPr>
  </w:style>
  <w:style w:type="paragraph" w:styleId="14">
    <w:name w:val="toc 1"/>
    <w:basedOn w:val="a5"/>
    <w:next w:val="a5"/>
    <w:autoRedefine/>
    <w:uiPriority w:val="39"/>
    <w:unhideWhenUsed/>
    <w:qFormat/>
    <w:rsid w:val="00C13FF4"/>
    <w:pPr>
      <w:tabs>
        <w:tab w:val="right" w:pos="9356"/>
      </w:tabs>
      <w:spacing w:before="120" w:after="120" w:line="240" w:lineRule="auto"/>
      <w:ind w:left="425" w:hanging="425"/>
    </w:pPr>
    <w:rPr>
      <w:rFonts w:ascii="Times New Roman" w:hAnsi="Times New Roman"/>
      <w:b/>
      <w:bCs/>
      <w:caps/>
      <w:noProof/>
      <w:sz w:val="24"/>
      <w:szCs w:val="24"/>
    </w:rPr>
  </w:style>
  <w:style w:type="character" w:styleId="ac">
    <w:name w:val="Hyperlink"/>
    <w:uiPriority w:val="99"/>
    <w:unhideWhenUsed/>
    <w:rsid w:val="00C13FF4"/>
    <w:rPr>
      <w:color w:val="0563C1"/>
      <w:u w:val="single"/>
    </w:rPr>
  </w:style>
  <w:style w:type="paragraph" w:styleId="ad">
    <w:name w:val="Balloon Text"/>
    <w:basedOn w:val="a5"/>
    <w:link w:val="ae"/>
    <w:unhideWhenUsed/>
    <w:rsid w:val="00C13FF4"/>
    <w:pPr>
      <w:spacing w:after="0" w:line="240" w:lineRule="auto"/>
    </w:pPr>
    <w:rPr>
      <w:rFonts w:ascii="Tahoma" w:hAnsi="Tahoma" w:cs="Tahoma"/>
      <w:sz w:val="16"/>
      <w:szCs w:val="16"/>
    </w:rPr>
  </w:style>
  <w:style w:type="character" w:customStyle="1" w:styleId="ae">
    <w:name w:val="Текст выноски Знак"/>
    <w:link w:val="ad"/>
    <w:rsid w:val="00C13FF4"/>
    <w:rPr>
      <w:rFonts w:ascii="Tahoma" w:hAnsi="Tahoma" w:cs="Tahoma"/>
      <w:sz w:val="16"/>
      <w:szCs w:val="16"/>
    </w:rPr>
  </w:style>
  <w:style w:type="paragraph" w:styleId="af">
    <w:name w:val="header"/>
    <w:basedOn w:val="a5"/>
    <w:link w:val="af0"/>
    <w:unhideWhenUsed/>
    <w:rsid w:val="00C13FF4"/>
    <w:pPr>
      <w:tabs>
        <w:tab w:val="center" w:pos="4677"/>
        <w:tab w:val="right" w:pos="9355"/>
      </w:tabs>
      <w:spacing w:after="0" w:line="240" w:lineRule="auto"/>
    </w:pPr>
  </w:style>
  <w:style w:type="character" w:customStyle="1" w:styleId="af0">
    <w:name w:val="Верхний колонтитул Знак"/>
    <w:basedOn w:val="a7"/>
    <w:link w:val="af"/>
    <w:rsid w:val="00C13FF4"/>
  </w:style>
  <w:style w:type="paragraph" w:styleId="af1">
    <w:name w:val="footer"/>
    <w:basedOn w:val="a5"/>
    <w:link w:val="af2"/>
    <w:uiPriority w:val="99"/>
    <w:unhideWhenUsed/>
    <w:rsid w:val="00C13FF4"/>
    <w:pPr>
      <w:tabs>
        <w:tab w:val="center" w:pos="4677"/>
        <w:tab w:val="right" w:pos="9355"/>
      </w:tabs>
      <w:spacing w:after="0" w:line="240" w:lineRule="auto"/>
    </w:pPr>
  </w:style>
  <w:style w:type="character" w:customStyle="1" w:styleId="af2">
    <w:name w:val="Нижний колонтитул Знак"/>
    <w:basedOn w:val="a7"/>
    <w:link w:val="af1"/>
    <w:uiPriority w:val="99"/>
    <w:rsid w:val="00C13FF4"/>
  </w:style>
  <w:style w:type="character" w:styleId="af3">
    <w:name w:val="Strong"/>
    <w:uiPriority w:val="22"/>
    <w:qFormat/>
    <w:rsid w:val="00C13FF4"/>
    <w:rPr>
      <w:b/>
      <w:bCs/>
    </w:rPr>
  </w:style>
  <w:style w:type="paragraph" w:customStyle="1" w:styleId="i">
    <w:name w:val="Четвертый уровень (i)"/>
    <w:basedOn w:val="30"/>
    <w:qFormat/>
    <w:rsid w:val="00951C7F"/>
    <w:pPr>
      <w:ind w:left="2067" w:hanging="648"/>
    </w:pPr>
  </w:style>
  <w:style w:type="table" w:styleId="af4">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Сетка таблицы1"/>
    <w:basedOn w:val="a8"/>
    <w:uiPriority w:val="59"/>
    <w:rsid w:val="00E27CE2"/>
    <w:pPr>
      <w:ind w:left="2126" w:hanging="99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ервый уровень приложения"/>
    <w:basedOn w:val="a5"/>
    <w:qFormat/>
    <w:rsid w:val="00395C91"/>
    <w:pPr>
      <w:widowControl w:val="0"/>
      <w:autoSpaceDE w:val="0"/>
      <w:autoSpaceDN w:val="0"/>
      <w:adjustRightInd w:val="0"/>
      <w:spacing w:after="240" w:line="240" w:lineRule="auto"/>
      <w:jc w:val="both"/>
    </w:pPr>
    <w:rPr>
      <w:rFonts w:ascii="Times New Roman" w:eastAsia="Times New Roman" w:hAnsi="Times New Roman"/>
      <w:sz w:val="24"/>
      <w:szCs w:val="24"/>
      <w:lang w:eastAsia="ru-RU"/>
    </w:rPr>
  </w:style>
  <w:style w:type="paragraph" w:customStyle="1" w:styleId="af6">
    <w:name w:val="Номер приложения"/>
    <w:basedOn w:val="a5"/>
    <w:qFormat/>
    <w:rsid w:val="00120493"/>
    <w:pPr>
      <w:spacing w:after="240"/>
      <w:jc w:val="right"/>
    </w:pPr>
    <w:rPr>
      <w:rFonts w:ascii="Times New Roman" w:hAnsi="Times New Roman"/>
      <w:b/>
      <w:sz w:val="24"/>
      <w:szCs w:val="24"/>
    </w:rPr>
  </w:style>
  <w:style w:type="paragraph" w:customStyle="1" w:styleId="af7">
    <w:name w:val="Название приложения"/>
    <w:basedOn w:val="a5"/>
    <w:qFormat/>
    <w:rsid w:val="00120493"/>
    <w:pPr>
      <w:jc w:val="center"/>
    </w:pPr>
    <w:rPr>
      <w:rFonts w:ascii="Times New Roman" w:hAnsi="Times New Roman"/>
      <w:b/>
      <w:sz w:val="24"/>
      <w:szCs w:val="24"/>
    </w:rPr>
  </w:style>
  <w:style w:type="paragraph" w:customStyle="1" w:styleId="a1">
    <w:name w:val="Раздел таблицы"/>
    <w:basedOn w:val="a6"/>
    <w:qFormat/>
    <w:rsid w:val="00120493"/>
    <w:pPr>
      <w:numPr>
        <w:numId w:val="2"/>
      </w:numPr>
      <w:spacing w:before="60" w:after="60" w:line="240" w:lineRule="auto"/>
    </w:pPr>
    <w:rPr>
      <w:rFonts w:ascii="Times New Roman" w:hAnsi="Times New Roman"/>
      <w:b/>
      <w:i/>
    </w:rPr>
  </w:style>
  <w:style w:type="paragraph" w:customStyle="1" w:styleId="a2">
    <w:name w:val="Номер строки таблицы"/>
    <w:basedOn w:val="a1"/>
    <w:qFormat/>
    <w:rsid w:val="00120493"/>
    <w:pPr>
      <w:numPr>
        <w:ilvl w:val="1"/>
      </w:numPr>
      <w:spacing w:before="0"/>
      <w:ind w:left="459" w:hanging="425"/>
      <w:contextualSpacing w:val="0"/>
    </w:pPr>
    <w:rPr>
      <w:b w:val="0"/>
      <w:i w:val="0"/>
    </w:rPr>
  </w:style>
  <w:style w:type="paragraph" w:customStyle="1" w:styleId="FWSL5">
    <w:name w:val="FWS_L5"/>
    <w:basedOn w:val="a5"/>
    <w:uiPriority w:val="99"/>
    <w:rsid w:val="00A04E73"/>
    <w:pPr>
      <w:numPr>
        <w:ilvl w:val="4"/>
        <w:numId w:val="3"/>
      </w:numPr>
      <w:tabs>
        <w:tab w:val="left" w:pos="1069"/>
      </w:tabs>
      <w:spacing w:after="240" w:line="240" w:lineRule="auto"/>
      <w:jc w:val="both"/>
    </w:pPr>
    <w:rPr>
      <w:rFonts w:ascii="Times New Roman" w:eastAsia="Times New Roman" w:hAnsi="Times New Roman"/>
      <w:sz w:val="24"/>
      <w:szCs w:val="20"/>
    </w:rPr>
  </w:style>
  <w:style w:type="table" w:customStyle="1" w:styleId="32">
    <w:name w:val="Сетка таблицы3"/>
    <w:basedOn w:val="a8"/>
    <w:next w:val="af4"/>
    <w:uiPriority w:val="59"/>
    <w:rsid w:val="00A0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8"/>
    <w:next w:val="af4"/>
    <w:uiPriority w:val="59"/>
    <w:rsid w:val="00A0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8"/>
    <w:next w:val="af4"/>
    <w:uiPriority w:val="39"/>
    <w:rsid w:val="00A0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4"/>
    <w:uiPriority w:val="39"/>
    <w:rsid w:val="00A04E73"/>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8"/>
    <w:next w:val="af4"/>
    <w:rsid w:val="00443535"/>
    <w:pPr>
      <w:jc w:val="both"/>
    </w:pPr>
    <w:rPr>
      <w:rFonts w:ascii="Arial" w:eastAsia="Times New Roman" w:hAnsi="Arial"/>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4"/>
    <w:uiPriority w:val="39"/>
    <w:rsid w:val="00443535"/>
    <w:pPr>
      <w:jc w:val="both"/>
    </w:pPr>
    <w:rPr>
      <w:rFonts w:ascii="Arial" w:eastAsia="Times New Roman" w:hAnsi="Arial"/>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 светлая1"/>
    <w:basedOn w:val="a8"/>
    <w:uiPriority w:val="40"/>
    <w:rsid w:val="00443535"/>
    <w:rPr>
      <w:rFonts w:ascii="Times New Roman" w:hAnsi="Times New Roman"/>
      <w:sz w:val="24"/>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
    <w:name w:val="ПС уровень 1"/>
    <w:basedOn w:val="a6"/>
    <w:qFormat/>
    <w:rsid w:val="00C67FE8"/>
    <w:pPr>
      <w:keepNext/>
      <w:numPr>
        <w:numId w:val="7"/>
      </w:numPr>
      <w:spacing w:after="200" w:line="240" w:lineRule="auto"/>
      <w:ind w:left="709" w:hanging="709"/>
      <w:contextualSpacing w:val="0"/>
    </w:pPr>
    <w:rPr>
      <w:rFonts w:ascii="Times New Roman" w:hAnsi="Times New Roman"/>
      <w:b/>
      <w:sz w:val="24"/>
      <w:szCs w:val="24"/>
    </w:rPr>
  </w:style>
  <w:style w:type="paragraph" w:customStyle="1" w:styleId="2">
    <w:name w:val="ПС уровень 2"/>
    <w:basedOn w:val="1"/>
    <w:qFormat/>
    <w:rsid w:val="00E9293F"/>
    <w:pPr>
      <w:keepNext w:val="0"/>
      <w:numPr>
        <w:ilvl w:val="1"/>
      </w:numPr>
      <w:ind w:hanging="716"/>
      <w:jc w:val="both"/>
    </w:pPr>
    <w:rPr>
      <w:b w:val="0"/>
    </w:rPr>
  </w:style>
  <w:style w:type="paragraph" w:customStyle="1" w:styleId="3">
    <w:name w:val="ПС уровень 3"/>
    <w:basedOn w:val="2"/>
    <w:qFormat/>
    <w:rsid w:val="003C2FD6"/>
    <w:pPr>
      <w:numPr>
        <w:ilvl w:val="2"/>
      </w:numPr>
      <w:ind w:left="1418" w:hanging="709"/>
    </w:pPr>
  </w:style>
  <w:style w:type="paragraph" w:customStyle="1" w:styleId="4">
    <w:name w:val="ПС уровень 4"/>
    <w:basedOn w:val="3"/>
    <w:qFormat/>
    <w:rsid w:val="00CC6FB4"/>
    <w:pPr>
      <w:numPr>
        <w:ilvl w:val="3"/>
      </w:numPr>
      <w:ind w:left="2127" w:hanging="709"/>
    </w:pPr>
  </w:style>
  <w:style w:type="table" w:customStyle="1" w:styleId="140">
    <w:name w:val="Сетка таблицы14"/>
    <w:basedOn w:val="a8"/>
    <w:next w:val="af4"/>
    <w:uiPriority w:val="39"/>
    <w:rsid w:val="009548C6"/>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светлая11"/>
    <w:basedOn w:val="a8"/>
    <w:uiPriority w:val="40"/>
    <w:rsid w:val="009548C6"/>
    <w:rPr>
      <w:rFonts w:ascii="Times New Roman" w:hAnsi="Times New Roman"/>
      <w:sz w:val="24"/>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50">
    <w:name w:val="Сетка таблицы15"/>
    <w:basedOn w:val="a8"/>
    <w:next w:val="af4"/>
    <w:uiPriority w:val="39"/>
    <w:rsid w:val="009548C6"/>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5"/>
    <w:link w:val="af9"/>
    <w:unhideWhenUsed/>
    <w:rsid w:val="002F7FEF"/>
    <w:pPr>
      <w:spacing w:after="120" w:line="240" w:lineRule="auto"/>
    </w:pPr>
    <w:rPr>
      <w:rFonts w:ascii="Times New Roman" w:eastAsia="Times New Roman" w:hAnsi="Times New Roman"/>
      <w:sz w:val="24"/>
      <w:szCs w:val="20"/>
      <w:lang w:eastAsia="ru-RU"/>
    </w:rPr>
  </w:style>
  <w:style w:type="character" w:customStyle="1" w:styleId="af9">
    <w:name w:val="Основной текст Знак"/>
    <w:link w:val="af8"/>
    <w:rsid w:val="002F7FEF"/>
    <w:rPr>
      <w:rFonts w:ascii="Times New Roman" w:eastAsia="Times New Roman" w:hAnsi="Times New Roman" w:cs="Times New Roman"/>
      <w:sz w:val="24"/>
      <w:szCs w:val="20"/>
      <w:lang w:eastAsia="ru-RU"/>
    </w:rPr>
  </w:style>
  <w:style w:type="paragraph" w:styleId="afa">
    <w:name w:val="caption"/>
    <w:aliases w:val="Название таблицы,диаграммы,Знак Знак,Название графика,диаграммы Char,диаграммы Знак,диаграммы Char + 12 пт,Перед:  6...,Название объекта Знак Знак,Знак1 Знак,диаграммы Char Char Char,диаграммы Char Char,диаграммы Char + 10 пт, Знак Знак"/>
    <w:basedOn w:val="a5"/>
    <w:next w:val="af8"/>
    <w:uiPriority w:val="35"/>
    <w:unhideWhenUsed/>
    <w:qFormat/>
    <w:rsid w:val="002F7FEF"/>
    <w:pPr>
      <w:keepNext/>
      <w:spacing w:after="120" w:line="240" w:lineRule="auto"/>
    </w:pPr>
    <w:rPr>
      <w:rFonts w:ascii="Tahoma" w:hAnsi="Tahoma"/>
      <w:b/>
      <w:bCs/>
      <w:sz w:val="20"/>
      <w:szCs w:val="18"/>
    </w:rPr>
  </w:style>
  <w:style w:type="character" w:styleId="afb">
    <w:name w:val="Intense Emphasis"/>
    <w:uiPriority w:val="21"/>
    <w:rsid w:val="002F7FEF"/>
    <w:rPr>
      <w:rFonts w:ascii="Tahoma" w:hAnsi="Tahoma"/>
      <w:bCs/>
      <w:iCs/>
      <w:color w:val="auto"/>
      <w:sz w:val="20"/>
      <w:bdr w:val="none" w:sz="0" w:space="0" w:color="auto"/>
      <w:shd w:val="clear" w:color="auto" w:fill="FFFF00"/>
    </w:rPr>
  </w:style>
  <w:style w:type="paragraph" w:customStyle="1" w:styleId="afc">
    <w:name w:val="Табл_текст"/>
    <w:basedOn w:val="a5"/>
    <w:uiPriority w:val="69"/>
    <w:rsid w:val="002F7FEF"/>
    <w:pPr>
      <w:spacing w:after="0" w:line="240" w:lineRule="auto"/>
    </w:pPr>
    <w:rPr>
      <w:rFonts w:ascii="Tahoma" w:hAnsi="Tahoma"/>
      <w:sz w:val="16"/>
      <w:szCs w:val="20"/>
      <w:lang w:val="en-US"/>
    </w:rPr>
  </w:style>
  <w:style w:type="paragraph" w:customStyle="1" w:styleId="afd">
    <w:name w:val="Табл_цифра"/>
    <w:basedOn w:val="a5"/>
    <w:qFormat/>
    <w:rsid w:val="002F7FEF"/>
    <w:pPr>
      <w:spacing w:after="0" w:line="240" w:lineRule="auto"/>
      <w:jc w:val="right"/>
    </w:pPr>
    <w:rPr>
      <w:rFonts w:ascii="Tahoma" w:hAnsi="Tahoma"/>
      <w:sz w:val="16"/>
      <w:szCs w:val="20"/>
      <w:lang w:val="en-US"/>
    </w:rPr>
  </w:style>
  <w:style w:type="paragraph" w:customStyle="1" w:styleId="-7">
    <w:name w:val="Т-7_цифры"/>
    <w:basedOn w:val="a5"/>
    <w:qFormat/>
    <w:rsid w:val="002F7FEF"/>
    <w:pPr>
      <w:spacing w:after="0" w:line="240" w:lineRule="auto"/>
      <w:jc w:val="right"/>
    </w:pPr>
    <w:rPr>
      <w:rFonts w:ascii="Tahoma" w:hAnsi="Tahoma"/>
      <w:color w:val="000000"/>
      <w:sz w:val="14"/>
      <w:szCs w:val="20"/>
    </w:rPr>
  </w:style>
  <w:style w:type="paragraph" w:styleId="a4">
    <w:name w:val="List Number"/>
    <w:basedOn w:val="a5"/>
    <w:uiPriority w:val="99"/>
    <w:unhideWhenUsed/>
    <w:rsid w:val="002F7FEF"/>
    <w:pPr>
      <w:numPr>
        <w:numId w:val="10"/>
      </w:numPr>
      <w:tabs>
        <w:tab w:val="num" w:pos="360"/>
      </w:tabs>
      <w:spacing w:after="0" w:line="264" w:lineRule="auto"/>
      <w:ind w:left="0" w:firstLine="0"/>
      <w:contextualSpacing/>
      <w:jc w:val="both"/>
    </w:pPr>
    <w:rPr>
      <w:rFonts w:ascii="Arial" w:eastAsia="Arial Unicode MS" w:hAnsi="Arial"/>
      <w:sz w:val="21"/>
      <w:szCs w:val="21"/>
      <w:lang w:val="en-GB" w:eastAsia="en-GB"/>
    </w:rPr>
  </w:style>
  <w:style w:type="paragraph" w:customStyle="1" w:styleId="FWSL6">
    <w:name w:val="FWS_L6"/>
    <w:basedOn w:val="FWSL5"/>
    <w:uiPriority w:val="99"/>
    <w:rsid w:val="001F348C"/>
    <w:pPr>
      <w:numPr>
        <w:ilvl w:val="5"/>
        <w:numId w:val="13"/>
      </w:numPr>
      <w:tabs>
        <w:tab w:val="num" w:pos="1800"/>
      </w:tabs>
      <w:ind w:left="1800"/>
    </w:pPr>
  </w:style>
  <w:style w:type="paragraph" w:customStyle="1" w:styleId="FWBL2">
    <w:name w:val="FWB_L2"/>
    <w:basedOn w:val="a5"/>
    <w:link w:val="FWBL2CharChar"/>
    <w:uiPriority w:val="99"/>
    <w:rsid w:val="001F348C"/>
    <w:pPr>
      <w:spacing w:after="240" w:line="240" w:lineRule="auto"/>
      <w:jc w:val="both"/>
    </w:pPr>
    <w:rPr>
      <w:rFonts w:ascii="Times New Roman" w:hAnsi="Times New Roman"/>
      <w:sz w:val="20"/>
      <w:szCs w:val="20"/>
      <w:lang w:eastAsia="ru-RU"/>
    </w:rPr>
  </w:style>
  <w:style w:type="character" w:customStyle="1" w:styleId="FWBL2CharChar">
    <w:name w:val="FWB_L2 Char Char"/>
    <w:link w:val="FWBL2"/>
    <w:uiPriority w:val="99"/>
    <w:locked/>
    <w:rsid w:val="001F348C"/>
    <w:rPr>
      <w:rFonts w:ascii="Times New Roman" w:eastAsia="Calibri" w:hAnsi="Times New Roman" w:cs="Times New Roman"/>
      <w:sz w:val="20"/>
      <w:szCs w:val="20"/>
      <w:lang w:eastAsia="ru-RU"/>
    </w:rPr>
  </w:style>
  <w:style w:type="character" w:customStyle="1" w:styleId="FontStyle69">
    <w:name w:val="Font Style69"/>
    <w:uiPriority w:val="99"/>
    <w:rsid w:val="00963792"/>
    <w:rPr>
      <w:rFonts w:ascii="Times New Roman" w:hAnsi="Times New Roman" w:cs="Times New Roman"/>
      <w:b/>
      <w:bCs/>
      <w:sz w:val="30"/>
      <w:szCs w:val="30"/>
    </w:rPr>
  </w:style>
  <w:style w:type="paragraph" w:customStyle="1" w:styleId="FWParties">
    <w:name w:val="FWParties"/>
    <w:rsid w:val="00963792"/>
    <w:pPr>
      <w:widowControl w:val="0"/>
      <w:numPr>
        <w:numId w:val="14"/>
      </w:numPr>
      <w:tabs>
        <w:tab w:val="clear" w:pos="360"/>
      </w:tabs>
      <w:autoSpaceDE w:val="0"/>
      <w:autoSpaceDN w:val="0"/>
      <w:adjustRightInd w:val="0"/>
      <w:spacing w:after="240"/>
      <w:ind w:left="720" w:hanging="720"/>
      <w:jc w:val="both"/>
    </w:pPr>
    <w:rPr>
      <w:rFonts w:ascii="Times New Roman" w:eastAsia="Times New Roman" w:hAnsi="Times New Roman"/>
      <w:sz w:val="24"/>
      <w:szCs w:val="24"/>
    </w:rPr>
  </w:style>
  <w:style w:type="paragraph" w:customStyle="1" w:styleId="Style5">
    <w:name w:val="Style5"/>
    <w:basedOn w:val="a5"/>
    <w:uiPriority w:val="99"/>
    <w:rsid w:val="009637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fe">
    <w:name w:val="annotation reference"/>
    <w:unhideWhenUsed/>
    <w:rsid w:val="00005067"/>
    <w:rPr>
      <w:sz w:val="16"/>
      <w:szCs w:val="16"/>
    </w:rPr>
  </w:style>
  <w:style w:type="paragraph" w:styleId="aff">
    <w:name w:val="annotation text"/>
    <w:basedOn w:val="a5"/>
    <w:link w:val="aff0"/>
    <w:unhideWhenUsed/>
    <w:rsid w:val="00005067"/>
    <w:pPr>
      <w:spacing w:line="240" w:lineRule="auto"/>
    </w:pPr>
    <w:rPr>
      <w:sz w:val="20"/>
      <w:szCs w:val="20"/>
    </w:rPr>
  </w:style>
  <w:style w:type="character" w:customStyle="1" w:styleId="aff0">
    <w:name w:val="Текст примечания Знак"/>
    <w:link w:val="aff"/>
    <w:rsid w:val="00005067"/>
    <w:rPr>
      <w:sz w:val="20"/>
      <w:szCs w:val="20"/>
    </w:rPr>
  </w:style>
  <w:style w:type="paragraph" w:styleId="aff1">
    <w:name w:val="annotation subject"/>
    <w:basedOn w:val="aff"/>
    <w:next w:val="aff"/>
    <w:link w:val="aff2"/>
    <w:unhideWhenUsed/>
    <w:rsid w:val="00005067"/>
    <w:rPr>
      <w:b/>
      <w:bCs/>
    </w:rPr>
  </w:style>
  <w:style w:type="character" w:customStyle="1" w:styleId="aff2">
    <w:name w:val="Тема примечания Знак"/>
    <w:link w:val="aff1"/>
    <w:rsid w:val="00005067"/>
    <w:rPr>
      <w:b/>
      <w:bCs/>
      <w:sz w:val="20"/>
      <w:szCs w:val="20"/>
    </w:rPr>
  </w:style>
  <w:style w:type="paragraph" w:customStyle="1" w:styleId="16">
    <w:name w:val="Абзац списка1"/>
    <w:basedOn w:val="a5"/>
    <w:uiPriority w:val="99"/>
    <w:rsid w:val="00C8648A"/>
    <w:pPr>
      <w:spacing w:after="200" w:line="276" w:lineRule="auto"/>
      <w:ind w:left="720"/>
    </w:pPr>
    <w:rPr>
      <w:rFonts w:eastAsia="MS Mincho"/>
    </w:rPr>
  </w:style>
  <w:style w:type="paragraph" w:customStyle="1" w:styleId="ConsPlusNonformat">
    <w:name w:val="ConsPlusNonformat"/>
    <w:rsid w:val="00EE66E3"/>
    <w:pPr>
      <w:widowControl w:val="0"/>
      <w:autoSpaceDE w:val="0"/>
      <w:autoSpaceDN w:val="0"/>
      <w:adjustRightInd w:val="0"/>
    </w:pPr>
    <w:rPr>
      <w:rFonts w:ascii="Courier New" w:eastAsia="Times New Roman" w:hAnsi="Courier New" w:cs="Courier New"/>
    </w:rPr>
  </w:style>
  <w:style w:type="paragraph" w:styleId="aff3">
    <w:name w:val="Revision"/>
    <w:hidden/>
    <w:uiPriority w:val="99"/>
    <w:semiHidden/>
    <w:rsid w:val="00517136"/>
    <w:rPr>
      <w:sz w:val="22"/>
      <w:szCs w:val="22"/>
      <w:lang w:eastAsia="en-US"/>
    </w:rPr>
  </w:style>
  <w:style w:type="paragraph" w:customStyle="1" w:styleId="a">
    <w:name w:val="Преамбула ДС"/>
    <w:basedOn w:val="a6"/>
    <w:qFormat/>
    <w:rsid w:val="002E20E2"/>
    <w:pPr>
      <w:numPr>
        <w:numId w:val="11"/>
      </w:numPr>
      <w:spacing w:after="200" w:line="240" w:lineRule="auto"/>
      <w:contextualSpacing w:val="0"/>
      <w:jc w:val="both"/>
    </w:pPr>
    <w:rPr>
      <w:rFonts w:ascii="Times New Roman" w:hAnsi="Times New Roman"/>
      <w:sz w:val="24"/>
      <w:szCs w:val="24"/>
    </w:rPr>
  </w:style>
  <w:style w:type="paragraph" w:customStyle="1" w:styleId="a0">
    <w:name w:val="Пункт ДС"/>
    <w:basedOn w:val="a6"/>
    <w:qFormat/>
    <w:rsid w:val="002E20E2"/>
    <w:pPr>
      <w:numPr>
        <w:numId w:val="12"/>
      </w:numPr>
      <w:spacing w:after="200" w:line="240" w:lineRule="auto"/>
      <w:contextualSpacing w:val="0"/>
      <w:jc w:val="both"/>
    </w:pPr>
    <w:rPr>
      <w:rFonts w:ascii="Times New Roman" w:hAnsi="Times New Roman"/>
      <w:sz w:val="24"/>
      <w:szCs w:val="24"/>
    </w:rPr>
  </w:style>
  <w:style w:type="paragraph" w:styleId="aff4">
    <w:name w:val="No Spacing"/>
    <w:qFormat/>
    <w:rsid w:val="00FF5802"/>
    <w:rPr>
      <w:sz w:val="22"/>
      <w:szCs w:val="22"/>
      <w:lang w:eastAsia="en-US"/>
    </w:rPr>
  </w:style>
  <w:style w:type="paragraph" w:customStyle="1" w:styleId="ConsPlusNormal">
    <w:name w:val="ConsPlusNormal"/>
    <w:rsid w:val="005E7FFD"/>
    <w:pPr>
      <w:suppressAutoHyphens/>
      <w:autoSpaceDE w:val="0"/>
      <w:ind w:firstLine="720"/>
    </w:pPr>
    <w:rPr>
      <w:rFonts w:ascii="Arial" w:eastAsia="Times New Roman" w:hAnsi="Arial" w:cs="Arial"/>
      <w:lang w:eastAsia="ar-SA"/>
    </w:rPr>
  </w:style>
  <w:style w:type="paragraph" w:customStyle="1" w:styleId="ParaHeading">
    <w:name w:val="ParaHeading"/>
    <w:next w:val="a5"/>
    <w:rsid w:val="009E169E"/>
    <w:pPr>
      <w:keepNext/>
      <w:keepLines/>
      <w:widowControl w:val="0"/>
      <w:autoSpaceDE w:val="0"/>
      <w:autoSpaceDN w:val="0"/>
      <w:adjustRightInd w:val="0"/>
      <w:spacing w:after="240"/>
      <w:jc w:val="both"/>
    </w:pPr>
    <w:rPr>
      <w:rFonts w:ascii="Times New Roman" w:eastAsia="Times New Roman" w:hAnsi="Times New Roman"/>
      <w:b/>
      <w:bCs/>
      <w:sz w:val="24"/>
      <w:szCs w:val="24"/>
    </w:rPr>
  </w:style>
  <w:style w:type="paragraph" w:customStyle="1" w:styleId="aff5">
    <w:name w:val="Название раздела"/>
    <w:basedOn w:val="10"/>
    <w:qFormat/>
    <w:rsid w:val="009E169E"/>
    <w:pPr>
      <w:keepLines/>
      <w:widowControl w:val="0"/>
      <w:numPr>
        <w:numId w:val="0"/>
      </w:numPr>
      <w:autoSpaceDE w:val="0"/>
      <w:autoSpaceDN w:val="0"/>
      <w:adjustRightInd w:val="0"/>
      <w:jc w:val="left"/>
    </w:pPr>
    <w:rPr>
      <w:rFonts w:eastAsia="Times New Roman"/>
      <w:lang w:eastAsia="ru-RU"/>
    </w:rPr>
  </w:style>
  <w:style w:type="character" w:customStyle="1" w:styleId="aa">
    <w:name w:val="Абзац списка Знак"/>
    <w:link w:val="a6"/>
    <w:uiPriority w:val="34"/>
    <w:locked/>
    <w:rsid w:val="009E169E"/>
    <w:rPr>
      <w:sz w:val="22"/>
      <w:szCs w:val="22"/>
      <w:lang w:eastAsia="en-US"/>
    </w:rPr>
  </w:style>
  <w:style w:type="paragraph" w:customStyle="1" w:styleId="ITBodyTextL3">
    <w:name w:val="ITBodyText_L3"/>
    <w:basedOn w:val="a5"/>
    <w:rsid w:val="0022604E"/>
    <w:pPr>
      <w:numPr>
        <w:ilvl w:val="2"/>
        <w:numId w:val="15"/>
      </w:numPr>
      <w:autoSpaceDE w:val="0"/>
      <w:autoSpaceDN w:val="0"/>
      <w:adjustRightInd w:val="0"/>
      <w:spacing w:after="240" w:line="240" w:lineRule="auto"/>
      <w:jc w:val="both"/>
      <w:outlineLvl w:val="2"/>
    </w:pPr>
    <w:rPr>
      <w:rFonts w:ascii="Times New Roman" w:eastAsia="Times New Roman" w:hAnsi="Times New Roman"/>
      <w:sz w:val="24"/>
      <w:szCs w:val="20"/>
    </w:rPr>
  </w:style>
  <w:style w:type="numbering" w:customStyle="1" w:styleId="12">
    <w:name w:val="Стиль1"/>
    <w:uiPriority w:val="99"/>
    <w:rsid w:val="00BD6E27"/>
    <w:pPr>
      <w:numPr>
        <w:numId w:val="16"/>
      </w:numPr>
    </w:pPr>
  </w:style>
  <w:style w:type="character" w:styleId="aff6">
    <w:name w:val="FollowedHyperlink"/>
    <w:unhideWhenUsed/>
    <w:rsid w:val="00AA68AF"/>
    <w:rPr>
      <w:color w:val="800080"/>
      <w:u w:val="single"/>
    </w:rPr>
  </w:style>
  <w:style w:type="table" w:customStyle="1" w:styleId="210">
    <w:name w:val="Сетка таблицы21"/>
    <w:uiPriority w:val="99"/>
    <w:rsid w:val="005552A0"/>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laceholder Text"/>
    <w:basedOn w:val="a7"/>
    <w:uiPriority w:val="99"/>
    <w:semiHidden/>
    <w:rsid w:val="00776DF6"/>
    <w:rPr>
      <w:color w:val="808080"/>
    </w:rPr>
  </w:style>
  <w:style w:type="character" w:customStyle="1" w:styleId="50">
    <w:name w:val="Заголовок 5 Знак"/>
    <w:basedOn w:val="a7"/>
    <w:link w:val="5"/>
    <w:rsid w:val="00550B6E"/>
    <w:rPr>
      <w:rFonts w:ascii="Arial" w:eastAsia="Times New Roman" w:hAnsi="Arial"/>
      <w:bCs/>
      <w:iCs/>
      <w:szCs w:val="26"/>
      <w:lang w:val="en-GB" w:eastAsia="en-GB"/>
    </w:rPr>
  </w:style>
  <w:style w:type="character" w:customStyle="1" w:styleId="60">
    <w:name w:val="Заголовок 6 Знак"/>
    <w:basedOn w:val="a7"/>
    <w:link w:val="6"/>
    <w:rsid w:val="00550B6E"/>
    <w:rPr>
      <w:rFonts w:ascii="Arial" w:eastAsia="Times New Roman" w:hAnsi="Arial"/>
      <w:bCs/>
      <w:szCs w:val="22"/>
      <w:lang w:val="en-GB" w:eastAsia="en-GB"/>
    </w:rPr>
  </w:style>
  <w:style w:type="character" w:customStyle="1" w:styleId="70">
    <w:name w:val="Заголовок 7 Знак"/>
    <w:basedOn w:val="a7"/>
    <w:link w:val="7"/>
    <w:rsid w:val="00550B6E"/>
    <w:rPr>
      <w:rFonts w:ascii="Arial" w:eastAsia="Times New Roman" w:hAnsi="Arial"/>
      <w:szCs w:val="24"/>
      <w:lang w:val="en-GB" w:eastAsia="en-GB"/>
    </w:rPr>
  </w:style>
  <w:style w:type="character" w:customStyle="1" w:styleId="80">
    <w:name w:val="Заголовок 8 Знак"/>
    <w:basedOn w:val="a7"/>
    <w:link w:val="8"/>
    <w:rsid w:val="00550B6E"/>
    <w:rPr>
      <w:rFonts w:ascii="Arial" w:eastAsia="Times New Roman" w:hAnsi="Arial"/>
      <w:iCs/>
      <w:szCs w:val="24"/>
      <w:lang w:val="en-GB" w:eastAsia="en-GB"/>
    </w:rPr>
  </w:style>
  <w:style w:type="character" w:customStyle="1" w:styleId="90">
    <w:name w:val="Заголовок 9 Знак"/>
    <w:basedOn w:val="a7"/>
    <w:link w:val="9"/>
    <w:rsid w:val="00550B6E"/>
    <w:rPr>
      <w:rFonts w:ascii="Arial" w:eastAsia="Times New Roman" w:hAnsi="Arial" w:cs="Arial"/>
      <w:szCs w:val="22"/>
      <w:lang w:val="en-GB" w:eastAsia="en-GB"/>
    </w:rPr>
  </w:style>
  <w:style w:type="paragraph" w:customStyle="1" w:styleId="Body">
    <w:name w:val="Body"/>
    <w:basedOn w:val="a5"/>
    <w:rsid w:val="00550B6E"/>
    <w:pPr>
      <w:spacing w:after="140" w:line="290" w:lineRule="auto"/>
      <w:jc w:val="both"/>
    </w:pPr>
    <w:rPr>
      <w:rFonts w:ascii="Arial" w:eastAsia="Times New Roman" w:hAnsi="Arial"/>
      <w:kern w:val="20"/>
      <w:sz w:val="20"/>
      <w:szCs w:val="24"/>
      <w:lang w:val="en-GB" w:eastAsia="en-GB"/>
    </w:rPr>
  </w:style>
  <w:style w:type="paragraph" w:customStyle="1" w:styleId="Body1">
    <w:name w:val="Body 1"/>
    <w:basedOn w:val="a5"/>
    <w:rsid w:val="00550B6E"/>
    <w:pPr>
      <w:spacing w:after="140" w:line="290" w:lineRule="auto"/>
      <w:ind w:left="680"/>
      <w:jc w:val="both"/>
    </w:pPr>
    <w:rPr>
      <w:rFonts w:ascii="Arial" w:eastAsia="Times New Roman" w:hAnsi="Arial"/>
      <w:kern w:val="20"/>
      <w:sz w:val="20"/>
      <w:szCs w:val="24"/>
      <w:lang w:val="en-GB" w:eastAsia="en-GB"/>
    </w:rPr>
  </w:style>
  <w:style w:type="paragraph" w:customStyle="1" w:styleId="Body2">
    <w:name w:val="Body 2"/>
    <w:basedOn w:val="a5"/>
    <w:rsid w:val="00550B6E"/>
    <w:pPr>
      <w:spacing w:after="140" w:line="290" w:lineRule="auto"/>
      <w:ind w:left="680"/>
      <w:jc w:val="both"/>
    </w:pPr>
    <w:rPr>
      <w:rFonts w:ascii="Arial" w:eastAsia="Times New Roman" w:hAnsi="Arial"/>
      <w:kern w:val="20"/>
      <w:sz w:val="20"/>
      <w:szCs w:val="24"/>
      <w:lang w:val="en-GB" w:eastAsia="en-GB"/>
    </w:rPr>
  </w:style>
  <w:style w:type="paragraph" w:customStyle="1" w:styleId="Body3">
    <w:name w:val="Body 3"/>
    <w:basedOn w:val="a5"/>
    <w:rsid w:val="00550B6E"/>
    <w:pPr>
      <w:spacing w:after="140" w:line="290" w:lineRule="auto"/>
      <w:ind w:left="1361"/>
      <w:jc w:val="both"/>
    </w:pPr>
    <w:rPr>
      <w:rFonts w:ascii="Arial" w:eastAsia="Times New Roman" w:hAnsi="Arial"/>
      <w:kern w:val="20"/>
      <w:sz w:val="20"/>
      <w:szCs w:val="24"/>
      <w:lang w:val="en-GB" w:eastAsia="en-GB"/>
    </w:rPr>
  </w:style>
  <w:style w:type="paragraph" w:customStyle="1" w:styleId="Body4">
    <w:name w:val="Body 4"/>
    <w:basedOn w:val="a5"/>
    <w:rsid w:val="00550B6E"/>
    <w:pPr>
      <w:spacing w:after="140" w:line="290" w:lineRule="auto"/>
      <w:ind w:left="2041"/>
      <w:jc w:val="both"/>
    </w:pPr>
    <w:rPr>
      <w:rFonts w:ascii="Arial" w:eastAsia="Times New Roman" w:hAnsi="Arial"/>
      <w:kern w:val="20"/>
      <w:sz w:val="20"/>
      <w:szCs w:val="24"/>
      <w:lang w:val="en-GB" w:eastAsia="en-GB"/>
    </w:rPr>
  </w:style>
  <w:style w:type="paragraph" w:customStyle="1" w:styleId="Body5">
    <w:name w:val="Body 5"/>
    <w:basedOn w:val="a5"/>
    <w:rsid w:val="00550B6E"/>
    <w:pPr>
      <w:spacing w:after="140" w:line="290" w:lineRule="auto"/>
      <w:ind w:left="2608"/>
      <w:jc w:val="both"/>
    </w:pPr>
    <w:rPr>
      <w:rFonts w:ascii="Arial" w:eastAsia="Times New Roman" w:hAnsi="Arial"/>
      <w:kern w:val="20"/>
      <w:sz w:val="20"/>
      <w:szCs w:val="24"/>
      <w:lang w:val="en-GB" w:eastAsia="en-GB"/>
    </w:rPr>
  </w:style>
  <w:style w:type="paragraph" w:customStyle="1" w:styleId="Body6">
    <w:name w:val="Body 6"/>
    <w:basedOn w:val="a5"/>
    <w:rsid w:val="00550B6E"/>
    <w:pPr>
      <w:spacing w:after="140" w:line="290" w:lineRule="auto"/>
      <w:ind w:left="3288"/>
      <w:jc w:val="both"/>
    </w:pPr>
    <w:rPr>
      <w:rFonts w:ascii="Arial" w:eastAsia="Times New Roman" w:hAnsi="Arial"/>
      <w:kern w:val="20"/>
      <w:sz w:val="20"/>
      <w:szCs w:val="24"/>
      <w:lang w:val="en-GB" w:eastAsia="en-GB"/>
    </w:rPr>
  </w:style>
  <w:style w:type="paragraph" w:customStyle="1" w:styleId="Level1">
    <w:name w:val="Level 1"/>
    <w:basedOn w:val="a5"/>
    <w:rsid w:val="00253974"/>
    <w:pPr>
      <w:keepNext/>
      <w:numPr>
        <w:numId w:val="37"/>
      </w:numPr>
      <w:spacing w:after="140" w:line="240" w:lineRule="auto"/>
      <w:jc w:val="both"/>
      <w:outlineLvl w:val="0"/>
    </w:pPr>
    <w:rPr>
      <w:rFonts w:ascii="Times New Roman" w:eastAsia="Times New Roman" w:hAnsi="Times New Roman"/>
      <w:b/>
      <w:bCs/>
      <w:kern w:val="20"/>
      <w:sz w:val="24"/>
      <w:szCs w:val="24"/>
      <w:lang w:eastAsia="en-GB"/>
    </w:rPr>
  </w:style>
  <w:style w:type="paragraph" w:customStyle="1" w:styleId="Level2">
    <w:name w:val="Level 2"/>
    <w:basedOn w:val="a5"/>
    <w:link w:val="Level2Char"/>
    <w:rsid w:val="00550B6E"/>
    <w:pPr>
      <w:numPr>
        <w:ilvl w:val="1"/>
        <w:numId w:val="37"/>
      </w:numPr>
      <w:spacing w:after="140" w:line="290" w:lineRule="auto"/>
      <w:jc w:val="both"/>
      <w:outlineLvl w:val="1"/>
    </w:pPr>
    <w:rPr>
      <w:rFonts w:ascii="Arial" w:eastAsia="Times New Roman" w:hAnsi="Arial"/>
      <w:kern w:val="20"/>
      <w:sz w:val="20"/>
      <w:szCs w:val="28"/>
      <w:lang w:val="en-GB" w:eastAsia="en-GB"/>
    </w:rPr>
  </w:style>
  <w:style w:type="paragraph" w:customStyle="1" w:styleId="Level3">
    <w:name w:val="Level 3"/>
    <w:basedOn w:val="a5"/>
    <w:rsid w:val="00550B6E"/>
    <w:pPr>
      <w:numPr>
        <w:ilvl w:val="2"/>
        <w:numId w:val="37"/>
      </w:numPr>
      <w:spacing w:after="140" w:line="290" w:lineRule="auto"/>
      <w:jc w:val="both"/>
      <w:outlineLvl w:val="2"/>
    </w:pPr>
    <w:rPr>
      <w:rFonts w:ascii="Arial" w:eastAsia="Times New Roman" w:hAnsi="Arial"/>
      <w:kern w:val="20"/>
      <w:sz w:val="20"/>
      <w:szCs w:val="28"/>
      <w:lang w:val="en-GB" w:eastAsia="en-GB"/>
    </w:rPr>
  </w:style>
  <w:style w:type="paragraph" w:customStyle="1" w:styleId="Level4">
    <w:name w:val="Level 4"/>
    <w:basedOn w:val="a5"/>
    <w:rsid w:val="00550B6E"/>
    <w:pPr>
      <w:numPr>
        <w:ilvl w:val="3"/>
        <w:numId w:val="37"/>
      </w:numPr>
      <w:spacing w:after="140" w:line="290" w:lineRule="auto"/>
      <w:jc w:val="both"/>
      <w:outlineLvl w:val="3"/>
    </w:pPr>
    <w:rPr>
      <w:rFonts w:ascii="Arial" w:eastAsia="Times New Roman" w:hAnsi="Arial"/>
      <w:kern w:val="20"/>
      <w:sz w:val="20"/>
      <w:szCs w:val="24"/>
      <w:lang w:val="en-GB" w:eastAsia="en-GB"/>
    </w:rPr>
  </w:style>
  <w:style w:type="paragraph" w:customStyle="1" w:styleId="Level5">
    <w:name w:val="Level 5"/>
    <w:basedOn w:val="a5"/>
    <w:rsid w:val="00550B6E"/>
    <w:pPr>
      <w:numPr>
        <w:ilvl w:val="4"/>
        <w:numId w:val="37"/>
      </w:numPr>
      <w:spacing w:after="140" w:line="290" w:lineRule="auto"/>
      <w:jc w:val="both"/>
      <w:outlineLvl w:val="4"/>
    </w:pPr>
    <w:rPr>
      <w:rFonts w:ascii="Arial" w:eastAsia="Times New Roman" w:hAnsi="Arial"/>
      <w:kern w:val="20"/>
      <w:sz w:val="20"/>
      <w:szCs w:val="24"/>
      <w:lang w:val="en-GB" w:eastAsia="en-GB"/>
    </w:rPr>
  </w:style>
  <w:style w:type="paragraph" w:customStyle="1" w:styleId="Level6">
    <w:name w:val="Level 6"/>
    <w:basedOn w:val="a5"/>
    <w:rsid w:val="00550B6E"/>
    <w:pPr>
      <w:numPr>
        <w:ilvl w:val="5"/>
        <w:numId w:val="37"/>
      </w:numPr>
      <w:spacing w:after="140" w:line="290" w:lineRule="auto"/>
      <w:jc w:val="both"/>
      <w:outlineLvl w:val="5"/>
    </w:pPr>
    <w:rPr>
      <w:rFonts w:ascii="Arial" w:eastAsia="Times New Roman" w:hAnsi="Arial"/>
      <w:kern w:val="20"/>
      <w:sz w:val="20"/>
      <w:szCs w:val="24"/>
      <w:lang w:val="en-GB" w:eastAsia="en-GB"/>
    </w:rPr>
  </w:style>
  <w:style w:type="paragraph" w:customStyle="1" w:styleId="Parties">
    <w:name w:val="Parties"/>
    <w:basedOn w:val="a5"/>
    <w:rsid w:val="00550B6E"/>
    <w:pPr>
      <w:numPr>
        <w:numId w:val="39"/>
      </w:numPr>
      <w:spacing w:after="140" w:line="290" w:lineRule="auto"/>
      <w:jc w:val="both"/>
    </w:pPr>
    <w:rPr>
      <w:rFonts w:ascii="Arial" w:eastAsia="Times New Roman" w:hAnsi="Arial"/>
      <w:kern w:val="20"/>
      <w:sz w:val="20"/>
      <w:szCs w:val="24"/>
      <w:lang w:val="en-GB" w:eastAsia="en-GB"/>
    </w:rPr>
  </w:style>
  <w:style w:type="paragraph" w:customStyle="1" w:styleId="Recitals">
    <w:name w:val="Recitals"/>
    <w:basedOn w:val="a5"/>
    <w:rsid w:val="00550B6E"/>
    <w:pPr>
      <w:numPr>
        <w:numId w:val="40"/>
      </w:numPr>
      <w:spacing w:after="140" w:line="290" w:lineRule="auto"/>
      <w:jc w:val="both"/>
    </w:pPr>
    <w:rPr>
      <w:rFonts w:ascii="Arial" w:eastAsia="Times New Roman" w:hAnsi="Arial"/>
      <w:kern w:val="20"/>
      <w:sz w:val="20"/>
      <w:szCs w:val="24"/>
      <w:lang w:val="en-GB" w:eastAsia="en-GB"/>
    </w:rPr>
  </w:style>
  <w:style w:type="paragraph" w:customStyle="1" w:styleId="alpha1">
    <w:name w:val="alpha 1"/>
    <w:basedOn w:val="a5"/>
    <w:rsid w:val="00550B6E"/>
    <w:pPr>
      <w:numPr>
        <w:numId w:val="18"/>
      </w:numPr>
      <w:spacing w:after="140" w:line="290" w:lineRule="auto"/>
      <w:jc w:val="both"/>
      <w:outlineLvl w:val="0"/>
    </w:pPr>
    <w:rPr>
      <w:rFonts w:ascii="Arial" w:eastAsia="Times New Roman" w:hAnsi="Arial"/>
      <w:kern w:val="20"/>
      <w:sz w:val="20"/>
      <w:szCs w:val="20"/>
      <w:lang w:val="en-GB" w:eastAsia="en-GB"/>
    </w:rPr>
  </w:style>
  <w:style w:type="paragraph" w:customStyle="1" w:styleId="alpha2">
    <w:name w:val="alpha 2"/>
    <w:basedOn w:val="a5"/>
    <w:rsid w:val="00253974"/>
    <w:pPr>
      <w:numPr>
        <w:numId w:val="19"/>
      </w:numPr>
      <w:spacing w:after="140" w:line="290" w:lineRule="auto"/>
      <w:jc w:val="both"/>
      <w:outlineLvl w:val="1"/>
    </w:pPr>
    <w:rPr>
      <w:rFonts w:ascii="Arial" w:eastAsia="Times New Roman" w:hAnsi="Arial"/>
      <w:kern w:val="20"/>
      <w:sz w:val="20"/>
      <w:szCs w:val="20"/>
      <w:lang w:val="en-GB" w:eastAsia="en-GB"/>
    </w:rPr>
  </w:style>
  <w:style w:type="paragraph" w:customStyle="1" w:styleId="alpha3">
    <w:name w:val="alpha 3"/>
    <w:basedOn w:val="a5"/>
    <w:rsid w:val="00550B6E"/>
    <w:pPr>
      <w:numPr>
        <w:numId w:val="20"/>
      </w:numPr>
      <w:spacing w:after="140" w:line="290" w:lineRule="auto"/>
      <w:jc w:val="both"/>
      <w:outlineLvl w:val="2"/>
    </w:pPr>
    <w:rPr>
      <w:rFonts w:ascii="Arial" w:eastAsia="Times New Roman" w:hAnsi="Arial"/>
      <w:kern w:val="20"/>
      <w:sz w:val="20"/>
      <w:szCs w:val="20"/>
      <w:lang w:val="en-GB" w:eastAsia="en-GB"/>
    </w:rPr>
  </w:style>
  <w:style w:type="paragraph" w:customStyle="1" w:styleId="alpha4">
    <w:name w:val="alpha 4"/>
    <w:basedOn w:val="a5"/>
    <w:rsid w:val="00550B6E"/>
    <w:pPr>
      <w:numPr>
        <w:numId w:val="21"/>
      </w:numPr>
      <w:spacing w:after="140" w:line="290" w:lineRule="auto"/>
      <w:jc w:val="both"/>
      <w:outlineLvl w:val="3"/>
    </w:pPr>
    <w:rPr>
      <w:rFonts w:ascii="Arial" w:eastAsia="Times New Roman" w:hAnsi="Arial"/>
      <w:kern w:val="20"/>
      <w:sz w:val="20"/>
      <w:szCs w:val="20"/>
      <w:lang w:val="en-GB" w:eastAsia="en-GB"/>
    </w:rPr>
  </w:style>
  <w:style w:type="paragraph" w:customStyle="1" w:styleId="alpha5">
    <w:name w:val="alpha 5"/>
    <w:basedOn w:val="a5"/>
    <w:rsid w:val="00550B6E"/>
    <w:pPr>
      <w:numPr>
        <w:numId w:val="22"/>
      </w:numPr>
      <w:spacing w:after="140" w:line="290" w:lineRule="auto"/>
      <w:jc w:val="both"/>
      <w:outlineLvl w:val="4"/>
    </w:pPr>
    <w:rPr>
      <w:rFonts w:ascii="Arial" w:eastAsia="Times New Roman" w:hAnsi="Arial"/>
      <w:kern w:val="20"/>
      <w:sz w:val="20"/>
      <w:szCs w:val="20"/>
      <w:lang w:val="en-GB" w:eastAsia="en-GB"/>
    </w:rPr>
  </w:style>
  <w:style w:type="paragraph" w:customStyle="1" w:styleId="alpha6">
    <w:name w:val="alpha 6"/>
    <w:basedOn w:val="a5"/>
    <w:rsid w:val="00550B6E"/>
    <w:pPr>
      <w:numPr>
        <w:numId w:val="23"/>
      </w:numPr>
      <w:spacing w:after="140" w:line="290" w:lineRule="auto"/>
      <w:jc w:val="both"/>
      <w:outlineLvl w:val="5"/>
    </w:pPr>
    <w:rPr>
      <w:rFonts w:ascii="Arial" w:eastAsia="Times New Roman" w:hAnsi="Arial"/>
      <w:kern w:val="20"/>
      <w:sz w:val="20"/>
      <w:szCs w:val="20"/>
      <w:lang w:val="en-GB" w:eastAsia="en-GB"/>
    </w:rPr>
  </w:style>
  <w:style w:type="paragraph" w:customStyle="1" w:styleId="bullet1">
    <w:name w:val="bullet 1"/>
    <w:basedOn w:val="a5"/>
    <w:rsid w:val="00550B6E"/>
    <w:pPr>
      <w:numPr>
        <w:numId w:val="24"/>
      </w:numPr>
      <w:spacing w:after="140" w:line="290" w:lineRule="auto"/>
      <w:jc w:val="both"/>
      <w:outlineLvl w:val="0"/>
    </w:pPr>
    <w:rPr>
      <w:rFonts w:ascii="Arial" w:eastAsia="Times New Roman" w:hAnsi="Arial"/>
      <w:kern w:val="20"/>
      <w:sz w:val="20"/>
      <w:szCs w:val="24"/>
      <w:lang w:val="en-GB" w:eastAsia="en-GB"/>
    </w:rPr>
  </w:style>
  <w:style w:type="paragraph" w:customStyle="1" w:styleId="bullet2">
    <w:name w:val="bullet 2"/>
    <w:basedOn w:val="a5"/>
    <w:rsid w:val="00550B6E"/>
    <w:pPr>
      <w:numPr>
        <w:numId w:val="25"/>
      </w:numPr>
      <w:spacing w:after="140" w:line="290" w:lineRule="auto"/>
      <w:jc w:val="both"/>
      <w:outlineLvl w:val="1"/>
    </w:pPr>
    <w:rPr>
      <w:rFonts w:ascii="Arial" w:eastAsia="Times New Roman" w:hAnsi="Arial"/>
      <w:kern w:val="20"/>
      <w:sz w:val="20"/>
      <w:szCs w:val="24"/>
      <w:lang w:val="en-GB" w:eastAsia="en-GB"/>
    </w:rPr>
  </w:style>
  <w:style w:type="paragraph" w:customStyle="1" w:styleId="bullet3">
    <w:name w:val="bullet 3"/>
    <w:basedOn w:val="a5"/>
    <w:rsid w:val="00550B6E"/>
    <w:pPr>
      <w:numPr>
        <w:numId w:val="26"/>
      </w:numPr>
      <w:spacing w:after="140" w:line="290" w:lineRule="auto"/>
      <w:jc w:val="both"/>
      <w:outlineLvl w:val="2"/>
    </w:pPr>
    <w:rPr>
      <w:rFonts w:ascii="Arial" w:eastAsia="Times New Roman" w:hAnsi="Arial"/>
      <w:kern w:val="20"/>
      <w:sz w:val="20"/>
      <w:szCs w:val="24"/>
      <w:lang w:val="en-GB" w:eastAsia="en-GB"/>
    </w:rPr>
  </w:style>
  <w:style w:type="paragraph" w:customStyle="1" w:styleId="bullet4">
    <w:name w:val="bullet 4"/>
    <w:basedOn w:val="a5"/>
    <w:rsid w:val="00550B6E"/>
    <w:pPr>
      <w:numPr>
        <w:numId w:val="27"/>
      </w:numPr>
      <w:spacing w:after="140" w:line="290" w:lineRule="auto"/>
      <w:jc w:val="both"/>
      <w:outlineLvl w:val="3"/>
    </w:pPr>
    <w:rPr>
      <w:rFonts w:ascii="Arial" w:eastAsia="Times New Roman" w:hAnsi="Arial"/>
      <w:kern w:val="20"/>
      <w:sz w:val="20"/>
      <w:szCs w:val="24"/>
      <w:lang w:val="en-GB" w:eastAsia="en-GB"/>
    </w:rPr>
  </w:style>
  <w:style w:type="paragraph" w:customStyle="1" w:styleId="bullet5">
    <w:name w:val="bullet 5"/>
    <w:basedOn w:val="a5"/>
    <w:rsid w:val="00550B6E"/>
    <w:pPr>
      <w:numPr>
        <w:numId w:val="28"/>
      </w:numPr>
      <w:spacing w:after="140" w:line="290" w:lineRule="auto"/>
      <w:jc w:val="both"/>
      <w:outlineLvl w:val="4"/>
    </w:pPr>
    <w:rPr>
      <w:rFonts w:ascii="Arial" w:eastAsia="Times New Roman" w:hAnsi="Arial"/>
      <w:kern w:val="20"/>
      <w:sz w:val="20"/>
      <w:szCs w:val="24"/>
      <w:lang w:val="en-GB" w:eastAsia="en-GB"/>
    </w:rPr>
  </w:style>
  <w:style w:type="paragraph" w:customStyle="1" w:styleId="bullet6">
    <w:name w:val="bullet 6"/>
    <w:basedOn w:val="a5"/>
    <w:rsid w:val="00550B6E"/>
    <w:pPr>
      <w:numPr>
        <w:numId w:val="29"/>
      </w:numPr>
      <w:spacing w:after="140" w:line="290" w:lineRule="auto"/>
      <w:jc w:val="both"/>
      <w:outlineLvl w:val="5"/>
    </w:pPr>
    <w:rPr>
      <w:rFonts w:ascii="Arial" w:eastAsia="Times New Roman" w:hAnsi="Arial"/>
      <w:kern w:val="20"/>
      <w:sz w:val="20"/>
      <w:szCs w:val="24"/>
      <w:lang w:val="en-GB" w:eastAsia="en-GB"/>
    </w:rPr>
  </w:style>
  <w:style w:type="paragraph" w:customStyle="1" w:styleId="roman1">
    <w:name w:val="roman 1"/>
    <w:basedOn w:val="a5"/>
    <w:rsid w:val="00550B6E"/>
    <w:pPr>
      <w:numPr>
        <w:numId w:val="41"/>
      </w:numPr>
      <w:spacing w:after="140" w:line="290" w:lineRule="auto"/>
      <w:jc w:val="both"/>
      <w:outlineLvl w:val="0"/>
    </w:pPr>
    <w:rPr>
      <w:rFonts w:ascii="Arial" w:eastAsia="Times New Roman" w:hAnsi="Arial"/>
      <w:kern w:val="20"/>
      <w:sz w:val="20"/>
      <w:szCs w:val="20"/>
      <w:lang w:val="en-GB" w:eastAsia="en-GB"/>
    </w:rPr>
  </w:style>
  <w:style w:type="paragraph" w:customStyle="1" w:styleId="roman2">
    <w:name w:val="roman 2"/>
    <w:basedOn w:val="a5"/>
    <w:rsid w:val="00550B6E"/>
    <w:pPr>
      <w:numPr>
        <w:numId w:val="42"/>
      </w:numPr>
      <w:spacing w:after="140" w:line="290" w:lineRule="auto"/>
      <w:jc w:val="both"/>
      <w:outlineLvl w:val="1"/>
    </w:pPr>
    <w:rPr>
      <w:rFonts w:ascii="Arial" w:eastAsia="Times New Roman" w:hAnsi="Arial"/>
      <w:kern w:val="20"/>
      <w:sz w:val="20"/>
      <w:szCs w:val="20"/>
      <w:lang w:val="en-GB" w:eastAsia="en-GB"/>
    </w:rPr>
  </w:style>
  <w:style w:type="paragraph" w:customStyle="1" w:styleId="roman3">
    <w:name w:val="roman 3"/>
    <w:basedOn w:val="a5"/>
    <w:rsid w:val="00550B6E"/>
    <w:pPr>
      <w:numPr>
        <w:numId w:val="43"/>
      </w:numPr>
      <w:spacing w:after="140" w:line="290" w:lineRule="auto"/>
      <w:jc w:val="both"/>
      <w:outlineLvl w:val="2"/>
    </w:pPr>
    <w:rPr>
      <w:rFonts w:ascii="Arial" w:eastAsia="Times New Roman" w:hAnsi="Arial"/>
      <w:kern w:val="20"/>
      <w:sz w:val="20"/>
      <w:szCs w:val="20"/>
      <w:lang w:val="en-GB" w:eastAsia="en-GB"/>
    </w:rPr>
  </w:style>
  <w:style w:type="paragraph" w:customStyle="1" w:styleId="roman4">
    <w:name w:val="roman 4"/>
    <w:basedOn w:val="a5"/>
    <w:rsid w:val="00550B6E"/>
    <w:pPr>
      <w:numPr>
        <w:numId w:val="44"/>
      </w:numPr>
      <w:spacing w:after="140" w:line="290" w:lineRule="auto"/>
      <w:jc w:val="both"/>
      <w:outlineLvl w:val="3"/>
    </w:pPr>
    <w:rPr>
      <w:rFonts w:ascii="Arial" w:eastAsia="Times New Roman" w:hAnsi="Arial"/>
      <w:kern w:val="20"/>
      <w:sz w:val="20"/>
      <w:szCs w:val="20"/>
      <w:lang w:val="en-GB" w:eastAsia="en-GB"/>
    </w:rPr>
  </w:style>
  <w:style w:type="paragraph" w:customStyle="1" w:styleId="roman5">
    <w:name w:val="roman 5"/>
    <w:basedOn w:val="a5"/>
    <w:rsid w:val="00550B6E"/>
    <w:pPr>
      <w:numPr>
        <w:numId w:val="45"/>
      </w:numPr>
      <w:spacing w:after="140" w:line="290" w:lineRule="auto"/>
      <w:jc w:val="both"/>
      <w:outlineLvl w:val="4"/>
    </w:pPr>
    <w:rPr>
      <w:rFonts w:ascii="Arial" w:eastAsia="Times New Roman" w:hAnsi="Arial"/>
      <w:kern w:val="20"/>
      <w:sz w:val="20"/>
      <w:szCs w:val="20"/>
      <w:lang w:val="en-GB" w:eastAsia="en-GB"/>
    </w:rPr>
  </w:style>
  <w:style w:type="paragraph" w:customStyle="1" w:styleId="roman6">
    <w:name w:val="roman 6"/>
    <w:basedOn w:val="a5"/>
    <w:rsid w:val="00550B6E"/>
    <w:pPr>
      <w:numPr>
        <w:numId w:val="46"/>
      </w:numPr>
      <w:spacing w:after="140" w:line="290" w:lineRule="auto"/>
      <w:jc w:val="both"/>
      <w:outlineLvl w:val="5"/>
    </w:pPr>
    <w:rPr>
      <w:rFonts w:ascii="Arial" w:eastAsia="Times New Roman" w:hAnsi="Arial"/>
      <w:kern w:val="20"/>
      <w:sz w:val="20"/>
      <w:szCs w:val="20"/>
      <w:lang w:val="en-GB" w:eastAsia="en-GB"/>
    </w:rPr>
  </w:style>
  <w:style w:type="paragraph" w:customStyle="1" w:styleId="CellHead">
    <w:name w:val="CellHead"/>
    <w:basedOn w:val="a5"/>
    <w:rsid w:val="00550B6E"/>
    <w:pPr>
      <w:keepNext/>
      <w:spacing w:before="60" w:after="60"/>
    </w:pPr>
    <w:rPr>
      <w:rFonts w:ascii="Arial" w:eastAsia="Times New Roman" w:hAnsi="Arial"/>
      <w:b/>
      <w:kern w:val="20"/>
      <w:sz w:val="20"/>
      <w:szCs w:val="24"/>
      <w:lang w:val="en-GB" w:eastAsia="en-GB"/>
    </w:rPr>
  </w:style>
  <w:style w:type="paragraph" w:styleId="aff8">
    <w:name w:val="Title"/>
    <w:basedOn w:val="a5"/>
    <w:next w:val="Body"/>
    <w:link w:val="aff9"/>
    <w:qFormat/>
    <w:rsid w:val="00550B6E"/>
    <w:pPr>
      <w:keepNext/>
      <w:spacing w:after="240" w:line="290" w:lineRule="auto"/>
      <w:jc w:val="both"/>
      <w:outlineLvl w:val="0"/>
    </w:pPr>
    <w:rPr>
      <w:rFonts w:ascii="Arial" w:eastAsia="Times New Roman" w:hAnsi="Arial" w:cs="Arial"/>
      <w:b/>
      <w:bCs/>
      <w:kern w:val="28"/>
      <w:sz w:val="25"/>
      <w:szCs w:val="32"/>
      <w:lang w:val="en-GB" w:eastAsia="en-GB"/>
    </w:rPr>
  </w:style>
  <w:style w:type="character" w:customStyle="1" w:styleId="aff9">
    <w:name w:val="Название Знак"/>
    <w:basedOn w:val="a7"/>
    <w:link w:val="aff8"/>
    <w:rsid w:val="00550B6E"/>
    <w:rPr>
      <w:rFonts w:ascii="Arial" w:eastAsia="Times New Roman" w:hAnsi="Arial" w:cs="Arial"/>
      <w:b/>
      <w:bCs/>
      <w:kern w:val="28"/>
      <w:sz w:val="25"/>
      <w:szCs w:val="32"/>
      <w:lang w:val="en-GB" w:eastAsia="en-GB"/>
    </w:rPr>
  </w:style>
  <w:style w:type="paragraph" w:customStyle="1" w:styleId="Head1">
    <w:name w:val="Head 1"/>
    <w:basedOn w:val="a5"/>
    <w:next w:val="Body1"/>
    <w:rsid w:val="00550B6E"/>
    <w:pPr>
      <w:keepNext/>
      <w:spacing w:before="280" w:after="140" w:line="290" w:lineRule="auto"/>
      <w:ind w:left="680"/>
      <w:jc w:val="both"/>
      <w:outlineLvl w:val="0"/>
    </w:pPr>
    <w:rPr>
      <w:rFonts w:ascii="Arial" w:eastAsia="Times New Roman" w:hAnsi="Arial"/>
      <w:b/>
      <w:kern w:val="22"/>
      <w:szCs w:val="24"/>
      <w:lang w:val="en-GB" w:eastAsia="en-GB"/>
    </w:rPr>
  </w:style>
  <w:style w:type="paragraph" w:customStyle="1" w:styleId="Head2">
    <w:name w:val="Head 2"/>
    <w:basedOn w:val="a5"/>
    <w:next w:val="Body3"/>
    <w:rsid w:val="00550B6E"/>
    <w:pPr>
      <w:keepNext/>
      <w:spacing w:before="280" w:after="60" w:line="290" w:lineRule="auto"/>
      <w:ind w:left="1361"/>
      <w:jc w:val="both"/>
      <w:outlineLvl w:val="1"/>
    </w:pPr>
    <w:rPr>
      <w:rFonts w:ascii="Arial" w:eastAsia="Times New Roman" w:hAnsi="Arial"/>
      <w:b/>
      <w:kern w:val="21"/>
      <w:sz w:val="21"/>
      <w:szCs w:val="24"/>
      <w:lang w:val="en-GB" w:eastAsia="en-GB"/>
    </w:rPr>
  </w:style>
  <w:style w:type="paragraph" w:customStyle="1" w:styleId="Head3">
    <w:name w:val="Head 3"/>
    <w:basedOn w:val="a5"/>
    <w:next w:val="Body4"/>
    <w:rsid w:val="00550B6E"/>
    <w:pPr>
      <w:keepNext/>
      <w:spacing w:before="280" w:after="40" w:line="290" w:lineRule="auto"/>
      <w:ind w:left="2041"/>
      <w:jc w:val="both"/>
      <w:outlineLvl w:val="2"/>
    </w:pPr>
    <w:rPr>
      <w:rFonts w:ascii="Arial" w:eastAsia="Times New Roman" w:hAnsi="Arial"/>
      <w:b/>
      <w:kern w:val="20"/>
      <w:sz w:val="20"/>
      <w:szCs w:val="24"/>
      <w:lang w:val="en-GB" w:eastAsia="en-GB"/>
    </w:rPr>
  </w:style>
  <w:style w:type="paragraph" w:customStyle="1" w:styleId="SubHead">
    <w:name w:val="SubHead"/>
    <w:basedOn w:val="a5"/>
    <w:next w:val="Body"/>
    <w:rsid w:val="00253974"/>
    <w:pPr>
      <w:keepNext/>
      <w:spacing w:before="200" w:after="120" w:line="240" w:lineRule="auto"/>
      <w:jc w:val="both"/>
      <w:outlineLvl w:val="0"/>
    </w:pPr>
    <w:rPr>
      <w:rFonts w:ascii="Times New Roman" w:eastAsia="Times New Roman" w:hAnsi="Times New Roman"/>
      <w:b/>
      <w:kern w:val="21"/>
      <w:sz w:val="24"/>
      <w:szCs w:val="24"/>
      <w:lang w:eastAsia="en-GB"/>
    </w:rPr>
  </w:style>
  <w:style w:type="paragraph" w:customStyle="1" w:styleId="SchedApps">
    <w:name w:val="Sched/Apps"/>
    <w:basedOn w:val="a5"/>
    <w:next w:val="Body"/>
    <w:rsid w:val="00550B6E"/>
    <w:pPr>
      <w:keepNext/>
      <w:pageBreakBefore/>
      <w:spacing w:after="240" w:line="290" w:lineRule="auto"/>
      <w:jc w:val="center"/>
      <w:outlineLvl w:val="3"/>
    </w:pPr>
    <w:rPr>
      <w:rFonts w:ascii="Arial" w:eastAsia="Times New Roman" w:hAnsi="Arial"/>
      <w:b/>
      <w:kern w:val="23"/>
      <w:sz w:val="23"/>
      <w:szCs w:val="24"/>
      <w:lang w:val="en-GB" w:eastAsia="en-GB"/>
    </w:rPr>
  </w:style>
  <w:style w:type="paragraph" w:customStyle="1" w:styleId="Schedule1">
    <w:name w:val="Schedule 1"/>
    <w:basedOn w:val="a5"/>
    <w:uiPriority w:val="99"/>
    <w:rsid w:val="00550B6E"/>
    <w:pPr>
      <w:numPr>
        <w:numId w:val="61"/>
      </w:numPr>
      <w:spacing w:after="140" w:line="290" w:lineRule="auto"/>
      <w:jc w:val="both"/>
      <w:outlineLvl w:val="0"/>
    </w:pPr>
    <w:rPr>
      <w:rFonts w:ascii="Arial" w:eastAsia="Times New Roman" w:hAnsi="Arial"/>
      <w:kern w:val="20"/>
      <w:sz w:val="20"/>
      <w:szCs w:val="24"/>
      <w:lang w:val="en-GB" w:eastAsia="en-GB"/>
    </w:rPr>
  </w:style>
  <w:style w:type="paragraph" w:customStyle="1" w:styleId="Schedule2">
    <w:name w:val="Schedule 2"/>
    <w:basedOn w:val="a5"/>
    <w:uiPriority w:val="99"/>
    <w:rsid w:val="00550B6E"/>
    <w:pPr>
      <w:numPr>
        <w:ilvl w:val="1"/>
        <w:numId w:val="61"/>
      </w:numPr>
      <w:spacing w:after="140" w:line="290" w:lineRule="auto"/>
      <w:jc w:val="both"/>
      <w:outlineLvl w:val="0"/>
    </w:pPr>
    <w:rPr>
      <w:rFonts w:ascii="Arial" w:eastAsia="Times New Roman" w:hAnsi="Arial"/>
      <w:kern w:val="20"/>
      <w:sz w:val="20"/>
      <w:szCs w:val="24"/>
      <w:lang w:val="en-GB" w:eastAsia="en-GB"/>
    </w:rPr>
  </w:style>
  <w:style w:type="paragraph" w:customStyle="1" w:styleId="Schedule3">
    <w:name w:val="Schedule 3"/>
    <w:basedOn w:val="a5"/>
    <w:uiPriority w:val="99"/>
    <w:rsid w:val="00550B6E"/>
    <w:pPr>
      <w:numPr>
        <w:ilvl w:val="2"/>
        <w:numId w:val="61"/>
      </w:numPr>
      <w:spacing w:after="140" w:line="290" w:lineRule="auto"/>
      <w:jc w:val="both"/>
      <w:outlineLvl w:val="1"/>
    </w:pPr>
    <w:rPr>
      <w:rFonts w:ascii="Arial" w:eastAsia="Times New Roman" w:hAnsi="Arial"/>
      <w:kern w:val="20"/>
      <w:sz w:val="20"/>
      <w:szCs w:val="24"/>
      <w:lang w:val="en-GB" w:eastAsia="en-GB"/>
    </w:rPr>
  </w:style>
  <w:style w:type="paragraph" w:customStyle="1" w:styleId="Schedule4">
    <w:name w:val="Schedule 4"/>
    <w:basedOn w:val="a5"/>
    <w:uiPriority w:val="99"/>
    <w:rsid w:val="00550B6E"/>
    <w:pPr>
      <w:numPr>
        <w:ilvl w:val="3"/>
        <w:numId w:val="61"/>
      </w:numPr>
      <w:spacing w:after="140" w:line="290" w:lineRule="auto"/>
      <w:jc w:val="both"/>
      <w:outlineLvl w:val="2"/>
    </w:pPr>
    <w:rPr>
      <w:rFonts w:ascii="Arial" w:eastAsia="Times New Roman" w:hAnsi="Arial"/>
      <w:kern w:val="20"/>
      <w:sz w:val="20"/>
      <w:szCs w:val="24"/>
      <w:lang w:val="en-GB" w:eastAsia="en-GB"/>
    </w:rPr>
  </w:style>
  <w:style w:type="paragraph" w:customStyle="1" w:styleId="Schedule5">
    <w:name w:val="Schedule 5"/>
    <w:basedOn w:val="a5"/>
    <w:uiPriority w:val="99"/>
    <w:rsid w:val="00550B6E"/>
    <w:pPr>
      <w:numPr>
        <w:ilvl w:val="4"/>
        <w:numId w:val="61"/>
      </w:numPr>
      <w:spacing w:after="140" w:line="290" w:lineRule="auto"/>
      <w:jc w:val="both"/>
      <w:outlineLvl w:val="3"/>
    </w:pPr>
    <w:rPr>
      <w:rFonts w:ascii="Arial" w:eastAsia="Times New Roman" w:hAnsi="Arial"/>
      <w:kern w:val="20"/>
      <w:sz w:val="20"/>
      <w:szCs w:val="24"/>
      <w:lang w:val="en-GB" w:eastAsia="en-GB"/>
    </w:rPr>
  </w:style>
  <w:style w:type="paragraph" w:customStyle="1" w:styleId="Schedule6">
    <w:name w:val="Schedule 6"/>
    <w:basedOn w:val="a5"/>
    <w:uiPriority w:val="99"/>
    <w:rsid w:val="00550B6E"/>
    <w:pPr>
      <w:numPr>
        <w:ilvl w:val="5"/>
        <w:numId w:val="61"/>
      </w:numPr>
      <w:spacing w:after="140" w:line="290" w:lineRule="auto"/>
      <w:jc w:val="both"/>
      <w:outlineLvl w:val="4"/>
    </w:pPr>
    <w:rPr>
      <w:rFonts w:ascii="Arial" w:eastAsia="Times New Roman" w:hAnsi="Arial"/>
      <w:kern w:val="20"/>
      <w:sz w:val="20"/>
      <w:szCs w:val="24"/>
      <w:lang w:val="en-GB" w:eastAsia="en-GB"/>
    </w:rPr>
  </w:style>
  <w:style w:type="paragraph" w:customStyle="1" w:styleId="TCLevel1">
    <w:name w:val="T+C Level 1"/>
    <w:basedOn w:val="a5"/>
    <w:next w:val="TCLevel2"/>
    <w:rsid w:val="00550B6E"/>
    <w:pPr>
      <w:keepNext/>
      <w:numPr>
        <w:numId w:val="47"/>
      </w:numPr>
      <w:spacing w:before="140" w:after="0" w:line="290" w:lineRule="auto"/>
      <w:jc w:val="both"/>
      <w:outlineLvl w:val="0"/>
    </w:pPr>
    <w:rPr>
      <w:rFonts w:ascii="Arial" w:eastAsia="Times New Roman" w:hAnsi="Arial"/>
      <w:b/>
      <w:kern w:val="20"/>
      <w:sz w:val="20"/>
      <w:szCs w:val="24"/>
      <w:lang w:val="en-GB" w:eastAsia="en-GB"/>
    </w:rPr>
  </w:style>
  <w:style w:type="paragraph" w:customStyle="1" w:styleId="TCLevel2">
    <w:name w:val="T+C Level 2"/>
    <w:basedOn w:val="a5"/>
    <w:rsid w:val="00550B6E"/>
    <w:pPr>
      <w:numPr>
        <w:ilvl w:val="1"/>
        <w:numId w:val="47"/>
      </w:numPr>
      <w:spacing w:after="140" w:line="290" w:lineRule="auto"/>
      <w:jc w:val="both"/>
      <w:outlineLvl w:val="1"/>
    </w:pPr>
    <w:rPr>
      <w:rFonts w:ascii="Arial" w:eastAsia="Times New Roman" w:hAnsi="Arial"/>
      <w:kern w:val="20"/>
      <w:sz w:val="20"/>
      <w:szCs w:val="24"/>
      <w:lang w:val="en-GB" w:eastAsia="en-GB"/>
    </w:rPr>
  </w:style>
  <w:style w:type="paragraph" w:customStyle="1" w:styleId="TCLevel3">
    <w:name w:val="T+C Level 3"/>
    <w:basedOn w:val="a5"/>
    <w:rsid w:val="00550B6E"/>
    <w:pPr>
      <w:numPr>
        <w:ilvl w:val="2"/>
        <w:numId w:val="47"/>
      </w:numPr>
      <w:spacing w:after="140" w:line="290" w:lineRule="auto"/>
      <w:jc w:val="both"/>
      <w:outlineLvl w:val="2"/>
    </w:pPr>
    <w:rPr>
      <w:rFonts w:ascii="Arial" w:eastAsia="Times New Roman" w:hAnsi="Arial"/>
      <w:kern w:val="20"/>
      <w:sz w:val="20"/>
      <w:szCs w:val="24"/>
      <w:lang w:val="en-GB" w:eastAsia="en-GB"/>
    </w:rPr>
  </w:style>
  <w:style w:type="paragraph" w:customStyle="1" w:styleId="TCLevel4">
    <w:name w:val="T+C Level 4"/>
    <w:basedOn w:val="a5"/>
    <w:rsid w:val="00550B6E"/>
    <w:pPr>
      <w:numPr>
        <w:ilvl w:val="3"/>
        <w:numId w:val="47"/>
      </w:numPr>
      <w:spacing w:after="140" w:line="290" w:lineRule="auto"/>
      <w:jc w:val="both"/>
      <w:outlineLvl w:val="3"/>
    </w:pPr>
    <w:rPr>
      <w:rFonts w:ascii="Arial" w:eastAsia="Times New Roman" w:hAnsi="Arial"/>
      <w:kern w:val="20"/>
      <w:sz w:val="20"/>
      <w:szCs w:val="24"/>
      <w:lang w:val="en-GB" w:eastAsia="en-GB"/>
    </w:rPr>
  </w:style>
  <w:style w:type="paragraph" w:styleId="affa">
    <w:name w:val="Date"/>
    <w:basedOn w:val="a5"/>
    <w:next w:val="a5"/>
    <w:link w:val="affb"/>
    <w:rsid w:val="00550B6E"/>
    <w:pPr>
      <w:spacing w:after="0" w:line="240" w:lineRule="auto"/>
    </w:pPr>
    <w:rPr>
      <w:rFonts w:ascii="Arial" w:eastAsia="Times New Roman" w:hAnsi="Arial"/>
      <w:sz w:val="20"/>
      <w:szCs w:val="24"/>
      <w:lang w:val="en-GB" w:eastAsia="en-GB"/>
    </w:rPr>
  </w:style>
  <w:style w:type="character" w:customStyle="1" w:styleId="affb">
    <w:name w:val="Дата Знак"/>
    <w:basedOn w:val="a7"/>
    <w:link w:val="affa"/>
    <w:rsid w:val="00550B6E"/>
    <w:rPr>
      <w:rFonts w:ascii="Arial" w:eastAsia="Times New Roman" w:hAnsi="Arial"/>
      <w:szCs w:val="24"/>
      <w:lang w:val="en-GB" w:eastAsia="en-GB"/>
    </w:rPr>
  </w:style>
  <w:style w:type="paragraph" w:customStyle="1" w:styleId="DocExCode">
    <w:name w:val="DocExCode"/>
    <w:basedOn w:val="a5"/>
    <w:rsid w:val="00550B6E"/>
    <w:pPr>
      <w:pBdr>
        <w:top w:val="single" w:sz="4" w:space="1" w:color="auto"/>
      </w:pBdr>
      <w:spacing w:after="0" w:line="240" w:lineRule="auto"/>
    </w:pPr>
    <w:rPr>
      <w:rFonts w:ascii="Arial" w:eastAsia="Times New Roman" w:hAnsi="Arial"/>
      <w:kern w:val="20"/>
      <w:sz w:val="16"/>
      <w:szCs w:val="24"/>
      <w:lang w:val="en-GB" w:eastAsia="en-GB"/>
    </w:rPr>
  </w:style>
  <w:style w:type="paragraph" w:customStyle="1" w:styleId="DocExCode-NoLine">
    <w:name w:val="DocExCode - No Line"/>
    <w:basedOn w:val="DocExCode"/>
    <w:rsid w:val="00550B6E"/>
    <w:pPr>
      <w:pBdr>
        <w:top w:val="none" w:sz="0" w:space="0" w:color="auto"/>
      </w:pBdr>
    </w:pPr>
  </w:style>
  <w:style w:type="paragraph" w:customStyle="1" w:styleId="DocumentMap">
    <w:name w:val="DocumentMap"/>
    <w:basedOn w:val="a5"/>
    <w:rsid w:val="00550B6E"/>
    <w:pPr>
      <w:spacing w:after="0" w:line="240" w:lineRule="auto"/>
    </w:pPr>
    <w:rPr>
      <w:rFonts w:ascii="Arial" w:eastAsia="Times New Roman" w:hAnsi="Arial"/>
      <w:sz w:val="20"/>
      <w:szCs w:val="24"/>
      <w:lang w:val="en-GB" w:eastAsia="en-GB"/>
    </w:rPr>
  </w:style>
  <w:style w:type="character" w:styleId="affc">
    <w:name w:val="footnote reference"/>
    <w:rsid w:val="00550B6E"/>
    <w:rPr>
      <w:rFonts w:ascii="Arial" w:hAnsi="Arial"/>
      <w:kern w:val="2"/>
      <w:vertAlign w:val="superscript"/>
    </w:rPr>
  </w:style>
  <w:style w:type="paragraph" w:styleId="affd">
    <w:name w:val="footnote text"/>
    <w:basedOn w:val="a5"/>
    <w:link w:val="affe"/>
    <w:rsid w:val="00550B6E"/>
    <w:pPr>
      <w:keepLines/>
      <w:tabs>
        <w:tab w:val="left" w:pos="227"/>
      </w:tabs>
      <w:spacing w:after="60" w:line="200" w:lineRule="atLeast"/>
      <w:ind w:left="227" w:hanging="227"/>
      <w:jc w:val="both"/>
    </w:pPr>
    <w:rPr>
      <w:rFonts w:ascii="Arial" w:eastAsia="Times New Roman" w:hAnsi="Arial"/>
      <w:kern w:val="20"/>
      <w:sz w:val="16"/>
      <w:szCs w:val="20"/>
      <w:lang w:val="en-GB" w:eastAsia="en-GB"/>
    </w:rPr>
  </w:style>
  <w:style w:type="character" w:customStyle="1" w:styleId="affe">
    <w:name w:val="Текст сноски Знак"/>
    <w:basedOn w:val="a7"/>
    <w:link w:val="affd"/>
    <w:rsid w:val="00550B6E"/>
    <w:rPr>
      <w:rFonts w:ascii="Arial" w:eastAsia="Times New Roman" w:hAnsi="Arial"/>
      <w:kern w:val="20"/>
      <w:sz w:val="16"/>
      <w:lang w:val="en-GB" w:eastAsia="en-GB"/>
    </w:rPr>
  </w:style>
  <w:style w:type="paragraph" w:customStyle="1" w:styleId="Level7">
    <w:name w:val="Level 7"/>
    <w:basedOn w:val="a5"/>
    <w:rsid w:val="00550B6E"/>
    <w:pPr>
      <w:numPr>
        <w:ilvl w:val="6"/>
        <w:numId w:val="37"/>
      </w:numPr>
      <w:spacing w:after="140" w:line="290" w:lineRule="auto"/>
      <w:jc w:val="both"/>
      <w:outlineLvl w:val="6"/>
    </w:pPr>
    <w:rPr>
      <w:rFonts w:ascii="Arial" w:eastAsia="Times New Roman" w:hAnsi="Arial"/>
      <w:kern w:val="20"/>
      <w:sz w:val="20"/>
      <w:szCs w:val="24"/>
      <w:lang w:val="en-GB" w:eastAsia="en-GB"/>
    </w:rPr>
  </w:style>
  <w:style w:type="paragraph" w:customStyle="1" w:styleId="Level8">
    <w:name w:val="Level 8"/>
    <w:basedOn w:val="a5"/>
    <w:rsid w:val="00550B6E"/>
    <w:pPr>
      <w:numPr>
        <w:ilvl w:val="7"/>
        <w:numId w:val="37"/>
      </w:numPr>
      <w:spacing w:after="140" w:line="290" w:lineRule="auto"/>
      <w:jc w:val="both"/>
      <w:outlineLvl w:val="7"/>
    </w:pPr>
    <w:rPr>
      <w:rFonts w:ascii="Arial" w:eastAsia="Times New Roman" w:hAnsi="Arial"/>
      <w:kern w:val="20"/>
      <w:sz w:val="20"/>
      <w:szCs w:val="24"/>
      <w:lang w:val="en-GB" w:eastAsia="en-GB"/>
    </w:rPr>
  </w:style>
  <w:style w:type="paragraph" w:customStyle="1" w:styleId="Level9">
    <w:name w:val="Level 9"/>
    <w:basedOn w:val="a5"/>
    <w:rsid w:val="00550B6E"/>
    <w:pPr>
      <w:numPr>
        <w:ilvl w:val="8"/>
        <w:numId w:val="37"/>
      </w:numPr>
      <w:spacing w:after="140" w:line="290" w:lineRule="auto"/>
      <w:jc w:val="both"/>
      <w:outlineLvl w:val="8"/>
    </w:pPr>
    <w:rPr>
      <w:rFonts w:ascii="Arial" w:eastAsia="Times New Roman" w:hAnsi="Arial"/>
      <w:kern w:val="20"/>
      <w:sz w:val="20"/>
      <w:szCs w:val="24"/>
      <w:lang w:val="en-GB" w:eastAsia="en-GB"/>
    </w:rPr>
  </w:style>
  <w:style w:type="character" w:styleId="afff">
    <w:name w:val="page number"/>
    <w:rsid w:val="00550B6E"/>
    <w:rPr>
      <w:rFonts w:ascii="Arial" w:hAnsi="Arial"/>
      <w:sz w:val="20"/>
    </w:rPr>
  </w:style>
  <w:style w:type="paragraph" w:customStyle="1" w:styleId="Table1">
    <w:name w:val="Table 1"/>
    <w:basedOn w:val="a5"/>
    <w:rsid w:val="00550B6E"/>
    <w:pPr>
      <w:numPr>
        <w:numId w:val="48"/>
      </w:numPr>
      <w:spacing w:before="60" w:after="60" w:line="290" w:lineRule="auto"/>
      <w:outlineLvl w:val="0"/>
    </w:pPr>
    <w:rPr>
      <w:rFonts w:ascii="Arial" w:eastAsia="Times New Roman" w:hAnsi="Arial"/>
      <w:kern w:val="20"/>
      <w:sz w:val="20"/>
      <w:szCs w:val="24"/>
      <w:lang w:val="en-GB" w:eastAsia="en-GB"/>
    </w:rPr>
  </w:style>
  <w:style w:type="paragraph" w:customStyle="1" w:styleId="Table2">
    <w:name w:val="Table 2"/>
    <w:basedOn w:val="a5"/>
    <w:rsid w:val="00550B6E"/>
    <w:pPr>
      <w:numPr>
        <w:ilvl w:val="1"/>
        <w:numId w:val="48"/>
      </w:numPr>
      <w:spacing w:before="60" w:after="60" w:line="290" w:lineRule="auto"/>
      <w:outlineLvl w:val="0"/>
    </w:pPr>
    <w:rPr>
      <w:rFonts w:ascii="Arial" w:eastAsia="Times New Roman" w:hAnsi="Arial"/>
      <w:kern w:val="20"/>
      <w:sz w:val="20"/>
      <w:szCs w:val="24"/>
      <w:lang w:val="en-GB" w:eastAsia="en-GB"/>
    </w:rPr>
  </w:style>
  <w:style w:type="paragraph" w:customStyle="1" w:styleId="Table3">
    <w:name w:val="Table 3"/>
    <w:basedOn w:val="a5"/>
    <w:rsid w:val="00550B6E"/>
    <w:pPr>
      <w:numPr>
        <w:ilvl w:val="2"/>
        <w:numId w:val="48"/>
      </w:numPr>
      <w:spacing w:before="60" w:after="60" w:line="290" w:lineRule="auto"/>
      <w:outlineLvl w:val="0"/>
    </w:pPr>
    <w:rPr>
      <w:rFonts w:ascii="Arial" w:eastAsia="Times New Roman" w:hAnsi="Arial"/>
      <w:kern w:val="20"/>
      <w:sz w:val="20"/>
      <w:szCs w:val="24"/>
      <w:lang w:val="en-GB" w:eastAsia="en-GB"/>
    </w:rPr>
  </w:style>
  <w:style w:type="paragraph" w:customStyle="1" w:styleId="Table4">
    <w:name w:val="Table 4"/>
    <w:basedOn w:val="a5"/>
    <w:rsid w:val="00550B6E"/>
    <w:pPr>
      <w:numPr>
        <w:ilvl w:val="3"/>
        <w:numId w:val="48"/>
      </w:numPr>
      <w:spacing w:before="60" w:after="60" w:line="290" w:lineRule="auto"/>
      <w:outlineLvl w:val="0"/>
    </w:pPr>
    <w:rPr>
      <w:rFonts w:ascii="Arial" w:eastAsia="Times New Roman" w:hAnsi="Arial"/>
      <w:kern w:val="20"/>
      <w:sz w:val="20"/>
      <w:szCs w:val="24"/>
      <w:lang w:val="en-GB" w:eastAsia="en-GB"/>
    </w:rPr>
  </w:style>
  <w:style w:type="paragraph" w:customStyle="1" w:styleId="Table5">
    <w:name w:val="Table 5"/>
    <w:basedOn w:val="a5"/>
    <w:rsid w:val="00550B6E"/>
    <w:pPr>
      <w:numPr>
        <w:ilvl w:val="4"/>
        <w:numId w:val="48"/>
      </w:numPr>
      <w:spacing w:before="60" w:after="60" w:line="290" w:lineRule="auto"/>
      <w:outlineLvl w:val="0"/>
    </w:pPr>
    <w:rPr>
      <w:rFonts w:ascii="Arial" w:eastAsia="Times New Roman" w:hAnsi="Arial"/>
      <w:kern w:val="20"/>
      <w:sz w:val="20"/>
      <w:szCs w:val="24"/>
      <w:lang w:val="en-GB" w:eastAsia="en-GB"/>
    </w:rPr>
  </w:style>
  <w:style w:type="paragraph" w:customStyle="1" w:styleId="Table6">
    <w:name w:val="Table 6"/>
    <w:basedOn w:val="a5"/>
    <w:rsid w:val="00550B6E"/>
    <w:pPr>
      <w:numPr>
        <w:ilvl w:val="5"/>
        <w:numId w:val="48"/>
      </w:numPr>
      <w:spacing w:before="60" w:after="60" w:line="290" w:lineRule="auto"/>
      <w:outlineLvl w:val="0"/>
    </w:pPr>
    <w:rPr>
      <w:rFonts w:ascii="Arial" w:eastAsia="Times New Roman" w:hAnsi="Arial"/>
      <w:kern w:val="20"/>
      <w:sz w:val="20"/>
      <w:szCs w:val="24"/>
      <w:lang w:val="en-GB" w:eastAsia="en-GB"/>
    </w:rPr>
  </w:style>
  <w:style w:type="paragraph" w:customStyle="1" w:styleId="Tablealpha">
    <w:name w:val="Table alpha"/>
    <w:basedOn w:val="CellBody"/>
    <w:rsid w:val="00550B6E"/>
    <w:pPr>
      <w:numPr>
        <w:numId w:val="49"/>
      </w:numPr>
    </w:pPr>
  </w:style>
  <w:style w:type="paragraph" w:customStyle="1" w:styleId="Tablebullet">
    <w:name w:val="Table bullet"/>
    <w:basedOn w:val="a5"/>
    <w:rsid w:val="00550B6E"/>
    <w:pPr>
      <w:numPr>
        <w:numId w:val="50"/>
      </w:numPr>
      <w:spacing w:before="60" w:after="60" w:line="290" w:lineRule="auto"/>
    </w:pPr>
    <w:rPr>
      <w:rFonts w:ascii="Arial" w:eastAsia="Times New Roman" w:hAnsi="Arial"/>
      <w:kern w:val="20"/>
      <w:sz w:val="20"/>
      <w:szCs w:val="24"/>
      <w:lang w:val="en-GB" w:eastAsia="en-GB"/>
    </w:rPr>
  </w:style>
  <w:style w:type="paragraph" w:customStyle="1" w:styleId="Tableroman">
    <w:name w:val="Table roman"/>
    <w:basedOn w:val="CellBody"/>
    <w:rsid w:val="00550B6E"/>
    <w:pPr>
      <w:numPr>
        <w:numId w:val="51"/>
      </w:numPr>
    </w:pPr>
  </w:style>
  <w:style w:type="paragraph" w:customStyle="1" w:styleId="zFSand">
    <w:name w:val="zFSand"/>
    <w:basedOn w:val="a5"/>
    <w:next w:val="zFSco-names"/>
    <w:rsid w:val="00550B6E"/>
    <w:pPr>
      <w:spacing w:after="0" w:line="290" w:lineRule="auto"/>
      <w:jc w:val="center"/>
    </w:pPr>
    <w:rPr>
      <w:rFonts w:ascii="Arial" w:eastAsia="SimSun" w:hAnsi="Arial"/>
      <w:kern w:val="20"/>
      <w:sz w:val="20"/>
      <w:szCs w:val="20"/>
      <w:lang w:val="en-GB" w:eastAsia="en-GB"/>
    </w:rPr>
  </w:style>
  <w:style w:type="paragraph" w:customStyle="1" w:styleId="zFSco-names">
    <w:name w:val="zFSco-names"/>
    <w:basedOn w:val="a5"/>
    <w:next w:val="zFSand"/>
    <w:rsid w:val="00550B6E"/>
    <w:pPr>
      <w:spacing w:before="120" w:after="120" w:line="290" w:lineRule="auto"/>
      <w:jc w:val="center"/>
    </w:pPr>
    <w:rPr>
      <w:rFonts w:ascii="Arial" w:eastAsia="SimSun" w:hAnsi="Arial"/>
      <w:kern w:val="24"/>
      <w:sz w:val="24"/>
      <w:szCs w:val="24"/>
      <w:lang w:val="en-GB" w:eastAsia="en-GB"/>
    </w:rPr>
  </w:style>
  <w:style w:type="paragraph" w:customStyle="1" w:styleId="zFSDate">
    <w:name w:val="zFSDate"/>
    <w:basedOn w:val="a5"/>
    <w:rsid w:val="00550B6E"/>
    <w:pPr>
      <w:spacing w:after="0" w:line="290" w:lineRule="auto"/>
      <w:jc w:val="center"/>
    </w:pPr>
    <w:rPr>
      <w:rFonts w:ascii="Arial" w:eastAsia="Times New Roman" w:hAnsi="Arial"/>
      <w:kern w:val="20"/>
      <w:sz w:val="20"/>
      <w:szCs w:val="24"/>
      <w:lang w:val="en-GB" w:eastAsia="en-GB"/>
    </w:rPr>
  </w:style>
  <w:style w:type="paragraph" w:customStyle="1" w:styleId="zFSFooter">
    <w:name w:val="zFSFooter"/>
    <w:basedOn w:val="a5"/>
    <w:rsid w:val="00550B6E"/>
    <w:pPr>
      <w:tabs>
        <w:tab w:val="left" w:pos="6521"/>
      </w:tabs>
      <w:spacing w:after="40" w:line="240" w:lineRule="auto"/>
      <w:ind w:left="-108"/>
    </w:pPr>
    <w:rPr>
      <w:rFonts w:ascii="Arial" w:eastAsia="Times New Roman" w:hAnsi="Arial"/>
      <w:sz w:val="16"/>
      <w:szCs w:val="24"/>
      <w:lang w:val="en-GB" w:eastAsia="en-GB"/>
    </w:rPr>
  </w:style>
  <w:style w:type="paragraph" w:customStyle="1" w:styleId="zFSNarrative">
    <w:name w:val="zFSNarrative"/>
    <w:basedOn w:val="a5"/>
    <w:rsid w:val="00550B6E"/>
    <w:pPr>
      <w:spacing w:before="120" w:after="120" w:line="290" w:lineRule="auto"/>
      <w:jc w:val="center"/>
    </w:pPr>
    <w:rPr>
      <w:rFonts w:ascii="Arial" w:eastAsia="SimSun" w:hAnsi="Arial"/>
      <w:kern w:val="20"/>
      <w:sz w:val="20"/>
      <w:szCs w:val="20"/>
      <w:lang w:val="en-GB" w:eastAsia="en-GB"/>
    </w:rPr>
  </w:style>
  <w:style w:type="paragraph" w:customStyle="1" w:styleId="zFSTitle">
    <w:name w:val="zFSTitle"/>
    <w:basedOn w:val="a5"/>
    <w:next w:val="zFSNarrative"/>
    <w:rsid w:val="00550B6E"/>
    <w:pPr>
      <w:keepNext/>
      <w:spacing w:before="240" w:after="120" w:line="290" w:lineRule="auto"/>
      <w:jc w:val="center"/>
    </w:pPr>
    <w:rPr>
      <w:rFonts w:ascii="Arial" w:eastAsia="SimSun" w:hAnsi="Arial"/>
      <w:sz w:val="28"/>
      <w:szCs w:val="28"/>
      <w:lang w:val="en-GB" w:eastAsia="en-GB"/>
    </w:rPr>
  </w:style>
  <w:style w:type="character" w:styleId="afff0">
    <w:name w:val="endnote reference"/>
    <w:rsid w:val="00550B6E"/>
    <w:rPr>
      <w:rFonts w:ascii="Arial" w:hAnsi="Arial"/>
      <w:vertAlign w:val="superscript"/>
    </w:rPr>
  </w:style>
  <w:style w:type="paragraph" w:styleId="afff1">
    <w:name w:val="endnote text"/>
    <w:basedOn w:val="a5"/>
    <w:link w:val="afff2"/>
    <w:rsid w:val="00550B6E"/>
    <w:pPr>
      <w:tabs>
        <w:tab w:val="left" w:pos="227"/>
      </w:tabs>
      <w:spacing w:after="60" w:line="200" w:lineRule="atLeast"/>
      <w:ind w:left="227" w:hanging="227"/>
      <w:jc w:val="both"/>
    </w:pPr>
    <w:rPr>
      <w:rFonts w:ascii="Arial" w:eastAsia="Times New Roman" w:hAnsi="Arial"/>
      <w:kern w:val="20"/>
      <w:sz w:val="16"/>
      <w:szCs w:val="20"/>
      <w:lang w:val="en-GB" w:eastAsia="en-GB"/>
    </w:rPr>
  </w:style>
  <w:style w:type="character" w:customStyle="1" w:styleId="afff2">
    <w:name w:val="Текст концевой сноски Знак"/>
    <w:basedOn w:val="a7"/>
    <w:link w:val="afff1"/>
    <w:rsid w:val="00550B6E"/>
    <w:rPr>
      <w:rFonts w:ascii="Arial" w:eastAsia="Times New Roman" w:hAnsi="Arial"/>
      <w:kern w:val="20"/>
      <w:sz w:val="16"/>
      <w:lang w:val="en-GB" w:eastAsia="en-GB"/>
    </w:rPr>
  </w:style>
  <w:style w:type="paragraph" w:customStyle="1" w:styleId="Head">
    <w:name w:val="Head"/>
    <w:basedOn w:val="a5"/>
    <w:next w:val="Body"/>
    <w:rsid w:val="00550B6E"/>
    <w:pPr>
      <w:keepNext/>
      <w:spacing w:before="280" w:after="140" w:line="290" w:lineRule="auto"/>
      <w:jc w:val="both"/>
      <w:outlineLvl w:val="0"/>
    </w:pPr>
    <w:rPr>
      <w:rFonts w:ascii="Arial" w:eastAsia="Times New Roman" w:hAnsi="Arial"/>
      <w:b/>
      <w:kern w:val="23"/>
      <w:sz w:val="23"/>
      <w:szCs w:val="24"/>
      <w:lang w:val="en-GB" w:eastAsia="en-GB"/>
    </w:rPr>
  </w:style>
  <w:style w:type="paragraph" w:styleId="afff3">
    <w:name w:val="table of authorities"/>
    <w:basedOn w:val="a5"/>
    <w:next w:val="a5"/>
    <w:rsid w:val="00550B6E"/>
    <w:pPr>
      <w:spacing w:after="0" w:line="240" w:lineRule="auto"/>
      <w:ind w:left="200" w:hanging="200"/>
    </w:pPr>
    <w:rPr>
      <w:rFonts w:ascii="Arial" w:eastAsia="Times New Roman" w:hAnsi="Arial"/>
      <w:sz w:val="20"/>
      <w:szCs w:val="24"/>
      <w:lang w:val="en-GB" w:eastAsia="en-GB"/>
    </w:rPr>
  </w:style>
  <w:style w:type="paragraph" w:customStyle="1" w:styleId="CellBody">
    <w:name w:val="CellBody"/>
    <w:basedOn w:val="a5"/>
    <w:rsid w:val="00550B6E"/>
    <w:pPr>
      <w:spacing w:before="60" w:after="60" w:line="290" w:lineRule="auto"/>
    </w:pPr>
    <w:rPr>
      <w:rFonts w:ascii="Arial" w:eastAsia="Times New Roman" w:hAnsi="Arial"/>
      <w:kern w:val="20"/>
      <w:sz w:val="20"/>
      <w:szCs w:val="20"/>
      <w:lang w:val="en-GB" w:eastAsia="en-GB"/>
    </w:rPr>
  </w:style>
  <w:style w:type="paragraph" w:customStyle="1" w:styleId="zSFRef">
    <w:name w:val="zSFRef"/>
    <w:basedOn w:val="a5"/>
    <w:rsid w:val="00550B6E"/>
    <w:pPr>
      <w:spacing w:after="0" w:line="240" w:lineRule="auto"/>
    </w:pPr>
    <w:rPr>
      <w:rFonts w:ascii="Arial" w:eastAsia="SimSun" w:hAnsi="Arial"/>
      <w:kern w:val="16"/>
      <w:sz w:val="16"/>
      <w:szCs w:val="16"/>
      <w:lang w:val="en-GB" w:eastAsia="en-GB"/>
    </w:rPr>
  </w:style>
  <w:style w:type="paragraph" w:customStyle="1" w:styleId="UCAlpha1">
    <w:name w:val="UCAlpha 1"/>
    <w:basedOn w:val="a5"/>
    <w:rsid w:val="00550B6E"/>
    <w:pPr>
      <w:numPr>
        <w:numId w:val="52"/>
      </w:numPr>
      <w:spacing w:after="140" w:line="290" w:lineRule="auto"/>
      <w:jc w:val="both"/>
      <w:outlineLvl w:val="0"/>
    </w:pPr>
    <w:rPr>
      <w:rFonts w:ascii="Arial" w:eastAsia="Times New Roman" w:hAnsi="Arial"/>
      <w:kern w:val="20"/>
      <w:sz w:val="20"/>
      <w:szCs w:val="24"/>
      <w:lang w:val="en-GB" w:eastAsia="en-GB"/>
    </w:rPr>
  </w:style>
  <w:style w:type="paragraph" w:customStyle="1" w:styleId="UCAlpha2">
    <w:name w:val="UCAlpha 2"/>
    <w:basedOn w:val="a5"/>
    <w:rsid w:val="00550B6E"/>
    <w:pPr>
      <w:numPr>
        <w:numId w:val="53"/>
      </w:numPr>
      <w:spacing w:after="140" w:line="290" w:lineRule="auto"/>
      <w:jc w:val="both"/>
      <w:outlineLvl w:val="1"/>
    </w:pPr>
    <w:rPr>
      <w:rFonts w:ascii="Arial" w:eastAsia="Times New Roman" w:hAnsi="Arial"/>
      <w:kern w:val="20"/>
      <w:sz w:val="20"/>
      <w:szCs w:val="24"/>
      <w:lang w:val="en-GB" w:eastAsia="en-GB"/>
    </w:rPr>
  </w:style>
  <w:style w:type="paragraph" w:customStyle="1" w:styleId="UCAlpha3">
    <w:name w:val="UCAlpha 3"/>
    <w:basedOn w:val="a5"/>
    <w:rsid w:val="00550B6E"/>
    <w:pPr>
      <w:numPr>
        <w:numId w:val="54"/>
      </w:numPr>
      <w:spacing w:after="140" w:line="290" w:lineRule="auto"/>
      <w:jc w:val="both"/>
      <w:outlineLvl w:val="2"/>
    </w:pPr>
    <w:rPr>
      <w:rFonts w:ascii="Arial" w:eastAsia="Times New Roman" w:hAnsi="Arial"/>
      <w:kern w:val="20"/>
      <w:sz w:val="20"/>
      <w:szCs w:val="24"/>
      <w:lang w:val="en-GB" w:eastAsia="en-GB"/>
    </w:rPr>
  </w:style>
  <w:style w:type="paragraph" w:customStyle="1" w:styleId="UCAlpha4">
    <w:name w:val="UCAlpha 4"/>
    <w:basedOn w:val="a5"/>
    <w:rsid w:val="00550B6E"/>
    <w:pPr>
      <w:numPr>
        <w:numId w:val="55"/>
      </w:numPr>
      <w:spacing w:after="140" w:line="290" w:lineRule="auto"/>
      <w:jc w:val="both"/>
      <w:outlineLvl w:val="3"/>
    </w:pPr>
    <w:rPr>
      <w:rFonts w:ascii="Arial" w:eastAsia="Times New Roman" w:hAnsi="Arial"/>
      <w:kern w:val="20"/>
      <w:sz w:val="20"/>
      <w:szCs w:val="24"/>
      <w:lang w:val="en-GB" w:eastAsia="en-GB"/>
    </w:rPr>
  </w:style>
  <w:style w:type="paragraph" w:customStyle="1" w:styleId="UCAlpha5">
    <w:name w:val="UCAlpha 5"/>
    <w:basedOn w:val="a5"/>
    <w:rsid w:val="00550B6E"/>
    <w:pPr>
      <w:numPr>
        <w:numId w:val="56"/>
      </w:numPr>
      <w:spacing w:after="140" w:line="290" w:lineRule="auto"/>
      <w:jc w:val="both"/>
      <w:outlineLvl w:val="4"/>
    </w:pPr>
    <w:rPr>
      <w:rFonts w:ascii="Arial" w:eastAsia="Times New Roman" w:hAnsi="Arial"/>
      <w:kern w:val="20"/>
      <w:sz w:val="20"/>
      <w:szCs w:val="24"/>
      <w:lang w:val="en-GB" w:eastAsia="en-GB"/>
    </w:rPr>
  </w:style>
  <w:style w:type="paragraph" w:customStyle="1" w:styleId="UCAlpha6">
    <w:name w:val="UCAlpha 6"/>
    <w:basedOn w:val="a5"/>
    <w:rsid w:val="00550B6E"/>
    <w:pPr>
      <w:numPr>
        <w:numId w:val="57"/>
      </w:numPr>
      <w:spacing w:after="140" w:line="290" w:lineRule="auto"/>
      <w:jc w:val="both"/>
      <w:outlineLvl w:val="5"/>
    </w:pPr>
    <w:rPr>
      <w:rFonts w:ascii="Arial" w:eastAsia="Times New Roman" w:hAnsi="Arial"/>
      <w:kern w:val="20"/>
      <w:sz w:val="20"/>
      <w:szCs w:val="24"/>
      <w:lang w:val="en-GB" w:eastAsia="en-GB"/>
    </w:rPr>
  </w:style>
  <w:style w:type="paragraph" w:customStyle="1" w:styleId="UCRoman1">
    <w:name w:val="UCRoman 1"/>
    <w:basedOn w:val="a5"/>
    <w:rsid w:val="00550B6E"/>
    <w:pPr>
      <w:numPr>
        <w:numId w:val="58"/>
      </w:numPr>
      <w:spacing w:after="140" w:line="290" w:lineRule="auto"/>
      <w:jc w:val="both"/>
      <w:outlineLvl w:val="0"/>
    </w:pPr>
    <w:rPr>
      <w:rFonts w:ascii="Arial" w:eastAsia="Times New Roman" w:hAnsi="Arial"/>
      <w:kern w:val="20"/>
      <w:sz w:val="20"/>
      <w:szCs w:val="24"/>
      <w:lang w:val="en-GB" w:eastAsia="en-GB"/>
    </w:rPr>
  </w:style>
  <w:style w:type="paragraph" w:customStyle="1" w:styleId="UCRoman2">
    <w:name w:val="UCRoman 2"/>
    <w:basedOn w:val="a5"/>
    <w:rsid w:val="00550B6E"/>
    <w:pPr>
      <w:numPr>
        <w:numId w:val="59"/>
      </w:numPr>
      <w:spacing w:after="140" w:line="290" w:lineRule="auto"/>
      <w:jc w:val="both"/>
      <w:outlineLvl w:val="1"/>
    </w:pPr>
    <w:rPr>
      <w:rFonts w:ascii="Arial" w:eastAsia="Times New Roman" w:hAnsi="Arial"/>
      <w:kern w:val="20"/>
      <w:sz w:val="20"/>
      <w:szCs w:val="24"/>
      <w:lang w:val="en-GB" w:eastAsia="en-GB"/>
    </w:rPr>
  </w:style>
  <w:style w:type="paragraph" w:customStyle="1" w:styleId="doublealpha">
    <w:name w:val="double alpha"/>
    <w:basedOn w:val="a5"/>
    <w:rsid w:val="00550B6E"/>
    <w:pPr>
      <w:numPr>
        <w:numId w:val="36"/>
      </w:numPr>
      <w:spacing w:after="140" w:line="290" w:lineRule="auto"/>
      <w:jc w:val="both"/>
    </w:pPr>
    <w:rPr>
      <w:rFonts w:ascii="Arial" w:eastAsia="Times New Roman" w:hAnsi="Arial"/>
      <w:kern w:val="20"/>
      <w:sz w:val="20"/>
      <w:szCs w:val="24"/>
      <w:lang w:val="en-GB" w:eastAsia="en-GB"/>
    </w:rPr>
  </w:style>
  <w:style w:type="paragraph" w:customStyle="1" w:styleId="ListNumbers">
    <w:name w:val="List Numbers"/>
    <w:basedOn w:val="a5"/>
    <w:rsid w:val="00550B6E"/>
    <w:pPr>
      <w:numPr>
        <w:numId w:val="38"/>
      </w:numPr>
      <w:spacing w:after="140" w:line="290" w:lineRule="auto"/>
      <w:jc w:val="both"/>
      <w:outlineLvl w:val="0"/>
    </w:pPr>
    <w:rPr>
      <w:rFonts w:ascii="Arial" w:eastAsia="Times New Roman" w:hAnsi="Arial"/>
      <w:kern w:val="20"/>
      <w:sz w:val="20"/>
      <w:szCs w:val="24"/>
      <w:lang w:val="en-GB" w:eastAsia="en-GB"/>
    </w:rPr>
  </w:style>
  <w:style w:type="paragraph" w:customStyle="1" w:styleId="dashbullet1">
    <w:name w:val="dash bullet 1"/>
    <w:basedOn w:val="a5"/>
    <w:rsid w:val="00550B6E"/>
    <w:pPr>
      <w:numPr>
        <w:numId w:val="30"/>
      </w:numPr>
      <w:spacing w:after="140" w:line="290" w:lineRule="auto"/>
      <w:jc w:val="both"/>
      <w:outlineLvl w:val="0"/>
    </w:pPr>
    <w:rPr>
      <w:rFonts w:ascii="Arial" w:eastAsia="Times New Roman" w:hAnsi="Arial"/>
      <w:kern w:val="20"/>
      <w:sz w:val="20"/>
      <w:szCs w:val="24"/>
      <w:lang w:val="en-GB" w:eastAsia="en-GB"/>
    </w:rPr>
  </w:style>
  <w:style w:type="paragraph" w:customStyle="1" w:styleId="dashbullet2">
    <w:name w:val="dash bullet 2"/>
    <w:basedOn w:val="a5"/>
    <w:rsid w:val="00550B6E"/>
    <w:pPr>
      <w:numPr>
        <w:numId w:val="31"/>
      </w:numPr>
      <w:spacing w:after="140" w:line="290" w:lineRule="auto"/>
      <w:jc w:val="both"/>
      <w:outlineLvl w:val="1"/>
    </w:pPr>
    <w:rPr>
      <w:rFonts w:ascii="Arial" w:eastAsia="Times New Roman" w:hAnsi="Arial"/>
      <w:kern w:val="20"/>
      <w:sz w:val="20"/>
      <w:szCs w:val="24"/>
      <w:lang w:val="en-GB" w:eastAsia="en-GB"/>
    </w:rPr>
  </w:style>
  <w:style w:type="paragraph" w:customStyle="1" w:styleId="dashbullet3">
    <w:name w:val="dash bullet 3"/>
    <w:basedOn w:val="a5"/>
    <w:rsid w:val="00550B6E"/>
    <w:pPr>
      <w:numPr>
        <w:numId w:val="32"/>
      </w:numPr>
      <w:spacing w:after="140" w:line="290" w:lineRule="auto"/>
      <w:jc w:val="both"/>
      <w:outlineLvl w:val="2"/>
    </w:pPr>
    <w:rPr>
      <w:rFonts w:ascii="Arial" w:eastAsia="Times New Roman" w:hAnsi="Arial"/>
      <w:kern w:val="20"/>
      <w:sz w:val="20"/>
      <w:szCs w:val="24"/>
      <w:lang w:val="en-GB" w:eastAsia="en-GB"/>
    </w:rPr>
  </w:style>
  <w:style w:type="paragraph" w:customStyle="1" w:styleId="dashbullet4">
    <w:name w:val="dash bullet 4"/>
    <w:basedOn w:val="a5"/>
    <w:rsid w:val="00550B6E"/>
    <w:pPr>
      <w:numPr>
        <w:numId w:val="33"/>
      </w:numPr>
      <w:spacing w:after="140" w:line="290" w:lineRule="auto"/>
      <w:jc w:val="both"/>
      <w:outlineLvl w:val="3"/>
    </w:pPr>
    <w:rPr>
      <w:rFonts w:ascii="Arial" w:eastAsia="Times New Roman" w:hAnsi="Arial"/>
      <w:kern w:val="20"/>
      <w:sz w:val="20"/>
      <w:szCs w:val="24"/>
      <w:lang w:val="en-GB" w:eastAsia="en-GB"/>
    </w:rPr>
  </w:style>
  <w:style w:type="paragraph" w:customStyle="1" w:styleId="dashbullet5">
    <w:name w:val="dash bullet 5"/>
    <w:basedOn w:val="a5"/>
    <w:rsid w:val="00550B6E"/>
    <w:pPr>
      <w:numPr>
        <w:numId w:val="34"/>
      </w:numPr>
      <w:spacing w:after="140" w:line="290" w:lineRule="auto"/>
      <w:jc w:val="both"/>
      <w:outlineLvl w:val="4"/>
    </w:pPr>
    <w:rPr>
      <w:rFonts w:ascii="Arial" w:eastAsia="Times New Roman" w:hAnsi="Arial"/>
      <w:kern w:val="20"/>
      <w:sz w:val="20"/>
      <w:szCs w:val="24"/>
      <w:lang w:val="en-GB" w:eastAsia="en-GB"/>
    </w:rPr>
  </w:style>
  <w:style w:type="paragraph" w:customStyle="1" w:styleId="dashbullet6">
    <w:name w:val="dash bullet 6"/>
    <w:basedOn w:val="a5"/>
    <w:rsid w:val="00550B6E"/>
    <w:pPr>
      <w:numPr>
        <w:numId w:val="35"/>
      </w:numPr>
      <w:spacing w:after="140" w:line="290" w:lineRule="auto"/>
      <w:jc w:val="both"/>
      <w:outlineLvl w:val="5"/>
    </w:pPr>
    <w:rPr>
      <w:rFonts w:ascii="Arial" w:eastAsia="Times New Roman" w:hAnsi="Arial"/>
      <w:kern w:val="20"/>
      <w:sz w:val="20"/>
      <w:szCs w:val="24"/>
      <w:lang w:val="en-GB" w:eastAsia="en-GB"/>
    </w:rPr>
  </w:style>
  <w:style w:type="paragraph" w:customStyle="1" w:styleId="zFSAddress">
    <w:name w:val="zFSAddress"/>
    <w:basedOn w:val="a5"/>
    <w:rsid w:val="00550B6E"/>
    <w:pPr>
      <w:spacing w:after="0" w:line="290" w:lineRule="auto"/>
    </w:pPr>
    <w:rPr>
      <w:rFonts w:ascii="Arial" w:eastAsia="Times New Roman" w:hAnsi="Arial"/>
      <w:kern w:val="16"/>
      <w:sz w:val="16"/>
      <w:szCs w:val="24"/>
      <w:lang w:val="en-GB" w:eastAsia="en-GB"/>
    </w:rPr>
  </w:style>
  <w:style w:type="paragraph" w:customStyle="1" w:styleId="zFSDescription">
    <w:name w:val="zFSDescription"/>
    <w:basedOn w:val="zFSDate"/>
    <w:rsid w:val="00550B6E"/>
    <w:rPr>
      <w:rFonts w:eastAsia="SimSun"/>
      <w:i/>
      <w:caps/>
      <w:szCs w:val="20"/>
    </w:rPr>
  </w:style>
  <w:style w:type="paragraph" w:customStyle="1" w:styleId="zFSDraft">
    <w:name w:val="zFSDraft"/>
    <w:basedOn w:val="a5"/>
    <w:rsid w:val="00550B6E"/>
    <w:pPr>
      <w:spacing w:after="0" w:line="290" w:lineRule="auto"/>
    </w:pPr>
    <w:rPr>
      <w:rFonts w:ascii="Arial" w:eastAsia="Times New Roman" w:hAnsi="Arial"/>
      <w:kern w:val="20"/>
      <w:sz w:val="20"/>
      <w:szCs w:val="24"/>
      <w:lang w:val="en-GB" w:eastAsia="en-GB"/>
    </w:rPr>
  </w:style>
  <w:style w:type="paragraph" w:customStyle="1" w:styleId="zFSFax">
    <w:name w:val="zFSFax"/>
    <w:basedOn w:val="a5"/>
    <w:rsid w:val="00550B6E"/>
    <w:pPr>
      <w:spacing w:after="0" w:line="240" w:lineRule="auto"/>
    </w:pPr>
    <w:rPr>
      <w:rFonts w:ascii="Arial" w:eastAsia="Times New Roman" w:hAnsi="Arial"/>
      <w:kern w:val="16"/>
      <w:sz w:val="16"/>
      <w:szCs w:val="24"/>
      <w:lang w:val="en-GB" w:eastAsia="en-GB"/>
    </w:rPr>
  </w:style>
  <w:style w:type="paragraph" w:customStyle="1" w:styleId="zFSNameofDoc">
    <w:name w:val="zFSNameofDoc"/>
    <w:basedOn w:val="a5"/>
    <w:rsid w:val="00550B6E"/>
    <w:pPr>
      <w:spacing w:before="300" w:after="400" w:line="290" w:lineRule="auto"/>
      <w:jc w:val="center"/>
    </w:pPr>
    <w:rPr>
      <w:rFonts w:ascii="Arial" w:eastAsia="SimSun" w:hAnsi="Arial"/>
      <w:caps/>
      <w:sz w:val="20"/>
      <w:szCs w:val="20"/>
      <w:lang w:val="en-GB" w:eastAsia="en-GB"/>
    </w:rPr>
  </w:style>
  <w:style w:type="paragraph" w:customStyle="1" w:styleId="zFSTel">
    <w:name w:val="zFSTel"/>
    <w:basedOn w:val="a5"/>
    <w:rsid w:val="00550B6E"/>
    <w:pPr>
      <w:spacing w:before="120" w:after="0" w:line="240" w:lineRule="auto"/>
    </w:pPr>
    <w:rPr>
      <w:rFonts w:ascii="Arial" w:eastAsia="Times New Roman" w:hAnsi="Arial"/>
      <w:kern w:val="16"/>
      <w:sz w:val="16"/>
      <w:szCs w:val="24"/>
      <w:lang w:val="en-GB" w:eastAsia="en-GB"/>
    </w:rPr>
  </w:style>
  <w:style w:type="paragraph" w:customStyle="1" w:styleId="zFSAmount">
    <w:name w:val="zFSAmount"/>
    <w:basedOn w:val="a5"/>
    <w:rsid w:val="00550B6E"/>
    <w:pPr>
      <w:spacing w:before="800" w:after="0" w:line="290" w:lineRule="auto"/>
      <w:jc w:val="center"/>
    </w:pPr>
    <w:rPr>
      <w:rFonts w:ascii="Arial" w:eastAsia="Times New Roman" w:hAnsi="Arial"/>
      <w:i/>
      <w:sz w:val="20"/>
      <w:szCs w:val="24"/>
      <w:lang w:val="en-GB" w:eastAsia="en-GB"/>
    </w:rPr>
  </w:style>
  <w:style w:type="character" w:customStyle="1" w:styleId="zTokyoLogoCaption">
    <w:name w:val="zTokyoLogoCaption"/>
    <w:rsid w:val="00550B6E"/>
    <w:rPr>
      <w:rFonts w:ascii="MS Mincho" w:eastAsia="MS Mincho"/>
      <w:noProof/>
      <w:sz w:val="13"/>
    </w:rPr>
  </w:style>
  <w:style w:type="paragraph" w:customStyle="1" w:styleId="zFSAddress2">
    <w:name w:val="zFSAddress2"/>
    <w:basedOn w:val="a5"/>
    <w:rsid w:val="00550B6E"/>
    <w:pPr>
      <w:spacing w:after="0" w:line="290" w:lineRule="auto"/>
      <w:outlineLvl w:val="1"/>
    </w:pPr>
    <w:rPr>
      <w:rFonts w:ascii="Arial" w:eastAsia="Times New Roman" w:hAnsi="Arial"/>
      <w:kern w:val="16"/>
      <w:sz w:val="16"/>
      <w:szCs w:val="24"/>
      <w:lang w:val="en-GB" w:eastAsia="en-GB"/>
    </w:rPr>
  </w:style>
  <w:style w:type="character" w:customStyle="1" w:styleId="zTokyoLogoCaption2">
    <w:name w:val="zTokyoLogoCaption2"/>
    <w:rsid w:val="00550B6E"/>
    <w:rPr>
      <w:rFonts w:ascii="MS Mincho" w:eastAsia="MS Mincho"/>
      <w:noProof/>
      <w:sz w:val="16"/>
    </w:rPr>
  </w:style>
  <w:style w:type="paragraph" w:styleId="22">
    <w:name w:val="toc 2"/>
    <w:basedOn w:val="a5"/>
    <w:next w:val="Body"/>
    <w:rsid w:val="00550B6E"/>
    <w:pPr>
      <w:spacing w:before="280" w:after="140" w:line="290" w:lineRule="auto"/>
    </w:pPr>
    <w:rPr>
      <w:rFonts w:ascii="Arial" w:eastAsia="Times New Roman" w:hAnsi="Arial"/>
      <w:kern w:val="20"/>
      <w:sz w:val="20"/>
      <w:szCs w:val="24"/>
      <w:lang w:val="en-GB" w:eastAsia="en-GB"/>
    </w:rPr>
  </w:style>
  <w:style w:type="paragraph" w:styleId="33">
    <w:name w:val="toc 3"/>
    <w:basedOn w:val="a5"/>
    <w:next w:val="Body"/>
    <w:rsid w:val="00550B6E"/>
    <w:pPr>
      <w:spacing w:before="280" w:after="140" w:line="290" w:lineRule="auto"/>
      <w:ind w:left="680"/>
    </w:pPr>
    <w:rPr>
      <w:rFonts w:ascii="Arial" w:eastAsia="Times New Roman" w:hAnsi="Arial"/>
      <w:kern w:val="20"/>
      <w:sz w:val="20"/>
      <w:szCs w:val="24"/>
      <w:lang w:val="en-GB" w:eastAsia="en-GB"/>
    </w:rPr>
  </w:style>
  <w:style w:type="paragraph" w:styleId="42">
    <w:name w:val="toc 4"/>
    <w:basedOn w:val="a5"/>
    <w:next w:val="Body"/>
    <w:rsid w:val="00550B6E"/>
    <w:pPr>
      <w:spacing w:before="280" w:after="140" w:line="290" w:lineRule="auto"/>
      <w:ind w:left="680"/>
    </w:pPr>
    <w:rPr>
      <w:rFonts w:ascii="Arial" w:eastAsia="Times New Roman" w:hAnsi="Arial"/>
      <w:kern w:val="20"/>
      <w:sz w:val="20"/>
      <w:szCs w:val="24"/>
      <w:lang w:val="en-GB" w:eastAsia="en-GB"/>
    </w:rPr>
  </w:style>
  <w:style w:type="paragraph" w:styleId="52">
    <w:name w:val="toc 5"/>
    <w:basedOn w:val="a5"/>
    <w:next w:val="Body"/>
    <w:rsid w:val="00550B6E"/>
    <w:pPr>
      <w:spacing w:after="0" w:line="240" w:lineRule="auto"/>
    </w:pPr>
    <w:rPr>
      <w:rFonts w:ascii="Arial" w:eastAsia="Times New Roman" w:hAnsi="Arial"/>
      <w:sz w:val="20"/>
      <w:szCs w:val="24"/>
      <w:lang w:val="en-GB" w:eastAsia="en-GB"/>
    </w:rPr>
  </w:style>
  <w:style w:type="paragraph" w:styleId="62">
    <w:name w:val="toc 6"/>
    <w:basedOn w:val="a5"/>
    <w:next w:val="Body"/>
    <w:rsid w:val="00550B6E"/>
    <w:pPr>
      <w:spacing w:after="0" w:line="240" w:lineRule="auto"/>
    </w:pPr>
    <w:rPr>
      <w:rFonts w:ascii="Arial" w:eastAsia="Times New Roman" w:hAnsi="Arial"/>
      <w:sz w:val="20"/>
      <w:szCs w:val="24"/>
      <w:lang w:val="en-GB" w:eastAsia="en-GB"/>
    </w:rPr>
  </w:style>
  <w:style w:type="paragraph" w:styleId="71">
    <w:name w:val="toc 7"/>
    <w:basedOn w:val="a5"/>
    <w:next w:val="Body"/>
    <w:rsid w:val="00550B6E"/>
    <w:pPr>
      <w:spacing w:after="0" w:line="240" w:lineRule="auto"/>
    </w:pPr>
    <w:rPr>
      <w:rFonts w:ascii="Arial" w:eastAsia="Times New Roman" w:hAnsi="Arial"/>
      <w:sz w:val="20"/>
      <w:szCs w:val="24"/>
      <w:lang w:val="en-GB" w:eastAsia="en-GB"/>
    </w:rPr>
  </w:style>
  <w:style w:type="paragraph" w:styleId="82">
    <w:name w:val="toc 8"/>
    <w:basedOn w:val="a5"/>
    <w:next w:val="Body"/>
    <w:rsid w:val="00550B6E"/>
    <w:pPr>
      <w:spacing w:after="0" w:line="240" w:lineRule="auto"/>
    </w:pPr>
    <w:rPr>
      <w:rFonts w:ascii="Arial" w:eastAsia="Times New Roman" w:hAnsi="Arial"/>
      <w:sz w:val="20"/>
      <w:szCs w:val="24"/>
      <w:lang w:val="en-GB" w:eastAsia="en-GB"/>
    </w:rPr>
  </w:style>
  <w:style w:type="paragraph" w:styleId="91">
    <w:name w:val="toc 9"/>
    <w:basedOn w:val="a5"/>
    <w:next w:val="Body"/>
    <w:rsid w:val="00550B6E"/>
    <w:pPr>
      <w:spacing w:after="0" w:line="240" w:lineRule="auto"/>
    </w:pPr>
    <w:rPr>
      <w:rFonts w:ascii="Arial" w:eastAsia="Times New Roman" w:hAnsi="Arial"/>
      <w:sz w:val="20"/>
      <w:szCs w:val="24"/>
      <w:lang w:val="en-GB" w:eastAsia="en-GB"/>
    </w:rPr>
  </w:style>
  <w:style w:type="paragraph" w:customStyle="1" w:styleId="ScheduleHeading">
    <w:name w:val="Schedule Heading"/>
    <w:basedOn w:val="Body"/>
    <w:next w:val="Body"/>
    <w:rsid w:val="00550B6E"/>
    <w:pPr>
      <w:keepNext/>
      <w:pageBreakBefore/>
      <w:numPr>
        <w:numId w:val="60"/>
      </w:numPr>
      <w:spacing w:after="240"/>
      <w:jc w:val="center"/>
      <w:outlineLvl w:val="3"/>
    </w:pPr>
    <w:rPr>
      <w:b/>
      <w:kern w:val="23"/>
      <w:sz w:val="23"/>
      <w:szCs w:val="23"/>
      <w:lang w:eastAsia="en-US"/>
    </w:rPr>
  </w:style>
  <w:style w:type="numbering" w:customStyle="1" w:styleId="engage">
    <w:name w:val="engage"/>
    <w:uiPriority w:val="99"/>
    <w:rsid w:val="00550B6E"/>
    <w:pPr>
      <w:numPr>
        <w:numId w:val="62"/>
      </w:numPr>
    </w:pPr>
  </w:style>
  <w:style w:type="paragraph" w:customStyle="1" w:styleId="engageBody">
    <w:name w:val="engage_Body"/>
    <w:basedOn w:val="a5"/>
    <w:qFormat/>
    <w:rsid w:val="00550B6E"/>
    <w:pPr>
      <w:spacing w:after="140" w:line="290" w:lineRule="auto"/>
      <w:jc w:val="both"/>
    </w:pPr>
    <w:rPr>
      <w:rFonts w:ascii="Arial" w:eastAsia="Times New Roman" w:hAnsi="Arial"/>
      <w:sz w:val="13"/>
      <w:szCs w:val="13"/>
      <w:lang w:val="en-GB"/>
    </w:rPr>
  </w:style>
  <w:style w:type="paragraph" w:customStyle="1" w:styleId="engageL1">
    <w:name w:val="engage_L1"/>
    <w:basedOn w:val="a5"/>
    <w:rsid w:val="00550B6E"/>
    <w:pPr>
      <w:keepNext/>
      <w:numPr>
        <w:numId w:val="63"/>
      </w:numPr>
      <w:spacing w:after="140" w:line="290" w:lineRule="auto"/>
    </w:pPr>
    <w:rPr>
      <w:rFonts w:ascii="Arial" w:eastAsia="Times New Roman" w:hAnsi="Arial"/>
      <w:b/>
      <w:bCs/>
      <w:sz w:val="13"/>
      <w:szCs w:val="13"/>
      <w:lang w:val="en-GB"/>
    </w:rPr>
  </w:style>
  <w:style w:type="paragraph" w:customStyle="1" w:styleId="engageL2">
    <w:name w:val="engage_L2"/>
    <w:basedOn w:val="a5"/>
    <w:qFormat/>
    <w:rsid w:val="00550B6E"/>
    <w:pPr>
      <w:numPr>
        <w:ilvl w:val="1"/>
        <w:numId w:val="63"/>
      </w:numPr>
      <w:spacing w:after="140" w:line="290" w:lineRule="auto"/>
      <w:jc w:val="both"/>
    </w:pPr>
    <w:rPr>
      <w:rFonts w:ascii="Arial" w:eastAsia="Times New Roman" w:hAnsi="Arial"/>
      <w:sz w:val="13"/>
      <w:szCs w:val="24"/>
      <w:lang w:val="en-GB"/>
    </w:rPr>
  </w:style>
  <w:style w:type="paragraph" w:customStyle="1" w:styleId="engageTitle">
    <w:name w:val="engage_Title"/>
    <w:basedOn w:val="a5"/>
    <w:next w:val="engageBody"/>
    <w:rsid w:val="00550B6E"/>
    <w:pPr>
      <w:spacing w:after="240" w:line="240" w:lineRule="auto"/>
      <w:jc w:val="center"/>
    </w:pPr>
    <w:rPr>
      <w:rFonts w:ascii="Arial" w:eastAsia="Times New Roman" w:hAnsi="Arial"/>
      <w:b/>
      <w:sz w:val="20"/>
      <w:szCs w:val="20"/>
      <w:lang w:val="en-GB"/>
    </w:rPr>
  </w:style>
  <w:style w:type="character" w:customStyle="1" w:styleId="Level2Char">
    <w:name w:val="Level 2 Char"/>
    <w:link w:val="Level2"/>
    <w:locked/>
    <w:rsid w:val="00550B6E"/>
    <w:rPr>
      <w:rFonts w:ascii="Arial" w:eastAsia="Times New Roman" w:hAnsi="Arial"/>
      <w:kern w:val="20"/>
      <w:szCs w:val="28"/>
      <w:lang w:val="en-GB" w:eastAsia="en-GB"/>
    </w:rPr>
  </w:style>
  <w:style w:type="character" w:customStyle="1" w:styleId="WW-115pt1">
    <w:name w:val="WW-Основной текст + 11;5 pt1"/>
    <w:rsid w:val="00F87ADA"/>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3">
    <w:name w:val="Основной текст2"/>
    <w:basedOn w:val="a5"/>
    <w:rsid w:val="00821EDD"/>
    <w:pPr>
      <w:shd w:val="clear" w:color="auto" w:fill="FFFFFF"/>
      <w:suppressAutoHyphens/>
      <w:spacing w:before="1020" w:after="0" w:line="384" w:lineRule="exact"/>
      <w:ind w:hanging="360"/>
    </w:pPr>
    <w:rPr>
      <w:rFonts w:ascii="Times New Roman" w:eastAsia="Times New Roman" w:hAnsi="Times New Roman"/>
      <w:sz w:val="27"/>
      <w:szCs w:val="27"/>
      <w:lang w:eastAsia="ar-SA"/>
    </w:rPr>
  </w:style>
  <w:style w:type="character" w:customStyle="1" w:styleId="24">
    <w:name w:val="Основной текст (2)_"/>
    <w:basedOn w:val="a7"/>
    <w:link w:val="25"/>
    <w:uiPriority w:val="99"/>
    <w:rsid w:val="007C0A38"/>
    <w:rPr>
      <w:rFonts w:ascii="Arial" w:hAnsi="Arial" w:cs="Arial"/>
      <w:sz w:val="16"/>
      <w:szCs w:val="16"/>
      <w:shd w:val="clear" w:color="auto" w:fill="FFFFFF"/>
    </w:rPr>
  </w:style>
  <w:style w:type="paragraph" w:customStyle="1" w:styleId="25">
    <w:name w:val="Основной текст (2)"/>
    <w:basedOn w:val="a5"/>
    <w:link w:val="24"/>
    <w:uiPriority w:val="99"/>
    <w:rsid w:val="007C0A38"/>
    <w:pPr>
      <w:widowControl w:val="0"/>
      <w:shd w:val="clear" w:color="auto" w:fill="FFFFFF"/>
      <w:spacing w:before="420" w:after="0" w:line="202" w:lineRule="exact"/>
      <w:jc w:val="both"/>
    </w:pPr>
    <w:rPr>
      <w:rFonts w:ascii="Arial" w:hAnsi="Arial" w:cs="Arial"/>
      <w:sz w:val="16"/>
      <w:szCs w:val="16"/>
      <w:lang w:eastAsia="ru-RU"/>
    </w:rPr>
  </w:style>
  <w:style w:type="paragraph" w:customStyle="1" w:styleId="FWBL1">
    <w:name w:val="FWB_L1"/>
    <w:next w:val="FWBL2"/>
    <w:link w:val="FWBL1Char"/>
    <w:rsid w:val="00BE29FE"/>
    <w:pPr>
      <w:keepNext/>
      <w:keepLines/>
      <w:widowControl w:val="0"/>
      <w:tabs>
        <w:tab w:val="left" w:pos="1713"/>
        <w:tab w:val="left" w:pos="5399"/>
      </w:tabs>
      <w:autoSpaceDE w:val="0"/>
      <w:autoSpaceDN w:val="0"/>
      <w:adjustRightInd w:val="0"/>
      <w:spacing w:after="240"/>
      <w:outlineLvl w:val="0"/>
    </w:pPr>
    <w:rPr>
      <w:rFonts w:ascii="Times New Roman" w:eastAsia="Times New Roman" w:hAnsi="Times New Roman"/>
      <w:b/>
      <w:bCs/>
      <w:smallCaps/>
      <w:sz w:val="24"/>
      <w:szCs w:val="24"/>
    </w:rPr>
  </w:style>
  <w:style w:type="character" w:customStyle="1" w:styleId="FWBL1Char">
    <w:name w:val="FWB_L1 Char"/>
    <w:link w:val="FWBL1"/>
    <w:rsid w:val="00BE29FE"/>
    <w:rPr>
      <w:rFonts w:ascii="Times New Roman" w:eastAsia="Times New Roman" w:hAnsi="Times New Roman"/>
      <w:b/>
      <w:bCs/>
      <w:smallCaps/>
      <w:sz w:val="24"/>
      <w:szCs w:val="24"/>
    </w:rPr>
  </w:style>
  <w:style w:type="paragraph" w:styleId="afff4">
    <w:name w:val="List"/>
    <w:basedOn w:val="a5"/>
    <w:unhideWhenUsed/>
    <w:rsid w:val="00D117ED"/>
    <w:pPr>
      <w:ind w:left="283" w:hanging="283"/>
      <w:contextualSpacing/>
    </w:pPr>
  </w:style>
  <w:style w:type="paragraph" w:customStyle="1" w:styleId="afff5">
    <w:name w:val="Содержимое таблицы"/>
    <w:basedOn w:val="a5"/>
    <w:rsid w:val="00D117ED"/>
    <w:pPr>
      <w:suppressLineNumbers/>
      <w:suppressAutoHyphens/>
      <w:spacing w:after="0" w:line="240" w:lineRule="auto"/>
    </w:pPr>
    <w:rPr>
      <w:rFonts w:ascii="Times New Roman" w:eastAsia="Times New Roman" w:hAnsi="Times New Roman"/>
      <w:sz w:val="20"/>
      <w:szCs w:val="20"/>
      <w:lang w:val="en-US" w:eastAsia="hi-IN" w:bidi="hi-IN"/>
    </w:rPr>
  </w:style>
  <w:style w:type="paragraph" w:customStyle="1" w:styleId="ConsPlusTitle">
    <w:name w:val="ConsPlusTitle"/>
    <w:rsid w:val="00D117ED"/>
    <w:pPr>
      <w:widowControl w:val="0"/>
      <w:autoSpaceDE w:val="0"/>
      <w:autoSpaceDN w:val="0"/>
    </w:pPr>
    <w:rPr>
      <w:rFonts w:eastAsia="Times New Roman" w:cs="Calibri"/>
      <w:b/>
      <w:bCs/>
      <w:sz w:val="22"/>
      <w:szCs w:val="22"/>
    </w:rPr>
  </w:style>
  <w:style w:type="paragraph" w:customStyle="1" w:styleId="2Char">
    <w:name w:val="Знак2 Знак Знак Знак Знак Знак Знак Знак Знак Знак Знак Знак Знак Знак Знак Знак Char"/>
    <w:basedOn w:val="a5"/>
    <w:rsid w:val="00D117ED"/>
    <w:pPr>
      <w:spacing w:line="240" w:lineRule="exact"/>
    </w:pPr>
    <w:rPr>
      <w:rFonts w:ascii="Tahoma" w:eastAsia="Times New Roman" w:hAnsi="Tahoma" w:cs="Tahoma"/>
      <w:sz w:val="20"/>
      <w:szCs w:val="20"/>
      <w:lang w:val="en-US"/>
    </w:rPr>
  </w:style>
  <w:style w:type="paragraph" w:customStyle="1" w:styleId="18">
    <w:name w:val="Заголовок1"/>
    <w:basedOn w:val="a5"/>
    <w:next w:val="af8"/>
    <w:rsid w:val="00C3374B"/>
    <w:pPr>
      <w:keepNext/>
      <w:suppressAutoHyphens/>
      <w:spacing w:before="240" w:after="120" w:line="240" w:lineRule="auto"/>
    </w:pPr>
    <w:rPr>
      <w:rFonts w:ascii="Arial" w:eastAsia="Arial Unicode MS" w:hAnsi="Arial" w:cs="Mangal"/>
      <w:sz w:val="28"/>
      <w:szCs w:val="28"/>
      <w:lang w:val="en-US" w:eastAsia="hi-IN" w:bidi="hi-IN"/>
    </w:rPr>
  </w:style>
  <w:style w:type="character" w:customStyle="1" w:styleId="afff6">
    <w:name w:val="Основной текст_"/>
    <w:link w:val="34"/>
    <w:rsid w:val="00C3374B"/>
    <w:rPr>
      <w:sz w:val="21"/>
      <w:szCs w:val="21"/>
      <w:shd w:val="clear" w:color="auto" w:fill="FFFFFF"/>
    </w:rPr>
  </w:style>
  <w:style w:type="paragraph" w:customStyle="1" w:styleId="34">
    <w:name w:val="Основной текст3"/>
    <w:basedOn w:val="a5"/>
    <w:link w:val="afff6"/>
    <w:rsid w:val="00C3374B"/>
    <w:pPr>
      <w:shd w:val="clear" w:color="auto" w:fill="FFFFFF"/>
      <w:spacing w:after="0" w:line="192" w:lineRule="exact"/>
    </w:pPr>
    <w:rPr>
      <w:sz w:val="21"/>
      <w:szCs w:val="21"/>
      <w:lang w:eastAsia="ru-RU"/>
    </w:rPr>
  </w:style>
  <w:style w:type="character" w:customStyle="1" w:styleId="WW-11">
    <w:name w:val="WW-Основной текст + 11"/>
    <w:aliases w:val="5 pt1"/>
    <w:rsid w:val="001C2DB9"/>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3"/>
      <w:szCs w:val="23"/>
      <w:u w:val="none"/>
      <w:effect w:val="none"/>
      <w:vertAlign w:val="baseline"/>
      <w:lang w:val="ru-RU"/>
    </w:rPr>
  </w:style>
  <w:style w:type="paragraph" w:customStyle="1" w:styleId="Style7">
    <w:name w:val="Style7"/>
    <w:basedOn w:val="a5"/>
    <w:rsid w:val="00352145"/>
    <w:pPr>
      <w:widowControl w:val="0"/>
      <w:autoSpaceDE w:val="0"/>
      <w:autoSpaceDN w:val="0"/>
      <w:adjustRightInd w:val="0"/>
      <w:spacing w:after="0" w:line="266" w:lineRule="exact"/>
      <w:jc w:val="center"/>
    </w:pPr>
    <w:rPr>
      <w:rFonts w:ascii="Times New Roman" w:eastAsia="Times New Roman" w:hAnsi="Times New Roman"/>
      <w:sz w:val="24"/>
      <w:szCs w:val="24"/>
      <w:lang w:eastAsia="ru-RU"/>
    </w:rPr>
  </w:style>
  <w:style w:type="character" w:customStyle="1" w:styleId="FontStyle16">
    <w:name w:val="Font Style16"/>
    <w:rsid w:val="00352145"/>
    <w:rPr>
      <w:rFonts w:ascii="Times New Roman" w:hAnsi="Times New Roman" w:cs="Times New Roman"/>
      <w:sz w:val="20"/>
      <w:szCs w:val="20"/>
    </w:rPr>
  </w:style>
  <w:style w:type="table" w:customStyle="1" w:styleId="43">
    <w:name w:val="Сетка таблицы4"/>
    <w:basedOn w:val="a8"/>
    <w:next w:val="af4"/>
    <w:uiPriority w:val="59"/>
    <w:rsid w:val="00AE45EA"/>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2">
    <w:name w:val="Сетка таблицы7"/>
    <w:basedOn w:val="a8"/>
    <w:next w:val="af4"/>
    <w:uiPriority w:val="59"/>
    <w:rsid w:val="00AE45EA"/>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C5E33"/>
    <w:pPr>
      <w:spacing w:after="160" w:line="259" w:lineRule="auto"/>
    </w:pPr>
    <w:rPr>
      <w:sz w:val="22"/>
      <w:szCs w:val="22"/>
      <w:lang w:eastAsia="en-US"/>
    </w:rPr>
  </w:style>
  <w:style w:type="paragraph" w:styleId="10">
    <w:name w:val="heading 1"/>
    <w:basedOn w:val="a6"/>
    <w:next w:val="a5"/>
    <w:link w:val="13"/>
    <w:uiPriority w:val="9"/>
    <w:qFormat/>
    <w:rsid w:val="00724EE0"/>
    <w:pPr>
      <w:keepNext/>
      <w:numPr>
        <w:numId w:val="17"/>
      </w:numPr>
      <w:spacing w:before="240" w:after="200" w:line="240" w:lineRule="auto"/>
      <w:ind w:left="709" w:hanging="709"/>
      <w:contextualSpacing w:val="0"/>
      <w:jc w:val="both"/>
      <w:outlineLvl w:val="0"/>
    </w:pPr>
    <w:rPr>
      <w:rFonts w:ascii="Times New Roman" w:hAnsi="Times New Roman"/>
      <w:b/>
      <w:sz w:val="24"/>
      <w:szCs w:val="24"/>
    </w:rPr>
  </w:style>
  <w:style w:type="paragraph" w:styleId="20">
    <w:name w:val="heading 2"/>
    <w:basedOn w:val="a5"/>
    <w:next w:val="a5"/>
    <w:link w:val="21"/>
    <w:unhideWhenUsed/>
    <w:qFormat/>
    <w:rsid w:val="00E05153"/>
    <w:pPr>
      <w:keepNext/>
      <w:spacing w:after="200" w:line="240" w:lineRule="auto"/>
      <w:jc w:val="both"/>
      <w:outlineLvl w:val="1"/>
    </w:pPr>
    <w:rPr>
      <w:rFonts w:ascii="Times New Roman" w:hAnsi="Times New Roman"/>
      <w:b/>
      <w:sz w:val="24"/>
      <w:szCs w:val="24"/>
    </w:rPr>
  </w:style>
  <w:style w:type="paragraph" w:styleId="30">
    <w:name w:val="heading 3"/>
    <w:basedOn w:val="a3"/>
    <w:next w:val="a5"/>
    <w:link w:val="31"/>
    <w:uiPriority w:val="9"/>
    <w:unhideWhenUsed/>
    <w:qFormat/>
    <w:rsid w:val="00EE6487"/>
    <w:pPr>
      <w:numPr>
        <w:ilvl w:val="3"/>
      </w:numPr>
      <w:ind w:left="1985" w:hanging="567"/>
      <w:outlineLvl w:val="2"/>
    </w:pPr>
  </w:style>
  <w:style w:type="paragraph" w:styleId="40">
    <w:name w:val="heading 4"/>
    <w:basedOn w:val="a5"/>
    <w:next w:val="a5"/>
    <w:link w:val="41"/>
    <w:unhideWhenUsed/>
    <w:qFormat/>
    <w:rsid w:val="00D04BEB"/>
    <w:pPr>
      <w:keepNext/>
      <w:keepLines/>
      <w:spacing w:before="200" w:after="0"/>
      <w:outlineLvl w:val="3"/>
    </w:pPr>
    <w:rPr>
      <w:rFonts w:ascii="Calibri Light" w:eastAsia="Times New Roman" w:hAnsi="Calibri Light"/>
      <w:b/>
      <w:bCs/>
      <w:i/>
      <w:iCs/>
      <w:color w:val="5B9BD5"/>
    </w:rPr>
  </w:style>
  <w:style w:type="paragraph" w:styleId="5">
    <w:name w:val="heading 5"/>
    <w:basedOn w:val="a5"/>
    <w:next w:val="a5"/>
    <w:link w:val="50"/>
    <w:qFormat/>
    <w:rsid w:val="00550B6E"/>
    <w:pPr>
      <w:spacing w:after="0" w:line="240" w:lineRule="auto"/>
      <w:outlineLvl w:val="4"/>
    </w:pPr>
    <w:rPr>
      <w:rFonts w:ascii="Arial" w:eastAsia="Times New Roman" w:hAnsi="Arial"/>
      <w:bCs/>
      <w:iCs/>
      <w:sz w:val="20"/>
      <w:szCs w:val="26"/>
      <w:lang w:val="en-GB" w:eastAsia="en-GB"/>
    </w:rPr>
  </w:style>
  <w:style w:type="paragraph" w:styleId="6">
    <w:name w:val="heading 6"/>
    <w:basedOn w:val="a5"/>
    <w:next w:val="a5"/>
    <w:link w:val="60"/>
    <w:qFormat/>
    <w:rsid w:val="00550B6E"/>
    <w:pPr>
      <w:spacing w:after="0" w:line="240" w:lineRule="auto"/>
      <w:outlineLvl w:val="5"/>
    </w:pPr>
    <w:rPr>
      <w:rFonts w:ascii="Arial" w:eastAsia="Times New Roman" w:hAnsi="Arial"/>
      <w:bCs/>
      <w:sz w:val="20"/>
      <w:lang w:val="en-GB" w:eastAsia="en-GB"/>
    </w:rPr>
  </w:style>
  <w:style w:type="paragraph" w:styleId="7">
    <w:name w:val="heading 7"/>
    <w:basedOn w:val="a5"/>
    <w:next w:val="a5"/>
    <w:link w:val="70"/>
    <w:qFormat/>
    <w:rsid w:val="00550B6E"/>
    <w:pPr>
      <w:spacing w:after="0" w:line="240" w:lineRule="auto"/>
      <w:outlineLvl w:val="6"/>
    </w:pPr>
    <w:rPr>
      <w:rFonts w:ascii="Arial" w:eastAsia="Times New Roman" w:hAnsi="Arial"/>
      <w:sz w:val="20"/>
      <w:szCs w:val="24"/>
      <w:lang w:val="en-GB" w:eastAsia="en-GB"/>
    </w:rPr>
  </w:style>
  <w:style w:type="paragraph" w:styleId="8">
    <w:name w:val="heading 8"/>
    <w:basedOn w:val="a5"/>
    <w:next w:val="a5"/>
    <w:link w:val="80"/>
    <w:qFormat/>
    <w:rsid w:val="00550B6E"/>
    <w:pPr>
      <w:spacing w:after="0" w:line="240" w:lineRule="auto"/>
      <w:outlineLvl w:val="7"/>
    </w:pPr>
    <w:rPr>
      <w:rFonts w:ascii="Arial" w:eastAsia="Times New Roman" w:hAnsi="Arial"/>
      <w:iCs/>
      <w:sz w:val="20"/>
      <w:szCs w:val="24"/>
      <w:lang w:val="en-GB" w:eastAsia="en-GB"/>
    </w:rPr>
  </w:style>
  <w:style w:type="paragraph" w:styleId="9">
    <w:name w:val="heading 9"/>
    <w:basedOn w:val="a5"/>
    <w:next w:val="a5"/>
    <w:link w:val="90"/>
    <w:qFormat/>
    <w:rsid w:val="00550B6E"/>
    <w:pPr>
      <w:spacing w:after="0" w:line="240" w:lineRule="auto"/>
      <w:outlineLvl w:val="8"/>
    </w:pPr>
    <w:rPr>
      <w:rFonts w:ascii="Arial" w:eastAsia="Times New Roman" w:hAnsi="Arial" w:cs="Arial"/>
      <w:sz w:val="20"/>
      <w:lang w:val="en-GB" w:eastAsia="en-GB"/>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List Paragraph"/>
    <w:basedOn w:val="a5"/>
    <w:link w:val="aa"/>
    <w:uiPriority w:val="34"/>
    <w:qFormat/>
    <w:rsid w:val="00C13FF4"/>
    <w:pPr>
      <w:ind w:left="720"/>
      <w:contextualSpacing/>
    </w:pPr>
  </w:style>
  <w:style w:type="character" w:customStyle="1" w:styleId="13">
    <w:name w:val="Заголовок 1 Знак"/>
    <w:link w:val="10"/>
    <w:uiPriority w:val="9"/>
    <w:rsid w:val="00724EE0"/>
    <w:rPr>
      <w:rFonts w:ascii="Times New Roman" w:hAnsi="Times New Roman"/>
      <w:b/>
      <w:sz w:val="24"/>
      <w:szCs w:val="24"/>
      <w:lang w:eastAsia="en-US"/>
    </w:rPr>
  </w:style>
  <w:style w:type="character" w:customStyle="1" w:styleId="21">
    <w:name w:val="Заголовок 2 Знак"/>
    <w:link w:val="20"/>
    <w:rsid w:val="00E05153"/>
    <w:rPr>
      <w:rFonts w:ascii="Times New Roman" w:hAnsi="Times New Roman" w:cs="Times New Roman"/>
      <w:b/>
      <w:sz w:val="24"/>
      <w:szCs w:val="24"/>
    </w:rPr>
  </w:style>
  <w:style w:type="paragraph" w:customStyle="1" w:styleId="a3">
    <w:name w:val="Третий уровень (a)"/>
    <w:basedOn w:val="11"/>
    <w:qFormat/>
    <w:rsid w:val="009461C4"/>
    <w:pPr>
      <w:numPr>
        <w:ilvl w:val="2"/>
      </w:numPr>
    </w:pPr>
  </w:style>
  <w:style w:type="paragraph" w:customStyle="1" w:styleId="11">
    <w:name w:val="Второй уровень (1.1.)"/>
    <w:basedOn w:val="10"/>
    <w:rsid w:val="00444CAE"/>
    <w:pPr>
      <w:keepNext w:val="0"/>
      <w:numPr>
        <w:ilvl w:val="1"/>
      </w:numPr>
      <w:ind w:left="851" w:hanging="851"/>
    </w:pPr>
    <w:rPr>
      <w:b w:val="0"/>
    </w:rPr>
  </w:style>
  <w:style w:type="character" w:customStyle="1" w:styleId="31">
    <w:name w:val="Заголовок 3 Знак"/>
    <w:link w:val="30"/>
    <w:uiPriority w:val="9"/>
    <w:rsid w:val="00951C7F"/>
    <w:rPr>
      <w:rFonts w:ascii="Times New Roman" w:hAnsi="Times New Roman"/>
      <w:sz w:val="24"/>
      <w:szCs w:val="24"/>
      <w:lang w:eastAsia="en-US"/>
    </w:rPr>
  </w:style>
  <w:style w:type="character" w:customStyle="1" w:styleId="41">
    <w:name w:val="Заголовок 4 Знак"/>
    <w:link w:val="40"/>
    <w:uiPriority w:val="9"/>
    <w:rsid w:val="00D04BEB"/>
    <w:rPr>
      <w:rFonts w:ascii="Calibri Light" w:eastAsia="Times New Roman" w:hAnsi="Calibri Light" w:cs="Times New Roman"/>
      <w:b/>
      <w:bCs/>
      <w:i/>
      <w:iCs/>
      <w:color w:val="5B9BD5"/>
    </w:rPr>
  </w:style>
  <w:style w:type="paragraph" w:styleId="ab">
    <w:name w:val="TOC Heading"/>
    <w:basedOn w:val="10"/>
    <w:next w:val="a5"/>
    <w:uiPriority w:val="39"/>
    <w:unhideWhenUsed/>
    <w:qFormat/>
    <w:rsid w:val="00C13FF4"/>
    <w:pPr>
      <w:outlineLvl w:val="9"/>
    </w:pPr>
    <w:rPr>
      <w:b w:val="0"/>
      <w:bCs/>
      <w:sz w:val="32"/>
      <w:szCs w:val="32"/>
      <w:lang w:eastAsia="ru-RU"/>
    </w:rPr>
  </w:style>
  <w:style w:type="paragraph" w:styleId="14">
    <w:name w:val="toc 1"/>
    <w:basedOn w:val="a5"/>
    <w:next w:val="a5"/>
    <w:autoRedefine/>
    <w:uiPriority w:val="39"/>
    <w:unhideWhenUsed/>
    <w:qFormat/>
    <w:rsid w:val="00C13FF4"/>
    <w:pPr>
      <w:tabs>
        <w:tab w:val="right" w:pos="9356"/>
      </w:tabs>
      <w:spacing w:before="120" w:after="120" w:line="240" w:lineRule="auto"/>
      <w:ind w:left="425" w:hanging="425"/>
    </w:pPr>
    <w:rPr>
      <w:rFonts w:ascii="Times New Roman" w:hAnsi="Times New Roman"/>
      <w:b/>
      <w:bCs/>
      <w:caps/>
      <w:noProof/>
      <w:sz w:val="24"/>
      <w:szCs w:val="24"/>
    </w:rPr>
  </w:style>
  <w:style w:type="character" w:styleId="ac">
    <w:name w:val="Hyperlink"/>
    <w:uiPriority w:val="99"/>
    <w:unhideWhenUsed/>
    <w:rsid w:val="00C13FF4"/>
    <w:rPr>
      <w:color w:val="0563C1"/>
      <w:u w:val="single"/>
    </w:rPr>
  </w:style>
  <w:style w:type="paragraph" w:styleId="ad">
    <w:name w:val="Balloon Text"/>
    <w:basedOn w:val="a5"/>
    <w:link w:val="ae"/>
    <w:unhideWhenUsed/>
    <w:rsid w:val="00C13FF4"/>
    <w:pPr>
      <w:spacing w:after="0" w:line="240" w:lineRule="auto"/>
    </w:pPr>
    <w:rPr>
      <w:rFonts w:ascii="Tahoma" w:hAnsi="Tahoma" w:cs="Tahoma"/>
      <w:sz w:val="16"/>
      <w:szCs w:val="16"/>
    </w:rPr>
  </w:style>
  <w:style w:type="character" w:customStyle="1" w:styleId="ae">
    <w:name w:val="Текст выноски Знак"/>
    <w:link w:val="ad"/>
    <w:rsid w:val="00C13FF4"/>
    <w:rPr>
      <w:rFonts w:ascii="Tahoma" w:hAnsi="Tahoma" w:cs="Tahoma"/>
      <w:sz w:val="16"/>
      <w:szCs w:val="16"/>
    </w:rPr>
  </w:style>
  <w:style w:type="paragraph" w:styleId="af">
    <w:name w:val="header"/>
    <w:basedOn w:val="a5"/>
    <w:link w:val="af0"/>
    <w:unhideWhenUsed/>
    <w:rsid w:val="00C13FF4"/>
    <w:pPr>
      <w:tabs>
        <w:tab w:val="center" w:pos="4677"/>
        <w:tab w:val="right" w:pos="9355"/>
      </w:tabs>
      <w:spacing w:after="0" w:line="240" w:lineRule="auto"/>
    </w:pPr>
  </w:style>
  <w:style w:type="character" w:customStyle="1" w:styleId="af0">
    <w:name w:val="Верхний колонтитул Знак"/>
    <w:basedOn w:val="a7"/>
    <w:link w:val="af"/>
    <w:rsid w:val="00C13FF4"/>
  </w:style>
  <w:style w:type="paragraph" w:styleId="af1">
    <w:name w:val="footer"/>
    <w:basedOn w:val="a5"/>
    <w:link w:val="af2"/>
    <w:uiPriority w:val="99"/>
    <w:unhideWhenUsed/>
    <w:rsid w:val="00C13FF4"/>
    <w:pPr>
      <w:tabs>
        <w:tab w:val="center" w:pos="4677"/>
        <w:tab w:val="right" w:pos="9355"/>
      </w:tabs>
      <w:spacing w:after="0" w:line="240" w:lineRule="auto"/>
    </w:pPr>
  </w:style>
  <w:style w:type="character" w:customStyle="1" w:styleId="af2">
    <w:name w:val="Нижний колонтитул Знак"/>
    <w:basedOn w:val="a7"/>
    <w:link w:val="af1"/>
    <w:uiPriority w:val="99"/>
    <w:rsid w:val="00C13FF4"/>
  </w:style>
  <w:style w:type="character" w:styleId="af3">
    <w:name w:val="Strong"/>
    <w:uiPriority w:val="22"/>
    <w:qFormat/>
    <w:rsid w:val="00C13FF4"/>
    <w:rPr>
      <w:b/>
      <w:bCs/>
    </w:rPr>
  </w:style>
  <w:style w:type="paragraph" w:customStyle="1" w:styleId="i">
    <w:name w:val="Четвертый уровень (i)"/>
    <w:basedOn w:val="30"/>
    <w:qFormat/>
    <w:rsid w:val="00951C7F"/>
    <w:pPr>
      <w:ind w:left="2067" w:hanging="648"/>
    </w:pPr>
  </w:style>
  <w:style w:type="table" w:styleId="af4">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Сетка таблицы1"/>
    <w:basedOn w:val="a8"/>
    <w:uiPriority w:val="59"/>
    <w:rsid w:val="00E27CE2"/>
    <w:pPr>
      <w:ind w:left="2126" w:hanging="99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ервый уровень приложения"/>
    <w:basedOn w:val="a5"/>
    <w:qFormat/>
    <w:rsid w:val="00395C91"/>
    <w:pPr>
      <w:widowControl w:val="0"/>
      <w:autoSpaceDE w:val="0"/>
      <w:autoSpaceDN w:val="0"/>
      <w:adjustRightInd w:val="0"/>
      <w:spacing w:after="240" w:line="240" w:lineRule="auto"/>
      <w:jc w:val="both"/>
    </w:pPr>
    <w:rPr>
      <w:rFonts w:ascii="Times New Roman" w:eastAsia="Times New Roman" w:hAnsi="Times New Roman"/>
      <w:sz w:val="24"/>
      <w:szCs w:val="24"/>
      <w:lang w:eastAsia="ru-RU"/>
    </w:rPr>
  </w:style>
  <w:style w:type="paragraph" w:customStyle="1" w:styleId="af6">
    <w:name w:val="Номер приложения"/>
    <w:basedOn w:val="a5"/>
    <w:qFormat/>
    <w:rsid w:val="00120493"/>
    <w:pPr>
      <w:spacing w:after="240"/>
      <w:jc w:val="right"/>
    </w:pPr>
    <w:rPr>
      <w:rFonts w:ascii="Times New Roman" w:hAnsi="Times New Roman"/>
      <w:b/>
      <w:sz w:val="24"/>
      <w:szCs w:val="24"/>
    </w:rPr>
  </w:style>
  <w:style w:type="paragraph" w:customStyle="1" w:styleId="af7">
    <w:name w:val="Название приложения"/>
    <w:basedOn w:val="a5"/>
    <w:qFormat/>
    <w:rsid w:val="00120493"/>
    <w:pPr>
      <w:jc w:val="center"/>
    </w:pPr>
    <w:rPr>
      <w:rFonts w:ascii="Times New Roman" w:hAnsi="Times New Roman"/>
      <w:b/>
      <w:sz w:val="24"/>
      <w:szCs w:val="24"/>
    </w:rPr>
  </w:style>
  <w:style w:type="paragraph" w:customStyle="1" w:styleId="a1">
    <w:name w:val="Раздел таблицы"/>
    <w:basedOn w:val="a6"/>
    <w:qFormat/>
    <w:rsid w:val="00120493"/>
    <w:pPr>
      <w:numPr>
        <w:numId w:val="2"/>
      </w:numPr>
      <w:spacing w:before="60" w:after="60" w:line="240" w:lineRule="auto"/>
    </w:pPr>
    <w:rPr>
      <w:rFonts w:ascii="Times New Roman" w:hAnsi="Times New Roman"/>
      <w:b/>
      <w:i/>
    </w:rPr>
  </w:style>
  <w:style w:type="paragraph" w:customStyle="1" w:styleId="a2">
    <w:name w:val="Номер строки таблицы"/>
    <w:basedOn w:val="a1"/>
    <w:qFormat/>
    <w:rsid w:val="00120493"/>
    <w:pPr>
      <w:numPr>
        <w:ilvl w:val="1"/>
      </w:numPr>
      <w:spacing w:before="0"/>
      <w:ind w:left="459" w:hanging="425"/>
      <w:contextualSpacing w:val="0"/>
    </w:pPr>
    <w:rPr>
      <w:b w:val="0"/>
      <w:i w:val="0"/>
    </w:rPr>
  </w:style>
  <w:style w:type="paragraph" w:customStyle="1" w:styleId="FWSL5">
    <w:name w:val="FWS_L5"/>
    <w:basedOn w:val="a5"/>
    <w:uiPriority w:val="99"/>
    <w:rsid w:val="00A04E73"/>
    <w:pPr>
      <w:numPr>
        <w:ilvl w:val="4"/>
        <w:numId w:val="3"/>
      </w:numPr>
      <w:tabs>
        <w:tab w:val="left" w:pos="1069"/>
      </w:tabs>
      <w:spacing w:after="240" w:line="240" w:lineRule="auto"/>
      <w:jc w:val="both"/>
    </w:pPr>
    <w:rPr>
      <w:rFonts w:ascii="Times New Roman" w:eastAsia="Times New Roman" w:hAnsi="Times New Roman"/>
      <w:sz w:val="24"/>
      <w:szCs w:val="20"/>
    </w:rPr>
  </w:style>
  <w:style w:type="table" w:customStyle="1" w:styleId="32">
    <w:name w:val="Сетка таблицы3"/>
    <w:basedOn w:val="a8"/>
    <w:next w:val="af4"/>
    <w:uiPriority w:val="59"/>
    <w:rsid w:val="00A0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8"/>
    <w:next w:val="af4"/>
    <w:uiPriority w:val="59"/>
    <w:rsid w:val="00A0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8"/>
    <w:next w:val="af4"/>
    <w:uiPriority w:val="39"/>
    <w:rsid w:val="00A0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4"/>
    <w:uiPriority w:val="39"/>
    <w:rsid w:val="00A04E73"/>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8"/>
    <w:next w:val="af4"/>
    <w:rsid w:val="00443535"/>
    <w:pPr>
      <w:jc w:val="both"/>
    </w:pPr>
    <w:rPr>
      <w:rFonts w:ascii="Arial" w:eastAsia="Times New Roman" w:hAnsi="Arial"/>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4"/>
    <w:uiPriority w:val="39"/>
    <w:rsid w:val="00443535"/>
    <w:pPr>
      <w:jc w:val="both"/>
    </w:pPr>
    <w:rPr>
      <w:rFonts w:ascii="Arial" w:eastAsia="Times New Roman" w:hAnsi="Arial"/>
      <w:sz w:val="21"/>
      <w:szCs w:val="21"/>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 светлая1"/>
    <w:basedOn w:val="a8"/>
    <w:uiPriority w:val="40"/>
    <w:rsid w:val="00443535"/>
    <w:rPr>
      <w:rFonts w:ascii="Times New Roman" w:hAnsi="Times New Roman"/>
      <w:sz w:val="24"/>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
    <w:name w:val="ПС уровень 1"/>
    <w:basedOn w:val="a6"/>
    <w:qFormat/>
    <w:rsid w:val="00C67FE8"/>
    <w:pPr>
      <w:keepNext/>
      <w:numPr>
        <w:numId w:val="7"/>
      </w:numPr>
      <w:spacing w:after="200" w:line="240" w:lineRule="auto"/>
      <w:ind w:left="709" w:hanging="709"/>
      <w:contextualSpacing w:val="0"/>
    </w:pPr>
    <w:rPr>
      <w:rFonts w:ascii="Times New Roman" w:hAnsi="Times New Roman"/>
      <w:b/>
      <w:sz w:val="24"/>
      <w:szCs w:val="24"/>
    </w:rPr>
  </w:style>
  <w:style w:type="paragraph" w:customStyle="1" w:styleId="2">
    <w:name w:val="ПС уровень 2"/>
    <w:basedOn w:val="1"/>
    <w:qFormat/>
    <w:rsid w:val="00E9293F"/>
    <w:pPr>
      <w:keepNext w:val="0"/>
      <w:numPr>
        <w:ilvl w:val="1"/>
      </w:numPr>
      <w:ind w:hanging="716"/>
      <w:jc w:val="both"/>
    </w:pPr>
    <w:rPr>
      <w:b w:val="0"/>
    </w:rPr>
  </w:style>
  <w:style w:type="paragraph" w:customStyle="1" w:styleId="3">
    <w:name w:val="ПС уровень 3"/>
    <w:basedOn w:val="2"/>
    <w:qFormat/>
    <w:rsid w:val="003C2FD6"/>
    <w:pPr>
      <w:numPr>
        <w:ilvl w:val="2"/>
      </w:numPr>
      <w:ind w:left="1418" w:hanging="709"/>
    </w:pPr>
  </w:style>
  <w:style w:type="paragraph" w:customStyle="1" w:styleId="4">
    <w:name w:val="ПС уровень 4"/>
    <w:basedOn w:val="3"/>
    <w:qFormat/>
    <w:rsid w:val="00CC6FB4"/>
    <w:pPr>
      <w:numPr>
        <w:ilvl w:val="3"/>
      </w:numPr>
      <w:ind w:left="2127" w:hanging="709"/>
    </w:pPr>
  </w:style>
  <w:style w:type="table" w:customStyle="1" w:styleId="140">
    <w:name w:val="Сетка таблицы14"/>
    <w:basedOn w:val="a8"/>
    <w:next w:val="af4"/>
    <w:uiPriority w:val="39"/>
    <w:rsid w:val="009548C6"/>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светлая11"/>
    <w:basedOn w:val="a8"/>
    <w:uiPriority w:val="40"/>
    <w:rsid w:val="009548C6"/>
    <w:rPr>
      <w:rFonts w:ascii="Times New Roman" w:hAnsi="Times New Roman"/>
      <w:sz w:val="24"/>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50">
    <w:name w:val="Сетка таблицы15"/>
    <w:basedOn w:val="a8"/>
    <w:next w:val="af4"/>
    <w:uiPriority w:val="39"/>
    <w:rsid w:val="009548C6"/>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5"/>
    <w:link w:val="af9"/>
    <w:unhideWhenUsed/>
    <w:rsid w:val="002F7FEF"/>
    <w:pPr>
      <w:spacing w:after="120" w:line="240" w:lineRule="auto"/>
    </w:pPr>
    <w:rPr>
      <w:rFonts w:ascii="Times New Roman" w:eastAsia="Times New Roman" w:hAnsi="Times New Roman"/>
      <w:sz w:val="24"/>
      <w:szCs w:val="20"/>
      <w:lang w:eastAsia="ru-RU"/>
    </w:rPr>
  </w:style>
  <w:style w:type="character" w:customStyle="1" w:styleId="af9">
    <w:name w:val="Основной текст Знак"/>
    <w:link w:val="af8"/>
    <w:rsid w:val="002F7FEF"/>
    <w:rPr>
      <w:rFonts w:ascii="Times New Roman" w:eastAsia="Times New Roman" w:hAnsi="Times New Roman" w:cs="Times New Roman"/>
      <w:sz w:val="24"/>
      <w:szCs w:val="20"/>
      <w:lang w:eastAsia="ru-RU"/>
    </w:rPr>
  </w:style>
  <w:style w:type="paragraph" w:styleId="afa">
    <w:name w:val="caption"/>
    <w:aliases w:val="Название таблицы,диаграммы,Знак Знак,Название графика,диаграммы Char,диаграммы Знак,диаграммы Char + 12 пт,Перед:  6...,Название объекта Знак Знак,Знак1 Знак,диаграммы Char Char Char,диаграммы Char Char,диаграммы Char + 10 пт, Знак Знак"/>
    <w:basedOn w:val="a5"/>
    <w:next w:val="af8"/>
    <w:uiPriority w:val="35"/>
    <w:unhideWhenUsed/>
    <w:qFormat/>
    <w:rsid w:val="002F7FEF"/>
    <w:pPr>
      <w:keepNext/>
      <w:spacing w:after="120" w:line="240" w:lineRule="auto"/>
    </w:pPr>
    <w:rPr>
      <w:rFonts w:ascii="Tahoma" w:hAnsi="Tahoma"/>
      <w:b/>
      <w:bCs/>
      <w:sz w:val="20"/>
      <w:szCs w:val="18"/>
    </w:rPr>
  </w:style>
  <w:style w:type="character" w:styleId="afb">
    <w:name w:val="Intense Emphasis"/>
    <w:uiPriority w:val="21"/>
    <w:rsid w:val="002F7FEF"/>
    <w:rPr>
      <w:rFonts w:ascii="Tahoma" w:hAnsi="Tahoma"/>
      <w:bCs/>
      <w:iCs/>
      <w:color w:val="auto"/>
      <w:sz w:val="20"/>
      <w:bdr w:val="none" w:sz="0" w:space="0" w:color="auto"/>
      <w:shd w:val="clear" w:color="auto" w:fill="FFFF00"/>
    </w:rPr>
  </w:style>
  <w:style w:type="paragraph" w:customStyle="1" w:styleId="afc">
    <w:name w:val="Табл_текст"/>
    <w:basedOn w:val="a5"/>
    <w:uiPriority w:val="69"/>
    <w:rsid w:val="002F7FEF"/>
    <w:pPr>
      <w:spacing w:after="0" w:line="240" w:lineRule="auto"/>
    </w:pPr>
    <w:rPr>
      <w:rFonts w:ascii="Tahoma" w:hAnsi="Tahoma"/>
      <w:sz w:val="16"/>
      <w:szCs w:val="20"/>
      <w:lang w:val="en-US"/>
    </w:rPr>
  </w:style>
  <w:style w:type="paragraph" w:customStyle="1" w:styleId="afd">
    <w:name w:val="Табл_цифра"/>
    <w:basedOn w:val="a5"/>
    <w:qFormat/>
    <w:rsid w:val="002F7FEF"/>
    <w:pPr>
      <w:spacing w:after="0" w:line="240" w:lineRule="auto"/>
      <w:jc w:val="right"/>
    </w:pPr>
    <w:rPr>
      <w:rFonts w:ascii="Tahoma" w:hAnsi="Tahoma"/>
      <w:sz w:val="16"/>
      <w:szCs w:val="20"/>
      <w:lang w:val="en-US"/>
    </w:rPr>
  </w:style>
  <w:style w:type="paragraph" w:customStyle="1" w:styleId="-7">
    <w:name w:val="Т-7_цифры"/>
    <w:basedOn w:val="a5"/>
    <w:qFormat/>
    <w:rsid w:val="002F7FEF"/>
    <w:pPr>
      <w:spacing w:after="0" w:line="240" w:lineRule="auto"/>
      <w:jc w:val="right"/>
    </w:pPr>
    <w:rPr>
      <w:rFonts w:ascii="Tahoma" w:hAnsi="Tahoma"/>
      <w:color w:val="000000"/>
      <w:sz w:val="14"/>
      <w:szCs w:val="20"/>
    </w:rPr>
  </w:style>
  <w:style w:type="paragraph" w:styleId="a4">
    <w:name w:val="List Number"/>
    <w:basedOn w:val="a5"/>
    <w:uiPriority w:val="99"/>
    <w:unhideWhenUsed/>
    <w:rsid w:val="002F7FEF"/>
    <w:pPr>
      <w:numPr>
        <w:numId w:val="10"/>
      </w:numPr>
      <w:tabs>
        <w:tab w:val="num" w:pos="360"/>
      </w:tabs>
      <w:spacing w:after="0" w:line="264" w:lineRule="auto"/>
      <w:ind w:left="0" w:firstLine="0"/>
      <w:contextualSpacing/>
      <w:jc w:val="both"/>
    </w:pPr>
    <w:rPr>
      <w:rFonts w:ascii="Arial" w:eastAsia="Arial Unicode MS" w:hAnsi="Arial"/>
      <w:sz w:val="21"/>
      <w:szCs w:val="21"/>
      <w:lang w:val="en-GB" w:eastAsia="en-GB"/>
    </w:rPr>
  </w:style>
  <w:style w:type="paragraph" w:customStyle="1" w:styleId="FWSL6">
    <w:name w:val="FWS_L6"/>
    <w:basedOn w:val="FWSL5"/>
    <w:uiPriority w:val="99"/>
    <w:rsid w:val="001F348C"/>
    <w:pPr>
      <w:numPr>
        <w:ilvl w:val="5"/>
        <w:numId w:val="13"/>
      </w:numPr>
      <w:tabs>
        <w:tab w:val="num" w:pos="1800"/>
      </w:tabs>
      <w:ind w:left="1800"/>
    </w:pPr>
  </w:style>
  <w:style w:type="paragraph" w:customStyle="1" w:styleId="FWBL2">
    <w:name w:val="FWB_L2"/>
    <w:basedOn w:val="a5"/>
    <w:link w:val="FWBL2CharChar"/>
    <w:uiPriority w:val="99"/>
    <w:rsid w:val="001F348C"/>
    <w:pPr>
      <w:spacing w:after="240" w:line="240" w:lineRule="auto"/>
      <w:jc w:val="both"/>
    </w:pPr>
    <w:rPr>
      <w:rFonts w:ascii="Times New Roman" w:hAnsi="Times New Roman"/>
      <w:sz w:val="20"/>
      <w:szCs w:val="20"/>
      <w:lang w:eastAsia="ru-RU"/>
    </w:rPr>
  </w:style>
  <w:style w:type="character" w:customStyle="1" w:styleId="FWBL2CharChar">
    <w:name w:val="FWB_L2 Char Char"/>
    <w:link w:val="FWBL2"/>
    <w:uiPriority w:val="99"/>
    <w:locked/>
    <w:rsid w:val="001F348C"/>
    <w:rPr>
      <w:rFonts w:ascii="Times New Roman" w:eastAsia="Calibri" w:hAnsi="Times New Roman" w:cs="Times New Roman"/>
      <w:sz w:val="20"/>
      <w:szCs w:val="20"/>
      <w:lang w:eastAsia="ru-RU"/>
    </w:rPr>
  </w:style>
  <w:style w:type="character" w:customStyle="1" w:styleId="FontStyle69">
    <w:name w:val="Font Style69"/>
    <w:uiPriority w:val="99"/>
    <w:rsid w:val="00963792"/>
    <w:rPr>
      <w:rFonts w:ascii="Times New Roman" w:hAnsi="Times New Roman" w:cs="Times New Roman"/>
      <w:b/>
      <w:bCs/>
      <w:sz w:val="30"/>
      <w:szCs w:val="30"/>
    </w:rPr>
  </w:style>
  <w:style w:type="paragraph" w:customStyle="1" w:styleId="FWParties">
    <w:name w:val="FWParties"/>
    <w:rsid w:val="00963792"/>
    <w:pPr>
      <w:widowControl w:val="0"/>
      <w:numPr>
        <w:numId w:val="14"/>
      </w:numPr>
      <w:tabs>
        <w:tab w:val="clear" w:pos="360"/>
      </w:tabs>
      <w:autoSpaceDE w:val="0"/>
      <w:autoSpaceDN w:val="0"/>
      <w:adjustRightInd w:val="0"/>
      <w:spacing w:after="240"/>
      <w:ind w:left="720" w:hanging="720"/>
      <w:jc w:val="both"/>
    </w:pPr>
    <w:rPr>
      <w:rFonts w:ascii="Times New Roman" w:eastAsia="Times New Roman" w:hAnsi="Times New Roman"/>
      <w:sz w:val="24"/>
      <w:szCs w:val="24"/>
    </w:rPr>
  </w:style>
  <w:style w:type="paragraph" w:customStyle="1" w:styleId="Style5">
    <w:name w:val="Style5"/>
    <w:basedOn w:val="a5"/>
    <w:uiPriority w:val="99"/>
    <w:rsid w:val="009637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fe">
    <w:name w:val="annotation reference"/>
    <w:unhideWhenUsed/>
    <w:rsid w:val="00005067"/>
    <w:rPr>
      <w:sz w:val="16"/>
      <w:szCs w:val="16"/>
    </w:rPr>
  </w:style>
  <w:style w:type="paragraph" w:styleId="aff">
    <w:name w:val="annotation text"/>
    <w:basedOn w:val="a5"/>
    <w:link w:val="aff0"/>
    <w:unhideWhenUsed/>
    <w:rsid w:val="00005067"/>
    <w:pPr>
      <w:spacing w:line="240" w:lineRule="auto"/>
    </w:pPr>
    <w:rPr>
      <w:sz w:val="20"/>
      <w:szCs w:val="20"/>
    </w:rPr>
  </w:style>
  <w:style w:type="character" w:customStyle="1" w:styleId="aff0">
    <w:name w:val="Текст примечания Знак"/>
    <w:link w:val="aff"/>
    <w:rsid w:val="00005067"/>
    <w:rPr>
      <w:sz w:val="20"/>
      <w:szCs w:val="20"/>
    </w:rPr>
  </w:style>
  <w:style w:type="paragraph" w:styleId="aff1">
    <w:name w:val="annotation subject"/>
    <w:basedOn w:val="aff"/>
    <w:next w:val="aff"/>
    <w:link w:val="aff2"/>
    <w:unhideWhenUsed/>
    <w:rsid w:val="00005067"/>
    <w:rPr>
      <w:b/>
      <w:bCs/>
    </w:rPr>
  </w:style>
  <w:style w:type="character" w:customStyle="1" w:styleId="aff2">
    <w:name w:val="Тема примечания Знак"/>
    <w:link w:val="aff1"/>
    <w:rsid w:val="00005067"/>
    <w:rPr>
      <w:b/>
      <w:bCs/>
      <w:sz w:val="20"/>
      <w:szCs w:val="20"/>
    </w:rPr>
  </w:style>
  <w:style w:type="paragraph" w:customStyle="1" w:styleId="16">
    <w:name w:val="Абзац списка1"/>
    <w:basedOn w:val="a5"/>
    <w:uiPriority w:val="99"/>
    <w:rsid w:val="00C8648A"/>
    <w:pPr>
      <w:spacing w:after="200" w:line="276" w:lineRule="auto"/>
      <w:ind w:left="720"/>
    </w:pPr>
    <w:rPr>
      <w:rFonts w:eastAsia="MS Mincho"/>
    </w:rPr>
  </w:style>
  <w:style w:type="paragraph" w:customStyle="1" w:styleId="ConsPlusNonformat">
    <w:name w:val="ConsPlusNonformat"/>
    <w:rsid w:val="00EE66E3"/>
    <w:pPr>
      <w:widowControl w:val="0"/>
      <w:autoSpaceDE w:val="0"/>
      <w:autoSpaceDN w:val="0"/>
      <w:adjustRightInd w:val="0"/>
    </w:pPr>
    <w:rPr>
      <w:rFonts w:ascii="Courier New" w:eastAsia="Times New Roman" w:hAnsi="Courier New" w:cs="Courier New"/>
    </w:rPr>
  </w:style>
  <w:style w:type="paragraph" w:styleId="aff3">
    <w:name w:val="Revision"/>
    <w:hidden/>
    <w:uiPriority w:val="99"/>
    <w:semiHidden/>
    <w:rsid w:val="00517136"/>
    <w:rPr>
      <w:sz w:val="22"/>
      <w:szCs w:val="22"/>
      <w:lang w:eastAsia="en-US"/>
    </w:rPr>
  </w:style>
  <w:style w:type="paragraph" w:customStyle="1" w:styleId="a">
    <w:name w:val="Преамбула ДС"/>
    <w:basedOn w:val="a6"/>
    <w:qFormat/>
    <w:rsid w:val="002E20E2"/>
    <w:pPr>
      <w:numPr>
        <w:numId w:val="11"/>
      </w:numPr>
      <w:spacing w:after="200" w:line="240" w:lineRule="auto"/>
      <w:contextualSpacing w:val="0"/>
      <w:jc w:val="both"/>
    </w:pPr>
    <w:rPr>
      <w:rFonts w:ascii="Times New Roman" w:hAnsi="Times New Roman"/>
      <w:sz w:val="24"/>
      <w:szCs w:val="24"/>
    </w:rPr>
  </w:style>
  <w:style w:type="paragraph" w:customStyle="1" w:styleId="a0">
    <w:name w:val="Пункт ДС"/>
    <w:basedOn w:val="a6"/>
    <w:qFormat/>
    <w:rsid w:val="002E20E2"/>
    <w:pPr>
      <w:numPr>
        <w:numId w:val="12"/>
      </w:numPr>
      <w:spacing w:after="200" w:line="240" w:lineRule="auto"/>
      <w:contextualSpacing w:val="0"/>
      <w:jc w:val="both"/>
    </w:pPr>
    <w:rPr>
      <w:rFonts w:ascii="Times New Roman" w:hAnsi="Times New Roman"/>
      <w:sz w:val="24"/>
      <w:szCs w:val="24"/>
    </w:rPr>
  </w:style>
  <w:style w:type="paragraph" w:styleId="aff4">
    <w:name w:val="No Spacing"/>
    <w:qFormat/>
    <w:rsid w:val="00FF5802"/>
    <w:rPr>
      <w:sz w:val="22"/>
      <w:szCs w:val="22"/>
      <w:lang w:eastAsia="en-US"/>
    </w:rPr>
  </w:style>
  <w:style w:type="paragraph" w:customStyle="1" w:styleId="ConsPlusNormal">
    <w:name w:val="ConsPlusNormal"/>
    <w:rsid w:val="005E7FFD"/>
    <w:pPr>
      <w:suppressAutoHyphens/>
      <w:autoSpaceDE w:val="0"/>
      <w:ind w:firstLine="720"/>
    </w:pPr>
    <w:rPr>
      <w:rFonts w:ascii="Arial" w:eastAsia="Times New Roman" w:hAnsi="Arial" w:cs="Arial"/>
      <w:lang w:eastAsia="ar-SA"/>
    </w:rPr>
  </w:style>
  <w:style w:type="paragraph" w:customStyle="1" w:styleId="ParaHeading">
    <w:name w:val="ParaHeading"/>
    <w:next w:val="a5"/>
    <w:rsid w:val="009E169E"/>
    <w:pPr>
      <w:keepNext/>
      <w:keepLines/>
      <w:widowControl w:val="0"/>
      <w:autoSpaceDE w:val="0"/>
      <w:autoSpaceDN w:val="0"/>
      <w:adjustRightInd w:val="0"/>
      <w:spacing w:after="240"/>
      <w:jc w:val="both"/>
    </w:pPr>
    <w:rPr>
      <w:rFonts w:ascii="Times New Roman" w:eastAsia="Times New Roman" w:hAnsi="Times New Roman"/>
      <w:b/>
      <w:bCs/>
      <w:sz w:val="24"/>
      <w:szCs w:val="24"/>
    </w:rPr>
  </w:style>
  <w:style w:type="paragraph" w:customStyle="1" w:styleId="aff5">
    <w:name w:val="Название раздела"/>
    <w:basedOn w:val="10"/>
    <w:qFormat/>
    <w:rsid w:val="009E169E"/>
    <w:pPr>
      <w:keepLines/>
      <w:widowControl w:val="0"/>
      <w:numPr>
        <w:numId w:val="0"/>
      </w:numPr>
      <w:autoSpaceDE w:val="0"/>
      <w:autoSpaceDN w:val="0"/>
      <w:adjustRightInd w:val="0"/>
      <w:jc w:val="left"/>
    </w:pPr>
    <w:rPr>
      <w:rFonts w:eastAsia="Times New Roman"/>
      <w:lang w:eastAsia="ru-RU"/>
    </w:rPr>
  </w:style>
  <w:style w:type="character" w:customStyle="1" w:styleId="aa">
    <w:name w:val="Абзац списка Знак"/>
    <w:link w:val="a6"/>
    <w:uiPriority w:val="34"/>
    <w:locked/>
    <w:rsid w:val="009E169E"/>
    <w:rPr>
      <w:sz w:val="22"/>
      <w:szCs w:val="22"/>
      <w:lang w:eastAsia="en-US"/>
    </w:rPr>
  </w:style>
  <w:style w:type="paragraph" w:customStyle="1" w:styleId="ITBodyTextL3">
    <w:name w:val="ITBodyText_L3"/>
    <w:basedOn w:val="a5"/>
    <w:rsid w:val="0022604E"/>
    <w:pPr>
      <w:numPr>
        <w:ilvl w:val="2"/>
        <w:numId w:val="15"/>
      </w:numPr>
      <w:autoSpaceDE w:val="0"/>
      <w:autoSpaceDN w:val="0"/>
      <w:adjustRightInd w:val="0"/>
      <w:spacing w:after="240" w:line="240" w:lineRule="auto"/>
      <w:jc w:val="both"/>
      <w:outlineLvl w:val="2"/>
    </w:pPr>
    <w:rPr>
      <w:rFonts w:ascii="Times New Roman" w:eastAsia="Times New Roman" w:hAnsi="Times New Roman"/>
      <w:sz w:val="24"/>
      <w:szCs w:val="20"/>
    </w:rPr>
  </w:style>
  <w:style w:type="numbering" w:customStyle="1" w:styleId="12">
    <w:name w:val="Стиль1"/>
    <w:uiPriority w:val="99"/>
    <w:rsid w:val="00BD6E27"/>
    <w:pPr>
      <w:numPr>
        <w:numId w:val="16"/>
      </w:numPr>
    </w:pPr>
  </w:style>
  <w:style w:type="character" w:styleId="aff6">
    <w:name w:val="FollowedHyperlink"/>
    <w:unhideWhenUsed/>
    <w:rsid w:val="00AA68AF"/>
    <w:rPr>
      <w:color w:val="800080"/>
      <w:u w:val="single"/>
    </w:rPr>
  </w:style>
  <w:style w:type="table" w:customStyle="1" w:styleId="210">
    <w:name w:val="Сетка таблицы21"/>
    <w:uiPriority w:val="99"/>
    <w:rsid w:val="005552A0"/>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laceholder Text"/>
    <w:basedOn w:val="a7"/>
    <w:uiPriority w:val="99"/>
    <w:semiHidden/>
    <w:rsid w:val="00776DF6"/>
    <w:rPr>
      <w:color w:val="808080"/>
    </w:rPr>
  </w:style>
  <w:style w:type="character" w:customStyle="1" w:styleId="50">
    <w:name w:val="Заголовок 5 Знак"/>
    <w:basedOn w:val="a7"/>
    <w:link w:val="5"/>
    <w:rsid w:val="00550B6E"/>
    <w:rPr>
      <w:rFonts w:ascii="Arial" w:eastAsia="Times New Roman" w:hAnsi="Arial"/>
      <w:bCs/>
      <w:iCs/>
      <w:szCs w:val="26"/>
      <w:lang w:val="en-GB" w:eastAsia="en-GB"/>
    </w:rPr>
  </w:style>
  <w:style w:type="character" w:customStyle="1" w:styleId="60">
    <w:name w:val="Заголовок 6 Знак"/>
    <w:basedOn w:val="a7"/>
    <w:link w:val="6"/>
    <w:rsid w:val="00550B6E"/>
    <w:rPr>
      <w:rFonts w:ascii="Arial" w:eastAsia="Times New Roman" w:hAnsi="Arial"/>
      <w:bCs/>
      <w:szCs w:val="22"/>
      <w:lang w:val="en-GB" w:eastAsia="en-GB"/>
    </w:rPr>
  </w:style>
  <w:style w:type="character" w:customStyle="1" w:styleId="70">
    <w:name w:val="Заголовок 7 Знак"/>
    <w:basedOn w:val="a7"/>
    <w:link w:val="7"/>
    <w:rsid w:val="00550B6E"/>
    <w:rPr>
      <w:rFonts w:ascii="Arial" w:eastAsia="Times New Roman" w:hAnsi="Arial"/>
      <w:szCs w:val="24"/>
      <w:lang w:val="en-GB" w:eastAsia="en-GB"/>
    </w:rPr>
  </w:style>
  <w:style w:type="character" w:customStyle="1" w:styleId="80">
    <w:name w:val="Заголовок 8 Знак"/>
    <w:basedOn w:val="a7"/>
    <w:link w:val="8"/>
    <w:rsid w:val="00550B6E"/>
    <w:rPr>
      <w:rFonts w:ascii="Arial" w:eastAsia="Times New Roman" w:hAnsi="Arial"/>
      <w:iCs/>
      <w:szCs w:val="24"/>
      <w:lang w:val="en-GB" w:eastAsia="en-GB"/>
    </w:rPr>
  </w:style>
  <w:style w:type="character" w:customStyle="1" w:styleId="90">
    <w:name w:val="Заголовок 9 Знак"/>
    <w:basedOn w:val="a7"/>
    <w:link w:val="9"/>
    <w:rsid w:val="00550B6E"/>
    <w:rPr>
      <w:rFonts w:ascii="Arial" w:eastAsia="Times New Roman" w:hAnsi="Arial" w:cs="Arial"/>
      <w:szCs w:val="22"/>
      <w:lang w:val="en-GB" w:eastAsia="en-GB"/>
    </w:rPr>
  </w:style>
  <w:style w:type="paragraph" w:customStyle="1" w:styleId="Body">
    <w:name w:val="Body"/>
    <w:basedOn w:val="a5"/>
    <w:rsid w:val="00550B6E"/>
    <w:pPr>
      <w:spacing w:after="140" w:line="290" w:lineRule="auto"/>
      <w:jc w:val="both"/>
    </w:pPr>
    <w:rPr>
      <w:rFonts w:ascii="Arial" w:eastAsia="Times New Roman" w:hAnsi="Arial"/>
      <w:kern w:val="20"/>
      <w:sz w:val="20"/>
      <w:szCs w:val="24"/>
      <w:lang w:val="en-GB" w:eastAsia="en-GB"/>
    </w:rPr>
  </w:style>
  <w:style w:type="paragraph" w:customStyle="1" w:styleId="Body1">
    <w:name w:val="Body 1"/>
    <w:basedOn w:val="a5"/>
    <w:rsid w:val="00550B6E"/>
    <w:pPr>
      <w:spacing w:after="140" w:line="290" w:lineRule="auto"/>
      <w:ind w:left="680"/>
      <w:jc w:val="both"/>
    </w:pPr>
    <w:rPr>
      <w:rFonts w:ascii="Arial" w:eastAsia="Times New Roman" w:hAnsi="Arial"/>
      <w:kern w:val="20"/>
      <w:sz w:val="20"/>
      <w:szCs w:val="24"/>
      <w:lang w:val="en-GB" w:eastAsia="en-GB"/>
    </w:rPr>
  </w:style>
  <w:style w:type="paragraph" w:customStyle="1" w:styleId="Body2">
    <w:name w:val="Body 2"/>
    <w:basedOn w:val="a5"/>
    <w:rsid w:val="00550B6E"/>
    <w:pPr>
      <w:spacing w:after="140" w:line="290" w:lineRule="auto"/>
      <w:ind w:left="680"/>
      <w:jc w:val="both"/>
    </w:pPr>
    <w:rPr>
      <w:rFonts w:ascii="Arial" w:eastAsia="Times New Roman" w:hAnsi="Arial"/>
      <w:kern w:val="20"/>
      <w:sz w:val="20"/>
      <w:szCs w:val="24"/>
      <w:lang w:val="en-GB" w:eastAsia="en-GB"/>
    </w:rPr>
  </w:style>
  <w:style w:type="paragraph" w:customStyle="1" w:styleId="Body3">
    <w:name w:val="Body 3"/>
    <w:basedOn w:val="a5"/>
    <w:rsid w:val="00550B6E"/>
    <w:pPr>
      <w:spacing w:after="140" w:line="290" w:lineRule="auto"/>
      <w:ind w:left="1361"/>
      <w:jc w:val="both"/>
    </w:pPr>
    <w:rPr>
      <w:rFonts w:ascii="Arial" w:eastAsia="Times New Roman" w:hAnsi="Arial"/>
      <w:kern w:val="20"/>
      <w:sz w:val="20"/>
      <w:szCs w:val="24"/>
      <w:lang w:val="en-GB" w:eastAsia="en-GB"/>
    </w:rPr>
  </w:style>
  <w:style w:type="paragraph" w:customStyle="1" w:styleId="Body4">
    <w:name w:val="Body 4"/>
    <w:basedOn w:val="a5"/>
    <w:rsid w:val="00550B6E"/>
    <w:pPr>
      <w:spacing w:after="140" w:line="290" w:lineRule="auto"/>
      <w:ind w:left="2041"/>
      <w:jc w:val="both"/>
    </w:pPr>
    <w:rPr>
      <w:rFonts w:ascii="Arial" w:eastAsia="Times New Roman" w:hAnsi="Arial"/>
      <w:kern w:val="20"/>
      <w:sz w:val="20"/>
      <w:szCs w:val="24"/>
      <w:lang w:val="en-GB" w:eastAsia="en-GB"/>
    </w:rPr>
  </w:style>
  <w:style w:type="paragraph" w:customStyle="1" w:styleId="Body5">
    <w:name w:val="Body 5"/>
    <w:basedOn w:val="a5"/>
    <w:rsid w:val="00550B6E"/>
    <w:pPr>
      <w:spacing w:after="140" w:line="290" w:lineRule="auto"/>
      <w:ind w:left="2608"/>
      <w:jc w:val="both"/>
    </w:pPr>
    <w:rPr>
      <w:rFonts w:ascii="Arial" w:eastAsia="Times New Roman" w:hAnsi="Arial"/>
      <w:kern w:val="20"/>
      <w:sz w:val="20"/>
      <w:szCs w:val="24"/>
      <w:lang w:val="en-GB" w:eastAsia="en-GB"/>
    </w:rPr>
  </w:style>
  <w:style w:type="paragraph" w:customStyle="1" w:styleId="Body6">
    <w:name w:val="Body 6"/>
    <w:basedOn w:val="a5"/>
    <w:rsid w:val="00550B6E"/>
    <w:pPr>
      <w:spacing w:after="140" w:line="290" w:lineRule="auto"/>
      <w:ind w:left="3288"/>
      <w:jc w:val="both"/>
    </w:pPr>
    <w:rPr>
      <w:rFonts w:ascii="Arial" w:eastAsia="Times New Roman" w:hAnsi="Arial"/>
      <w:kern w:val="20"/>
      <w:sz w:val="20"/>
      <w:szCs w:val="24"/>
      <w:lang w:val="en-GB" w:eastAsia="en-GB"/>
    </w:rPr>
  </w:style>
  <w:style w:type="paragraph" w:customStyle="1" w:styleId="Level1">
    <w:name w:val="Level 1"/>
    <w:basedOn w:val="a5"/>
    <w:rsid w:val="00253974"/>
    <w:pPr>
      <w:keepNext/>
      <w:numPr>
        <w:numId w:val="37"/>
      </w:numPr>
      <w:spacing w:after="140" w:line="240" w:lineRule="auto"/>
      <w:jc w:val="both"/>
      <w:outlineLvl w:val="0"/>
    </w:pPr>
    <w:rPr>
      <w:rFonts w:ascii="Times New Roman" w:eastAsia="Times New Roman" w:hAnsi="Times New Roman"/>
      <w:b/>
      <w:bCs/>
      <w:kern w:val="20"/>
      <w:sz w:val="24"/>
      <w:szCs w:val="24"/>
      <w:lang w:eastAsia="en-GB"/>
    </w:rPr>
  </w:style>
  <w:style w:type="paragraph" w:customStyle="1" w:styleId="Level2">
    <w:name w:val="Level 2"/>
    <w:basedOn w:val="a5"/>
    <w:link w:val="Level2Char"/>
    <w:rsid w:val="00550B6E"/>
    <w:pPr>
      <w:numPr>
        <w:ilvl w:val="1"/>
        <w:numId w:val="37"/>
      </w:numPr>
      <w:spacing w:after="140" w:line="290" w:lineRule="auto"/>
      <w:jc w:val="both"/>
      <w:outlineLvl w:val="1"/>
    </w:pPr>
    <w:rPr>
      <w:rFonts w:ascii="Arial" w:eastAsia="Times New Roman" w:hAnsi="Arial"/>
      <w:kern w:val="20"/>
      <w:sz w:val="20"/>
      <w:szCs w:val="28"/>
      <w:lang w:val="en-GB" w:eastAsia="en-GB"/>
    </w:rPr>
  </w:style>
  <w:style w:type="paragraph" w:customStyle="1" w:styleId="Level3">
    <w:name w:val="Level 3"/>
    <w:basedOn w:val="a5"/>
    <w:rsid w:val="00550B6E"/>
    <w:pPr>
      <w:numPr>
        <w:ilvl w:val="2"/>
        <w:numId w:val="37"/>
      </w:numPr>
      <w:spacing w:after="140" w:line="290" w:lineRule="auto"/>
      <w:jc w:val="both"/>
      <w:outlineLvl w:val="2"/>
    </w:pPr>
    <w:rPr>
      <w:rFonts w:ascii="Arial" w:eastAsia="Times New Roman" w:hAnsi="Arial"/>
      <w:kern w:val="20"/>
      <w:sz w:val="20"/>
      <w:szCs w:val="28"/>
      <w:lang w:val="en-GB" w:eastAsia="en-GB"/>
    </w:rPr>
  </w:style>
  <w:style w:type="paragraph" w:customStyle="1" w:styleId="Level4">
    <w:name w:val="Level 4"/>
    <w:basedOn w:val="a5"/>
    <w:rsid w:val="00550B6E"/>
    <w:pPr>
      <w:numPr>
        <w:ilvl w:val="3"/>
        <w:numId w:val="37"/>
      </w:numPr>
      <w:spacing w:after="140" w:line="290" w:lineRule="auto"/>
      <w:jc w:val="both"/>
      <w:outlineLvl w:val="3"/>
    </w:pPr>
    <w:rPr>
      <w:rFonts w:ascii="Arial" w:eastAsia="Times New Roman" w:hAnsi="Arial"/>
      <w:kern w:val="20"/>
      <w:sz w:val="20"/>
      <w:szCs w:val="24"/>
      <w:lang w:val="en-GB" w:eastAsia="en-GB"/>
    </w:rPr>
  </w:style>
  <w:style w:type="paragraph" w:customStyle="1" w:styleId="Level5">
    <w:name w:val="Level 5"/>
    <w:basedOn w:val="a5"/>
    <w:rsid w:val="00550B6E"/>
    <w:pPr>
      <w:numPr>
        <w:ilvl w:val="4"/>
        <w:numId w:val="37"/>
      </w:numPr>
      <w:spacing w:after="140" w:line="290" w:lineRule="auto"/>
      <w:jc w:val="both"/>
      <w:outlineLvl w:val="4"/>
    </w:pPr>
    <w:rPr>
      <w:rFonts w:ascii="Arial" w:eastAsia="Times New Roman" w:hAnsi="Arial"/>
      <w:kern w:val="20"/>
      <w:sz w:val="20"/>
      <w:szCs w:val="24"/>
      <w:lang w:val="en-GB" w:eastAsia="en-GB"/>
    </w:rPr>
  </w:style>
  <w:style w:type="paragraph" w:customStyle="1" w:styleId="Level6">
    <w:name w:val="Level 6"/>
    <w:basedOn w:val="a5"/>
    <w:rsid w:val="00550B6E"/>
    <w:pPr>
      <w:numPr>
        <w:ilvl w:val="5"/>
        <w:numId w:val="37"/>
      </w:numPr>
      <w:spacing w:after="140" w:line="290" w:lineRule="auto"/>
      <w:jc w:val="both"/>
      <w:outlineLvl w:val="5"/>
    </w:pPr>
    <w:rPr>
      <w:rFonts w:ascii="Arial" w:eastAsia="Times New Roman" w:hAnsi="Arial"/>
      <w:kern w:val="20"/>
      <w:sz w:val="20"/>
      <w:szCs w:val="24"/>
      <w:lang w:val="en-GB" w:eastAsia="en-GB"/>
    </w:rPr>
  </w:style>
  <w:style w:type="paragraph" w:customStyle="1" w:styleId="Parties">
    <w:name w:val="Parties"/>
    <w:basedOn w:val="a5"/>
    <w:rsid w:val="00550B6E"/>
    <w:pPr>
      <w:numPr>
        <w:numId w:val="39"/>
      </w:numPr>
      <w:spacing w:after="140" w:line="290" w:lineRule="auto"/>
      <w:jc w:val="both"/>
    </w:pPr>
    <w:rPr>
      <w:rFonts w:ascii="Arial" w:eastAsia="Times New Roman" w:hAnsi="Arial"/>
      <w:kern w:val="20"/>
      <w:sz w:val="20"/>
      <w:szCs w:val="24"/>
      <w:lang w:val="en-GB" w:eastAsia="en-GB"/>
    </w:rPr>
  </w:style>
  <w:style w:type="paragraph" w:customStyle="1" w:styleId="Recitals">
    <w:name w:val="Recitals"/>
    <w:basedOn w:val="a5"/>
    <w:rsid w:val="00550B6E"/>
    <w:pPr>
      <w:numPr>
        <w:numId w:val="40"/>
      </w:numPr>
      <w:spacing w:after="140" w:line="290" w:lineRule="auto"/>
      <w:jc w:val="both"/>
    </w:pPr>
    <w:rPr>
      <w:rFonts w:ascii="Arial" w:eastAsia="Times New Roman" w:hAnsi="Arial"/>
      <w:kern w:val="20"/>
      <w:sz w:val="20"/>
      <w:szCs w:val="24"/>
      <w:lang w:val="en-GB" w:eastAsia="en-GB"/>
    </w:rPr>
  </w:style>
  <w:style w:type="paragraph" w:customStyle="1" w:styleId="alpha1">
    <w:name w:val="alpha 1"/>
    <w:basedOn w:val="a5"/>
    <w:rsid w:val="00550B6E"/>
    <w:pPr>
      <w:numPr>
        <w:numId w:val="18"/>
      </w:numPr>
      <w:spacing w:after="140" w:line="290" w:lineRule="auto"/>
      <w:jc w:val="both"/>
      <w:outlineLvl w:val="0"/>
    </w:pPr>
    <w:rPr>
      <w:rFonts w:ascii="Arial" w:eastAsia="Times New Roman" w:hAnsi="Arial"/>
      <w:kern w:val="20"/>
      <w:sz w:val="20"/>
      <w:szCs w:val="20"/>
      <w:lang w:val="en-GB" w:eastAsia="en-GB"/>
    </w:rPr>
  </w:style>
  <w:style w:type="paragraph" w:customStyle="1" w:styleId="alpha2">
    <w:name w:val="alpha 2"/>
    <w:basedOn w:val="a5"/>
    <w:rsid w:val="00253974"/>
    <w:pPr>
      <w:numPr>
        <w:numId w:val="19"/>
      </w:numPr>
      <w:spacing w:after="140" w:line="290" w:lineRule="auto"/>
      <w:jc w:val="both"/>
      <w:outlineLvl w:val="1"/>
    </w:pPr>
    <w:rPr>
      <w:rFonts w:ascii="Arial" w:eastAsia="Times New Roman" w:hAnsi="Arial"/>
      <w:kern w:val="20"/>
      <w:sz w:val="20"/>
      <w:szCs w:val="20"/>
      <w:lang w:val="en-GB" w:eastAsia="en-GB"/>
    </w:rPr>
  </w:style>
  <w:style w:type="paragraph" w:customStyle="1" w:styleId="alpha3">
    <w:name w:val="alpha 3"/>
    <w:basedOn w:val="a5"/>
    <w:rsid w:val="00550B6E"/>
    <w:pPr>
      <w:numPr>
        <w:numId w:val="20"/>
      </w:numPr>
      <w:spacing w:after="140" w:line="290" w:lineRule="auto"/>
      <w:jc w:val="both"/>
      <w:outlineLvl w:val="2"/>
    </w:pPr>
    <w:rPr>
      <w:rFonts w:ascii="Arial" w:eastAsia="Times New Roman" w:hAnsi="Arial"/>
      <w:kern w:val="20"/>
      <w:sz w:val="20"/>
      <w:szCs w:val="20"/>
      <w:lang w:val="en-GB" w:eastAsia="en-GB"/>
    </w:rPr>
  </w:style>
  <w:style w:type="paragraph" w:customStyle="1" w:styleId="alpha4">
    <w:name w:val="alpha 4"/>
    <w:basedOn w:val="a5"/>
    <w:rsid w:val="00550B6E"/>
    <w:pPr>
      <w:numPr>
        <w:numId w:val="21"/>
      </w:numPr>
      <w:spacing w:after="140" w:line="290" w:lineRule="auto"/>
      <w:jc w:val="both"/>
      <w:outlineLvl w:val="3"/>
    </w:pPr>
    <w:rPr>
      <w:rFonts w:ascii="Arial" w:eastAsia="Times New Roman" w:hAnsi="Arial"/>
      <w:kern w:val="20"/>
      <w:sz w:val="20"/>
      <w:szCs w:val="20"/>
      <w:lang w:val="en-GB" w:eastAsia="en-GB"/>
    </w:rPr>
  </w:style>
  <w:style w:type="paragraph" w:customStyle="1" w:styleId="alpha5">
    <w:name w:val="alpha 5"/>
    <w:basedOn w:val="a5"/>
    <w:rsid w:val="00550B6E"/>
    <w:pPr>
      <w:numPr>
        <w:numId w:val="22"/>
      </w:numPr>
      <w:spacing w:after="140" w:line="290" w:lineRule="auto"/>
      <w:jc w:val="both"/>
      <w:outlineLvl w:val="4"/>
    </w:pPr>
    <w:rPr>
      <w:rFonts w:ascii="Arial" w:eastAsia="Times New Roman" w:hAnsi="Arial"/>
      <w:kern w:val="20"/>
      <w:sz w:val="20"/>
      <w:szCs w:val="20"/>
      <w:lang w:val="en-GB" w:eastAsia="en-GB"/>
    </w:rPr>
  </w:style>
  <w:style w:type="paragraph" w:customStyle="1" w:styleId="alpha6">
    <w:name w:val="alpha 6"/>
    <w:basedOn w:val="a5"/>
    <w:rsid w:val="00550B6E"/>
    <w:pPr>
      <w:numPr>
        <w:numId w:val="23"/>
      </w:numPr>
      <w:spacing w:after="140" w:line="290" w:lineRule="auto"/>
      <w:jc w:val="both"/>
      <w:outlineLvl w:val="5"/>
    </w:pPr>
    <w:rPr>
      <w:rFonts w:ascii="Arial" w:eastAsia="Times New Roman" w:hAnsi="Arial"/>
      <w:kern w:val="20"/>
      <w:sz w:val="20"/>
      <w:szCs w:val="20"/>
      <w:lang w:val="en-GB" w:eastAsia="en-GB"/>
    </w:rPr>
  </w:style>
  <w:style w:type="paragraph" w:customStyle="1" w:styleId="bullet1">
    <w:name w:val="bullet 1"/>
    <w:basedOn w:val="a5"/>
    <w:rsid w:val="00550B6E"/>
    <w:pPr>
      <w:numPr>
        <w:numId w:val="24"/>
      </w:numPr>
      <w:spacing w:after="140" w:line="290" w:lineRule="auto"/>
      <w:jc w:val="both"/>
      <w:outlineLvl w:val="0"/>
    </w:pPr>
    <w:rPr>
      <w:rFonts w:ascii="Arial" w:eastAsia="Times New Roman" w:hAnsi="Arial"/>
      <w:kern w:val="20"/>
      <w:sz w:val="20"/>
      <w:szCs w:val="24"/>
      <w:lang w:val="en-GB" w:eastAsia="en-GB"/>
    </w:rPr>
  </w:style>
  <w:style w:type="paragraph" w:customStyle="1" w:styleId="bullet2">
    <w:name w:val="bullet 2"/>
    <w:basedOn w:val="a5"/>
    <w:rsid w:val="00550B6E"/>
    <w:pPr>
      <w:numPr>
        <w:numId w:val="25"/>
      </w:numPr>
      <w:spacing w:after="140" w:line="290" w:lineRule="auto"/>
      <w:jc w:val="both"/>
      <w:outlineLvl w:val="1"/>
    </w:pPr>
    <w:rPr>
      <w:rFonts w:ascii="Arial" w:eastAsia="Times New Roman" w:hAnsi="Arial"/>
      <w:kern w:val="20"/>
      <w:sz w:val="20"/>
      <w:szCs w:val="24"/>
      <w:lang w:val="en-GB" w:eastAsia="en-GB"/>
    </w:rPr>
  </w:style>
  <w:style w:type="paragraph" w:customStyle="1" w:styleId="bullet3">
    <w:name w:val="bullet 3"/>
    <w:basedOn w:val="a5"/>
    <w:rsid w:val="00550B6E"/>
    <w:pPr>
      <w:numPr>
        <w:numId w:val="26"/>
      </w:numPr>
      <w:spacing w:after="140" w:line="290" w:lineRule="auto"/>
      <w:jc w:val="both"/>
      <w:outlineLvl w:val="2"/>
    </w:pPr>
    <w:rPr>
      <w:rFonts w:ascii="Arial" w:eastAsia="Times New Roman" w:hAnsi="Arial"/>
      <w:kern w:val="20"/>
      <w:sz w:val="20"/>
      <w:szCs w:val="24"/>
      <w:lang w:val="en-GB" w:eastAsia="en-GB"/>
    </w:rPr>
  </w:style>
  <w:style w:type="paragraph" w:customStyle="1" w:styleId="bullet4">
    <w:name w:val="bullet 4"/>
    <w:basedOn w:val="a5"/>
    <w:rsid w:val="00550B6E"/>
    <w:pPr>
      <w:numPr>
        <w:numId w:val="27"/>
      </w:numPr>
      <w:spacing w:after="140" w:line="290" w:lineRule="auto"/>
      <w:jc w:val="both"/>
      <w:outlineLvl w:val="3"/>
    </w:pPr>
    <w:rPr>
      <w:rFonts w:ascii="Arial" w:eastAsia="Times New Roman" w:hAnsi="Arial"/>
      <w:kern w:val="20"/>
      <w:sz w:val="20"/>
      <w:szCs w:val="24"/>
      <w:lang w:val="en-GB" w:eastAsia="en-GB"/>
    </w:rPr>
  </w:style>
  <w:style w:type="paragraph" w:customStyle="1" w:styleId="bullet5">
    <w:name w:val="bullet 5"/>
    <w:basedOn w:val="a5"/>
    <w:rsid w:val="00550B6E"/>
    <w:pPr>
      <w:numPr>
        <w:numId w:val="28"/>
      </w:numPr>
      <w:spacing w:after="140" w:line="290" w:lineRule="auto"/>
      <w:jc w:val="both"/>
      <w:outlineLvl w:val="4"/>
    </w:pPr>
    <w:rPr>
      <w:rFonts w:ascii="Arial" w:eastAsia="Times New Roman" w:hAnsi="Arial"/>
      <w:kern w:val="20"/>
      <w:sz w:val="20"/>
      <w:szCs w:val="24"/>
      <w:lang w:val="en-GB" w:eastAsia="en-GB"/>
    </w:rPr>
  </w:style>
  <w:style w:type="paragraph" w:customStyle="1" w:styleId="bullet6">
    <w:name w:val="bullet 6"/>
    <w:basedOn w:val="a5"/>
    <w:rsid w:val="00550B6E"/>
    <w:pPr>
      <w:numPr>
        <w:numId w:val="29"/>
      </w:numPr>
      <w:spacing w:after="140" w:line="290" w:lineRule="auto"/>
      <w:jc w:val="both"/>
      <w:outlineLvl w:val="5"/>
    </w:pPr>
    <w:rPr>
      <w:rFonts w:ascii="Arial" w:eastAsia="Times New Roman" w:hAnsi="Arial"/>
      <w:kern w:val="20"/>
      <w:sz w:val="20"/>
      <w:szCs w:val="24"/>
      <w:lang w:val="en-GB" w:eastAsia="en-GB"/>
    </w:rPr>
  </w:style>
  <w:style w:type="paragraph" w:customStyle="1" w:styleId="roman1">
    <w:name w:val="roman 1"/>
    <w:basedOn w:val="a5"/>
    <w:rsid w:val="00550B6E"/>
    <w:pPr>
      <w:numPr>
        <w:numId w:val="41"/>
      </w:numPr>
      <w:spacing w:after="140" w:line="290" w:lineRule="auto"/>
      <w:jc w:val="both"/>
      <w:outlineLvl w:val="0"/>
    </w:pPr>
    <w:rPr>
      <w:rFonts w:ascii="Arial" w:eastAsia="Times New Roman" w:hAnsi="Arial"/>
      <w:kern w:val="20"/>
      <w:sz w:val="20"/>
      <w:szCs w:val="20"/>
      <w:lang w:val="en-GB" w:eastAsia="en-GB"/>
    </w:rPr>
  </w:style>
  <w:style w:type="paragraph" w:customStyle="1" w:styleId="roman2">
    <w:name w:val="roman 2"/>
    <w:basedOn w:val="a5"/>
    <w:rsid w:val="00550B6E"/>
    <w:pPr>
      <w:numPr>
        <w:numId w:val="42"/>
      </w:numPr>
      <w:spacing w:after="140" w:line="290" w:lineRule="auto"/>
      <w:jc w:val="both"/>
      <w:outlineLvl w:val="1"/>
    </w:pPr>
    <w:rPr>
      <w:rFonts w:ascii="Arial" w:eastAsia="Times New Roman" w:hAnsi="Arial"/>
      <w:kern w:val="20"/>
      <w:sz w:val="20"/>
      <w:szCs w:val="20"/>
      <w:lang w:val="en-GB" w:eastAsia="en-GB"/>
    </w:rPr>
  </w:style>
  <w:style w:type="paragraph" w:customStyle="1" w:styleId="roman3">
    <w:name w:val="roman 3"/>
    <w:basedOn w:val="a5"/>
    <w:rsid w:val="00550B6E"/>
    <w:pPr>
      <w:numPr>
        <w:numId w:val="43"/>
      </w:numPr>
      <w:spacing w:after="140" w:line="290" w:lineRule="auto"/>
      <w:jc w:val="both"/>
      <w:outlineLvl w:val="2"/>
    </w:pPr>
    <w:rPr>
      <w:rFonts w:ascii="Arial" w:eastAsia="Times New Roman" w:hAnsi="Arial"/>
      <w:kern w:val="20"/>
      <w:sz w:val="20"/>
      <w:szCs w:val="20"/>
      <w:lang w:val="en-GB" w:eastAsia="en-GB"/>
    </w:rPr>
  </w:style>
  <w:style w:type="paragraph" w:customStyle="1" w:styleId="roman4">
    <w:name w:val="roman 4"/>
    <w:basedOn w:val="a5"/>
    <w:rsid w:val="00550B6E"/>
    <w:pPr>
      <w:numPr>
        <w:numId w:val="44"/>
      </w:numPr>
      <w:spacing w:after="140" w:line="290" w:lineRule="auto"/>
      <w:jc w:val="both"/>
      <w:outlineLvl w:val="3"/>
    </w:pPr>
    <w:rPr>
      <w:rFonts w:ascii="Arial" w:eastAsia="Times New Roman" w:hAnsi="Arial"/>
      <w:kern w:val="20"/>
      <w:sz w:val="20"/>
      <w:szCs w:val="20"/>
      <w:lang w:val="en-GB" w:eastAsia="en-GB"/>
    </w:rPr>
  </w:style>
  <w:style w:type="paragraph" w:customStyle="1" w:styleId="roman5">
    <w:name w:val="roman 5"/>
    <w:basedOn w:val="a5"/>
    <w:rsid w:val="00550B6E"/>
    <w:pPr>
      <w:numPr>
        <w:numId w:val="45"/>
      </w:numPr>
      <w:spacing w:after="140" w:line="290" w:lineRule="auto"/>
      <w:jc w:val="both"/>
      <w:outlineLvl w:val="4"/>
    </w:pPr>
    <w:rPr>
      <w:rFonts w:ascii="Arial" w:eastAsia="Times New Roman" w:hAnsi="Arial"/>
      <w:kern w:val="20"/>
      <w:sz w:val="20"/>
      <w:szCs w:val="20"/>
      <w:lang w:val="en-GB" w:eastAsia="en-GB"/>
    </w:rPr>
  </w:style>
  <w:style w:type="paragraph" w:customStyle="1" w:styleId="roman6">
    <w:name w:val="roman 6"/>
    <w:basedOn w:val="a5"/>
    <w:rsid w:val="00550B6E"/>
    <w:pPr>
      <w:numPr>
        <w:numId w:val="46"/>
      </w:numPr>
      <w:spacing w:after="140" w:line="290" w:lineRule="auto"/>
      <w:jc w:val="both"/>
      <w:outlineLvl w:val="5"/>
    </w:pPr>
    <w:rPr>
      <w:rFonts w:ascii="Arial" w:eastAsia="Times New Roman" w:hAnsi="Arial"/>
      <w:kern w:val="20"/>
      <w:sz w:val="20"/>
      <w:szCs w:val="20"/>
      <w:lang w:val="en-GB" w:eastAsia="en-GB"/>
    </w:rPr>
  </w:style>
  <w:style w:type="paragraph" w:customStyle="1" w:styleId="CellHead">
    <w:name w:val="CellHead"/>
    <w:basedOn w:val="a5"/>
    <w:rsid w:val="00550B6E"/>
    <w:pPr>
      <w:keepNext/>
      <w:spacing w:before="60" w:after="60"/>
    </w:pPr>
    <w:rPr>
      <w:rFonts w:ascii="Arial" w:eastAsia="Times New Roman" w:hAnsi="Arial"/>
      <w:b/>
      <w:kern w:val="20"/>
      <w:sz w:val="20"/>
      <w:szCs w:val="24"/>
      <w:lang w:val="en-GB" w:eastAsia="en-GB"/>
    </w:rPr>
  </w:style>
  <w:style w:type="paragraph" w:styleId="aff8">
    <w:name w:val="Title"/>
    <w:basedOn w:val="a5"/>
    <w:next w:val="Body"/>
    <w:link w:val="aff9"/>
    <w:qFormat/>
    <w:rsid w:val="00550B6E"/>
    <w:pPr>
      <w:keepNext/>
      <w:spacing w:after="240" w:line="290" w:lineRule="auto"/>
      <w:jc w:val="both"/>
      <w:outlineLvl w:val="0"/>
    </w:pPr>
    <w:rPr>
      <w:rFonts w:ascii="Arial" w:eastAsia="Times New Roman" w:hAnsi="Arial" w:cs="Arial"/>
      <w:b/>
      <w:bCs/>
      <w:kern w:val="28"/>
      <w:sz w:val="25"/>
      <w:szCs w:val="32"/>
      <w:lang w:val="en-GB" w:eastAsia="en-GB"/>
    </w:rPr>
  </w:style>
  <w:style w:type="character" w:customStyle="1" w:styleId="aff9">
    <w:name w:val="Название Знак"/>
    <w:basedOn w:val="a7"/>
    <w:link w:val="aff8"/>
    <w:rsid w:val="00550B6E"/>
    <w:rPr>
      <w:rFonts w:ascii="Arial" w:eastAsia="Times New Roman" w:hAnsi="Arial" w:cs="Arial"/>
      <w:b/>
      <w:bCs/>
      <w:kern w:val="28"/>
      <w:sz w:val="25"/>
      <w:szCs w:val="32"/>
      <w:lang w:val="en-GB" w:eastAsia="en-GB"/>
    </w:rPr>
  </w:style>
  <w:style w:type="paragraph" w:customStyle="1" w:styleId="Head1">
    <w:name w:val="Head 1"/>
    <w:basedOn w:val="a5"/>
    <w:next w:val="Body1"/>
    <w:rsid w:val="00550B6E"/>
    <w:pPr>
      <w:keepNext/>
      <w:spacing w:before="280" w:after="140" w:line="290" w:lineRule="auto"/>
      <w:ind w:left="680"/>
      <w:jc w:val="both"/>
      <w:outlineLvl w:val="0"/>
    </w:pPr>
    <w:rPr>
      <w:rFonts w:ascii="Arial" w:eastAsia="Times New Roman" w:hAnsi="Arial"/>
      <w:b/>
      <w:kern w:val="22"/>
      <w:szCs w:val="24"/>
      <w:lang w:val="en-GB" w:eastAsia="en-GB"/>
    </w:rPr>
  </w:style>
  <w:style w:type="paragraph" w:customStyle="1" w:styleId="Head2">
    <w:name w:val="Head 2"/>
    <w:basedOn w:val="a5"/>
    <w:next w:val="Body3"/>
    <w:rsid w:val="00550B6E"/>
    <w:pPr>
      <w:keepNext/>
      <w:spacing w:before="280" w:after="60" w:line="290" w:lineRule="auto"/>
      <w:ind w:left="1361"/>
      <w:jc w:val="both"/>
      <w:outlineLvl w:val="1"/>
    </w:pPr>
    <w:rPr>
      <w:rFonts w:ascii="Arial" w:eastAsia="Times New Roman" w:hAnsi="Arial"/>
      <w:b/>
      <w:kern w:val="21"/>
      <w:sz w:val="21"/>
      <w:szCs w:val="24"/>
      <w:lang w:val="en-GB" w:eastAsia="en-GB"/>
    </w:rPr>
  </w:style>
  <w:style w:type="paragraph" w:customStyle="1" w:styleId="Head3">
    <w:name w:val="Head 3"/>
    <w:basedOn w:val="a5"/>
    <w:next w:val="Body4"/>
    <w:rsid w:val="00550B6E"/>
    <w:pPr>
      <w:keepNext/>
      <w:spacing w:before="280" w:after="40" w:line="290" w:lineRule="auto"/>
      <w:ind w:left="2041"/>
      <w:jc w:val="both"/>
      <w:outlineLvl w:val="2"/>
    </w:pPr>
    <w:rPr>
      <w:rFonts w:ascii="Arial" w:eastAsia="Times New Roman" w:hAnsi="Arial"/>
      <w:b/>
      <w:kern w:val="20"/>
      <w:sz w:val="20"/>
      <w:szCs w:val="24"/>
      <w:lang w:val="en-GB" w:eastAsia="en-GB"/>
    </w:rPr>
  </w:style>
  <w:style w:type="paragraph" w:customStyle="1" w:styleId="SubHead">
    <w:name w:val="SubHead"/>
    <w:basedOn w:val="a5"/>
    <w:next w:val="Body"/>
    <w:rsid w:val="00253974"/>
    <w:pPr>
      <w:keepNext/>
      <w:spacing w:before="200" w:after="120" w:line="240" w:lineRule="auto"/>
      <w:jc w:val="both"/>
      <w:outlineLvl w:val="0"/>
    </w:pPr>
    <w:rPr>
      <w:rFonts w:ascii="Times New Roman" w:eastAsia="Times New Roman" w:hAnsi="Times New Roman"/>
      <w:b/>
      <w:kern w:val="21"/>
      <w:sz w:val="24"/>
      <w:szCs w:val="24"/>
      <w:lang w:eastAsia="en-GB"/>
    </w:rPr>
  </w:style>
  <w:style w:type="paragraph" w:customStyle="1" w:styleId="SchedApps">
    <w:name w:val="Sched/Apps"/>
    <w:basedOn w:val="a5"/>
    <w:next w:val="Body"/>
    <w:rsid w:val="00550B6E"/>
    <w:pPr>
      <w:keepNext/>
      <w:pageBreakBefore/>
      <w:spacing w:after="240" w:line="290" w:lineRule="auto"/>
      <w:jc w:val="center"/>
      <w:outlineLvl w:val="3"/>
    </w:pPr>
    <w:rPr>
      <w:rFonts w:ascii="Arial" w:eastAsia="Times New Roman" w:hAnsi="Arial"/>
      <w:b/>
      <w:kern w:val="23"/>
      <w:sz w:val="23"/>
      <w:szCs w:val="24"/>
      <w:lang w:val="en-GB" w:eastAsia="en-GB"/>
    </w:rPr>
  </w:style>
  <w:style w:type="paragraph" w:customStyle="1" w:styleId="Schedule1">
    <w:name w:val="Schedule 1"/>
    <w:basedOn w:val="a5"/>
    <w:uiPriority w:val="99"/>
    <w:rsid w:val="00550B6E"/>
    <w:pPr>
      <w:numPr>
        <w:numId w:val="61"/>
      </w:numPr>
      <w:spacing w:after="140" w:line="290" w:lineRule="auto"/>
      <w:jc w:val="both"/>
      <w:outlineLvl w:val="0"/>
    </w:pPr>
    <w:rPr>
      <w:rFonts w:ascii="Arial" w:eastAsia="Times New Roman" w:hAnsi="Arial"/>
      <w:kern w:val="20"/>
      <w:sz w:val="20"/>
      <w:szCs w:val="24"/>
      <w:lang w:val="en-GB" w:eastAsia="en-GB"/>
    </w:rPr>
  </w:style>
  <w:style w:type="paragraph" w:customStyle="1" w:styleId="Schedule2">
    <w:name w:val="Schedule 2"/>
    <w:basedOn w:val="a5"/>
    <w:uiPriority w:val="99"/>
    <w:rsid w:val="00550B6E"/>
    <w:pPr>
      <w:numPr>
        <w:ilvl w:val="1"/>
        <w:numId w:val="61"/>
      </w:numPr>
      <w:spacing w:after="140" w:line="290" w:lineRule="auto"/>
      <w:jc w:val="both"/>
      <w:outlineLvl w:val="0"/>
    </w:pPr>
    <w:rPr>
      <w:rFonts w:ascii="Arial" w:eastAsia="Times New Roman" w:hAnsi="Arial"/>
      <w:kern w:val="20"/>
      <w:sz w:val="20"/>
      <w:szCs w:val="24"/>
      <w:lang w:val="en-GB" w:eastAsia="en-GB"/>
    </w:rPr>
  </w:style>
  <w:style w:type="paragraph" w:customStyle="1" w:styleId="Schedule3">
    <w:name w:val="Schedule 3"/>
    <w:basedOn w:val="a5"/>
    <w:uiPriority w:val="99"/>
    <w:rsid w:val="00550B6E"/>
    <w:pPr>
      <w:numPr>
        <w:ilvl w:val="2"/>
        <w:numId w:val="61"/>
      </w:numPr>
      <w:spacing w:after="140" w:line="290" w:lineRule="auto"/>
      <w:jc w:val="both"/>
      <w:outlineLvl w:val="1"/>
    </w:pPr>
    <w:rPr>
      <w:rFonts w:ascii="Arial" w:eastAsia="Times New Roman" w:hAnsi="Arial"/>
      <w:kern w:val="20"/>
      <w:sz w:val="20"/>
      <w:szCs w:val="24"/>
      <w:lang w:val="en-GB" w:eastAsia="en-GB"/>
    </w:rPr>
  </w:style>
  <w:style w:type="paragraph" w:customStyle="1" w:styleId="Schedule4">
    <w:name w:val="Schedule 4"/>
    <w:basedOn w:val="a5"/>
    <w:uiPriority w:val="99"/>
    <w:rsid w:val="00550B6E"/>
    <w:pPr>
      <w:numPr>
        <w:ilvl w:val="3"/>
        <w:numId w:val="61"/>
      </w:numPr>
      <w:spacing w:after="140" w:line="290" w:lineRule="auto"/>
      <w:jc w:val="both"/>
      <w:outlineLvl w:val="2"/>
    </w:pPr>
    <w:rPr>
      <w:rFonts w:ascii="Arial" w:eastAsia="Times New Roman" w:hAnsi="Arial"/>
      <w:kern w:val="20"/>
      <w:sz w:val="20"/>
      <w:szCs w:val="24"/>
      <w:lang w:val="en-GB" w:eastAsia="en-GB"/>
    </w:rPr>
  </w:style>
  <w:style w:type="paragraph" w:customStyle="1" w:styleId="Schedule5">
    <w:name w:val="Schedule 5"/>
    <w:basedOn w:val="a5"/>
    <w:uiPriority w:val="99"/>
    <w:rsid w:val="00550B6E"/>
    <w:pPr>
      <w:numPr>
        <w:ilvl w:val="4"/>
        <w:numId w:val="61"/>
      </w:numPr>
      <w:spacing w:after="140" w:line="290" w:lineRule="auto"/>
      <w:jc w:val="both"/>
      <w:outlineLvl w:val="3"/>
    </w:pPr>
    <w:rPr>
      <w:rFonts w:ascii="Arial" w:eastAsia="Times New Roman" w:hAnsi="Arial"/>
      <w:kern w:val="20"/>
      <w:sz w:val="20"/>
      <w:szCs w:val="24"/>
      <w:lang w:val="en-GB" w:eastAsia="en-GB"/>
    </w:rPr>
  </w:style>
  <w:style w:type="paragraph" w:customStyle="1" w:styleId="Schedule6">
    <w:name w:val="Schedule 6"/>
    <w:basedOn w:val="a5"/>
    <w:uiPriority w:val="99"/>
    <w:rsid w:val="00550B6E"/>
    <w:pPr>
      <w:numPr>
        <w:ilvl w:val="5"/>
        <w:numId w:val="61"/>
      </w:numPr>
      <w:spacing w:after="140" w:line="290" w:lineRule="auto"/>
      <w:jc w:val="both"/>
      <w:outlineLvl w:val="4"/>
    </w:pPr>
    <w:rPr>
      <w:rFonts w:ascii="Arial" w:eastAsia="Times New Roman" w:hAnsi="Arial"/>
      <w:kern w:val="20"/>
      <w:sz w:val="20"/>
      <w:szCs w:val="24"/>
      <w:lang w:val="en-GB" w:eastAsia="en-GB"/>
    </w:rPr>
  </w:style>
  <w:style w:type="paragraph" w:customStyle="1" w:styleId="TCLevel1">
    <w:name w:val="T+C Level 1"/>
    <w:basedOn w:val="a5"/>
    <w:next w:val="TCLevel2"/>
    <w:rsid w:val="00550B6E"/>
    <w:pPr>
      <w:keepNext/>
      <w:numPr>
        <w:numId w:val="47"/>
      </w:numPr>
      <w:spacing w:before="140" w:after="0" w:line="290" w:lineRule="auto"/>
      <w:jc w:val="both"/>
      <w:outlineLvl w:val="0"/>
    </w:pPr>
    <w:rPr>
      <w:rFonts w:ascii="Arial" w:eastAsia="Times New Roman" w:hAnsi="Arial"/>
      <w:b/>
      <w:kern w:val="20"/>
      <w:sz w:val="20"/>
      <w:szCs w:val="24"/>
      <w:lang w:val="en-GB" w:eastAsia="en-GB"/>
    </w:rPr>
  </w:style>
  <w:style w:type="paragraph" w:customStyle="1" w:styleId="TCLevel2">
    <w:name w:val="T+C Level 2"/>
    <w:basedOn w:val="a5"/>
    <w:rsid w:val="00550B6E"/>
    <w:pPr>
      <w:numPr>
        <w:ilvl w:val="1"/>
        <w:numId w:val="47"/>
      </w:numPr>
      <w:spacing w:after="140" w:line="290" w:lineRule="auto"/>
      <w:jc w:val="both"/>
      <w:outlineLvl w:val="1"/>
    </w:pPr>
    <w:rPr>
      <w:rFonts w:ascii="Arial" w:eastAsia="Times New Roman" w:hAnsi="Arial"/>
      <w:kern w:val="20"/>
      <w:sz w:val="20"/>
      <w:szCs w:val="24"/>
      <w:lang w:val="en-GB" w:eastAsia="en-GB"/>
    </w:rPr>
  </w:style>
  <w:style w:type="paragraph" w:customStyle="1" w:styleId="TCLevel3">
    <w:name w:val="T+C Level 3"/>
    <w:basedOn w:val="a5"/>
    <w:rsid w:val="00550B6E"/>
    <w:pPr>
      <w:numPr>
        <w:ilvl w:val="2"/>
        <w:numId w:val="47"/>
      </w:numPr>
      <w:spacing w:after="140" w:line="290" w:lineRule="auto"/>
      <w:jc w:val="both"/>
      <w:outlineLvl w:val="2"/>
    </w:pPr>
    <w:rPr>
      <w:rFonts w:ascii="Arial" w:eastAsia="Times New Roman" w:hAnsi="Arial"/>
      <w:kern w:val="20"/>
      <w:sz w:val="20"/>
      <w:szCs w:val="24"/>
      <w:lang w:val="en-GB" w:eastAsia="en-GB"/>
    </w:rPr>
  </w:style>
  <w:style w:type="paragraph" w:customStyle="1" w:styleId="TCLevel4">
    <w:name w:val="T+C Level 4"/>
    <w:basedOn w:val="a5"/>
    <w:rsid w:val="00550B6E"/>
    <w:pPr>
      <w:numPr>
        <w:ilvl w:val="3"/>
        <w:numId w:val="47"/>
      </w:numPr>
      <w:spacing w:after="140" w:line="290" w:lineRule="auto"/>
      <w:jc w:val="both"/>
      <w:outlineLvl w:val="3"/>
    </w:pPr>
    <w:rPr>
      <w:rFonts w:ascii="Arial" w:eastAsia="Times New Roman" w:hAnsi="Arial"/>
      <w:kern w:val="20"/>
      <w:sz w:val="20"/>
      <w:szCs w:val="24"/>
      <w:lang w:val="en-GB" w:eastAsia="en-GB"/>
    </w:rPr>
  </w:style>
  <w:style w:type="paragraph" w:styleId="affa">
    <w:name w:val="Date"/>
    <w:basedOn w:val="a5"/>
    <w:next w:val="a5"/>
    <w:link w:val="affb"/>
    <w:rsid w:val="00550B6E"/>
    <w:pPr>
      <w:spacing w:after="0" w:line="240" w:lineRule="auto"/>
    </w:pPr>
    <w:rPr>
      <w:rFonts w:ascii="Arial" w:eastAsia="Times New Roman" w:hAnsi="Arial"/>
      <w:sz w:val="20"/>
      <w:szCs w:val="24"/>
      <w:lang w:val="en-GB" w:eastAsia="en-GB"/>
    </w:rPr>
  </w:style>
  <w:style w:type="character" w:customStyle="1" w:styleId="affb">
    <w:name w:val="Дата Знак"/>
    <w:basedOn w:val="a7"/>
    <w:link w:val="affa"/>
    <w:rsid w:val="00550B6E"/>
    <w:rPr>
      <w:rFonts w:ascii="Arial" w:eastAsia="Times New Roman" w:hAnsi="Arial"/>
      <w:szCs w:val="24"/>
      <w:lang w:val="en-GB" w:eastAsia="en-GB"/>
    </w:rPr>
  </w:style>
  <w:style w:type="paragraph" w:customStyle="1" w:styleId="DocExCode">
    <w:name w:val="DocExCode"/>
    <w:basedOn w:val="a5"/>
    <w:rsid w:val="00550B6E"/>
    <w:pPr>
      <w:pBdr>
        <w:top w:val="single" w:sz="4" w:space="1" w:color="auto"/>
      </w:pBdr>
      <w:spacing w:after="0" w:line="240" w:lineRule="auto"/>
    </w:pPr>
    <w:rPr>
      <w:rFonts w:ascii="Arial" w:eastAsia="Times New Roman" w:hAnsi="Arial"/>
      <w:kern w:val="20"/>
      <w:sz w:val="16"/>
      <w:szCs w:val="24"/>
      <w:lang w:val="en-GB" w:eastAsia="en-GB"/>
    </w:rPr>
  </w:style>
  <w:style w:type="paragraph" w:customStyle="1" w:styleId="DocExCode-NoLine">
    <w:name w:val="DocExCode - No Line"/>
    <w:basedOn w:val="DocExCode"/>
    <w:rsid w:val="00550B6E"/>
    <w:pPr>
      <w:pBdr>
        <w:top w:val="none" w:sz="0" w:space="0" w:color="auto"/>
      </w:pBdr>
    </w:pPr>
  </w:style>
  <w:style w:type="paragraph" w:customStyle="1" w:styleId="DocumentMap">
    <w:name w:val="DocumentMap"/>
    <w:basedOn w:val="a5"/>
    <w:rsid w:val="00550B6E"/>
    <w:pPr>
      <w:spacing w:after="0" w:line="240" w:lineRule="auto"/>
    </w:pPr>
    <w:rPr>
      <w:rFonts w:ascii="Arial" w:eastAsia="Times New Roman" w:hAnsi="Arial"/>
      <w:sz w:val="20"/>
      <w:szCs w:val="24"/>
      <w:lang w:val="en-GB" w:eastAsia="en-GB"/>
    </w:rPr>
  </w:style>
  <w:style w:type="character" w:styleId="affc">
    <w:name w:val="footnote reference"/>
    <w:rsid w:val="00550B6E"/>
    <w:rPr>
      <w:rFonts w:ascii="Arial" w:hAnsi="Arial"/>
      <w:kern w:val="2"/>
      <w:vertAlign w:val="superscript"/>
    </w:rPr>
  </w:style>
  <w:style w:type="paragraph" w:styleId="affd">
    <w:name w:val="footnote text"/>
    <w:basedOn w:val="a5"/>
    <w:link w:val="affe"/>
    <w:rsid w:val="00550B6E"/>
    <w:pPr>
      <w:keepLines/>
      <w:tabs>
        <w:tab w:val="left" w:pos="227"/>
      </w:tabs>
      <w:spacing w:after="60" w:line="200" w:lineRule="atLeast"/>
      <w:ind w:left="227" w:hanging="227"/>
      <w:jc w:val="both"/>
    </w:pPr>
    <w:rPr>
      <w:rFonts w:ascii="Arial" w:eastAsia="Times New Roman" w:hAnsi="Arial"/>
      <w:kern w:val="20"/>
      <w:sz w:val="16"/>
      <w:szCs w:val="20"/>
      <w:lang w:val="en-GB" w:eastAsia="en-GB"/>
    </w:rPr>
  </w:style>
  <w:style w:type="character" w:customStyle="1" w:styleId="affe">
    <w:name w:val="Текст сноски Знак"/>
    <w:basedOn w:val="a7"/>
    <w:link w:val="affd"/>
    <w:rsid w:val="00550B6E"/>
    <w:rPr>
      <w:rFonts w:ascii="Arial" w:eastAsia="Times New Roman" w:hAnsi="Arial"/>
      <w:kern w:val="20"/>
      <w:sz w:val="16"/>
      <w:lang w:val="en-GB" w:eastAsia="en-GB"/>
    </w:rPr>
  </w:style>
  <w:style w:type="paragraph" w:customStyle="1" w:styleId="Level7">
    <w:name w:val="Level 7"/>
    <w:basedOn w:val="a5"/>
    <w:rsid w:val="00550B6E"/>
    <w:pPr>
      <w:numPr>
        <w:ilvl w:val="6"/>
        <w:numId w:val="37"/>
      </w:numPr>
      <w:spacing w:after="140" w:line="290" w:lineRule="auto"/>
      <w:jc w:val="both"/>
      <w:outlineLvl w:val="6"/>
    </w:pPr>
    <w:rPr>
      <w:rFonts w:ascii="Arial" w:eastAsia="Times New Roman" w:hAnsi="Arial"/>
      <w:kern w:val="20"/>
      <w:sz w:val="20"/>
      <w:szCs w:val="24"/>
      <w:lang w:val="en-GB" w:eastAsia="en-GB"/>
    </w:rPr>
  </w:style>
  <w:style w:type="paragraph" w:customStyle="1" w:styleId="Level8">
    <w:name w:val="Level 8"/>
    <w:basedOn w:val="a5"/>
    <w:rsid w:val="00550B6E"/>
    <w:pPr>
      <w:numPr>
        <w:ilvl w:val="7"/>
        <w:numId w:val="37"/>
      </w:numPr>
      <w:spacing w:after="140" w:line="290" w:lineRule="auto"/>
      <w:jc w:val="both"/>
      <w:outlineLvl w:val="7"/>
    </w:pPr>
    <w:rPr>
      <w:rFonts w:ascii="Arial" w:eastAsia="Times New Roman" w:hAnsi="Arial"/>
      <w:kern w:val="20"/>
      <w:sz w:val="20"/>
      <w:szCs w:val="24"/>
      <w:lang w:val="en-GB" w:eastAsia="en-GB"/>
    </w:rPr>
  </w:style>
  <w:style w:type="paragraph" w:customStyle="1" w:styleId="Level9">
    <w:name w:val="Level 9"/>
    <w:basedOn w:val="a5"/>
    <w:rsid w:val="00550B6E"/>
    <w:pPr>
      <w:numPr>
        <w:ilvl w:val="8"/>
        <w:numId w:val="37"/>
      </w:numPr>
      <w:spacing w:after="140" w:line="290" w:lineRule="auto"/>
      <w:jc w:val="both"/>
      <w:outlineLvl w:val="8"/>
    </w:pPr>
    <w:rPr>
      <w:rFonts w:ascii="Arial" w:eastAsia="Times New Roman" w:hAnsi="Arial"/>
      <w:kern w:val="20"/>
      <w:sz w:val="20"/>
      <w:szCs w:val="24"/>
      <w:lang w:val="en-GB" w:eastAsia="en-GB"/>
    </w:rPr>
  </w:style>
  <w:style w:type="character" w:styleId="afff">
    <w:name w:val="page number"/>
    <w:rsid w:val="00550B6E"/>
    <w:rPr>
      <w:rFonts w:ascii="Arial" w:hAnsi="Arial"/>
      <w:sz w:val="20"/>
    </w:rPr>
  </w:style>
  <w:style w:type="paragraph" w:customStyle="1" w:styleId="Table1">
    <w:name w:val="Table 1"/>
    <w:basedOn w:val="a5"/>
    <w:rsid w:val="00550B6E"/>
    <w:pPr>
      <w:numPr>
        <w:numId w:val="48"/>
      </w:numPr>
      <w:spacing w:before="60" w:after="60" w:line="290" w:lineRule="auto"/>
      <w:outlineLvl w:val="0"/>
    </w:pPr>
    <w:rPr>
      <w:rFonts w:ascii="Arial" w:eastAsia="Times New Roman" w:hAnsi="Arial"/>
      <w:kern w:val="20"/>
      <w:sz w:val="20"/>
      <w:szCs w:val="24"/>
      <w:lang w:val="en-GB" w:eastAsia="en-GB"/>
    </w:rPr>
  </w:style>
  <w:style w:type="paragraph" w:customStyle="1" w:styleId="Table2">
    <w:name w:val="Table 2"/>
    <w:basedOn w:val="a5"/>
    <w:rsid w:val="00550B6E"/>
    <w:pPr>
      <w:numPr>
        <w:ilvl w:val="1"/>
        <w:numId w:val="48"/>
      </w:numPr>
      <w:spacing w:before="60" w:after="60" w:line="290" w:lineRule="auto"/>
      <w:outlineLvl w:val="0"/>
    </w:pPr>
    <w:rPr>
      <w:rFonts w:ascii="Arial" w:eastAsia="Times New Roman" w:hAnsi="Arial"/>
      <w:kern w:val="20"/>
      <w:sz w:val="20"/>
      <w:szCs w:val="24"/>
      <w:lang w:val="en-GB" w:eastAsia="en-GB"/>
    </w:rPr>
  </w:style>
  <w:style w:type="paragraph" w:customStyle="1" w:styleId="Table3">
    <w:name w:val="Table 3"/>
    <w:basedOn w:val="a5"/>
    <w:rsid w:val="00550B6E"/>
    <w:pPr>
      <w:numPr>
        <w:ilvl w:val="2"/>
        <w:numId w:val="48"/>
      </w:numPr>
      <w:spacing w:before="60" w:after="60" w:line="290" w:lineRule="auto"/>
      <w:outlineLvl w:val="0"/>
    </w:pPr>
    <w:rPr>
      <w:rFonts w:ascii="Arial" w:eastAsia="Times New Roman" w:hAnsi="Arial"/>
      <w:kern w:val="20"/>
      <w:sz w:val="20"/>
      <w:szCs w:val="24"/>
      <w:lang w:val="en-GB" w:eastAsia="en-GB"/>
    </w:rPr>
  </w:style>
  <w:style w:type="paragraph" w:customStyle="1" w:styleId="Table4">
    <w:name w:val="Table 4"/>
    <w:basedOn w:val="a5"/>
    <w:rsid w:val="00550B6E"/>
    <w:pPr>
      <w:numPr>
        <w:ilvl w:val="3"/>
        <w:numId w:val="48"/>
      </w:numPr>
      <w:spacing w:before="60" w:after="60" w:line="290" w:lineRule="auto"/>
      <w:outlineLvl w:val="0"/>
    </w:pPr>
    <w:rPr>
      <w:rFonts w:ascii="Arial" w:eastAsia="Times New Roman" w:hAnsi="Arial"/>
      <w:kern w:val="20"/>
      <w:sz w:val="20"/>
      <w:szCs w:val="24"/>
      <w:lang w:val="en-GB" w:eastAsia="en-GB"/>
    </w:rPr>
  </w:style>
  <w:style w:type="paragraph" w:customStyle="1" w:styleId="Table5">
    <w:name w:val="Table 5"/>
    <w:basedOn w:val="a5"/>
    <w:rsid w:val="00550B6E"/>
    <w:pPr>
      <w:numPr>
        <w:ilvl w:val="4"/>
        <w:numId w:val="48"/>
      </w:numPr>
      <w:spacing w:before="60" w:after="60" w:line="290" w:lineRule="auto"/>
      <w:outlineLvl w:val="0"/>
    </w:pPr>
    <w:rPr>
      <w:rFonts w:ascii="Arial" w:eastAsia="Times New Roman" w:hAnsi="Arial"/>
      <w:kern w:val="20"/>
      <w:sz w:val="20"/>
      <w:szCs w:val="24"/>
      <w:lang w:val="en-GB" w:eastAsia="en-GB"/>
    </w:rPr>
  </w:style>
  <w:style w:type="paragraph" w:customStyle="1" w:styleId="Table6">
    <w:name w:val="Table 6"/>
    <w:basedOn w:val="a5"/>
    <w:rsid w:val="00550B6E"/>
    <w:pPr>
      <w:numPr>
        <w:ilvl w:val="5"/>
        <w:numId w:val="48"/>
      </w:numPr>
      <w:spacing w:before="60" w:after="60" w:line="290" w:lineRule="auto"/>
      <w:outlineLvl w:val="0"/>
    </w:pPr>
    <w:rPr>
      <w:rFonts w:ascii="Arial" w:eastAsia="Times New Roman" w:hAnsi="Arial"/>
      <w:kern w:val="20"/>
      <w:sz w:val="20"/>
      <w:szCs w:val="24"/>
      <w:lang w:val="en-GB" w:eastAsia="en-GB"/>
    </w:rPr>
  </w:style>
  <w:style w:type="paragraph" w:customStyle="1" w:styleId="Tablealpha">
    <w:name w:val="Table alpha"/>
    <w:basedOn w:val="CellBody"/>
    <w:rsid w:val="00550B6E"/>
    <w:pPr>
      <w:numPr>
        <w:numId w:val="49"/>
      </w:numPr>
    </w:pPr>
  </w:style>
  <w:style w:type="paragraph" w:customStyle="1" w:styleId="Tablebullet">
    <w:name w:val="Table bullet"/>
    <w:basedOn w:val="a5"/>
    <w:rsid w:val="00550B6E"/>
    <w:pPr>
      <w:numPr>
        <w:numId w:val="50"/>
      </w:numPr>
      <w:spacing w:before="60" w:after="60" w:line="290" w:lineRule="auto"/>
    </w:pPr>
    <w:rPr>
      <w:rFonts w:ascii="Arial" w:eastAsia="Times New Roman" w:hAnsi="Arial"/>
      <w:kern w:val="20"/>
      <w:sz w:val="20"/>
      <w:szCs w:val="24"/>
      <w:lang w:val="en-GB" w:eastAsia="en-GB"/>
    </w:rPr>
  </w:style>
  <w:style w:type="paragraph" w:customStyle="1" w:styleId="Tableroman">
    <w:name w:val="Table roman"/>
    <w:basedOn w:val="CellBody"/>
    <w:rsid w:val="00550B6E"/>
    <w:pPr>
      <w:numPr>
        <w:numId w:val="51"/>
      </w:numPr>
    </w:pPr>
  </w:style>
  <w:style w:type="paragraph" w:customStyle="1" w:styleId="zFSand">
    <w:name w:val="zFSand"/>
    <w:basedOn w:val="a5"/>
    <w:next w:val="zFSco-names"/>
    <w:rsid w:val="00550B6E"/>
    <w:pPr>
      <w:spacing w:after="0" w:line="290" w:lineRule="auto"/>
      <w:jc w:val="center"/>
    </w:pPr>
    <w:rPr>
      <w:rFonts w:ascii="Arial" w:eastAsia="SimSun" w:hAnsi="Arial"/>
      <w:kern w:val="20"/>
      <w:sz w:val="20"/>
      <w:szCs w:val="20"/>
      <w:lang w:val="en-GB" w:eastAsia="en-GB"/>
    </w:rPr>
  </w:style>
  <w:style w:type="paragraph" w:customStyle="1" w:styleId="zFSco-names">
    <w:name w:val="zFSco-names"/>
    <w:basedOn w:val="a5"/>
    <w:next w:val="zFSand"/>
    <w:rsid w:val="00550B6E"/>
    <w:pPr>
      <w:spacing w:before="120" w:after="120" w:line="290" w:lineRule="auto"/>
      <w:jc w:val="center"/>
    </w:pPr>
    <w:rPr>
      <w:rFonts w:ascii="Arial" w:eastAsia="SimSun" w:hAnsi="Arial"/>
      <w:kern w:val="24"/>
      <w:sz w:val="24"/>
      <w:szCs w:val="24"/>
      <w:lang w:val="en-GB" w:eastAsia="en-GB"/>
    </w:rPr>
  </w:style>
  <w:style w:type="paragraph" w:customStyle="1" w:styleId="zFSDate">
    <w:name w:val="zFSDate"/>
    <w:basedOn w:val="a5"/>
    <w:rsid w:val="00550B6E"/>
    <w:pPr>
      <w:spacing w:after="0" w:line="290" w:lineRule="auto"/>
      <w:jc w:val="center"/>
    </w:pPr>
    <w:rPr>
      <w:rFonts w:ascii="Arial" w:eastAsia="Times New Roman" w:hAnsi="Arial"/>
      <w:kern w:val="20"/>
      <w:sz w:val="20"/>
      <w:szCs w:val="24"/>
      <w:lang w:val="en-GB" w:eastAsia="en-GB"/>
    </w:rPr>
  </w:style>
  <w:style w:type="paragraph" w:customStyle="1" w:styleId="zFSFooter">
    <w:name w:val="zFSFooter"/>
    <w:basedOn w:val="a5"/>
    <w:rsid w:val="00550B6E"/>
    <w:pPr>
      <w:tabs>
        <w:tab w:val="left" w:pos="6521"/>
      </w:tabs>
      <w:spacing w:after="40" w:line="240" w:lineRule="auto"/>
      <w:ind w:left="-108"/>
    </w:pPr>
    <w:rPr>
      <w:rFonts w:ascii="Arial" w:eastAsia="Times New Roman" w:hAnsi="Arial"/>
      <w:sz w:val="16"/>
      <w:szCs w:val="24"/>
      <w:lang w:val="en-GB" w:eastAsia="en-GB"/>
    </w:rPr>
  </w:style>
  <w:style w:type="paragraph" w:customStyle="1" w:styleId="zFSNarrative">
    <w:name w:val="zFSNarrative"/>
    <w:basedOn w:val="a5"/>
    <w:rsid w:val="00550B6E"/>
    <w:pPr>
      <w:spacing w:before="120" w:after="120" w:line="290" w:lineRule="auto"/>
      <w:jc w:val="center"/>
    </w:pPr>
    <w:rPr>
      <w:rFonts w:ascii="Arial" w:eastAsia="SimSun" w:hAnsi="Arial"/>
      <w:kern w:val="20"/>
      <w:sz w:val="20"/>
      <w:szCs w:val="20"/>
      <w:lang w:val="en-GB" w:eastAsia="en-GB"/>
    </w:rPr>
  </w:style>
  <w:style w:type="paragraph" w:customStyle="1" w:styleId="zFSTitle">
    <w:name w:val="zFSTitle"/>
    <w:basedOn w:val="a5"/>
    <w:next w:val="zFSNarrative"/>
    <w:rsid w:val="00550B6E"/>
    <w:pPr>
      <w:keepNext/>
      <w:spacing w:before="240" w:after="120" w:line="290" w:lineRule="auto"/>
      <w:jc w:val="center"/>
    </w:pPr>
    <w:rPr>
      <w:rFonts w:ascii="Arial" w:eastAsia="SimSun" w:hAnsi="Arial"/>
      <w:sz w:val="28"/>
      <w:szCs w:val="28"/>
      <w:lang w:val="en-GB" w:eastAsia="en-GB"/>
    </w:rPr>
  </w:style>
  <w:style w:type="character" w:styleId="afff0">
    <w:name w:val="endnote reference"/>
    <w:rsid w:val="00550B6E"/>
    <w:rPr>
      <w:rFonts w:ascii="Arial" w:hAnsi="Arial"/>
      <w:vertAlign w:val="superscript"/>
    </w:rPr>
  </w:style>
  <w:style w:type="paragraph" w:styleId="afff1">
    <w:name w:val="endnote text"/>
    <w:basedOn w:val="a5"/>
    <w:link w:val="afff2"/>
    <w:rsid w:val="00550B6E"/>
    <w:pPr>
      <w:tabs>
        <w:tab w:val="left" w:pos="227"/>
      </w:tabs>
      <w:spacing w:after="60" w:line="200" w:lineRule="atLeast"/>
      <w:ind w:left="227" w:hanging="227"/>
      <w:jc w:val="both"/>
    </w:pPr>
    <w:rPr>
      <w:rFonts w:ascii="Arial" w:eastAsia="Times New Roman" w:hAnsi="Arial"/>
      <w:kern w:val="20"/>
      <w:sz w:val="16"/>
      <w:szCs w:val="20"/>
      <w:lang w:val="en-GB" w:eastAsia="en-GB"/>
    </w:rPr>
  </w:style>
  <w:style w:type="character" w:customStyle="1" w:styleId="afff2">
    <w:name w:val="Текст концевой сноски Знак"/>
    <w:basedOn w:val="a7"/>
    <w:link w:val="afff1"/>
    <w:rsid w:val="00550B6E"/>
    <w:rPr>
      <w:rFonts w:ascii="Arial" w:eastAsia="Times New Roman" w:hAnsi="Arial"/>
      <w:kern w:val="20"/>
      <w:sz w:val="16"/>
      <w:lang w:val="en-GB" w:eastAsia="en-GB"/>
    </w:rPr>
  </w:style>
  <w:style w:type="paragraph" w:customStyle="1" w:styleId="Head">
    <w:name w:val="Head"/>
    <w:basedOn w:val="a5"/>
    <w:next w:val="Body"/>
    <w:rsid w:val="00550B6E"/>
    <w:pPr>
      <w:keepNext/>
      <w:spacing w:before="280" w:after="140" w:line="290" w:lineRule="auto"/>
      <w:jc w:val="both"/>
      <w:outlineLvl w:val="0"/>
    </w:pPr>
    <w:rPr>
      <w:rFonts w:ascii="Arial" w:eastAsia="Times New Roman" w:hAnsi="Arial"/>
      <w:b/>
      <w:kern w:val="23"/>
      <w:sz w:val="23"/>
      <w:szCs w:val="24"/>
      <w:lang w:val="en-GB" w:eastAsia="en-GB"/>
    </w:rPr>
  </w:style>
  <w:style w:type="paragraph" w:styleId="afff3">
    <w:name w:val="table of authorities"/>
    <w:basedOn w:val="a5"/>
    <w:next w:val="a5"/>
    <w:rsid w:val="00550B6E"/>
    <w:pPr>
      <w:spacing w:after="0" w:line="240" w:lineRule="auto"/>
      <w:ind w:left="200" w:hanging="200"/>
    </w:pPr>
    <w:rPr>
      <w:rFonts w:ascii="Arial" w:eastAsia="Times New Roman" w:hAnsi="Arial"/>
      <w:sz w:val="20"/>
      <w:szCs w:val="24"/>
      <w:lang w:val="en-GB" w:eastAsia="en-GB"/>
    </w:rPr>
  </w:style>
  <w:style w:type="paragraph" w:customStyle="1" w:styleId="CellBody">
    <w:name w:val="CellBody"/>
    <w:basedOn w:val="a5"/>
    <w:rsid w:val="00550B6E"/>
    <w:pPr>
      <w:spacing w:before="60" w:after="60" w:line="290" w:lineRule="auto"/>
    </w:pPr>
    <w:rPr>
      <w:rFonts w:ascii="Arial" w:eastAsia="Times New Roman" w:hAnsi="Arial"/>
      <w:kern w:val="20"/>
      <w:sz w:val="20"/>
      <w:szCs w:val="20"/>
      <w:lang w:val="en-GB" w:eastAsia="en-GB"/>
    </w:rPr>
  </w:style>
  <w:style w:type="paragraph" w:customStyle="1" w:styleId="zSFRef">
    <w:name w:val="zSFRef"/>
    <w:basedOn w:val="a5"/>
    <w:rsid w:val="00550B6E"/>
    <w:pPr>
      <w:spacing w:after="0" w:line="240" w:lineRule="auto"/>
    </w:pPr>
    <w:rPr>
      <w:rFonts w:ascii="Arial" w:eastAsia="SimSun" w:hAnsi="Arial"/>
      <w:kern w:val="16"/>
      <w:sz w:val="16"/>
      <w:szCs w:val="16"/>
      <w:lang w:val="en-GB" w:eastAsia="en-GB"/>
    </w:rPr>
  </w:style>
  <w:style w:type="paragraph" w:customStyle="1" w:styleId="UCAlpha1">
    <w:name w:val="UCAlpha 1"/>
    <w:basedOn w:val="a5"/>
    <w:rsid w:val="00550B6E"/>
    <w:pPr>
      <w:numPr>
        <w:numId w:val="52"/>
      </w:numPr>
      <w:spacing w:after="140" w:line="290" w:lineRule="auto"/>
      <w:jc w:val="both"/>
      <w:outlineLvl w:val="0"/>
    </w:pPr>
    <w:rPr>
      <w:rFonts w:ascii="Arial" w:eastAsia="Times New Roman" w:hAnsi="Arial"/>
      <w:kern w:val="20"/>
      <w:sz w:val="20"/>
      <w:szCs w:val="24"/>
      <w:lang w:val="en-GB" w:eastAsia="en-GB"/>
    </w:rPr>
  </w:style>
  <w:style w:type="paragraph" w:customStyle="1" w:styleId="UCAlpha2">
    <w:name w:val="UCAlpha 2"/>
    <w:basedOn w:val="a5"/>
    <w:rsid w:val="00550B6E"/>
    <w:pPr>
      <w:numPr>
        <w:numId w:val="53"/>
      </w:numPr>
      <w:spacing w:after="140" w:line="290" w:lineRule="auto"/>
      <w:jc w:val="both"/>
      <w:outlineLvl w:val="1"/>
    </w:pPr>
    <w:rPr>
      <w:rFonts w:ascii="Arial" w:eastAsia="Times New Roman" w:hAnsi="Arial"/>
      <w:kern w:val="20"/>
      <w:sz w:val="20"/>
      <w:szCs w:val="24"/>
      <w:lang w:val="en-GB" w:eastAsia="en-GB"/>
    </w:rPr>
  </w:style>
  <w:style w:type="paragraph" w:customStyle="1" w:styleId="UCAlpha3">
    <w:name w:val="UCAlpha 3"/>
    <w:basedOn w:val="a5"/>
    <w:rsid w:val="00550B6E"/>
    <w:pPr>
      <w:numPr>
        <w:numId w:val="54"/>
      </w:numPr>
      <w:spacing w:after="140" w:line="290" w:lineRule="auto"/>
      <w:jc w:val="both"/>
      <w:outlineLvl w:val="2"/>
    </w:pPr>
    <w:rPr>
      <w:rFonts w:ascii="Arial" w:eastAsia="Times New Roman" w:hAnsi="Arial"/>
      <w:kern w:val="20"/>
      <w:sz w:val="20"/>
      <w:szCs w:val="24"/>
      <w:lang w:val="en-GB" w:eastAsia="en-GB"/>
    </w:rPr>
  </w:style>
  <w:style w:type="paragraph" w:customStyle="1" w:styleId="UCAlpha4">
    <w:name w:val="UCAlpha 4"/>
    <w:basedOn w:val="a5"/>
    <w:rsid w:val="00550B6E"/>
    <w:pPr>
      <w:numPr>
        <w:numId w:val="55"/>
      </w:numPr>
      <w:spacing w:after="140" w:line="290" w:lineRule="auto"/>
      <w:jc w:val="both"/>
      <w:outlineLvl w:val="3"/>
    </w:pPr>
    <w:rPr>
      <w:rFonts w:ascii="Arial" w:eastAsia="Times New Roman" w:hAnsi="Arial"/>
      <w:kern w:val="20"/>
      <w:sz w:val="20"/>
      <w:szCs w:val="24"/>
      <w:lang w:val="en-GB" w:eastAsia="en-GB"/>
    </w:rPr>
  </w:style>
  <w:style w:type="paragraph" w:customStyle="1" w:styleId="UCAlpha5">
    <w:name w:val="UCAlpha 5"/>
    <w:basedOn w:val="a5"/>
    <w:rsid w:val="00550B6E"/>
    <w:pPr>
      <w:numPr>
        <w:numId w:val="56"/>
      </w:numPr>
      <w:spacing w:after="140" w:line="290" w:lineRule="auto"/>
      <w:jc w:val="both"/>
      <w:outlineLvl w:val="4"/>
    </w:pPr>
    <w:rPr>
      <w:rFonts w:ascii="Arial" w:eastAsia="Times New Roman" w:hAnsi="Arial"/>
      <w:kern w:val="20"/>
      <w:sz w:val="20"/>
      <w:szCs w:val="24"/>
      <w:lang w:val="en-GB" w:eastAsia="en-GB"/>
    </w:rPr>
  </w:style>
  <w:style w:type="paragraph" w:customStyle="1" w:styleId="UCAlpha6">
    <w:name w:val="UCAlpha 6"/>
    <w:basedOn w:val="a5"/>
    <w:rsid w:val="00550B6E"/>
    <w:pPr>
      <w:numPr>
        <w:numId w:val="57"/>
      </w:numPr>
      <w:spacing w:after="140" w:line="290" w:lineRule="auto"/>
      <w:jc w:val="both"/>
      <w:outlineLvl w:val="5"/>
    </w:pPr>
    <w:rPr>
      <w:rFonts w:ascii="Arial" w:eastAsia="Times New Roman" w:hAnsi="Arial"/>
      <w:kern w:val="20"/>
      <w:sz w:val="20"/>
      <w:szCs w:val="24"/>
      <w:lang w:val="en-GB" w:eastAsia="en-GB"/>
    </w:rPr>
  </w:style>
  <w:style w:type="paragraph" w:customStyle="1" w:styleId="UCRoman1">
    <w:name w:val="UCRoman 1"/>
    <w:basedOn w:val="a5"/>
    <w:rsid w:val="00550B6E"/>
    <w:pPr>
      <w:numPr>
        <w:numId w:val="58"/>
      </w:numPr>
      <w:spacing w:after="140" w:line="290" w:lineRule="auto"/>
      <w:jc w:val="both"/>
      <w:outlineLvl w:val="0"/>
    </w:pPr>
    <w:rPr>
      <w:rFonts w:ascii="Arial" w:eastAsia="Times New Roman" w:hAnsi="Arial"/>
      <w:kern w:val="20"/>
      <w:sz w:val="20"/>
      <w:szCs w:val="24"/>
      <w:lang w:val="en-GB" w:eastAsia="en-GB"/>
    </w:rPr>
  </w:style>
  <w:style w:type="paragraph" w:customStyle="1" w:styleId="UCRoman2">
    <w:name w:val="UCRoman 2"/>
    <w:basedOn w:val="a5"/>
    <w:rsid w:val="00550B6E"/>
    <w:pPr>
      <w:numPr>
        <w:numId w:val="59"/>
      </w:numPr>
      <w:spacing w:after="140" w:line="290" w:lineRule="auto"/>
      <w:jc w:val="both"/>
      <w:outlineLvl w:val="1"/>
    </w:pPr>
    <w:rPr>
      <w:rFonts w:ascii="Arial" w:eastAsia="Times New Roman" w:hAnsi="Arial"/>
      <w:kern w:val="20"/>
      <w:sz w:val="20"/>
      <w:szCs w:val="24"/>
      <w:lang w:val="en-GB" w:eastAsia="en-GB"/>
    </w:rPr>
  </w:style>
  <w:style w:type="paragraph" w:customStyle="1" w:styleId="doublealpha">
    <w:name w:val="double alpha"/>
    <w:basedOn w:val="a5"/>
    <w:rsid w:val="00550B6E"/>
    <w:pPr>
      <w:numPr>
        <w:numId w:val="36"/>
      </w:numPr>
      <w:spacing w:after="140" w:line="290" w:lineRule="auto"/>
      <w:jc w:val="both"/>
    </w:pPr>
    <w:rPr>
      <w:rFonts w:ascii="Arial" w:eastAsia="Times New Roman" w:hAnsi="Arial"/>
      <w:kern w:val="20"/>
      <w:sz w:val="20"/>
      <w:szCs w:val="24"/>
      <w:lang w:val="en-GB" w:eastAsia="en-GB"/>
    </w:rPr>
  </w:style>
  <w:style w:type="paragraph" w:customStyle="1" w:styleId="ListNumbers">
    <w:name w:val="List Numbers"/>
    <w:basedOn w:val="a5"/>
    <w:rsid w:val="00550B6E"/>
    <w:pPr>
      <w:numPr>
        <w:numId w:val="38"/>
      </w:numPr>
      <w:spacing w:after="140" w:line="290" w:lineRule="auto"/>
      <w:jc w:val="both"/>
      <w:outlineLvl w:val="0"/>
    </w:pPr>
    <w:rPr>
      <w:rFonts w:ascii="Arial" w:eastAsia="Times New Roman" w:hAnsi="Arial"/>
      <w:kern w:val="20"/>
      <w:sz w:val="20"/>
      <w:szCs w:val="24"/>
      <w:lang w:val="en-GB" w:eastAsia="en-GB"/>
    </w:rPr>
  </w:style>
  <w:style w:type="paragraph" w:customStyle="1" w:styleId="dashbullet1">
    <w:name w:val="dash bullet 1"/>
    <w:basedOn w:val="a5"/>
    <w:rsid w:val="00550B6E"/>
    <w:pPr>
      <w:numPr>
        <w:numId w:val="30"/>
      </w:numPr>
      <w:spacing w:after="140" w:line="290" w:lineRule="auto"/>
      <w:jc w:val="both"/>
      <w:outlineLvl w:val="0"/>
    </w:pPr>
    <w:rPr>
      <w:rFonts w:ascii="Arial" w:eastAsia="Times New Roman" w:hAnsi="Arial"/>
      <w:kern w:val="20"/>
      <w:sz w:val="20"/>
      <w:szCs w:val="24"/>
      <w:lang w:val="en-GB" w:eastAsia="en-GB"/>
    </w:rPr>
  </w:style>
  <w:style w:type="paragraph" w:customStyle="1" w:styleId="dashbullet2">
    <w:name w:val="dash bullet 2"/>
    <w:basedOn w:val="a5"/>
    <w:rsid w:val="00550B6E"/>
    <w:pPr>
      <w:numPr>
        <w:numId w:val="31"/>
      </w:numPr>
      <w:spacing w:after="140" w:line="290" w:lineRule="auto"/>
      <w:jc w:val="both"/>
      <w:outlineLvl w:val="1"/>
    </w:pPr>
    <w:rPr>
      <w:rFonts w:ascii="Arial" w:eastAsia="Times New Roman" w:hAnsi="Arial"/>
      <w:kern w:val="20"/>
      <w:sz w:val="20"/>
      <w:szCs w:val="24"/>
      <w:lang w:val="en-GB" w:eastAsia="en-GB"/>
    </w:rPr>
  </w:style>
  <w:style w:type="paragraph" w:customStyle="1" w:styleId="dashbullet3">
    <w:name w:val="dash bullet 3"/>
    <w:basedOn w:val="a5"/>
    <w:rsid w:val="00550B6E"/>
    <w:pPr>
      <w:numPr>
        <w:numId w:val="32"/>
      </w:numPr>
      <w:spacing w:after="140" w:line="290" w:lineRule="auto"/>
      <w:jc w:val="both"/>
      <w:outlineLvl w:val="2"/>
    </w:pPr>
    <w:rPr>
      <w:rFonts w:ascii="Arial" w:eastAsia="Times New Roman" w:hAnsi="Arial"/>
      <w:kern w:val="20"/>
      <w:sz w:val="20"/>
      <w:szCs w:val="24"/>
      <w:lang w:val="en-GB" w:eastAsia="en-GB"/>
    </w:rPr>
  </w:style>
  <w:style w:type="paragraph" w:customStyle="1" w:styleId="dashbullet4">
    <w:name w:val="dash bullet 4"/>
    <w:basedOn w:val="a5"/>
    <w:rsid w:val="00550B6E"/>
    <w:pPr>
      <w:numPr>
        <w:numId w:val="33"/>
      </w:numPr>
      <w:spacing w:after="140" w:line="290" w:lineRule="auto"/>
      <w:jc w:val="both"/>
      <w:outlineLvl w:val="3"/>
    </w:pPr>
    <w:rPr>
      <w:rFonts w:ascii="Arial" w:eastAsia="Times New Roman" w:hAnsi="Arial"/>
      <w:kern w:val="20"/>
      <w:sz w:val="20"/>
      <w:szCs w:val="24"/>
      <w:lang w:val="en-GB" w:eastAsia="en-GB"/>
    </w:rPr>
  </w:style>
  <w:style w:type="paragraph" w:customStyle="1" w:styleId="dashbullet5">
    <w:name w:val="dash bullet 5"/>
    <w:basedOn w:val="a5"/>
    <w:rsid w:val="00550B6E"/>
    <w:pPr>
      <w:numPr>
        <w:numId w:val="34"/>
      </w:numPr>
      <w:spacing w:after="140" w:line="290" w:lineRule="auto"/>
      <w:jc w:val="both"/>
      <w:outlineLvl w:val="4"/>
    </w:pPr>
    <w:rPr>
      <w:rFonts w:ascii="Arial" w:eastAsia="Times New Roman" w:hAnsi="Arial"/>
      <w:kern w:val="20"/>
      <w:sz w:val="20"/>
      <w:szCs w:val="24"/>
      <w:lang w:val="en-GB" w:eastAsia="en-GB"/>
    </w:rPr>
  </w:style>
  <w:style w:type="paragraph" w:customStyle="1" w:styleId="dashbullet6">
    <w:name w:val="dash bullet 6"/>
    <w:basedOn w:val="a5"/>
    <w:rsid w:val="00550B6E"/>
    <w:pPr>
      <w:numPr>
        <w:numId w:val="35"/>
      </w:numPr>
      <w:spacing w:after="140" w:line="290" w:lineRule="auto"/>
      <w:jc w:val="both"/>
      <w:outlineLvl w:val="5"/>
    </w:pPr>
    <w:rPr>
      <w:rFonts w:ascii="Arial" w:eastAsia="Times New Roman" w:hAnsi="Arial"/>
      <w:kern w:val="20"/>
      <w:sz w:val="20"/>
      <w:szCs w:val="24"/>
      <w:lang w:val="en-GB" w:eastAsia="en-GB"/>
    </w:rPr>
  </w:style>
  <w:style w:type="paragraph" w:customStyle="1" w:styleId="zFSAddress">
    <w:name w:val="zFSAddress"/>
    <w:basedOn w:val="a5"/>
    <w:rsid w:val="00550B6E"/>
    <w:pPr>
      <w:spacing w:after="0" w:line="290" w:lineRule="auto"/>
    </w:pPr>
    <w:rPr>
      <w:rFonts w:ascii="Arial" w:eastAsia="Times New Roman" w:hAnsi="Arial"/>
      <w:kern w:val="16"/>
      <w:sz w:val="16"/>
      <w:szCs w:val="24"/>
      <w:lang w:val="en-GB" w:eastAsia="en-GB"/>
    </w:rPr>
  </w:style>
  <w:style w:type="paragraph" w:customStyle="1" w:styleId="zFSDescription">
    <w:name w:val="zFSDescription"/>
    <w:basedOn w:val="zFSDate"/>
    <w:rsid w:val="00550B6E"/>
    <w:rPr>
      <w:rFonts w:eastAsia="SimSun"/>
      <w:i/>
      <w:caps/>
      <w:szCs w:val="20"/>
    </w:rPr>
  </w:style>
  <w:style w:type="paragraph" w:customStyle="1" w:styleId="zFSDraft">
    <w:name w:val="zFSDraft"/>
    <w:basedOn w:val="a5"/>
    <w:rsid w:val="00550B6E"/>
    <w:pPr>
      <w:spacing w:after="0" w:line="290" w:lineRule="auto"/>
    </w:pPr>
    <w:rPr>
      <w:rFonts w:ascii="Arial" w:eastAsia="Times New Roman" w:hAnsi="Arial"/>
      <w:kern w:val="20"/>
      <w:sz w:val="20"/>
      <w:szCs w:val="24"/>
      <w:lang w:val="en-GB" w:eastAsia="en-GB"/>
    </w:rPr>
  </w:style>
  <w:style w:type="paragraph" w:customStyle="1" w:styleId="zFSFax">
    <w:name w:val="zFSFax"/>
    <w:basedOn w:val="a5"/>
    <w:rsid w:val="00550B6E"/>
    <w:pPr>
      <w:spacing w:after="0" w:line="240" w:lineRule="auto"/>
    </w:pPr>
    <w:rPr>
      <w:rFonts w:ascii="Arial" w:eastAsia="Times New Roman" w:hAnsi="Arial"/>
      <w:kern w:val="16"/>
      <w:sz w:val="16"/>
      <w:szCs w:val="24"/>
      <w:lang w:val="en-GB" w:eastAsia="en-GB"/>
    </w:rPr>
  </w:style>
  <w:style w:type="paragraph" w:customStyle="1" w:styleId="zFSNameofDoc">
    <w:name w:val="zFSNameofDoc"/>
    <w:basedOn w:val="a5"/>
    <w:rsid w:val="00550B6E"/>
    <w:pPr>
      <w:spacing w:before="300" w:after="400" w:line="290" w:lineRule="auto"/>
      <w:jc w:val="center"/>
    </w:pPr>
    <w:rPr>
      <w:rFonts w:ascii="Arial" w:eastAsia="SimSun" w:hAnsi="Arial"/>
      <w:caps/>
      <w:sz w:val="20"/>
      <w:szCs w:val="20"/>
      <w:lang w:val="en-GB" w:eastAsia="en-GB"/>
    </w:rPr>
  </w:style>
  <w:style w:type="paragraph" w:customStyle="1" w:styleId="zFSTel">
    <w:name w:val="zFSTel"/>
    <w:basedOn w:val="a5"/>
    <w:rsid w:val="00550B6E"/>
    <w:pPr>
      <w:spacing w:before="120" w:after="0" w:line="240" w:lineRule="auto"/>
    </w:pPr>
    <w:rPr>
      <w:rFonts w:ascii="Arial" w:eastAsia="Times New Roman" w:hAnsi="Arial"/>
      <w:kern w:val="16"/>
      <w:sz w:val="16"/>
      <w:szCs w:val="24"/>
      <w:lang w:val="en-GB" w:eastAsia="en-GB"/>
    </w:rPr>
  </w:style>
  <w:style w:type="paragraph" w:customStyle="1" w:styleId="zFSAmount">
    <w:name w:val="zFSAmount"/>
    <w:basedOn w:val="a5"/>
    <w:rsid w:val="00550B6E"/>
    <w:pPr>
      <w:spacing w:before="800" w:after="0" w:line="290" w:lineRule="auto"/>
      <w:jc w:val="center"/>
    </w:pPr>
    <w:rPr>
      <w:rFonts w:ascii="Arial" w:eastAsia="Times New Roman" w:hAnsi="Arial"/>
      <w:i/>
      <w:sz w:val="20"/>
      <w:szCs w:val="24"/>
      <w:lang w:val="en-GB" w:eastAsia="en-GB"/>
    </w:rPr>
  </w:style>
  <w:style w:type="character" w:customStyle="1" w:styleId="zTokyoLogoCaption">
    <w:name w:val="zTokyoLogoCaption"/>
    <w:rsid w:val="00550B6E"/>
    <w:rPr>
      <w:rFonts w:ascii="MS Mincho" w:eastAsia="MS Mincho"/>
      <w:noProof/>
      <w:sz w:val="13"/>
    </w:rPr>
  </w:style>
  <w:style w:type="paragraph" w:customStyle="1" w:styleId="zFSAddress2">
    <w:name w:val="zFSAddress2"/>
    <w:basedOn w:val="a5"/>
    <w:rsid w:val="00550B6E"/>
    <w:pPr>
      <w:spacing w:after="0" w:line="290" w:lineRule="auto"/>
      <w:outlineLvl w:val="1"/>
    </w:pPr>
    <w:rPr>
      <w:rFonts w:ascii="Arial" w:eastAsia="Times New Roman" w:hAnsi="Arial"/>
      <w:kern w:val="16"/>
      <w:sz w:val="16"/>
      <w:szCs w:val="24"/>
      <w:lang w:val="en-GB" w:eastAsia="en-GB"/>
    </w:rPr>
  </w:style>
  <w:style w:type="character" w:customStyle="1" w:styleId="zTokyoLogoCaption2">
    <w:name w:val="zTokyoLogoCaption2"/>
    <w:rsid w:val="00550B6E"/>
    <w:rPr>
      <w:rFonts w:ascii="MS Mincho" w:eastAsia="MS Mincho"/>
      <w:noProof/>
      <w:sz w:val="16"/>
    </w:rPr>
  </w:style>
  <w:style w:type="paragraph" w:styleId="22">
    <w:name w:val="toc 2"/>
    <w:basedOn w:val="a5"/>
    <w:next w:val="Body"/>
    <w:rsid w:val="00550B6E"/>
    <w:pPr>
      <w:spacing w:before="280" w:after="140" w:line="290" w:lineRule="auto"/>
    </w:pPr>
    <w:rPr>
      <w:rFonts w:ascii="Arial" w:eastAsia="Times New Roman" w:hAnsi="Arial"/>
      <w:kern w:val="20"/>
      <w:sz w:val="20"/>
      <w:szCs w:val="24"/>
      <w:lang w:val="en-GB" w:eastAsia="en-GB"/>
    </w:rPr>
  </w:style>
  <w:style w:type="paragraph" w:styleId="33">
    <w:name w:val="toc 3"/>
    <w:basedOn w:val="a5"/>
    <w:next w:val="Body"/>
    <w:rsid w:val="00550B6E"/>
    <w:pPr>
      <w:spacing w:before="280" w:after="140" w:line="290" w:lineRule="auto"/>
      <w:ind w:left="680"/>
    </w:pPr>
    <w:rPr>
      <w:rFonts w:ascii="Arial" w:eastAsia="Times New Roman" w:hAnsi="Arial"/>
      <w:kern w:val="20"/>
      <w:sz w:val="20"/>
      <w:szCs w:val="24"/>
      <w:lang w:val="en-GB" w:eastAsia="en-GB"/>
    </w:rPr>
  </w:style>
  <w:style w:type="paragraph" w:styleId="42">
    <w:name w:val="toc 4"/>
    <w:basedOn w:val="a5"/>
    <w:next w:val="Body"/>
    <w:rsid w:val="00550B6E"/>
    <w:pPr>
      <w:spacing w:before="280" w:after="140" w:line="290" w:lineRule="auto"/>
      <w:ind w:left="680"/>
    </w:pPr>
    <w:rPr>
      <w:rFonts w:ascii="Arial" w:eastAsia="Times New Roman" w:hAnsi="Arial"/>
      <w:kern w:val="20"/>
      <w:sz w:val="20"/>
      <w:szCs w:val="24"/>
      <w:lang w:val="en-GB" w:eastAsia="en-GB"/>
    </w:rPr>
  </w:style>
  <w:style w:type="paragraph" w:styleId="52">
    <w:name w:val="toc 5"/>
    <w:basedOn w:val="a5"/>
    <w:next w:val="Body"/>
    <w:rsid w:val="00550B6E"/>
    <w:pPr>
      <w:spacing w:after="0" w:line="240" w:lineRule="auto"/>
    </w:pPr>
    <w:rPr>
      <w:rFonts w:ascii="Arial" w:eastAsia="Times New Roman" w:hAnsi="Arial"/>
      <w:sz w:val="20"/>
      <w:szCs w:val="24"/>
      <w:lang w:val="en-GB" w:eastAsia="en-GB"/>
    </w:rPr>
  </w:style>
  <w:style w:type="paragraph" w:styleId="62">
    <w:name w:val="toc 6"/>
    <w:basedOn w:val="a5"/>
    <w:next w:val="Body"/>
    <w:rsid w:val="00550B6E"/>
    <w:pPr>
      <w:spacing w:after="0" w:line="240" w:lineRule="auto"/>
    </w:pPr>
    <w:rPr>
      <w:rFonts w:ascii="Arial" w:eastAsia="Times New Roman" w:hAnsi="Arial"/>
      <w:sz w:val="20"/>
      <w:szCs w:val="24"/>
      <w:lang w:val="en-GB" w:eastAsia="en-GB"/>
    </w:rPr>
  </w:style>
  <w:style w:type="paragraph" w:styleId="71">
    <w:name w:val="toc 7"/>
    <w:basedOn w:val="a5"/>
    <w:next w:val="Body"/>
    <w:rsid w:val="00550B6E"/>
    <w:pPr>
      <w:spacing w:after="0" w:line="240" w:lineRule="auto"/>
    </w:pPr>
    <w:rPr>
      <w:rFonts w:ascii="Arial" w:eastAsia="Times New Roman" w:hAnsi="Arial"/>
      <w:sz w:val="20"/>
      <w:szCs w:val="24"/>
      <w:lang w:val="en-GB" w:eastAsia="en-GB"/>
    </w:rPr>
  </w:style>
  <w:style w:type="paragraph" w:styleId="82">
    <w:name w:val="toc 8"/>
    <w:basedOn w:val="a5"/>
    <w:next w:val="Body"/>
    <w:rsid w:val="00550B6E"/>
    <w:pPr>
      <w:spacing w:after="0" w:line="240" w:lineRule="auto"/>
    </w:pPr>
    <w:rPr>
      <w:rFonts w:ascii="Arial" w:eastAsia="Times New Roman" w:hAnsi="Arial"/>
      <w:sz w:val="20"/>
      <w:szCs w:val="24"/>
      <w:lang w:val="en-GB" w:eastAsia="en-GB"/>
    </w:rPr>
  </w:style>
  <w:style w:type="paragraph" w:styleId="91">
    <w:name w:val="toc 9"/>
    <w:basedOn w:val="a5"/>
    <w:next w:val="Body"/>
    <w:rsid w:val="00550B6E"/>
    <w:pPr>
      <w:spacing w:after="0" w:line="240" w:lineRule="auto"/>
    </w:pPr>
    <w:rPr>
      <w:rFonts w:ascii="Arial" w:eastAsia="Times New Roman" w:hAnsi="Arial"/>
      <w:sz w:val="20"/>
      <w:szCs w:val="24"/>
      <w:lang w:val="en-GB" w:eastAsia="en-GB"/>
    </w:rPr>
  </w:style>
  <w:style w:type="paragraph" w:customStyle="1" w:styleId="ScheduleHeading">
    <w:name w:val="Schedule Heading"/>
    <w:basedOn w:val="Body"/>
    <w:next w:val="Body"/>
    <w:rsid w:val="00550B6E"/>
    <w:pPr>
      <w:keepNext/>
      <w:pageBreakBefore/>
      <w:numPr>
        <w:numId w:val="60"/>
      </w:numPr>
      <w:spacing w:after="240"/>
      <w:jc w:val="center"/>
      <w:outlineLvl w:val="3"/>
    </w:pPr>
    <w:rPr>
      <w:b/>
      <w:kern w:val="23"/>
      <w:sz w:val="23"/>
      <w:szCs w:val="23"/>
      <w:lang w:eastAsia="en-US"/>
    </w:rPr>
  </w:style>
  <w:style w:type="numbering" w:customStyle="1" w:styleId="engage">
    <w:name w:val="engage"/>
    <w:uiPriority w:val="99"/>
    <w:rsid w:val="00550B6E"/>
    <w:pPr>
      <w:numPr>
        <w:numId w:val="62"/>
      </w:numPr>
    </w:pPr>
  </w:style>
  <w:style w:type="paragraph" w:customStyle="1" w:styleId="engageBody">
    <w:name w:val="engage_Body"/>
    <w:basedOn w:val="a5"/>
    <w:qFormat/>
    <w:rsid w:val="00550B6E"/>
    <w:pPr>
      <w:spacing w:after="140" w:line="290" w:lineRule="auto"/>
      <w:jc w:val="both"/>
    </w:pPr>
    <w:rPr>
      <w:rFonts w:ascii="Arial" w:eastAsia="Times New Roman" w:hAnsi="Arial"/>
      <w:sz w:val="13"/>
      <w:szCs w:val="13"/>
      <w:lang w:val="en-GB"/>
    </w:rPr>
  </w:style>
  <w:style w:type="paragraph" w:customStyle="1" w:styleId="engageL1">
    <w:name w:val="engage_L1"/>
    <w:basedOn w:val="a5"/>
    <w:rsid w:val="00550B6E"/>
    <w:pPr>
      <w:keepNext/>
      <w:numPr>
        <w:numId w:val="63"/>
      </w:numPr>
      <w:spacing w:after="140" w:line="290" w:lineRule="auto"/>
    </w:pPr>
    <w:rPr>
      <w:rFonts w:ascii="Arial" w:eastAsia="Times New Roman" w:hAnsi="Arial"/>
      <w:b/>
      <w:bCs/>
      <w:sz w:val="13"/>
      <w:szCs w:val="13"/>
      <w:lang w:val="en-GB"/>
    </w:rPr>
  </w:style>
  <w:style w:type="paragraph" w:customStyle="1" w:styleId="engageL2">
    <w:name w:val="engage_L2"/>
    <w:basedOn w:val="a5"/>
    <w:qFormat/>
    <w:rsid w:val="00550B6E"/>
    <w:pPr>
      <w:numPr>
        <w:ilvl w:val="1"/>
        <w:numId w:val="63"/>
      </w:numPr>
      <w:spacing w:after="140" w:line="290" w:lineRule="auto"/>
      <w:jc w:val="both"/>
    </w:pPr>
    <w:rPr>
      <w:rFonts w:ascii="Arial" w:eastAsia="Times New Roman" w:hAnsi="Arial"/>
      <w:sz w:val="13"/>
      <w:szCs w:val="24"/>
      <w:lang w:val="en-GB"/>
    </w:rPr>
  </w:style>
  <w:style w:type="paragraph" w:customStyle="1" w:styleId="engageTitle">
    <w:name w:val="engage_Title"/>
    <w:basedOn w:val="a5"/>
    <w:next w:val="engageBody"/>
    <w:rsid w:val="00550B6E"/>
    <w:pPr>
      <w:spacing w:after="240" w:line="240" w:lineRule="auto"/>
      <w:jc w:val="center"/>
    </w:pPr>
    <w:rPr>
      <w:rFonts w:ascii="Arial" w:eastAsia="Times New Roman" w:hAnsi="Arial"/>
      <w:b/>
      <w:sz w:val="20"/>
      <w:szCs w:val="20"/>
      <w:lang w:val="en-GB"/>
    </w:rPr>
  </w:style>
  <w:style w:type="character" w:customStyle="1" w:styleId="Level2Char">
    <w:name w:val="Level 2 Char"/>
    <w:link w:val="Level2"/>
    <w:locked/>
    <w:rsid w:val="00550B6E"/>
    <w:rPr>
      <w:rFonts w:ascii="Arial" w:eastAsia="Times New Roman" w:hAnsi="Arial"/>
      <w:kern w:val="20"/>
      <w:szCs w:val="28"/>
      <w:lang w:val="en-GB" w:eastAsia="en-GB"/>
    </w:rPr>
  </w:style>
  <w:style w:type="character" w:customStyle="1" w:styleId="WW-115pt1">
    <w:name w:val="WW-Основной текст + 11;5 pt1"/>
    <w:rsid w:val="00F87ADA"/>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3">
    <w:name w:val="Основной текст2"/>
    <w:basedOn w:val="a5"/>
    <w:rsid w:val="00821EDD"/>
    <w:pPr>
      <w:shd w:val="clear" w:color="auto" w:fill="FFFFFF"/>
      <w:suppressAutoHyphens/>
      <w:spacing w:before="1020" w:after="0" w:line="384" w:lineRule="exact"/>
      <w:ind w:hanging="360"/>
    </w:pPr>
    <w:rPr>
      <w:rFonts w:ascii="Times New Roman" w:eastAsia="Times New Roman" w:hAnsi="Times New Roman"/>
      <w:sz w:val="27"/>
      <w:szCs w:val="27"/>
      <w:lang w:eastAsia="ar-SA"/>
    </w:rPr>
  </w:style>
  <w:style w:type="character" w:customStyle="1" w:styleId="24">
    <w:name w:val="Основной текст (2)_"/>
    <w:basedOn w:val="a7"/>
    <w:link w:val="25"/>
    <w:uiPriority w:val="99"/>
    <w:rsid w:val="007C0A38"/>
    <w:rPr>
      <w:rFonts w:ascii="Arial" w:hAnsi="Arial" w:cs="Arial"/>
      <w:sz w:val="16"/>
      <w:szCs w:val="16"/>
      <w:shd w:val="clear" w:color="auto" w:fill="FFFFFF"/>
    </w:rPr>
  </w:style>
  <w:style w:type="paragraph" w:customStyle="1" w:styleId="25">
    <w:name w:val="Основной текст (2)"/>
    <w:basedOn w:val="a5"/>
    <w:link w:val="24"/>
    <w:uiPriority w:val="99"/>
    <w:rsid w:val="007C0A38"/>
    <w:pPr>
      <w:widowControl w:val="0"/>
      <w:shd w:val="clear" w:color="auto" w:fill="FFFFFF"/>
      <w:spacing w:before="420" w:after="0" w:line="202" w:lineRule="exact"/>
      <w:jc w:val="both"/>
    </w:pPr>
    <w:rPr>
      <w:rFonts w:ascii="Arial" w:hAnsi="Arial" w:cs="Arial"/>
      <w:sz w:val="16"/>
      <w:szCs w:val="16"/>
      <w:lang w:eastAsia="ru-RU"/>
    </w:rPr>
  </w:style>
  <w:style w:type="paragraph" w:customStyle="1" w:styleId="FWBL1">
    <w:name w:val="FWB_L1"/>
    <w:next w:val="FWBL2"/>
    <w:link w:val="FWBL1Char"/>
    <w:rsid w:val="00BE29FE"/>
    <w:pPr>
      <w:keepNext/>
      <w:keepLines/>
      <w:widowControl w:val="0"/>
      <w:tabs>
        <w:tab w:val="left" w:pos="1713"/>
        <w:tab w:val="left" w:pos="5399"/>
      </w:tabs>
      <w:autoSpaceDE w:val="0"/>
      <w:autoSpaceDN w:val="0"/>
      <w:adjustRightInd w:val="0"/>
      <w:spacing w:after="240"/>
      <w:outlineLvl w:val="0"/>
    </w:pPr>
    <w:rPr>
      <w:rFonts w:ascii="Times New Roman" w:eastAsia="Times New Roman" w:hAnsi="Times New Roman"/>
      <w:b/>
      <w:bCs/>
      <w:smallCaps/>
      <w:sz w:val="24"/>
      <w:szCs w:val="24"/>
    </w:rPr>
  </w:style>
  <w:style w:type="character" w:customStyle="1" w:styleId="FWBL1Char">
    <w:name w:val="FWB_L1 Char"/>
    <w:link w:val="FWBL1"/>
    <w:rsid w:val="00BE29FE"/>
    <w:rPr>
      <w:rFonts w:ascii="Times New Roman" w:eastAsia="Times New Roman" w:hAnsi="Times New Roman"/>
      <w:b/>
      <w:bCs/>
      <w:smallCaps/>
      <w:sz w:val="24"/>
      <w:szCs w:val="24"/>
    </w:rPr>
  </w:style>
  <w:style w:type="paragraph" w:styleId="afff4">
    <w:name w:val="List"/>
    <w:basedOn w:val="a5"/>
    <w:unhideWhenUsed/>
    <w:rsid w:val="00D117ED"/>
    <w:pPr>
      <w:ind w:left="283" w:hanging="283"/>
      <w:contextualSpacing/>
    </w:pPr>
  </w:style>
  <w:style w:type="paragraph" w:customStyle="1" w:styleId="afff5">
    <w:name w:val="Содержимое таблицы"/>
    <w:basedOn w:val="a5"/>
    <w:rsid w:val="00D117ED"/>
    <w:pPr>
      <w:suppressLineNumbers/>
      <w:suppressAutoHyphens/>
      <w:spacing w:after="0" w:line="240" w:lineRule="auto"/>
    </w:pPr>
    <w:rPr>
      <w:rFonts w:ascii="Times New Roman" w:eastAsia="Times New Roman" w:hAnsi="Times New Roman"/>
      <w:sz w:val="20"/>
      <w:szCs w:val="20"/>
      <w:lang w:val="en-US" w:eastAsia="hi-IN" w:bidi="hi-IN"/>
    </w:rPr>
  </w:style>
  <w:style w:type="paragraph" w:customStyle="1" w:styleId="ConsPlusTitle">
    <w:name w:val="ConsPlusTitle"/>
    <w:rsid w:val="00D117ED"/>
    <w:pPr>
      <w:widowControl w:val="0"/>
      <w:autoSpaceDE w:val="0"/>
      <w:autoSpaceDN w:val="0"/>
    </w:pPr>
    <w:rPr>
      <w:rFonts w:eastAsia="Times New Roman" w:cs="Calibri"/>
      <w:b/>
      <w:bCs/>
      <w:sz w:val="22"/>
      <w:szCs w:val="22"/>
    </w:rPr>
  </w:style>
  <w:style w:type="paragraph" w:customStyle="1" w:styleId="2Char">
    <w:name w:val="Знак2 Знак Знак Знак Знак Знак Знак Знак Знак Знак Знак Знак Знак Знак Знак Знак Char"/>
    <w:basedOn w:val="a5"/>
    <w:rsid w:val="00D117ED"/>
    <w:pPr>
      <w:spacing w:line="240" w:lineRule="exact"/>
    </w:pPr>
    <w:rPr>
      <w:rFonts w:ascii="Tahoma" w:eastAsia="Times New Roman" w:hAnsi="Tahoma" w:cs="Tahoma"/>
      <w:sz w:val="20"/>
      <w:szCs w:val="20"/>
      <w:lang w:val="en-US"/>
    </w:rPr>
  </w:style>
  <w:style w:type="paragraph" w:customStyle="1" w:styleId="18">
    <w:name w:val="Заголовок1"/>
    <w:basedOn w:val="a5"/>
    <w:next w:val="af8"/>
    <w:rsid w:val="00C3374B"/>
    <w:pPr>
      <w:keepNext/>
      <w:suppressAutoHyphens/>
      <w:spacing w:before="240" w:after="120" w:line="240" w:lineRule="auto"/>
    </w:pPr>
    <w:rPr>
      <w:rFonts w:ascii="Arial" w:eastAsia="Arial Unicode MS" w:hAnsi="Arial" w:cs="Mangal"/>
      <w:sz w:val="28"/>
      <w:szCs w:val="28"/>
      <w:lang w:val="en-US" w:eastAsia="hi-IN" w:bidi="hi-IN"/>
    </w:rPr>
  </w:style>
  <w:style w:type="character" w:customStyle="1" w:styleId="afff6">
    <w:name w:val="Основной текст_"/>
    <w:link w:val="34"/>
    <w:rsid w:val="00C3374B"/>
    <w:rPr>
      <w:sz w:val="21"/>
      <w:szCs w:val="21"/>
      <w:shd w:val="clear" w:color="auto" w:fill="FFFFFF"/>
    </w:rPr>
  </w:style>
  <w:style w:type="paragraph" w:customStyle="1" w:styleId="34">
    <w:name w:val="Основной текст3"/>
    <w:basedOn w:val="a5"/>
    <w:link w:val="afff6"/>
    <w:rsid w:val="00C3374B"/>
    <w:pPr>
      <w:shd w:val="clear" w:color="auto" w:fill="FFFFFF"/>
      <w:spacing w:after="0" w:line="192" w:lineRule="exact"/>
    </w:pPr>
    <w:rPr>
      <w:sz w:val="21"/>
      <w:szCs w:val="21"/>
      <w:lang w:eastAsia="ru-RU"/>
    </w:rPr>
  </w:style>
  <w:style w:type="character" w:customStyle="1" w:styleId="WW-11">
    <w:name w:val="WW-Основной текст + 11"/>
    <w:aliases w:val="5 pt1"/>
    <w:rsid w:val="001C2DB9"/>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3"/>
      <w:szCs w:val="23"/>
      <w:u w:val="none"/>
      <w:effect w:val="none"/>
      <w:vertAlign w:val="baseline"/>
      <w:lang w:val="ru-RU"/>
    </w:rPr>
  </w:style>
  <w:style w:type="paragraph" w:customStyle="1" w:styleId="Style7">
    <w:name w:val="Style7"/>
    <w:basedOn w:val="a5"/>
    <w:rsid w:val="00352145"/>
    <w:pPr>
      <w:widowControl w:val="0"/>
      <w:autoSpaceDE w:val="0"/>
      <w:autoSpaceDN w:val="0"/>
      <w:adjustRightInd w:val="0"/>
      <w:spacing w:after="0" w:line="266" w:lineRule="exact"/>
      <w:jc w:val="center"/>
    </w:pPr>
    <w:rPr>
      <w:rFonts w:ascii="Times New Roman" w:eastAsia="Times New Roman" w:hAnsi="Times New Roman"/>
      <w:sz w:val="24"/>
      <w:szCs w:val="24"/>
      <w:lang w:eastAsia="ru-RU"/>
    </w:rPr>
  </w:style>
  <w:style w:type="character" w:customStyle="1" w:styleId="FontStyle16">
    <w:name w:val="Font Style16"/>
    <w:rsid w:val="00352145"/>
    <w:rPr>
      <w:rFonts w:ascii="Times New Roman" w:hAnsi="Times New Roman" w:cs="Times New Roman"/>
      <w:sz w:val="20"/>
      <w:szCs w:val="20"/>
    </w:rPr>
  </w:style>
  <w:style w:type="table" w:customStyle="1" w:styleId="43">
    <w:name w:val="Сетка таблицы4"/>
    <w:basedOn w:val="a8"/>
    <w:next w:val="af4"/>
    <w:uiPriority w:val="59"/>
    <w:rsid w:val="00AE45EA"/>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2">
    <w:name w:val="Сетка таблицы7"/>
    <w:basedOn w:val="a8"/>
    <w:next w:val="af4"/>
    <w:uiPriority w:val="59"/>
    <w:rsid w:val="00AE45EA"/>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048">
      <w:bodyDiv w:val="1"/>
      <w:marLeft w:val="0"/>
      <w:marRight w:val="0"/>
      <w:marTop w:val="0"/>
      <w:marBottom w:val="0"/>
      <w:divBdr>
        <w:top w:val="none" w:sz="0" w:space="0" w:color="auto"/>
        <w:left w:val="none" w:sz="0" w:space="0" w:color="auto"/>
        <w:bottom w:val="none" w:sz="0" w:space="0" w:color="auto"/>
        <w:right w:val="none" w:sz="0" w:space="0" w:color="auto"/>
      </w:divBdr>
    </w:div>
    <w:div w:id="53549790">
      <w:bodyDiv w:val="1"/>
      <w:marLeft w:val="0"/>
      <w:marRight w:val="0"/>
      <w:marTop w:val="0"/>
      <w:marBottom w:val="0"/>
      <w:divBdr>
        <w:top w:val="none" w:sz="0" w:space="0" w:color="auto"/>
        <w:left w:val="none" w:sz="0" w:space="0" w:color="auto"/>
        <w:bottom w:val="none" w:sz="0" w:space="0" w:color="auto"/>
        <w:right w:val="none" w:sz="0" w:space="0" w:color="auto"/>
      </w:divBdr>
    </w:div>
    <w:div w:id="54663059">
      <w:bodyDiv w:val="1"/>
      <w:marLeft w:val="0"/>
      <w:marRight w:val="0"/>
      <w:marTop w:val="0"/>
      <w:marBottom w:val="0"/>
      <w:divBdr>
        <w:top w:val="none" w:sz="0" w:space="0" w:color="auto"/>
        <w:left w:val="none" w:sz="0" w:space="0" w:color="auto"/>
        <w:bottom w:val="none" w:sz="0" w:space="0" w:color="auto"/>
        <w:right w:val="none" w:sz="0" w:space="0" w:color="auto"/>
      </w:divBdr>
    </w:div>
    <w:div w:id="63532835">
      <w:bodyDiv w:val="1"/>
      <w:marLeft w:val="0"/>
      <w:marRight w:val="0"/>
      <w:marTop w:val="0"/>
      <w:marBottom w:val="0"/>
      <w:divBdr>
        <w:top w:val="none" w:sz="0" w:space="0" w:color="auto"/>
        <w:left w:val="none" w:sz="0" w:space="0" w:color="auto"/>
        <w:bottom w:val="none" w:sz="0" w:space="0" w:color="auto"/>
        <w:right w:val="none" w:sz="0" w:space="0" w:color="auto"/>
      </w:divBdr>
    </w:div>
    <w:div w:id="81267032">
      <w:bodyDiv w:val="1"/>
      <w:marLeft w:val="0"/>
      <w:marRight w:val="0"/>
      <w:marTop w:val="0"/>
      <w:marBottom w:val="0"/>
      <w:divBdr>
        <w:top w:val="none" w:sz="0" w:space="0" w:color="auto"/>
        <w:left w:val="none" w:sz="0" w:space="0" w:color="auto"/>
        <w:bottom w:val="none" w:sz="0" w:space="0" w:color="auto"/>
        <w:right w:val="none" w:sz="0" w:space="0" w:color="auto"/>
      </w:divBdr>
    </w:div>
    <w:div w:id="115569055">
      <w:bodyDiv w:val="1"/>
      <w:marLeft w:val="0"/>
      <w:marRight w:val="0"/>
      <w:marTop w:val="0"/>
      <w:marBottom w:val="0"/>
      <w:divBdr>
        <w:top w:val="none" w:sz="0" w:space="0" w:color="auto"/>
        <w:left w:val="none" w:sz="0" w:space="0" w:color="auto"/>
        <w:bottom w:val="none" w:sz="0" w:space="0" w:color="auto"/>
        <w:right w:val="none" w:sz="0" w:space="0" w:color="auto"/>
      </w:divBdr>
    </w:div>
    <w:div w:id="152837196">
      <w:bodyDiv w:val="1"/>
      <w:marLeft w:val="0"/>
      <w:marRight w:val="0"/>
      <w:marTop w:val="0"/>
      <w:marBottom w:val="0"/>
      <w:divBdr>
        <w:top w:val="none" w:sz="0" w:space="0" w:color="auto"/>
        <w:left w:val="none" w:sz="0" w:space="0" w:color="auto"/>
        <w:bottom w:val="none" w:sz="0" w:space="0" w:color="auto"/>
        <w:right w:val="none" w:sz="0" w:space="0" w:color="auto"/>
      </w:divBdr>
    </w:div>
    <w:div w:id="188571935">
      <w:bodyDiv w:val="1"/>
      <w:marLeft w:val="0"/>
      <w:marRight w:val="0"/>
      <w:marTop w:val="0"/>
      <w:marBottom w:val="0"/>
      <w:divBdr>
        <w:top w:val="none" w:sz="0" w:space="0" w:color="auto"/>
        <w:left w:val="none" w:sz="0" w:space="0" w:color="auto"/>
        <w:bottom w:val="none" w:sz="0" w:space="0" w:color="auto"/>
        <w:right w:val="none" w:sz="0" w:space="0" w:color="auto"/>
      </w:divBdr>
    </w:div>
    <w:div w:id="203447198">
      <w:bodyDiv w:val="1"/>
      <w:marLeft w:val="0"/>
      <w:marRight w:val="0"/>
      <w:marTop w:val="0"/>
      <w:marBottom w:val="0"/>
      <w:divBdr>
        <w:top w:val="none" w:sz="0" w:space="0" w:color="auto"/>
        <w:left w:val="none" w:sz="0" w:space="0" w:color="auto"/>
        <w:bottom w:val="none" w:sz="0" w:space="0" w:color="auto"/>
        <w:right w:val="none" w:sz="0" w:space="0" w:color="auto"/>
      </w:divBdr>
    </w:div>
    <w:div w:id="224142946">
      <w:bodyDiv w:val="1"/>
      <w:marLeft w:val="0"/>
      <w:marRight w:val="0"/>
      <w:marTop w:val="0"/>
      <w:marBottom w:val="0"/>
      <w:divBdr>
        <w:top w:val="none" w:sz="0" w:space="0" w:color="auto"/>
        <w:left w:val="none" w:sz="0" w:space="0" w:color="auto"/>
        <w:bottom w:val="none" w:sz="0" w:space="0" w:color="auto"/>
        <w:right w:val="none" w:sz="0" w:space="0" w:color="auto"/>
      </w:divBdr>
      <w:divsChild>
        <w:div w:id="1267420963">
          <w:marLeft w:val="0"/>
          <w:marRight w:val="0"/>
          <w:marTop w:val="0"/>
          <w:marBottom w:val="0"/>
          <w:divBdr>
            <w:top w:val="none" w:sz="0" w:space="0" w:color="auto"/>
            <w:left w:val="none" w:sz="0" w:space="0" w:color="auto"/>
            <w:bottom w:val="none" w:sz="0" w:space="0" w:color="auto"/>
            <w:right w:val="none" w:sz="0" w:space="0" w:color="auto"/>
          </w:divBdr>
        </w:div>
      </w:divsChild>
    </w:div>
    <w:div w:id="225846678">
      <w:bodyDiv w:val="1"/>
      <w:marLeft w:val="0"/>
      <w:marRight w:val="0"/>
      <w:marTop w:val="0"/>
      <w:marBottom w:val="0"/>
      <w:divBdr>
        <w:top w:val="none" w:sz="0" w:space="0" w:color="auto"/>
        <w:left w:val="none" w:sz="0" w:space="0" w:color="auto"/>
        <w:bottom w:val="none" w:sz="0" w:space="0" w:color="auto"/>
        <w:right w:val="none" w:sz="0" w:space="0" w:color="auto"/>
      </w:divBdr>
    </w:div>
    <w:div w:id="230165008">
      <w:bodyDiv w:val="1"/>
      <w:marLeft w:val="0"/>
      <w:marRight w:val="0"/>
      <w:marTop w:val="0"/>
      <w:marBottom w:val="0"/>
      <w:divBdr>
        <w:top w:val="none" w:sz="0" w:space="0" w:color="auto"/>
        <w:left w:val="none" w:sz="0" w:space="0" w:color="auto"/>
        <w:bottom w:val="none" w:sz="0" w:space="0" w:color="auto"/>
        <w:right w:val="none" w:sz="0" w:space="0" w:color="auto"/>
      </w:divBdr>
    </w:div>
    <w:div w:id="234366287">
      <w:bodyDiv w:val="1"/>
      <w:marLeft w:val="0"/>
      <w:marRight w:val="0"/>
      <w:marTop w:val="0"/>
      <w:marBottom w:val="0"/>
      <w:divBdr>
        <w:top w:val="none" w:sz="0" w:space="0" w:color="auto"/>
        <w:left w:val="none" w:sz="0" w:space="0" w:color="auto"/>
        <w:bottom w:val="none" w:sz="0" w:space="0" w:color="auto"/>
        <w:right w:val="none" w:sz="0" w:space="0" w:color="auto"/>
      </w:divBdr>
    </w:div>
    <w:div w:id="287056794">
      <w:bodyDiv w:val="1"/>
      <w:marLeft w:val="0"/>
      <w:marRight w:val="0"/>
      <w:marTop w:val="0"/>
      <w:marBottom w:val="0"/>
      <w:divBdr>
        <w:top w:val="none" w:sz="0" w:space="0" w:color="auto"/>
        <w:left w:val="none" w:sz="0" w:space="0" w:color="auto"/>
        <w:bottom w:val="none" w:sz="0" w:space="0" w:color="auto"/>
        <w:right w:val="none" w:sz="0" w:space="0" w:color="auto"/>
      </w:divBdr>
    </w:div>
    <w:div w:id="298190149">
      <w:bodyDiv w:val="1"/>
      <w:marLeft w:val="0"/>
      <w:marRight w:val="0"/>
      <w:marTop w:val="0"/>
      <w:marBottom w:val="0"/>
      <w:divBdr>
        <w:top w:val="none" w:sz="0" w:space="0" w:color="auto"/>
        <w:left w:val="none" w:sz="0" w:space="0" w:color="auto"/>
        <w:bottom w:val="none" w:sz="0" w:space="0" w:color="auto"/>
        <w:right w:val="none" w:sz="0" w:space="0" w:color="auto"/>
      </w:divBdr>
    </w:div>
    <w:div w:id="300841370">
      <w:bodyDiv w:val="1"/>
      <w:marLeft w:val="0"/>
      <w:marRight w:val="0"/>
      <w:marTop w:val="0"/>
      <w:marBottom w:val="0"/>
      <w:divBdr>
        <w:top w:val="none" w:sz="0" w:space="0" w:color="auto"/>
        <w:left w:val="none" w:sz="0" w:space="0" w:color="auto"/>
        <w:bottom w:val="none" w:sz="0" w:space="0" w:color="auto"/>
        <w:right w:val="none" w:sz="0" w:space="0" w:color="auto"/>
      </w:divBdr>
    </w:div>
    <w:div w:id="422456029">
      <w:bodyDiv w:val="1"/>
      <w:marLeft w:val="0"/>
      <w:marRight w:val="0"/>
      <w:marTop w:val="0"/>
      <w:marBottom w:val="0"/>
      <w:divBdr>
        <w:top w:val="none" w:sz="0" w:space="0" w:color="auto"/>
        <w:left w:val="none" w:sz="0" w:space="0" w:color="auto"/>
        <w:bottom w:val="none" w:sz="0" w:space="0" w:color="auto"/>
        <w:right w:val="none" w:sz="0" w:space="0" w:color="auto"/>
      </w:divBdr>
    </w:div>
    <w:div w:id="424883665">
      <w:bodyDiv w:val="1"/>
      <w:marLeft w:val="0"/>
      <w:marRight w:val="0"/>
      <w:marTop w:val="0"/>
      <w:marBottom w:val="0"/>
      <w:divBdr>
        <w:top w:val="none" w:sz="0" w:space="0" w:color="auto"/>
        <w:left w:val="none" w:sz="0" w:space="0" w:color="auto"/>
        <w:bottom w:val="none" w:sz="0" w:space="0" w:color="auto"/>
        <w:right w:val="none" w:sz="0" w:space="0" w:color="auto"/>
      </w:divBdr>
    </w:div>
    <w:div w:id="433135871">
      <w:bodyDiv w:val="1"/>
      <w:marLeft w:val="0"/>
      <w:marRight w:val="0"/>
      <w:marTop w:val="0"/>
      <w:marBottom w:val="0"/>
      <w:divBdr>
        <w:top w:val="none" w:sz="0" w:space="0" w:color="auto"/>
        <w:left w:val="none" w:sz="0" w:space="0" w:color="auto"/>
        <w:bottom w:val="none" w:sz="0" w:space="0" w:color="auto"/>
        <w:right w:val="none" w:sz="0" w:space="0" w:color="auto"/>
      </w:divBdr>
    </w:div>
    <w:div w:id="448820885">
      <w:bodyDiv w:val="1"/>
      <w:marLeft w:val="0"/>
      <w:marRight w:val="0"/>
      <w:marTop w:val="0"/>
      <w:marBottom w:val="0"/>
      <w:divBdr>
        <w:top w:val="none" w:sz="0" w:space="0" w:color="auto"/>
        <w:left w:val="none" w:sz="0" w:space="0" w:color="auto"/>
        <w:bottom w:val="none" w:sz="0" w:space="0" w:color="auto"/>
        <w:right w:val="none" w:sz="0" w:space="0" w:color="auto"/>
      </w:divBdr>
    </w:div>
    <w:div w:id="472867539">
      <w:bodyDiv w:val="1"/>
      <w:marLeft w:val="0"/>
      <w:marRight w:val="0"/>
      <w:marTop w:val="0"/>
      <w:marBottom w:val="0"/>
      <w:divBdr>
        <w:top w:val="none" w:sz="0" w:space="0" w:color="auto"/>
        <w:left w:val="none" w:sz="0" w:space="0" w:color="auto"/>
        <w:bottom w:val="none" w:sz="0" w:space="0" w:color="auto"/>
        <w:right w:val="none" w:sz="0" w:space="0" w:color="auto"/>
      </w:divBdr>
    </w:div>
    <w:div w:id="546571526">
      <w:bodyDiv w:val="1"/>
      <w:marLeft w:val="0"/>
      <w:marRight w:val="0"/>
      <w:marTop w:val="0"/>
      <w:marBottom w:val="0"/>
      <w:divBdr>
        <w:top w:val="none" w:sz="0" w:space="0" w:color="auto"/>
        <w:left w:val="none" w:sz="0" w:space="0" w:color="auto"/>
        <w:bottom w:val="none" w:sz="0" w:space="0" w:color="auto"/>
        <w:right w:val="none" w:sz="0" w:space="0" w:color="auto"/>
      </w:divBdr>
    </w:div>
    <w:div w:id="598758803">
      <w:bodyDiv w:val="1"/>
      <w:marLeft w:val="0"/>
      <w:marRight w:val="0"/>
      <w:marTop w:val="0"/>
      <w:marBottom w:val="0"/>
      <w:divBdr>
        <w:top w:val="none" w:sz="0" w:space="0" w:color="auto"/>
        <w:left w:val="none" w:sz="0" w:space="0" w:color="auto"/>
        <w:bottom w:val="none" w:sz="0" w:space="0" w:color="auto"/>
        <w:right w:val="none" w:sz="0" w:space="0" w:color="auto"/>
      </w:divBdr>
    </w:div>
    <w:div w:id="681511352">
      <w:bodyDiv w:val="1"/>
      <w:marLeft w:val="0"/>
      <w:marRight w:val="0"/>
      <w:marTop w:val="0"/>
      <w:marBottom w:val="0"/>
      <w:divBdr>
        <w:top w:val="none" w:sz="0" w:space="0" w:color="auto"/>
        <w:left w:val="none" w:sz="0" w:space="0" w:color="auto"/>
        <w:bottom w:val="none" w:sz="0" w:space="0" w:color="auto"/>
        <w:right w:val="none" w:sz="0" w:space="0" w:color="auto"/>
      </w:divBdr>
    </w:div>
    <w:div w:id="685524859">
      <w:bodyDiv w:val="1"/>
      <w:marLeft w:val="0"/>
      <w:marRight w:val="0"/>
      <w:marTop w:val="0"/>
      <w:marBottom w:val="0"/>
      <w:divBdr>
        <w:top w:val="none" w:sz="0" w:space="0" w:color="auto"/>
        <w:left w:val="none" w:sz="0" w:space="0" w:color="auto"/>
        <w:bottom w:val="none" w:sz="0" w:space="0" w:color="auto"/>
        <w:right w:val="none" w:sz="0" w:space="0" w:color="auto"/>
      </w:divBdr>
    </w:div>
    <w:div w:id="702940375">
      <w:bodyDiv w:val="1"/>
      <w:marLeft w:val="0"/>
      <w:marRight w:val="0"/>
      <w:marTop w:val="0"/>
      <w:marBottom w:val="0"/>
      <w:divBdr>
        <w:top w:val="none" w:sz="0" w:space="0" w:color="auto"/>
        <w:left w:val="none" w:sz="0" w:space="0" w:color="auto"/>
        <w:bottom w:val="none" w:sz="0" w:space="0" w:color="auto"/>
        <w:right w:val="none" w:sz="0" w:space="0" w:color="auto"/>
      </w:divBdr>
    </w:div>
    <w:div w:id="770928792">
      <w:bodyDiv w:val="1"/>
      <w:marLeft w:val="0"/>
      <w:marRight w:val="0"/>
      <w:marTop w:val="0"/>
      <w:marBottom w:val="0"/>
      <w:divBdr>
        <w:top w:val="none" w:sz="0" w:space="0" w:color="auto"/>
        <w:left w:val="none" w:sz="0" w:space="0" w:color="auto"/>
        <w:bottom w:val="none" w:sz="0" w:space="0" w:color="auto"/>
        <w:right w:val="none" w:sz="0" w:space="0" w:color="auto"/>
      </w:divBdr>
    </w:div>
    <w:div w:id="796875997">
      <w:bodyDiv w:val="1"/>
      <w:marLeft w:val="0"/>
      <w:marRight w:val="0"/>
      <w:marTop w:val="0"/>
      <w:marBottom w:val="0"/>
      <w:divBdr>
        <w:top w:val="none" w:sz="0" w:space="0" w:color="auto"/>
        <w:left w:val="none" w:sz="0" w:space="0" w:color="auto"/>
        <w:bottom w:val="none" w:sz="0" w:space="0" w:color="auto"/>
        <w:right w:val="none" w:sz="0" w:space="0" w:color="auto"/>
      </w:divBdr>
    </w:div>
    <w:div w:id="821048039">
      <w:bodyDiv w:val="1"/>
      <w:marLeft w:val="0"/>
      <w:marRight w:val="0"/>
      <w:marTop w:val="0"/>
      <w:marBottom w:val="0"/>
      <w:divBdr>
        <w:top w:val="none" w:sz="0" w:space="0" w:color="auto"/>
        <w:left w:val="none" w:sz="0" w:space="0" w:color="auto"/>
        <w:bottom w:val="none" w:sz="0" w:space="0" w:color="auto"/>
        <w:right w:val="none" w:sz="0" w:space="0" w:color="auto"/>
      </w:divBdr>
    </w:div>
    <w:div w:id="825895318">
      <w:bodyDiv w:val="1"/>
      <w:marLeft w:val="0"/>
      <w:marRight w:val="0"/>
      <w:marTop w:val="0"/>
      <w:marBottom w:val="0"/>
      <w:divBdr>
        <w:top w:val="none" w:sz="0" w:space="0" w:color="auto"/>
        <w:left w:val="none" w:sz="0" w:space="0" w:color="auto"/>
        <w:bottom w:val="none" w:sz="0" w:space="0" w:color="auto"/>
        <w:right w:val="none" w:sz="0" w:space="0" w:color="auto"/>
      </w:divBdr>
    </w:div>
    <w:div w:id="909459485">
      <w:bodyDiv w:val="1"/>
      <w:marLeft w:val="0"/>
      <w:marRight w:val="0"/>
      <w:marTop w:val="0"/>
      <w:marBottom w:val="0"/>
      <w:divBdr>
        <w:top w:val="none" w:sz="0" w:space="0" w:color="auto"/>
        <w:left w:val="none" w:sz="0" w:space="0" w:color="auto"/>
        <w:bottom w:val="none" w:sz="0" w:space="0" w:color="auto"/>
        <w:right w:val="none" w:sz="0" w:space="0" w:color="auto"/>
      </w:divBdr>
    </w:div>
    <w:div w:id="918951817">
      <w:bodyDiv w:val="1"/>
      <w:marLeft w:val="0"/>
      <w:marRight w:val="0"/>
      <w:marTop w:val="0"/>
      <w:marBottom w:val="0"/>
      <w:divBdr>
        <w:top w:val="none" w:sz="0" w:space="0" w:color="auto"/>
        <w:left w:val="none" w:sz="0" w:space="0" w:color="auto"/>
        <w:bottom w:val="none" w:sz="0" w:space="0" w:color="auto"/>
        <w:right w:val="none" w:sz="0" w:space="0" w:color="auto"/>
      </w:divBdr>
    </w:div>
    <w:div w:id="973290376">
      <w:bodyDiv w:val="1"/>
      <w:marLeft w:val="0"/>
      <w:marRight w:val="0"/>
      <w:marTop w:val="0"/>
      <w:marBottom w:val="0"/>
      <w:divBdr>
        <w:top w:val="none" w:sz="0" w:space="0" w:color="auto"/>
        <w:left w:val="none" w:sz="0" w:space="0" w:color="auto"/>
        <w:bottom w:val="none" w:sz="0" w:space="0" w:color="auto"/>
        <w:right w:val="none" w:sz="0" w:space="0" w:color="auto"/>
      </w:divBdr>
    </w:div>
    <w:div w:id="984428160">
      <w:bodyDiv w:val="1"/>
      <w:marLeft w:val="0"/>
      <w:marRight w:val="0"/>
      <w:marTop w:val="0"/>
      <w:marBottom w:val="0"/>
      <w:divBdr>
        <w:top w:val="none" w:sz="0" w:space="0" w:color="auto"/>
        <w:left w:val="none" w:sz="0" w:space="0" w:color="auto"/>
        <w:bottom w:val="none" w:sz="0" w:space="0" w:color="auto"/>
        <w:right w:val="none" w:sz="0" w:space="0" w:color="auto"/>
      </w:divBdr>
    </w:div>
    <w:div w:id="991980127">
      <w:bodyDiv w:val="1"/>
      <w:marLeft w:val="0"/>
      <w:marRight w:val="0"/>
      <w:marTop w:val="0"/>
      <w:marBottom w:val="0"/>
      <w:divBdr>
        <w:top w:val="none" w:sz="0" w:space="0" w:color="auto"/>
        <w:left w:val="none" w:sz="0" w:space="0" w:color="auto"/>
        <w:bottom w:val="none" w:sz="0" w:space="0" w:color="auto"/>
        <w:right w:val="none" w:sz="0" w:space="0" w:color="auto"/>
      </w:divBdr>
    </w:div>
    <w:div w:id="1011032693">
      <w:bodyDiv w:val="1"/>
      <w:marLeft w:val="0"/>
      <w:marRight w:val="0"/>
      <w:marTop w:val="0"/>
      <w:marBottom w:val="0"/>
      <w:divBdr>
        <w:top w:val="none" w:sz="0" w:space="0" w:color="auto"/>
        <w:left w:val="none" w:sz="0" w:space="0" w:color="auto"/>
        <w:bottom w:val="none" w:sz="0" w:space="0" w:color="auto"/>
        <w:right w:val="none" w:sz="0" w:space="0" w:color="auto"/>
      </w:divBdr>
    </w:div>
    <w:div w:id="1012495437">
      <w:bodyDiv w:val="1"/>
      <w:marLeft w:val="0"/>
      <w:marRight w:val="0"/>
      <w:marTop w:val="0"/>
      <w:marBottom w:val="0"/>
      <w:divBdr>
        <w:top w:val="none" w:sz="0" w:space="0" w:color="auto"/>
        <w:left w:val="none" w:sz="0" w:space="0" w:color="auto"/>
        <w:bottom w:val="none" w:sz="0" w:space="0" w:color="auto"/>
        <w:right w:val="none" w:sz="0" w:space="0" w:color="auto"/>
      </w:divBdr>
    </w:div>
    <w:div w:id="1020549803">
      <w:bodyDiv w:val="1"/>
      <w:marLeft w:val="0"/>
      <w:marRight w:val="0"/>
      <w:marTop w:val="0"/>
      <w:marBottom w:val="0"/>
      <w:divBdr>
        <w:top w:val="none" w:sz="0" w:space="0" w:color="auto"/>
        <w:left w:val="none" w:sz="0" w:space="0" w:color="auto"/>
        <w:bottom w:val="none" w:sz="0" w:space="0" w:color="auto"/>
        <w:right w:val="none" w:sz="0" w:space="0" w:color="auto"/>
      </w:divBdr>
    </w:div>
    <w:div w:id="1024020154">
      <w:bodyDiv w:val="1"/>
      <w:marLeft w:val="0"/>
      <w:marRight w:val="0"/>
      <w:marTop w:val="0"/>
      <w:marBottom w:val="0"/>
      <w:divBdr>
        <w:top w:val="none" w:sz="0" w:space="0" w:color="auto"/>
        <w:left w:val="none" w:sz="0" w:space="0" w:color="auto"/>
        <w:bottom w:val="none" w:sz="0" w:space="0" w:color="auto"/>
        <w:right w:val="none" w:sz="0" w:space="0" w:color="auto"/>
      </w:divBdr>
    </w:div>
    <w:div w:id="1054046411">
      <w:bodyDiv w:val="1"/>
      <w:marLeft w:val="0"/>
      <w:marRight w:val="0"/>
      <w:marTop w:val="0"/>
      <w:marBottom w:val="0"/>
      <w:divBdr>
        <w:top w:val="none" w:sz="0" w:space="0" w:color="auto"/>
        <w:left w:val="none" w:sz="0" w:space="0" w:color="auto"/>
        <w:bottom w:val="none" w:sz="0" w:space="0" w:color="auto"/>
        <w:right w:val="none" w:sz="0" w:space="0" w:color="auto"/>
      </w:divBdr>
    </w:div>
    <w:div w:id="1092238897">
      <w:bodyDiv w:val="1"/>
      <w:marLeft w:val="0"/>
      <w:marRight w:val="0"/>
      <w:marTop w:val="0"/>
      <w:marBottom w:val="0"/>
      <w:divBdr>
        <w:top w:val="none" w:sz="0" w:space="0" w:color="auto"/>
        <w:left w:val="none" w:sz="0" w:space="0" w:color="auto"/>
        <w:bottom w:val="none" w:sz="0" w:space="0" w:color="auto"/>
        <w:right w:val="none" w:sz="0" w:space="0" w:color="auto"/>
      </w:divBdr>
    </w:div>
    <w:div w:id="1109205157">
      <w:bodyDiv w:val="1"/>
      <w:marLeft w:val="0"/>
      <w:marRight w:val="0"/>
      <w:marTop w:val="0"/>
      <w:marBottom w:val="0"/>
      <w:divBdr>
        <w:top w:val="none" w:sz="0" w:space="0" w:color="auto"/>
        <w:left w:val="none" w:sz="0" w:space="0" w:color="auto"/>
        <w:bottom w:val="none" w:sz="0" w:space="0" w:color="auto"/>
        <w:right w:val="none" w:sz="0" w:space="0" w:color="auto"/>
      </w:divBdr>
    </w:div>
    <w:div w:id="1146362859">
      <w:bodyDiv w:val="1"/>
      <w:marLeft w:val="0"/>
      <w:marRight w:val="0"/>
      <w:marTop w:val="0"/>
      <w:marBottom w:val="0"/>
      <w:divBdr>
        <w:top w:val="none" w:sz="0" w:space="0" w:color="auto"/>
        <w:left w:val="none" w:sz="0" w:space="0" w:color="auto"/>
        <w:bottom w:val="none" w:sz="0" w:space="0" w:color="auto"/>
        <w:right w:val="none" w:sz="0" w:space="0" w:color="auto"/>
      </w:divBdr>
    </w:div>
    <w:div w:id="1206479341">
      <w:bodyDiv w:val="1"/>
      <w:marLeft w:val="0"/>
      <w:marRight w:val="0"/>
      <w:marTop w:val="0"/>
      <w:marBottom w:val="0"/>
      <w:divBdr>
        <w:top w:val="none" w:sz="0" w:space="0" w:color="auto"/>
        <w:left w:val="none" w:sz="0" w:space="0" w:color="auto"/>
        <w:bottom w:val="none" w:sz="0" w:space="0" w:color="auto"/>
        <w:right w:val="none" w:sz="0" w:space="0" w:color="auto"/>
      </w:divBdr>
    </w:div>
    <w:div w:id="1253971646">
      <w:bodyDiv w:val="1"/>
      <w:marLeft w:val="0"/>
      <w:marRight w:val="0"/>
      <w:marTop w:val="0"/>
      <w:marBottom w:val="0"/>
      <w:divBdr>
        <w:top w:val="none" w:sz="0" w:space="0" w:color="auto"/>
        <w:left w:val="none" w:sz="0" w:space="0" w:color="auto"/>
        <w:bottom w:val="none" w:sz="0" w:space="0" w:color="auto"/>
        <w:right w:val="none" w:sz="0" w:space="0" w:color="auto"/>
      </w:divBdr>
    </w:div>
    <w:div w:id="1269116143">
      <w:bodyDiv w:val="1"/>
      <w:marLeft w:val="0"/>
      <w:marRight w:val="0"/>
      <w:marTop w:val="0"/>
      <w:marBottom w:val="0"/>
      <w:divBdr>
        <w:top w:val="none" w:sz="0" w:space="0" w:color="auto"/>
        <w:left w:val="none" w:sz="0" w:space="0" w:color="auto"/>
        <w:bottom w:val="none" w:sz="0" w:space="0" w:color="auto"/>
        <w:right w:val="none" w:sz="0" w:space="0" w:color="auto"/>
      </w:divBdr>
    </w:div>
    <w:div w:id="1355417844">
      <w:bodyDiv w:val="1"/>
      <w:marLeft w:val="0"/>
      <w:marRight w:val="0"/>
      <w:marTop w:val="0"/>
      <w:marBottom w:val="0"/>
      <w:divBdr>
        <w:top w:val="none" w:sz="0" w:space="0" w:color="auto"/>
        <w:left w:val="none" w:sz="0" w:space="0" w:color="auto"/>
        <w:bottom w:val="none" w:sz="0" w:space="0" w:color="auto"/>
        <w:right w:val="none" w:sz="0" w:space="0" w:color="auto"/>
      </w:divBdr>
    </w:div>
    <w:div w:id="1376156260">
      <w:bodyDiv w:val="1"/>
      <w:marLeft w:val="0"/>
      <w:marRight w:val="0"/>
      <w:marTop w:val="0"/>
      <w:marBottom w:val="0"/>
      <w:divBdr>
        <w:top w:val="none" w:sz="0" w:space="0" w:color="auto"/>
        <w:left w:val="none" w:sz="0" w:space="0" w:color="auto"/>
        <w:bottom w:val="none" w:sz="0" w:space="0" w:color="auto"/>
        <w:right w:val="none" w:sz="0" w:space="0" w:color="auto"/>
      </w:divBdr>
    </w:div>
    <w:div w:id="1524588592">
      <w:bodyDiv w:val="1"/>
      <w:marLeft w:val="0"/>
      <w:marRight w:val="0"/>
      <w:marTop w:val="0"/>
      <w:marBottom w:val="0"/>
      <w:divBdr>
        <w:top w:val="none" w:sz="0" w:space="0" w:color="auto"/>
        <w:left w:val="none" w:sz="0" w:space="0" w:color="auto"/>
        <w:bottom w:val="none" w:sz="0" w:space="0" w:color="auto"/>
        <w:right w:val="none" w:sz="0" w:space="0" w:color="auto"/>
      </w:divBdr>
    </w:div>
    <w:div w:id="1593272306">
      <w:bodyDiv w:val="1"/>
      <w:marLeft w:val="0"/>
      <w:marRight w:val="0"/>
      <w:marTop w:val="0"/>
      <w:marBottom w:val="0"/>
      <w:divBdr>
        <w:top w:val="none" w:sz="0" w:space="0" w:color="auto"/>
        <w:left w:val="none" w:sz="0" w:space="0" w:color="auto"/>
        <w:bottom w:val="none" w:sz="0" w:space="0" w:color="auto"/>
        <w:right w:val="none" w:sz="0" w:space="0" w:color="auto"/>
      </w:divBdr>
    </w:div>
    <w:div w:id="1619533482">
      <w:bodyDiv w:val="1"/>
      <w:marLeft w:val="0"/>
      <w:marRight w:val="0"/>
      <w:marTop w:val="0"/>
      <w:marBottom w:val="0"/>
      <w:divBdr>
        <w:top w:val="none" w:sz="0" w:space="0" w:color="auto"/>
        <w:left w:val="none" w:sz="0" w:space="0" w:color="auto"/>
        <w:bottom w:val="none" w:sz="0" w:space="0" w:color="auto"/>
        <w:right w:val="none" w:sz="0" w:space="0" w:color="auto"/>
      </w:divBdr>
    </w:div>
    <w:div w:id="1619602507">
      <w:bodyDiv w:val="1"/>
      <w:marLeft w:val="0"/>
      <w:marRight w:val="0"/>
      <w:marTop w:val="0"/>
      <w:marBottom w:val="0"/>
      <w:divBdr>
        <w:top w:val="none" w:sz="0" w:space="0" w:color="auto"/>
        <w:left w:val="none" w:sz="0" w:space="0" w:color="auto"/>
        <w:bottom w:val="none" w:sz="0" w:space="0" w:color="auto"/>
        <w:right w:val="none" w:sz="0" w:space="0" w:color="auto"/>
      </w:divBdr>
    </w:div>
    <w:div w:id="1638297184">
      <w:bodyDiv w:val="1"/>
      <w:marLeft w:val="0"/>
      <w:marRight w:val="0"/>
      <w:marTop w:val="0"/>
      <w:marBottom w:val="0"/>
      <w:divBdr>
        <w:top w:val="none" w:sz="0" w:space="0" w:color="auto"/>
        <w:left w:val="none" w:sz="0" w:space="0" w:color="auto"/>
        <w:bottom w:val="none" w:sz="0" w:space="0" w:color="auto"/>
        <w:right w:val="none" w:sz="0" w:space="0" w:color="auto"/>
      </w:divBdr>
    </w:div>
    <w:div w:id="1665473084">
      <w:bodyDiv w:val="1"/>
      <w:marLeft w:val="0"/>
      <w:marRight w:val="0"/>
      <w:marTop w:val="0"/>
      <w:marBottom w:val="0"/>
      <w:divBdr>
        <w:top w:val="none" w:sz="0" w:space="0" w:color="auto"/>
        <w:left w:val="none" w:sz="0" w:space="0" w:color="auto"/>
        <w:bottom w:val="none" w:sz="0" w:space="0" w:color="auto"/>
        <w:right w:val="none" w:sz="0" w:space="0" w:color="auto"/>
      </w:divBdr>
    </w:div>
    <w:div w:id="1674145762">
      <w:bodyDiv w:val="1"/>
      <w:marLeft w:val="0"/>
      <w:marRight w:val="0"/>
      <w:marTop w:val="0"/>
      <w:marBottom w:val="0"/>
      <w:divBdr>
        <w:top w:val="none" w:sz="0" w:space="0" w:color="auto"/>
        <w:left w:val="none" w:sz="0" w:space="0" w:color="auto"/>
        <w:bottom w:val="none" w:sz="0" w:space="0" w:color="auto"/>
        <w:right w:val="none" w:sz="0" w:space="0" w:color="auto"/>
      </w:divBdr>
    </w:div>
    <w:div w:id="1740009934">
      <w:bodyDiv w:val="1"/>
      <w:marLeft w:val="0"/>
      <w:marRight w:val="0"/>
      <w:marTop w:val="0"/>
      <w:marBottom w:val="0"/>
      <w:divBdr>
        <w:top w:val="none" w:sz="0" w:space="0" w:color="auto"/>
        <w:left w:val="none" w:sz="0" w:space="0" w:color="auto"/>
        <w:bottom w:val="none" w:sz="0" w:space="0" w:color="auto"/>
        <w:right w:val="none" w:sz="0" w:space="0" w:color="auto"/>
      </w:divBdr>
    </w:div>
    <w:div w:id="1759405929">
      <w:bodyDiv w:val="1"/>
      <w:marLeft w:val="0"/>
      <w:marRight w:val="0"/>
      <w:marTop w:val="0"/>
      <w:marBottom w:val="0"/>
      <w:divBdr>
        <w:top w:val="none" w:sz="0" w:space="0" w:color="auto"/>
        <w:left w:val="none" w:sz="0" w:space="0" w:color="auto"/>
        <w:bottom w:val="none" w:sz="0" w:space="0" w:color="auto"/>
        <w:right w:val="none" w:sz="0" w:space="0" w:color="auto"/>
      </w:divBdr>
    </w:div>
    <w:div w:id="1763335505">
      <w:bodyDiv w:val="1"/>
      <w:marLeft w:val="0"/>
      <w:marRight w:val="0"/>
      <w:marTop w:val="0"/>
      <w:marBottom w:val="0"/>
      <w:divBdr>
        <w:top w:val="none" w:sz="0" w:space="0" w:color="auto"/>
        <w:left w:val="none" w:sz="0" w:space="0" w:color="auto"/>
        <w:bottom w:val="none" w:sz="0" w:space="0" w:color="auto"/>
        <w:right w:val="none" w:sz="0" w:space="0" w:color="auto"/>
      </w:divBdr>
    </w:div>
    <w:div w:id="1765225296">
      <w:bodyDiv w:val="1"/>
      <w:marLeft w:val="0"/>
      <w:marRight w:val="0"/>
      <w:marTop w:val="0"/>
      <w:marBottom w:val="0"/>
      <w:divBdr>
        <w:top w:val="none" w:sz="0" w:space="0" w:color="auto"/>
        <w:left w:val="none" w:sz="0" w:space="0" w:color="auto"/>
        <w:bottom w:val="none" w:sz="0" w:space="0" w:color="auto"/>
        <w:right w:val="none" w:sz="0" w:space="0" w:color="auto"/>
      </w:divBdr>
    </w:div>
    <w:div w:id="1883856364">
      <w:bodyDiv w:val="1"/>
      <w:marLeft w:val="0"/>
      <w:marRight w:val="0"/>
      <w:marTop w:val="0"/>
      <w:marBottom w:val="0"/>
      <w:divBdr>
        <w:top w:val="none" w:sz="0" w:space="0" w:color="auto"/>
        <w:left w:val="none" w:sz="0" w:space="0" w:color="auto"/>
        <w:bottom w:val="none" w:sz="0" w:space="0" w:color="auto"/>
        <w:right w:val="none" w:sz="0" w:space="0" w:color="auto"/>
      </w:divBdr>
    </w:div>
    <w:div w:id="1934052868">
      <w:bodyDiv w:val="1"/>
      <w:marLeft w:val="0"/>
      <w:marRight w:val="0"/>
      <w:marTop w:val="0"/>
      <w:marBottom w:val="0"/>
      <w:divBdr>
        <w:top w:val="none" w:sz="0" w:space="0" w:color="auto"/>
        <w:left w:val="none" w:sz="0" w:space="0" w:color="auto"/>
        <w:bottom w:val="none" w:sz="0" w:space="0" w:color="auto"/>
        <w:right w:val="none" w:sz="0" w:space="0" w:color="auto"/>
      </w:divBdr>
    </w:div>
    <w:div w:id="1992640315">
      <w:bodyDiv w:val="1"/>
      <w:marLeft w:val="0"/>
      <w:marRight w:val="0"/>
      <w:marTop w:val="0"/>
      <w:marBottom w:val="0"/>
      <w:divBdr>
        <w:top w:val="none" w:sz="0" w:space="0" w:color="auto"/>
        <w:left w:val="none" w:sz="0" w:space="0" w:color="auto"/>
        <w:bottom w:val="none" w:sz="0" w:space="0" w:color="auto"/>
        <w:right w:val="none" w:sz="0" w:space="0" w:color="auto"/>
      </w:divBdr>
    </w:div>
    <w:div w:id="2038771039">
      <w:bodyDiv w:val="1"/>
      <w:marLeft w:val="0"/>
      <w:marRight w:val="0"/>
      <w:marTop w:val="0"/>
      <w:marBottom w:val="0"/>
      <w:divBdr>
        <w:top w:val="none" w:sz="0" w:space="0" w:color="auto"/>
        <w:left w:val="none" w:sz="0" w:space="0" w:color="auto"/>
        <w:bottom w:val="none" w:sz="0" w:space="0" w:color="auto"/>
        <w:right w:val="none" w:sz="0" w:space="0" w:color="auto"/>
      </w:divBdr>
    </w:div>
    <w:div w:id="2053650275">
      <w:bodyDiv w:val="1"/>
      <w:marLeft w:val="0"/>
      <w:marRight w:val="0"/>
      <w:marTop w:val="0"/>
      <w:marBottom w:val="0"/>
      <w:divBdr>
        <w:top w:val="none" w:sz="0" w:space="0" w:color="auto"/>
        <w:left w:val="none" w:sz="0" w:space="0" w:color="auto"/>
        <w:bottom w:val="none" w:sz="0" w:space="0" w:color="auto"/>
        <w:right w:val="none" w:sz="0" w:space="0" w:color="auto"/>
      </w:divBdr>
    </w:div>
    <w:div w:id="2066294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eader" Target="header2.xml"/><Relationship Id="rId47"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footnotes" Target="footnotes.xm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footer" Target="footer1.xml"/><Relationship Id="rId45"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microsoft.com/office/2007/relationships/stylesWithEffects" Target="stylesWithEffects.xml"/><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customXml" Target="../customXml/item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zakharov\AppData\Roaming\Microsoft\&#1064;&#1072;&#1073;&#1083;&#1086;&#1085;&#1099;\Word%20&#1087;&#1091;&#1089;&#1090;&#1086;&#1081;%20&#1083;&#1080;&#1089;&#1090;.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1F09F-F8EA-4060-B04D-CA0940D155CA}">
  <ds:schemaRefs>
    <ds:schemaRef ds:uri="http://schemas.openxmlformats.org/officeDocument/2006/bibliography"/>
  </ds:schemaRefs>
</ds:datastoreItem>
</file>

<file path=customXml/itemProps10.xml><?xml version="1.0" encoding="utf-8"?>
<ds:datastoreItem xmlns:ds="http://schemas.openxmlformats.org/officeDocument/2006/customXml" ds:itemID="{BF063068-49D0-475F-9413-AB114C7850EF}">
  <ds:schemaRefs>
    <ds:schemaRef ds:uri="http://schemas.openxmlformats.org/officeDocument/2006/bibliography"/>
  </ds:schemaRefs>
</ds:datastoreItem>
</file>

<file path=customXml/itemProps11.xml><?xml version="1.0" encoding="utf-8"?>
<ds:datastoreItem xmlns:ds="http://schemas.openxmlformats.org/officeDocument/2006/customXml" ds:itemID="{DCA239B5-0686-4BA0-8337-EDB58503360E}">
  <ds:schemaRefs>
    <ds:schemaRef ds:uri="http://schemas.openxmlformats.org/officeDocument/2006/bibliography"/>
  </ds:schemaRefs>
</ds:datastoreItem>
</file>

<file path=customXml/itemProps12.xml><?xml version="1.0" encoding="utf-8"?>
<ds:datastoreItem xmlns:ds="http://schemas.openxmlformats.org/officeDocument/2006/customXml" ds:itemID="{E53F21C9-9DA4-45D9-978C-D5689062039F}">
  <ds:schemaRefs>
    <ds:schemaRef ds:uri="http://schemas.openxmlformats.org/officeDocument/2006/bibliography"/>
  </ds:schemaRefs>
</ds:datastoreItem>
</file>

<file path=customXml/itemProps13.xml><?xml version="1.0" encoding="utf-8"?>
<ds:datastoreItem xmlns:ds="http://schemas.openxmlformats.org/officeDocument/2006/customXml" ds:itemID="{B8EB4377-4AD7-440C-A41B-7FF6921B1A23}">
  <ds:schemaRefs>
    <ds:schemaRef ds:uri="http://schemas.openxmlformats.org/officeDocument/2006/bibliography"/>
  </ds:schemaRefs>
</ds:datastoreItem>
</file>

<file path=customXml/itemProps14.xml><?xml version="1.0" encoding="utf-8"?>
<ds:datastoreItem xmlns:ds="http://schemas.openxmlformats.org/officeDocument/2006/customXml" ds:itemID="{688D9F65-EBAE-4293-80E8-3151588701DB}">
  <ds:schemaRefs>
    <ds:schemaRef ds:uri="http://schemas.openxmlformats.org/officeDocument/2006/bibliography"/>
  </ds:schemaRefs>
</ds:datastoreItem>
</file>

<file path=customXml/itemProps15.xml><?xml version="1.0" encoding="utf-8"?>
<ds:datastoreItem xmlns:ds="http://schemas.openxmlformats.org/officeDocument/2006/customXml" ds:itemID="{17B80D97-8242-4F1A-9371-584B81F9B71B}">
  <ds:schemaRefs>
    <ds:schemaRef ds:uri="http://schemas.openxmlformats.org/officeDocument/2006/bibliography"/>
  </ds:schemaRefs>
</ds:datastoreItem>
</file>

<file path=customXml/itemProps16.xml><?xml version="1.0" encoding="utf-8"?>
<ds:datastoreItem xmlns:ds="http://schemas.openxmlformats.org/officeDocument/2006/customXml" ds:itemID="{84DB4FD5-1456-4BDE-96DD-AADBF43155C1}">
  <ds:schemaRefs>
    <ds:schemaRef ds:uri="http://schemas.openxmlformats.org/officeDocument/2006/bibliography"/>
  </ds:schemaRefs>
</ds:datastoreItem>
</file>

<file path=customXml/itemProps17.xml><?xml version="1.0" encoding="utf-8"?>
<ds:datastoreItem xmlns:ds="http://schemas.openxmlformats.org/officeDocument/2006/customXml" ds:itemID="{B80A6610-6C86-4F05-88A2-4A0BD0F89553}">
  <ds:schemaRefs>
    <ds:schemaRef ds:uri="http://schemas.openxmlformats.org/officeDocument/2006/bibliography"/>
  </ds:schemaRefs>
</ds:datastoreItem>
</file>

<file path=customXml/itemProps18.xml><?xml version="1.0" encoding="utf-8"?>
<ds:datastoreItem xmlns:ds="http://schemas.openxmlformats.org/officeDocument/2006/customXml" ds:itemID="{900AB9F4-440C-4E98-8F13-F4435E226A3C}">
  <ds:schemaRefs>
    <ds:schemaRef ds:uri="http://schemas.openxmlformats.org/officeDocument/2006/bibliography"/>
  </ds:schemaRefs>
</ds:datastoreItem>
</file>

<file path=customXml/itemProps19.xml><?xml version="1.0" encoding="utf-8"?>
<ds:datastoreItem xmlns:ds="http://schemas.openxmlformats.org/officeDocument/2006/customXml" ds:itemID="{6A8D6545-8263-46A7-BE58-89DFEC790AA4}">
  <ds:schemaRefs>
    <ds:schemaRef ds:uri="http://schemas.openxmlformats.org/officeDocument/2006/bibliography"/>
  </ds:schemaRefs>
</ds:datastoreItem>
</file>

<file path=customXml/itemProps2.xml><?xml version="1.0" encoding="utf-8"?>
<ds:datastoreItem xmlns:ds="http://schemas.openxmlformats.org/officeDocument/2006/customXml" ds:itemID="{4236E3BA-710E-4740-8FF0-D0E0A013E9EA}">
  <ds:schemaRefs>
    <ds:schemaRef ds:uri="http://schemas.openxmlformats.org/officeDocument/2006/bibliography"/>
  </ds:schemaRefs>
</ds:datastoreItem>
</file>

<file path=customXml/itemProps20.xml><?xml version="1.0" encoding="utf-8"?>
<ds:datastoreItem xmlns:ds="http://schemas.openxmlformats.org/officeDocument/2006/customXml" ds:itemID="{BF74BF00-B8B4-44F8-ACF0-E93D0D9F17AD}">
  <ds:schemaRefs>
    <ds:schemaRef ds:uri="http://schemas.openxmlformats.org/officeDocument/2006/bibliography"/>
  </ds:schemaRefs>
</ds:datastoreItem>
</file>

<file path=customXml/itemProps21.xml><?xml version="1.0" encoding="utf-8"?>
<ds:datastoreItem xmlns:ds="http://schemas.openxmlformats.org/officeDocument/2006/customXml" ds:itemID="{F19F8ABA-03FC-42EC-9A45-6E95AA1FEDD4}">
  <ds:schemaRefs>
    <ds:schemaRef ds:uri="http://schemas.openxmlformats.org/officeDocument/2006/bibliography"/>
  </ds:schemaRefs>
</ds:datastoreItem>
</file>

<file path=customXml/itemProps22.xml><?xml version="1.0" encoding="utf-8"?>
<ds:datastoreItem xmlns:ds="http://schemas.openxmlformats.org/officeDocument/2006/customXml" ds:itemID="{A68D44C6-9815-4C35-9B99-220F42BC72FB}">
  <ds:schemaRefs>
    <ds:schemaRef ds:uri="http://schemas.openxmlformats.org/officeDocument/2006/bibliography"/>
  </ds:schemaRefs>
</ds:datastoreItem>
</file>

<file path=customXml/itemProps23.xml><?xml version="1.0" encoding="utf-8"?>
<ds:datastoreItem xmlns:ds="http://schemas.openxmlformats.org/officeDocument/2006/customXml" ds:itemID="{8EE9F518-851E-4FF6-A4B6-3874E25B4CFB}">
  <ds:schemaRefs>
    <ds:schemaRef ds:uri="http://schemas.openxmlformats.org/officeDocument/2006/bibliography"/>
  </ds:schemaRefs>
</ds:datastoreItem>
</file>

<file path=customXml/itemProps24.xml><?xml version="1.0" encoding="utf-8"?>
<ds:datastoreItem xmlns:ds="http://schemas.openxmlformats.org/officeDocument/2006/customXml" ds:itemID="{3E4B2351-3142-4653-B264-49DA1E618924}">
  <ds:schemaRefs>
    <ds:schemaRef ds:uri="http://schemas.openxmlformats.org/officeDocument/2006/bibliography"/>
  </ds:schemaRefs>
</ds:datastoreItem>
</file>

<file path=customXml/itemProps25.xml><?xml version="1.0" encoding="utf-8"?>
<ds:datastoreItem xmlns:ds="http://schemas.openxmlformats.org/officeDocument/2006/customXml" ds:itemID="{F790888F-FE34-458F-A541-797EA55A333E}">
  <ds:schemaRefs>
    <ds:schemaRef ds:uri="http://schemas.openxmlformats.org/officeDocument/2006/bibliography"/>
  </ds:schemaRefs>
</ds:datastoreItem>
</file>

<file path=customXml/itemProps26.xml><?xml version="1.0" encoding="utf-8"?>
<ds:datastoreItem xmlns:ds="http://schemas.openxmlformats.org/officeDocument/2006/customXml" ds:itemID="{79DA5DBC-590C-459D-8DDF-122C13681243}">
  <ds:schemaRefs>
    <ds:schemaRef ds:uri="http://schemas.openxmlformats.org/officeDocument/2006/bibliography"/>
  </ds:schemaRefs>
</ds:datastoreItem>
</file>

<file path=customXml/itemProps27.xml><?xml version="1.0" encoding="utf-8"?>
<ds:datastoreItem xmlns:ds="http://schemas.openxmlformats.org/officeDocument/2006/customXml" ds:itemID="{F50DC191-5576-48E7-941F-54A214631437}">
  <ds:schemaRefs>
    <ds:schemaRef ds:uri="http://schemas.openxmlformats.org/officeDocument/2006/bibliography"/>
  </ds:schemaRefs>
</ds:datastoreItem>
</file>

<file path=customXml/itemProps28.xml><?xml version="1.0" encoding="utf-8"?>
<ds:datastoreItem xmlns:ds="http://schemas.openxmlformats.org/officeDocument/2006/customXml" ds:itemID="{E72CBB5E-863E-49A6-92A1-3D63D908DFF7}">
  <ds:schemaRefs>
    <ds:schemaRef ds:uri="http://schemas.openxmlformats.org/officeDocument/2006/bibliography"/>
  </ds:schemaRefs>
</ds:datastoreItem>
</file>

<file path=customXml/itemProps29.xml><?xml version="1.0" encoding="utf-8"?>
<ds:datastoreItem xmlns:ds="http://schemas.openxmlformats.org/officeDocument/2006/customXml" ds:itemID="{E0283329-DDFB-4782-85FD-B29F2C3B97FF}">
  <ds:schemaRefs>
    <ds:schemaRef ds:uri="http://schemas.openxmlformats.org/officeDocument/2006/bibliography"/>
  </ds:schemaRefs>
</ds:datastoreItem>
</file>

<file path=customXml/itemProps3.xml><?xml version="1.0" encoding="utf-8"?>
<ds:datastoreItem xmlns:ds="http://schemas.openxmlformats.org/officeDocument/2006/customXml" ds:itemID="{91E77972-3C91-444F-9C5B-0A5DBFD2B436}">
  <ds:schemaRefs>
    <ds:schemaRef ds:uri="http://schemas.openxmlformats.org/officeDocument/2006/bibliography"/>
  </ds:schemaRefs>
</ds:datastoreItem>
</file>

<file path=customXml/itemProps30.xml><?xml version="1.0" encoding="utf-8"?>
<ds:datastoreItem xmlns:ds="http://schemas.openxmlformats.org/officeDocument/2006/customXml" ds:itemID="{E8DDA7D6-1E2F-4D81-B63A-C7461485A48E}">
  <ds:schemaRefs>
    <ds:schemaRef ds:uri="http://schemas.openxmlformats.org/officeDocument/2006/bibliography"/>
  </ds:schemaRefs>
</ds:datastoreItem>
</file>

<file path=customXml/itemProps31.xml><?xml version="1.0" encoding="utf-8"?>
<ds:datastoreItem xmlns:ds="http://schemas.openxmlformats.org/officeDocument/2006/customXml" ds:itemID="{12883A42-E811-4D72-BB7E-5ABC55B16539}">
  <ds:schemaRefs>
    <ds:schemaRef ds:uri="http://schemas.openxmlformats.org/officeDocument/2006/bibliography"/>
  </ds:schemaRefs>
</ds:datastoreItem>
</file>

<file path=customXml/itemProps32.xml><?xml version="1.0" encoding="utf-8"?>
<ds:datastoreItem xmlns:ds="http://schemas.openxmlformats.org/officeDocument/2006/customXml" ds:itemID="{7B5C5388-E062-473F-8A03-B975601099F3}">
  <ds:schemaRefs>
    <ds:schemaRef ds:uri="http://schemas.openxmlformats.org/officeDocument/2006/bibliography"/>
  </ds:schemaRefs>
</ds:datastoreItem>
</file>

<file path=customXml/itemProps4.xml><?xml version="1.0" encoding="utf-8"?>
<ds:datastoreItem xmlns:ds="http://schemas.openxmlformats.org/officeDocument/2006/customXml" ds:itemID="{98EA6BED-4E78-4F65-9458-D925C61A4D97}">
  <ds:schemaRefs>
    <ds:schemaRef ds:uri="http://schemas.openxmlformats.org/officeDocument/2006/bibliography"/>
  </ds:schemaRefs>
</ds:datastoreItem>
</file>

<file path=customXml/itemProps5.xml><?xml version="1.0" encoding="utf-8"?>
<ds:datastoreItem xmlns:ds="http://schemas.openxmlformats.org/officeDocument/2006/customXml" ds:itemID="{88621394-4DD2-4D95-AB32-0E12661A2A58}">
  <ds:schemaRefs>
    <ds:schemaRef ds:uri="http://schemas.openxmlformats.org/officeDocument/2006/bibliography"/>
  </ds:schemaRefs>
</ds:datastoreItem>
</file>

<file path=customXml/itemProps6.xml><?xml version="1.0" encoding="utf-8"?>
<ds:datastoreItem xmlns:ds="http://schemas.openxmlformats.org/officeDocument/2006/customXml" ds:itemID="{8126D7C7-F6F5-4613-B931-663CAB2D7E56}">
  <ds:schemaRefs>
    <ds:schemaRef ds:uri="http://schemas.openxmlformats.org/officeDocument/2006/bibliography"/>
  </ds:schemaRefs>
</ds:datastoreItem>
</file>

<file path=customXml/itemProps7.xml><?xml version="1.0" encoding="utf-8"?>
<ds:datastoreItem xmlns:ds="http://schemas.openxmlformats.org/officeDocument/2006/customXml" ds:itemID="{C7FD317F-FFD1-488D-876E-7271A6A5FC8B}">
  <ds:schemaRefs>
    <ds:schemaRef ds:uri="http://schemas.openxmlformats.org/officeDocument/2006/bibliography"/>
  </ds:schemaRefs>
</ds:datastoreItem>
</file>

<file path=customXml/itemProps8.xml><?xml version="1.0" encoding="utf-8"?>
<ds:datastoreItem xmlns:ds="http://schemas.openxmlformats.org/officeDocument/2006/customXml" ds:itemID="{DE67EED1-D1F6-4254-93CA-016495A91146}">
  <ds:schemaRefs>
    <ds:schemaRef ds:uri="http://schemas.openxmlformats.org/officeDocument/2006/bibliography"/>
  </ds:schemaRefs>
</ds:datastoreItem>
</file>

<file path=customXml/itemProps9.xml><?xml version="1.0" encoding="utf-8"?>
<ds:datastoreItem xmlns:ds="http://schemas.openxmlformats.org/officeDocument/2006/customXml" ds:itemID="{BB8F2E97-16A2-4B5B-A066-EA5D0701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пустой лист</Template>
  <TotalTime>152</TotalTime>
  <Pages>31</Pages>
  <Words>11066</Words>
  <Characters>63080</Characters>
  <Application>Microsoft Office Word</Application>
  <DocSecurity>0</DocSecurity>
  <Lines>525</Lines>
  <Paragraphs>147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 КС теплоснабжение</vt:lpstr>
      <vt:lpstr>Проект КС теплоснабжение</vt:lpstr>
    </vt:vector>
  </TitlesOfParts>
  <Company>НЭО Центр</Company>
  <LinksUpToDate>false</LinksUpToDate>
  <CharactersWithSpaces>73999</CharactersWithSpaces>
  <SharedDoc>false</SharedDoc>
  <HLinks>
    <vt:vector size="312" baseType="variant">
      <vt:variant>
        <vt:i4>1245233</vt:i4>
      </vt:variant>
      <vt:variant>
        <vt:i4>308</vt:i4>
      </vt:variant>
      <vt:variant>
        <vt:i4>0</vt:i4>
      </vt:variant>
      <vt:variant>
        <vt:i4>5</vt:i4>
      </vt:variant>
      <vt:variant>
        <vt:lpwstr/>
      </vt:variant>
      <vt:variant>
        <vt:lpwstr>_Toc474316063</vt:lpwstr>
      </vt:variant>
      <vt:variant>
        <vt:i4>1245233</vt:i4>
      </vt:variant>
      <vt:variant>
        <vt:i4>302</vt:i4>
      </vt:variant>
      <vt:variant>
        <vt:i4>0</vt:i4>
      </vt:variant>
      <vt:variant>
        <vt:i4>5</vt:i4>
      </vt:variant>
      <vt:variant>
        <vt:lpwstr/>
      </vt:variant>
      <vt:variant>
        <vt:lpwstr>_Toc474316062</vt:lpwstr>
      </vt:variant>
      <vt:variant>
        <vt:i4>1245233</vt:i4>
      </vt:variant>
      <vt:variant>
        <vt:i4>296</vt:i4>
      </vt:variant>
      <vt:variant>
        <vt:i4>0</vt:i4>
      </vt:variant>
      <vt:variant>
        <vt:i4>5</vt:i4>
      </vt:variant>
      <vt:variant>
        <vt:lpwstr/>
      </vt:variant>
      <vt:variant>
        <vt:lpwstr>_Toc474316061</vt:lpwstr>
      </vt:variant>
      <vt:variant>
        <vt:i4>1245233</vt:i4>
      </vt:variant>
      <vt:variant>
        <vt:i4>290</vt:i4>
      </vt:variant>
      <vt:variant>
        <vt:i4>0</vt:i4>
      </vt:variant>
      <vt:variant>
        <vt:i4>5</vt:i4>
      </vt:variant>
      <vt:variant>
        <vt:lpwstr/>
      </vt:variant>
      <vt:variant>
        <vt:lpwstr>_Toc474316060</vt:lpwstr>
      </vt:variant>
      <vt:variant>
        <vt:i4>1048625</vt:i4>
      </vt:variant>
      <vt:variant>
        <vt:i4>284</vt:i4>
      </vt:variant>
      <vt:variant>
        <vt:i4>0</vt:i4>
      </vt:variant>
      <vt:variant>
        <vt:i4>5</vt:i4>
      </vt:variant>
      <vt:variant>
        <vt:lpwstr/>
      </vt:variant>
      <vt:variant>
        <vt:lpwstr>_Toc474316059</vt:lpwstr>
      </vt:variant>
      <vt:variant>
        <vt:i4>1048625</vt:i4>
      </vt:variant>
      <vt:variant>
        <vt:i4>278</vt:i4>
      </vt:variant>
      <vt:variant>
        <vt:i4>0</vt:i4>
      </vt:variant>
      <vt:variant>
        <vt:i4>5</vt:i4>
      </vt:variant>
      <vt:variant>
        <vt:lpwstr/>
      </vt:variant>
      <vt:variant>
        <vt:lpwstr>_Toc474316058</vt:lpwstr>
      </vt:variant>
      <vt:variant>
        <vt:i4>1048625</vt:i4>
      </vt:variant>
      <vt:variant>
        <vt:i4>272</vt:i4>
      </vt:variant>
      <vt:variant>
        <vt:i4>0</vt:i4>
      </vt:variant>
      <vt:variant>
        <vt:i4>5</vt:i4>
      </vt:variant>
      <vt:variant>
        <vt:lpwstr/>
      </vt:variant>
      <vt:variant>
        <vt:lpwstr>_Toc474316057</vt:lpwstr>
      </vt:variant>
      <vt:variant>
        <vt:i4>1048625</vt:i4>
      </vt:variant>
      <vt:variant>
        <vt:i4>266</vt:i4>
      </vt:variant>
      <vt:variant>
        <vt:i4>0</vt:i4>
      </vt:variant>
      <vt:variant>
        <vt:i4>5</vt:i4>
      </vt:variant>
      <vt:variant>
        <vt:lpwstr/>
      </vt:variant>
      <vt:variant>
        <vt:lpwstr>_Toc474316056</vt:lpwstr>
      </vt:variant>
      <vt:variant>
        <vt:i4>1048625</vt:i4>
      </vt:variant>
      <vt:variant>
        <vt:i4>260</vt:i4>
      </vt:variant>
      <vt:variant>
        <vt:i4>0</vt:i4>
      </vt:variant>
      <vt:variant>
        <vt:i4>5</vt:i4>
      </vt:variant>
      <vt:variant>
        <vt:lpwstr/>
      </vt:variant>
      <vt:variant>
        <vt:lpwstr>_Toc474316055</vt:lpwstr>
      </vt:variant>
      <vt:variant>
        <vt:i4>1048625</vt:i4>
      </vt:variant>
      <vt:variant>
        <vt:i4>254</vt:i4>
      </vt:variant>
      <vt:variant>
        <vt:i4>0</vt:i4>
      </vt:variant>
      <vt:variant>
        <vt:i4>5</vt:i4>
      </vt:variant>
      <vt:variant>
        <vt:lpwstr/>
      </vt:variant>
      <vt:variant>
        <vt:lpwstr>_Toc474316054</vt:lpwstr>
      </vt:variant>
      <vt:variant>
        <vt:i4>1048625</vt:i4>
      </vt:variant>
      <vt:variant>
        <vt:i4>248</vt:i4>
      </vt:variant>
      <vt:variant>
        <vt:i4>0</vt:i4>
      </vt:variant>
      <vt:variant>
        <vt:i4>5</vt:i4>
      </vt:variant>
      <vt:variant>
        <vt:lpwstr/>
      </vt:variant>
      <vt:variant>
        <vt:lpwstr>_Toc474316053</vt:lpwstr>
      </vt:variant>
      <vt:variant>
        <vt:i4>1048625</vt:i4>
      </vt:variant>
      <vt:variant>
        <vt:i4>242</vt:i4>
      </vt:variant>
      <vt:variant>
        <vt:i4>0</vt:i4>
      </vt:variant>
      <vt:variant>
        <vt:i4>5</vt:i4>
      </vt:variant>
      <vt:variant>
        <vt:lpwstr/>
      </vt:variant>
      <vt:variant>
        <vt:lpwstr>_Toc474316052</vt:lpwstr>
      </vt:variant>
      <vt:variant>
        <vt:i4>1048625</vt:i4>
      </vt:variant>
      <vt:variant>
        <vt:i4>236</vt:i4>
      </vt:variant>
      <vt:variant>
        <vt:i4>0</vt:i4>
      </vt:variant>
      <vt:variant>
        <vt:i4>5</vt:i4>
      </vt:variant>
      <vt:variant>
        <vt:lpwstr/>
      </vt:variant>
      <vt:variant>
        <vt:lpwstr>_Toc474316051</vt:lpwstr>
      </vt:variant>
      <vt:variant>
        <vt:i4>1048625</vt:i4>
      </vt:variant>
      <vt:variant>
        <vt:i4>230</vt:i4>
      </vt:variant>
      <vt:variant>
        <vt:i4>0</vt:i4>
      </vt:variant>
      <vt:variant>
        <vt:i4>5</vt:i4>
      </vt:variant>
      <vt:variant>
        <vt:lpwstr/>
      </vt:variant>
      <vt:variant>
        <vt:lpwstr>_Toc474316050</vt:lpwstr>
      </vt:variant>
      <vt:variant>
        <vt:i4>1114161</vt:i4>
      </vt:variant>
      <vt:variant>
        <vt:i4>224</vt:i4>
      </vt:variant>
      <vt:variant>
        <vt:i4>0</vt:i4>
      </vt:variant>
      <vt:variant>
        <vt:i4>5</vt:i4>
      </vt:variant>
      <vt:variant>
        <vt:lpwstr/>
      </vt:variant>
      <vt:variant>
        <vt:lpwstr>_Toc474316049</vt:lpwstr>
      </vt:variant>
      <vt:variant>
        <vt:i4>1114161</vt:i4>
      </vt:variant>
      <vt:variant>
        <vt:i4>218</vt:i4>
      </vt:variant>
      <vt:variant>
        <vt:i4>0</vt:i4>
      </vt:variant>
      <vt:variant>
        <vt:i4>5</vt:i4>
      </vt:variant>
      <vt:variant>
        <vt:lpwstr/>
      </vt:variant>
      <vt:variant>
        <vt:lpwstr>_Toc474316048</vt:lpwstr>
      </vt:variant>
      <vt:variant>
        <vt:i4>1114161</vt:i4>
      </vt:variant>
      <vt:variant>
        <vt:i4>212</vt:i4>
      </vt:variant>
      <vt:variant>
        <vt:i4>0</vt:i4>
      </vt:variant>
      <vt:variant>
        <vt:i4>5</vt:i4>
      </vt:variant>
      <vt:variant>
        <vt:lpwstr/>
      </vt:variant>
      <vt:variant>
        <vt:lpwstr>_Toc474316047</vt:lpwstr>
      </vt:variant>
      <vt:variant>
        <vt:i4>1114161</vt:i4>
      </vt:variant>
      <vt:variant>
        <vt:i4>206</vt:i4>
      </vt:variant>
      <vt:variant>
        <vt:i4>0</vt:i4>
      </vt:variant>
      <vt:variant>
        <vt:i4>5</vt:i4>
      </vt:variant>
      <vt:variant>
        <vt:lpwstr/>
      </vt:variant>
      <vt:variant>
        <vt:lpwstr>_Toc474316046</vt:lpwstr>
      </vt:variant>
      <vt:variant>
        <vt:i4>1114161</vt:i4>
      </vt:variant>
      <vt:variant>
        <vt:i4>200</vt:i4>
      </vt:variant>
      <vt:variant>
        <vt:i4>0</vt:i4>
      </vt:variant>
      <vt:variant>
        <vt:i4>5</vt:i4>
      </vt:variant>
      <vt:variant>
        <vt:lpwstr/>
      </vt:variant>
      <vt:variant>
        <vt:lpwstr>_Toc474316045</vt:lpwstr>
      </vt:variant>
      <vt:variant>
        <vt:i4>1114161</vt:i4>
      </vt:variant>
      <vt:variant>
        <vt:i4>194</vt:i4>
      </vt:variant>
      <vt:variant>
        <vt:i4>0</vt:i4>
      </vt:variant>
      <vt:variant>
        <vt:i4>5</vt:i4>
      </vt:variant>
      <vt:variant>
        <vt:lpwstr/>
      </vt:variant>
      <vt:variant>
        <vt:lpwstr>_Toc474316044</vt:lpwstr>
      </vt:variant>
      <vt:variant>
        <vt:i4>1114161</vt:i4>
      </vt:variant>
      <vt:variant>
        <vt:i4>188</vt:i4>
      </vt:variant>
      <vt:variant>
        <vt:i4>0</vt:i4>
      </vt:variant>
      <vt:variant>
        <vt:i4>5</vt:i4>
      </vt:variant>
      <vt:variant>
        <vt:lpwstr/>
      </vt:variant>
      <vt:variant>
        <vt:lpwstr>_Toc474316043</vt:lpwstr>
      </vt:variant>
      <vt:variant>
        <vt:i4>1114161</vt:i4>
      </vt:variant>
      <vt:variant>
        <vt:i4>182</vt:i4>
      </vt:variant>
      <vt:variant>
        <vt:i4>0</vt:i4>
      </vt:variant>
      <vt:variant>
        <vt:i4>5</vt:i4>
      </vt:variant>
      <vt:variant>
        <vt:lpwstr/>
      </vt:variant>
      <vt:variant>
        <vt:lpwstr>_Toc474316042</vt:lpwstr>
      </vt:variant>
      <vt:variant>
        <vt:i4>1114161</vt:i4>
      </vt:variant>
      <vt:variant>
        <vt:i4>176</vt:i4>
      </vt:variant>
      <vt:variant>
        <vt:i4>0</vt:i4>
      </vt:variant>
      <vt:variant>
        <vt:i4>5</vt:i4>
      </vt:variant>
      <vt:variant>
        <vt:lpwstr/>
      </vt:variant>
      <vt:variant>
        <vt:lpwstr>_Toc474316041</vt:lpwstr>
      </vt:variant>
      <vt:variant>
        <vt:i4>1114161</vt:i4>
      </vt:variant>
      <vt:variant>
        <vt:i4>170</vt:i4>
      </vt:variant>
      <vt:variant>
        <vt:i4>0</vt:i4>
      </vt:variant>
      <vt:variant>
        <vt:i4>5</vt:i4>
      </vt:variant>
      <vt:variant>
        <vt:lpwstr/>
      </vt:variant>
      <vt:variant>
        <vt:lpwstr>_Toc474316040</vt:lpwstr>
      </vt:variant>
      <vt:variant>
        <vt:i4>1441841</vt:i4>
      </vt:variant>
      <vt:variant>
        <vt:i4>164</vt:i4>
      </vt:variant>
      <vt:variant>
        <vt:i4>0</vt:i4>
      </vt:variant>
      <vt:variant>
        <vt:i4>5</vt:i4>
      </vt:variant>
      <vt:variant>
        <vt:lpwstr/>
      </vt:variant>
      <vt:variant>
        <vt:lpwstr>_Toc474316039</vt:lpwstr>
      </vt:variant>
      <vt:variant>
        <vt:i4>1441841</vt:i4>
      </vt:variant>
      <vt:variant>
        <vt:i4>158</vt:i4>
      </vt:variant>
      <vt:variant>
        <vt:i4>0</vt:i4>
      </vt:variant>
      <vt:variant>
        <vt:i4>5</vt:i4>
      </vt:variant>
      <vt:variant>
        <vt:lpwstr/>
      </vt:variant>
      <vt:variant>
        <vt:lpwstr>_Toc474316038</vt:lpwstr>
      </vt:variant>
      <vt:variant>
        <vt:i4>1441841</vt:i4>
      </vt:variant>
      <vt:variant>
        <vt:i4>152</vt:i4>
      </vt:variant>
      <vt:variant>
        <vt:i4>0</vt:i4>
      </vt:variant>
      <vt:variant>
        <vt:i4>5</vt:i4>
      </vt:variant>
      <vt:variant>
        <vt:lpwstr/>
      </vt:variant>
      <vt:variant>
        <vt:lpwstr>_Toc474316037</vt:lpwstr>
      </vt:variant>
      <vt:variant>
        <vt:i4>1441841</vt:i4>
      </vt:variant>
      <vt:variant>
        <vt:i4>146</vt:i4>
      </vt:variant>
      <vt:variant>
        <vt:i4>0</vt:i4>
      </vt:variant>
      <vt:variant>
        <vt:i4>5</vt:i4>
      </vt:variant>
      <vt:variant>
        <vt:lpwstr/>
      </vt:variant>
      <vt:variant>
        <vt:lpwstr>_Toc474316036</vt:lpwstr>
      </vt:variant>
      <vt:variant>
        <vt:i4>1441841</vt:i4>
      </vt:variant>
      <vt:variant>
        <vt:i4>140</vt:i4>
      </vt:variant>
      <vt:variant>
        <vt:i4>0</vt:i4>
      </vt:variant>
      <vt:variant>
        <vt:i4>5</vt:i4>
      </vt:variant>
      <vt:variant>
        <vt:lpwstr/>
      </vt:variant>
      <vt:variant>
        <vt:lpwstr>_Toc474316035</vt:lpwstr>
      </vt:variant>
      <vt:variant>
        <vt:i4>1441841</vt:i4>
      </vt:variant>
      <vt:variant>
        <vt:i4>134</vt:i4>
      </vt:variant>
      <vt:variant>
        <vt:i4>0</vt:i4>
      </vt:variant>
      <vt:variant>
        <vt:i4>5</vt:i4>
      </vt:variant>
      <vt:variant>
        <vt:lpwstr/>
      </vt:variant>
      <vt:variant>
        <vt:lpwstr>_Toc474316034</vt:lpwstr>
      </vt:variant>
      <vt:variant>
        <vt:i4>1441841</vt:i4>
      </vt:variant>
      <vt:variant>
        <vt:i4>128</vt:i4>
      </vt:variant>
      <vt:variant>
        <vt:i4>0</vt:i4>
      </vt:variant>
      <vt:variant>
        <vt:i4>5</vt:i4>
      </vt:variant>
      <vt:variant>
        <vt:lpwstr/>
      </vt:variant>
      <vt:variant>
        <vt:lpwstr>_Toc474316033</vt:lpwstr>
      </vt:variant>
      <vt:variant>
        <vt:i4>1441841</vt:i4>
      </vt:variant>
      <vt:variant>
        <vt:i4>122</vt:i4>
      </vt:variant>
      <vt:variant>
        <vt:i4>0</vt:i4>
      </vt:variant>
      <vt:variant>
        <vt:i4>5</vt:i4>
      </vt:variant>
      <vt:variant>
        <vt:lpwstr/>
      </vt:variant>
      <vt:variant>
        <vt:lpwstr>_Toc474316032</vt:lpwstr>
      </vt:variant>
      <vt:variant>
        <vt:i4>1441841</vt:i4>
      </vt:variant>
      <vt:variant>
        <vt:i4>116</vt:i4>
      </vt:variant>
      <vt:variant>
        <vt:i4>0</vt:i4>
      </vt:variant>
      <vt:variant>
        <vt:i4>5</vt:i4>
      </vt:variant>
      <vt:variant>
        <vt:lpwstr/>
      </vt:variant>
      <vt:variant>
        <vt:lpwstr>_Toc474316031</vt:lpwstr>
      </vt:variant>
      <vt:variant>
        <vt:i4>1441841</vt:i4>
      </vt:variant>
      <vt:variant>
        <vt:i4>110</vt:i4>
      </vt:variant>
      <vt:variant>
        <vt:i4>0</vt:i4>
      </vt:variant>
      <vt:variant>
        <vt:i4>5</vt:i4>
      </vt:variant>
      <vt:variant>
        <vt:lpwstr/>
      </vt:variant>
      <vt:variant>
        <vt:lpwstr>_Toc474316030</vt:lpwstr>
      </vt:variant>
      <vt:variant>
        <vt:i4>1507377</vt:i4>
      </vt:variant>
      <vt:variant>
        <vt:i4>104</vt:i4>
      </vt:variant>
      <vt:variant>
        <vt:i4>0</vt:i4>
      </vt:variant>
      <vt:variant>
        <vt:i4>5</vt:i4>
      </vt:variant>
      <vt:variant>
        <vt:lpwstr/>
      </vt:variant>
      <vt:variant>
        <vt:lpwstr>_Toc474316029</vt:lpwstr>
      </vt:variant>
      <vt:variant>
        <vt:i4>1507377</vt:i4>
      </vt:variant>
      <vt:variant>
        <vt:i4>98</vt:i4>
      </vt:variant>
      <vt:variant>
        <vt:i4>0</vt:i4>
      </vt:variant>
      <vt:variant>
        <vt:i4>5</vt:i4>
      </vt:variant>
      <vt:variant>
        <vt:lpwstr/>
      </vt:variant>
      <vt:variant>
        <vt:lpwstr>_Toc474316028</vt:lpwstr>
      </vt:variant>
      <vt:variant>
        <vt:i4>1507377</vt:i4>
      </vt:variant>
      <vt:variant>
        <vt:i4>92</vt:i4>
      </vt:variant>
      <vt:variant>
        <vt:i4>0</vt:i4>
      </vt:variant>
      <vt:variant>
        <vt:i4>5</vt:i4>
      </vt:variant>
      <vt:variant>
        <vt:lpwstr/>
      </vt:variant>
      <vt:variant>
        <vt:lpwstr>_Toc474316027</vt:lpwstr>
      </vt:variant>
      <vt:variant>
        <vt:i4>1507377</vt:i4>
      </vt:variant>
      <vt:variant>
        <vt:i4>86</vt:i4>
      </vt:variant>
      <vt:variant>
        <vt:i4>0</vt:i4>
      </vt:variant>
      <vt:variant>
        <vt:i4>5</vt:i4>
      </vt:variant>
      <vt:variant>
        <vt:lpwstr/>
      </vt:variant>
      <vt:variant>
        <vt:lpwstr>_Toc474316026</vt:lpwstr>
      </vt:variant>
      <vt:variant>
        <vt:i4>1507377</vt:i4>
      </vt:variant>
      <vt:variant>
        <vt:i4>80</vt:i4>
      </vt:variant>
      <vt:variant>
        <vt:i4>0</vt:i4>
      </vt:variant>
      <vt:variant>
        <vt:i4>5</vt:i4>
      </vt:variant>
      <vt:variant>
        <vt:lpwstr/>
      </vt:variant>
      <vt:variant>
        <vt:lpwstr>_Toc474316025</vt:lpwstr>
      </vt:variant>
      <vt:variant>
        <vt:i4>1507377</vt:i4>
      </vt:variant>
      <vt:variant>
        <vt:i4>74</vt:i4>
      </vt:variant>
      <vt:variant>
        <vt:i4>0</vt:i4>
      </vt:variant>
      <vt:variant>
        <vt:i4>5</vt:i4>
      </vt:variant>
      <vt:variant>
        <vt:lpwstr/>
      </vt:variant>
      <vt:variant>
        <vt:lpwstr>_Toc474316024</vt:lpwstr>
      </vt:variant>
      <vt:variant>
        <vt:i4>1507377</vt:i4>
      </vt:variant>
      <vt:variant>
        <vt:i4>68</vt:i4>
      </vt:variant>
      <vt:variant>
        <vt:i4>0</vt:i4>
      </vt:variant>
      <vt:variant>
        <vt:i4>5</vt:i4>
      </vt:variant>
      <vt:variant>
        <vt:lpwstr/>
      </vt:variant>
      <vt:variant>
        <vt:lpwstr>_Toc474316023</vt:lpwstr>
      </vt:variant>
      <vt:variant>
        <vt:i4>1507377</vt:i4>
      </vt:variant>
      <vt:variant>
        <vt:i4>62</vt:i4>
      </vt:variant>
      <vt:variant>
        <vt:i4>0</vt:i4>
      </vt:variant>
      <vt:variant>
        <vt:i4>5</vt:i4>
      </vt:variant>
      <vt:variant>
        <vt:lpwstr/>
      </vt:variant>
      <vt:variant>
        <vt:lpwstr>_Toc474316022</vt:lpwstr>
      </vt:variant>
      <vt:variant>
        <vt:i4>1507377</vt:i4>
      </vt:variant>
      <vt:variant>
        <vt:i4>56</vt:i4>
      </vt:variant>
      <vt:variant>
        <vt:i4>0</vt:i4>
      </vt:variant>
      <vt:variant>
        <vt:i4>5</vt:i4>
      </vt:variant>
      <vt:variant>
        <vt:lpwstr/>
      </vt:variant>
      <vt:variant>
        <vt:lpwstr>_Toc474316021</vt:lpwstr>
      </vt:variant>
      <vt:variant>
        <vt:i4>1507377</vt:i4>
      </vt:variant>
      <vt:variant>
        <vt:i4>50</vt:i4>
      </vt:variant>
      <vt:variant>
        <vt:i4>0</vt:i4>
      </vt:variant>
      <vt:variant>
        <vt:i4>5</vt:i4>
      </vt:variant>
      <vt:variant>
        <vt:lpwstr/>
      </vt:variant>
      <vt:variant>
        <vt:lpwstr>_Toc474316020</vt:lpwstr>
      </vt:variant>
      <vt:variant>
        <vt:i4>1310769</vt:i4>
      </vt:variant>
      <vt:variant>
        <vt:i4>44</vt:i4>
      </vt:variant>
      <vt:variant>
        <vt:i4>0</vt:i4>
      </vt:variant>
      <vt:variant>
        <vt:i4>5</vt:i4>
      </vt:variant>
      <vt:variant>
        <vt:lpwstr/>
      </vt:variant>
      <vt:variant>
        <vt:lpwstr>_Toc474316019</vt:lpwstr>
      </vt:variant>
      <vt:variant>
        <vt:i4>1310769</vt:i4>
      </vt:variant>
      <vt:variant>
        <vt:i4>38</vt:i4>
      </vt:variant>
      <vt:variant>
        <vt:i4>0</vt:i4>
      </vt:variant>
      <vt:variant>
        <vt:i4>5</vt:i4>
      </vt:variant>
      <vt:variant>
        <vt:lpwstr/>
      </vt:variant>
      <vt:variant>
        <vt:lpwstr>_Toc474316018</vt:lpwstr>
      </vt:variant>
      <vt:variant>
        <vt:i4>1310769</vt:i4>
      </vt:variant>
      <vt:variant>
        <vt:i4>32</vt:i4>
      </vt:variant>
      <vt:variant>
        <vt:i4>0</vt:i4>
      </vt:variant>
      <vt:variant>
        <vt:i4>5</vt:i4>
      </vt:variant>
      <vt:variant>
        <vt:lpwstr/>
      </vt:variant>
      <vt:variant>
        <vt:lpwstr>_Toc474316017</vt:lpwstr>
      </vt:variant>
      <vt:variant>
        <vt:i4>1310769</vt:i4>
      </vt:variant>
      <vt:variant>
        <vt:i4>26</vt:i4>
      </vt:variant>
      <vt:variant>
        <vt:i4>0</vt:i4>
      </vt:variant>
      <vt:variant>
        <vt:i4>5</vt:i4>
      </vt:variant>
      <vt:variant>
        <vt:lpwstr/>
      </vt:variant>
      <vt:variant>
        <vt:lpwstr>_Toc474316016</vt:lpwstr>
      </vt:variant>
      <vt:variant>
        <vt:i4>1310769</vt:i4>
      </vt:variant>
      <vt:variant>
        <vt:i4>20</vt:i4>
      </vt:variant>
      <vt:variant>
        <vt:i4>0</vt:i4>
      </vt:variant>
      <vt:variant>
        <vt:i4>5</vt:i4>
      </vt:variant>
      <vt:variant>
        <vt:lpwstr/>
      </vt:variant>
      <vt:variant>
        <vt:lpwstr>_Toc474316015</vt:lpwstr>
      </vt:variant>
      <vt:variant>
        <vt:i4>1310769</vt:i4>
      </vt:variant>
      <vt:variant>
        <vt:i4>14</vt:i4>
      </vt:variant>
      <vt:variant>
        <vt:i4>0</vt:i4>
      </vt:variant>
      <vt:variant>
        <vt:i4>5</vt:i4>
      </vt:variant>
      <vt:variant>
        <vt:lpwstr/>
      </vt:variant>
      <vt:variant>
        <vt:lpwstr>_Toc474316014</vt:lpwstr>
      </vt:variant>
      <vt:variant>
        <vt:i4>1310769</vt:i4>
      </vt:variant>
      <vt:variant>
        <vt:i4>8</vt:i4>
      </vt:variant>
      <vt:variant>
        <vt:i4>0</vt:i4>
      </vt:variant>
      <vt:variant>
        <vt:i4>5</vt:i4>
      </vt:variant>
      <vt:variant>
        <vt:lpwstr/>
      </vt:variant>
      <vt:variant>
        <vt:lpwstr>_Toc474316013</vt:lpwstr>
      </vt:variant>
      <vt:variant>
        <vt:i4>1310769</vt:i4>
      </vt:variant>
      <vt:variant>
        <vt:i4>2</vt:i4>
      </vt:variant>
      <vt:variant>
        <vt:i4>0</vt:i4>
      </vt:variant>
      <vt:variant>
        <vt:i4>5</vt:i4>
      </vt:variant>
      <vt:variant>
        <vt:lpwstr/>
      </vt:variant>
      <vt:variant>
        <vt:lpwstr>_Toc474316012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КС теплоснабжение</dc:title>
  <dc:creator>НЭО Центр</dc:creator>
  <cp:lastModifiedBy>User</cp:lastModifiedBy>
  <cp:revision>19</cp:revision>
  <cp:lastPrinted>2020-04-30T07:52:00Z</cp:lastPrinted>
  <dcterms:created xsi:type="dcterms:W3CDTF">2019-09-02T08:18:00Z</dcterms:created>
  <dcterms:modified xsi:type="dcterms:W3CDTF">2020-04-30T07:53:00Z</dcterms:modified>
</cp:coreProperties>
</file>