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2B" w:rsidRPr="005E762C" w:rsidRDefault="00EB282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ПРАВИТЕЛЬСТВО ПЕРМСКОГО КРАЯ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762C">
        <w:rPr>
          <w:rFonts w:ascii="Times New Roman" w:hAnsi="Times New Roman" w:cs="Times New Roman"/>
          <w:sz w:val="24"/>
          <w:szCs w:val="24"/>
        </w:rPr>
        <w:t>от 30 декабря 2019 г. N 1003-п</w:t>
      </w:r>
    </w:p>
    <w:bookmarkEnd w:id="0"/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ПЕРМСКОГО КРАЯ ОТ 12 АПРЕЛЯ 2019 Г. N 270-П "ОБ ОРГАНИЗАЦИИ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МЕРОПРИЯТИЯ ПО ПРОФЕССИОНАЛЬНОМУ ОБУЧЕНИЮ И ДОПОЛНИТЕЛЬНОМУ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ПРОФЕССИОНАЛЬНОМУ ОБРАЗОВАНИЮ ГРАЖДАН ПРЕДПЕНСИОННОГО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ВОЗРАСТА"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</w:t>
      </w:r>
      <w:hyperlink r:id="rId4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ноября 2019 г. N 1558 "О внесении изменений в государственную программу Российской Федерации "Содействие занятости населения" и признании утратившими силу некоторых актов Правительства Российской Федерации" Правительство Пермского края постановляет: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0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5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12 апреля 2019 г. N 270-п "Об организации мероприятия по профессиональному обучению и дополнительному профессиональному образованию граждан предпенсионного возраста" (в редакции постановлений Правительства Пермского края от 7 августа 2019 г. N 550-п, от 6 ноября 2019 г. N 801-п).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через 10 дней после дня его официального опубликования.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Губернатор Пермского края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М.Г.РЕШЕТНИКОВ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УТВЕРЖДЕНЫ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от 30.12.2019 N 1003-п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5E762C">
        <w:rPr>
          <w:rFonts w:ascii="Times New Roman" w:hAnsi="Times New Roman" w:cs="Times New Roman"/>
          <w:sz w:val="24"/>
          <w:szCs w:val="24"/>
        </w:rPr>
        <w:t>ИЗМЕНЕНИЯ,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КОТОРЫЕ ВНОСЯТСЯ В ПОСТАНОВЛЕНИЕ ПРАВИТЕЛЬСТВА ПЕРМСКОГО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КРАЯ ОТ 12 АПРЕЛЯ 2019 Г. N 270-П "ОБ ОРГАНИЗАЦИИ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МЕРОПРИЯТИЯ ПО ПРОФЕССИОНАЛЬНОМУ ОБУЧЕНИЮ И ДОПОЛНИТЕЛЬНОМУ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ПРОФЕССИОНАЛЬНОМУ ОБРАЗОВАНИЮ ГРАЖДАН ПРЕДПЕНСИОННОГО</w:t>
      </w:r>
    </w:p>
    <w:p w:rsidR="00EB282B" w:rsidRPr="005E762C" w:rsidRDefault="00EB28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ВОЗРАСТА"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6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"граждан предпенсионного возраста" заменить словами "лиц в возрасте 50 лет и старше, а также лиц предпенсионного возраста".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7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"граждан предпенсионного возраста, зарегистрированных в органах службы занятости в целях поиска подходящей работы" заменить словами "лиц в </w:t>
      </w:r>
      <w:r w:rsidRPr="005E762C">
        <w:rPr>
          <w:rFonts w:ascii="Times New Roman" w:hAnsi="Times New Roman" w:cs="Times New Roman"/>
          <w:sz w:val="24"/>
          <w:szCs w:val="24"/>
        </w:rPr>
        <w:lastRenderedPageBreak/>
        <w:t>возрасте 50 лет и старше, а также лиц предпенсионного возраста, ищущих работу и обратившихся в органы службы занятости".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8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"предпенсионного возраста" заменить словами "в возрасте 50 лет и старше, а также работников предпенсионного возраста".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9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"граждан предпенсионного возраста" заменить словами "лиц в возрасте 50 лет и старше, а также лиц предпенсионного возраста".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10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"и здравоохранения" исключить.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 В </w:t>
      </w:r>
      <w:hyperlink r:id="rId11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об организации профессионального обучения и дополнительного профессионального образования граждан предпенсионного возраста, зарегистрированных в органах службы занятости в целях поиска подходящей работы: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6.1. </w:t>
      </w:r>
      <w:hyperlink r:id="rId12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"ПОЛОЖЕНИЕ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об организации профессионального обучения и дополнительного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профессионального образования лиц в возрасте 50 лет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и старше, а также лиц предпенсионного возраста, ищущих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работу и обратившихся в органы службы занятости";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6.2. </w:t>
      </w:r>
      <w:hyperlink r:id="rId13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 1.1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"1.1. Настоящее Положение устанавливает порядок и условия организации профессионального обучения, дополнительного профессионального образования (далее - профессиональное обучение) лиц в возрасте 50 лет и старше, а также лиц предпенсионного возраста (лица в течение 5 лет до наступления возраста, дающего право на страховую пенсию по старости, в том числе назначаемую досрочно) (далее - граждане предпенсионного возраста), ищущих работу и обратившихся в государственное казенное учреждение Центр занятости населения Пермского края (далее - ГКУ ЦЗН Пермского края).";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6.3. </w:t>
      </w:r>
      <w:hyperlink r:id="rId14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 1.7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дополнить словами ", стоимость профессионального обучения составляет не более 53400,00 рубля за весь период профессионального обучения";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6.4. </w:t>
      </w:r>
      <w:hyperlink r:id="rId15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пунктом 1.8 следующего содержания: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"1.8. В случае направления гражданина предпенсионного возраста на профессиональное обучение в другую местность (за пределы Пермского края) подлежат компенсации расходы: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на проезд к месту обучения в другую местность и обратно и провоз багажа в размере фактических расходов, но не выше тарифов, предусмотренных для перевозок железнодорожным транспортом (не более 10000 рублей);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по найму жилого помещения за время пребывания в другой местности в течение одного месяца, но не более 33000 рублей (из расчета не более 1100 рублей в сутки в течение 30 дней).";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6.5. </w:t>
      </w:r>
      <w:hyperlink r:id="rId16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 2.1.3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"2.1.3. для незанятых граждан предпенсионного возраста, ищущих работу и обратившихся в органы службы занятости, - трудовая книжка и (или) сведения о трудовой </w:t>
      </w:r>
      <w:r w:rsidRPr="005E762C">
        <w:rPr>
          <w:rFonts w:ascii="Times New Roman" w:hAnsi="Times New Roman" w:cs="Times New Roman"/>
          <w:sz w:val="24"/>
          <w:szCs w:val="24"/>
        </w:rPr>
        <w:lastRenderedPageBreak/>
        <w:t>деятельности (</w:t>
      </w:r>
      <w:hyperlink r:id="rId17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статья 66.1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 (при наличии);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для занятых граждан предпенсионного возраста, ищущих работу и обратившихся в органы службы занятости, - копия трудовой книжки, заверенная работодателем, и (или) сведения о трудовой деятельности (</w:t>
      </w:r>
      <w:hyperlink r:id="rId18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статья 66.1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6.6. </w:t>
      </w:r>
      <w:hyperlink r:id="rId19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 2.1.6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"2.1.6. справка, выданная территориальными органами Пенсионного фонда Российской Федерации (далее - Пенсионный фонд), подтверждающая отнесение к категории лиц предпенсионного возраста, справка из Пенсионного фонда об отсутствии назначенных пенсий по государственному пенсионному обеспечению.";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6.7. в </w:t>
      </w:r>
      <w:hyperlink r:id="rId20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5E762C">
        <w:rPr>
          <w:rFonts w:ascii="Times New Roman" w:hAnsi="Times New Roman" w:cs="Times New Roman"/>
          <w:sz w:val="24"/>
          <w:szCs w:val="24"/>
        </w:rPr>
        <w:t>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6.7.1. после слов "в пунктах" дополнить цифрами "2.1.3,";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6.7.2. слова "запрашивает их" заменить словами "запрашивает соответствующие сведения";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6.8. в </w:t>
      </w:r>
      <w:hyperlink r:id="rId21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2.11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после слов "предпенсионного возраста" дополнить словами ", ищущему работу, не получающему пенсию по государственному пенсионному обеспечению,";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6.9. в </w:t>
      </w:r>
      <w:hyperlink r:id="rId22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приложения слова "предпенсионного возраста" заменить словами "в возрасте 50 лет и старше, а также работников предпенсионного возраста".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 В </w:t>
      </w:r>
      <w:hyperlink r:id="rId23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Пермского края юридическим лицам (за исключением государственных (муниципальных) учреждений), индивидуальным предпринимателям на реализацию мероприятия по организации профессионального обучения и дополнительного профессионального образования работников предпенсионного возраста: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7.1. </w:t>
      </w:r>
      <w:hyperlink r:id="rId24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"ПОРЯДОК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предоставления субсидий из бюджета Пермского края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предпринимателям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на реализацию мероприятия по организации профессионального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обучения и дополнительного профессионального образования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работников в возрасте 50 лет и старше, а также работников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предпенсионного возраста";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7.2. </w:t>
      </w:r>
      <w:hyperlink r:id="rId25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1.1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"1.1. Настоящий Порядок определяет цели, условия и правила предоставления субсидий из бюджета Пермского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Пермского края, на реализацию мероприятий государственной </w:t>
      </w:r>
      <w:hyperlink r:id="rId26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Пермского края "Экономическая политика и инновационное развитие", утвержденной Постановлением Правительства Пермского края от 3 октября 2013 г. N 1325-п, обеспечивающей достижение целей, показателей и результатов федерального проекта "Старшее поколение", входящего в состав </w:t>
      </w:r>
      <w:r w:rsidRPr="005E762C">
        <w:rPr>
          <w:rFonts w:ascii="Times New Roman" w:hAnsi="Times New Roman" w:cs="Times New Roman"/>
          <w:sz w:val="24"/>
          <w:szCs w:val="24"/>
        </w:rPr>
        <w:lastRenderedPageBreak/>
        <w:t>национального проекта "Демография", по организации профессионального обучения и дополнительного профессионального образования лиц в возрасте 50 лет и старше, а также лиц предпенсионного возраста (далее соответственно - работники предпенсионного возраста, субсидия), а также требования к работодателям, имеющим право на получение субсидий, порядок возврата субсидий, контроля и требования к отчетности.";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7.3. в </w:t>
      </w:r>
      <w:hyperlink r:id="rId27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2.1.7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"иного межбюджетного трансферта" заменить словом "субсидии";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7.4. </w:t>
      </w:r>
      <w:hyperlink r:id="rId28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пунктом 2.1.11 следующего содержания: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"2.1.11. заверенные копии документов, подтверждающие расходы на проезд к месту обучения в другую местность и обратно и провоз багажа, на выплату суточных за каждый месяц обучения в другой местности, расходы по найму жилого помещения за время пребывания в другой местности за весь период обучения.";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7.5. </w:t>
      </w:r>
      <w:hyperlink r:id="rId29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 3.9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"3.9. Порядок расчета размера субсидии: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S = C1 + C2 + C3 + ... + </w:t>
      </w:r>
      <w:proofErr w:type="spellStart"/>
      <w:r w:rsidRPr="005E762C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5E762C">
        <w:rPr>
          <w:rFonts w:ascii="Times New Roman" w:hAnsi="Times New Roman" w:cs="Times New Roman"/>
          <w:sz w:val="24"/>
          <w:szCs w:val="24"/>
        </w:rPr>
        <w:t>,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где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S - размер субсидии;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C - стоимость профессионального обучения и дополнительного профессионального образования одного человека за курс профессионального обучения и дополнительного профессионального образования, рублей (не более 53,4 тыс. рублей за 3 месяца), и расходы на проезд к месту обучения в другую местность и обратно, но не более 10000 рублей, на выплату суточных за каждый месяц обучения в другой местности, но не более 100 рублей в сутки в течение 30 дней, расходы по найму жилого помещения за время пребывания в другой местности за весь период обучения, но не более 33000 рублей в месяц (из расчета не более 1100 рублей в сутки в течение 30 дней).";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7.6. в </w:t>
      </w:r>
      <w:hyperlink r:id="rId30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5E762C">
        <w:rPr>
          <w:rFonts w:ascii="Times New Roman" w:hAnsi="Times New Roman" w:cs="Times New Roman"/>
          <w:sz w:val="24"/>
          <w:szCs w:val="24"/>
        </w:rPr>
        <w:t>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7.6.1. в </w:t>
      </w:r>
      <w:hyperlink r:id="rId31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"предпенсионного возраста" заменить словами "в возрасте 50 лет и старше, а также работников предпенсионного возраста";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7.6.2. в </w:t>
      </w:r>
      <w:hyperlink r:id="rId32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"предпенсионного возраста" заменить словами "в возрасте 50 лет и старше, а также работников предпенсионного возраста";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7.6.3. в </w:t>
      </w:r>
      <w:hyperlink r:id="rId33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"предпенсионного возраста" заменить словами "в возрасте 50 лет и старше, а также работников предпенсионного возраста";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7.6.4. в </w:t>
      </w:r>
      <w:hyperlink r:id="rId34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"предпенсионного возраста" заменить словами "в возрасте 50 лет и старше, а также работников предпенсионного возраста";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7.7. </w:t>
      </w:r>
      <w:hyperlink r:id="rId35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</w:t>
      </w:r>
      <w:hyperlink w:anchor="P165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к настоящим изменениям;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7.8. в </w:t>
      </w:r>
      <w:hyperlink r:id="rId36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 w:rsidRPr="005E762C">
        <w:rPr>
          <w:rFonts w:ascii="Times New Roman" w:hAnsi="Times New Roman" w:cs="Times New Roman"/>
          <w:sz w:val="24"/>
          <w:szCs w:val="24"/>
        </w:rPr>
        <w:t>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7.8.1. в </w:t>
      </w:r>
      <w:hyperlink r:id="rId37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"предпенсионного возраста" заменить словами "в </w:t>
      </w:r>
      <w:r w:rsidRPr="005E762C">
        <w:rPr>
          <w:rFonts w:ascii="Times New Roman" w:hAnsi="Times New Roman" w:cs="Times New Roman"/>
          <w:sz w:val="24"/>
          <w:szCs w:val="24"/>
        </w:rPr>
        <w:lastRenderedPageBreak/>
        <w:t>возрасте 50 лет и старше, а также работников предпенсионного возраста";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7.8.2. в </w:t>
      </w:r>
      <w:hyperlink r:id="rId38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таблице</w:t>
        </w:r>
      </w:hyperlink>
      <w:r w:rsidRPr="005E762C">
        <w:rPr>
          <w:rFonts w:ascii="Times New Roman" w:hAnsi="Times New Roman" w:cs="Times New Roman"/>
          <w:sz w:val="24"/>
          <w:szCs w:val="24"/>
        </w:rPr>
        <w:t>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7.8.2.1. в </w:t>
      </w:r>
      <w:hyperlink r:id="rId39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 графы 2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"предпенсионного возраста" заменить словами "в возрасте 50 лет и старше, а также работника предпенсионного возраста";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7.8.2.2. в </w:t>
      </w:r>
      <w:hyperlink r:id="rId40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 графы 3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"предпенсионного возраста" заменить словами "в возрасте 50 лет и старше, а также работника предпенсионного возраста";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7.9. в </w:t>
      </w:r>
      <w:hyperlink r:id="rId41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приложения 4 слова "предпенсионного возраста" заменить словами "в возрасте 50 лет и старше, а также работников предпенсионного возраста";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7.10. в </w:t>
      </w:r>
      <w:hyperlink r:id="rId42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приложении 5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"предпенсионного возраста" заменить словами "в возрасте 50 лет и старше, а также работников предпенсионного возраста".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 В </w:t>
      </w:r>
      <w:hyperlink r:id="rId43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о предоставлении образовательного сертификата на профессиональное обучение и дополнительное профессиональное образование граждан предпенсионного возраста: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8.1. </w:t>
      </w:r>
      <w:hyperlink r:id="rId44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"ПОЛОЖЕНИЕ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о предоставлении образовательного сертификата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на профессиональное обучение и дополнительное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профессиональное образование лиц в возрасте 50 лет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и старше, а также лиц предпенсионного возраста";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8.2. в </w:t>
      </w:r>
      <w:hyperlink r:id="rId45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"граждан предпенсионного возраста (далее - образовательный сертификат)" заменить словами "лиц в возрасте 50 лет и старше, а также лиц предпенсионного возраста (далее соответственно - образовательный сертификат, граждане предпенсионного возраста)";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8.3. </w:t>
      </w:r>
      <w:hyperlink r:id="rId46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 1.2.4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"1.2.4. гражданин предпенсионного возраста - лицо в возрасте 50 лет и старше, а также лицо в течение 5 лет до наступления возраста, дающего право на страховую пенсию по старости, в том числе назначаемую досрочно, ищущее работу и обратившиеся в органы службы занятости.";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8.4. </w:t>
      </w:r>
      <w:hyperlink r:id="rId47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пункта 1.4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после слов "предпенсионного возраста" дополнить словами ", ищущему работу, не получающему пенсию по государственному пенсионному обеспечению,";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8.5. в </w:t>
      </w:r>
      <w:hyperlink r:id="rId48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1.10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"68500,00 рубля за весь период обучения, не превышающий трех месяцев, включая выплату стипендии" заменить словами "53400,00 рубля за весь период обучения, не превышающий трех месяцев";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8.6. в </w:t>
      </w:r>
      <w:hyperlink r:id="rId49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5E762C">
        <w:rPr>
          <w:rFonts w:ascii="Times New Roman" w:hAnsi="Times New Roman" w:cs="Times New Roman"/>
          <w:sz w:val="24"/>
          <w:szCs w:val="24"/>
        </w:rPr>
        <w:t>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8.6.1. </w:t>
      </w:r>
      <w:hyperlink r:id="rId50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 пятый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"для незанятых граждан предпенсионного возраста, ищущих работу и обратившихся в органы службы занятости, - трудовую книжку и (или) сведения о трудовой деятельности (</w:t>
      </w:r>
      <w:hyperlink r:id="rId51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статья 66.1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 (при наличии);";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lastRenderedPageBreak/>
        <w:t xml:space="preserve">8.6.2. </w:t>
      </w:r>
      <w:hyperlink r:id="rId52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 шестой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"для занятых граждан предпенсионного возраста, ищущих работу и обратившихся в органы службы занятости, - копию трудовой книжки, заверенную работодателем, и (или) сведения о трудовой деятельности (</w:t>
      </w:r>
      <w:hyperlink r:id="rId53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статья 66.1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8.7. в </w:t>
      </w:r>
      <w:hyperlink r:id="rId54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5E762C">
        <w:rPr>
          <w:rFonts w:ascii="Times New Roman" w:hAnsi="Times New Roman" w:cs="Times New Roman"/>
          <w:sz w:val="24"/>
          <w:szCs w:val="24"/>
        </w:rPr>
        <w:t>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8.7.1. в </w:t>
      </w:r>
      <w:hyperlink r:id="rId55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5E762C">
        <w:rPr>
          <w:rFonts w:ascii="Times New Roman" w:hAnsi="Times New Roman" w:cs="Times New Roman"/>
          <w:sz w:val="24"/>
          <w:szCs w:val="24"/>
        </w:rPr>
        <w:t>: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8.7.1.1. слова "гражданина предпенсионного возраста к категории граждан" заменить словами "лица предпенсионного возраста к категории лица";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8.7.1.2. дополнить словами ", справку из Пенсионного фонда Российской Федерации об отсутствии назначенных пенсий по государственному пенсионному обеспечению, сведения о трудовой деятельности";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8.7.2. </w:t>
      </w:r>
      <w:hyperlink r:id="rId56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после слов "Российской Федерации" дополнить словами ", справку из Пенсионного фонда Российской Федерации об отсутствии назначенных пенсий по государственному пенсионному обеспечению";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8.8. </w:t>
      </w:r>
      <w:hyperlink r:id="rId57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пункт 2.4.3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после слов "предпенсионного возраста" дополнить словами "и (или) о наличии назначенных гражданину пенсий по государственному пенсионному обеспечению";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8.9. в </w:t>
      </w:r>
      <w:hyperlink r:id="rId58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2.6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слова "в порядке, предусмотренном пунктом 1.11 настоящего Положения," заменить словами "в соответствии с Порядком формирования и ведения реестра образовательных сертификатов, устанавливаемым нормативным правовым актом Министерства,";</w:t>
      </w:r>
    </w:p>
    <w:p w:rsidR="00EB282B" w:rsidRPr="005E762C" w:rsidRDefault="00EB2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8.10. в </w:t>
      </w:r>
      <w:hyperlink r:id="rId59" w:history="1">
        <w:r w:rsidRPr="005E762C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</w:t>
        </w:r>
      </w:hyperlink>
      <w:r w:rsidRPr="005E762C">
        <w:rPr>
          <w:rFonts w:ascii="Times New Roman" w:hAnsi="Times New Roman" w:cs="Times New Roman"/>
          <w:sz w:val="24"/>
          <w:szCs w:val="24"/>
        </w:rPr>
        <w:t xml:space="preserve"> приложения 1 слова "граждан предпенсионного возраста" заменить словами "лиц в возрасте 50 лет и старше, а также лиц предпенсионного возраста".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Приложение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к изменениям,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которые вносятся в Постановление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Правительства Пермского края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от 12 апреля 2019 г. N 270-п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"Об организации мероприятия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по профессиональному обучению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и дополнительному профессиональному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образованию граждан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предпенсионного возраста"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"Приложение 2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к Порядку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предоставления субсидий из бюджета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Пермского края юридическим лицам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(за исключением государственных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lastRenderedPageBreak/>
        <w:t>(муниципальных) учреждений),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на реализацию мероприятия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по организации профессионального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обучения и дополнительного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лиц в возрасте 50 лет и старше,</w:t>
      </w: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а также лиц предпенсионного возраста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ФОРМА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5"/>
      <w:bookmarkEnd w:id="2"/>
      <w:r w:rsidRPr="005E762C">
        <w:rPr>
          <w:rFonts w:ascii="Times New Roman" w:hAnsi="Times New Roman" w:cs="Times New Roman"/>
          <w:sz w:val="24"/>
          <w:szCs w:val="24"/>
        </w:rPr>
        <w:t>РАСЧЕТ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фактических расходов на профессиональное обучение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и дополнительное профессиональное образование работников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в возрасте 50 лет и старше, а также лиц предпенсионного</w:t>
      </w:r>
    </w:p>
    <w:p w:rsidR="00EB282B" w:rsidRPr="005E762C" w:rsidRDefault="00EB28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возраста за счет средств субсидии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59"/>
        <w:gridCol w:w="1134"/>
        <w:gridCol w:w="850"/>
        <w:gridCol w:w="709"/>
        <w:gridCol w:w="992"/>
        <w:gridCol w:w="1069"/>
        <w:gridCol w:w="1159"/>
        <w:gridCol w:w="1033"/>
        <w:gridCol w:w="1369"/>
      </w:tblGrid>
      <w:tr w:rsidR="00EB282B" w:rsidRPr="005E762C" w:rsidTr="005E762C">
        <w:tc>
          <w:tcPr>
            <w:tcW w:w="454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5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(профессии, курса повышения квалификации)</w:t>
            </w:r>
          </w:p>
        </w:tc>
        <w:tc>
          <w:tcPr>
            <w:tcW w:w="1134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программы (профессиональное обучение - ПП, повышение квалификации - ПК, переподготовка - П)</w:t>
            </w:r>
          </w:p>
        </w:tc>
        <w:tc>
          <w:tcPr>
            <w:tcW w:w="850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для направления на обучение (человек)</w:t>
            </w:r>
          </w:p>
        </w:tc>
        <w:tc>
          <w:tcPr>
            <w:tcW w:w="70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Стоимость обучения 1 работника (рублей)</w:t>
            </w:r>
          </w:p>
        </w:tc>
        <w:tc>
          <w:tcPr>
            <w:tcW w:w="992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Общие фактические затраты по образовательной программе (профессии, курсу) (рублей)</w:t>
            </w:r>
          </w:p>
        </w:tc>
        <w:tc>
          <w:tcPr>
            <w:tcW w:w="106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15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Расходы на проезд к месту обучения в другую местность и обратно</w:t>
            </w:r>
          </w:p>
        </w:tc>
        <w:tc>
          <w:tcPr>
            <w:tcW w:w="1033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суточных за весь период обучения в другой местности</w:t>
            </w:r>
          </w:p>
        </w:tc>
        <w:tc>
          <w:tcPr>
            <w:tcW w:w="136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Расходы по найму жилого помещения за время пребывания в другой местности</w:t>
            </w:r>
          </w:p>
        </w:tc>
      </w:tr>
      <w:tr w:rsidR="00EB282B" w:rsidRPr="005E762C" w:rsidTr="005E762C">
        <w:tc>
          <w:tcPr>
            <w:tcW w:w="454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vAlign w:val="center"/>
          </w:tcPr>
          <w:p w:rsidR="00EB282B" w:rsidRPr="005E762C" w:rsidRDefault="00EB2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82B" w:rsidRPr="005E762C" w:rsidTr="005E762C">
        <w:tc>
          <w:tcPr>
            <w:tcW w:w="454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282B" w:rsidRPr="005E762C" w:rsidRDefault="00EB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Руководитель юридического лица,</w:t>
      </w: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индивидуальный предприниматель/</w:t>
      </w: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уполномоченный представитель   _____________/_____________________________/</w:t>
      </w: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5E762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E762C">
        <w:rPr>
          <w:rFonts w:ascii="Times New Roman" w:hAnsi="Times New Roman" w:cs="Times New Roman"/>
          <w:sz w:val="24"/>
          <w:szCs w:val="24"/>
        </w:rPr>
        <w:t xml:space="preserve">           (ФИО)</w:t>
      </w: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Главный бухгалтер _________________/_______________________________/</w:t>
      </w: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gramStart"/>
      <w:r w:rsidRPr="005E762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E762C">
        <w:rPr>
          <w:rFonts w:ascii="Times New Roman" w:hAnsi="Times New Roman" w:cs="Times New Roman"/>
          <w:sz w:val="24"/>
          <w:szCs w:val="24"/>
        </w:rPr>
        <w:t xml:space="preserve">              (ФИО)</w:t>
      </w: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М.П.         "___" ____________ 20___ г.</w:t>
      </w: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</w:t>
      </w:r>
    </w:p>
    <w:p w:rsidR="00EB282B" w:rsidRPr="005E762C" w:rsidRDefault="00EB28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62C">
        <w:rPr>
          <w:rFonts w:ascii="Times New Roman" w:hAnsi="Times New Roman" w:cs="Times New Roman"/>
          <w:sz w:val="24"/>
          <w:szCs w:val="24"/>
        </w:rPr>
        <w:t xml:space="preserve">                            (должность, ФИО, телефон)"</w:t>
      </w: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82B" w:rsidRPr="005E762C" w:rsidRDefault="00EB282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11D3E" w:rsidRPr="005E762C" w:rsidRDefault="00911D3E">
      <w:pPr>
        <w:rPr>
          <w:rFonts w:ascii="Times New Roman" w:hAnsi="Times New Roman" w:cs="Times New Roman"/>
          <w:sz w:val="24"/>
          <w:szCs w:val="24"/>
        </w:rPr>
      </w:pPr>
    </w:p>
    <w:sectPr w:rsidR="00911D3E" w:rsidRPr="005E762C" w:rsidSect="005E762C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2B"/>
    <w:rsid w:val="005E762C"/>
    <w:rsid w:val="00723C1F"/>
    <w:rsid w:val="00911D3E"/>
    <w:rsid w:val="00E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0E9A3-36B0-49FE-B56B-5C5E798F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28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2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28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652581031FC2C3F418AC598F7281ABF4F8FE7ABAB7850D2DCCD75555A851E58AF72FFA22DBCA7E411C3B2568EF004EFB227BEDA2CAE1CFB68E13D4j6MDK" TargetMode="External"/><Relationship Id="rId18" Type="http://schemas.openxmlformats.org/officeDocument/2006/relationships/hyperlink" Target="consultantplus://offline/ref=6C652581031FC2C3F418B254991EDCA0FFF7A074B8BD8C5D779FD1020AF857B0CAB729AC6299C774154D7F7160E55201BF7668EEA4D6jEM1K" TargetMode="External"/><Relationship Id="rId26" Type="http://schemas.openxmlformats.org/officeDocument/2006/relationships/hyperlink" Target="consultantplus://offline/ref=6C652581031FC2C3F418AC598F7281ABF4F8FE7ABAB7850B29C3D75555A851E58AF72FFA22DBCA7D431F3C2366B0055BEA7A77EABAD4E0D0AA8C11jDM6K" TargetMode="External"/><Relationship Id="rId39" Type="http://schemas.openxmlformats.org/officeDocument/2006/relationships/hyperlink" Target="consultantplus://offline/ref=6C652581031FC2C3F418AC598F7281ABF4F8FE7ABAB7850D2DCCD75555A851E58AF72FFA22DBCA7E411C38256DEF004EFB227BEDA2CAE1CFB68E13D4j6MDK" TargetMode="External"/><Relationship Id="rId21" Type="http://schemas.openxmlformats.org/officeDocument/2006/relationships/hyperlink" Target="consultantplus://offline/ref=6C652581031FC2C3F418AC598F7281ABF4F8FE7ABAB7850D2DCCD75555A851E58AF72FFA22DBCA7E411C3B206BEF004EFB227BEDA2CAE1CFB68E13D4j6MDK" TargetMode="External"/><Relationship Id="rId34" Type="http://schemas.openxmlformats.org/officeDocument/2006/relationships/hyperlink" Target="consultantplus://offline/ref=6C652581031FC2C3F418AC598F7281ABF4F8FE7ABAB7850D2DCCD75555A851E58AF72FFA22DBCA7E411C3A2D6CEF004EFB227BEDA2CAE1CFB68E13D4j6MDK" TargetMode="External"/><Relationship Id="rId42" Type="http://schemas.openxmlformats.org/officeDocument/2006/relationships/hyperlink" Target="consultantplus://offline/ref=6C652581031FC2C3F418AC598F7281ABF4F8FE7ABAB7850D2DCCD75555A851E58AF72FFA22DBCA7E411C38276CEF004EFB227BEDA2CAE1CFB68E13D4j6MDK" TargetMode="External"/><Relationship Id="rId47" Type="http://schemas.openxmlformats.org/officeDocument/2006/relationships/hyperlink" Target="consultantplus://offline/ref=6C652581031FC2C3F418AC598F7281ABF4F8FE7ABAB7850D2DCCD75555A851E58AF72FFA22DBCA7E411C38206BEF004EFB227BEDA2CAE1CFB68E13D4j6MDK" TargetMode="External"/><Relationship Id="rId50" Type="http://schemas.openxmlformats.org/officeDocument/2006/relationships/hyperlink" Target="consultantplus://offline/ref=6C652581031FC2C3F418AC598F7281ABF4F8FE7ABAB7850D2DCCD75555A851E58AF72FFA22DBCA7E411C38226FEF004EFB227BEDA2CAE1CFB68E13D4j6MDK" TargetMode="External"/><Relationship Id="rId55" Type="http://schemas.openxmlformats.org/officeDocument/2006/relationships/hyperlink" Target="consultantplus://offline/ref=6C652581031FC2C3F418AC598F7281ABF4F8FE7ABAB7850D2DCCD75555A851E58AF72FFA22DBCA7E411C382269EF004EFB227BEDA2CAE1CFB68E13D4j6MDK" TargetMode="External"/><Relationship Id="rId7" Type="http://schemas.openxmlformats.org/officeDocument/2006/relationships/hyperlink" Target="consultantplus://offline/ref=6C652581031FC2C3F418AC598F7281ABF4F8FE7ABAB7850D2DCCD75555A851E58AF72FFA22DBCA7E411C3B246BEF004EFB227BEDA2CAE1CFB68E13D4j6M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652581031FC2C3F418AC598F7281ABF4F8FE7ABAB7850D2DCCD75555A851E58AF72FFA22DBCA7E411C3B266AEF004EFB227BEDA2CAE1CFB68E13D4j6MDK" TargetMode="External"/><Relationship Id="rId20" Type="http://schemas.openxmlformats.org/officeDocument/2006/relationships/hyperlink" Target="consultantplus://offline/ref=6C652581031FC2C3F418AC598F7281ABF4F8FE7ABAB7850D2DCCD75555A851E58AF72FFA22DBCA7E411C3B276FEF004EFB227BEDA2CAE1CFB68E13D4j6MDK" TargetMode="External"/><Relationship Id="rId29" Type="http://schemas.openxmlformats.org/officeDocument/2006/relationships/hyperlink" Target="consultantplus://offline/ref=6C652581031FC2C3F418AC598F7281ABF4F8FE7ABAB7850D2DCCD75555A851E58AF72FFA22DBCA7E411C3A216DEF004EFB227BEDA2CAE1CFB68E13D4j6MDK" TargetMode="External"/><Relationship Id="rId41" Type="http://schemas.openxmlformats.org/officeDocument/2006/relationships/hyperlink" Target="consultantplus://offline/ref=6C652581031FC2C3F418AC598F7281ABF4F8FE7ABAB7850D2DCCD75555A851E58AF72FFA22DBCA7E411C392069EF004EFB227BEDA2CAE1CFB68E13D4j6MDK" TargetMode="External"/><Relationship Id="rId54" Type="http://schemas.openxmlformats.org/officeDocument/2006/relationships/hyperlink" Target="consultantplus://offline/ref=6C652581031FC2C3F418AC598F7281ABF4F8FE7ABAB7850D2DCCD75555A851E58AF72FFA22DBCA7E411C382269EF004EFB227BEDA2CAE1CFB68E13D4j6M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52581031FC2C3F418AC598F7281ABF4F8FE7ABAB7850D2DCCD75555A851E58AF72FFA22DBCA7E411C3B246EEF004EFB227BEDA2CAE1CFB68E13D4j6MDK" TargetMode="External"/><Relationship Id="rId11" Type="http://schemas.openxmlformats.org/officeDocument/2006/relationships/hyperlink" Target="consultantplus://offline/ref=6C652581031FC2C3F418AC598F7281ABF4F8FE7ABAB7850D2DCCD75555A851E58AF72FFA22DBCA7E411C3B256EEF004EFB227BEDA2CAE1CFB68E13D4j6MDK" TargetMode="External"/><Relationship Id="rId24" Type="http://schemas.openxmlformats.org/officeDocument/2006/relationships/hyperlink" Target="consultantplus://offline/ref=6C652581031FC2C3F418AC598F7281ABF4F8FE7ABAB7850D2DCCD75555A851E58AF72FFA22DBCA7E411C3B2265EF004EFB227BEDA2CAE1CFB68E13D4j6MDK" TargetMode="External"/><Relationship Id="rId32" Type="http://schemas.openxmlformats.org/officeDocument/2006/relationships/hyperlink" Target="consultantplus://offline/ref=6C652581031FC2C3F418AC598F7281ABF4F8FE7ABAB7850D2DCCD75555A851E58AF72FFA22DBCA7E411C3A2C65EF004EFB227BEDA2CAE1CFB68E13D4j6MDK" TargetMode="External"/><Relationship Id="rId37" Type="http://schemas.openxmlformats.org/officeDocument/2006/relationships/hyperlink" Target="consultantplus://offline/ref=6C652581031FC2C3F418AC598F7281ABF4F8FE7ABAB7850D2DCCD75555A851E58AF72FFA22DBCA7E411C382465EF004EFB227BEDA2CAE1CFB68E13D4j6MDK" TargetMode="External"/><Relationship Id="rId40" Type="http://schemas.openxmlformats.org/officeDocument/2006/relationships/hyperlink" Target="consultantplus://offline/ref=6C652581031FC2C3F418AC598F7281ABF4F8FE7ABAB7850D2DCCD75555A851E58AF72FFA22DBCA7E411C38256CEF004EFB227BEDA2CAE1CFB68E13D4j6MDK" TargetMode="External"/><Relationship Id="rId45" Type="http://schemas.openxmlformats.org/officeDocument/2006/relationships/hyperlink" Target="consultantplus://offline/ref=6C652581031FC2C3F418AC598F7281ABF4F8FE7ABAB7850D2DCCD75555A851E58AF72FFA22DBCA7E411C382765EF004EFB227BEDA2CAE1CFB68E13D4j6MDK" TargetMode="External"/><Relationship Id="rId53" Type="http://schemas.openxmlformats.org/officeDocument/2006/relationships/hyperlink" Target="consultantplus://offline/ref=6C652581031FC2C3F418B254991EDCA0FFF7A074B8BD8C5D779FD1020AF857B0CAB729AC6299C774154D7F7160E55201BF7668EEA4D6jEM1K" TargetMode="External"/><Relationship Id="rId58" Type="http://schemas.openxmlformats.org/officeDocument/2006/relationships/hyperlink" Target="consultantplus://offline/ref=6C652581031FC2C3F418AC598F7281ABF4F8FE7ABAB7850D2DCCD75555A851E58AF72FFA22DBCA7E411C38236AEF004EFB227BEDA2CAE1CFB68E13D4j6MDK" TargetMode="External"/><Relationship Id="rId5" Type="http://schemas.openxmlformats.org/officeDocument/2006/relationships/hyperlink" Target="consultantplus://offline/ref=6C652581031FC2C3F418AC598F7281ABF4F8FE7ABAB7850D2DCCD75555A851E58AF72FFA30DB9272401A25246CFA561FBDj7M7K" TargetMode="External"/><Relationship Id="rId15" Type="http://schemas.openxmlformats.org/officeDocument/2006/relationships/hyperlink" Target="consultantplus://offline/ref=6C652581031FC2C3F418AC598F7281ABF4F8FE7ABAB7850D2DCCD75555A851E58AF72FFA22DBCA7E411C3B256EEF004EFB227BEDA2CAE1CFB68E13D4j6MDK" TargetMode="External"/><Relationship Id="rId23" Type="http://schemas.openxmlformats.org/officeDocument/2006/relationships/hyperlink" Target="consultantplus://offline/ref=6C652581031FC2C3F418AC598F7281ABF4F8FE7ABAB7850D2DCCD75555A851E58AF72FFA22DBCA7E411C3B2265EF004EFB227BEDA2CAE1CFB68E13D4j6MDK" TargetMode="External"/><Relationship Id="rId28" Type="http://schemas.openxmlformats.org/officeDocument/2006/relationships/hyperlink" Target="consultantplus://offline/ref=6C652581031FC2C3F418AC598F7281ABF4F8FE7ABAB7850D2DCCD75555A851E58AF72FFA22DBCA7E411C3B2265EF004EFB227BEDA2CAE1CFB68E13D4j6MDK" TargetMode="External"/><Relationship Id="rId36" Type="http://schemas.openxmlformats.org/officeDocument/2006/relationships/hyperlink" Target="consultantplus://offline/ref=6C652581031FC2C3F418AC598F7281ABF4F8FE7ABAB7850D2DCCD75555A851E58AF72FFA22DBCA7E411C382465EF004EFB227BEDA2CAE1CFB68E13D4j6MDK" TargetMode="External"/><Relationship Id="rId49" Type="http://schemas.openxmlformats.org/officeDocument/2006/relationships/hyperlink" Target="consultantplus://offline/ref=6C652581031FC2C3F418AC598F7281ABF4F8FE7ABAB7850D2DCCD75555A851E58AF72FFA22DBCA7E411C382165EF004EFB227BEDA2CAE1CFB68E13D4j6MDK" TargetMode="External"/><Relationship Id="rId57" Type="http://schemas.openxmlformats.org/officeDocument/2006/relationships/hyperlink" Target="consultantplus://offline/ref=6C652581031FC2C3F418AC598F7281ABF4F8FE7ABAB7850D2DCCD75555A851E58AF72FFA22DBCA7E411C38236DEF004EFB227BEDA2CAE1CFB68E13D4j6MDK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6C652581031FC2C3F418AC598F7281ABF4F8FE7ABAB7850D2DCCD75555A851E58AF72FFA22DBCA7E411C3B256DEF004EFB227BEDA2CAE1CFB68E13D4j6MDK" TargetMode="External"/><Relationship Id="rId19" Type="http://schemas.openxmlformats.org/officeDocument/2006/relationships/hyperlink" Target="consultantplus://offline/ref=6C652581031FC2C3F418AC598F7281ABF4F8FE7ABAB7850D2DCCD75555A851E58AF72FFA22DBCA7E411C3B276CEF004EFB227BEDA2CAE1CFB68E13D4j6MDK" TargetMode="External"/><Relationship Id="rId31" Type="http://schemas.openxmlformats.org/officeDocument/2006/relationships/hyperlink" Target="consultantplus://offline/ref=6C652581031FC2C3F418AC598F7281ABF4F8FE7ABAB7850D2DCCD75555A851E58AF72FFA22DBCA7E411C3A236EEF004EFB227BEDA2CAE1CFB68E13D4j6MDK" TargetMode="External"/><Relationship Id="rId44" Type="http://schemas.openxmlformats.org/officeDocument/2006/relationships/hyperlink" Target="consultantplus://offline/ref=6C652581031FC2C3F418AC598F7281ABF4F8FE7ABAB7850D2DCCD75555A851E58AF72FFA22DBCA7E411C38276BEF004EFB227BEDA2CAE1CFB68E13D4j6MDK" TargetMode="External"/><Relationship Id="rId52" Type="http://schemas.openxmlformats.org/officeDocument/2006/relationships/hyperlink" Target="consultantplus://offline/ref=6C652581031FC2C3F418AC598F7281ABF4F8FE7ABAB7850D2DCCD75555A851E58AF72FFA22DBCA7E411C38226EEF004EFB227BEDA2CAE1CFB68E13D4j6MDK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6C652581031FC2C3F418B254991EDCA0FFF0A972BAB18C5D779FD1020AF857B0D8B771A36099D97F400239246FjEM4K" TargetMode="External"/><Relationship Id="rId9" Type="http://schemas.openxmlformats.org/officeDocument/2006/relationships/hyperlink" Target="consultantplus://offline/ref=6C652581031FC2C3F418AC598F7281ABF4F8FE7ABAB7850D2DCCD75555A851E58AF72FFA22DBCA7E411C392269EF004EFB227BEDA2CAE1CFB68E13D4j6MDK" TargetMode="External"/><Relationship Id="rId14" Type="http://schemas.openxmlformats.org/officeDocument/2006/relationships/hyperlink" Target="consultantplus://offline/ref=6C652581031FC2C3F418AC598F7281ABF4F8FE7ABAB7850D2DCCD75555A851E58AF72FFA22DBCA7E411C3B266FEF004EFB227BEDA2CAE1CFB68E13D4j6MDK" TargetMode="External"/><Relationship Id="rId22" Type="http://schemas.openxmlformats.org/officeDocument/2006/relationships/hyperlink" Target="consultantplus://offline/ref=6C652581031FC2C3F418AC598F7281ABF4F8FE7ABAB7850D2DCCD75555A851E58AF72FFA22DBCA7E411C3B216BEF004EFB227BEDA2CAE1CFB68E13D4j6MDK" TargetMode="External"/><Relationship Id="rId27" Type="http://schemas.openxmlformats.org/officeDocument/2006/relationships/hyperlink" Target="consultantplus://offline/ref=6C652581031FC2C3F418AC598F7281ABF4F8FE7ABAB7850D2DCCD75555A851E58AF72FFA22DBCA7E411C392369EF004EFB227BEDA2CAE1CFB68E13D4j6MDK" TargetMode="External"/><Relationship Id="rId30" Type="http://schemas.openxmlformats.org/officeDocument/2006/relationships/hyperlink" Target="consultantplus://offline/ref=6C652581031FC2C3F418AC598F7281ABF4F8FE7ABAB7850D2DCCD75555A851E58AF72FFA22DBCA7E411C3A236EEF004EFB227BEDA2CAE1CFB68E13D4j6MDK" TargetMode="External"/><Relationship Id="rId35" Type="http://schemas.openxmlformats.org/officeDocument/2006/relationships/hyperlink" Target="consultantplus://offline/ref=6C652581031FC2C3F418AC598F7281ABF4F8FE7ABAB7850D2DCCD75555A851E58AF72FFA22DBCA7E411C382468EF004EFB227BEDA2CAE1CFB68E13D4j6MDK" TargetMode="External"/><Relationship Id="rId43" Type="http://schemas.openxmlformats.org/officeDocument/2006/relationships/hyperlink" Target="consultantplus://offline/ref=6C652581031FC2C3F418AC598F7281ABF4F8FE7ABAB7850D2DCCD75555A851E58AF72FFA22DBCA7E411C38276BEF004EFB227BEDA2CAE1CFB68E13D4j6MDK" TargetMode="External"/><Relationship Id="rId48" Type="http://schemas.openxmlformats.org/officeDocument/2006/relationships/hyperlink" Target="consultantplus://offline/ref=6C652581031FC2C3F418AC598F7281ABF4F8FE7ABAB7850D2DCCD75555A851E58AF72FFA22DBCA7E411C382168EF004EFB227BEDA2CAE1CFB68E13D4j6MDK" TargetMode="External"/><Relationship Id="rId56" Type="http://schemas.openxmlformats.org/officeDocument/2006/relationships/hyperlink" Target="consultantplus://offline/ref=6C652581031FC2C3F418AC598F7281ABF4F8FE7ABAB7850D2DCCD75555A851E58AF72FFA22DBCA7E411C382268EF004EFB227BEDA2CAE1CFB68E13D4j6MDK" TargetMode="External"/><Relationship Id="rId8" Type="http://schemas.openxmlformats.org/officeDocument/2006/relationships/hyperlink" Target="consultantplus://offline/ref=6C652581031FC2C3F418AC598F7281ABF4F8FE7ABAB7850D2DCCD75555A851E58AF72FFA22DBCA7E411C3B246AEF004EFB227BEDA2CAE1CFB68E13D4j6MDK" TargetMode="External"/><Relationship Id="rId51" Type="http://schemas.openxmlformats.org/officeDocument/2006/relationships/hyperlink" Target="consultantplus://offline/ref=6C652581031FC2C3F418B254991EDCA0FFF7A074B8BD8C5D779FD1020AF857B0CAB729AC6299C774154D7F7160E55201BF7668EEA4D6jEM1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C652581031FC2C3F418AC598F7281ABF4F8FE7ABAB7850D2DCCD75555A851E58AF72FFA22DBCA7E411C3B256EEF004EFB227BEDA2CAE1CFB68E13D4j6MDK" TargetMode="External"/><Relationship Id="rId17" Type="http://schemas.openxmlformats.org/officeDocument/2006/relationships/hyperlink" Target="consultantplus://offline/ref=6C652581031FC2C3F418B254991EDCA0FFF7A074B8BD8C5D779FD1020AF857B0CAB729AC6299C774154D7F7160E55201BF7668EEA4D6jEM1K" TargetMode="External"/><Relationship Id="rId25" Type="http://schemas.openxmlformats.org/officeDocument/2006/relationships/hyperlink" Target="consultantplus://offline/ref=6C652581031FC2C3F418AC598F7281ABF4F8FE7ABAB7850D2DCCD75555A851E58AF72FFA22DBCA7E411C3B236DEF004EFB227BEDA2CAE1CFB68E13D4j6MDK" TargetMode="External"/><Relationship Id="rId33" Type="http://schemas.openxmlformats.org/officeDocument/2006/relationships/hyperlink" Target="consultantplus://offline/ref=6C652581031FC2C3F418AC598F7281ABF4F8FE7ABAB7850D2DCCD75555A851E58AF72FFA22DBCA7E411C3A2C64EF004EFB227BEDA2CAE1CFB68E13D4j6MDK" TargetMode="External"/><Relationship Id="rId38" Type="http://schemas.openxmlformats.org/officeDocument/2006/relationships/hyperlink" Target="consultantplus://offline/ref=6C652581031FC2C3F418AC598F7281ABF4F8FE7ABAB7850D2DCCD75555A851E58AF72FFA22DBCA7E411C382464EF004EFB227BEDA2CAE1CFB68E13D4j6MDK" TargetMode="External"/><Relationship Id="rId46" Type="http://schemas.openxmlformats.org/officeDocument/2006/relationships/hyperlink" Target="consultantplus://offline/ref=6C652581031FC2C3F418AC598F7281ABF4F8FE7ABAB7850D2DCCD75555A851E58AF72FFA22DBCA7E411C38206EEF004EFB227BEDA2CAE1CFB68E13D4j6MDK" TargetMode="External"/><Relationship Id="rId59" Type="http://schemas.openxmlformats.org/officeDocument/2006/relationships/hyperlink" Target="consultantplus://offline/ref=6C652581031FC2C3F418AC598F7281ABF4F8FE7ABAB7850D2DCCD75555A851E58AF72FFA22DBCA7E411C3F246DEF004EFB227BEDA2CAE1CFB68E13D4j6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2020-01-16T10:49:00Z</cp:lastPrinted>
  <dcterms:created xsi:type="dcterms:W3CDTF">2020-01-16T10:12:00Z</dcterms:created>
  <dcterms:modified xsi:type="dcterms:W3CDTF">2020-01-16T10:55:00Z</dcterms:modified>
</cp:coreProperties>
</file>