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BF4" w:rsidRDefault="006E6BF4" w:rsidP="006E6BF4">
      <w:pPr>
        <w:pStyle w:val="a9"/>
        <w:spacing w:line="360" w:lineRule="auto"/>
        <w:ind w:firstLine="709"/>
        <w:jc w:val="center"/>
        <w:rPr>
          <w:color w:val="000000"/>
          <w:sz w:val="28"/>
          <w:szCs w:val="28"/>
        </w:rPr>
      </w:pPr>
      <w:r>
        <w:rPr>
          <w:noProof/>
        </w:rPr>
        <w:drawing>
          <wp:anchor distT="0" distB="0" distL="114300" distR="114300" simplePos="0" relativeHeight="251660288" behindDoc="0" locked="0" layoutInCell="1" allowOverlap="1">
            <wp:simplePos x="0" y="0"/>
            <wp:positionH relativeFrom="column">
              <wp:posOffset>-571500</wp:posOffset>
            </wp:positionH>
            <wp:positionV relativeFrom="paragraph">
              <wp:posOffset>-114300</wp:posOffset>
            </wp:positionV>
            <wp:extent cx="1159510" cy="1159510"/>
            <wp:effectExtent l="19050" t="0" r="2540" b="0"/>
            <wp:wrapNone/>
            <wp:docPr id="2" name="Рисунок 11" descr="Аношкина-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Аношкина-лого"/>
                    <pic:cNvPicPr>
                      <a:picLocks noChangeAspect="1" noChangeArrowheads="1"/>
                    </pic:cNvPicPr>
                  </pic:nvPicPr>
                  <pic:blipFill>
                    <a:blip r:embed="rId7" cstate="print"/>
                    <a:srcRect/>
                    <a:stretch>
                      <a:fillRect/>
                    </a:stretch>
                  </pic:blipFill>
                  <pic:spPr bwMode="auto">
                    <a:xfrm>
                      <a:off x="0" y="0"/>
                      <a:ext cx="1159510" cy="1159510"/>
                    </a:xfrm>
                    <a:prstGeom prst="rect">
                      <a:avLst/>
                    </a:prstGeom>
                    <a:noFill/>
                  </pic:spPr>
                </pic:pic>
              </a:graphicData>
            </a:graphic>
          </wp:anchor>
        </w:drawing>
      </w:r>
      <w:r w:rsidR="00C259E0" w:rsidRPr="00C259E0">
        <w:rPr>
          <w:noProof/>
        </w:rPr>
        <w:pict>
          <v:line id="_x0000_s1026" style="position:absolute;left:0;text-align:left;z-index:251662336;mso-position-horizontal-relative:text;mso-position-vertical-relative:text" from="45pt,1in" to="468pt,1in" strokecolor="#da0000" strokeweight="1pt"/>
        </w:pict>
      </w:r>
      <w:r w:rsidR="00C259E0" w:rsidRPr="00C259E0">
        <w:rPr>
          <w:noProof/>
        </w:rPr>
        <w:pict>
          <v:line id="_x0000_s1027" style="position:absolute;left:0;text-align:left;z-index:251663360;mso-position-horizontal-relative:text;mso-position-vertical-relative:text" from="45pt,81pt" to="468pt,81pt" strokecolor="#da0000" strokeweight="2pt"/>
        </w:pict>
      </w:r>
      <w:r w:rsidR="00C259E0" w:rsidRPr="00C259E0">
        <w:rPr>
          <w:noProof/>
        </w:rPr>
        <w:pict>
          <v:line id="_x0000_s1028" style="position:absolute;left:0;text-align:left;z-index:251664384;mso-position-horizontal-relative:text;mso-position-vertical-relative:text" from="45pt,0" to="468pt,0" strokecolor="#da0000" strokeweight="1pt"/>
        </w:pict>
      </w:r>
      <w:r w:rsidR="00C259E0" w:rsidRPr="00C259E0">
        <w:rPr>
          <w:noProof/>
        </w:rPr>
        <w:pict>
          <v:line id="_x0000_s1029" style="position:absolute;left:0;text-align:left;z-index:251665408;mso-position-horizontal-relative:text;mso-position-vertical-relative:text" from="45pt,-9pt" to="468pt,-9pt" strokecolor="#da0000" strokeweight="2pt"/>
        </w:pict>
      </w:r>
      <w:r>
        <w:rPr>
          <w:color w:val="000000"/>
          <w:sz w:val="32"/>
          <w:szCs w:val="32"/>
        </w:rPr>
        <w:t>Пермский государственный технический университет</w:t>
      </w:r>
      <w:r>
        <w:rPr>
          <w:color w:val="000000"/>
          <w:sz w:val="32"/>
          <w:szCs w:val="32"/>
        </w:rPr>
        <w:br/>
      </w:r>
      <w:r>
        <w:rPr>
          <w:color w:val="000000"/>
          <w:sz w:val="28"/>
          <w:szCs w:val="28"/>
        </w:rPr>
        <w:t>Научно-исследовательская часть</w:t>
      </w:r>
      <w:r>
        <w:rPr>
          <w:color w:val="000000"/>
          <w:sz w:val="28"/>
          <w:szCs w:val="28"/>
        </w:rPr>
        <w:br/>
        <w:t>Центр регионального развития, инноваций и управления</w:t>
      </w:r>
    </w:p>
    <w:p w:rsidR="006E6BF4" w:rsidRDefault="006E6BF4" w:rsidP="006E6BF4">
      <w:pPr>
        <w:pStyle w:val="a9"/>
        <w:ind w:firstLine="709"/>
        <w:jc w:val="center"/>
        <w:rPr>
          <w:color w:val="000000"/>
        </w:rPr>
      </w:pPr>
    </w:p>
    <w:p w:rsidR="006E6BF4" w:rsidRDefault="006E6BF4" w:rsidP="006E6BF4">
      <w:pPr>
        <w:pStyle w:val="a9"/>
        <w:spacing w:line="360" w:lineRule="auto"/>
        <w:jc w:val="center"/>
        <w:rPr>
          <w:color w:val="000000"/>
        </w:rPr>
      </w:pPr>
      <w:r>
        <w:rPr>
          <w:color w:val="000000"/>
        </w:rPr>
        <w:t xml:space="preserve">614990, г. Пермь, Комсомольский пр., 29, </w:t>
      </w:r>
      <w:r>
        <w:rPr>
          <w:color w:val="000000"/>
          <w:lang w:val="en-US"/>
        </w:rPr>
        <w:t>e</w:t>
      </w:r>
      <w:r>
        <w:rPr>
          <w:color w:val="000000"/>
        </w:rPr>
        <w:t>-</w:t>
      </w:r>
      <w:r>
        <w:rPr>
          <w:color w:val="000000"/>
          <w:lang w:val="en-US"/>
        </w:rPr>
        <w:t>mail</w:t>
      </w:r>
      <w:r>
        <w:rPr>
          <w:color w:val="000000"/>
        </w:rPr>
        <w:t xml:space="preserve">: </w:t>
      </w:r>
      <w:hyperlink r:id="rId8" w:history="1">
        <w:r>
          <w:rPr>
            <w:rStyle w:val="aff7"/>
            <w:lang w:val="en-US"/>
          </w:rPr>
          <w:t>PSTUcenter</w:t>
        </w:r>
        <w:r>
          <w:rPr>
            <w:rStyle w:val="aff7"/>
          </w:rPr>
          <w:t>@</w:t>
        </w:r>
        <w:r>
          <w:rPr>
            <w:rStyle w:val="aff7"/>
            <w:lang w:val="en-US"/>
          </w:rPr>
          <w:t>mail</w:t>
        </w:r>
        <w:r>
          <w:rPr>
            <w:rStyle w:val="aff7"/>
          </w:rPr>
          <w:t>.</w:t>
        </w:r>
        <w:r>
          <w:rPr>
            <w:rStyle w:val="aff7"/>
            <w:lang w:val="en-US"/>
          </w:rPr>
          <w:t>ru</w:t>
        </w:r>
      </w:hyperlink>
      <w:r>
        <w:rPr>
          <w:color w:val="000000"/>
        </w:rPr>
        <w:t xml:space="preserve"> </w:t>
      </w:r>
    </w:p>
    <w:p w:rsidR="006E6BF4" w:rsidRDefault="006E6BF4" w:rsidP="006E6BF4">
      <w:pPr>
        <w:pStyle w:val="a9"/>
        <w:spacing w:line="360" w:lineRule="auto"/>
        <w:ind w:firstLine="709"/>
        <w:jc w:val="center"/>
        <w:rPr>
          <w:b/>
          <w:bCs/>
          <w:i/>
          <w:iCs/>
          <w:color w:val="000000"/>
          <w:sz w:val="28"/>
          <w:szCs w:val="28"/>
        </w:rPr>
      </w:pPr>
    </w:p>
    <w:tbl>
      <w:tblPr>
        <w:tblW w:w="0" w:type="auto"/>
        <w:tblInd w:w="-106" w:type="dxa"/>
        <w:tblLook w:val="0000"/>
      </w:tblPr>
      <w:tblGrid>
        <w:gridCol w:w="3888"/>
        <w:gridCol w:w="5944"/>
      </w:tblGrid>
      <w:tr w:rsidR="006E6BF4" w:rsidRPr="00E57CF3" w:rsidTr="006E6BF4">
        <w:tc>
          <w:tcPr>
            <w:tcW w:w="3888" w:type="dxa"/>
            <w:tcBorders>
              <w:top w:val="nil"/>
              <w:left w:val="nil"/>
              <w:bottom w:val="nil"/>
              <w:right w:val="nil"/>
            </w:tcBorders>
          </w:tcPr>
          <w:p w:rsidR="006E6BF4" w:rsidRPr="00E57CF3" w:rsidRDefault="006E6BF4" w:rsidP="006E6BF4">
            <w:pPr>
              <w:pStyle w:val="a9"/>
              <w:spacing w:line="360" w:lineRule="auto"/>
              <w:jc w:val="center"/>
              <w:rPr>
                <w:rFonts w:eastAsiaTheme="minorEastAsia"/>
                <w:b/>
                <w:bCs/>
                <w:i/>
                <w:iCs/>
                <w:color w:val="000000"/>
              </w:rPr>
            </w:pPr>
          </w:p>
        </w:tc>
        <w:tc>
          <w:tcPr>
            <w:tcW w:w="5944" w:type="dxa"/>
            <w:tcBorders>
              <w:top w:val="nil"/>
              <w:left w:val="nil"/>
              <w:bottom w:val="nil"/>
              <w:right w:val="nil"/>
            </w:tcBorders>
          </w:tcPr>
          <w:p w:rsidR="006E6BF4" w:rsidRPr="00E57CF3" w:rsidRDefault="006E6BF4" w:rsidP="006E6BF4">
            <w:pPr>
              <w:pStyle w:val="a9"/>
              <w:spacing w:line="360" w:lineRule="auto"/>
              <w:ind w:firstLine="709"/>
              <w:jc w:val="right"/>
              <w:rPr>
                <w:rFonts w:eastAsiaTheme="minorEastAsia"/>
                <w:color w:val="000000"/>
                <w:sz w:val="28"/>
                <w:szCs w:val="28"/>
              </w:rPr>
            </w:pPr>
          </w:p>
          <w:p w:rsidR="006E6BF4" w:rsidRPr="00E57CF3" w:rsidRDefault="006E6BF4" w:rsidP="006E6BF4">
            <w:pPr>
              <w:pStyle w:val="a9"/>
              <w:spacing w:line="360" w:lineRule="auto"/>
              <w:ind w:firstLine="709"/>
              <w:jc w:val="right"/>
              <w:rPr>
                <w:rFonts w:eastAsiaTheme="minorEastAsia"/>
                <w:color w:val="000000"/>
                <w:sz w:val="28"/>
                <w:szCs w:val="28"/>
              </w:rPr>
            </w:pPr>
          </w:p>
          <w:p w:rsidR="006E6BF4" w:rsidRPr="00E57CF3" w:rsidRDefault="006E6BF4" w:rsidP="006E6BF4">
            <w:pPr>
              <w:pStyle w:val="a9"/>
              <w:spacing w:line="360" w:lineRule="auto"/>
              <w:ind w:firstLine="709"/>
              <w:jc w:val="right"/>
              <w:rPr>
                <w:rFonts w:eastAsiaTheme="minorEastAsia"/>
                <w:color w:val="000000"/>
                <w:sz w:val="28"/>
                <w:szCs w:val="28"/>
              </w:rPr>
            </w:pPr>
          </w:p>
        </w:tc>
      </w:tr>
    </w:tbl>
    <w:p w:rsidR="006E6BF4" w:rsidRDefault="006E6BF4" w:rsidP="006E6BF4">
      <w:pPr>
        <w:pStyle w:val="a9"/>
        <w:spacing w:line="360" w:lineRule="auto"/>
        <w:jc w:val="center"/>
        <w:rPr>
          <w:b/>
          <w:bCs/>
          <w:color w:val="000000"/>
          <w:sz w:val="28"/>
          <w:szCs w:val="28"/>
        </w:rPr>
      </w:pPr>
      <w:r>
        <w:rPr>
          <w:b/>
          <w:bCs/>
          <w:color w:val="000000"/>
          <w:sz w:val="28"/>
          <w:szCs w:val="28"/>
        </w:rPr>
        <w:t>ПЕРМСКИЙ КРАЙ</w:t>
      </w:r>
    </w:p>
    <w:p w:rsidR="006E6BF4" w:rsidRDefault="006E6BF4" w:rsidP="006E6BF4">
      <w:pPr>
        <w:pStyle w:val="a9"/>
        <w:spacing w:line="360" w:lineRule="auto"/>
        <w:jc w:val="center"/>
        <w:rPr>
          <w:b/>
          <w:bCs/>
          <w:color w:val="000000"/>
          <w:sz w:val="28"/>
          <w:szCs w:val="28"/>
        </w:rPr>
      </w:pPr>
      <w:r>
        <w:rPr>
          <w:b/>
          <w:bCs/>
          <w:color w:val="000000"/>
          <w:sz w:val="28"/>
          <w:szCs w:val="28"/>
        </w:rPr>
        <w:t>ВЕРЕЩАГИНСКИЙ МУНИЦИПАЛЬНЫЙ РАЙОН</w:t>
      </w:r>
    </w:p>
    <w:p w:rsidR="006E6BF4" w:rsidRDefault="006E6BF4" w:rsidP="006E6BF4">
      <w:pPr>
        <w:pStyle w:val="a9"/>
        <w:spacing w:line="360" w:lineRule="auto"/>
        <w:jc w:val="center"/>
        <w:rPr>
          <w:b/>
          <w:bCs/>
          <w:color w:val="000000"/>
          <w:sz w:val="28"/>
          <w:szCs w:val="28"/>
        </w:rPr>
      </w:pPr>
      <w:r>
        <w:rPr>
          <w:b/>
          <w:bCs/>
          <w:color w:val="000000"/>
          <w:sz w:val="28"/>
          <w:szCs w:val="28"/>
        </w:rPr>
        <w:t>БОРОДУЛЬСКОЕ СЕЛЬСКОЕ  ПОСЕЛЕНИЕ</w:t>
      </w:r>
    </w:p>
    <w:p w:rsidR="006E6BF4" w:rsidRDefault="006E6BF4" w:rsidP="006E6BF4">
      <w:pPr>
        <w:pStyle w:val="a9"/>
        <w:spacing w:line="360" w:lineRule="auto"/>
        <w:jc w:val="center"/>
        <w:rPr>
          <w:b/>
          <w:bCs/>
          <w:color w:val="000000"/>
          <w:sz w:val="28"/>
          <w:szCs w:val="28"/>
        </w:rPr>
      </w:pPr>
    </w:p>
    <w:p w:rsidR="006E6BF4" w:rsidRDefault="006E6BF4" w:rsidP="006E6BF4">
      <w:pPr>
        <w:pStyle w:val="a9"/>
        <w:spacing w:line="360" w:lineRule="auto"/>
        <w:jc w:val="center"/>
        <w:rPr>
          <w:b/>
          <w:bCs/>
          <w:color w:val="000000"/>
          <w:sz w:val="28"/>
          <w:szCs w:val="28"/>
        </w:rPr>
      </w:pPr>
      <w:r>
        <w:rPr>
          <w:b/>
          <w:bCs/>
          <w:color w:val="000000"/>
          <w:sz w:val="28"/>
          <w:szCs w:val="28"/>
        </w:rPr>
        <w:t>ГЕНЕРАЛЬНЫЙ ПЛАН</w:t>
      </w:r>
    </w:p>
    <w:p w:rsidR="006E6BF4" w:rsidRDefault="006E6BF4" w:rsidP="006E6BF4">
      <w:pPr>
        <w:pStyle w:val="a9"/>
        <w:spacing w:line="360" w:lineRule="auto"/>
        <w:jc w:val="center"/>
        <w:rPr>
          <w:b/>
          <w:bCs/>
          <w:color w:val="000000"/>
          <w:sz w:val="28"/>
          <w:szCs w:val="28"/>
        </w:rPr>
      </w:pPr>
      <w:r>
        <w:rPr>
          <w:b/>
          <w:bCs/>
          <w:color w:val="000000"/>
          <w:sz w:val="28"/>
          <w:szCs w:val="28"/>
        </w:rPr>
        <w:t>Пояснительная записка</w:t>
      </w:r>
    </w:p>
    <w:p w:rsidR="006E6BF4" w:rsidRDefault="006E6BF4" w:rsidP="006E6BF4">
      <w:pPr>
        <w:pStyle w:val="a9"/>
        <w:spacing w:line="360" w:lineRule="auto"/>
        <w:jc w:val="center"/>
        <w:rPr>
          <w:b/>
          <w:bCs/>
          <w:color w:val="000000"/>
          <w:sz w:val="28"/>
          <w:szCs w:val="28"/>
        </w:rPr>
      </w:pPr>
      <w:r>
        <w:rPr>
          <w:b/>
          <w:bCs/>
          <w:color w:val="000000"/>
          <w:sz w:val="28"/>
          <w:szCs w:val="28"/>
        </w:rPr>
        <w:t>(обосновывающие материалы)</w:t>
      </w:r>
    </w:p>
    <w:p w:rsidR="006E6BF4" w:rsidRDefault="006E6BF4" w:rsidP="006E6BF4">
      <w:pPr>
        <w:pStyle w:val="a9"/>
        <w:spacing w:line="360" w:lineRule="auto"/>
        <w:jc w:val="center"/>
        <w:rPr>
          <w:b/>
          <w:bCs/>
          <w:color w:val="000000"/>
          <w:sz w:val="28"/>
          <w:szCs w:val="28"/>
        </w:rPr>
      </w:pPr>
    </w:p>
    <w:p w:rsidR="006E6BF4" w:rsidRDefault="006E6BF4" w:rsidP="006E6BF4">
      <w:pPr>
        <w:pStyle w:val="a9"/>
        <w:spacing w:line="360" w:lineRule="auto"/>
        <w:jc w:val="center"/>
        <w:rPr>
          <w:b/>
          <w:bCs/>
          <w:color w:val="000000"/>
          <w:sz w:val="28"/>
          <w:szCs w:val="28"/>
        </w:rPr>
      </w:pPr>
      <w:r>
        <w:rPr>
          <w:b/>
          <w:bCs/>
          <w:color w:val="000000"/>
          <w:sz w:val="28"/>
          <w:szCs w:val="28"/>
        </w:rPr>
        <w:t>ТОМ 1</w:t>
      </w:r>
    </w:p>
    <w:p w:rsidR="006E6BF4" w:rsidRDefault="006E6BF4" w:rsidP="006E6BF4">
      <w:pPr>
        <w:pStyle w:val="a9"/>
        <w:spacing w:line="360" w:lineRule="auto"/>
        <w:jc w:val="center"/>
        <w:rPr>
          <w:color w:val="000000"/>
          <w:sz w:val="28"/>
          <w:szCs w:val="28"/>
        </w:rPr>
      </w:pPr>
    </w:p>
    <w:p w:rsidR="006E6BF4" w:rsidRDefault="006E6BF4" w:rsidP="006E6BF4">
      <w:pPr>
        <w:pStyle w:val="a9"/>
        <w:spacing w:line="360" w:lineRule="auto"/>
        <w:jc w:val="center"/>
        <w:rPr>
          <w:color w:val="000000"/>
          <w:sz w:val="28"/>
          <w:szCs w:val="28"/>
        </w:rPr>
      </w:pPr>
    </w:p>
    <w:p w:rsidR="006E6BF4" w:rsidRDefault="006E6BF4" w:rsidP="006E6BF4">
      <w:pPr>
        <w:pStyle w:val="a9"/>
        <w:spacing w:line="360" w:lineRule="auto"/>
        <w:jc w:val="center"/>
        <w:rPr>
          <w:color w:val="000000"/>
          <w:sz w:val="28"/>
          <w:szCs w:val="28"/>
        </w:rPr>
      </w:pPr>
    </w:p>
    <w:p w:rsidR="006E6BF4" w:rsidRDefault="006E6BF4" w:rsidP="006E6BF4">
      <w:pPr>
        <w:pStyle w:val="a9"/>
        <w:spacing w:line="360" w:lineRule="auto"/>
        <w:jc w:val="center"/>
        <w:rPr>
          <w:color w:val="000000"/>
          <w:sz w:val="28"/>
          <w:szCs w:val="28"/>
        </w:rPr>
      </w:pPr>
    </w:p>
    <w:tbl>
      <w:tblPr>
        <w:tblW w:w="9832" w:type="dxa"/>
        <w:tblInd w:w="-106" w:type="dxa"/>
        <w:tblLook w:val="0000"/>
      </w:tblPr>
      <w:tblGrid>
        <w:gridCol w:w="4644"/>
        <w:gridCol w:w="5188"/>
      </w:tblGrid>
      <w:tr w:rsidR="006E6BF4" w:rsidRPr="00E57CF3" w:rsidTr="006E6BF4">
        <w:tc>
          <w:tcPr>
            <w:tcW w:w="4644" w:type="dxa"/>
            <w:tcBorders>
              <w:top w:val="nil"/>
              <w:left w:val="nil"/>
              <w:bottom w:val="nil"/>
              <w:right w:val="nil"/>
            </w:tcBorders>
          </w:tcPr>
          <w:p w:rsidR="006E6BF4" w:rsidRPr="00E57CF3" w:rsidRDefault="006E6BF4" w:rsidP="006E6BF4">
            <w:pPr>
              <w:pStyle w:val="a9"/>
              <w:rPr>
                <w:rFonts w:eastAsiaTheme="minorEastAsia"/>
                <w:color w:val="000000"/>
              </w:rPr>
            </w:pPr>
            <w:r w:rsidRPr="00E57CF3">
              <w:rPr>
                <w:rFonts w:eastAsiaTheme="minorEastAsia"/>
                <w:color w:val="000000"/>
                <w:sz w:val="22"/>
                <w:szCs w:val="22"/>
              </w:rPr>
              <w:t>Руководитель проекта</w:t>
            </w:r>
          </w:p>
          <w:p w:rsidR="006E6BF4" w:rsidRPr="00E57CF3" w:rsidRDefault="006E6BF4" w:rsidP="006E6BF4">
            <w:pPr>
              <w:pStyle w:val="a9"/>
              <w:rPr>
                <w:rFonts w:eastAsiaTheme="minorEastAsia"/>
                <w:color w:val="000000"/>
              </w:rPr>
            </w:pPr>
          </w:p>
        </w:tc>
        <w:tc>
          <w:tcPr>
            <w:tcW w:w="5188" w:type="dxa"/>
            <w:tcBorders>
              <w:top w:val="nil"/>
              <w:left w:val="nil"/>
              <w:bottom w:val="nil"/>
              <w:right w:val="nil"/>
            </w:tcBorders>
          </w:tcPr>
          <w:p w:rsidR="006E6BF4" w:rsidRPr="00E57CF3" w:rsidRDefault="006E6BF4" w:rsidP="006E6BF4">
            <w:pPr>
              <w:pStyle w:val="a9"/>
              <w:jc w:val="right"/>
              <w:rPr>
                <w:rFonts w:eastAsiaTheme="minorEastAsia"/>
                <w:color w:val="000000"/>
              </w:rPr>
            </w:pPr>
            <w:proofErr w:type="spellStart"/>
            <w:r w:rsidRPr="00E57CF3">
              <w:rPr>
                <w:rFonts w:eastAsiaTheme="minorEastAsia"/>
                <w:color w:val="000000"/>
              </w:rPr>
              <w:t>И.В.Долгачева</w:t>
            </w:r>
            <w:proofErr w:type="spellEnd"/>
          </w:p>
        </w:tc>
      </w:tr>
      <w:tr w:rsidR="006E6BF4" w:rsidRPr="00E57CF3" w:rsidTr="006E6BF4">
        <w:tc>
          <w:tcPr>
            <w:tcW w:w="4644" w:type="dxa"/>
            <w:tcBorders>
              <w:top w:val="nil"/>
              <w:left w:val="nil"/>
              <w:bottom w:val="nil"/>
              <w:right w:val="nil"/>
            </w:tcBorders>
          </w:tcPr>
          <w:p w:rsidR="006E6BF4" w:rsidRPr="00E57CF3" w:rsidRDefault="006E6BF4" w:rsidP="006E6BF4">
            <w:pPr>
              <w:pStyle w:val="a9"/>
              <w:rPr>
                <w:rFonts w:eastAsiaTheme="minorEastAsia"/>
                <w:color w:val="000000"/>
              </w:rPr>
            </w:pPr>
          </w:p>
          <w:p w:rsidR="006E6BF4" w:rsidRPr="00E57CF3" w:rsidRDefault="006E6BF4" w:rsidP="006E6BF4">
            <w:pPr>
              <w:pStyle w:val="a9"/>
              <w:rPr>
                <w:rFonts w:eastAsiaTheme="minorEastAsia"/>
                <w:color w:val="000000"/>
              </w:rPr>
            </w:pPr>
            <w:r w:rsidRPr="00E57CF3">
              <w:rPr>
                <w:rFonts w:eastAsiaTheme="minorEastAsia"/>
                <w:color w:val="000000"/>
                <w:sz w:val="22"/>
                <w:szCs w:val="22"/>
              </w:rPr>
              <w:t>Главный архитектор проекта</w:t>
            </w:r>
          </w:p>
          <w:p w:rsidR="006E6BF4" w:rsidRPr="00E57CF3" w:rsidRDefault="006E6BF4" w:rsidP="006E6BF4">
            <w:pPr>
              <w:pStyle w:val="a9"/>
              <w:rPr>
                <w:rFonts w:eastAsiaTheme="minorEastAsia"/>
                <w:color w:val="000000"/>
              </w:rPr>
            </w:pPr>
          </w:p>
          <w:p w:rsidR="006E6BF4" w:rsidRPr="00E57CF3" w:rsidRDefault="006E6BF4" w:rsidP="006E6BF4">
            <w:pPr>
              <w:pStyle w:val="a9"/>
              <w:rPr>
                <w:rFonts w:eastAsiaTheme="minorEastAsia"/>
                <w:color w:val="000000"/>
              </w:rPr>
            </w:pPr>
          </w:p>
        </w:tc>
        <w:tc>
          <w:tcPr>
            <w:tcW w:w="5188" w:type="dxa"/>
            <w:tcBorders>
              <w:top w:val="nil"/>
              <w:left w:val="nil"/>
              <w:bottom w:val="nil"/>
              <w:right w:val="nil"/>
            </w:tcBorders>
          </w:tcPr>
          <w:p w:rsidR="006E6BF4" w:rsidRPr="00E57CF3" w:rsidRDefault="006E6BF4" w:rsidP="006E6BF4">
            <w:pPr>
              <w:pStyle w:val="a9"/>
              <w:jc w:val="right"/>
              <w:rPr>
                <w:rFonts w:eastAsiaTheme="minorEastAsia"/>
                <w:color w:val="000000"/>
              </w:rPr>
            </w:pPr>
          </w:p>
          <w:p w:rsidR="006E6BF4" w:rsidRPr="00E57CF3" w:rsidRDefault="006E6BF4" w:rsidP="006E6BF4">
            <w:pPr>
              <w:pStyle w:val="a9"/>
              <w:jc w:val="right"/>
              <w:rPr>
                <w:rFonts w:eastAsiaTheme="minorEastAsia"/>
                <w:color w:val="000000"/>
              </w:rPr>
            </w:pPr>
            <w:r>
              <w:rPr>
                <w:rFonts w:eastAsiaTheme="minorEastAsia"/>
                <w:noProof/>
              </w:rPr>
              <w:drawing>
                <wp:anchor distT="0" distB="0" distL="114300" distR="114300" simplePos="0" relativeHeight="251661312" behindDoc="1" locked="0" layoutInCell="1" allowOverlap="1">
                  <wp:simplePos x="0" y="0"/>
                  <wp:positionH relativeFrom="column">
                    <wp:posOffset>51435</wp:posOffset>
                  </wp:positionH>
                  <wp:positionV relativeFrom="paragraph">
                    <wp:posOffset>-150495</wp:posOffset>
                  </wp:positionV>
                  <wp:extent cx="1143000" cy="590550"/>
                  <wp:effectExtent l="19050" t="0" r="0" b="0"/>
                  <wp:wrapTight wrapText="bothSides">
                    <wp:wrapPolygon edited="0">
                      <wp:start x="-360" y="0"/>
                      <wp:lineTo x="-360" y="20903"/>
                      <wp:lineTo x="21600" y="20903"/>
                      <wp:lineTo x="21600" y="0"/>
                      <wp:lineTo x="-360" y="0"/>
                    </wp:wrapPolygon>
                  </wp:wrapTight>
                  <wp:docPr id="7" name="Рисунок 13" descr="ГА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АП"/>
                          <pic:cNvPicPr>
                            <a:picLocks noChangeAspect="1" noChangeArrowheads="1"/>
                          </pic:cNvPicPr>
                        </pic:nvPicPr>
                        <pic:blipFill>
                          <a:blip r:embed="rId9" cstate="print"/>
                          <a:srcRect/>
                          <a:stretch>
                            <a:fillRect/>
                          </a:stretch>
                        </pic:blipFill>
                        <pic:spPr bwMode="auto">
                          <a:xfrm>
                            <a:off x="0" y="0"/>
                            <a:ext cx="1143000" cy="590550"/>
                          </a:xfrm>
                          <a:prstGeom prst="rect">
                            <a:avLst/>
                          </a:prstGeom>
                          <a:noFill/>
                        </pic:spPr>
                      </pic:pic>
                    </a:graphicData>
                  </a:graphic>
                </wp:anchor>
              </w:drawing>
            </w:r>
            <w:r w:rsidRPr="00E57CF3">
              <w:rPr>
                <w:rFonts w:eastAsiaTheme="minorEastAsia"/>
                <w:color w:val="000000"/>
                <w:sz w:val="22"/>
                <w:szCs w:val="22"/>
              </w:rPr>
              <w:t xml:space="preserve">А. Н. </w:t>
            </w:r>
            <w:proofErr w:type="spellStart"/>
            <w:r w:rsidRPr="00E57CF3">
              <w:rPr>
                <w:rFonts w:eastAsiaTheme="minorEastAsia"/>
                <w:color w:val="000000"/>
                <w:sz w:val="22"/>
                <w:szCs w:val="22"/>
              </w:rPr>
              <w:t>Фатыхов</w:t>
            </w:r>
            <w:proofErr w:type="spellEnd"/>
          </w:p>
          <w:p w:rsidR="006E6BF4" w:rsidRPr="00E57CF3" w:rsidRDefault="006E6BF4" w:rsidP="006E6BF4">
            <w:pPr>
              <w:pStyle w:val="a9"/>
              <w:jc w:val="right"/>
              <w:rPr>
                <w:rFonts w:eastAsiaTheme="minorEastAsia"/>
                <w:color w:val="000000"/>
              </w:rPr>
            </w:pPr>
          </w:p>
        </w:tc>
      </w:tr>
      <w:tr w:rsidR="006E6BF4" w:rsidRPr="00E57CF3" w:rsidTr="006E6BF4">
        <w:tc>
          <w:tcPr>
            <w:tcW w:w="4644" w:type="dxa"/>
            <w:tcBorders>
              <w:top w:val="nil"/>
              <w:left w:val="nil"/>
              <w:bottom w:val="nil"/>
              <w:right w:val="nil"/>
            </w:tcBorders>
          </w:tcPr>
          <w:p w:rsidR="006E6BF4" w:rsidRPr="00E57CF3" w:rsidRDefault="006E6BF4" w:rsidP="006E6BF4">
            <w:pPr>
              <w:pStyle w:val="a9"/>
              <w:rPr>
                <w:rFonts w:eastAsiaTheme="minorEastAsia"/>
                <w:color w:val="000000"/>
              </w:rPr>
            </w:pPr>
          </w:p>
          <w:p w:rsidR="006E6BF4" w:rsidRPr="00E57CF3" w:rsidRDefault="006E6BF4" w:rsidP="006E6BF4">
            <w:pPr>
              <w:pStyle w:val="a9"/>
              <w:rPr>
                <w:rFonts w:eastAsiaTheme="minorEastAsia"/>
                <w:color w:val="000000"/>
              </w:rPr>
            </w:pPr>
            <w:r w:rsidRPr="00E57CF3">
              <w:rPr>
                <w:rFonts w:eastAsiaTheme="minorEastAsia"/>
                <w:color w:val="000000"/>
                <w:sz w:val="22"/>
                <w:szCs w:val="22"/>
              </w:rPr>
              <w:t>Главный инженер проекта</w:t>
            </w:r>
          </w:p>
        </w:tc>
        <w:tc>
          <w:tcPr>
            <w:tcW w:w="5188" w:type="dxa"/>
            <w:tcBorders>
              <w:top w:val="nil"/>
              <w:left w:val="nil"/>
              <w:bottom w:val="nil"/>
              <w:right w:val="nil"/>
            </w:tcBorders>
          </w:tcPr>
          <w:p w:rsidR="006E6BF4" w:rsidRPr="00E57CF3" w:rsidRDefault="006E6BF4" w:rsidP="006E6BF4">
            <w:pPr>
              <w:pStyle w:val="a9"/>
              <w:jc w:val="right"/>
              <w:rPr>
                <w:rFonts w:eastAsiaTheme="minorEastAsia"/>
                <w:color w:val="000000"/>
              </w:rPr>
            </w:pPr>
          </w:p>
          <w:p w:rsidR="006E6BF4" w:rsidRPr="00E57CF3" w:rsidRDefault="006E6BF4" w:rsidP="006E6BF4">
            <w:pPr>
              <w:pStyle w:val="a9"/>
              <w:jc w:val="right"/>
              <w:rPr>
                <w:rFonts w:eastAsiaTheme="minorEastAsia"/>
                <w:color w:val="000000"/>
              </w:rPr>
            </w:pPr>
            <w:r w:rsidRPr="00E57CF3">
              <w:rPr>
                <w:rFonts w:eastAsiaTheme="minorEastAsia"/>
                <w:color w:val="000000"/>
              </w:rPr>
              <w:t>И.Е.Лещев</w:t>
            </w:r>
          </w:p>
        </w:tc>
      </w:tr>
    </w:tbl>
    <w:p w:rsidR="006E6BF4" w:rsidRDefault="006E6BF4" w:rsidP="006E6BF4">
      <w:pPr>
        <w:jc w:val="both"/>
        <w:rPr>
          <w:color w:val="000000"/>
        </w:rPr>
      </w:pPr>
    </w:p>
    <w:p w:rsidR="006E6BF4" w:rsidRDefault="006E6BF4" w:rsidP="006E6BF4">
      <w:pPr>
        <w:jc w:val="both"/>
        <w:rPr>
          <w:color w:val="000000"/>
        </w:rPr>
      </w:pPr>
    </w:p>
    <w:p w:rsidR="006E6BF4" w:rsidRDefault="006E6BF4" w:rsidP="006E6BF4">
      <w:pPr>
        <w:jc w:val="both"/>
        <w:rPr>
          <w:color w:val="000000"/>
        </w:rPr>
      </w:pPr>
    </w:p>
    <w:p w:rsidR="006E6BF4" w:rsidRDefault="006E6BF4" w:rsidP="006E6BF4">
      <w:pPr>
        <w:jc w:val="center"/>
        <w:rPr>
          <w:color w:val="000000"/>
        </w:rPr>
      </w:pPr>
      <w:r>
        <w:rPr>
          <w:color w:val="000000"/>
        </w:rPr>
        <w:t>Пермь 2012</w:t>
      </w:r>
    </w:p>
    <w:p w:rsidR="006E6BF4" w:rsidRDefault="006E6BF4" w:rsidP="006E6BF4">
      <w:pPr>
        <w:spacing w:line="360" w:lineRule="auto"/>
        <w:jc w:val="both"/>
        <w:rPr>
          <w:b/>
          <w:bCs/>
          <w:color w:val="000000"/>
          <w:sz w:val="28"/>
          <w:szCs w:val="28"/>
        </w:rPr>
      </w:pPr>
    </w:p>
    <w:p w:rsidR="006E6BF4" w:rsidRDefault="006E6BF4" w:rsidP="006E6BF4">
      <w:pPr>
        <w:spacing w:line="360" w:lineRule="auto"/>
        <w:jc w:val="both"/>
        <w:rPr>
          <w:b/>
          <w:bCs/>
          <w:color w:val="000000"/>
          <w:sz w:val="28"/>
          <w:szCs w:val="28"/>
        </w:rPr>
      </w:pPr>
    </w:p>
    <w:p w:rsidR="006E6BF4" w:rsidRDefault="006E6BF4" w:rsidP="006E6BF4">
      <w:pPr>
        <w:spacing w:line="360" w:lineRule="auto"/>
        <w:jc w:val="both"/>
        <w:rPr>
          <w:b/>
          <w:bCs/>
          <w:color w:val="000000"/>
          <w:sz w:val="28"/>
          <w:szCs w:val="28"/>
        </w:rPr>
      </w:pPr>
    </w:p>
    <w:p w:rsidR="006E6BF4" w:rsidRDefault="006E6BF4" w:rsidP="006E6BF4">
      <w:pPr>
        <w:spacing w:line="360" w:lineRule="auto"/>
        <w:jc w:val="both"/>
        <w:rPr>
          <w:b/>
          <w:bCs/>
          <w:color w:val="000000"/>
          <w:sz w:val="28"/>
          <w:szCs w:val="28"/>
        </w:rPr>
      </w:pPr>
      <w:r>
        <w:rPr>
          <w:b/>
          <w:bCs/>
          <w:color w:val="000000"/>
          <w:sz w:val="28"/>
          <w:szCs w:val="28"/>
        </w:rPr>
        <w:t>Состав проектных материалов</w:t>
      </w:r>
    </w:p>
    <w:tbl>
      <w:tblPr>
        <w:tblW w:w="0" w:type="auto"/>
        <w:tblInd w:w="-10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534"/>
        <w:gridCol w:w="4382"/>
        <w:gridCol w:w="2458"/>
        <w:gridCol w:w="2458"/>
      </w:tblGrid>
      <w:tr w:rsidR="006E6BF4" w:rsidRPr="00E57CF3" w:rsidTr="006E6BF4">
        <w:tc>
          <w:tcPr>
            <w:tcW w:w="534" w:type="dxa"/>
          </w:tcPr>
          <w:p w:rsidR="006E6BF4" w:rsidRPr="00E57CF3" w:rsidRDefault="006E6BF4" w:rsidP="006E6BF4">
            <w:pPr>
              <w:spacing w:line="360" w:lineRule="auto"/>
              <w:rPr>
                <w:rFonts w:eastAsiaTheme="minorEastAsia"/>
                <w:b/>
                <w:bCs/>
                <w:color w:val="000000"/>
                <w:sz w:val="28"/>
                <w:szCs w:val="28"/>
              </w:rPr>
            </w:pPr>
            <w:r w:rsidRPr="00E57CF3">
              <w:rPr>
                <w:rFonts w:eastAsiaTheme="minorEastAsia"/>
                <w:b/>
                <w:bCs/>
                <w:color w:val="000000"/>
                <w:sz w:val="28"/>
                <w:szCs w:val="28"/>
              </w:rPr>
              <w:t>№</w:t>
            </w:r>
          </w:p>
        </w:tc>
        <w:tc>
          <w:tcPr>
            <w:tcW w:w="4382" w:type="dxa"/>
          </w:tcPr>
          <w:p w:rsidR="006E6BF4" w:rsidRPr="00E57CF3" w:rsidRDefault="006E6BF4" w:rsidP="006E6BF4">
            <w:pPr>
              <w:spacing w:line="360" w:lineRule="auto"/>
              <w:rPr>
                <w:rFonts w:eastAsiaTheme="minorEastAsia"/>
                <w:b/>
                <w:bCs/>
                <w:color w:val="000000"/>
                <w:sz w:val="28"/>
                <w:szCs w:val="28"/>
              </w:rPr>
            </w:pPr>
            <w:r w:rsidRPr="00E57CF3">
              <w:rPr>
                <w:rFonts w:eastAsiaTheme="minorEastAsia"/>
                <w:b/>
                <w:bCs/>
                <w:color w:val="000000"/>
                <w:sz w:val="28"/>
                <w:szCs w:val="28"/>
              </w:rPr>
              <w:t>Наименование</w:t>
            </w:r>
          </w:p>
        </w:tc>
        <w:tc>
          <w:tcPr>
            <w:tcW w:w="2458" w:type="dxa"/>
          </w:tcPr>
          <w:p w:rsidR="006E6BF4" w:rsidRPr="00E57CF3" w:rsidRDefault="006E6BF4" w:rsidP="006E6BF4">
            <w:pPr>
              <w:spacing w:line="360" w:lineRule="auto"/>
              <w:rPr>
                <w:rFonts w:eastAsiaTheme="minorEastAsia"/>
                <w:b/>
                <w:bCs/>
                <w:color w:val="000000"/>
                <w:sz w:val="28"/>
                <w:szCs w:val="28"/>
              </w:rPr>
            </w:pPr>
            <w:r w:rsidRPr="00E57CF3">
              <w:rPr>
                <w:rFonts w:eastAsiaTheme="minorEastAsia"/>
                <w:b/>
                <w:bCs/>
                <w:color w:val="000000"/>
                <w:sz w:val="28"/>
                <w:szCs w:val="28"/>
              </w:rPr>
              <w:t>Масштаб</w:t>
            </w:r>
          </w:p>
        </w:tc>
        <w:tc>
          <w:tcPr>
            <w:tcW w:w="2458" w:type="dxa"/>
          </w:tcPr>
          <w:p w:rsidR="006E6BF4" w:rsidRPr="00E57CF3" w:rsidRDefault="006E6BF4" w:rsidP="006E6BF4">
            <w:pPr>
              <w:spacing w:line="360" w:lineRule="auto"/>
              <w:rPr>
                <w:rFonts w:eastAsiaTheme="minorEastAsia"/>
                <w:b/>
                <w:bCs/>
                <w:color w:val="000000"/>
                <w:sz w:val="28"/>
                <w:szCs w:val="28"/>
              </w:rPr>
            </w:pPr>
            <w:r w:rsidRPr="00E57CF3">
              <w:rPr>
                <w:rFonts w:eastAsiaTheme="minorEastAsia"/>
                <w:b/>
                <w:bCs/>
                <w:color w:val="000000"/>
                <w:sz w:val="28"/>
                <w:szCs w:val="28"/>
              </w:rPr>
              <w:t>Количество экз.</w:t>
            </w:r>
          </w:p>
        </w:tc>
      </w:tr>
      <w:tr w:rsidR="006E6BF4" w:rsidRPr="00E57CF3" w:rsidTr="006E6BF4">
        <w:tc>
          <w:tcPr>
            <w:tcW w:w="534" w:type="dxa"/>
          </w:tcPr>
          <w:p w:rsidR="006E6BF4" w:rsidRPr="00E57CF3" w:rsidRDefault="006E6BF4" w:rsidP="006E6BF4">
            <w:pPr>
              <w:numPr>
                <w:ilvl w:val="0"/>
                <w:numId w:val="7"/>
              </w:numPr>
              <w:spacing w:line="360" w:lineRule="auto"/>
              <w:ind w:left="426"/>
              <w:rPr>
                <w:rFonts w:eastAsiaTheme="minorEastAsia"/>
                <w:b/>
                <w:bCs/>
                <w:color w:val="000000"/>
                <w:sz w:val="28"/>
                <w:szCs w:val="28"/>
              </w:rPr>
            </w:pPr>
          </w:p>
        </w:tc>
        <w:tc>
          <w:tcPr>
            <w:tcW w:w="4382" w:type="dxa"/>
          </w:tcPr>
          <w:p w:rsidR="006E6BF4" w:rsidRPr="00E57CF3" w:rsidRDefault="006E6BF4" w:rsidP="006E6BF4">
            <w:pPr>
              <w:spacing w:line="360" w:lineRule="auto"/>
              <w:rPr>
                <w:rFonts w:eastAsiaTheme="minorEastAsia"/>
                <w:sz w:val="28"/>
                <w:szCs w:val="28"/>
              </w:rPr>
            </w:pPr>
            <w:r w:rsidRPr="00E57CF3">
              <w:rPr>
                <w:rFonts w:eastAsiaTheme="minorEastAsia"/>
                <w:sz w:val="28"/>
                <w:szCs w:val="28"/>
              </w:rPr>
              <w:t>Схема современного использования территории и границ объектов культурного наследия</w:t>
            </w:r>
          </w:p>
        </w:tc>
        <w:tc>
          <w:tcPr>
            <w:tcW w:w="2458" w:type="dxa"/>
          </w:tcPr>
          <w:p w:rsidR="006E6BF4" w:rsidRPr="00E57CF3" w:rsidRDefault="006E6BF4" w:rsidP="006E6BF4">
            <w:pPr>
              <w:spacing w:line="360" w:lineRule="auto"/>
              <w:jc w:val="center"/>
              <w:rPr>
                <w:rFonts w:eastAsiaTheme="minorEastAsia"/>
                <w:color w:val="000000"/>
                <w:sz w:val="28"/>
                <w:szCs w:val="28"/>
              </w:rPr>
            </w:pPr>
            <w:r w:rsidRPr="00E57CF3">
              <w:rPr>
                <w:rFonts w:eastAsiaTheme="minorEastAsia"/>
                <w:color w:val="000000"/>
                <w:sz w:val="28"/>
                <w:szCs w:val="28"/>
              </w:rPr>
              <w:t>1:25 000</w:t>
            </w:r>
          </w:p>
        </w:tc>
        <w:tc>
          <w:tcPr>
            <w:tcW w:w="2458" w:type="dxa"/>
          </w:tcPr>
          <w:p w:rsidR="006E6BF4" w:rsidRPr="00E57CF3" w:rsidRDefault="006E6BF4" w:rsidP="006E6BF4">
            <w:pPr>
              <w:spacing w:line="360" w:lineRule="auto"/>
              <w:jc w:val="center"/>
              <w:rPr>
                <w:rFonts w:eastAsiaTheme="minorEastAsia"/>
                <w:color w:val="000000"/>
                <w:sz w:val="28"/>
                <w:szCs w:val="28"/>
              </w:rPr>
            </w:pPr>
            <w:r w:rsidRPr="00E57CF3">
              <w:rPr>
                <w:rFonts w:eastAsiaTheme="minorEastAsia"/>
                <w:color w:val="000000"/>
                <w:sz w:val="28"/>
                <w:szCs w:val="28"/>
              </w:rPr>
              <w:t>4</w:t>
            </w:r>
          </w:p>
        </w:tc>
      </w:tr>
      <w:tr w:rsidR="006E6BF4" w:rsidRPr="00E57CF3" w:rsidTr="006E6BF4">
        <w:tc>
          <w:tcPr>
            <w:tcW w:w="534" w:type="dxa"/>
          </w:tcPr>
          <w:p w:rsidR="006E6BF4" w:rsidRPr="00E57CF3" w:rsidRDefault="006E6BF4" w:rsidP="006E6BF4">
            <w:pPr>
              <w:numPr>
                <w:ilvl w:val="0"/>
                <w:numId w:val="7"/>
              </w:numPr>
              <w:spacing w:line="360" w:lineRule="auto"/>
              <w:ind w:left="426"/>
              <w:rPr>
                <w:rFonts w:eastAsiaTheme="minorEastAsia"/>
                <w:b/>
                <w:bCs/>
                <w:color w:val="000000"/>
                <w:sz w:val="28"/>
                <w:szCs w:val="28"/>
              </w:rPr>
            </w:pPr>
          </w:p>
        </w:tc>
        <w:tc>
          <w:tcPr>
            <w:tcW w:w="4382" w:type="dxa"/>
          </w:tcPr>
          <w:p w:rsidR="006E6BF4" w:rsidRPr="00E57CF3" w:rsidRDefault="006E6BF4" w:rsidP="006E6BF4">
            <w:pPr>
              <w:spacing w:line="360" w:lineRule="auto"/>
              <w:rPr>
                <w:rFonts w:eastAsiaTheme="minorEastAsia"/>
                <w:sz w:val="28"/>
                <w:szCs w:val="28"/>
              </w:rPr>
            </w:pPr>
            <w:r w:rsidRPr="00E57CF3">
              <w:rPr>
                <w:rFonts w:eastAsiaTheme="minorEastAsia"/>
                <w:sz w:val="28"/>
                <w:szCs w:val="28"/>
              </w:rPr>
              <w:t>Схема ограничений. Схема комплексной оценки территории</w:t>
            </w:r>
          </w:p>
        </w:tc>
        <w:tc>
          <w:tcPr>
            <w:tcW w:w="2458" w:type="dxa"/>
          </w:tcPr>
          <w:p w:rsidR="006E6BF4" w:rsidRPr="00E57CF3" w:rsidRDefault="006E6BF4" w:rsidP="006E6BF4">
            <w:pPr>
              <w:spacing w:line="360" w:lineRule="auto"/>
              <w:jc w:val="center"/>
              <w:rPr>
                <w:rFonts w:eastAsiaTheme="minorEastAsia"/>
                <w:color w:val="000000"/>
                <w:sz w:val="28"/>
                <w:szCs w:val="28"/>
              </w:rPr>
            </w:pPr>
            <w:r w:rsidRPr="00E57CF3">
              <w:rPr>
                <w:rFonts w:eastAsiaTheme="minorEastAsia"/>
                <w:color w:val="000000"/>
                <w:sz w:val="28"/>
                <w:szCs w:val="28"/>
              </w:rPr>
              <w:t>1:25 000</w:t>
            </w:r>
          </w:p>
        </w:tc>
        <w:tc>
          <w:tcPr>
            <w:tcW w:w="2458" w:type="dxa"/>
          </w:tcPr>
          <w:p w:rsidR="006E6BF4" w:rsidRPr="00E57CF3" w:rsidRDefault="006E6BF4" w:rsidP="006E6BF4">
            <w:pPr>
              <w:spacing w:line="360" w:lineRule="auto"/>
              <w:jc w:val="center"/>
              <w:rPr>
                <w:rFonts w:eastAsiaTheme="minorEastAsia"/>
                <w:color w:val="000000"/>
                <w:sz w:val="28"/>
                <w:szCs w:val="28"/>
              </w:rPr>
            </w:pPr>
            <w:r w:rsidRPr="00E57CF3">
              <w:rPr>
                <w:rFonts w:eastAsiaTheme="minorEastAsia"/>
                <w:color w:val="000000"/>
                <w:sz w:val="28"/>
                <w:szCs w:val="28"/>
              </w:rPr>
              <w:t>4</w:t>
            </w:r>
          </w:p>
        </w:tc>
      </w:tr>
      <w:tr w:rsidR="006E6BF4" w:rsidRPr="00E57CF3" w:rsidTr="006E6BF4">
        <w:tc>
          <w:tcPr>
            <w:tcW w:w="534" w:type="dxa"/>
          </w:tcPr>
          <w:p w:rsidR="006E6BF4" w:rsidRPr="00E57CF3" w:rsidRDefault="006E6BF4" w:rsidP="006E6BF4">
            <w:pPr>
              <w:numPr>
                <w:ilvl w:val="0"/>
                <w:numId w:val="7"/>
              </w:numPr>
              <w:spacing w:line="360" w:lineRule="auto"/>
              <w:ind w:left="426"/>
              <w:rPr>
                <w:rFonts w:eastAsiaTheme="minorEastAsia"/>
                <w:b/>
                <w:bCs/>
                <w:color w:val="000000"/>
                <w:sz w:val="28"/>
                <w:szCs w:val="28"/>
              </w:rPr>
            </w:pPr>
          </w:p>
        </w:tc>
        <w:tc>
          <w:tcPr>
            <w:tcW w:w="4382" w:type="dxa"/>
          </w:tcPr>
          <w:p w:rsidR="006E6BF4" w:rsidRPr="00E57CF3" w:rsidRDefault="006E6BF4" w:rsidP="006E6BF4">
            <w:pPr>
              <w:spacing w:line="360" w:lineRule="auto"/>
              <w:rPr>
                <w:rFonts w:eastAsiaTheme="minorEastAsia"/>
                <w:sz w:val="28"/>
                <w:szCs w:val="28"/>
              </w:rPr>
            </w:pPr>
            <w:r w:rsidRPr="00E57CF3">
              <w:rPr>
                <w:rFonts w:eastAsiaTheme="minorEastAsia"/>
                <w:sz w:val="28"/>
                <w:szCs w:val="28"/>
              </w:rPr>
              <w:t>Схема функционального зонирования территории. Схема зон планируемого размещения объектов капитального строительства. Схема первоочередного развития территории. Схема границ земель промышленности, энергетики, транспорта и связи</w:t>
            </w:r>
          </w:p>
        </w:tc>
        <w:tc>
          <w:tcPr>
            <w:tcW w:w="2458" w:type="dxa"/>
          </w:tcPr>
          <w:p w:rsidR="006E6BF4" w:rsidRPr="00E57CF3" w:rsidRDefault="006E6BF4" w:rsidP="006E6BF4">
            <w:pPr>
              <w:spacing w:line="360" w:lineRule="auto"/>
              <w:jc w:val="center"/>
              <w:rPr>
                <w:rFonts w:eastAsiaTheme="minorEastAsia"/>
                <w:color w:val="000000"/>
                <w:sz w:val="28"/>
                <w:szCs w:val="28"/>
              </w:rPr>
            </w:pPr>
            <w:r w:rsidRPr="00E57CF3">
              <w:rPr>
                <w:rFonts w:eastAsiaTheme="minorEastAsia"/>
                <w:color w:val="000000"/>
                <w:sz w:val="28"/>
                <w:szCs w:val="28"/>
              </w:rPr>
              <w:t>1:25 000</w:t>
            </w:r>
          </w:p>
        </w:tc>
        <w:tc>
          <w:tcPr>
            <w:tcW w:w="2458" w:type="dxa"/>
          </w:tcPr>
          <w:p w:rsidR="006E6BF4" w:rsidRPr="00E57CF3" w:rsidRDefault="006E6BF4" w:rsidP="006E6BF4">
            <w:pPr>
              <w:spacing w:line="360" w:lineRule="auto"/>
              <w:jc w:val="center"/>
              <w:rPr>
                <w:rFonts w:eastAsiaTheme="minorEastAsia"/>
                <w:color w:val="000000"/>
                <w:sz w:val="28"/>
                <w:szCs w:val="28"/>
              </w:rPr>
            </w:pPr>
            <w:r w:rsidRPr="00E57CF3">
              <w:rPr>
                <w:rFonts w:eastAsiaTheme="minorEastAsia"/>
                <w:color w:val="000000"/>
                <w:sz w:val="28"/>
                <w:szCs w:val="28"/>
              </w:rPr>
              <w:t>4</w:t>
            </w:r>
          </w:p>
        </w:tc>
      </w:tr>
      <w:tr w:rsidR="006E6BF4" w:rsidRPr="00E57CF3" w:rsidTr="006E6BF4">
        <w:tc>
          <w:tcPr>
            <w:tcW w:w="534" w:type="dxa"/>
          </w:tcPr>
          <w:p w:rsidR="006E6BF4" w:rsidRPr="00E57CF3" w:rsidRDefault="006E6BF4" w:rsidP="006E6BF4">
            <w:pPr>
              <w:numPr>
                <w:ilvl w:val="0"/>
                <w:numId w:val="7"/>
              </w:numPr>
              <w:spacing w:line="360" w:lineRule="auto"/>
              <w:ind w:left="426"/>
              <w:rPr>
                <w:rFonts w:eastAsiaTheme="minorEastAsia"/>
                <w:b/>
                <w:bCs/>
                <w:color w:val="000000"/>
                <w:sz w:val="28"/>
                <w:szCs w:val="28"/>
              </w:rPr>
            </w:pPr>
          </w:p>
        </w:tc>
        <w:tc>
          <w:tcPr>
            <w:tcW w:w="4382" w:type="dxa"/>
          </w:tcPr>
          <w:p w:rsidR="006E6BF4" w:rsidRPr="00E57CF3" w:rsidRDefault="006E6BF4" w:rsidP="006E6BF4">
            <w:pPr>
              <w:spacing w:line="360" w:lineRule="auto"/>
              <w:rPr>
                <w:rFonts w:eastAsiaTheme="minorEastAsia"/>
                <w:sz w:val="28"/>
                <w:szCs w:val="28"/>
              </w:rPr>
            </w:pPr>
            <w:r w:rsidRPr="00E57CF3">
              <w:rPr>
                <w:rFonts w:eastAsiaTheme="minorEastAsia"/>
                <w:sz w:val="28"/>
                <w:szCs w:val="28"/>
              </w:rPr>
              <w:t xml:space="preserve">Основной чертеж </w:t>
            </w:r>
            <w:r>
              <w:rPr>
                <w:rFonts w:eastAsiaTheme="minorEastAsia"/>
                <w:sz w:val="28"/>
                <w:szCs w:val="28"/>
              </w:rPr>
              <w:t>д. Бородули</w:t>
            </w:r>
          </w:p>
        </w:tc>
        <w:tc>
          <w:tcPr>
            <w:tcW w:w="2458" w:type="dxa"/>
          </w:tcPr>
          <w:p w:rsidR="006E6BF4" w:rsidRPr="00E57CF3" w:rsidRDefault="006E6BF4" w:rsidP="006E6BF4">
            <w:pPr>
              <w:spacing w:line="360" w:lineRule="auto"/>
              <w:jc w:val="center"/>
              <w:rPr>
                <w:rFonts w:eastAsiaTheme="minorEastAsia"/>
                <w:color w:val="000000"/>
                <w:sz w:val="28"/>
                <w:szCs w:val="28"/>
              </w:rPr>
            </w:pPr>
            <w:r w:rsidRPr="00E57CF3">
              <w:rPr>
                <w:rFonts w:eastAsiaTheme="minorEastAsia"/>
                <w:color w:val="000000"/>
                <w:sz w:val="28"/>
                <w:szCs w:val="28"/>
              </w:rPr>
              <w:t>1: 5 000</w:t>
            </w:r>
          </w:p>
        </w:tc>
        <w:tc>
          <w:tcPr>
            <w:tcW w:w="2458" w:type="dxa"/>
          </w:tcPr>
          <w:p w:rsidR="006E6BF4" w:rsidRPr="00E57CF3" w:rsidRDefault="006E6BF4" w:rsidP="006E6BF4">
            <w:pPr>
              <w:spacing w:line="360" w:lineRule="auto"/>
              <w:jc w:val="center"/>
              <w:rPr>
                <w:rFonts w:eastAsiaTheme="minorEastAsia"/>
                <w:color w:val="000000"/>
                <w:sz w:val="28"/>
                <w:szCs w:val="28"/>
              </w:rPr>
            </w:pPr>
            <w:r w:rsidRPr="00E57CF3">
              <w:rPr>
                <w:rFonts w:eastAsiaTheme="minorEastAsia"/>
                <w:color w:val="000000"/>
                <w:sz w:val="28"/>
                <w:szCs w:val="28"/>
              </w:rPr>
              <w:t>4</w:t>
            </w:r>
          </w:p>
        </w:tc>
      </w:tr>
      <w:tr w:rsidR="006E6BF4" w:rsidRPr="00E57CF3" w:rsidTr="006E6BF4">
        <w:tc>
          <w:tcPr>
            <w:tcW w:w="534" w:type="dxa"/>
          </w:tcPr>
          <w:p w:rsidR="006E6BF4" w:rsidRPr="00E57CF3" w:rsidRDefault="006E6BF4" w:rsidP="006E6BF4">
            <w:pPr>
              <w:numPr>
                <w:ilvl w:val="0"/>
                <w:numId w:val="7"/>
              </w:numPr>
              <w:spacing w:line="360" w:lineRule="auto"/>
              <w:ind w:left="426"/>
              <w:rPr>
                <w:rFonts w:eastAsiaTheme="minorEastAsia"/>
                <w:b/>
                <w:bCs/>
                <w:color w:val="000000"/>
                <w:sz w:val="28"/>
                <w:szCs w:val="28"/>
              </w:rPr>
            </w:pPr>
          </w:p>
        </w:tc>
        <w:tc>
          <w:tcPr>
            <w:tcW w:w="4382" w:type="dxa"/>
          </w:tcPr>
          <w:p w:rsidR="006E6BF4" w:rsidRPr="00E57CF3" w:rsidRDefault="006E6BF4" w:rsidP="006E6BF4">
            <w:pPr>
              <w:spacing w:line="360" w:lineRule="auto"/>
              <w:rPr>
                <w:rFonts w:eastAsiaTheme="minorEastAsia"/>
                <w:sz w:val="28"/>
                <w:szCs w:val="28"/>
              </w:rPr>
            </w:pPr>
            <w:r w:rsidRPr="00E57CF3">
              <w:rPr>
                <w:rFonts w:eastAsiaTheme="minorEastAsia"/>
                <w:sz w:val="28"/>
                <w:szCs w:val="28"/>
              </w:rPr>
              <w:t>Схема границ территорий, подверженных риску возникновения чрезвычайных ситуаций</w:t>
            </w:r>
          </w:p>
        </w:tc>
        <w:tc>
          <w:tcPr>
            <w:tcW w:w="2458" w:type="dxa"/>
          </w:tcPr>
          <w:p w:rsidR="006E6BF4" w:rsidRPr="00E57CF3" w:rsidRDefault="006E6BF4" w:rsidP="006E6BF4">
            <w:pPr>
              <w:spacing w:line="360" w:lineRule="auto"/>
              <w:jc w:val="center"/>
              <w:rPr>
                <w:rFonts w:eastAsiaTheme="minorEastAsia"/>
                <w:color w:val="000000"/>
                <w:sz w:val="28"/>
                <w:szCs w:val="28"/>
              </w:rPr>
            </w:pPr>
            <w:r w:rsidRPr="00E57CF3">
              <w:rPr>
                <w:rFonts w:eastAsiaTheme="minorEastAsia"/>
                <w:color w:val="000000"/>
                <w:sz w:val="28"/>
                <w:szCs w:val="28"/>
              </w:rPr>
              <w:t>1:25 000</w:t>
            </w:r>
          </w:p>
        </w:tc>
        <w:tc>
          <w:tcPr>
            <w:tcW w:w="2458" w:type="dxa"/>
          </w:tcPr>
          <w:p w:rsidR="006E6BF4" w:rsidRPr="00E57CF3" w:rsidRDefault="006E6BF4" w:rsidP="006E6BF4">
            <w:pPr>
              <w:spacing w:line="360" w:lineRule="auto"/>
              <w:jc w:val="center"/>
              <w:rPr>
                <w:rFonts w:eastAsiaTheme="minorEastAsia"/>
                <w:color w:val="000000"/>
                <w:sz w:val="28"/>
                <w:szCs w:val="28"/>
              </w:rPr>
            </w:pPr>
          </w:p>
        </w:tc>
      </w:tr>
      <w:tr w:rsidR="006E6BF4" w:rsidRPr="00E57CF3" w:rsidTr="006E6BF4">
        <w:tc>
          <w:tcPr>
            <w:tcW w:w="534" w:type="dxa"/>
          </w:tcPr>
          <w:p w:rsidR="006E6BF4" w:rsidRPr="00E57CF3" w:rsidRDefault="006E6BF4" w:rsidP="006E6BF4">
            <w:pPr>
              <w:numPr>
                <w:ilvl w:val="0"/>
                <w:numId w:val="7"/>
              </w:numPr>
              <w:spacing w:line="360" w:lineRule="auto"/>
              <w:ind w:left="426"/>
              <w:rPr>
                <w:rFonts w:eastAsiaTheme="minorEastAsia"/>
                <w:b/>
                <w:bCs/>
                <w:color w:val="000000"/>
                <w:sz w:val="28"/>
                <w:szCs w:val="28"/>
              </w:rPr>
            </w:pPr>
          </w:p>
        </w:tc>
        <w:tc>
          <w:tcPr>
            <w:tcW w:w="4382" w:type="dxa"/>
          </w:tcPr>
          <w:p w:rsidR="006E6BF4" w:rsidRPr="00E57CF3" w:rsidRDefault="006E6BF4" w:rsidP="006E6BF4">
            <w:pPr>
              <w:spacing w:line="360" w:lineRule="auto"/>
              <w:rPr>
                <w:rFonts w:eastAsiaTheme="minorEastAsia"/>
                <w:color w:val="000000"/>
                <w:sz w:val="28"/>
                <w:szCs w:val="28"/>
              </w:rPr>
            </w:pPr>
            <w:r w:rsidRPr="00E57CF3">
              <w:rPr>
                <w:rFonts w:eastAsiaTheme="minorEastAsia"/>
                <w:color w:val="000000"/>
                <w:sz w:val="28"/>
                <w:szCs w:val="28"/>
              </w:rPr>
              <w:t>Пояснительная записка</w:t>
            </w:r>
          </w:p>
        </w:tc>
        <w:tc>
          <w:tcPr>
            <w:tcW w:w="2458" w:type="dxa"/>
          </w:tcPr>
          <w:p w:rsidR="006E6BF4" w:rsidRPr="00E57CF3" w:rsidRDefault="006E6BF4" w:rsidP="006E6BF4">
            <w:pPr>
              <w:spacing w:line="360" w:lineRule="auto"/>
              <w:jc w:val="center"/>
              <w:rPr>
                <w:rFonts w:eastAsiaTheme="minorEastAsia"/>
                <w:color w:val="000000"/>
                <w:sz w:val="28"/>
                <w:szCs w:val="28"/>
              </w:rPr>
            </w:pPr>
            <w:r w:rsidRPr="00E57CF3">
              <w:rPr>
                <w:rFonts w:eastAsiaTheme="minorEastAsia"/>
                <w:color w:val="000000"/>
                <w:sz w:val="28"/>
                <w:szCs w:val="28"/>
              </w:rPr>
              <w:t>-</w:t>
            </w:r>
          </w:p>
        </w:tc>
        <w:tc>
          <w:tcPr>
            <w:tcW w:w="2458" w:type="dxa"/>
          </w:tcPr>
          <w:p w:rsidR="006E6BF4" w:rsidRPr="00E57CF3" w:rsidRDefault="006E6BF4" w:rsidP="006E6BF4">
            <w:pPr>
              <w:spacing w:line="360" w:lineRule="auto"/>
              <w:jc w:val="center"/>
              <w:rPr>
                <w:rFonts w:eastAsiaTheme="minorEastAsia"/>
                <w:color w:val="000000"/>
                <w:sz w:val="28"/>
                <w:szCs w:val="28"/>
              </w:rPr>
            </w:pPr>
            <w:r w:rsidRPr="00E57CF3">
              <w:rPr>
                <w:rFonts w:eastAsiaTheme="minorEastAsia"/>
                <w:color w:val="000000"/>
                <w:sz w:val="28"/>
                <w:szCs w:val="28"/>
              </w:rPr>
              <w:t>4</w:t>
            </w:r>
          </w:p>
        </w:tc>
      </w:tr>
      <w:tr w:rsidR="006E6BF4" w:rsidRPr="00E57CF3" w:rsidTr="006E6BF4">
        <w:tc>
          <w:tcPr>
            <w:tcW w:w="534" w:type="dxa"/>
          </w:tcPr>
          <w:p w:rsidR="006E6BF4" w:rsidRPr="00E57CF3" w:rsidRDefault="006E6BF4" w:rsidP="006E6BF4">
            <w:pPr>
              <w:numPr>
                <w:ilvl w:val="0"/>
                <w:numId w:val="7"/>
              </w:numPr>
              <w:spacing w:line="360" w:lineRule="auto"/>
              <w:ind w:left="426"/>
              <w:rPr>
                <w:rFonts w:eastAsiaTheme="minorEastAsia"/>
                <w:b/>
                <w:bCs/>
                <w:color w:val="000000"/>
                <w:sz w:val="28"/>
                <w:szCs w:val="28"/>
              </w:rPr>
            </w:pPr>
          </w:p>
        </w:tc>
        <w:tc>
          <w:tcPr>
            <w:tcW w:w="4382" w:type="dxa"/>
          </w:tcPr>
          <w:p w:rsidR="006E6BF4" w:rsidRPr="00E57CF3" w:rsidRDefault="006E6BF4" w:rsidP="006E6BF4">
            <w:pPr>
              <w:spacing w:line="360" w:lineRule="auto"/>
              <w:rPr>
                <w:rFonts w:eastAsiaTheme="minorEastAsia"/>
                <w:color w:val="000000"/>
                <w:sz w:val="28"/>
                <w:szCs w:val="28"/>
              </w:rPr>
            </w:pPr>
            <w:r w:rsidRPr="00E57CF3">
              <w:rPr>
                <w:rFonts w:eastAsiaTheme="minorEastAsia"/>
                <w:color w:val="000000"/>
                <w:sz w:val="28"/>
                <w:szCs w:val="28"/>
              </w:rPr>
              <w:t xml:space="preserve">Электронные носители информации (пояснительная </w:t>
            </w:r>
            <w:r w:rsidRPr="00E57CF3">
              <w:rPr>
                <w:rFonts w:eastAsiaTheme="minorEastAsia"/>
                <w:color w:val="000000"/>
                <w:sz w:val="28"/>
                <w:szCs w:val="28"/>
              </w:rPr>
              <w:lastRenderedPageBreak/>
              <w:t>записка и графические материалы)</w:t>
            </w:r>
          </w:p>
        </w:tc>
        <w:tc>
          <w:tcPr>
            <w:tcW w:w="2458" w:type="dxa"/>
          </w:tcPr>
          <w:p w:rsidR="006E6BF4" w:rsidRPr="00E57CF3" w:rsidRDefault="006E6BF4" w:rsidP="006E6BF4">
            <w:pPr>
              <w:spacing w:line="360" w:lineRule="auto"/>
              <w:jc w:val="center"/>
              <w:rPr>
                <w:rFonts w:eastAsiaTheme="minorEastAsia"/>
                <w:color w:val="000000"/>
                <w:sz w:val="28"/>
                <w:szCs w:val="28"/>
              </w:rPr>
            </w:pPr>
            <w:r w:rsidRPr="00E57CF3">
              <w:rPr>
                <w:rFonts w:eastAsiaTheme="minorEastAsia"/>
                <w:color w:val="000000"/>
                <w:sz w:val="28"/>
                <w:szCs w:val="28"/>
              </w:rPr>
              <w:lastRenderedPageBreak/>
              <w:t>-</w:t>
            </w:r>
          </w:p>
        </w:tc>
        <w:tc>
          <w:tcPr>
            <w:tcW w:w="2458" w:type="dxa"/>
          </w:tcPr>
          <w:p w:rsidR="006E6BF4" w:rsidRPr="00E57CF3" w:rsidRDefault="006E6BF4" w:rsidP="006E6BF4">
            <w:pPr>
              <w:spacing w:line="360" w:lineRule="auto"/>
              <w:jc w:val="center"/>
              <w:rPr>
                <w:rFonts w:eastAsiaTheme="minorEastAsia"/>
                <w:color w:val="000000"/>
                <w:sz w:val="28"/>
                <w:szCs w:val="28"/>
              </w:rPr>
            </w:pPr>
            <w:r w:rsidRPr="00E57CF3">
              <w:rPr>
                <w:rFonts w:eastAsiaTheme="minorEastAsia"/>
                <w:color w:val="000000"/>
                <w:sz w:val="28"/>
                <w:szCs w:val="28"/>
              </w:rPr>
              <w:t>1</w:t>
            </w:r>
          </w:p>
        </w:tc>
      </w:tr>
    </w:tbl>
    <w:p w:rsidR="006E6BF4" w:rsidRDefault="006E6BF4"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5C1853" w:rsidRDefault="005C1853" w:rsidP="006E6BF4">
      <w:pPr>
        <w:spacing w:line="360" w:lineRule="auto"/>
        <w:jc w:val="both"/>
        <w:rPr>
          <w:b/>
          <w:bCs/>
          <w:sz w:val="28"/>
          <w:szCs w:val="28"/>
        </w:rPr>
      </w:pPr>
    </w:p>
    <w:p w:rsidR="006E6BF4" w:rsidRDefault="006E6BF4" w:rsidP="006E6BF4">
      <w:pPr>
        <w:spacing w:line="360" w:lineRule="auto"/>
        <w:jc w:val="both"/>
        <w:rPr>
          <w:b/>
          <w:bCs/>
          <w:sz w:val="28"/>
          <w:szCs w:val="28"/>
        </w:rPr>
      </w:pPr>
      <w:r>
        <w:rPr>
          <w:b/>
          <w:bCs/>
          <w:sz w:val="28"/>
          <w:szCs w:val="28"/>
        </w:rPr>
        <w:t>Оглавление</w:t>
      </w:r>
    </w:p>
    <w:p w:rsidR="006E6BF4" w:rsidRDefault="006E6BF4" w:rsidP="006E6BF4">
      <w:pPr>
        <w:pStyle w:val="12"/>
      </w:pPr>
      <w:r>
        <w:t>Введение</w:t>
      </w:r>
      <w:r>
        <w:tab/>
        <w:t>5</w:t>
      </w:r>
    </w:p>
    <w:p w:rsidR="006E6BF4" w:rsidRDefault="006E6BF4" w:rsidP="006E6BF4">
      <w:pPr>
        <w:pStyle w:val="12"/>
      </w:pPr>
      <w:r>
        <w:t>1. Анализ современного состояния территории</w:t>
      </w:r>
      <w:r>
        <w:tab/>
        <w:t>8</w:t>
      </w:r>
    </w:p>
    <w:p w:rsidR="006E6BF4" w:rsidRDefault="006E6BF4" w:rsidP="006E6BF4">
      <w:pPr>
        <w:pStyle w:val="12"/>
        <w:rPr>
          <w:b w:val="0"/>
          <w:bCs w:val="0"/>
        </w:rPr>
      </w:pPr>
      <w:r>
        <w:rPr>
          <w:b w:val="0"/>
          <w:bCs w:val="0"/>
        </w:rPr>
        <w:t>1.1. Общие сведения о сельском поселении</w:t>
      </w:r>
      <w:r>
        <w:rPr>
          <w:b w:val="0"/>
          <w:bCs w:val="0"/>
        </w:rPr>
        <w:tab/>
        <w:t>8</w:t>
      </w:r>
    </w:p>
    <w:p w:rsidR="006E6BF4" w:rsidRDefault="006E6BF4" w:rsidP="006E6BF4">
      <w:pPr>
        <w:pStyle w:val="12"/>
        <w:rPr>
          <w:b w:val="0"/>
          <w:bCs w:val="0"/>
        </w:rPr>
      </w:pPr>
      <w:r>
        <w:rPr>
          <w:b w:val="0"/>
          <w:bCs w:val="0"/>
        </w:rPr>
        <w:t>1.2. Историческая справка</w:t>
      </w:r>
      <w:r>
        <w:rPr>
          <w:b w:val="0"/>
          <w:bCs w:val="0"/>
        </w:rPr>
        <w:tab/>
        <w:t>9</w:t>
      </w:r>
    </w:p>
    <w:p w:rsidR="006E6BF4" w:rsidRDefault="006E6BF4" w:rsidP="006E6BF4">
      <w:pPr>
        <w:pStyle w:val="12"/>
        <w:rPr>
          <w:b w:val="0"/>
          <w:bCs w:val="0"/>
        </w:rPr>
      </w:pPr>
      <w:r>
        <w:rPr>
          <w:b w:val="0"/>
          <w:bCs w:val="0"/>
        </w:rPr>
        <w:t>1.3. Пространственная организация</w:t>
      </w:r>
      <w:r>
        <w:rPr>
          <w:b w:val="0"/>
          <w:bCs w:val="0"/>
        </w:rPr>
        <w:tab/>
        <w:t>.10</w:t>
      </w:r>
    </w:p>
    <w:p w:rsidR="006E6BF4" w:rsidRDefault="006E6BF4" w:rsidP="006E6BF4">
      <w:pPr>
        <w:pStyle w:val="12"/>
        <w:rPr>
          <w:b w:val="0"/>
          <w:bCs w:val="0"/>
        </w:rPr>
      </w:pPr>
      <w:r>
        <w:rPr>
          <w:b w:val="0"/>
          <w:bCs w:val="0"/>
          <w:i/>
          <w:iCs/>
        </w:rPr>
        <w:t>1.3.1. Положение сельского поселения в системе Пермского края</w:t>
      </w:r>
      <w:r>
        <w:rPr>
          <w:b w:val="0"/>
          <w:bCs w:val="0"/>
          <w:i/>
          <w:iCs/>
        </w:rPr>
        <w:tab/>
        <w:t>..10</w:t>
      </w:r>
    </w:p>
    <w:p w:rsidR="006E6BF4" w:rsidRDefault="006E6BF4" w:rsidP="006E6BF4">
      <w:pPr>
        <w:pStyle w:val="12"/>
        <w:rPr>
          <w:b w:val="0"/>
          <w:bCs w:val="0"/>
        </w:rPr>
      </w:pPr>
      <w:r>
        <w:rPr>
          <w:b w:val="0"/>
          <w:bCs w:val="0"/>
          <w:i/>
          <w:iCs/>
        </w:rPr>
        <w:t>1.3.2. Существующая территориально-планировочная организация сельского  поселения</w:t>
      </w:r>
      <w:r>
        <w:rPr>
          <w:b w:val="0"/>
          <w:bCs w:val="0"/>
          <w:i/>
          <w:iCs/>
        </w:rPr>
        <w:tab/>
      </w:r>
      <w:r>
        <w:rPr>
          <w:b w:val="0"/>
          <w:bCs w:val="0"/>
        </w:rPr>
        <w:t>12</w:t>
      </w:r>
    </w:p>
    <w:p w:rsidR="006E6BF4" w:rsidRDefault="006E6BF4" w:rsidP="006E6BF4">
      <w:pPr>
        <w:pStyle w:val="12"/>
        <w:rPr>
          <w:b w:val="0"/>
          <w:bCs w:val="0"/>
        </w:rPr>
      </w:pPr>
      <w:r>
        <w:rPr>
          <w:b w:val="0"/>
          <w:bCs w:val="0"/>
        </w:rPr>
        <w:t>1.4. Ресурсный потенциал</w:t>
      </w:r>
      <w:r>
        <w:rPr>
          <w:b w:val="0"/>
          <w:bCs w:val="0"/>
        </w:rPr>
        <w:tab/>
        <w:t xml:space="preserve"> 14</w:t>
      </w:r>
    </w:p>
    <w:p w:rsidR="006E6BF4" w:rsidRDefault="006E6BF4" w:rsidP="006E6BF4">
      <w:pPr>
        <w:pStyle w:val="12"/>
        <w:rPr>
          <w:b w:val="0"/>
          <w:bCs w:val="0"/>
        </w:rPr>
      </w:pPr>
      <w:r>
        <w:rPr>
          <w:b w:val="0"/>
          <w:bCs w:val="0"/>
          <w:i/>
          <w:iCs/>
        </w:rPr>
        <w:t xml:space="preserve">1.4.1. Климат………………………………………………………………………………  </w:t>
      </w:r>
      <w:r>
        <w:rPr>
          <w:b w:val="0"/>
          <w:bCs w:val="0"/>
        </w:rPr>
        <w:t>14</w:t>
      </w:r>
    </w:p>
    <w:p w:rsidR="006E6BF4" w:rsidRDefault="006E6BF4" w:rsidP="006E6BF4">
      <w:pPr>
        <w:pStyle w:val="12"/>
        <w:rPr>
          <w:b w:val="0"/>
          <w:bCs w:val="0"/>
        </w:rPr>
      </w:pPr>
      <w:r>
        <w:rPr>
          <w:b w:val="0"/>
          <w:bCs w:val="0"/>
          <w:i/>
          <w:iCs/>
        </w:rPr>
        <w:t>1.4.2. Характеристика геологических и природных условий.</w:t>
      </w:r>
      <w:r>
        <w:rPr>
          <w:b w:val="0"/>
          <w:bCs w:val="0"/>
          <w:i/>
          <w:iCs/>
        </w:rPr>
        <w:tab/>
      </w:r>
      <w:r>
        <w:rPr>
          <w:b w:val="0"/>
          <w:bCs w:val="0"/>
        </w:rPr>
        <w:t>15</w:t>
      </w:r>
    </w:p>
    <w:p w:rsidR="006E6BF4" w:rsidRDefault="006E6BF4" w:rsidP="006E6BF4">
      <w:pPr>
        <w:pStyle w:val="12"/>
        <w:rPr>
          <w:b w:val="0"/>
          <w:bCs w:val="0"/>
        </w:rPr>
      </w:pPr>
      <w:r>
        <w:rPr>
          <w:b w:val="0"/>
          <w:bCs w:val="0"/>
          <w:i/>
          <w:iCs/>
        </w:rPr>
        <w:t>1.3.2. Экологическая ситуация</w:t>
      </w:r>
      <w:r>
        <w:rPr>
          <w:b w:val="0"/>
          <w:bCs w:val="0"/>
          <w:i/>
          <w:iCs/>
        </w:rPr>
        <w:tab/>
      </w:r>
      <w:r w:rsidRPr="009B6FD1">
        <w:rPr>
          <w:b w:val="0"/>
          <w:bCs w:val="0"/>
          <w:iCs/>
        </w:rPr>
        <w:t>19</w:t>
      </w:r>
    </w:p>
    <w:p w:rsidR="006E6BF4" w:rsidRDefault="006E6BF4" w:rsidP="006E6BF4">
      <w:pPr>
        <w:pStyle w:val="12"/>
        <w:rPr>
          <w:b w:val="0"/>
          <w:bCs w:val="0"/>
        </w:rPr>
      </w:pPr>
      <w:r>
        <w:rPr>
          <w:b w:val="0"/>
          <w:bCs w:val="0"/>
        </w:rPr>
        <w:t>1.5</w:t>
      </w:r>
      <w:r>
        <w:rPr>
          <w:b w:val="0"/>
          <w:bCs w:val="0"/>
          <w:i/>
          <w:iCs/>
        </w:rPr>
        <w:t xml:space="preserve">. </w:t>
      </w:r>
      <w:r>
        <w:rPr>
          <w:b w:val="0"/>
          <w:bCs w:val="0"/>
        </w:rPr>
        <w:t>Население. Демографическая ситуация. Занятость населения</w:t>
      </w:r>
      <w:r>
        <w:rPr>
          <w:b w:val="0"/>
          <w:bCs w:val="0"/>
        </w:rPr>
        <w:tab/>
        <w:t>19</w:t>
      </w:r>
    </w:p>
    <w:p w:rsidR="006E6BF4" w:rsidRDefault="006E6BF4" w:rsidP="006E6BF4">
      <w:pPr>
        <w:spacing w:line="360" w:lineRule="auto"/>
        <w:rPr>
          <w:sz w:val="28"/>
          <w:szCs w:val="28"/>
          <w:lang w:eastAsia="en-US"/>
        </w:rPr>
      </w:pPr>
      <w:r>
        <w:rPr>
          <w:sz w:val="28"/>
          <w:szCs w:val="28"/>
          <w:lang w:eastAsia="en-US"/>
        </w:rPr>
        <w:t>1.6. Экономический потенциал……………………………………………………23</w:t>
      </w:r>
    </w:p>
    <w:p w:rsidR="006E6BF4" w:rsidRDefault="006E6BF4" w:rsidP="006E6BF4">
      <w:pPr>
        <w:pStyle w:val="12"/>
        <w:rPr>
          <w:b w:val="0"/>
          <w:bCs w:val="0"/>
        </w:rPr>
      </w:pPr>
      <w:r>
        <w:rPr>
          <w:b w:val="0"/>
          <w:bCs w:val="0"/>
        </w:rPr>
        <w:t>1.7. Социальная сфера……………………………………………………………..29</w:t>
      </w:r>
    </w:p>
    <w:p w:rsidR="006E6BF4" w:rsidRDefault="006E6BF4" w:rsidP="006E6BF4">
      <w:pPr>
        <w:pStyle w:val="12"/>
        <w:rPr>
          <w:b w:val="0"/>
          <w:bCs w:val="0"/>
        </w:rPr>
      </w:pPr>
      <w:r>
        <w:rPr>
          <w:b w:val="0"/>
          <w:bCs w:val="0"/>
        </w:rPr>
        <w:t xml:space="preserve">1.8. Состояние жилого фонда и инженерной инфраструктуры…………………33  </w:t>
      </w:r>
    </w:p>
    <w:p w:rsidR="006E6BF4" w:rsidRDefault="006E6BF4" w:rsidP="006E6BF4">
      <w:pPr>
        <w:pStyle w:val="12"/>
        <w:rPr>
          <w:b w:val="0"/>
          <w:bCs w:val="0"/>
        </w:rPr>
      </w:pPr>
      <w:r>
        <w:rPr>
          <w:b w:val="0"/>
          <w:bCs w:val="0"/>
        </w:rPr>
        <w:t>1..9. Транспортная инфраструктура</w:t>
      </w:r>
      <w:r>
        <w:rPr>
          <w:b w:val="0"/>
          <w:bCs w:val="0"/>
        </w:rPr>
        <w:tab/>
        <w:t>37</w:t>
      </w:r>
    </w:p>
    <w:p w:rsidR="006E6BF4" w:rsidRDefault="006E6BF4" w:rsidP="006E6BF4">
      <w:pPr>
        <w:pStyle w:val="12"/>
      </w:pPr>
      <w:r>
        <w:t>2. Проектные предложения развития Бородульского сельского поселения…………………………………………………………………………..40</w:t>
      </w:r>
    </w:p>
    <w:p w:rsidR="006E6BF4" w:rsidRDefault="006E6BF4" w:rsidP="006E6BF4">
      <w:pPr>
        <w:pStyle w:val="12"/>
        <w:rPr>
          <w:b w:val="0"/>
          <w:bCs w:val="0"/>
        </w:rPr>
      </w:pPr>
      <w:r>
        <w:rPr>
          <w:b w:val="0"/>
          <w:bCs w:val="0"/>
        </w:rPr>
        <w:t>2.1.</w:t>
      </w:r>
      <w:r>
        <w:rPr>
          <w:b w:val="0"/>
          <w:bCs w:val="0"/>
          <w:i/>
          <w:iCs/>
        </w:rPr>
        <w:t xml:space="preserve"> </w:t>
      </w:r>
      <w:r>
        <w:rPr>
          <w:b w:val="0"/>
          <w:bCs w:val="0"/>
        </w:rPr>
        <w:t>Планировочная структура и функциональное развитие территории сельского поселения</w:t>
      </w:r>
      <w:r>
        <w:rPr>
          <w:b w:val="0"/>
          <w:bCs w:val="0"/>
        </w:rPr>
        <w:tab/>
        <w:t>40</w:t>
      </w:r>
    </w:p>
    <w:p w:rsidR="006E6BF4" w:rsidRDefault="006E6BF4" w:rsidP="006E6BF4">
      <w:pPr>
        <w:pStyle w:val="12"/>
        <w:rPr>
          <w:b w:val="0"/>
          <w:bCs w:val="0"/>
        </w:rPr>
      </w:pPr>
      <w:r>
        <w:rPr>
          <w:b w:val="0"/>
          <w:bCs w:val="0"/>
        </w:rPr>
        <w:t>2.2. Жилищное строительство………………………………………………….....52</w:t>
      </w:r>
    </w:p>
    <w:p w:rsidR="006E6BF4" w:rsidRDefault="006E6BF4" w:rsidP="006E6BF4">
      <w:pPr>
        <w:pStyle w:val="12"/>
        <w:rPr>
          <w:b w:val="0"/>
          <w:bCs w:val="0"/>
        </w:rPr>
      </w:pPr>
      <w:r>
        <w:rPr>
          <w:b w:val="0"/>
          <w:bCs w:val="0"/>
        </w:rPr>
        <w:t>2.3. Социальная сфера……………………………………………………………..53</w:t>
      </w:r>
    </w:p>
    <w:p w:rsidR="006E6BF4" w:rsidRDefault="006E6BF4" w:rsidP="006E6BF4">
      <w:pPr>
        <w:pStyle w:val="12"/>
        <w:rPr>
          <w:b w:val="0"/>
          <w:bCs w:val="0"/>
        </w:rPr>
      </w:pPr>
      <w:r>
        <w:rPr>
          <w:b w:val="0"/>
          <w:bCs w:val="0"/>
        </w:rPr>
        <w:t>2.4. Транспортная инфраструктура</w:t>
      </w:r>
      <w:r>
        <w:rPr>
          <w:b w:val="0"/>
          <w:bCs w:val="0"/>
        </w:rPr>
        <w:tab/>
        <w:t>57</w:t>
      </w:r>
    </w:p>
    <w:p w:rsidR="006E6BF4" w:rsidRDefault="006E6BF4" w:rsidP="006E6BF4">
      <w:pPr>
        <w:pStyle w:val="12"/>
        <w:rPr>
          <w:b w:val="0"/>
          <w:bCs w:val="0"/>
        </w:rPr>
      </w:pPr>
      <w:r>
        <w:rPr>
          <w:b w:val="0"/>
          <w:bCs w:val="0"/>
        </w:rPr>
        <w:t>2.5. Инженерная инфраструктура</w:t>
      </w:r>
      <w:r>
        <w:rPr>
          <w:b w:val="0"/>
          <w:bCs w:val="0"/>
        </w:rPr>
        <w:tab/>
        <w:t>60</w:t>
      </w:r>
    </w:p>
    <w:p w:rsidR="006E6BF4" w:rsidRDefault="006E6BF4" w:rsidP="006E6BF4">
      <w:pPr>
        <w:pStyle w:val="12"/>
        <w:rPr>
          <w:b w:val="0"/>
          <w:bCs w:val="0"/>
        </w:rPr>
      </w:pPr>
      <w:r>
        <w:rPr>
          <w:b w:val="0"/>
          <w:bCs w:val="0"/>
        </w:rPr>
        <w:t>2.6. Инженерная подготовка территории</w:t>
      </w:r>
      <w:r>
        <w:rPr>
          <w:b w:val="0"/>
          <w:bCs w:val="0"/>
        </w:rPr>
        <w:tab/>
        <w:t>68</w:t>
      </w:r>
    </w:p>
    <w:p w:rsidR="006E6BF4" w:rsidRDefault="006E6BF4" w:rsidP="006E6BF4">
      <w:pPr>
        <w:pStyle w:val="12"/>
        <w:rPr>
          <w:b w:val="0"/>
          <w:bCs w:val="0"/>
        </w:rPr>
      </w:pPr>
      <w:r>
        <w:rPr>
          <w:b w:val="0"/>
          <w:bCs w:val="0"/>
        </w:rPr>
        <w:t>2.7. Охрана окружающей среды</w:t>
      </w:r>
      <w:r>
        <w:rPr>
          <w:b w:val="0"/>
          <w:bCs w:val="0"/>
        </w:rPr>
        <w:tab/>
        <w:t>69</w:t>
      </w:r>
    </w:p>
    <w:p w:rsidR="006E6BF4" w:rsidRDefault="006E6BF4" w:rsidP="006E6BF4">
      <w:pPr>
        <w:pStyle w:val="12"/>
        <w:rPr>
          <w:b w:val="0"/>
          <w:bCs w:val="0"/>
        </w:rPr>
      </w:pPr>
      <w:r>
        <w:rPr>
          <w:b w:val="0"/>
          <w:bCs w:val="0"/>
        </w:rPr>
        <w:lastRenderedPageBreak/>
        <w:t>2.8. Благоустройство и озеленение территории населенных пунктов</w:t>
      </w:r>
      <w:r>
        <w:rPr>
          <w:b w:val="0"/>
          <w:bCs w:val="0"/>
        </w:rPr>
        <w:tab/>
        <w:t>72</w:t>
      </w:r>
    </w:p>
    <w:p w:rsidR="006E6BF4" w:rsidRDefault="006E6BF4" w:rsidP="006E6BF4">
      <w:pPr>
        <w:pStyle w:val="12"/>
        <w:rPr>
          <w:b w:val="0"/>
          <w:bCs w:val="0"/>
        </w:rPr>
      </w:pPr>
      <w:r>
        <w:rPr>
          <w:b w:val="0"/>
          <w:bCs w:val="0"/>
        </w:rPr>
        <w:t>2.9. Охрана объектов культурного наследия……………………………………..74</w:t>
      </w:r>
    </w:p>
    <w:p w:rsidR="006E6BF4" w:rsidRDefault="006E6BF4" w:rsidP="006E6BF4">
      <w:pPr>
        <w:pStyle w:val="12"/>
        <w:rPr>
          <w:b w:val="0"/>
          <w:bCs w:val="0"/>
        </w:rPr>
      </w:pPr>
      <w:r>
        <w:rPr>
          <w:b w:val="0"/>
          <w:bCs w:val="0"/>
        </w:rPr>
        <w:t>2.10. Экономическое развитие</w:t>
      </w:r>
      <w:r>
        <w:rPr>
          <w:b w:val="0"/>
          <w:bCs w:val="0"/>
        </w:rPr>
        <w:tab/>
        <w:t>78</w:t>
      </w:r>
    </w:p>
    <w:p w:rsidR="006E6BF4" w:rsidRDefault="006E6BF4" w:rsidP="006E6BF4">
      <w:pPr>
        <w:pStyle w:val="12"/>
      </w:pPr>
      <w:r>
        <w:t>Основные показатели проекта</w:t>
      </w:r>
      <w:r>
        <w:tab/>
        <w:t>.83</w:t>
      </w:r>
    </w:p>
    <w:p w:rsidR="006E6BF4" w:rsidRDefault="006E6BF4" w:rsidP="006E6BF4">
      <w:pPr>
        <w:pStyle w:val="12"/>
      </w:pPr>
      <w:r>
        <w:t>Список литературы</w:t>
      </w:r>
      <w:r>
        <w:tab/>
        <w:t>.86</w:t>
      </w:r>
    </w:p>
    <w:p w:rsidR="006E6BF4" w:rsidRDefault="006E6BF4" w:rsidP="006E6BF4">
      <w:pPr>
        <w:tabs>
          <w:tab w:val="left" w:pos="720"/>
          <w:tab w:val="left" w:pos="960"/>
          <w:tab w:val="left" w:pos="1080"/>
          <w:tab w:val="left" w:pos="1320"/>
        </w:tabs>
        <w:ind w:firstLine="600"/>
        <w:jc w:val="center"/>
        <w:outlineLvl w:val="0"/>
        <w:rPr>
          <w:b/>
          <w:bCs/>
          <w:color w:val="000000"/>
          <w:sz w:val="28"/>
          <w:szCs w:val="28"/>
        </w:rPr>
      </w:pPr>
    </w:p>
    <w:p w:rsidR="006E6BF4" w:rsidRDefault="006E6BF4" w:rsidP="006E6BF4">
      <w:pPr>
        <w:tabs>
          <w:tab w:val="left" w:pos="720"/>
          <w:tab w:val="left" w:pos="960"/>
          <w:tab w:val="left" w:pos="1080"/>
          <w:tab w:val="left" w:pos="1320"/>
        </w:tabs>
        <w:ind w:firstLine="600"/>
        <w:jc w:val="center"/>
        <w:outlineLvl w:val="0"/>
        <w:rPr>
          <w:b/>
          <w:bCs/>
          <w:color w:val="000000"/>
          <w:sz w:val="28"/>
          <w:szCs w:val="28"/>
        </w:rPr>
      </w:pPr>
    </w:p>
    <w:p w:rsidR="006E6BF4" w:rsidRDefault="006E6BF4" w:rsidP="006E6BF4">
      <w:pPr>
        <w:tabs>
          <w:tab w:val="left" w:pos="720"/>
          <w:tab w:val="left" w:pos="960"/>
          <w:tab w:val="left" w:pos="1080"/>
          <w:tab w:val="left" w:pos="1320"/>
        </w:tabs>
        <w:ind w:firstLine="600"/>
        <w:jc w:val="center"/>
        <w:outlineLvl w:val="0"/>
        <w:rPr>
          <w:b/>
          <w:bCs/>
          <w:color w:val="000000"/>
          <w:sz w:val="28"/>
          <w:szCs w:val="28"/>
        </w:rPr>
      </w:pPr>
    </w:p>
    <w:p w:rsidR="006E6BF4" w:rsidRDefault="006E6BF4" w:rsidP="006E6BF4">
      <w:pPr>
        <w:tabs>
          <w:tab w:val="left" w:pos="720"/>
          <w:tab w:val="left" w:pos="960"/>
          <w:tab w:val="left" w:pos="1080"/>
          <w:tab w:val="left" w:pos="1320"/>
        </w:tabs>
        <w:ind w:firstLine="600"/>
        <w:jc w:val="center"/>
        <w:outlineLvl w:val="0"/>
        <w:rPr>
          <w:b/>
          <w:bCs/>
          <w:color w:val="000000"/>
          <w:sz w:val="28"/>
          <w:szCs w:val="28"/>
        </w:rPr>
      </w:pPr>
    </w:p>
    <w:p w:rsidR="006E6BF4" w:rsidRDefault="006E6BF4" w:rsidP="006E6BF4">
      <w:pPr>
        <w:spacing w:line="360" w:lineRule="auto"/>
        <w:rPr>
          <w:b/>
          <w:bCs/>
          <w:color w:val="000000"/>
          <w:sz w:val="28"/>
          <w:szCs w:val="28"/>
        </w:rPr>
      </w:pPr>
      <w:r>
        <w:rPr>
          <w:b/>
          <w:bCs/>
          <w:color w:val="000000"/>
          <w:sz w:val="28"/>
          <w:szCs w:val="28"/>
        </w:rPr>
        <w:t>Введение</w:t>
      </w:r>
    </w:p>
    <w:p w:rsidR="006E6BF4" w:rsidRDefault="006E6BF4" w:rsidP="006E6BF4">
      <w:pPr>
        <w:pStyle w:val="27"/>
      </w:pPr>
      <w:r>
        <w:t>Научно-исследовательская работа «Разработка генерального плана Бородульского сельского поселения» проведена по заказу ОКС администрации Верещагинского муниципального района Пермского края, муниципальный контракт № 2009</w:t>
      </w:r>
      <w:r w:rsidRPr="00687AD1">
        <w:t>/</w:t>
      </w:r>
      <w:r>
        <w:t>239.</w:t>
      </w:r>
    </w:p>
    <w:p w:rsidR="006E6BF4" w:rsidRDefault="006E6BF4" w:rsidP="006E6BF4">
      <w:pPr>
        <w:pStyle w:val="27"/>
        <w:rPr>
          <w:position w:val="-6"/>
        </w:rPr>
      </w:pPr>
      <w:r>
        <w:rPr>
          <w:position w:val="-6"/>
        </w:rPr>
        <w:t xml:space="preserve">Генеральный план выполнен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законами и иными нормативными правовыми актами Пермского края, Уставом муниципального образования </w:t>
      </w:r>
      <w:r>
        <w:t xml:space="preserve">«Бородульское  сельское  поселение» Верещагинского района»  </w:t>
      </w:r>
      <w:r>
        <w:rPr>
          <w:position w:val="-6"/>
        </w:rPr>
        <w:t>Пермского края.</w:t>
      </w:r>
    </w:p>
    <w:p w:rsidR="006E6BF4" w:rsidRDefault="006E6BF4" w:rsidP="006E6BF4">
      <w:pPr>
        <w:spacing w:line="360" w:lineRule="auto"/>
        <w:ind w:firstLine="709"/>
        <w:jc w:val="both"/>
        <w:rPr>
          <w:position w:val="-6"/>
          <w:sz w:val="28"/>
          <w:szCs w:val="28"/>
        </w:rPr>
      </w:pPr>
      <w:proofErr w:type="gramStart"/>
      <w:r>
        <w:rPr>
          <w:position w:val="-6"/>
          <w:sz w:val="28"/>
          <w:szCs w:val="28"/>
        </w:rPr>
        <w:t xml:space="preserve">При разработке проекта учитывались основные положения Схемы территориального планирования </w:t>
      </w:r>
      <w:r w:rsidRPr="003D26F4">
        <w:rPr>
          <w:sz w:val="28"/>
          <w:szCs w:val="28"/>
        </w:rPr>
        <w:t>Верещагинского</w:t>
      </w:r>
      <w:r w:rsidRPr="003D26F4">
        <w:rPr>
          <w:position w:val="-6"/>
          <w:sz w:val="28"/>
          <w:szCs w:val="28"/>
        </w:rPr>
        <w:t xml:space="preserve"> </w:t>
      </w:r>
      <w:r>
        <w:rPr>
          <w:position w:val="-6"/>
          <w:sz w:val="28"/>
          <w:szCs w:val="28"/>
        </w:rPr>
        <w:t xml:space="preserve">муниципального района, действующих и находящихся на стадии подготовки документов территориального планирования других муниципальных образований и населенных пунктов, интересы которых затрагиваются данным проектом, иных актов и документов, документации по планировке и проектов объектов капитального строительства, определяющих основные направления социально-экономического и градостроительного развития территории сельского </w:t>
      </w:r>
      <w:r>
        <w:rPr>
          <w:position w:val="-6"/>
          <w:sz w:val="28"/>
          <w:szCs w:val="28"/>
        </w:rPr>
        <w:lastRenderedPageBreak/>
        <w:t>поселения, охраны, окружающей среды и рационального использования</w:t>
      </w:r>
      <w:proofErr w:type="gramEnd"/>
      <w:r>
        <w:rPr>
          <w:position w:val="-6"/>
          <w:sz w:val="28"/>
          <w:szCs w:val="28"/>
        </w:rPr>
        <w:t xml:space="preserve"> природных ресурсов.</w:t>
      </w:r>
    </w:p>
    <w:p w:rsidR="006E6BF4" w:rsidRDefault="006E6BF4" w:rsidP="006E6BF4">
      <w:pPr>
        <w:pStyle w:val="27"/>
        <w:tabs>
          <w:tab w:val="left" w:pos="2127"/>
        </w:tabs>
      </w:pPr>
      <w:r>
        <w:t>Согласно части 5 статьи 23 Градостроительного кодекса обосновывающие материалы генерального плана включают в себя:</w:t>
      </w:r>
    </w:p>
    <w:p w:rsidR="006E6BF4" w:rsidRDefault="006E6BF4" w:rsidP="006E6BF4">
      <w:pPr>
        <w:pStyle w:val="27"/>
        <w:numPr>
          <w:ilvl w:val="0"/>
          <w:numId w:val="5"/>
        </w:numPr>
        <w:tabs>
          <w:tab w:val="left" w:pos="1418"/>
        </w:tabs>
      </w:pPr>
      <w:r>
        <w:t xml:space="preserve">Анализ состояния </w:t>
      </w:r>
      <w:proofErr w:type="spellStart"/>
      <w:r>
        <w:t>Бородульнского</w:t>
      </w:r>
      <w:proofErr w:type="spellEnd"/>
      <w:r>
        <w:t xml:space="preserve"> сельского   поселения, проблем и направлений его комплексного развития.</w:t>
      </w:r>
    </w:p>
    <w:p w:rsidR="006E6BF4" w:rsidRDefault="006E6BF4" w:rsidP="006E6BF4">
      <w:pPr>
        <w:pStyle w:val="27"/>
        <w:numPr>
          <w:ilvl w:val="0"/>
          <w:numId w:val="5"/>
        </w:numPr>
        <w:tabs>
          <w:tab w:val="left" w:pos="1418"/>
        </w:tabs>
      </w:pPr>
      <w:r>
        <w:t>Обоснование вариантов решения задач территориального планирования.</w:t>
      </w:r>
    </w:p>
    <w:p w:rsidR="006E6BF4" w:rsidRDefault="006E6BF4" w:rsidP="006E6BF4">
      <w:pPr>
        <w:pStyle w:val="27"/>
        <w:numPr>
          <w:ilvl w:val="0"/>
          <w:numId w:val="5"/>
        </w:numPr>
        <w:tabs>
          <w:tab w:val="left" w:pos="1418"/>
        </w:tabs>
      </w:pPr>
      <w:r>
        <w:t>Перечень мероприятий по территориальному планированию.</w:t>
      </w:r>
    </w:p>
    <w:p w:rsidR="006E6BF4" w:rsidRDefault="006E6BF4" w:rsidP="006E6BF4">
      <w:pPr>
        <w:pStyle w:val="27"/>
        <w:numPr>
          <w:ilvl w:val="0"/>
          <w:numId w:val="5"/>
        </w:numPr>
        <w:tabs>
          <w:tab w:val="left" w:pos="1418"/>
        </w:tabs>
      </w:pPr>
      <w:r>
        <w:t>Обоснование предложений по территориальному планированию, этапы их реализации.</w:t>
      </w:r>
    </w:p>
    <w:p w:rsidR="006E6BF4" w:rsidRDefault="006E6BF4" w:rsidP="006E6BF4">
      <w:pPr>
        <w:pStyle w:val="27"/>
        <w:numPr>
          <w:ilvl w:val="0"/>
          <w:numId w:val="5"/>
        </w:numPr>
        <w:tabs>
          <w:tab w:val="left" w:pos="1418"/>
        </w:tabs>
      </w:pPr>
      <w:r>
        <w:t>Перечень основных факторов риска возникновения чрезвычайных ситуаций природного и техногенного характера.</w:t>
      </w:r>
    </w:p>
    <w:p w:rsidR="006E6BF4" w:rsidRDefault="006E6BF4" w:rsidP="006E6BF4">
      <w:pPr>
        <w:pStyle w:val="27"/>
      </w:pPr>
      <w:r>
        <w:t>Графические материалы (карты-схемы) выполнены в соответствии с частями 6, 9, 10, 11 статьи 23 Градостроительного кодекса. При разработке проекта были использован картографический материал масштаба  1:10 000 на межселенную территорию и масштаба 1:2 000 на территорию населенных пунктов.</w:t>
      </w:r>
    </w:p>
    <w:p w:rsidR="006E6BF4" w:rsidRDefault="006E6BF4" w:rsidP="006E6BF4">
      <w:pPr>
        <w:pStyle w:val="27"/>
      </w:pPr>
      <w:r>
        <w:t>Генеральный план разработан на основе:</w:t>
      </w:r>
    </w:p>
    <w:p w:rsidR="006E6BF4" w:rsidRDefault="006E6BF4" w:rsidP="006E6BF4">
      <w:pPr>
        <w:pStyle w:val="27"/>
      </w:pPr>
      <w:r>
        <w:t>анализа материалов, представленных органами местного самоуправления Верещагинского муниципального района и Бородульского сельского   поселения;</w:t>
      </w:r>
    </w:p>
    <w:p w:rsidR="006E6BF4" w:rsidRDefault="006E6BF4" w:rsidP="006E6BF4">
      <w:pPr>
        <w:pStyle w:val="27"/>
      </w:pPr>
      <w:r>
        <w:t>комплексного анализа территории, социально-экономических характеристик Бородульского сельского  поселения;</w:t>
      </w:r>
    </w:p>
    <w:p w:rsidR="006E6BF4" w:rsidRDefault="006E6BF4" w:rsidP="006E6BF4">
      <w:pPr>
        <w:pStyle w:val="27"/>
      </w:pPr>
      <w:r>
        <w:t>анализа мирового и российского опыта в сфере социально-экономического развития территорий и регионов;</w:t>
      </w:r>
    </w:p>
    <w:p w:rsidR="006E6BF4" w:rsidRDefault="006E6BF4" w:rsidP="006E6BF4">
      <w:pPr>
        <w:pStyle w:val="27"/>
      </w:pPr>
      <w:r>
        <w:t>утвержденных Программ в области государственного, экономического, экологического, социального, культурного и национального развития Пермского края, Верещагинского  муниципального района.</w:t>
      </w:r>
    </w:p>
    <w:p w:rsidR="006E6BF4" w:rsidRDefault="006E6BF4" w:rsidP="006E6BF4">
      <w:pPr>
        <w:pStyle w:val="27"/>
      </w:pPr>
      <w:r>
        <w:rPr>
          <w:u w:val="single"/>
        </w:rPr>
        <w:lastRenderedPageBreak/>
        <w:t>Основная цель разработки генерального плана</w:t>
      </w:r>
      <w:r>
        <w:t xml:space="preserve"> – создание стратегии устойчивого пространственного и социально-экономического развития Бородульского сельского   поселения в современных условиях. Сельское поселение должно стать территорией комфортной для жизни и ведения бизнеса, привлекательной для инвесторов и туристов. </w:t>
      </w:r>
    </w:p>
    <w:p w:rsidR="006E6BF4" w:rsidRDefault="006E6BF4" w:rsidP="006E6BF4">
      <w:pPr>
        <w:pStyle w:val="27"/>
      </w:pPr>
      <w:r>
        <w:t>В ходе разработки генерального плана проведена оценка существующей ситуации и предложены решения для развития архитектурно-планировочной структуры, экономики, а также транспортной, инженерной и социальной инфраструктуры сельского поселения. Предложения в рамках генерального плана вырабатывались с учетом социальных, экономических, экологических факторов и на основе изучения положительного мирового опыта.</w:t>
      </w:r>
    </w:p>
    <w:p w:rsidR="006E6BF4" w:rsidRDefault="006E6BF4" w:rsidP="006E6BF4">
      <w:pPr>
        <w:pStyle w:val="27"/>
      </w:pPr>
      <w:r>
        <w:t>Данные для разработки генерального плана предоставлены Администрацией Бородульского сельского   поселения.</w:t>
      </w:r>
    </w:p>
    <w:p w:rsidR="006E6BF4" w:rsidRDefault="006E6BF4" w:rsidP="006E6BF4">
      <w:pPr>
        <w:spacing w:line="360" w:lineRule="auto"/>
        <w:ind w:firstLine="709"/>
        <w:jc w:val="both"/>
        <w:rPr>
          <w:sz w:val="28"/>
          <w:szCs w:val="28"/>
        </w:rPr>
      </w:pPr>
      <w:r>
        <w:rPr>
          <w:color w:val="000000"/>
          <w:sz w:val="28"/>
          <w:szCs w:val="28"/>
        </w:rPr>
        <w:t xml:space="preserve">Проектные предложения разработки генерального плана выработаны с учетом следующих норм и правил: </w:t>
      </w:r>
      <w:proofErr w:type="spellStart"/>
      <w:r>
        <w:rPr>
          <w:sz w:val="28"/>
          <w:szCs w:val="28"/>
        </w:rPr>
        <w:t>СНиП</w:t>
      </w:r>
      <w:proofErr w:type="spellEnd"/>
      <w:r>
        <w:rPr>
          <w:sz w:val="28"/>
          <w:szCs w:val="28"/>
        </w:rPr>
        <w:t xml:space="preserve"> 2.07.01-89 «Градостроитель</w:t>
      </w:r>
      <w:proofErr w:type="gramStart"/>
      <w:r>
        <w:rPr>
          <w:sz w:val="28"/>
          <w:szCs w:val="28"/>
          <w:lang w:val="en-US"/>
        </w:rPr>
        <w:t>c</w:t>
      </w:r>
      <w:proofErr w:type="spellStart"/>
      <w:proofErr w:type="gramEnd"/>
      <w:r>
        <w:rPr>
          <w:sz w:val="28"/>
          <w:szCs w:val="28"/>
        </w:rPr>
        <w:t>тво</w:t>
      </w:r>
      <w:proofErr w:type="spellEnd"/>
      <w:r>
        <w:rPr>
          <w:sz w:val="28"/>
          <w:szCs w:val="28"/>
        </w:rPr>
        <w:t xml:space="preserve">. Планировка и застройка городских и сельских поселений»; </w:t>
      </w:r>
      <w:proofErr w:type="spellStart"/>
      <w:r>
        <w:rPr>
          <w:sz w:val="28"/>
          <w:szCs w:val="28"/>
        </w:rPr>
        <w:t>СНиП</w:t>
      </w:r>
      <w:proofErr w:type="spellEnd"/>
      <w:r>
        <w:rPr>
          <w:sz w:val="28"/>
          <w:szCs w:val="28"/>
        </w:rPr>
        <w:t xml:space="preserve"> 2.04.02-84* «Водоснабжение. Наружные сети и сооружения»;  </w:t>
      </w:r>
      <w:proofErr w:type="spellStart"/>
      <w:r>
        <w:rPr>
          <w:sz w:val="28"/>
          <w:szCs w:val="28"/>
        </w:rPr>
        <w:t>СанПиН</w:t>
      </w:r>
      <w:proofErr w:type="spellEnd"/>
      <w:r>
        <w:rPr>
          <w:sz w:val="28"/>
          <w:szCs w:val="28"/>
        </w:rPr>
        <w:t xml:space="preserve"> 2.1.4.1110-02 «Зоны санитарной охраны источников водоснабжения и водопроводов питьевого назначения»; </w:t>
      </w:r>
      <w:proofErr w:type="spellStart"/>
      <w:r>
        <w:rPr>
          <w:sz w:val="28"/>
          <w:szCs w:val="28"/>
        </w:rPr>
        <w:t>СНиП</w:t>
      </w:r>
      <w:proofErr w:type="spellEnd"/>
      <w:r>
        <w:rPr>
          <w:sz w:val="28"/>
          <w:szCs w:val="28"/>
        </w:rPr>
        <w:t xml:space="preserve"> 41-02-2003 «Тепловые сети»; </w:t>
      </w:r>
      <w:proofErr w:type="spellStart"/>
      <w:r>
        <w:rPr>
          <w:sz w:val="28"/>
          <w:szCs w:val="28"/>
        </w:rPr>
        <w:t>СНиП</w:t>
      </w:r>
      <w:proofErr w:type="spellEnd"/>
      <w:r>
        <w:rPr>
          <w:sz w:val="28"/>
          <w:szCs w:val="28"/>
        </w:rPr>
        <w:t xml:space="preserve"> 23.01.99</w:t>
      </w:r>
    </w:p>
    <w:p w:rsidR="006E6BF4" w:rsidRDefault="006E6BF4" w:rsidP="006E6BF4">
      <w:pPr>
        <w:spacing w:line="360" w:lineRule="auto"/>
        <w:ind w:firstLine="709"/>
        <w:jc w:val="both"/>
        <w:rPr>
          <w:sz w:val="28"/>
          <w:szCs w:val="28"/>
        </w:rPr>
      </w:pPr>
      <w:r>
        <w:rPr>
          <w:sz w:val="28"/>
          <w:szCs w:val="28"/>
        </w:rPr>
        <w:t xml:space="preserve">«Строительная климатология»; </w:t>
      </w:r>
      <w:proofErr w:type="spellStart"/>
      <w:r>
        <w:rPr>
          <w:sz w:val="28"/>
          <w:szCs w:val="28"/>
        </w:rPr>
        <w:t>СанПиН</w:t>
      </w:r>
      <w:proofErr w:type="spellEnd"/>
      <w:r>
        <w:rPr>
          <w:sz w:val="28"/>
          <w:szCs w:val="28"/>
        </w:rPr>
        <w:t xml:space="preserve"> 2.2.1/2.1.1.1200-03 «Санитарно-защитные зоны и санитарная классификация предприятий, сооружений и иных объектов»; НПБ 101-95 «Нормы проектирования объектов пожарной охраны».</w:t>
      </w:r>
    </w:p>
    <w:p w:rsidR="006E6BF4" w:rsidRDefault="006E6BF4" w:rsidP="006E6BF4">
      <w:pPr>
        <w:pStyle w:val="27"/>
      </w:pPr>
      <w:r>
        <w:t>За исходный год на момент обследования при разработке генерального плана принят 2012 год. Разработка генерального плана проведена на расчетный срок 20 лет, до 2032 года.</w:t>
      </w:r>
    </w:p>
    <w:p w:rsidR="006E6BF4" w:rsidRDefault="006E6BF4" w:rsidP="006E6BF4">
      <w:pPr>
        <w:pStyle w:val="27"/>
      </w:pPr>
    </w:p>
    <w:p w:rsidR="006E6BF4" w:rsidRDefault="006E6BF4" w:rsidP="006E6BF4">
      <w:pPr>
        <w:pStyle w:val="27"/>
      </w:pPr>
    </w:p>
    <w:p w:rsidR="006E6BF4" w:rsidRDefault="006E6BF4" w:rsidP="006E6BF4">
      <w:pPr>
        <w:pStyle w:val="27"/>
      </w:pPr>
    </w:p>
    <w:p w:rsidR="006E6BF4" w:rsidRDefault="006E6BF4" w:rsidP="006E6BF4">
      <w:pPr>
        <w:pStyle w:val="27"/>
      </w:pPr>
    </w:p>
    <w:p w:rsidR="006E6BF4" w:rsidRDefault="006E6BF4" w:rsidP="006E6BF4">
      <w:pPr>
        <w:pStyle w:val="27"/>
      </w:pPr>
    </w:p>
    <w:p w:rsidR="006E6BF4" w:rsidRDefault="006E6BF4" w:rsidP="006E6BF4">
      <w:pPr>
        <w:pStyle w:val="27"/>
      </w:pPr>
    </w:p>
    <w:p w:rsidR="006E6BF4" w:rsidRDefault="006E6BF4" w:rsidP="006E6BF4">
      <w:pPr>
        <w:pStyle w:val="27"/>
      </w:pPr>
    </w:p>
    <w:p w:rsidR="006E6BF4" w:rsidRDefault="006E6BF4" w:rsidP="006E6BF4">
      <w:pPr>
        <w:pStyle w:val="27"/>
      </w:pPr>
    </w:p>
    <w:p w:rsidR="006E6BF4" w:rsidRDefault="006E6BF4" w:rsidP="006E6BF4">
      <w:pPr>
        <w:pStyle w:val="27"/>
      </w:pPr>
    </w:p>
    <w:p w:rsidR="006E6BF4" w:rsidRDefault="006E6BF4" w:rsidP="006E6BF4">
      <w:pPr>
        <w:pStyle w:val="27"/>
      </w:pPr>
    </w:p>
    <w:p w:rsidR="006E6BF4" w:rsidRDefault="006E6BF4" w:rsidP="006E6BF4">
      <w:pPr>
        <w:pStyle w:val="27"/>
      </w:pPr>
    </w:p>
    <w:p w:rsidR="006E6BF4" w:rsidRDefault="006E6BF4" w:rsidP="006E6BF4">
      <w:pPr>
        <w:pStyle w:val="27"/>
      </w:pPr>
    </w:p>
    <w:p w:rsidR="006E6BF4" w:rsidRDefault="006E6BF4" w:rsidP="006E6BF4">
      <w:pPr>
        <w:pStyle w:val="27"/>
      </w:pPr>
    </w:p>
    <w:p w:rsidR="006E6BF4" w:rsidRDefault="006E6BF4" w:rsidP="006E6BF4">
      <w:pPr>
        <w:pStyle w:val="27"/>
      </w:pPr>
    </w:p>
    <w:p w:rsidR="006E6BF4" w:rsidRDefault="006E6BF4" w:rsidP="006E6BF4">
      <w:pPr>
        <w:pStyle w:val="27"/>
      </w:pPr>
    </w:p>
    <w:p w:rsidR="006E6BF4" w:rsidRDefault="006E6BF4" w:rsidP="006E6BF4">
      <w:pPr>
        <w:pStyle w:val="27"/>
      </w:pPr>
    </w:p>
    <w:p w:rsidR="006E6BF4" w:rsidRDefault="006E6BF4" w:rsidP="006E6BF4">
      <w:pPr>
        <w:pStyle w:val="27"/>
      </w:pPr>
    </w:p>
    <w:p w:rsidR="006E6BF4" w:rsidRDefault="006E6BF4" w:rsidP="006E6BF4">
      <w:pPr>
        <w:pStyle w:val="27"/>
      </w:pPr>
    </w:p>
    <w:p w:rsidR="006E6BF4" w:rsidRDefault="006E6BF4" w:rsidP="006E6BF4">
      <w:pPr>
        <w:pStyle w:val="27"/>
      </w:pPr>
    </w:p>
    <w:p w:rsidR="006E6BF4" w:rsidRDefault="006E6BF4" w:rsidP="006E6BF4">
      <w:pPr>
        <w:pStyle w:val="27"/>
      </w:pPr>
    </w:p>
    <w:p w:rsidR="006E6BF4" w:rsidRDefault="006E6BF4" w:rsidP="006E6BF4">
      <w:pPr>
        <w:pStyle w:val="27"/>
      </w:pPr>
    </w:p>
    <w:p w:rsidR="006E6BF4" w:rsidRDefault="006E6BF4" w:rsidP="006E6BF4">
      <w:pPr>
        <w:pStyle w:val="27"/>
      </w:pPr>
    </w:p>
    <w:p w:rsidR="006E6BF4" w:rsidRDefault="006E6BF4" w:rsidP="006E6BF4">
      <w:pPr>
        <w:pStyle w:val="27"/>
      </w:pPr>
    </w:p>
    <w:p w:rsidR="006E6BF4" w:rsidRDefault="006E6BF4" w:rsidP="006E6BF4">
      <w:pPr>
        <w:spacing w:line="360" w:lineRule="auto"/>
        <w:jc w:val="center"/>
        <w:rPr>
          <w:b/>
          <w:bCs/>
          <w:sz w:val="28"/>
          <w:szCs w:val="28"/>
        </w:rPr>
      </w:pPr>
      <w:r>
        <w:rPr>
          <w:b/>
          <w:bCs/>
          <w:sz w:val="28"/>
          <w:szCs w:val="28"/>
        </w:rPr>
        <w:t>1. Анализ современного состояния территории</w:t>
      </w:r>
    </w:p>
    <w:p w:rsidR="006E6BF4" w:rsidRDefault="006E6BF4" w:rsidP="006E6BF4">
      <w:pPr>
        <w:spacing w:line="360" w:lineRule="auto"/>
        <w:jc w:val="center"/>
        <w:rPr>
          <w:b/>
          <w:bCs/>
          <w:sz w:val="28"/>
          <w:szCs w:val="28"/>
        </w:rPr>
      </w:pPr>
    </w:p>
    <w:p w:rsidR="006E6BF4" w:rsidRDefault="006E6BF4" w:rsidP="006E6BF4">
      <w:pPr>
        <w:spacing w:line="360" w:lineRule="auto"/>
        <w:jc w:val="center"/>
        <w:rPr>
          <w:b/>
          <w:bCs/>
          <w:sz w:val="28"/>
          <w:szCs w:val="28"/>
        </w:rPr>
      </w:pPr>
      <w:r>
        <w:rPr>
          <w:b/>
          <w:bCs/>
          <w:sz w:val="28"/>
          <w:szCs w:val="28"/>
        </w:rPr>
        <w:t>1.1.  Общие сведения о сельском поселении</w:t>
      </w:r>
    </w:p>
    <w:p w:rsidR="006E6BF4" w:rsidRDefault="006E6BF4" w:rsidP="006E6BF4">
      <w:pPr>
        <w:spacing w:line="360" w:lineRule="auto"/>
        <w:ind w:firstLine="709"/>
        <w:jc w:val="both"/>
        <w:rPr>
          <w:sz w:val="28"/>
          <w:szCs w:val="28"/>
        </w:rPr>
      </w:pPr>
      <w:r>
        <w:rPr>
          <w:sz w:val="28"/>
          <w:szCs w:val="28"/>
        </w:rPr>
        <w:t>Бородульское сельское поселение расположено в восточной части Верещагинского муниципального района. Деревня Бородули является административным центром поселения. Население Бородульского сельского поселения составляет 1481 человек. Наиболее крупными населенными пунктами являются  дер. Бородули, (455 человек) дер. Кукеты (321 человек), в которых проживает  5</w:t>
      </w:r>
      <w:r w:rsidR="007E7392">
        <w:rPr>
          <w:sz w:val="28"/>
          <w:szCs w:val="28"/>
        </w:rPr>
        <w:t>2</w:t>
      </w:r>
      <w:r>
        <w:rPr>
          <w:sz w:val="28"/>
          <w:szCs w:val="28"/>
        </w:rPr>
        <w:t>% от общей численности населения.</w:t>
      </w:r>
    </w:p>
    <w:p w:rsidR="006E6BF4" w:rsidRDefault="006E6BF4" w:rsidP="006E6BF4">
      <w:pPr>
        <w:spacing w:line="360" w:lineRule="auto"/>
        <w:ind w:firstLine="709"/>
        <w:jc w:val="both"/>
        <w:rPr>
          <w:sz w:val="28"/>
          <w:szCs w:val="28"/>
        </w:rPr>
      </w:pPr>
      <w:r>
        <w:rPr>
          <w:sz w:val="28"/>
          <w:szCs w:val="28"/>
        </w:rPr>
        <w:lastRenderedPageBreak/>
        <w:t>Всего в сельском поселении находится 20 населенных пунктов: в 7 из них, население менее 10чселовек,  в одном постоянного населения нет.</w:t>
      </w:r>
    </w:p>
    <w:p w:rsidR="006E6BF4" w:rsidRDefault="006E6BF4" w:rsidP="006E6BF4">
      <w:pPr>
        <w:spacing w:line="360" w:lineRule="auto"/>
        <w:ind w:firstLine="709"/>
        <w:jc w:val="both"/>
        <w:rPr>
          <w:sz w:val="28"/>
          <w:szCs w:val="28"/>
        </w:rPr>
      </w:pPr>
    </w:p>
    <w:p w:rsidR="006E6BF4" w:rsidRPr="00915A60" w:rsidRDefault="006E6BF4" w:rsidP="006E6BF4">
      <w:pPr>
        <w:spacing w:line="360" w:lineRule="auto"/>
        <w:ind w:firstLine="709"/>
        <w:jc w:val="right"/>
      </w:pPr>
      <w:r w:rsidRPr="00915A60">
        <w:rPr>
          <w:b/>
        </w:rPr>
        <w:t>Таблица</w:t>
      </w:r>
      <w:proofErr w:type="gramStart"/>
      <w:r>
        <w:rPr>
          <w:b/>
        </w:rPr>
        <w:t>1</w:t>
      </w:r>
      <w:proofErr w:type="gramEnd"/>
      <w:r>
        <w:rPr>
          <w:b/>
        </w:rPr>
        <w:t>.1.1</w:t>
      </w:r>
      <w:r w:rsidRPr="00915A60">
        <w:rPr>
          <w:b/>
        </w:rPr>
        <w:t>.</w:t>
      </w:r>
      <w:r w:rsidRPr="00915A60">
        <w:t xml:space="preserve"> Населенные пункты </w:t>
      </w:r>
      <w:r>
        <w:t xml:space="preserve">Бородульского сельского </w:t>
      </w:r>
      <w:r w:rsidRPr="00915A60">
        <w:t>поселения</w:t>
      </w:r>
    </w:p>
    <w:tbl>
      <w:tblPr>
        <w:tblW w:w="5000" w:type="pct"/>
        <w:jc w:val="righ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883"/>
        <w:gridCol w:w="6387"/>
        <w:gridCol w:w="2584"/>
      </w:tblGrid>
      <w:tr w:rsidR="006E6BF4" w:rsidRPr="001F6476" w:rsidTr="006E6BF4">
        <w:trPr>
          <w:jc w:val="right"/>
        </w:trPr>
        <w:tc>
          <w:tcPr>
            <w:tcW w:w="448"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324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rPr>
                <w:b/>
                <w:bCs/>
              </w:rPr>
            </w:pPr>
            <w:r>
              <w:rPr>
                <w:b/>
                <w:bCs/>
              </w:rPr>
              <w:t>Наименование населенного пункта</w:t>
            </w:r>
          </w:p>
        </w:tc>
        <w:tc>
          <w:tcPr>
            <w:tcW w:w="131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rsidRPr="001F6476">
              <w:t>Численность населения</w:t>
            </w:r>
          </w:p>
        </w:tc>
      </w:tr>
      <w:tr w:rsidR="006E6BF4" w:rsidRPr="001F6476" w:rsidTr="006E6BF4">
        <w:trPr>
          <w:jc w:val="right"/>
        </w:trPr>
        <w:tc>
          <w:tcPr>
            <w:tcW w:w="448"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rPr>
                <w:rFonts w:eastAsia="Arial Unicode MS"/>
              </w:rPr>
            </w:pPr>
            <w:r>
              <w:rPr>
                <w:rFonts w:eastAsia="Arial Unicode MS"/>
              </w:rPr>
              <w:t>1</w:t>
            </w:r>
          </w:p>
        </w:tc>
        <w:tc>
          <w:tcPr>
            <w:tcW w:w="324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rPr>
                <w:rFonts w:eastAsia="Arial Unicode MS"/>
              </w:rPr>
            </w:pPr>
            <w:r w:rsidRPr="001F6476">
              <w:rPr>
                <w:rFonts w:eastAsia="Arial Unicode MS"/>
              </w:rPr>
              <w:t>д. Бородули</w:t>
            </w:r>
          </w:p>
        </w:tc>
        <w:tc>
          <w:tcPr>
            <w:tcW w:w="131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jc w:val="center"/>
              <w:rPr>
                <w:rFonts w:eastAsia="Arial Unicode MS"/>
              </w:rPr>
            </w:pPr>
            <w:r w:rsidRPr="001F6476">
              <w:rPr>
                <w:rFonts w:eastAsia="Arial Unicode MS"/>
              </w:rPr>
              <w:t>455</w:t>
            </w:r>
          </w:p>
        </w:tc>
      </w:tr>
      <w:tr w:rsidR="006E6BF4" w:rsidRPr="001F6476" w:rsidTr="006E6BF4">
        <w:trPr>
          <w:jc w:val="right"/>
        </w:trPr>
        <w:tc>
          <w:tcPr>
            <w:tcW w:w="448"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t>2</w:t>
            </w:r>
          </w:p>
        </w:tc>
        <w:tc>
          <w:tcPr>
            <w:tcW w:w="324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rsidRPr="001F6476">
              <w:t>д. Кукеты</w:t>
            </w:r>
          </w:p>
        </w:tc>
        <w:tc>
          <w:tcPr>
            <w:tcW w:w="1311" w:type="pct"/>
            <w:tcBorders>
              <w:top w:val="single" w:sz="8" w:space="0" w:color="4BACC6"/>
              <w:left w:val="single" w:sz="8" w:space="0" w:color="4BACC6"/>
              <w:bottom w:val="single" w:sz="8" w:space="0" w:color="4BACC6"/>
              <w:right w:val="single" w:sz="8" w:space="0" w:color="4BACC6"/>
            </w:tcBorders>
          </w:tcPr>
          <w:p w:rsidR="006E6BF4" w:rsidRPr="001F6476" w:rsidRDefault="006E6BF4" w:rsidP="006E6BF4">
            <w:pPr>
              <w:spacing w:line="360" w:lineRule="auto"/>
              <w:jc w:val="center"/>
              <w:rPr>
                <w:rFonts w:eastAsia="Arial Unicode MS"/>
              </w:rPr>
            </w:pPr>
            <w:r w:rsidRPr="001F6476">
              <w:rPr>
                <w:rFonts w:eastAsia="Arial Unicode MS"/>
              </w:rPr>
              <w:t>321</w:t>
            </w:r>
          </w:p>
        </w:tc>
      </w:tr>
      <w:tr w:rsidR="006E6BF4" w:rsidRPr="001F6476" w:rsidTr="006E6BF4">
        <w:trPr>
          <w:jc w:val="right"/>
        </w:trPr>
        <w:tc>
          <w:tcPr>
            <w:tcW w:w="448"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t>3</w:t>
            </w:r>
          </w:p>
        </w:tc>
        <w:tc>
          <w:tcPr>
            <w:tcW w:w="324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rsidRPr="001F6476">
              <w:t>д. Тюриково</w:t>
            </w:r>
          </w:p>
        </w:tc>
        <w:tc>
          <w:tcPr>
            <w:tcW w:w="131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jc w:val="center"/>
              <w:rPr>
                <w:rFonts w:eastAsia="Arial Unicode MS"/>
              </w:rPr>
            </w:pPr>
            <w:r w:rsidRPr="001F6476">
              <w:rPr>
                <w:rFonts w:eastAsia="Arial Unicode MS"/>
              </w:rPr>
              <w:t>172</w:t>
            </w:r>
          </w:p>
        </w:tc>
      </w:tr>
      <w:tr w:rsidR="006E6BF4" w:rsidRPr="001F6476" w:rsidTr="006E6BF4">
        <w:trPr>
          <w:jc w:val="right"/>
        </w:trPr>
        <w:tc>
          <w:tcPr>
            <w:tcW w:w="448"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t>4</w:t>
            </w:r>
          </w:p>
        </w:tc>
        <w:tc>
          <w:tcPr>
            <w:tcW w:w="324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rsidRPr="001F6476">
              <w:t>д. Соболята</w:t>
            </w:r>
          </w:p>
        </w:tc>
        <w:tc>
          <w:tcPr>
            <w:tcW w:w="1311" w:type="pct"/>
            <w:tcBorders>
              <w:top w:val="single" w:sz="8" w:space="0" w:color="4BACC6"/>
              <w:left w:val="single" w:sz="8" w:space="0" w:color="4BACC6"/>
              <w:bottom w:val="single" w:sz="8" w:space="0" w:color="4BACC6"/>
              <w:right w:val="single" w:sz="8" w:space="0" w:color="4BACC6"/>
            </w:tcBorders>
          </w:tcPr>
          <w:p w:rsidR="006E6BF4" w:rsidRPr="001F6476" w:rsidRDefault="006E6BF4" w:rsidP="006E6BF4">
            <w:pPr>
              <w:spacing w:line="360" w:lineRule="auto"/>
              <w:jc w:val="center"/>
              <w:rPr>
                <w:rFonts w:eastAsia="Arial Unicode MS"/>
              </w:rPr>
            </w:pPr>
            <w:r w:rsidRPr="001F6476">
              <w:rPr>
                <w:rFonts w:eastAsia="Arial Unicode MS"/>
              </w:rPr>
              <w:t>157</w:t>
            </w:r>
          </w:p>
        </w:tc>
      </w:tr>
      <w:tr w:rsidR="006E6BF4" w:rsidRPr="001F6476" w:rsidTr="006E6BF4">
        <w:trPr>
          <w:jc w:val="right"/>
        </w:trPr>
        <w:tc>
          <w:tcPr>
            <w:tcW w:w="448"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t>5</w:t>
            </w:r>
          </w:p>
        </w:tc>
        <w:tc>
          <w:tcPr>
            <w:tcW w:w="324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rsidRPr="001F6476">
              <w:t>д. Гудыри</w:t>
            </w:r>
          </w:p>
        </w:tc>
        <w:tc>
          <w:tcPr>
            <w:tcW w:w="131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jc w:val="center"/>
              <w:rPr>
                <w:rFonts w:eastAsia="Arial Unicode MS"/>
              </w:rPr>
            </w:pPr>
            <w:r w:rsidRPr="001F6476">
              <w:rPr>
                <w:rFonts w:eastAsia="Arial Unicode MS"/>
              </w:rPr>
              <w:t>138</w:t>
            </w:r>
          </w:p>
        </w:tc>
      </w:tr>
      <w:tr w:rsidR="006E6BF4" w:rsidRPr="001F6476" w:rsidTr="006E6BF4">
        <w:trPr>
          <w:jc w:val="right"/>
        </w:trPr>
        <w:tc>
          <w:tcPr>
            <w:tcW w:w="448"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t>6</w:t>
            </w:r>
          </w:p>
        </w:tc>
        <w:tc>
          <w:tcPr>
            <w:tcW w:w="324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rsidRPr="001F6476">
              <w:t>д. Кожевники</w:t>
            </w:r>
          </w:p>
        </w:tc>
        <w:tc>
          <w:tcPr>
            <w:tcW w:w="1311" w:type="pct"/>
            <w:tcBorders>
              <w:top w:val="single" w:sz="8" w:space="0" w:color="4BACC6"/>
              <w:left w:val="single" w:sz="8" w:space="0" w:color="4BACC6"/>
              <w:bottom w:val="single" w:sz="8" w:space="0" w:color="4BACC6"/>
              <w:right w:val="single" w:sz="8" w:space="0" w:color="4BACC6"/>
            </w:tcBorders>
          </w:tcPr>
          <w:p w:rsidR="006E6BF4" w:rsidRPr="001F6476" w:rsidRDefault="006E6BF4" w:rsidP="006E6BF4">
            <w:pPr>
              <w:spacing w:line="360" w:lineRule="auto"/>
              <w:jc w:val="center"/>
              <w:rPr>
                <w:rFonts w:eastAsia="Arial Unicode MS"/>
              </w:rPr>
            </w:pPr>
            <w:r w:rsidRPr="001F6476">
              <w:rPr>
                <w:rFonts w:eastAsia="Arial Unicode MS"/>
              </w:rPr>
              <w:t>63</w:t>
            </w:r>
          </w:p>
        </w:tc>
      </w:tr>
      <w:tr w:rsidR="006E6BF4" w:rsidRPr="001F6476" w:rsidTr="006E6BF4">
        <w:trPr>
          <w:jc w:val="right"/>
        </w:trPr>
        <w:tc>
          <w:tcPr>
            <w:tcW w:w="448"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t>7</w:t>
            </w:r>
          </w:p>
        </w:tc>
        <w:tc>
          <w:tcPr>
            <w:tcW w:w="324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rsidRPr="001F6476">
              <w:t>д. Толковята</w:t>
            </w:r>
          </w:p>
        </w:tc>
        <w:tc>
          <w:tcPr>
            <w:tcW w:w="131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jc w:val="center"/>
              <w:rPr>
                <w:rFonts w:eastAsia="Arial Unicode MS"/>
              </w:rPr>
            </w:pPr>
            <w:r w:rsidRPr="001F6476">
              <w:rPr>
                <w:rFonts w:eastAsia="Arial Unicode MS"/>
              </w:rPr>
              <w:t>31</w:t>
            </w:r>
          </w:p>
        </w:tc>
      </w:tr>
      <w:tr w:rsidR="006E6BF4" w:rsidRPr="001F6476" w:rsidTr="006E6BF4">
        <w:trPr>
          <w:jc w:val="right"/>
        </w:trPr>
        <w:tc>
          <w:tcPr>
            <w:tcW w:w="448"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t>8</w:t>
            </w:r>
          </w:p>
        </w:tc>
        <w:tc>
          <w:tcPr>
            <w:tcW w:w="324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rsidRPr="001F6476">
              <w:t>д. Крутики</w:t>
            </w:r>
          </w:p>
        </w:tc>
        <w:tc>
          <w:tcPr>
            <w:tcW w:w="1311" w:type="pct"/>
            <w:tcBorders>
              <w:top w:val="single" w:sz="8" w:space="0" w:color="4BACC6"/>
              <w:left w:val="single" w:sz="8" w:space="0" w:color="4BACC6"/>
              <w:bottom w:val="single" w:sz="8" w:space="0" w:color="4BACC6"/>
              <w:right w:val="single" w:sz="8" w:space="0" w:color="4BACC6"/>
            </w:tcBorders>
          </w:tcPr>
          <w:p w:rsidR="006E6BF4" w:rsidRPr="001F6476" w:rsidRDefault="006E6BF4" w:rsidP="006E6BF4">
            <w:pPr>
              <w:spacing w:line="360" w:lineRule="auto"/>
              <w:jc w:val="center"/>
              <w:rPr>
                <w:rFonts w:eastAsia="Arial Unicode MS"/>
              </w:rPr>
            </w:pPr>
            <w:r w:rsidRPr="001F6476">
              <w:rPr>
                <w:rFonts w:eastAsia="Arial Unicode MS"/>
              </w:rPr>
              <w:t>29</w:t>
            </w:r>
          </w:p>
        </w:tc>
      </w:tr>
      <w:tr w:rsidR="006E6BF4" w:rsidRPr="001F6476" w:rsidTr="006E6BF4">
        <w:trPr>
          <w:jc w:val="right"/>
        </w:trPr>
        <w:tc>
          <w:tcPr>
            <w:tcW w:w="448"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rPr>
                <w:rFonts w:eastAsia="Arial Unicode MS"/>
              </w:rPr>
            </w:pPr>
            <w:r>
              <w:rPr>
                <w:rFonts w:eastAsia="Arial Unicode MS"/>
              </w:rPr>
              <w:t>9</w:t>
            </w:r>
          </w:p>
        </w:tc>
        <w:tc>
          <w:tcPr>
            <w:tcW w:w="324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rPr>
                <w:rFonts w:eastAsia="Arial Unicode MS"/>
              </w:rPr>
            </w:pPr>
            <w:r w:rsidRPr="001F6476">
              <w:rPr>
                <w:rFonts w:eastAsia="Arial Unicode MS"/>
              </w:rPr>
              <w:t>д. Ощепково</w:t>
            </w:r>
          </w:p>
        </w:tc>
        <w:tc>
          <w:tcPr>
            <w:tcW w:w="131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jc w:val="center"/>
              <w:rPr>
                <w:rFonts w:eastAsia="Arial Unicode MS"/>
              </w:rPr>
            </w:pPr>
            <w:r w:rsidRPr="001F6476">
              <w:rPr>
                <w:rFonts w:eastAsia="Arial Unicode MS"/>
              </w:rPr>
              <w:t>29</w:t>
            </w:r>
          </w:p>
        </w:tc>
      </w:tr>
      <w:tr w:rsidR="006E6BF4" w:rsidRPr="001F6476" w:rsidTr="006E6BF4">
        <w:trPr>
          <w:jc w:val="right"/>
        </w:trPr>
        <w:tc>
          <w:tcPr>
            <w:tcW w:w="448"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t>10</w:t>
            </w:r>
          </w:p>
        </w:tc>
        <w:tc>
          <w:tcPr>
            <w:tcW w:w="324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rsidRPr="001F6476">
              <w:t>д. Ключи</w:t>
            </w:r>
          </w:p>
        </w:tc>
        <w:tc>
          <w:tcPr>
            <w:tcW w:w="1311" w:type="pct"/>
            <w:tcBorders>
              <w:top w:val="single" w:sz="8" w:space="0" w:color="4BACC6"/>
              <w:left w:val="single" w:sz="8" w:space="0" w:color="4BACC6"/>
              <w:bottom w:val="single" w:sz="8" w:space="0" w:color="4BACC6"/>
              <w:right w:val="single" w:sz="8" w:space="0" w:color="4BACC6"/>
            </w:tcBorders>
          </w:tcPr>
          <w:p w:rsidR="006E6BF4" w:rsidRPr="001F6476" w:rsidRDefault="006E6BF4" w:rsidP="006E6BF4">
            <w:pPr>
              <w:spacing w:line="360" w:lineRule="auto"/>
              <w:jc w:val="center"/>
              <w:rPr>
                <w:rFonts w:eastAsia="Arial Unicode MS"/>
              </w:rPr>
            </w:pPr>
            <w:r w:rsidRPr="001F6476">
              <w:rPr>
                <w:rFonts w:eastAsia="Arial Unicode MS"/>
              </w:rPr>
              <w:t>26</w:t>
            </w:r>
          </w:p>
        </w:tc>
      </w:tr>
      <w:tr w:rsidR="006E6BF4" w:rsidRPr="001F6476" w:rsidTr="006E6BF4">
        <w:trPr>
          <w:jc w:val="right"/>
        </w:trPr>
        <w:tc>
          <w:tcPr>
            <w:tcW w:w="448"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t>11</w:t>
            </w:r>
          </w:p>
        </w:tc>
        <w:tc>
          <w:tcPr>
            <w:tcW w:w="324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rsidRPr="001F6476">
              <w:t>д. Стрижи</w:t>
            </w:r>
          </w:p>
        </w:tc>
        <w:tc>
          <w:tcPr>
            <w:tcW w:w="131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jc w:val="center"/>
              <w:rPr>
                <w:rFonts w:eastAsia="Arial Unicode MS"/>
              </w:rPr>
            </w:pPr>
            <w:r w:rsidRPr="001F6476">
              <w:rPr>
                <w:rFonts w:eastAsia="Arial Unicode MS"/>
              </w:rPr>
              <w:t>20</w:t>
            </w:r>
          </w:p>
        </w:tc>
      </w:tr>
      <w:tr w:rsidR="006E6BF4" w:rsidRPr="001F6476" w:rsidTr="006E6BF4">
        <w:trPr>
          <w:jc w:val="right"/>
        </w:trPr>
        <w:tc>
          <w:tcPr>
            <w:tcW w:w="448"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t>12</w:t>
            </w:r>
          </w:p>
        </w:tc>
        <w:tc>
          <w:tcPr>
            <w:tcW w:w="324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rsidRPr="001F6476">
              <w:t xml:space="preserve">д. </w:t>
            </w:r>
            <w:proofErr w:type="spellStart"/>
            <w:r w:rsidRPr="001F6476">
              <w:t>Москвята</w:t>
            </w:r>
            <w:proofErr w:type="spellEnd"/>
          </w:p>
        </w:tc>
        <w:tc>
          <w:tcPr>
            <w:tcW w:w="1311" w:type="pct"/>
            <w:tcBorders>
              <w:top w:val="single" w:sz="8" w:space="0" w:color="4BACC6"/>
              <w:left w:val="single" w:sz="8" w:space="0" w:color="4BACC6"/>
              <w:bottom w:val="single" w:sz="8" w:space="0" w:color="4BACC6"/>
              <w:right w:val="single" w:sz="8" w:space="0" w:color="4BACC6"/>
            </w:tcBorders>
          </w:tcPr>
          <w:p w:rsidR="006E6BF4" w:rsidRPr="001F6476" w:rsidRDefault="006E6BF4" w:rsidP="006E6BF4">
            <w:pPr>
              <w:spacing w:line="360" w:lineRule="auto"/>
              <w:jc w:val="center"/>
              <w:rPr>
                <w:rFonts w:eastAsia="Arial Unicode MS"/>
              </w:rPr>
            </w:pPr>
            <w:r w:rsidRPr="001F6476">
              <w:rPr>
                <w:rFonts w:eastAsia="Arial Unicode MS"/>
              </w:rPr>
              <w:t>17</w:t>
            </w:r>
          </w:p>
        </w:tc>
      </w:tr>
      <w:tr w:rsidR="006E6BF4" w:rsidRPr="001F6476" w:rsidTr="006E6BF4">
        <w:trPr>
          <w:jc w:val="right"/>
        </w:trPr>
        <w:tc>
          <w:tcPr>
            <w:tcW w:w="448"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t>13</w:t>
            </w:r>
          </w:p>
        </w:tc>
        <w:tc>
          <w:tcPr>
            <w:tcW w:w="324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rsidRPr="001F6476">
              <w:t>д. Щетины</w:t>
            </w:r>
          </w:p>
        </w:tc>
        <w:tc>
          <w:tcPr>
            <w:tcW w:w="131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jc w:val="center"/>
              <w:rPr>
                <w:rFonts w:eastAsia="Arial Unicode MS"/>
              </w:rPr>
            </w:pPr>
            <w:r w:rsidRPr="001F6476">
              <w:rPr>
                <w:rFonts w:eastAsia="Arial Unicode MS"/>
              </w:rPr>
              <w:t>8</w:t>
            </w:r>
          </w:p>
        </w:tc>
      </w:tr>
      <w:tr w:rsidR="006E6BF4" w:rsidRPr="001F6476" w:rsidTr="006E6BF4">
        <w:trPr>
          <w:jc w:val="right"/>
        </w:trPr>
        <w:tc>
          <w:tcPr>
            <w:tcW w:w="448"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rPr>
                <w:rFonts w:eastAsia="Arial Unicode MS"/>
              </w:rPr>
            </w:pPr>
            <w:r>
              <w:rPr>
                <w:rFonts w:eastAsia="Arial Unicode MS"/>
              </w:rPr>
              <w:t>14</w:t>
            </w:r>
          </w:p>
        </w:tc>
        <w:tc>
          <w:tcPr>
            <w:tcW w:w="324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rPr>
                <w:rFonts w:eastAsia="Arial Unicode MS"/>
              </w:rPr>
            </w:pPr>
            <w:r w:rsidRPr="001F6476">
              <w:rPr>
                <w:rFonts w:eastAsia="Arial Unicode MS"/>
              </w:rPr>
              <w:t>д. Бузынята</w:t>
            </w:r>
          </w:p>
        </w:tc>
        <w:tc>
          <w:tcPr>
            <w:tcW w:w="1311" w:type="pct"/>
            <w:tcBorders>
              <w:top w:val="single" w:sz="8" w:space="0" w:color="4BACC6"/>
              <w:left w:val="single" w:sz="8" w:space="0" w:color="4BACC6"/>
              <w:bottom w:val="single" w:sz="8" w:space="0" w:color="4BACC6"/>
              <w:right w:val="single" w:sz="8" w:space="0" w:color="4BACC6"/>
            </w:tcBorders>
          </w:tcPr>
          <w:p w:rsidR="006E6BF4" w:rsidRPr="001F6476" w:rsidRDefault="006E6BF4" w:rsidP="006E6BF4">
            <w:pPr>
              <w:spacing w:line="360" w:lineRule="auto"/>
              <w:jc w:val="center"/>
              <w:rPr>
                <w:rFonts w:eastAsia="Arial Unicode MS"/>
              </w:rPr>
            </w:pPr>
            <w:r w:rsidRPr="001F6476">
              <w:rPr>
                <w:rFonts w:eastAsia="Arial Unicode MS"/>
              </w:rPr>
              <w:t>5</w:t>
            </w:r>
          </w:p>
        </w:tc>
      </w:tr>
      <w:tr w:rsidR="006E6BF4" w:rsidRPr="001F6476" w:rsidTr="006E6BF4">
        <w:trPr>
          <w:jc w:val="right"/>
        </w:trPr>
        <w:tc>
          <w:tcPr>
            <w:tcW w:w="448"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rPr>
                <w:rFonts w:eastAsia="Arial Unicode MS"/>
              </w:rPr>
            </w:pPr>
            <w:r>
              <w:rPr>
                <w:rFonts w:eastAsia="Arial Unicode MS"/>
              </w:rPr>
              <w:t>15</w:t>
            </w:r>
          </w:p>
        </w:tc>
        <w:tc>
          <w:tcPr>
            <w:tcW w:w="324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rPr>
                <w:rFonts w:eastAsia="Arial Unicode MS"/>
              </w:rPr>
            </w:pPr>
            <w:proofErr w:type="spellStart"/>
            <w:r w:rsidRPr="001F6476">
              <w:rPr>
                <w:rFonts w:eastAsia="Arial Unicode MS"/>
              </w:rPr>
              <w:t>хут</w:t>
            </w:r>
            <w:proofErr w:type="spellEnd"/>
            <w:r w:rsidRPr="001F6476">
              <w:rPr>
                <w:rFonts w:eastAsia="Arial Unicode MS"/>
              </w:rPr>
              <w:t>. Ровный</w:t>
            </w:r>
          </w:p>
        </w:tc>
        <w:tc>
          <w:tcPr>
            <w:tcW w:w="131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jc w:val="center"/>
              <w:rPr>
                <w:rFonts w:eastAsia="Arial Unicode MS"/>
              </w:rPr>
            </w:pPr>
            <w:r w:rsidRPr="001F6476">
              <w:rPr>
                <w:rFonts w:eastAsia="Arial Unicode MS"/>
              </w:rPr>
              <w:t>4</w:t>
            </w:r>
          </w:p>
        </w:tc>
      </w:tr>
      <w:tr w:rsidR="006E6BF4" w:rsidRPr="001F6476" w:rsidTr="006E6BF4">
        <w:trPr>
          <w:jc w:val="right"/>
        </w:trPr>
        <w:tc>
          <w:tcPr>
            <w:tcW w:w="448"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t>16</w:t>
            </w:r>
          </w:p>
        </w:tc>
        <w:tc>
          <w:tcPr>
            <w:tcW w:w="324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rsidRPr="001F6476">
              <w:t>д. Сороки</w:t>
            </w:r>
          </w:p>
        </w:tc>
        <w:tc>
          <w:tcPr>
            <w:tcW w:w="1311" w:type="pct"/>
            <w:tcBorders>
              <w:top w:val="single" w:sz="8" w:space="0" w:color="4BACC6"/>
              <w:left w:val="single" w:sz="8" w:space="0" w:color="4BACC6"/>
              <w:bottom w:val="single" w:sz="8" w:space="0" w:color="4BACC6"/>
              <w:right w:val="single" w:sz="8" w:space="0" w:color="4BACC6"/>
            </w:tcBorders>
          </w:tcPr>
          <w:p w:rsidR="006E6BF4" w:rsidRPr="001F6476" w:rsidRDefault="006E6BF4" w:rsidP="006E6BF4">
            <w:pPr>
              <w:spacing w:line="360" w:lineRule="auto"/>
              <w:jc w:val="center"/>
              <w:rPr>
                <w:rFonts w:eastAsia="Arial Unicode MS"/>
              </w:rPr>
            </w:pPr>
            <w:r w:rsidRPr="001F6476">
              <w:rPr>
                <w:rFonts w:eastAsia="Arial Unicode MS"/>
              </w:rPr>
              <w:t>2</w:t>
            </w:r>
          </w:p>
        </w:tc>
      </w:tr>
      <w:tr w:rsidR="006E6BF4" w:rsidRPr="001F6476" w:rsidTr="006E6BF4">
        <w:trPr>
          <w:jc w:val="right"/>
        </w:trPr>
        <w:tc>
          <w:tcPr>
            <w:tcW w:w="448"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rPr>
                <w:rFonts w:eastAsia="Arial Unicode MS"/>
              </w:rPr>
            </w:pPr>
            <w:r>
              <w:rPr>
                <w:rFonts w:eastAsia="Arial Unicode MS"/>
              </w:rPr>
              <w:t>17</w:t>
            </w:r>
          </w:p>
        </w:tc>
        <w:tc>
          <w:tcPr>
            <w:tcW w:w="324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rPr>
                <w:rFonts w:eastAsia="Arial Unicode MS"/>
              </w:rPr>
            </w:pPr>
            <w:r w:rsidRPr="001F6476">
              <w:rPr>
                <w:rFonts w:eastAsia="Arial Unicode MS"/>
              </w:rPr>
              <w:t xml:space="preserve">д. </w:t>
            </w:r>
            <w:proofErr w:type="spellStart"/>
            <w:r w:rsidRPr="001F6476">
              <w:rPr>
                <w:rFonts w:eastAsia="Arial Unicode MS"/>
              </w:rPr>
              <w:t>Чащино</w:t>
            </w:r>
            <w:proofErr w:type="spellEnd"/>
          </w:p>
        </w:tc>
        <w:tc>
          <w:tcPr>
            <w:tcW w:w="131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jc w:val="center"/>
              <w:rPr>
                <w:rFonts w:eastAsia="Arial Unicode MS"/>
              </w:rPr>
            </w:pPr>
            <w:r w:rsidRPr="001F6476">
              <w:rPr>
                <w:rFonts w:eastAsia="Arial Unicode MS"/>
              </w:rPr>
              <w:t>2</w:t>
            </w:r>
          </w:p>
        </w:tc>
      </w:tr>
      <w:tr w:rsidR="006E6BF4" w:rsidRPr="001F6476" w:rsidTr="006E6BF4">
        <w:trPr>
          <w:jc w:val="right"/>
        </w:trPr>
        <w:tc>
          <w:tcPr>
            <w:tcW w:w="448"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rPr>
                <w:rFonts w:eastAsia="Arial Unicode MS"/>
              </w:rPr>
            </w:pPr>
            <w:r>
              <w:rPr>
                <w:rFonts w:eastAsia="Arial Unicode MS"/>
              </w:rPr>
              <w:t>18</w:t>
            </w:r>
          </w:p>
        </w:tc>
        <w:tc>
          <w:tcPr>
            <w:tcW w:w="324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rPr>
                <w:rFonts w:eastAsia="Arial Unicode MS"/>
              </w:rPr>
            </w:pPr>
            <w:r w:rsidRPr="001F6476">
              <w:rPr>
                <w:rFonts w:eastAsia="Arial Unicode MS"/>
              </w:rPr>
              <w:t>Казарма 8 км.</w:t>
            </w:r>
          </w:p>
        </w:tc>
        <w:tc>
          <w:tcPr>
            <w:tcW w:w="1311" w:type="pct"/>
            <w:tcBorders>
              <w:top w:val="single" w:sz="8" w:space="0" w:color="4BACC6"/>
              <w:left w:val="single" w:sz="8" w:space="0" w:color="4BACC6"/>
              <w:bottom w:val="single" w:sz="8" w:space="0" w:color="4BACC6"/>
              <w:right w:val="single" w:sz="8" w:space="0" w:color="4BACC6"/>
            </w:tcBorders>
          </w:tcPr>
          <w:p w:rsidR="006E6BF4" w:rsidRPr="001F6476" w:rsidRDefault="006E6BF4" w:rsidP="006E6BF4">
            <w:pPr>
              <w:spacing w:line="360" w:lineRule="auto"/>
              <w:jc w:val="center"/>
              <w:rPr>
                <w:rFonts w:eastAsia="Arial Unicode MS"/>
              </w:rPr>
            </w:pPr>
            <w:r w:rsidRPr="001F6476">
              <w:rPr>
                <w:rFonts w:eastAsia="Arial Unicode MS"/>
              </w:rPr>
              <w:t>1</w:t>
            </w:r>
          </w:p>
        </w:tc>
      </w:tr>
      <w:tr w:rsidR="006E6BF4" w:rsidRPr="001F6476" w:rsidTr="006E6BF4">
        <w:trPr>
          <w:jc w:val="right"/>
        </w:trPr>
        <w:tc>
          <w:tcPr>
            <w:tcW w:w="448"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rPr>
                <w:rFonts w:eastAsia="Arial Unicode MS"/>
              </w:rPr>
            </w:pPr>
            <w:r>
              <w:rPr>
                <w:rFonts w:eastAsia="Arial Unicode MS"/>
              </w:rPr>
              <w:t>19</w:t>
            </w:r>
          </w:p>
        </w:tc>
        <w:tc>
          <w:tcPr>
            <w:tcW w:w="324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rPr>
                <w:rFonts w:eastAsia="Arial Unicode MS"/>
              </w:rPr>
            </w:pPr>
            <w:r w:rsidRPr="001F6476">
              <w:rPr>
                <w:rFonts w:eastAsia="Arial Unicode MS"/>
              </w:rPr>
              <w:t>д. Кунгур</w:t>
            </w:r>
          </w:p>
        </w:tc>
        <w:tc>
          <w:tcPr>
            <w:tcW w:w="131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jc w:val="center"/>
              <w:rPr>
                <w:rFonts w:eastAsia="Arial Unicode MS"/>
              </w:rPr>
            </w:pPr>
            <w:r w:rsidRPr="001F6476">
              <w:rPr>
                <w:rFonts w:eastAsia="Arial Unicode MS"/>
              </w:rPr>
              <w:t>1</w:t>
            </w:r>
          </w:p>
        </w:tc>
      </w:tr>
      <w:tr w:rsidR="006E6BF4" w:rsidRPr="001F6476" w:rsidTr="006E6BF4">
        <w:trPr>
          <w:jc w:val="right"/>
        </w:trPr>
        <w:tc>
          <w:tcPr>
            <w:tcW w:w="448"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t>20</w:t>
            </w:r>
          </w:p>
        </w:tc>
        <w:tc>
          <w:tcPr>
            <w:tcW w:w="324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r w:rsidRPr="001F6476">
              <w:t xml:space="preserve">д. </w:t>
            </w:r>
            <w:proofErr w:type="spellStart"/>
            <w:r w:rsidRPr="001F6476">
              <w:t>Ведерники</w:t>
            </w:r>
            <w:proofErr w:type="spellEnd"/>
          </w:p>
        </w:tc>
        <w:tc>
          <w:tcPr>
            <w:tcW w:w="1311" w:type="pct"/>
            <w:tcBorders>
              <w:top w:val="single" w:sz="8" w:space="0" w:color="4BACC6"/>
              <w:left w:val="single" w:sz="8" w:space="0" w:color="4BACC6"/>
              <w:bottom w:val="single" w:sz="8" w:space="0" w:color="4BACC6"/>
              <w:right w:val="single" w:sz="8" w:space="0" w:color="4BACC6"/>
            </w:tcBorders>
          </w:tcPr>
          <w:p w:rsidR="006E6BF4" w:rsidRPr="001F6476" w:rsidRDefault="006E6BF4" w:rsidP="006E6BF4">
            <w:pPr>
              <w:spacing w:line="360" w:lineRule="auto"/>
              <w:jc w:val="center"/>
              <w:rPr>
                <w:rFonts w:eastAsia="Arial Unicode MS"/>
              </w:rPr>
            </w:pPr>
            <w:r w:rsidRPr="001F6476">
              <w:rPr>
                <w:rFonts w:eastAsia="Arial Unicode MS"/>
              </w:rPr>
              <w:t>-</w:t>
            </w:r>
          </w:p>
        </w:tc>
      </w:tr>
      <w:tr w:rsidR="006E6BF4" w:rsidRPr="001F6476" w:rsidTr="006E6BF4">
        <w:trPr>
          <w:jc w:val="right"/>
        </w:trPr>
        <w:tc>
          <w:tcPr>
            <w:tcW w:w="448"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p>
        </w:tc>
        <w:tc>
          <w:tcPr>
            <w:tcW w:w="3241" w:type="pct"/>
            <w:tcBorders>
              <w:top w:val="single" w:sz="8" w:space="0" w:color="4BACC6"/>
              <w:left w:val="single" w:sz="8" w:space="0" w:color="4BACC6"/>
              <w:bottom w:val="single" w:sz="8" w:space="0" w:color="4BACC6"/>
              <w:right w:val="single" w:sz="8" w:space="0" w:color="4BACC6"/>
            </w:tcBorders>
            <w:shd w:val="clear" w:color="auto" w:fill="D2EAF1"/>
          </w:tcPr>
          <w:p w:rsidR="006E6BF4" w:rsidRPr="001F6476" w:rsidRDefault="006E6BF4" w:rsidP="006E6BF4">
            <w:pPr>
              <w:spacing w:line="360" w:lineRule="auto"/>
            </w:pPr>
          </w:p>
        </w:tc>
        <w:tc>
          <w:tcPr>
            <w:tcW w:w="1311" w:type="pct"/>
            <w:tcBorders>
              <w:top w:val="single" w:sz="8" w:space="0" w:color="4BACC6"/>
              <w:left w:val="single" w:sz="8" w:space="0" w:color="4BACC6"/>
              <w:bottom w:val="single" w:sz="8" w:space="0" w:color="4BACC6"/>
              <w:right w:val="single" w:sz="8" w:space="0" w:color="4BACC6"/>
            </w:tcBorders>
          </w:tcPr>
          <w:p w:rsidR="006E6BF4" w:rsidRPr="001F6476" w:rsidRDefault="006E6BF4" w:rsidP="006E6BF4">
            <w:pPr>
              <w:spacing w:line="360" w:lineRule="auto"/>
              <w:jc w:val="center"/>
              <w:rPr>
                <w:rFonts w:eastAsia="Arial Unicode MS"/>
              </w:rPr>
            </w:pPr>
            <w:r>
              <w:rPr>
                <w:rFonts w:eastAsia="Arial Unicode MS"/>
              </w:rPr>
              <w:t>1481</w:t>
            </w:r>
          </w:p>
        </w:tc>
      </w:tr>
    </w:tbl>
    <w:p w:rsidR="006E6BF4" w:rsidRDefault="006E6BF4" w:rsidP="006E6BF4">
      <w:pPr>
        <w:spacing w:line="360" w:lineRule="auto"/>
        <w:ind w:firstLine="709"/>
        <w:jc w:val="both"/>
        <w:rPr>
          <w:sz w:val="28"/>
          <w:szCs w:val="28"/>
        </w:rPr>
      </w:pPr>
    </w:p>
    <w:p w:rsidR="006E6BF4" w:rsidRDefault="006E6BF4" w:rsidP="006E6BF4">
      <w:pPr>
        <w:spacing w:line="360" w:lineRule="auto"/>
        <w:ind w:firstLine="709"/>
        <w:jc w:val="both"/>
        <w:rPr>
          <w:sz w:val="28"/>
          <w:szCs w:val="28"/>
        </w:rPr>
      </w:pPr>
      <w:r>
        <w:rPr>
          <w:sz w:val="28"/>
          <w:szCs w:val="28"/>
        </w:rPr>
        <w:t>Большая часть территории сельского поселения занята сельскохозяйственными угодьями, а также землями лесного фонда, по территории поселения протекает сеть мелких рек, а также река Лысьва.</w:t>
      </w:r>
    </w:p>
    <w:p w:rsidR="006E6BF4" w:rsidRDefault="007E7392" w:rsidP="006E6BF4">
      <w:pPr>
        <w:spacing w:line="360" w:lineRule="auto"/>
        <w:ind w:firstLine="709"/>
        <w:jc w:val="both"/>
        <w:rPr>
          <w:sz w:val="28"/>
          <w:szCs w:val="28"/>
        </w:rPr>
      </w:pPr>
      <w:r>
        <w:rPr>
          <w:sz w:val="28"/>
          <w:szCs w:val="28"/>
        </w:rPr>
        <w:lastRenderedPageBreak/>
        <w:t>А</w:t>
      </w:r>
      <w:r w:rsidR="006E6BF4">
        <w:rPr>
          <w:sz w:val="28"/>
          <w:szCs w:val="28"/>
        </w:rPr>
        <w:t xml:space="preserve">втомобильные дороги </w:t>
      </w:r>
      <w:r>
        <w:rPr>
          <w:sz w:val="28"/>
          <w:szCs w:val="28"/>
        </w:rPr>
        <w:t xml:space="preserve">местного значения </w:t>
      </w:r>
      <w:r w:rsidR="006E6BF4">
        <w:rPr>
          <w:sz w:val="28"/>
          <w:szCs w:val="28"/>
        </w:rPr>
        <w:t>обеспечивают связь с районным и краевым центрами, а также другими городами Пермского края. Стационарная телефонная связь и Интернет обеспечиваются во всех населенных пунктах сельского поселения.</w:t>
      </w:r>
    </w:p>
    <w:p w:rsidR="006E6BF4" w:rsidRDefault="006E6BF4" w:rsidP="006E6BF4">
      <w:pPr>
        <w:spacing w:line="360" w:lineRule="auto"/>
        <w:ind w:firstLine="709"/>
        <w:jc w:val="both"/>
        <w:rPr>
          <w:sz w:val="28"/>
          <w:szCs w:val="28"/>
        </w:rPr>
      </w:pPr>
      <w:r>
        <w:rPr>
          <w:sz w:val="28"/>
          <w:szCs w:val="28"/>
        </w:rPr>
        <w:t>Перспективы Бородульского сельского поселения связаны с усилением связей с городами Пермь и Верещагино, развитием новых предприятий и отраслей, продукция которых будет поставляться на рынки близлежащих населенных пунктов.</w:t>
      </w:r>
    </w:p>
    <w:p w:rsidR="006E6BF4" w:rsidRDefault="006E6BF4" w:rsidP="006E6BF4">
      <w:pPr>
        <w:spacing w:line="360" w:lineRule="auto"/>
        <w:ind w:firstLine="709"/>
        <w:jc w:val="both"/>
        <w:rPr>
          <w:sz w:val="28"/>
          <w:szCs w:val="28"/>
        </w:rPr>
      </w:pPr>
      <w:r>
        <w:rPr>
          <w:sz w:val="28"/>
          <w:szCs w:val="28"/>
        </w:rPr>
        <w:t xml:space="preserve">Автомобильные дороги местного значения обеспечивают связь с районным и краевым центрами, а также другими городами Пермского края. </w:t>
      </w:r>
    </w:p>
    <w:p w:rsidR="006E6BF4" w:rsidRDefault="006E6BF4" w:rsidP="006E6BF4">
      <w:pPr>
        <w:spacing w:line="360" w:lineRule="auto"/>
        <w:ind w:firstLine="709"/>
        <w:jc w:val="both"/>
        <w:rPr>
          <w:sz w:val="28"/>
          <w:szCs w:val="28"/>
        </w:rPr>
      </w:pPr>
      <w:r>
        <w:rPr>
          <w:sz w:val="28"/>
          <w:szCs w:val="28"/>
        </w:rPr>
        <w:t>Территория сельского поселения является хозяйственно освоенной, здесь расположены достаточно крупные  населенные пункты, а также сельскохозяйственные земли. В поселении протекает сеть мелких рек.</w:t>
      </w:r>
    </w:p>
    <w:p w:rsidR="006E6BF4" w:rsidRDefault="006E6BF4" w:rsidP="006E6BF4">
      <w:pPr>
        <w:spacing w:line="360" w:lineRule="auto"/>
        <w:ind w:firstLine="709"/>
        <w:jc w:val="both"/>
        <w:rPr>
          <w:sz w:val="28"/>
          <w:szCs w:val="28"/>
        </w:rPr>
      </w:pPr>
      <w:r>
        <w:rPr>
          <w:sz w:val="28"/>
          <w:szCs w:val="28"/>
        </w:rPr>
        <w:t>Сельское поселение находится вблизи городов Верещагино, Очер, Нытва, поселка Сива, связь с ними обеспечивается автомобильным транспортом.</w:t>
      </w:r>
    </w:p>
    <w:p w:rsidR="006E6BF4" w:rsidRDefault="006E6BF4" w:rsidP="006E6BF4">
      <w:pPr>
        <w:spacing w:line="360" w:lineRule="auto"/>
        <w:ind w:firstLine="709"/>
        <w:jc w:val="both"/>
        <w:rPr>
          <w:sz w:val="28"/>
          <w:szCs w:val="28"/>
        </w:rPr>
      </w:pPr>
      <w:r>
        <w:rPr>
          <w:sz w:val="28"/>
          <w:szCs w:val="28"/>
        </w:rPr>
        <w:t xml:space="preserve">Услуги стационарной телефонной связи и доступа в Интернет обеспечиваются не во всех населенных пунктах сельского поселения,  в наибольшей части территории сельского поселения отсутствует сотовая связь </w:t>
      </w:r>
      <w:r>
        <w:rPr>
          <w:sz w:val="28"/>
          <w:szCs w:val="28"/>
          <w:lang w:val="en-US"/>
        </w:rPr>
        <w:t>GSM</w:t>
      </w:r>
      <w:r>
        <w:rPr>
          <w:sz w:val="28"/>
          <w:szCs w:val="28"/>
        </w:rPr>
        <w:t>.</w:t>
      </w:r>
    </w:p>
    <w:p w:rsidR="006E6BF4" w:rsidRDefault="006E6BF4" w:rsidP="006E6BF4">
      <w:pPr>
        <w:spacing w:line="360" w:lineRule="auto"/>
        <w:ind w:firstLine="540"/>
        <w:jc w:val="both"/>
        <w:rPr>
          <w:sz w:val="28"/>
          <w:szCs w:val="28"/>
        </w:rPr>
      </w:pPr>
      <w:r>
        <w:rPr>
          <w:sz w:val="28"/>
          <w:szCs w:val="28"/>
        </w:rPr>
        <w:t>Особенности и специфика территории Бородульского сельского поселения определяют и сценарий его развития, предлагаемый в генеральном плане:</w:t>
      </w:r>
    </w:p>
    <w:p w:rsidR="006E6BF4" w:rsidRDefault="006E6BF4" w:rsidP="006E6BF4">
      <w:pPr>
        <w:spacing w:line="360" w:lineRule="auto"/>
        <w:ind w:firstLine="540"/>
        <w:jc w:val="both"/>
        <w:rPr>
          <w:sz w:val="28"/>
          <w:szCs w:val="28"/>
        </w:rPr>
      </w:pPr>
      <w:r>
        <w:rPr>
          <w:sz w:val="28"/>
          <w:szCs w:val="28"/>
        </w:rPr>
        <w:t>Для оценки устойчивого развития поселения использованы следующие критерии:</w:t>
      </w:r>
    </w:p>
    <w:p w:rsidR="006E6BF4" w:rsidRDefault="006E6BF4" w:rsidP="006E6BF4">
      <w:pPr>
        <w:spacing w:line="360" w:lineRule="auto"/>
        <w:ind w:right="147" w:firstLine="900"/>
        <w:jc w:val="both"/>
        <w:rPr>
          <w:color w:val="000000"/>
          <w:sz w:val="28"/>
          <w:szCs w:val="28"/>
        </w:rPr>
      </w:pPr>
      <w:r>
        <w:rPr>
          <w:color w:val="000000"/>
          <w:sz w:val="28"/>
          <w:szCs w:val="28"/>
        </w:rPr>
        <w:t>1</w:t>
      </w:r>
      <w:r>
        <w:rPr>
          <w:b/>
          <w:bCs/>
          <w:color w:val="000000"/>
          <w:sz w:val="28"/>
          <w:szCs w:val="28"/>
        </w:rPr>
        <w:t xml:space="preserve">. </w:t>
      </w:r>
      <w:r>
        <w:rPr>
          <w:color w:val="000000"/>
          <w:sz w:val="28"/>
          <w:szCs w:val="28"/>
        </w:rPr>
        <w:t>Демографическая устойчивость.</w:t>
      </w:r>
    </w:p>
    <w:p w:rsidR="006E6BF4" w:rsidRDefault="006E6BF4" w:rsidP="006E6BF4">
      <w:pPr>
        <w:spacing w:line="360" w:lineRule="auto"/>
        <w:ind w:right="147" w:firstLine="900"/>
        <w:jc w:val="both"/>
        <w:rPr>
          <w:color w:val="000000"/>
          <w:sz w:val="28"/>
          <w:szCs w:val="28"/>
        </w:rPr>
      </w:pPr>
      <w:r>
        <w:rPr>
          <w:color w:val="000000"/>
          <w:sz w:val="28"/>
          <w:szCs w:val="28"/>
        </w:rPr>
        <w:t>2. Экономический критерий устойчивого развития поселения.</w:t>
      </w:r>
    </w:p>
    <w:p w:rsidR="006E6BF4" w:rsidRDefault="006E6BF4" w:rsidP="006E6BF4">
      <w:pPr>
        <w:spacing w:line="360" w:lineRule="auto"/>
        <w:ind w:right="147" w:firstLine="900"/>
        <w:jc w:val="both"/>
        <w:rPr>
          <w:color w:val="000000"/>
          <w:sz w:val="28"/>
          <w:szCs w:val="28"/>
        </w:rPr>
      </w:pPr>
      <w:r>
        <w:rPr>
          <w:color w:val="000000"/>
          <w:sz w:val="28"/>
          <w:szCs w:val="28"/>
        </w:rPr>
        <w:t>3. Социальная составляющая устойчивого развития поселения.</w:t>
      </w:r>
    </w:p>
    <w:p w:rsidR="006E6BF4" w:rsidRDefault="006E6BF4" w:rsidP="006E6BF4">
      <w:pPr>
        <w:spacing w:line="360" w:lineRule="auto"/>
        <w:ind w:right="147" w:firstLine="900"/>
        <w:jc w:val="both"/>
        <w:rPr>
          <w:color w:val="000000"/>
          <w:sz w:val="28"/>
          <w:szCs w:val="28"/>
        </w:rPr>
      </w:pPr>
      <w:r>
        <w:rPr>
          <w:color w:val="000000"/>
          <w:sz w:val="28"/>
          <w:szCs w:val="28"/>
        </w:rPr>
        <w:t>4. Экологическая безопасность.</w:t>
      </w:r>
    </w:p>
    <w:p w:rsidR="006E6BF4" w:rsidRDefault="006E6BF4" w:rsidP="006E6BF4">
      <w:pPr>
        <w:spacing w:line="360" w:lineRule="auto"/>
        <w:ind w:firstLine="540"/>
        <w:jc w:val="both"/>
        <w:rPr>
          <w:sz w:val="28"/>
          <w:szCs w:val="28"/>
        </w:rPr>
      </w:pPr>
    </w:p>
    <w:p w:rsidR="006E6BF4" w:rsidRDefault="006E6BF4" w:rsidP="006E6BF4">
      <w:pPr>
        <w:spacing w:line="360" w:lineRule="auto"/>
        <w:ind w:firstLine="709"/>
        <w:jc w:val="center"/>
        <w:rPr>
          <w:b/>
          <w:bCs/>
          <w:sz w:val="28"/>
          <w:szCs w:val="28"/>
        </w:rPr>
      </w:pPr>
      <w:r>
        <w:rPr>
          <w:b/>
          <w:bCs/>
          <w:sz w:val="28"/>
          <w:szCs w:val="28"/>
        </w:rPr>
        <w:t>1.2 Историческая справка.</w:t>
      </w:r>
    </w:p>
    <w:p w:rsidR="007E7392" w:rsidRDefault="007E7392" w:rsidP="007E7392">
      <w:pPr>
        <w:spacing w:line="360" w:lineRule="auto"/>
        <w:ind w:firstLine="708"/>
        <w:jc w:val="both"/>
        <w:rPr>
          <w:sz w:val="28"/>
          <w:szCs w:val="28"/>
        </w:rPr>
      </w:pPr>
      <w:r>
        <w:rPr>
          <w:sz w:val="28"/>
          <w:szCs w:val="28"/>
        </w:rPr>
        <w:lastRenderedPageBreak/>
        <w:t xml:space="preserve">Первые стоянки людей на территории современного Верещагинского района относятся еще ко времени до эпохи неолита. Долгое время эта территория не была местом оседлой жизни людей. Есть теория, что в </w:t>
      </w:r>
      <w:r>
        <w:rPr>
          <w:sz w:val="28"/>
          <w:szCs w:val="28"/>
          <w:lang w:val="en-US"/>
        </w:rPr>
        <w:t>X</w:t>
      </w:r>
      <w:r w:rsidRPr="001A0788">
        <w:rPr>
          <w:sz w:val="28"/>
          <w:szCs w:val="28"/>
        </w:rPr>
        <w:t>-</w:t>
      </w:r>
      <w:r>
        <w:rPr>
          <w:sz w:val="28"/>
          <w:szCs w:val="28"/>
          <w:lang w:val="en-US"/>
        </w:rPr>
        <w:t>XI</w:t>
      </w:r>
      <w:r w:rsidRPr="001A0788">
        <w:rPr>
          <w:sz w:val="28"/>
          <w:szCs w:val="28"/>
        </w:rPr>
        <w:t xml:space="preserve"> </w:t>
      </w:r>
      <w:r>
        <w:rPr>
          <w:sz w:val="28"/>
          <w:szCs w:val="28"/>
        </w:rPr>
        <w:t xml:space="preserve">веках территория посещалась новгородцами. Но даже в переписи 1579 года эти территории были незаселенными. Только в </w:t>
      </w:r>
      <w:r>
        <w:rPr>
          <w:sz w:val="28"/>
          <w:szCs w:val="28"/>
          <w:lang w:val="en-US"/>
        </w:rPr>
        <w:t>XVII</w:t>
      </w:r>
      <w:r w:rsidRPr="00B94541">
        <w:rPr>
          <w:sz w:val="28"/>
          <w:szCs w:val="28"/>
        </w:rPr>
        <w:t>-</w:t>
      </w:r>
      <w:r>
        <w:rPr>
          <w:sz w:val="28"/>
          <w:szCs w:val="28"/>
          <w:lang w:val="en-US"/>
        </w:rPr>
        <w:t>XVIII</w:t>
      </w:r>
      <w:r w:rsidRPr="00B94541">
        <w:rPr>
          <w:sz w:val="28"/>
          <w:szCs w:val="28"/>
        </w:rPr>
        <w:t xml:space="preserve"> </w:t>
      </w:r>
      <w:r>
        <w:rPr>
          <w:sz w:val="28"/>
          <w:szCs w:val="28"/>
        </w:rPr>
        <w:t>веках в район прибывает масса переселенцев из центральной России: колонистов Строгановых, беглых старообрядцев и стрельцов.</w:t>
      </w:r>
    </w:p>
    <w:p w:rsidR="007E7392" w:rsidRDefault="007E7392" w:rsidP="007E7392">
      <w:pPr>
        <w:spacing w:line="360" w:lineRule="auto"/>
        <w:ind w:firstLine="709"/>
        <w:jc w:val="both"/>
        <w:rPr>
          <w:sz w:val="28"/>
          <w:szCs w:val="28"/>
        </w:rPr>
      </w:pPr>
      <w:r>
        <w:rPr>
          <w:sz w:val="28"/>
          <w:szCs w:val="28"/>
        </w:rPr>
        <w:t xml:space="preserve">Деревня Бородули впервые упоминается в 1782 году как починок </w:t>
      </w:r>
      <w:proofErr w:type="spellStart"/>
      <w:r>
        <w:rPr>
          <w:sz w:val="28"/>
          <w:szCs w:val="28"/>
        </w:rPr>
        <w:t>Верх-Нытвенской</w:t>
      </w:r>
      <w:proofErr w:type="spellEnd"/>
      <w:r>
        <w:rPr>
          <w:sz w:val="28"/>
          <w:szCs w:val="28"/>
        </w:rPr>
        <w:t>. Современное название починок получил от местной фамилии Бородулин (Семен Евсеев сын Бородулин).</w:t>
      </w:r>
    </w:p>
    <w:p w:rsidR="007E7392" w:rsidRDefault="007E7392" w:rsidP="007E7392">
      <w:pPr>
        <w:spacing w:line="360" w:lineRule="auto"/>
        <w:ind w:firstLine="709"/>
        <w:jc w:val="both"/>
        <w:rPr>
          <w:sz w:val="28"/>
          <w:szCs w:val="28"/>
        </w:rPr>
      </w:pPr>
      <w:r>
        <w:rPr>
          <w:sz w:val="28"/>
          <w:szCs w:val="28"/>
        </w:rPr>
        <w:t xml:space="preserve">В 1928 году здесь создается коммуна «Смычка», которая </w:t>
      </w:r>
      <w:proofErr w:type="gramStart"/>
      <w:r>
        <w:rPr>
          <w:sz w:val="28"/>
          <w:szCs w:val="28"/>
        </w:rPr>
        <w:t>проработала в 1935 году сливается</w:t>
      </w:r>
      <w:proofErr w:type="gramEnd"/>
      <w:r>
        <w:rPr>
          <w:sz w:val="28"/>
          <w:szCs w:val="28"/>
        </w:rPr>
        <w:t xml:space="preserve"> с колхозом «Ленинский ударник», действовавшим до 1959 года. В 1977 здесь образуется совхоз «Стрижевский». </w:t>
      </w:r>
    </w:p>
    <w:p w:rsidR="007E7392" w:rsidRDefault="007E7392" w:rsidP="007E7392">
      <w:pPr>
        <w:spacing w:line="360" w:lineRule="auto"/>
        <w:ind w:firstLine="709"/>
        <w:jc w:val="both"/>
        <w:rPr>
          <w:sz w:val="28"/>
          <w:szCs w:val="28"/>
        </w:rPr>
      </w:pPr>
      <w:r>
        <w:rPr>
          <w:sz w:val="28"/>
          <w:szCs w:val="28"/>
        </w:rPr>
        <w:t>В 1966-2006 гг. Бородули – центр Бородульского сельского совета. В связи с реформой местного самоуправления сейчас данное поселение является центром Бородульского сельского поселения.</w:t>
      </w:r>
    </w:p>
    <w:p w:rsidR="007E7392" w:rsidRPr="001457EA" w:rsidRDefault="007E7392" w:rsidP="007E7392">
      <w:pPr>
        <w:spacing w:line="360" w:lineRule="auto"/>
        <w:ind w:firstLine="709"/>
        <w:jc w:val="both"/>
        <w:rPr>
          <w:sz w:val="28"/>
          <w:szCs w:val="28"/>
        </w:rPr>
      </w:pPr>
      <w:r>
        <w:rPr>
          <w:sz w:val="28"/>
          <w:szCs w:val="28"/>
        </w:rPr>
        <w:t xml:space="preserve">За время существования коллективного хозяйства, особенно в период модернизации и строительства 50-70-х годов, </w:t>
      </w:r>
      <w:r w:rsidRPr="00DB7519">
        <w:rPr>
          <w:sz w:val="28"/>
          <w:szCs w:val="28"/>
        </w:rPr>
        <w:t>здесь были построены</w:t>
      </w:r>
      <w:r>
        <w:rPr>
          <w:sz w:val="28"/>
          <w:szCs w:val="28"/>
        </w:rPr>
        <w:t xml:space="preserve">: отделение почтовой связи, АТС, ветеринарный участок, фельдшерско-акушерский пункт, общеобразовательная школа и детский сад. Кроме того, </w:t>
      </w:r>
      <w:r w:rsidRPr="00DB7519">
        <w:rPr>
          <w:sz w:val="28"/>
          <w:szCs w:val="28"/>
        </w:rPr>
        <w:t>на территории</w:t>
      </w:r>
      <w:r>
        <w:rPr>
          <w:sz w:val="28"/>
          <w:szCs w:val="28"/>
        </w:rPr>
        <w:t xml:space="preserve"> </w:t>
      </w:r>
      <w:proofErr w:type="spellStart"/>
      <w:r>
        <w:rPr>
          <w:sz w:val="28"/>
          <w:szCs w:val="28"/>
        </w:rPr>
        <w:t>Бородулей</w:t>
      </w:r>
      <w:proofErr w:type="spellEnd"/>
      <w:r>
        <w:rPr>
          <w:sz w:val="28"/>
          <w:szCs w:val="28"/>
        </w:rPr>
        <w:t xml:space="preserve"> </w:t>
      </w:r>
      <w:r w:rsidRPr="00DB7519">
        <w:rPr>
          <w:sz w:val="28"/>
          <w:szCs w:val="28"/>
        </w:rPr>
        <w:t>были построены</w:t>
      </w:r>
      <w:r>
        <w:rPr>
          <w:sz w:val="28"/>
          <w:szCs w:val="28"/>
        </w:rPr>
        <w:t xml:space="preserve"> Дом культуры и библиотека.</w:t>
      </w:r>
    </w:p>
    <w:p w:rsidR="006E6BF4" w:rsidRDefault="006E6BF4" w:rsidP="006E6BF4">
      <w:pPr>
        <w:spacing w:line="360" w:lineRule="auto"/>
        <w:ind w:firstLine="709"/>
        <w:jc w:val="both"/>
        <w:rPr>
          <w:sz w:val="28"/>
          <w:szCs w:val="28"/>
        </w:rPr>
      </w:pPr>
    </w:p>
    <w:p w:rsidR="006E6BF4" w:rsidRDefault="006E6BF4" w:rsidP="006E6BF4">
      <w:pPr>
        <w:spacing w:line="360" w:lineRule="auto"/>
        <w:ind w:firstLine="709"/>
        <w:jc w:val="both"/>
        <w:rPr>
          <w:sz w:val="28"/>
          <w:szCs w:val="28"/>
        </w:rPr>
      </w:pPr>
    </w:p>
    <w:p w:rsidR="006E6BF4" w:rsidRDefault="006E6BF4" w:rsidP="006E6BF4">
      <w:pPr>
        <w:spacing w:line="360" w:lineRule="auto"/>
        <w:ind w:firstLine="709"/>
        <w:jc w:val="center"/>
        <w:rPr>
          <w:b/>
          <w:bCs/>
          <w:sz w:val="28"/>
          <w:szCs w:val="28"/>
        </w:rPr>
      </w:pPr>
    </w:p>
    <w:p w:rsidR="006E6BF4" w:rsidRDefault="006E6BF4" w:rsidP="006E6BF4">
      <w:pPr>
        <w:spacing w:line="360" w:lineRule="auto"/>
        <w:ind w:firstLine="709"/>
        <w:jc w:val="center"/>
        <w:rPr>
          <w:b/>
          <w:bCs/>
          <w:sz w:val="28"/>
          <w:szCs w:val="28"/>
        </w:rPr>
      </w:pPr>
      <w:r>
        <w:rPr>
          <w:b/>
          <w:bCs/>
          <w:sz w:val="28"/>
          <w:szCs w:val="28"/>
        </w:rPr>
        <w:t>1.3. Пространственная организация</w:t>
      </w:r>
    </w:p>
    <w:p w:rsidR="006E6BF4" w:rsidRDefault="006E6BF4" w:rsidP="006E6BF4">
      <w:pPr>
        <w:spacing w:line="360" w:lineRule="auto"/>
        <w:ind w:firstLine="709"/>
        <w:jc w:val="center"/>
        <w:rPr>
          <w:b/>
          <w:bCs/>
          <w:sz w:val="28"/>
          <w:szCs w:val="28"/>
        </w:rPr>
      </w:pPr>
      <w:r>
        <w:rPr>
          <w:b/>
          <w:bCs/>
          <w:sz w:val="28"/>
          <w:szCs w:val="28"/>
        </w:rPr>
        <w:t>1.3.1. Положение сельского поселения в системе Пермского края.</w:t>
      </w:r>
    </w:p>
    <w:p w:rsidR="006E6BF4" w:rsidRDefault="006E6BF4" w:rsidP="006E6BF4">
      <w:pPr>
        <w:spacing w:line="360" w:lineRule="auto"/>
        <w:ind w:firstLine="709"/>
        <w:jc w:val="both"/>
        <w:rPr>
          <w:sz w:val="28"/>
          <w:szCs w:val="28"/>
        </w:rPr>
      </w:pPr>
    </w:p>
    <w:p w:rsidR="006E6BF4" w:rsidRDefault="006E6BF4" w:rsidP="006E6BF4">
      <w:pPr>
        <w:spacing w:line="360" w:lineRule="auto"/>
        <w:ind w:firstLine="709"/>
        <w:jc w:val="both"/>
        <w:rPr>
          <w:sz w:val="28"/>
          <w:szCs w:val="28"/>
        </w:rPr>
      </w:pPr>
      <w:proofErr w:type="gramStart"/>
      <w:r>
        <w:rPr>
          <w:sz w:val="28"/>
          <w:szCs w:val="28"/>
        </w:rPr>
        <w:t xml:space="preserve">Бородульское  сельское поселение расположено вблизи районного центра – города  Верещагино, вблизи других важных районных пунктов (города Очер  </w:t>
      </w:r>
      <w:r>
        <w:rPr>
          <w:sz w:val="28"/>
          <w:szCs w:val="28"/>
        </w:rPr>
        <w:lastRenderedPageBreak/>
        <w:t>и Нытва, с. Сива), связи с данными населенными пунктами являются наиболее значимыми для поселения.</w:t>
      </w:r>
      <w:proofErr w:type="gramEnd"/>
    </w:p>
    <w:p w:rsidR="006E6BF4" w:rsidRDefault="006E6BF4" w:rsidP="006E6BF4">
      <w:pPr>
        <w:pStyle w:val="aff2"/>
        <w:spacing w:line="360" w:lineRule="auto"/>
        <w:ind w:firstLine="709"/>
      </w:pPr>
      <w:r>
        <w:t xml:space="preserve">Бородульское   сельское поселение входит в состав Верещагинского муниципального района, который, в свою очередь, согласно Схеме территориального планирования Пермского края  отнесен к </w:t>
      </w:r>
      <w:proofErr w:type="spellStart"/>
      <w:r>
        <w:t>Верещагинской</w:t>
      </w:r>
      <w:proofErr w:type="spellEnd"/>
      <w:r>
        <w:t xml:space="preserve"> </w:t>
      </w:r>
      <w:r w:rsidRPr="00155304">
        <w:t xml:space="preserve">локальной территориально-планировочной системе, в которую входят 7 районов   </w:t>
      </w:r>
      <w:r w:rsidRPr="00155304">
        <w:rPr>
          <w:rStyle w:val="25"/>
          <w:sz w:val="28"/>
          <w:szCs w:val="28"/>
        </w:rPr>
        <w:t xml:space="preserve">– Сивинский, Карагайский, Верещагинский, Очерский, Оханский, Б.-Сосновский и </w:t>
      </w:r>
      <w:proofErr w:type="spellStart"/>
      <w:r w:rsidRPr="00155304">
        <w:rPr>
          <w:rStyle w:val="25"/>
          <w:sz w:val="28"/>
          <w:szCs w:val="28"/>
        </w:rPr>
        <w:t>Частинский</w:t>
      </w:r>
      <w:proofErr w:type="spellEnd"/>
      <w:r w:rsidRPr="00155304">
        <w:rPr>
          <w:rStyle w:val="25"/>
          <w:sz w:val="28"/>
          <w:szCs w:val="28"/>
        </w:rPr>
        <w:t xml:space="preserve"> районы. Центр системы – </w:t>
      </w:r>
      <w:proofErr w:type="gramStart"/>
      <w:r w:rsidRPr="00155304">
        <w:rPr>
          <w:rStyle w:val="25"/>
          <w:sz w:val="28"/>
          <w:szCs w:val="28"/>
        </w:rPr>
        <w:t>г</w:t>
      </w:r>
      <w:proofErr w:type="gramEnd"/>
      <w:r w:rsidRPr="00155304">
        <w:rPr>
          <w:rStyle w:val="25"/>
          <w:sz w:val="28"/>
          <w:szCs w:val="28"/>
        </w:rPr>
        <w:t xml:space="preserve">. Верещагино. </w:t>
      </w:r>
    </w:p>
    <w:p w:rsidR="006E6BF4" w:rsidRDefault="006E6BF4" w:rsidP="006E6BF4">
      <w:pPr>
        <w:pStyle w:val="aff2"/>
        <w:spacing w:line="360" w:lineRule="auto"/>
        <w:ind w:firstLine="709"/>
      </w:pPr>
      <w:r>
        <w:t xml:space="preserve">Планировочная структура Верещагинского муниципального района к настоящему времени уже сложилась: </w:t>
      </w:r>
    </w:p>
    <w:p w:rsidR="006E6BF4" w:rsidRDefault="006E6BF4" w:rsidP="006E6BF4">
      <w:pPr>
        <w:pStyle w:val="a9"/>
        <w:spacing w:line="360" w:lineRule="auto"/>
        <w:ind w:firstLine="709"/>
        <w:rPr>
          <w:sz w:val="28"/>
          <w:szCs w:val="28"/>
        </w:rPr>
      </w:pPr>
      <w:r>
        <w:rPr>
          <w:sz w:val="28"/>
          <w:szCs w:val="28"/>
        </w:rPr>
        <w:t xml:space="preserve">Верещагинский район пересекает Транссибирская железнодорожная магистраль, а с юга на север, по району проходит автомобильная дорога Очер – Верещагино – Сива.. От этой автомобильной трассы в районе с. Карагай построена автомобильная дорога на </w:t>
      </w:r>
      <w:proofErr w:type="gramStart"/>
      <w:r>
        <w:rPr>
          <w:sz w:val="28"/>
          <w:szCs w:val="28"/>
        </w:rPr>
        <w:t>г</w:t>
      </w:r>
      <w:proofErr w:type="gramEnd"/>
      <w:r>
        <w:rPr>
          <w:sz w:val="28"/>
          <w:szCs w:val="28"/>
        </w:rPr>
        <w:t xml:space="preserve">. Киров. </w:t>
      </w:r>
    </w:p>
    <w:p w:rsidR="006E6BF4" w:rsidRDefault="006E6BF4" w:rsidP="006E6BF4">
      <w:pPr>
        <w:pStyle w:val="aff2"/>
        <w:spacing w:line="360" w:lineRule="auto"/>
        <w:ind w:firstLine="709"/>
      </w:pPr>
      <w:r>
        <w:t>Пространственная организация территории Верещагинского района представлена в виде системы планировочных  узлов и осей:</w:t>
      </w:r>
    </w:p>
    <w:p w:rsidR="006E6BF4" w:rsidRDefault="006E6BF4" w:rsidP="006E6BF4">
      <w:pPr>
        <w:pStyle w:val="aff2"/>
        <w:spacing w:line="360" w:lineRule="auto"/>
        <w:ind w:firstLine="709"/>
      </w:pPr>
      <w:r>
        <w:t>главной планировочной осью района является автомобильная дорога Очер – Верещагино – Сива, выход  на которую обеспечивается автомобильными дорогами  местного значения.</w:t>
      </w:r>
    </w:p>
    <w:p w:rsidR="006E6BF4" w:rsidRDefault="006E6BF4" w:rsidP="006E6BF4">
      <w:pPr>
        <w:pStyle w:val="aff2"/>
        <w:spacing w:line="360" w:lineRule="auto"/>
        <w:ind w:firstLine="709"/>
      </w:pPr>
      <w:r>
        <w:t xml:space="preserve">вторая главная </w:t>
      </w:r>
      <w:proofErr w:type="spellStart"/>
      <w:r>
        <w:t>планировочно</w:t>
      </w:r>
      <w:proofErr w:type="spellEnd"/>
      <w:r>
        <w:t xml:space="preserve"> - коммуникационная ось района обозначена вдоль широтной железнодорожной магистрали Москва – Пермь </w:t>
      </w:r>
      <w:proofErr w:type="gramStart"/>
      <w:r>
        <w:t>–Е</w:t>
      </w:r>
      <w:proofErr w:type="gramEnd"/>
      <w:r>
        <w:t>катеринбург.</w:t>
      </w:r>
    </w:p>
    <w:p w:rsidR="006E6BF4" w:rsidRDefault="006E6BF4" w:rsidP="006E6BF4">
      <w:pPr>
        <w:pStyle w:val="aff2"/>
        <w:spacing w:line="360" w:lineRule="auto"/>
        <w:ind w:firstLine="709"/>
      </w:pPr>
      <w:r>
        <w:t xml:space="preserve">Административные центры сельских поселений: Сепыч, Путино, Зюкайка, </w:t>
      </w:r>
      <w:proofErr w:type="gramStart"/>
      <w:r>
        <w:t>Вознесенское</w:t>
      </w:r>
      <w:proofErr w:type="gramEnd"/>
      <w:r>
        <w:t>, Нижнее Галино</w:t>
      </w:r>
      <w:r w:rsidR="007E7392">
        <w:t>, Бородули</w:t>
      </w:r>
      <w:r>
        <w:t xml:space="preserve"> являются второстепенными планировочными центрами.</w:t>
      </w:r>
    </w:p>
    <w:p w:rsidR="006E6BF4" w:rsidRDefault="006E6BF4" w:rsidP="006E6BF4">
      <w:pPr>
        <w:pStyle w:val="aff2"/>
        <w:spacing w:line="360" w:lineRule="auto"/>
        <w:ind w:firstLine="709"/>
      </w:pPr>
      <w:r>
        <w:t xml:space="preserve">Опорным центром районной системы расселения выделяется г. </w:t>
      </w:r>
      <w:proofErr w:type="spellStart"/>
      <w:r>
        <w:t>Верещагин</w:t>
      </w:r>
      <w:proofErr w:type="gramStart"/>
      <w:r>
        <w:t>,о</w:t>
      </w:r>
      <w:proofErr w:type="spellEnd"/>
      <w:proofErr w:type="gramEnd"/>
      <w:r>
        <w:t xml:space="preserve"> являющийся административным, финансовым и культурным центром всего муниципального района. На его территории расположены  основные административные структуры, учреждения образования, здравоохранения, сферы культуры и спорта, промышленные предприятия.</w:t>
      </w:r>
    </w:p>
    <w:p w:rsidR="006E6BF4" w:rsidRDefault="006E6BF4" w:rsidP="006E6BF4">
      <w:pPr>
        <w:pStyle w:val="aff2"/>
        <w:spacing w:line="360" w:lineRule="auto"/>
        <w:ind w:firstLine="709"/>
      </w:pPr>
      <w:r>
        <w:lastRenderedPageBreak/>
        <w:t xml:space="preserve">Таким образом, </w:t>
      </w:r>
      <w:r w:rsidR="007E7392">
        <w:t xml:space="preserve">деревня Бородули </w:t>
      </w:r>
      <w:r>
        <w:t xml:space="preserve"> является второстепенным планировочным центром, выполняющим следующие важные функции в поселении:</w:t>
      </w:r>
    </w:p>
    <w:p w:rsidR="006E6BF4" w:rsidRDefault="006E6BF4" w:rsidP="006E6BF4">
      <w:pPr>
        <w:pStyle w:val="aff2"/>
        <w:numPr>
          <w:ilvl w:val="1"/>
          <w:numId w:val="17"/>
        </w:numPr>
        <w:tabs>
          <w:tab w:val="left" w:pos="1069"/>
        </w:tabs>
        <w:suppressAutoHyphens/>
        <w:spacing w:line="360" w:lineRule="auto"/>
        <w:ind w:left="0" w:firstLine="709"/>
      </w:pPr>
      <w:r>
        <w:t>административного и экономического центра территории;</w:t>
      </w:r>
    </w:p>
    <w:p w:rsidR="006E6BF4" w:rsidRDefault="006E6BF4" w:rsidP="006E6BF4">
      <w:pPr>
        <w:pStyle w:val="aff2"/>
        <w:numPr>
          <w:ilvl w:val="1"/>
          <w:numId w:val="17"/>
        </w:numPr>
        <w:tabs>
          <w:tab w:val="left" w:pos="1069"/>
        </w:tabs>
        <w:suppressAutoHyphens/>
        <w:spacing w:line="360" w:lineRule="auto"/>
        <w:ind w:left="0" w:firstLine="709"/>
      </w:pPr>
      <w:r>
        <w:t>центра социального обслуживания населения;</w:t>
      </w:r>
    </w:p>
    <w:p w:rsidR="006E6BF4" w:rsidRDefault="006E6BF4" w:rsidP="006E6BF4">
      <w:pPr>
        <w:pStyle w:val="aff2"/>
        <w:numPr>
          <w:ilvl w:val="1"/>
          <w:numId w:val="17"/>
        </w:numPr>
        <w:tabs>
          <w:tab w:val="left" w:pos="1069"/>
        </w:tabs>
        <w:suppressAutoHyphens/>
        <w:spacing w:line="360" w:lineRule="auto"/>
        <w:ind w:left="0" w:firstLine="709"/>
      </w:pPr>
      <w:r>
        <w:t>места размещения основных трудовых ресурсов.</w:t>
      </w:r>
    </w:p>
    <w:p w:rsidR="006E6BF4" w:rsidRDefault="006E6BF4" w:rsidP="006E6BF4">
      <w:pPr>
        <w:spacing w:line="360" w:lineRule="auto"/>
        <w:jc w:val="center"/>
        <w:rPr>
          <w:b/>
          <w:bCs/>
          <w:sz w:val="28"/>
          <w:szCs w:val="28"/>
        </w:rPr>
      </w:pPr>
    </w:p>
    <w:p w:rsidR="006E6BF4" w:rsidRDefault="006E6BF4" w:rsidP="006E6BF4">
      <w:pPr>
        <w:spacing w:line="360" w:lineRule="auto"/>
        <w:jc w:val="center"/>
        <w:rPr>
          <w:b/>
          <w:bCs/>
          <w:sz w:val="28"/>
          <w:szCs w:val="28"/>
        </w:rPr>
      </w:pPr>
      <w:r>
        <w:rPr>
          <w:b/>
          <w:bCs/>
          <w:sz w:val="28"/>
          <w:szCs w:val="28"/>
        </w:rPr>
        <w:t>1.3.2. Существующая территориально-планировочная организация сельского поселения</w:t>
      </w:r>
    </w:p>
    <w:p w:rsidR="006E6BF4" w:rsidRDefault="006E6BF4" w:rsidP="006E6BF4">
      <w:pPr>
        <w:spacing w:line="360" w:lineRule="auto"/>
        <w:jc w:val="center"/>
        <w:rPr>
          <w:b/>
          <w:bCs/>
          <w:sz w:val="28"/>
          <w:szCs w:val="28"/>
        </w:rPr>
      </w:pPr>
    </w:p>
    <w:p w:rsidR="006E6BF4" w:rsidRDefault="006E6BF4" w:rsidP="006E6BF4">
      <w:pPr>
        <w:spacing w:line="360" w:lineRule="auto"/>
        <w:ind w:firstLine="709"/>
        <w:jc w:val="both"/>
        <w:rPr>
          <w:sz w:val="28"/>
          <w:szCs w:val="28"/>
        </w:rPr>
      </w:pPr>
      <w:r>
        <w:rPr>
          <w:sz w:val="28"/>
          <w:szCs w:val="28"/>
        </w:rPr>
        <w:t>Бородульское сельское поселение наделено статусом муниципального образования Законом «Об утверждении границ и о наделении статусом муниципальных образований Верещагинского района Пермского края» от 18.11.2004. Данным законом установлены границы поселения.</w:t>
      </w:r>
    </w:p>
    <w:p w:rsidR="006E6BF4" w:rsidRDefault="006E6BF4" w:rsidP="006E6BF4">
      <w:pPr>
        <w:spacing w:line="360" w:lineRule="auto"/>
        <w:ind w:firstLine="709"/>
        <w:jc w:val="both"/>
        <w:rPr>
          <w:sz w:val="28"/>
          <w:szCs w:val="28"/>
        </w:rPr>
      </w:pPr>
      <w:r>
        <w:rPr>
          <w:sz w:val="28"/>
          <w:szCs w:val="28"/>
        </w:rPr>
        <w:t>Бородуль</w:t>
      </w:r>
      <w:r w:rsidRPr="00EB3382">
        <w:rPr>
          <w:sz w:val="28"/>
          <w:szCs w:val="28"/>
        </w:rPr>
        <w:t xml:space="preserve">ское сельское поселение расположено в </w:t>
      </w:r>
      <w:r w:rsidR="007E7392">
        <w:rPr>
          <w:sz w:val="28"/>
          <w:szCs w:val="28"/>
        </w:rPr>
        <w:t xml:space="preserve">восточной </w:t>
      </w:r>
      <w:r>
        <w:rPr>
          <w:sz w:val="28"/>
          <w:szCs w:val="28"/>
        </w:rPr>
        <w:t xml:space="preserve"> </w:t>
      </w:r>
      <w:r w:rsidRPr="00EB3382">
        <w:rPr>
          <w:sz w:val="28"/>
          <w:szCs w:val="28"/>
        </w:rPr>
        <w:t xml:space="preserve"> части Верещагинского муниципального района, на севере граничит с </w:t>
      </w:r>
      <w:r w:rsidR="007E7392">
        <w:rPr>
          <w:sz w:val="28"/>
          <w:szCs w:val="28"/>
        </w:rPr>
        <w:t xml:space="preserve">Вознесенским и </w:t>
      </w:r>
      <w:proofErr w:type="spellStart"/>
      <w:r w:rsidR="007E7392">
        <w:rPr>
          <w:sz w:val="28"/>
          <w:szCs w:val="28"/>
        </w:rPr>
        <w:t>Зюкайским</w:t>
      </w:r>
      <w:proofErr w:type="spellEnd"/>
      <w:r w:rsidR="007E7392">
        <w:rPr>
          <w:sz w:val="28"/>
          <w:szCs w:val="28"/>
        </w:rPr>
        <w:t xml:space="preserve"> сельскими поселениями</w:t>
      </w:r>
      <w:r w:rsidRPr="00EB3382">
        <w:rPr>
          <w:sz w:val="28"/>
          <w:szCs w:val="28"/>
        </w:rPr>
        <w:t xml:space="preserve">, на </w:t>
      </w:r>
      <w:r>
        <w:rPr>
          <w:sz w:val="28"/>
          <w:szCs w:val="28"/>
        </w:rPr>
        <w:t xml:space="preserve">востоке </w:t>
      </w:r>
      <w:r w:rsidRPr="00EB3382">
        <w:rPr>
          <w:sz w:val="28"/>
          <w:szCs w:val="28"/>
        </w:rPr>
        <w:t xml:space="preserve"> с </w:t>
      </w:r>
      <w:r w:rsidR="007E7392">
        <w:rPr>
          <w:sz w:val="28"/>
          <w:szCs w:val="28"/>
        </w:rPr>
        <w:t xml:space="preserve">Карагайским и </w:t>
      </w:r>
      <w:proofErr w:type="spellStart"/>
      <w:r w:rsidR="007E7392">
        <w:rPr>
          <w:sz w:val="28"/>
          <w:szCs w:val="28"/>
        </w:rPr>
        <w:t>Нытвенским</w:t>
      </w:r>
      <w:proofErr w:type="spellEnd"/>
      <w:r w:rsidR="007E7392">
        <w:rPr>
          <w:sz w:val="28"/>
          <w:szCs w:val="28"/>
        </w:rPr>
        <w:t xml:space="preserve"> муниципальными районами</w:t>
      </w:r>
      <w:r w:rsidRPr="00EB3382">
        <w:rPr>
          <w:sz w:val="28"/>
          <w:szCs w:val="28"/>
        </w:rPr>
        <w:t>, на юг</w:t>
      </w:r>
      <w:r w:rsidR="000A483F">
        <w:rPr>
          <w:sz w:val="28"/>
          <w:szCs w:val="28"/>
        </w:rPr>
        <w:t>е</w:t>
      </w:r>
      <w:r>
        <w:rPr>
          <w:sz w:val="28"/>
          <w:szCs w:val="28"/>
        </w:rPr>
        <w:t xml:space="preserve"> </w:t>
      </w:r>
      <w:r w:rsidRPr="00EB3382">
        <w:rPr>
          <w:sz w:val="28"/>
          <w:szCs w:val="28"/>
        </w:rPr>
        <w:t xml:space="preserve">с </w:t>
      </w:r>
      <w:proofErr w:type="spellStart"/>
      <w:r w:rsidR="000A483F">
        <w:rPr>
          <w:sz w:val="28"/>
          <w:szCs w:val="28"/>
        </w:rPr>
        <w:t>Очерским</w:t>
      </w:r>
      <w:proofErr w:type="spellEnd"/>
      <w:r w:rsidR="000A483F">
        <w:rPr>
          <w:sz w:val="28"/>
          <w:szCs w:val="28"/>
        </w:rPr>
        <w:t xml:space="preserve"> муниципальным районом</w:t>
      </w:r>
      <w:r w:rsidRPr="00EB3382">
        <w:rPr>
          <w:sz w:val="28"/>
          <w:szCs w:val="28"/>
        </w:rPr>
        <w:t xml:space="preserve">, на западе с </w:t>
      </w:r>
      <w:r w:rsidR="000A483F">
        <w:rPr>
          <w:sz w:val="28"/>
          <w:szCs w:val="28"/>
        </w:rPr>
        <w:t>Верещагинским городским поселением</w:t>
      </w:r>
      <w:r w:rsidRPr="00EB3382">
        <w:rPr>
          <w:sz w:val="28"/>
          <w:szCs w:val="28"/>
        </w:rPr>
        <w:t>.</w:t>
      </w:r>
    </w:p>
    <w:p w:rsidR="006E6BF4" w:rsidRDefault="006E6BF4" w:rsidP="006E6BF4">
      <w:pPr>
        <w:spacing w:line="360" w:lineRule="auto"/>
        <w:ind w:firstLine="709"/>
        <w:jc w:val="both"/>
        <w:rPr>
          <w:sz w:val="28"/>
          <w:szCs w:val="28"/>
        </w:rPr>
      </w:pPr>
      <w:r>
        <w:rPr>
          <w:sz w:val="28"/>
          <w:szCs w:val="28"/>
        </w:rPr>
        <w:t>Поселение имеет мозаичную структуру, на территории поселения перемежаются зоны сельскохозяйственных угодий, лесного фонда, земли населенных пунктов.</w:t>
      </w:r>
    </w:p>
    <w:p w:rsidR="006E6BF4" w:rsidRDefault="000A483F" w:rsidP="006E6BF4">
      <w:pPr>
        <w:spacing w:line="360" w:lineRule="auto"/>
        <w:ind w:firstLine="709"/>
        <w:jc w:val="both"/>
        <w:rPr>
          <w:sz w:val="28"/>
          <w:szCs w:val="28"/>
        </w:rPr>
      </w:pPr>
      <w:r>
        <w:rPr>
          <w:sz w:val="28"/>
          <w:szCs w:val="28"/>
        </w:rPr>
        <w:t>П</w:t>
      </w:r>
      <w:r w:rsidR="006E6BF4">
        <w:rPr>
          <w:sz w:val="28"/>
          <w:szCs w:val="28"/>
        </w:rPr>
        <w:t>ланировочн</w:t>
      </w:r>
      <w:r>
        <w:rPr>
          <w:sz w:val="28"/>
          <w:szCs w:val="28"/>
        </w:rPr>
        <w:t>ые</w:t>
      </w:r>
      <w:r w:rsidR="006E6BF4">
        <w:rPr>
          <w:sz w:val="28"/>
          <w:szCs w:val="28"/>
        </w:rPr>
        <w:t xml:space="preserve"> ос</w:t>
      </w:r>
      <w:r>
        <w:rPr>
          <w:sz w:val="28"/>
          <w:szCs w:val="28"/>
        </w:rPr>
        <w:t>и</w:t>
      </w:r>
      <w:r w:rsidR="006E6BF4">
        <w:rPr>
          <w:sz w:val="28"/>
          <w:szCs w:val="28"/>
        </w:rPr>
        <w:t xml:space="preserve"> Бородульского сельского поселения </w:t>
      </w:r>
      <w:r>
        <w:rPr>
          <w:sz w:val="28"/>
          <w:szCs w:val="28"/>
        </w:rPr>
        <w:t>не сформированы</w:t>
      </w:r>
      <w:r w:rsidR="006E6BF4">
        <w:rPr>
          <w:sz w:val="28"/>
          <w:szCs w:val="28"/>
        </w:rPr>
        <w:t>.</w:t>
      </w:r>
    </w:p>
    <w:p w:rsidR="006E6BF4" w:rsidRDefault="006E6BF4" w:rsidP="006E6BF4">
      <w:pPr>
        <w:spacing w:line="360" w:lineRule="auto"/>
        <w:ind w:firstLine="709"/>
        <w:jc w:val="both"/>
        <w:rPr>
          <w:sz w:val="28"/>
          <w:szCs w:val="28"/>
        </w:rPr>
      </w:pPr>
      <w:r>
        <w:rPr>
          <w:sz w:val="28"/>
          <w:szCs w:val="28"/>
        </w:rPr>
        <w:t xml:space="preserve">Основным планировочным узлом поселения является группа населенных пунктов </w:t>
      </w:r>
      <w:proofErr w:type="spellStart"/>
      <w:r>
        <w:rPr>
          <w:sz w:val="28"/>
          <w:szCs w:val="28"/>
        </w:rPr>
        <w:t>с</w:t>
      </w:r>
      <w:r w:rsidR="000A483F">
        <w:rPr>
          <w:sz w:val="28"/>
          <w:szCs w:val="28"/>
        </w:rPr>
        <w:t>д</w:t>
      </w:r>
      <w:proofErr w:type="spellEnd"/>
      <w:r w:rsidR="000A483F">
        <w:rPr>
          <w:sz w:val="28"/>
          <w:szCs w:val="28"/>
        </w:rPr>
        <w:t xml:space="preserve">. Бородули – д. Толковята. </w:t>
      </w:r>
      <w:r>
        <w:rPr>
          <w:sz w:val="28"/>
          <w:szCs w:val="28"/>
        </w:rPr>
        <w:t xml:space="preserve"> Второстепенный планировочный узел образован </w:t>
      </w:r>
      <w:r w:rsidR="000A483F">
        <w:rPr>
          <w:sz w:val="28"/>
          <w:szCs w:val="28"/>
        </w:rPr>
        <w:t>д. Кукеты – д. Крутики</w:t>
      </w:r>
      <w:r>
        <w:rPr>
          <w:sz w:val="28"/>
          <w:szCs w:val="28"/>
        </w:rPr>
        <w:t>.</w:t>
      </w:r>
    </w:p>
    <w:p w:rsidR="000A483F" w:rsidRDefault="000A483F" w:rsidP="000A483F">
      <w:pPr>
        <w:spacing w:line="360" w:lineRule="auto"/>
        <w:ind w:firstLine="709"/>
        <w:jc w:val="both"/>
        <w:rPr>
          <w:sz w:val="28"/>
          <w:szCs w:val="28"/>
        </w:rPr>
      </w:pPr>
      <w:r>
        <w:rPr>
          <w:sz w:val="28"/>
          <w:szCs w:val="28"/>
        </w:rPr>
        <w:t xml:space="preserve">На территории поселения расположены месторождения полезных ископаемых (кирпичных глин). </w:t>
      </w:r>
      <w:r w:rsidRPr="00390292">
        <w:rPr>
          <w:sz w:val="28"/>
          <w:szCs w:val="28"/>
        </w:rPr>
        <w:t xml:space="preserve">Застройка площадей залегания полезных </w:t>
      </w:r>
      <w:r w:rsidRPr="00390292">
        <w:rPr>
          <w:sz w:val="28"/>
          <w:szCs w:val="28"/>
        </w:rPr>
        <w:lastRenderedPageBreak/>
        <w:t>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w:t>
      </w:r>
      <w:r>
        <w:rPr>
          <w:sz w:val="28"/>
          <w:szCs w:val="28"/>
        </w:rPr>
        <w:t xml:space="preserve"> </w:t>
      </w:r>
      <w:r w:rsidRPr="00390292">
        <w:rPr>
          <w:sz w:val="28"/>
          <w:szCs w:val="28"/>
        </w:rPr>
        <w:t>при условии обеспечения возможности извлечения полезных ископаемых или доказанности экономической целесообразности застройки.</w:t>
      </w:r>
    </w:p>
    <w:p w:rsidR="006E6BF4" w:rsidRDefault="006E6BF4" w:rsidP="006E6BF4">
      <w:pPr>
        <w:spacing w:line="360" w:lineRule="auto"/>
        <w:jc w:val="both"/>
        <w:rPr>
          <w:b/>
          <w:sz w:val="28"/>
          <w:szCs w:val="28"/>
        </w:rPr>
      </w:pPr>
    </w:p>
    <w:p w:rsidR="006E6BF4" w:rsidRPr="00181213" w:rsidRDefault="006E6BF4" w:rsidP="006E6BF4">
      <w:pPr>
        <w:autoSpaceDE w:val="0"/>
        <w:autoSpaceDN w:val="0"/>
        <w:adjustRightInd w:val="0"/>
        <w:spacing w:line="360" w:lineRule="auto"/>
        <w:ind w:firstLine="709"/>
        <w:jc w:val="right"/>
        <w:rPr>
          <w:rFonts w:ascii="Times New Roman CYR" w:hAnsi="Times New Roman CYR" w:cs="Times New Roman CYR"/>
          <w:b/>
          <w:bCs/>
        </w:rPr>
      </w:pPr>
      <w:r w:rsidRPr="00181213">
        <w:rPr>
          <w:rFonts w:ascii="Times New Roman CYR" w:hAnsi="Times New Roman CYR" w:cs="Times New Roman CYR"/>
          <w:b/>
          <w:bCs/>
        </w:rPr>
        <w:t>Баланс земель сельского поселения</w:t>
      </w:r>
    </w:p>
    <w:tbl>
      <w:tblPr>
        <w:tblW w:w="5000" w:type="pct"/>
        <w:tblLook w:val="0000"/>
      </w:tblPr>
      <w:tblGrid>
        <w:gridCol w:w="6704"/>
        <w:gridCol w:w="1772"/>
        <w:gridCol w:w="1378"/>
      </w:tblGrid>
      <w:tr w:rsidR="006E6BF4" w:rsidRPr="00181213" w:rsidTr="000A483F">
        <w:trPr>
          <w:trHeight w:val="1"/>
        </w:trPr>
        <w:tc>
          <w:tcPr>
            <w:tcW w:w="3402" w:type="pct"/>
            <w:tcBorders>
              <w:top w:val="single" w:sz="6" w:space="0" w:color="4BACC6"/>
              <w:left w:val="single" w:sz="6" w:space="0" w:color="4BACC6"/>
              <w:bottom w:val="single" w:sz="14" w:space="0" w:color="4BACC6"/>
              <w:right w:val="single" w:sz="6" w:space="0" w:color="4BACC6"/>
            </w:tcBorders>
            <w:shd w:val="clear" w:color="000000" w:fill="FFFFFF"/>
          </w:tcPr>
          <w:p w:rsidR="006E6BF4" w:rsidRPr="00181213" w:rsidRDefault="006E6BF4" w:rsidP="006E6BF4">
            <w:pPr>
              <w:autoSpaceDE w:val="0"/>
              <w:autoSpaceDN w:val="0"/>
              <w:adjustRightInd w:val="0"/>
              <w:spacing w:line="360" w:lineRule="auto"/>
              <w:jc w:val="center"/>
              <w:rPr>
                <w:lang w:val="en-US"/>
              </w:rPr>
            </w:pPr>
            <w:r w:rsidRPr="00181213">
              <w:t>Категория земель</w:t>
            </w:r>
          </w:p>
        </w:tc>
        <w:tc>
          <w:tcPr>
            <w:tcW w:w="899" w:type="pct"/>
            <w:tcBorders>
              <w:top w:val="single" w:sz="6" w:space="0" w:color="4BACC6"/>
              <w:left w:val="single" w:sz="6" w:space="0" w:color="4BACC6"/>
              <w:bottom w:val="single" w:sz="14" w:space="0" w:color="4BACC6"/>
              <w:right w:val="single" w:sz="6" w:space="0" w:color="4BACC6"/>
            </w:tcBorders>
            <w:shd w:val="clear" w:color="000000" w:fill="FFFFFF"/>
          </w:tcPr>
          <w:p w:rsidR="006E6BF4" w:rsidRPr="00181213" w:rsidRDefault="006E6BF4" w:rsidP="006E6BF4">
            <w:pPr>
              <w:jc w:val="center"/>
            </w:pPr>
            <w:r w:rsidRPr="00181213">
              <w:t>га</w:t>
            </w:r>
          </w:p>
        </w:tc>
        <w:tc>
          <w:tcPr>
            <w:tcW w:w="699" w:type="pct"/>
            <w:tcBorders>
              <w:top w:val="single" w:sz="6" w:space="0" w:color="4BACC6"/>
              <w:left w:val="single" w:sz="6" w:space="0" w:color="4BACC6"/>
              <w:bottom w:val="single" w:sz="14" w:space="0" w:color="4BACC6"/>
              <w:right w:val="single" w:sz="6" w:space="0" w:color="4BACC6"/>
            </w:tcBorders>
            <w:shd w:val="clear" w:color="000000" w:fill="FFFFFF"/>
          </w:tcPr>
          <w:p w:rsidR="006E6BF4" w:rsidRPr="00181213" w:rsidRDefault="006E6BF4" w:rsidP="006E6BF4">
            <w:pPr>
              <w:jc w:val="center"/>
            </w:pPr>
            <w:r w:rsidRPr="00181213">
              <w:t>%</w:t>
            </w:r>
          </w:p>
        </w:tc>
      </w:tr>
      <w:tr w:rsidR="006E6BF4" w:rsidRPr="00181213" w:rsidTr="000A483F">
        <w:trPr>
          <w:trHeight w:val="1"/>
        </w:trPr>
        <w:tc>
          <w:tcPr>
            <w:tcW w:w="3402" w:type="pct"/>
            <w:tcBorders>
              <w:top w:val="single" w:sz="6" w:space="0" w:color="4BACC6"/>
              <w:left w:val="single" w:sz="6" w:space="0" w:color="4BACC6"/>
              <w:bottom w:val="single" w:sz="6" w:space="0" w:color="4BACC6"/>
              <w:right w:val="single" w:sz="6" w:space="0" w:color="4BACC6"/>
            </w:tcBorders>
            <w:shd w:val="clear" w:color="auto" w:fill="D2EAF1"/>
          </w:tcPr>
          <w:p w:rsidR="006E6BF4" w:rsidRPr="00181213" w:rsidRDefault="006E6BF4" w:rsidP="006E6BF4">
            <w:pPr>
              <w:autoSpaceDE w:val="0"/>
              <w:autoSpaceDN w:val="0"/>
              <w:adjustRightInd w:val="0"/>
              <w:spacing w:line="360" w:lineRule="auto"/>
            </w:pPr>
            <w:r w:rsidRPr="00181213">
              <w:rPr>
                <w:b/>
                <w:bCs/>
              </w:rPr>
              <w:t>Земли населенных пунктов</w:t>
            </w:r>
          </w:p>
        </w:tc>
        <w:tc>
          <w:tcPr>
            <w:tcW w:w="899" w:type="pct"/>
            <w:tcBorders>
              <w:top w:val="single" w:sz="6" w:space="0" w:color="4BACC6"/>
              <w:left w:val="single" w:sz="6" w:space="0" w:color="4BACC6"/>
              <w:bottom w:val="single" w:sz="6" w:space="0" w:color="4BACC6"/>
              <w:right w:val="single" w:sz="6" w:space="0" w:color="4BACC6"/>
            </w:tcBorders>
            <w:shd w:val="clear" w:color="auto" w:fill="D2EAF1"/>
          </w:tcPr>
          <w:p w:rsidR="006E6BF4" w:rsidRPr="00181213" w:rsidRDefault="006E6BF4" w:rsidP="006E6BF4">
            <w:pPr>
              <w:jc w:val="center"/>
            </w:pPr>
          </w:p>
        </w:tc>
        <w:tc>
          <w:tcPr>
            <w:tcW w:w="699" w:type="pct"/>
            <w:tcBorders>
              <w:top w:val="single" w:sz="6" w:space="0" w:color="4BACC6"/>
              <w:left w:val="single" w:sz="6" w:space="0" w:color="4BACC6"/>
              <w:bottom w:val="single" w:sz="6" w:space="0" w:color="4BACC6"/>
              <w:right w:val="single" w:sz="6" w:space="0" w:color="4BACC6"/>
            </w:tcBorders>
            <w:shd w:val="clear" w:color="auto" w:fill="D2EAF1"/>
          </w:tcPr>
          <w:p w:rsidR="006E6BF4" w:rsidRPr="00181213" w:rsidRDefault="006E6BF4" w:rsidP="006E6BF4">
            <w:pPr>
              <w:jc w:val="center"/>
            </w:pPr>
          </w:p>
        </w:tc>
      </w:tr>
      <w:tr w:rsidR="006E6BF4" w:rsidRPr="00181213" w:rsidTr="000A483F">
        <w:trPr>
          <w:trHeight w:val="1"/>
        </w:trPr>
        <w:tc>
          <w:tcPr>
            <w:tcW w:w="3402" w:type="pct"/>
            <w:tcBorders>
              <w:top w:val="single" w:sz="6" w:space="0" w:color="4BACC6"/>
              <w:left w:val="single" w:sz="6" w:space="0" w:color="4BACC6"/>
              <w:bottom w:val="single" w:sz="6" w:space="0" w:color="4BACC6"/>
              <w:right w:val="single" w:sz="6" w:space="0" w:color="4BACC6"/>
            </w:tcBorders>
            <w:shd w:val="clear" w:color="000000" w:fill="FFFFFF"/>
          </w:tcPr>
          <w:p w:rsidR="006E6BF4" w:rsidRPr="00181213" w:rsidRDefault="006E6BF4" w:rsidP="006E6BF4">
            <w:pPr>
              <w:autoSpaceDE w:val="0"/>
              <w:autoSpaceDN w:val="0"/>
              <w:adjustRightInd w:val="0"/>
              <w:spacing w:line="360" w:lineRule="auto"/>
              <w:rPr>
                <w:lang w:val="en-US"/>
              </w:rPr>
            </w:pPr>
            <w:r w:rsidRPr="00181213">
              <w:rPr>
                <w:b/>
                <w:bCs/>
              </w:rPr>
              <w:t>Земли сельскохозяйственного назначения</w:t>
            </w:r>
          </w:p>
        </w:tc>
        <w:tc>
          <w:tcPr>
            <w:tcW w:w="899" w:type="pct"/>
            <w:tcBorders>
              <w:top w:val="single" w:sz="6" w:space="0" w:color="4BACC6"/>
              <w:left w:val="single" w:sz="6" w:space="0" w:color="4BACC6"/>
              <w:bottom w:val="single" w:sz="6" w:space="0" w:color="4BACC6"/>
              <w:right w:val="single" w:sz="6" w:space="0" w:color="4BACC6"/>
            </w:tcBorders>
            <w:shd w:val="clear" w:color="000000" w:fill="FFFFFF"/>
          </w:tcPr>
          <w:p w:rsidR="006E6BF4" w:rsidRPr="00181213" w:rsidRDefault="006E6BF4" w:rsidP="006E6BF4">
            <w:pPr>
              <w:jc w:val="center"/>
            </w:pPr>
          </w:p>
        </w:tc>
        <w:tc>
          <w:tcPr>
            <w:tcW w:w="699" w:type="pct"/>
            <w:tcBorders>
              <w:top w:val="single" w:sz="6" w:space="0" w:color="4BACC6"/>
              <w:left w:val="single" w:sz="6" w:space="0" w:color="4BACC6"/>
              <w:bottom w:val="single" w:sz="6" w:space="0" w:color="4BACC6"/>
              <w:right w:val="single" w:sz="6" w:space="0" w:color="4BACC6"/>
            </w:tcBorders>
            <w:shd w:val="clear" w:color="000000" w:fill="FFFFFF"/>
          </w:tcPr>
          <w:p w:rsidR="006E6BF4" w:rsidRPr="00181213" w:rsidRDefault="006E6BF4" w:rsidP="006E6BF4">
            <w:pPr>
              <w:jc w:val="center"/>
            </w:pPr>
          </w:p>
        </w:tc>
      </w:tr>
      <w:tr w:rsidR="006E6BF4" w:rsidRPr="00181213" w:rsidTr="000A483F">
        <w:trPr>
          <w:trHeight w:val="1"/>
        </w:trPr>
        <w:tc>
          <w:tcPr>
            <w:tcW w:w="3402" w:type="pct"/>
            <w:tcBorders>
              <w:top w:val="single" w:sz="6" w:space="0" w:color="4BACC6"/>
              <w:left w:val="single" w:sz="6" w:space="0" w:color="4BACC6"/>
              <w:bottom w:val="single" w:sz="6" w:space="0" w:color="4BACC6"/>
              <w:right w:val="single" w:sz="6" w:space="0" w:color="4BACC6"/>
            </w:tcBorders>
            <w:shd w:val="clear" w:color="auto" w:fill="D2EAF1"/>
          </w:tcPr>
          <w:p w:rsidR="006E6BF4" w:rsidRPr="00181213" w:rsidRDefault="006E6BF4" w:rsidP="006E6BF4">
            <w:pPr>
              <w:autoSpaceDE w:val="0"/>
              <w:autoSpaceDN w:val="0"/>
              <w:adjustRightInd w:val="0"/>
              <w:spacing w:line="360" w:lineRule="auto"/>
              <w:rPr>
                <w:lang w:val="en-US"/>
              </w:rPr>
            </w:pPr>
            <w:r w:rsidRPr="00181213">
              <w:t>Пашня</w:t>
            </w:r>
          </w:p>
        </w:tc>
        <w:tc>
          <w:tcPr>
            <w:tcW w:w="899" w:type="pct"/>
            <w:tcBorders>
              <w:top w:val="single" w:sz="6" w:space="0" w:color="4BACC6"/>
              <w:left w:val="single" w:sz="6" w:space="0" w:color="4BACC6"/>
              <w:bottom w:val="single" w:sz="6" w:space="0" w:color="4BACC6"/>
              <w:right w:val="single" w:sz="6" w:space="0" w:color="4BACC6"/>
            </w:tcBorders>
            <w:shd w:val="clear" w:color="auto" w:fill="D2EAF1"/>
          </w:tcPr>
          <w:p w:rsidR="006E6BF4" w:rsidRPr="00181213" w:rsidRDefault="006E6BF4" w:rsidP="006E6BF4">
            <w:pPr>
              <w:jc w:val="center"/>
            </w:pPr>
          </w:p>
        </w:tc>
        <w:tc>
          <w:tcPr>
            <w:tcW w:w="699" w:type="pct"/>
            <w:tcBorders>
              <w:top w:val="single" w:sz="6" w:space="0" w:color="4BACC6"/>
              <w:left w:val="single" w:sz="6" w:space="0" w:color="4BACC6"/>
              <w:bottom w:val="single" w:sz="6" w:space="0" w:color="4BACC6"/>
              <w:right w:val="single" w:sz="6" w:space="0" w:color="4BACC6"/>
            </w:tcBorders>
            <w:shd w:val="clear" w:color="auto" w:fill="D2EAF1"/>
          </w:tcPr>
          <w:p w:rsidR="006E6BF4" w:rsidRPr="00181213" w:rsidRDefault="006E6BF4" w:rsidP="006E6BF4">
            <w:pPr>
              <w:jc w:val="center"/>
            </w:pPr>
          </w:p>
        </w:tc>
      </w:tr>
      <w:tr w:rsidR="006E6BF4" w:rsidRPr="00181213" w:rsidTr="000A483F">
        <w:trPr>
          <w:trHeight w:val="1"/>
        </w:trPr>
        <w:tc>
          <w:tcPr>
            <w:tcW w:w="3402" w:type="pct"/>
            <w:tcBorders>
              <w:top w:val="single" w:sz="6" w:space="0" w:color="4BACC6"/>
              <w:left w:val="single" w:sz="6" w:space="0" w:color="4BACC6"/>
              <w:bottom w:val="single" w:sz="6" w:space="0" w:color="4BACC6"/>
              <w:right w:val="single" w:sz="6" w:space="0" w:color="4BACC6"/>
            </w:tcBorders>
            <w:shd w:val="clear" w:color="000000" w:fill="FFFFFF"/>
          </w:tcPr>
          <w:p w:rsidR="006E6BF4" w:rsidRPr="00181213" w:rsidRDefault="006E6BF4" w:rsidP="006E6BF4">
            <w:pPr>
              <w:autoSpaceDE w:val="0"/>
              <w:autoSpaceDN w:val="0"/>
              <w:adjustRightInd w:val="0"/>
              <w:spacing w:line="360" w:lineRule="auto"/>
              <w:rPr>
                <w:lang w:val="en-US"/>
              </w:rPr>
            </w:pPr>
            <w:r w:rsidRPr="00181213">
              <w:t>Пастбище</w:t>
            </w:r>
          </w:p>
        </w:tc>
        <w:tc>
          <w:tcPr>
            <w:tcW w:w="899" w:type="pct"/>
            <w:tcBorders>
              <w:top w:val="single" w:sz="6" w:space="0" w:color="4BACC6"/>
              <w:left w:val="single" w:sz="6" w:space="0" w:color="4BACC6"/>
              <w:bottom w:val="single" w:sz="6" w:space="0" w:color="4BACC6"/>
              <w:right w:val="single" w:sz="6" w:space="0" w:color="4BACC6"/>
            </w:tcBorders>
            <w:shd w:val="clear" w:color="000000" w:fill="FFFFFF"/>
          </w:tcPr>
          <w:p w:rsidR="006E6BF4" w:rsidRPr="00181213" w:rsidRDefault="006E6BF4" w:rsidP="006E6BF4">
            <w:pPr>
              <w:jc w:val="center"/>
            </w:pPr>
          </w:p>
        </w:tc>
        <w:tc>
          <w:tcPr>
            <w:tcW w:w="699" w:type="pct"/>
            <w:tcBorders>
              <w:top w:val="single" w:sz="6" w:space="0" w:color="4BACC6"/>
              <w:left w:val="single" w:sz="6" w:space="0" w:color="4BACC6"/>
              <w:bottom w:val="single" w:sz="6" w:space="0" w:color="4BACC6"/>
              <w:right w:val="single" w:sz="6" w:space="0" w:color="4BACC6"/>
            </w:tcBorders>
            <w:shd w:val="clear" w:color="000000" w:fill="FFFFFF"/>
          </w:tcPr>
          <w:p w:rsidR="006E6BF4" w:rsidRPr="00181213" w:rsidRDefault="006E6BF4" w:rsidP="006E6BF4">
            <w:pPr>
              <w:jc w:val="center"/>
            </w:pPr>
          </w:p>
        </w:tc>
      </w:tr>
      <w:tr w:rsidR="006E6BF4" w:rsidRPr="00181213" w:rsidTr="000A483F">
        <w:trPr>
          <w:trHeight w:val="1"/>
        </w:trPr>
        <w:tc>
          <w:tcPr>
            <w:tcW w:w="3402" w:type="pct"/>
            <w:tcBorders>
              <w:top w:val="single" w:sz="6" w:space="0" w:color="4BACC6"/>
              <w:left w:val="single" w:sz="6" w:space="0" w:color="4BACC6"/>
              <w:bottom w:val="single" w:sz="6" w:space="0" w:color="4BACC6"/>
              <w:right w:val="single" w:sz="6" w:space="0" w:color="4BACC6"/>
            </w:tcBorders>
            <w:shd w:val="clear" w:color="auto" w:fill="D2EAF1"/>
          </w:tcPr>
          <w:p w:rsidR="006E6BF4" w:rsidRPr="00181213" w:rsidRDefault="006E6BF4" w:rsidP="006E6BF4">
            <w:pPr>
              <w:tabs>
                <w:tab w:val="left" w:pos="1440"/>
              </w:tabs>
              <w:autoSpaceDE w:val="0"/>
              <w:autoSpaceDN w:val="0"/>
              <w:adjustRightInd w:val="0"/>
              <w:spacing w:line="360" w:lineRule="auto"/>
              <w:rPr>
                <w:lang w:val="en-US"/>
              </w:rPr>
            </w:pPr>
            <w:r w:rsidRPr="00181213">
              <w:t>Сенокос</w:t>
            </w:r>
            <w:r w:rsidRPr="00181213">
              <w:tab/>
            </w:r>
          </w:p>
        </w:tc>
        <w:tc>
          <w:tcPr>
            <w:tcW w:w="899" w:type="pct"/>
            <w:tcBorders>
              <w:top w:val="single" w:sz="6" w:space="0" w:color="4BACC6"/>
              <w:left w:val="single" w:sz="6" w:space="0" w:color="4BACC6"/>
              <w:bottom w:val="single" w:sz="6" w:space="0" w:color="4BACC6"/>
              <w:right w:val="single" w:sz="6" w:space="0" w:color="4BACC6"/>
            </w:tcBorders>
            <w:shd w:val="clear" w:color="auto" w:fill="D2EAF1"/>
          </w:tcPr>
          <w:p w:rsidR="006E6BF4" w:rsidRPr="00181213" w:rsidRDefault="006E6BF4" w:rsidP="006E6BF4">
            <w:pPr>
              <w:jc w:val="center"/>
            </w:pPr>
          </w:p>
        </w:tc>
        <w:tc>
          <w:tcPr>
            <w:tcW w:w="699" w:type="pct"/>
            <w:tcBorders>
              <w:top w:val="single" w:sz="6" w:space="0" w:color="4BACC6"/>
              <w:left w:val="single" w:sz="6" w:space="0" w:color="4BACC6"/>
              <w:bottom w:val="single" w:sz="6" w:space="0" w:color="4BACC6"/>
              <w:right w:val="single" w:sz="6" w:space="0" w:color="4BACC6"/>
            </w:tcBorders>
            <w:shd w:val="clear" w:color="auto" w:fill="D2EAF1"/>
          </w:tcPr>
          <w:p w:rsidR="006E6BF4" w:rsidRPr="00181213" w:rsidRDefault="006E6BF4" w:rsidP="006E6BF4">
            <w:pPr>
              <w:jc w:val="center"/>
            </w:pPr>
          </w:p>
        </w:tc>
      </w:tr>
      <w:tr w:rsidR="006E6BF4" w:rsidRPr="00181213" w:rsidTr="000A483F">
        <w:trPr>
          <w:trHeight w:val="1"/>
        </w:trPr>
        <w:tc>
          <w:tcPr>
            <w:tcW w:w="3402" w:type="pct"/>
            <w:tcBorders>
              <w:top w:val="single" w:sz="6" w:space="0" w:color="4BACC6"/>
              <w:left w:val="single" w:sz="6" w:space="0" w:color="4BACC6"/>
              <w:bottom w:val="single" w:sz="6" w:space="0" w:color="4BACC6"/>
              <w:right w:val="single" w:sz="6" w:space="0" w:color="4BACC6"/>
            </w:tcBorders>
            <w:shd w:val="clear" w:color="000000" w:fill="FFFFFF"/>
          </w:tcPr>
          <w:p w:rsidR="006E6BF4" w:rsidRPr="00181213" w:rsidRDefault="006E6BF4" w:rsidP="006E6BF4">
            <w:pPr>
              <w:tabs>
                <w:tab w:val="left" w:pos="1440"/>
              </w:tabs>
              <w:autoSpaceDE w:val="0"/>
              <w:autoSpaceDN w:val="0"/>
              <w:adjustRightInd w:val="0"/>
              <w:spacing w:line="360" w:lineRule="auto"/>
              <w:rPr>
                <w:lang w:val="en-US"/>
              </w:rPr>
            </w:pPr>
            <w:r w:rsidRPr="00181213">
              <w:t>Прочие земли</w:t>
            </w:r>
          </w:p>
        </w:tc>
        <w:tc>
          <w:tcPr>
            <w:tcW w:w="899" w:type="pct"/>
            <w:tcBorders>
              <w:top w:val="single" w:sz="6" w:space="0" w:color="4BACC6"/>
              <w:left w:val="single" w:sz="6" w:space="0" w:color="4BACC6"/>
              <w:bottom w:val="single" w:sz="6" w:space="0" w:color="4BACC6"/>
              <w:right w:val="single" w:sz="6" w:space="0" w:color="4BACC6"/>
            </w:tcBorders>
            <w:shd w:val="clear" w:color="000000" w:fill="FFFFFF"/>
          </w:tcPr>
          <w:p w:rsidR="006E6BF4" w:rsidRPr="00181213" w:rsidRDefault="006E6BF4" w:rsidP="006E6BF4">
            <w:pPr>
              <w:jc w:val="center"/>
            </w:pPr>
          </w:p>
        </w:tc>
        <w:tc>
          <w:tcPr>
            <w:tcW w:w="699" w:type="pct"/>
            <w:tcBorders>
              <w:top w:val="single" w:sz="6" w:space="0" w:color="4BACC6"/>
              <w:left w:val="single" w:sz="6" w:space="0" w:color="4BACC6"/>
              <w:bottom w:val="single" w:sz="6" w:space="0" w:color="4BACC6"/>
              <w:right w:val="single" w:sz="6" w:space="0" w:color="4BACC6"/>
            </w:tcBorders>
            <w:shd w:val="clear" w:color="000000" w:fill="FFFFFF"/>
          </w:tcPr>
          <w:p w:rsidR="006E6BF4" w:rsidRPr="00181213" w:rsidRDefault="006E6BF4" w:rsidP="006E6BF4">
            <w:pPr>
              <w:jc w:val="center"/>
            </w:pPr>
          </w:p>
        </w:tc>
      </w:tr>
      <w:tr w:rsidR="006E6BF4" w:rsidRPr="00181213" w:rsidTr="000A483F">
        <w:trPr>
          <w:trHeight w:val="1"/>
        </w:trPr>
        <w:tc>
          <w:tcPr>
            <w:tcW w:w="3402" w:type="pct"/>
            <w:tcBorders>
              <w:top w:val="single" w:sz="6" w:space="0" w:color="4BACC6"/>
              <w:left w:val="single" w:sz="6" w:space="0" w:color="4BACC6"/>
              <w:bottom w:val="single" w:sz="6" w:space="0" w:color="4BACC6"/>
              <w:right w:val="single" w:sz="6" w:space="0" w:color="4BACC6"/>
            </w:tcBorders>
            <w:shd w:val="clear" w:color="auto" w:fill="D2EAF1"/>
          </w:tcPr>
          <w:p w:rsidR="006E6BF4" w:rsidRPr="00181213" w:rsidRDefault="006E6BF4" w:rsidP="006E6BF4">
            <w:pPr>
              <w:autoSpaceDE w:val="0"/>
              <w:autoSpaceDN w:val="0"/>
              <w:adjustRightInd w:val="0"/>
              <w:spacing w:line="360" w:lineRule="auto"/>
            </w:pPr>
            <w:r w:rsidRPr="00181213">
              <w:rPr>
                <w:b/>
                <w:bCs/>
              </w:rPr>
              <w:t>Земли лесного фонда</w:t>
            </w:r>
          </w:p>
        </w:tc>
        <w:tc>
          <w:tcPr>
            <w:tcW w:w="899" w:type="pct"/>
            <w:tcBorders>
              <w:top w:val="single" w:sz="6" w:space="0" w:color="4BACC6"/>
              <w:left w:val="single" w:sz="6" w:space="0" w:color="4BACC6"/>
              <w:bottom w:val="single" w:sz="6" w:space="0" w:color="4BACC6"/>
              <w:right w:val="single" w:sz="6" w:space="0" w:color="4BACC6"/>
            </w:tcBorders>
            <w:shd w:val="clear" w:color="auto" w:fill="D2EAF1"/>
          </w:tcPr>
          <w:p w:rsidR="006E6BF4" w:rsidRPr="00181213" w:rsidRDefault="006E6BF4" w:rsidP="006E6BF4">
            <w:pPr>
              <w:jc w:val="center"/>
            </w:pPr>
          </w:p>
        </w:tc>
        <w:tc>
          <w:tcPr>
            <w:tcW w:w="699" w:type="pct"/>
            <w:tcBorders>
              <w:top w:val="single" w:sz="6" w:space="0" w:color="4BACC6"/>
              <w:left w:val="single" w:sz="6" w:space="0" w:color="4BACC6"/>
              <w:bottom w:val="single" w:sz="6" w:space="0" w:color="4BACC6"/>
              <w:right w:val="single" w:sz="6" w:space="0" w:color="4BACC6"/>
            </w:tcBorders>
            <w:shd w:val="clear" w:color="auto" w:fill="D2EAF1"/>
          </w:tcPr>
          <w:p w:rsidR="006E6BF4" w:rsidRPr="00181213" w:rsidRDefault="006E6BF4" w:rsidP="006E6BF4">
            <w:pPr>
              <w:jc w:val="center"/>
            </w:pPr>
          </w:p>
        </w:tc>
      </w:tr>
      <w:tr w:rsidR="006E6BF4" w:rsidRPr="00181213" w:rsidTr="000A483F">
        <w:trPr>
          <w:trHeight w:val="1"/>
        </w:trPr>
        <w:tc>
          <w:tcPr>
            <w:tcW w:w="3402" w:type="pct"/>
            <w:tcBorders>
              <w:top w:val="single" w:sz="6" w:space="0" w:color="4BACC6"/>
              <w:left w:val="single" w:sz="6" w:space="0" w:color="4BACC6"/>
              <w:bottom w:val="single" w:sz="6" w:space="0" w:color="4BACC6"/>
              <w:right w:val="single" w:sz="6" w:space="0" w:color="4BACC6"/>
            </w:tcBorders>
            <w:shd w:val="clear" w:color="000000" w:fill="FFFFFF"/>
          </w:tcPr>
          <w:p w:rsidR="006E6BF4" w:rsidRPr="00181213" w:rsidRDefault="006E6BF4" w:rsidP="006E6BF4">
            <w:pPr>
              <w:autoSpaceDE w:val="0"/>
              <w:autoSpaceDN w:val="0"/>
              <w:adjustRightInd w:val="0"/>
              <w:spacing w:line="360" w:lineRule="auto"/>
              <w:rPr>
                <w:lang w:val="en-US"/>
              </w:rPr>
            </w:pPr>
            <w:r w:rsidRPr="00181213">
              <w:rPr>
                <w:b/>
                <w:bCs/>
              </w:rPr>
              <w:t>Земли запаса</w:t>
            </w:r>
          </w:p>
        </w:tc>
        <w:tc>
          <w:tcPr>
            <w:tcW w:w="899" w:type="pct"/>
            <w:tcBorders>
              <w:top w:val="single" w:sz="6" w:space="0" w:color="4BACC6"/>
              <w:left w:val="single" w:sz="6" w:space="0" w:color="4BACC6"/>
              <w:bottom w:val="single" w:sz="6" w:space="0" w:color="4BACC6"/>
              <w:right w:val="single" w:sz="6" w:space="0" w:color="4BACC6"/>
            </w:tcBorders>
            <w:shd w:val="clear" w:color="000000" w:fill="FFFFFF"/>
          </w:tcPr>
          <w:p w:rsidR="006E6BF4" w:rsidRPr="00181213" w:rsidRDefault="006E6BF4" w:rsidP="006E6BF4">
            <w:pPr>
              <w:jc w:val="center"/>
            </w:pPr>
          </w:p>
        </w:tc>
        <w:tc>
          <w:tcPr>
            <w:tcW w:w="699" w:type="pct"/>
            <w:tcBorders>
              <w:top w:val="single" w:sz="6" w:space="0" w:color="4BACC6"/>
              <w:left w:val="single" w:sz="6" w:space="0" w:color="4BACC6"/>
              <w:bottom w:val="single" w:sz="6" w:space="0" w:color="4BACC6"/>
              <w:right w:val="single" w:sz="6" w:space="0" w:color="4BACC6"/>
            </w:tcBorders>
            <w:shd w:val="clear" w:color="000000" w:fill="FFFFFF"/>
          </w:tcPr>
          <w:p w:rsidR="006E6BF4" w:rsidRPr="00181213" w:rsidRDefault="006E6BF4" w:rsidP="006E6BF4">
            <w:pPr>
              <w:jc w:val="center"/>
            </w:pPr>
          </w:p>
        </w:tc>
      </w:tr>
      <w:tr w:rsidR="006E6BF4" w:rsidRPr="00181213" w:rsidTr="000A483F">
        <w:trPr>
          <w:trHeight w:val="1"/>
        </w:trPr>
        <w:tc>
          <w:tcPr>
            <w:tcW w:w="3402" w:type="pct"/>
            <w:tcBorders>
              <w:top w:val="single" w:sz="6" w:space="0" w:color="4BACC6"/>
              <w:left w:val="single" w:sz="6" w:space="0" w:color="4BACC6"/>
              <w:bottom w:val="single" w:sz="6" w:space="0" w:color="4BACC6"/>
              <w:right w:val="single" w:sz="6" w:space="0" w:color="4BACC6"/>
            </w:tcBorders>
            <w:shd w:val="clear" w:color="auto" w:fill="D2EAF1"/>
          </w:tcPr>
          <w:p w:rsidR="006E6BF4" w:rsidRPr="00181213" w:rsidRDefault="006E6BF4" w:rsidP="006E6BF4">
            <w:pPr>
              <w:autoSpaceDE w:val="0"/>
              <w:autoSpaceDN w:val="0"/>
              <w:adjustRightInd w:val="0"/>
              <w:spacing w:line="360" w:lineRule="auto"/>
            </w:pPr>
            <w:r w:rsidRPr="00181213">
              <w:rPr>
                <w:b/>
                <w:bCs/>
              </w:rPr>
              <w:t>Земли промышленности, энергетики, транспорта и иного специального назначения, в том числе: железнодорожного</w:t>
            </w:r>
          </w:p>
        </w:tc>
        <w:tc>
          <w:tcPr>
            <w:tcW w:w="899" w:type="pct"/>
            <w:tcBorders>
              <w:top w:val="single" w:sz="6" w:space="0" w:color="4BACC6"/>
              <w:left w:val="single" w:sz="6" w:space="0" w:color="4BACC6"/>
              <w:bottom w:val="single" w:sz="6" w:space="0" w:color="4BACC6"/>
              <w:right w:val="single" w:sz="6" w:space="0" w:color="4BACC6"/>
            </w:tcBorders>
            <w:shd w:val="clear" w:color="auto" w:fill="D2EAF1"/>
          </w:tcPr>
          <w:p w:rsidR="006E6BF4" w:rsidRPr="00181213" w:rsidRDefault="006E6BF4" w:rsidP="006E6BF4">
            <w:pPr>
              <w:jc w:val="center"/>
            </w:pPr>
          </w:p>
        </w:tc>
        <w:tc>
          <w:tcPr>
            <w:tcW w:w="699" w:type="pct"/>
            <w:tcBorders>
              <w:top w:val="single" w:sz="6" w:space="0" w:color="4BACC6"/>
              <w:left w:val="single" w:sz="6" w:space="0" w:color="4BACC6"/>
              <w:bottom w:val="single" w:sz="6" w:space="0" w:color="4BACC6"/>
              <w:right w:val="single" w:sz="6" w:space="0" w:color="4BACC6"/>
            </w:tcBorders>
            <w:shd w:val="clear" w:color="auto" w:fill="D2EAF1"/>
          </w:tcPr>
          <w:p w:rsidR="006E6BF4" w:rsidRPr="00181213" w:rsidRDefault="006E6BF4" w:rsidP="006E6BF4">
            <w:pPr>
              <w:jc w:val="center"/>
            </w:pPr>
          </w:p>
        </w:tc>
      </w:tr>
      <w:tr w:rsidR="006E6BF4" w:rsidRPr="00181213" w:rsidTr="000A483F">
        <w:trPr>
          <w:trHeight w:val="1"/>
        </w:trPr>
        <w:tc>
          <w:tcPr>
            <w:tcW w:w="3402" w:type="pct"/>
            <w:tcBorders>
              <w:top w:val="single" w:sz="6" w:space="0" w:color="4BACC6"/>
              <w:left w:val="single" w:sz="6" w:space="0" w:color="4BACC6"/>
              <w:bottom w:val="single" w:sz="6" w:space="0" w:color="4BACC6"/>
              <w:right w:val="single" w:sz="6" w:space="0" w:color="4BACC6"/>
            </w:tcBorders>
            <w:shd w:val="clear" w:color="000000" w:fill="FFFFFF"/>
          </w:tcPr>
          <w:p w:rsidR="006E6BF4" w:rsidRPr="00181213" w:rsidRDefault="006E6BF4" w:rsidP="006E6BF4">
            <w:pPr>
              <w:autoSpaceDE w:val="0"/>
              <w:autoSpaceDN w:val="0"/>
              <w:adjustRightInd w:val="0"/>
              <w:spacing w:line="360" w:lineRule="auto"/>
              <w:rPr>
                <w:lang w:val="en-US"/>
              </w:rPr>
            </w:pPr>
            <w:r w:rsidRPr="00181213">
              <w:rPr>
                <w:b/>
                <w:bCs/>
              </w:rPr>
              <w:t>Всего:</w:t>
            </w:r>
          </w:p>
        </w:tc>
        <w:tc>
          <w:tcPr>
            <w:tcW w:w="899" w:type="pct"/>
            <w:tcBorders>
              <w:top w:val="single" w:sz="6" w:space="0" w:color="4BACC6"/>
              <w:left w:val="single" w:sz="6" w:space="0" w:color="4BACC6"/>
              <w:bottom w:val="single" w:sz="6" w:space="0" w:color="4BACC6"/>
              <w:right w:val="single" w:sz="6" w:space="0" w:color="4BACC6"/>
            </w:tcBorders>
            <w:shd w:val="clear" w:color="000000" w:fill="FFFFFF"/>
          </w:tcPr>
          <w:p w:rsidR="006E6BF4" w:rsidRPr="00181213" w:rsidRDefault="006E6BF4" w:rsidP="006E6BF4">
            <w:pPr>
              <w:jc w:val="center"/>
            </w:pPr>
          </w:p>
        </w:tc>
        <w:tc>
          <w:tcPr>
            <w:tcW w:w="699" w:type="pct"/>
            <w:tcBorders>
              <w:top w:val="single" w:sz="6" w:space="0" w:color="4BACC6"/>
              <w:left w:val="single" w:sz="6" w:space="0" w:color="4BACC6"/>
              <w:bottom w:val="single" w:sz="6" w:space="0" w:color="4BACC6"/>
              <w:right w:val="single" w:sz="6" w:space="0" w:color="4BACC6"/>
            </w:tcBorders>
            <w:shd w:val="clear" w:color="000000" w:fill="FFFFFF"/>
          </w:tcPr>
          <w:p w:rsidR="006E6BF4" w:rsidRPr="00181213" w:rsidRDefault="006E6BF4" w:rsidP="006E6BF4">
            <w:pPr>
              <w:jc w:val="center"/>
            </w:pPr>
          </w:p>
        </w:tc>
      </w:tr>
    </w:tbl>
    <w:p w:rsidR="006E6BF4" w:rsidRDefault="006E6BF4" w:rsidP="006E6BF4">
      <w:pPr>
        <w:autoSpaceDE w:val="0"/>
        <w:autoSpaceDN w:val="0"/>
        <w:adjustRightInd w:val="0"/>
        <w:jc w:val="both"/>
        <w:rPr>
          <w:sz w:val="28"/>
          <w:szCs w:val="28"/>
        </w:rPr>
      </w:pPr>
    </w:p>
    <w:p w:rsidR="006E6BF4" w:rsidRDefault="006E6BF4" w:rsidP="006E6BF4">
      <w:pPr>
        <w:tabs>
          <w:tab w:val="left" w:pos="1337"/>
        </w:tabs>
        <w:autoSpaceDE w:val="0"/>
        <w:autoSpaceDN w:val="0"/>
        <w:adjustRightInd w:val="0"/>
        <w:ind w:firstLine="709"/>
        <w:jc w:val="right"/>
        <w:rPr>
          <w:rFonts w:ascii="Times New Roman CYR" w:hAnsi="Times New Roman CYR" w:cs="Times New Roman CYR"/>
          <w:b/>
          <w:bCs/>
        </w:rPr>
      </w:pPr>
      <w:r>
        <w:rPr>
          <w:rFonts w:ascii="Times New Roman CYR" w:hAnsi="Times New Roman CYR" w:cs="Times New Roman CYR"/>
          <w:b/>
          <w:bCs/>
        </w:rPr>
        <w:t xml:space="preserve">Распределение земель в границах центра сельского поселения. </w:t>
      </w:r>
    </w:p>
    <w:tbl>
      <w:tblPr>
        <w:tblW w:w="5000" w:type="pct"/>
        <w:tblLook w:val="0000"/>
      </w:tblPr>
      <w:tblGrid>
        <w:gridCol w:w="6764"/>
        <w:gridCol w:w="1525"/>
        <w:gridCol w:w="1565"/>
      </w:tblGrid>
      <w:tr w:rsidR="006E6BF4" w:rsidTr="006E6BF4">
        <w:trPr>
          <w:trHeight w:val="375"/>
        </w:trPr>
        <w:tc>
          <w:tcPr>
            <w:tcW w:w="3432" w:type="pct"/>
            <w:tcBorders>
              <w:top w:val="nil"/>
              <w:left w:val="nil"/>
              <w:bottom w:val="nil"/>
              <w:right w:val="nil"/>
            </w:tcBorders>
            <w:shd w:val="clear" w:color="auto" w:fill="auto"/>
            <w:noWrap/>
            <w:vAlign w:val="bottom"/>
          </w:tcPr>
          <w:p w:rsidR="006E6BF4" w:rsidRDefault="006E6BF4" w:rsidP="006E6BF4">
            <w:pPr>
              <w:jc w:val="center"/>
              <w:rPr>
                <w:rFonts w:ascii="Arial CYR" w:hAnsi="Arial CYR" w:cs="Arial CYR"/>
                <w:b/>
                <w:bCs/>
                <w:sz w:val="20"/>
                <w:szCs w:val="20"/>
              </w:rPr>
            </w:pPr>
          </w:p>
        </w:tc>
        <w:tc>
          <w:tcPr>
            <w:tcW w:w="774" w:type="pct"/>
            <w:tcBorders>
              <w:top w:val="nil"/>
              <w:left w:val="nil"/>
              <w:bottom w:val="nil"/>
              <w:right w:val="nil"/>
            </w:tcBorders>
            <w:shd w:val="clear" w:color="auto" w:fill="auto"/>
            <w:noWrap/>
            <w:vAlign w:val="bottom"/>
          </w:tcPr>
          <w:p w:rsidR="006E6BF4" w:rsidRDefault="006E6BF4" w:rsidP="006E6BF4">
            <w:pPr>
              <w:rPr>
                <w:rFonts w:ascii="Arial CYR" w:hAnsi="Arial CYR" w:cs="Arial CYR"/>
                <w:sz w:val="20"/>
                <w:szCs w:val="20"/>
              </w:rPr>
            </w:pPr>
          </w:p>
        </w:tc>
        <w:tc>
          <w:tcPr>
            <w:tcW w:w="794" w:type="pct"/>
            <w:tcBorders>
              <w:top w:val="nil"/>
              <w:left w:val="nil"/>
              <w:bottom w:val="nil"/>
              <w:right w:val="nil"/>
            </w:tcBorders>
            <w:shd w:val="clear" w:color="auto" w:fill="auto"/>
            <w:noWrap/>
            <w:vAlign w:val="bottom"/>
          </w:tcPr>
          <w:p w:rsidR="006E6BF4" w:rsidRDefault="006E6BF4" w:rsidP="006E6BF4">
            <w:pPr>
              <w:rPr>
                <w:rFonts w:ascii="Arial CYR" w:hAnsi="Arial CYR" w:cs="Arial CYR"/>
                <w:sz w:val="20"/>
                <w:szCs w:val="20"/>
              </w:rPr>
            </w:pPr>
          </w:p>
        </w:tc>
      </w:tr>
      <w:tr w:rsidR="006E6BF4" w:rsidTr="006E6BF4">
        <w:trPr>
          <w:trHeight w:val="315"/>
        </w:trPr>
        <w:tc>
          <w:tcPr>
            <w:tcW w:w="3432" w:type="pct"/>
            <w:tcBorders>
              <w:top w:val="single" w:sz="8" w:space="0" w:color="33CCCC"/>
              <w:left w:val="nil"/>
              <w:bottom w:val="single" w:sz="8" w:space="0" w:color="33CCCC"/>
              <w:right w:val="nil"/>
            </w:tcBorders>
            <w:shd w:val="clear" w:color="auto" w:fill="CCFFFF"/>
          </w:tcPr>
          <w:p w:rsidR="006E6BF4" w:rsidRDefault="006E6BF4" w:rsidP="006E6BF4">
            <w:pPr>
              <w:jc w:val="center"/>
              <w:rPr>
                <w:rFonts w:ascii="Times New Roman CYR" w:hAnsi="Times New Roman CYR" w:cs="Times New Roman CYR"/>
                <w:b/>
                <w:bCs/>
                <w:color w:val="000000"/>
              </w:rPr>
            </w:pPr>
            <w:r>
              <w:rPr>
                <w:rFonts w:ascii="Times New Roman CYR" w:hAnsi="Times New Roman CYR" w:cs="Times New Roman CYR"/>
                <w:b/>
                <w:bCs/>
                <w:color w:val="000000"/>
              </w:rPr>
              <w:t>Земли в черте населенных пунктов</w:t>
            </w:r>
          </w:p>
        </w:tc>
        <w:tc>
          <w:tcPr>
            <w:tcW w:w="774" w:type="pct"/>
            <w:tcBorders>
              <w:top w:val="single" w:sz="4" w:space="0" w:color="auto"/>
              <w:left w:val="single" w:sz="4" w:space="0" w:color="auto"/>
              <w:bottom w:val="single" w:sz="4" w:space="0" w:color="auto"/>
              <w:right w:val="single" w:sz="4" w:space="0" w:color="auto"/>
            </w:tcBorders>
            <w:shd w:val="clear" w:color="auto" w:fill="CCFFFF"/>
          </w:tcPr>
          <w:p w:rsidR="006E6BF4" w:rsidRDefault="006E6BF4" w:rsidP="006E6BF4">
            <w:pPr>
              <w:jc w:val="center"/>
              <w:rPr>
                <w:rFonts w:ascii="Times New Roman CYR" w:hAnsi="Times New Roman CYR" w:cs="Times New Roman CYR"/>
                <w:b/>
                <w:bCs/>
                <w:color w:val="000000"/>
              </w:rPr>
            </w:pPr>
            <w:r>
              <w:rPr>
                <w:rFonts w:ascii="Times New Roman CYR" w:hAnsi="Times New Roman CYR" w:cs="Times New Roman CYR"/>
                <w:b/>
                <w:bCs/>
                <w:color w:val="000000"/>
              </w:rPr>
              <w:t>га</w:t>
            </w:r>
          </w:p>
        </w:tc>
        <w:tc>
          <w:tcPr>
            <w:tcW w:w="794" w:type="pct"/>
            <w:tcBorders>
              <w:top w:val="single" w:sz="4" w:space="0" w:color="auto"/>
              <w:left w:val="nil"/>
              <w:bottom w:val="single" w:sz="4" w:space="0" w:color="auto"/>
              <w:right w:val="single" w:sz="4" w:space="0" w:color="auto"/>
            </w:tcBorders>
            <w:shd w:val="clear" w:color="auto" w:fill="CCFFFF"/>
          </w:tcPr>
          <w:p w:rsidR="006E6BF4" w:rsidRDefault="006E6BF4" w:rsidP="006E6BF4">
            <w:pPr>
              <w:jc w:val="center"/>
              <w:rPr>
                <w:b/>
                <w:bCs/>
                <w:color w:val="000000"/>
              </w:rPr>
            </w:pPr>
            <w:r>
              <w:rPr>
                <w:b/>
                <w:bCs/>
                <w:color w:val="000000"/>
              </w:rPr>
              <w:t>%</w:t>
            </w:r>
          </w:p>
        </w:tc>
      </w:tr>
      <w:tr w:rsidR="006E6BF4" w:rsidTr="006E6BF4">
        <w:trPr>
          <w:trHeight w:val="315"/>
        </w:trPr>
        <w:tc>
          <w:tcPr>
            <w:tcW w:w="3432" w:type="pct"/>
            <w:tcBorders>
              <w:top w:val="nil"/>
              <w:left w:val="nil"/>
              <w:bottom w:val="single" w:sz="8" w:space="0" w:color="33CCCC"/>
              <w:right w:val="nil"/>
            </w:tcBorders>
            <w:shd w:val="clear" w:color="auto" w:fill="FFFFFF"/>
          </w:tcPr>
          <w:p w:rsidR="006E6BF4" w:rsidRDefault="006E6BF4" w:rsidP="006E6BF4">
            <w:pPr>
              <w:rPr>
                <w:rFonts w:ascii="Times New Roman CYR" w:hAnsi="Times New Roman CYR" w:cs="Times New Roman CYR"/>
                <w:color w:val="000000"/>
              </w:rPr>
            </w:pPr>
          </w:p>
        </w:tc>
        <w:tc>
          <w:tcPr>
            <w:tcW w:w="774" w:type="pct"/>
            <w:tcBorders>
              <w:top w:val="nil"/>
              <w:left w:val="single" w:sz="4" w:space="0" w:color="auto"/>
              <w:bottom w:val="single" w:sz="4" w:space="0" w:color="auto"/>
              <w:right w:val="single" w:sz="4" w:space="0" w:color="auto"/>
            </w:tcBorders>
            <w:shd w:val="clear" w:color="auto" w:fill="FFFFFF"/>
          </w:tcPr>
          <w:p w:rsidR="006E6BF4" w:rsidRDefault="006E6BF4" w:rsidP="006E6BF4">
            <w:pPr>
              <w:jc w:val="center"/>
              <w:rPr>
                <w:rFonts w:cs="Arial CYR"/>
              </w:rPr>
            </w:pPr>
          </w:p>
        </w:tc>
        <w:tc>
          <w:tcPr>
            <w:tcW w:w="794" w:type="pct"/>
            <w:tcBorders>
              <w:top w:val="nil"/>
              <w:left w:val="nil"/>
              <w:bottom w:val="single" w:sz="4" w:space="0" w:color="auto"/>
              <w:right w:val="single" w:sz="4" w:space="0" w:color="auto"/>
            </w:tcBorders>
            <w:shd w:val="clear" w:color="auto" w:fill="FFFFFF"/>
          </w:tcPr>
          <w:p w:rsidR="006E6BF4" w:rsidRDefault="006E6BF4" w:rsidP="006E6BF4">
            <w:pPr>
              <w:jc w:val="center"/>
              <w:rPr>
                <w:rFonts w:cs="Arial CYR"/>
              </w:rPr>
            </w:pPr>
          </w:p>
        </w:tc>
      </w:tr>
      <w:tr w:rsidR="006E6BF4" w:rsidTr="006E6BF4">
        <w:trPr>
          <w:trHeight w:val="315"/>
        </w:trPr>
        <w:tc>
          <w:tcPr>
            <w:tcW w:w="3432" w:type="pct"/>
            <w:tcBorders>
              <w:top w:val="nil"/>
              <w:left w:val="nil"/>
              <w:bottom w:val="single" w:sz="8" w:space="0" w:color="33CCCC"/>
              <w:right w:val="nil"/>
            </w:tcBorders>
            <w:shd w:val="clear" w:color="auto" w:fill="CCFFFF"/>
          </w:tcPr>
          <w:p w:rsidR="006E6BF4" w:rsidRDefault="006E6BF4" w:rsidP="006E6BF4">
            <w:pPr>
              <w:rPr>
                <w:rFonts w:ascii="Times New Roman CYR" w:hAnsi="Times New Roman CYR" w:cs="Times New Roman CYR"/>
                <w:color w:val="000000"/>
              </w:rPr>
            </w:pPr>
          </w:p>
        </w:tc>
        <w:tc>
          <w:tcPr>
            <w:tcW w:w="774" w:type="pct"/>
            <w:tcBorders>
              <w:top w:val="nil"/>
              <w:left w:val="single" w:sz="4" w:space="0" w:color="auto"/>
              <w:bottom w:val="single" w:sz="4" w:space="0" w:color="auto"/>
              <w:right w:val="single" w:sz="4" w:space="0" w:color="auto"/>
            </w:tcBorders>
            <w:shd w:val="clear" w:color="auto" w:fill="CCFFFF"/>
          </w:tcPr>
          <w:p w:rsidR="006E6BF4" w:rsidRDefault="006E6BF4" w:rsidP="006E6BF4">
            <w:pPr>
              <w:jc w:val="center"/>
              <w:rPr>
                <w:rFonts w:cs="Arial CYR"/>
              </w:rPr>
            </w:pPr>
          </w:p>
        </w:tc>
        <w:tc>
          <w:tcPr>
            <w:tcW w:w="794" w:type="pct"/>
            <w:tcBorders>
              <w:top w:val="nil"/>
              <w:left w:val="nil"/>
              <w:bottom w:val="single" w:sz="4" w:space="0" w:color="auto"/>
              <w:right w:val="single" w:sz="4" w:space="0" w:color="auto"/>
            </w:tcBorders>
            <w:shd w:val="clear" w:color="auto" w:fill="CCFFFF"/>
          </w:tcPr>
          <w:p w:rsidR="006E6BF4" w:rsidRDefault="006E6BF4" w:rsidP="006E6BF4">
            <w:pPr>
              <w:jc w:val="center"/>
              <w:rPr>
                <w:rFonts w:cs="Arial CYR"/>
              </w:rPr>
            </w:pPr>
          </w:p>
        </w:tc>
      </w:tr>
      <w:tr w:rsidR="006E6BF4" w:rsidTr="006E6BF4">
        <w:trPr>
          <w:trHeight w:val="315"/>
        </w:trPr>
        <w:tc>
          <w:tcPr>
            <w:tcW w:w="3432" w:type="pct"/>
            <w:tcBorders>
              <w:top w:val="nil"/>
              <w:left w:val="nil"/>
              <w:bottom w:val="single" w:sz="8" w:space="0" w:color="33CCCC"/>
              <w:right w:val="nil"/>
            </w:tcBorders>
            <w:shd w:val="clear" w:color="auto" w:fill="FFFFFF"/>
          </w:tcPr>
          <w:p w:rsidR="006E6BF4" w:rsidRDefault="006E6BF4" w:rsidP="006E6BF4">
            <w:pPr>
              <w:rPr>
                <w:rFonts w:ascii="Times New Roman CYR" w:hAnsi="Times New Roman CYR" w:cs="Times New Roman CYR"/>
                <w:color w:val="000000"/>
              </w:rPr>
            </w:pPr>
          </w:p>
        </w:tc>
        <w:tc>
          <w:tcPr>
            <w:tcW w:w="774" w:type="pct"/>
            <w:tcBorders>
              <w:top w:val="nil"/>
              <w:left w:val="single" w:sz="4" w:space="0" w:color="auto"/>
              <w:bottom w:val="single" w:sz="4" w:space="0" w:color="auto"/>
              <w:right w:val="single" w:sz="4" w:space="0" w:color="auto"/>
            </w:tcBorders>
            <w:shd w:val="clear" w:color="auto" w:fill="FFFFFF"/>
          </w:tcPr>
          <w:p w:rsidR="006E6BF4" w:rsidRDefault="006E6BF4" w:rsidP="006E6BF4">
            <w:pPr>
              <w:jc w:val="center"/>
              <w:rPr>
                <w:rFonts w:cs="Arial CYR"/>
              </w:rPr>
            </w:pPr>
          </w:p>
        </w:tc>
        <w:tc>
          <w:tcPr>
            <w:tcW w:w="794" w:type="pct"/>
            <w:tcBorders>
              <w:top w:val="nil"/>
              <w:left w:val="nil"/>
              <w:bottom w:val="single" w:sz="4" w:space="0" w:color="auto"/>
              <w:right w:val="single" w:sz="4" w:space="0" w:color="auto"/>
            </w:tcBorders>
            <w:shd w:val="clear" w:color="auto" w:fill="FFFFFF"/>
          </w:tcPr>
          <w:p w:rsidR="006E6BF4" w:rsidRDefault="006E6BF4" w:rsidP="006E6BF4">
            <w:pPr>
              <w:jc w:val="center"/>
              <w:rPr>
                <w:rFonts w:cs="Arial CYR"/>
              </w:rPr>
            </w:pPr>
          </w:p>
        </w:tc>
      </w:tr>
      <w:tr w:rsidR="006E6BF4" w:rsidTr="006E6BF4">
        <w:trPr>
          <w:trHeight w:val="315"/>
        </w:trPr>
        <w:tc>
          <w:tcPr>
            <w:tcW w:w="3432" w:type="pct"/>
            <w:tcBorders>
              <w:top w:val="nil"/>
              <w:left w:val="nil"/>
              <w:bottom w:val="single" w:sz="8" w:space="0" w:color="33CCCC"/>
              <w:right w:val="nil"/>
            </w:tcBorders>
            <w:shd w:val="clear" w:color="auto" w:fill="CCFFFF"/>
          </w:tcPr>
          <w:p w:rsidR="006E6BF4" w:rsidRDefault="006E6BF4" w:rsidP="006E6BF4">
            <w:pPr>
              <w:rPr>
                <w:rFonts w:ascii="Times New Roman CYR" w:hAnsi="Times New Roman CYR" w:cs="Times New Roman CYR"/>
                <w:color w:val="000000"/>
              </w:rPr>
            </w:pPr>
          </w:p>
        </w:tc>
        <w:tc>
          <w:tcPr>
            <w:tcW w:w="774" w:type="pct"/>
            <w:tcBorders>
              <w:top w:val="nil"/>
              <w:left w:val="single" w:sz="4" w:space="0" w:color="auto"/>
              <w:bottom w:val="single" w:sz="4" w:space="0" w:color="auto"/>
              <w:right w:val="single" w:sz="4" w:space="0" w:color="auto"/>
            </w:tcBorders>
            <w:shd w:val="clear" w:color="auto" w:fill="CCFFFF"/>
          </w:tcPr>
          <w:p w:rsidR="006E6BF4" w:rsidRDefault="006E6BF4" w:rsidP="006E6BF4">
            <w:pPr>
              <w:jc w:val="center"/>
              <w:rPr>
                <w:rFonts w:cs="Arial CYR"/>
              </w:rPr>
            </w:pPr>
          </w:p>
        </w:tc>
        <w:tc>
          <w:tcPr>
            <w:tcW w:w="794" w:type="pct"/>
            <w:tcBorders>
              <w:top w:val="nil"/>
              <w:left w:val="nil"/>
              <w:bottom w:val="single" w:sz="4" w:space="0" w:color="auto"/>
              <w:right w:val="single" w:sz="4" w:space="0" w:color="auto"/>
            </w:tcBorders>
            <w:shd w:val="clear" w:color="auto" w:fill="CCFFFF"/>
          </w:tcPr>
          <w:p w:rsidR="006E6BF4" w:rsidRDefault="006E6BF4" w:rsidP="006E6BF4">
            <w:pPr>
              <w:jc w:val="center"/>
              <w:rPr>
                <w:rFonts w:cs="Arial CYR"/>
              </w:rPr>
            </w:pPr>
          </w:p>
        </w:tc>
      </w:tr>
      <w:tr w:rsidR="006E6BF4" w:rsidTr="006E6BF4">
        <w:trPr>
          <w:trHeight w:val="315"/>
        </w:trPr>
        <w:tc>
          <w:tcPr>
            <w:tcW w:w="3432" w:type="pct"/>
            <w:tcBorders>
              <w:top w:val="nil"/>
              <w:left w:val="nil"/>
              <w:bottom w:val="single" w:sz="8" w:space="0" w:color="33CCCC"/>
              <w:right w:val="nil"/>
            </w:tcBorders>
            <w:shd w:val="clear" w:color="auto" w:fill="FFFFFF"/>
          </w:tcPr>
          <w:p w:rsidR="006E6BF4" w:rsidRDefault="006E6BF4" w:rsidP="006E6BF4">
            <w:pPr>
              <w:rPr>
                <w:rFonts w:ascii="Times New Roman CYR" w:hAnsi="Times New Roman CYR" w:cs="Times New Roman CYR"/>
                <w:color w:val="000000"/>
              </w:rPr>
            </w:pPr>
          </w:p>
        </w:tc>
        <w:tc>
          <w:tcPr>
            <w:tcW w:w="774" w:type="pct"/>
            <w:tcBorders>
              <w:top w:val="nil"/>
              <w:left w:val="single" w:sz="4" w:space="0" w:color="auto"/>
              <w:bottom w:val="single" w:sz="4" w:space="0" w:color="auto"/>
              <w:right w:val="single" w:sz="4" w:space="0" w:color="auto"/>
            </w:tcBorders>
            <w:shd w:val="clear" w:color="auto" w:fill="FFFFFF"/>
          </w:tcPr>
          <w:p w:rsidR="006E6BF4" w:rsidRDefault="006E6BF4" w:rsidP="006E6BF4">
            <w:pPr>
              <w:jc w:val="center"/>
              <w:rPr>
                <w:rFonts w:cs="Arial CYR"/>
              </w:rPr>
            </w:pPr>
          </w:p>
        </w:tc>
        <w:tc>
          <w:tcPr>
            <w:tcW w:w="794" w:type="pct"/>
            <w:tcBorders>
              <w:top w:val="nil"/>
              <w:left w:val="nil"/>
              <w:bottom w:val="single" w:sz="4" w:space="0" w:color="auto"/>
              <w:right w:val="single" w:sz="4" w:space="0" w:color="auto"/>
            </w:tcBorders>
            <w:shd w:val="clear" w:color="auto" w:fill="FFFFFF"/>
          </w:tcPr>
          <w:p w:rsidR="006E6BF4" w:rsidRDefault="006E6BF4" w:rsidP="006E6BF4">
            <w:pPr>
              <w:jc w:val="center"/>
              <w:rPr>
                <w:rFonts w:cs="Arial CYR"/>
              </w:rPr>
            </w:pPr>
          </w:p>
        </w:tc>
      </w:tr>
      <w:tr w:rsidR="006E6BF4" w:rsidTr="006E6BF4">
        <w:trPr>
          <w:trHeight w:val="315"/>
        </w:trPr>
        <w:tc>
          <w:tcPr>
            <w:tcW w:w="3432" w:type="pct"/>
            <w:tcBorders>
              <w:top w:val="nil"/>
              <w:left w:val="nil"/>
              <w:bottom w:val="single" w:sz="8" w:space="0" w:color="33CCCC"/>
              <w:right w:val="nil"/>
            </w:tcBorders>
            <w:shd w:val="clear" w:color="auto" w:fill="CCFFFF"/>
          </w:tcPr>
          <w:p w:rsidR="006E6BF4" w:rsidRDefault="006E6BF4" w:rsidP="006E6BF4">
            <w:pPr>
              <w:rPr>
                <w:rFonts w:ascii="Times New Roman CYR" w:hAnsi="Times New Roman CYR" w:cs="Times New Roman CYR"/>
                <w:color w:val="000000"/>
              </w:rPr>
            </w:pPr>
          </w:p>
        </w:tc>
        <w:tc>
          <w:tcPr>
            <w:tcW w:w="774" w:type="pct"/>
            <w:tcBorders>
              <w:top w:val="nil"/>
              <w:left w:val="single" w:sz="4" w:space="0" w:color="auto"/>
              <w:bottom w:val="single" w:sz="4" w:space="0" w:color="auto"/>
              <w:right w:val="single" w:sz="4" w:space="0" w:color="auto"/>
            </w:tcBorders>
            <w:shd w:val="clear" w:color="auto" w:fill="CCFFFF"/>
          </w:tcPr>
          <w:p w:rsidR="006E6BF4" w:rsidRDefault="006E6BF4" w:rsidP="006E6BF4">
            <w:pPr>
              <w:jc w:val="center"/>
              <w:rPr>
                <w:rFonts w:cs="Arial CYR"/>
              </w:rPr>
            </w:pPr>
          </w:p>
        </w:tc>
        <w:tc>
          <w:tcPr>
            <w:tcW w:w="794" w:type="pct"/>
            <w:tcBorders>
              <w:top w:val="nil"/>
              <w:left w:val="nil"/>
              <w:bottom w:val="single" w:sz="4" w:space="0" w:color="auto"/>
              <w:right w:val="single" w:sz="4" w:space="0" w:color="auto"/>
            </w:tcBorders>
            <w:shd w:val="clear" w:color="auto" w:fill="CCFFFF"/>
          </w:tcPr>
          <w:p w:rsidR="006E6BF4" w:rsidRDefault="006E6BF4" w:rsidP="006E6BF4">
            <w:pPr>
              <w:jc w:val="center"/>
              <w:rPr>
                <w:rFonts w:cs="Arial CYR"/>
              </w:rPr>
            </w:pPr>
          </w:p>
        </w:tc>
      </w:tr>
      <w:tr w:rsidR="006E6BF4" w:rsidTr="006E6BF4">
        <w:trPr>
          <w:trHeight w:val="315"/>
        </w:trPr>
        <w:tc>
          <w:tcPr>
            <w:tcW w:w="3432" w:type="pct"/>
            <w:tcBorders>
              <w:top w:val="nil"/>
              <w:left w:val="nil"/>
              <w:bottom w:val="single" w:sz="8" w:space="0" w:color="33CCCC"/>
              <w:right w:val="nil"/>
            </w:tcBorders>
            <w:shd w:val="clear" w:color="auto" w:fill="FFFFFF"/>
          </w:tcPr>
          <w:p w:rsidR="006E6BF4" w:rsidRDefault="006E6BF4" w:rsidP="006E6BF4">
            <w:pPr>
              <w:rPr>
                <w:rFonts w:ascii="Times New Roman CYR" w:hAnsi="Times New Roman CYR" w:cs="Times New Roman CYR"/>
                <w:color w:val="000000"/>
              </w:rPr>
            </w:pPr>
          </w:p>
        </w:tc>
        <w:tc>
          <w:tcPr>
            <w:tcW w:w="774" w:type="pct"/>
            <w:tcBorders>
              <w:top w:val="nil"/>
              <w:left w:val="single" w:sz="4" w:space="0" w:color="auto"/>
              <w:bottom w:val="single" w:sz="4" w:space="0" w:color="auto"/>
              <w:right w:val="single" w:sz="4" w:space="0" w:color="auto"/>
            </w:tcBorders>
            <w:shd w:val="clear" w:color="auto" w:fill="FFFFFF"/>
          </w:tcPr>
          <w:p w:rsidR="006E6BF4" w:rsidRDefault="006E6BF4" w:rsidP="006E6BF4">
            <w:pPr>
              <w:jc w:val="center"/>
              <w:rPr>
                <w:rFonts w:cs="Arial CYR"/>
              </w:rPr>
            </w:pPr>
          </w:p>
        </w:tc>
        <w:tc>
          <w:tcPr>
            <w:tcW w:w="794" w:type="pct"/>
            <w:tcBorders>
              <w:top w:val="nil"/>
              <w:left w:val="nil"/>
              <w:bottom w:val="single" w:sz="4" w:space="0" w:color="auto"/>
              <w:right w:val="single" w:sz="4" w:space="0" w:color="auto"/>
            </w:tcBorders>
            <w:shd w:val="clear" w:color="auto" w:fill="FFFFFF"/>
          </w:tcPr>
          <w:p w:rsidR="006E6BF4" w:rsidRDefault="006E6BF4" w:rsidP="006E6BF4">
            <w:pPr>
              <w:jc w:val="center"/>
              <w:rPr>
                <w:rFonts w:cs="Arial CYR"/>
              </w:rPr>
            </w:pPr>
          </w:p>
        </w:tc>
      </w:tr>
      <w:tr w:rsidR="006E6BF4" w:rsidTr="006E6BF4">
        <w:trPr>
          <w:trHeight w:val="315"/>
        </w:trPr>
        <w:tc>
          <w:tcPr>
            <w:tcW w:w="3432" w:type="pct"/>
            <w:tcBorders>
              <w:top w:val="nil"/>
              <w:left w:val="nil"/>
              <w:bottom w:val="single" w:sz="8" w:space="0" w:color="33CCCC"/>
              <w:right w:val="nil"/>
            </w:tcBorders>
            <w:shd w:val="clear" w:color="auto" w:fill="CCFFFF"/>
          </w:tcPr>
          <w:p w:rsidR="006E6BF4" w:rsidRDefault="006E6BF4" w:rsidP="006E6BF4">
            <w:pPr>
              <w:rPr>
                <w:rFonts w:ascii="Times New Roman CYR" w:hAnsi="Times New Roman CYR" w:cs="Times New Roman CYR"/>
                <w:color w:val="000000"/>
              </w:rPr>
            </w:pPr>
          </w:p>
        </w:tc>
        <w:tc>
          <w:tcPr>
            <w:tcW w:w="774" w:type="pct"/>
            <w:tcBorders>
              <w:top w:val="nil"/>
              <w:left w:val="single" w:sz="4" w:space="0" w:color="auto"/>
              <w:bottom w:val="single" w:sz="4" w:space="0" w:color="auto"/>
              <w:right w:val="single" w:sz="4" w:space="0" w:color="auto"/>
            </w:tcBorders>
            <w:shd w:val="clear" w:color="auto" w:fill="CCFFFF"/>
          </w:tcPr>
          <w:p w:rsidR="006E6BF4" w:rsidRDefault="006E6BF4" w:rsidP="006E6BF4">
            <w:pPr>
              <w:jc w:val="center"/>
              <w:rPr>
                <w:rFonts w:cs="Arial CYR"/>
              </w:rPr>
            </w:pPr>
          </w:p>
        </w:tc>
        <w:tc>
          <w:tcPr>
            <w:tcW w:w="794" w:type="pct"/>
            <w:tcBorders>
              <w:top w:val="nil"/>
              <w:left w:val="nil"/>
              <w:bottom w:val="single" w:sz="4" w:space="0" w:color="auto"/>
              <w:right w:val="single" w:sz="4" w:space="0" w:color="auto"/>
            </w:tcBorders>
            <w:shd w:val="clear" w:color="auto" w:fill="CCFFFF"/>
          </w:tcPr>
          <w:p w:rsidR="006E6BF4" w:rsidRDefault="006E6BF4" w:rsidP="006E6BF4">
            <w:pPr>
              <w:jc w:val="center"/>
              <w:rPr>
                <w:rFonts w:cs="Arial CYR"/>
              </w:rPr>
            </w:pPr>
          </w:p>
        </w:tc>
      </w:tr>
      <w:tr w:rsidR="006E6BF4" w:rsidTr="006E6BF4">
        <w:trPr>
          <w:trHeight w:val="315"/>
        </w:trPr>
        <w:tc>
          <w:tcPr>
            <w:tcW w:w="3432" w:type="pct"/>
            <w:tcBorders>
              <w:top w:val="nil"/>
              <w:left w:val="nil"/>
              <w:bottom w:val="single" w:sz="8" w:space="0" w:color="33CCCC"/>
              <w:right w:val="nil"/>
            </w:tcBorders>
            <w:shd w:val="clear" w:color="auto" w:fill="FFFFFF"/>
          </w:tcPr>
          <w:p w:rsidR="006E6BF4" w:rsidRDefault="006E6BF4" w:rsidP="006E6BF4">
            <w:pPr>
              <w:rPr>
                <w:rFonts w:ascii="Times New Roman CYR" w:hAnsi="Times New Roman CYR" w:cs="Times New Roman CYR"/>
                <w:color w:val="000000"/>
              </w:rPr>
            </w:pPr>
          </w:p>
        </w:tc>
        <w:tc>
          <w:tcPr>
            <w:tcW w:w="774" w:type="pct"/>
            <w:tcBorders>
              <w:top w:val="nil"/>
              <w:left w:val="single" w:sz="4" w:space="0" w:color="auto"/>
              <w:bottom w:val="single" w:sz="4" w:space="0" w:color="auto"/>
              <w:right w:val="single" w:sz="4" w:space="0" w:color="auto"/>
            </w:tcBorders>
            <w:shd w:val="clear" w:color="auto" w:fill="FFFFFF"/>
          </w:tcPr>
          <w:p w:rsidR="006E6BF4" w:rsidRDefault="006E6BF4" w:rsidP="006E6BF4">
            <w:pPr>
              <w:jc w:val="center"/>
              <w:rPr>
                <w:rFonts w:cs="Arial CYR"/>
              </w:rPr>
            </w:pPr>
          </w:p>
        </w:tc>
        <w:tc>
          <w:tcPr>
            <w:tcW w:w="794" w:type="pct"/>
            <w:tcBorders>
              <w:top w:val="nil"/>
              <w:left w:val="nil"/>
              <w:bottom w:val="single" w:sz="4" w:space="0" w:color="auto"/>
              <w:right w:val="single" w:sz="4" w:space="0" w:color="auto"/>
            </w:tcBorders>
            <w:shd w:val="clear" w:color="auto" w:fill="FFFFFF"/>
          </w:tcPr>
          <w:p w:rsidR="006E6BF4" w:rsidRDefault="006E6BF4" w:rsidP="006E6BF4">
            <w:pPr>
              <w:jc w:val="center"/>
              <w:rPr>
                <w:rFonts w:cs="Arial CYR"/>
              </w:rPr>
            </w:pPr>
          </w:p>
        </w:tc>
      </w:tr>
      <w:tr w:rsidR="006E6BF4" w:rsidTr="006E6BF4">
        <w:trPr>
          <w:trHeight w:val="255"/>
        </w:trPr>
        <w:tc>
          <w:tcPr>
            <w:tcW w:w="3432" w:type="pct"/>
            <w:tcBorders>
              <w:top w:val="nil"/>
              <w:left w:val="nil"/>
              <w:bottom w:val="nil"/>
              <w:right w:val="nil"/>
            </w:tcBorders>
            <w:shd w:val="clear" w:color="auto" w:fill="auto"/>
            <w:noWrap/>
            <w:vAlign w:val="bottom"/>
          </w:tcPr>
          <w:p w:rsidR="006E6BF4" w:rsidRDefault="006E6BF4" w:rsidP="006E6BF4">
            <w:pPr>
              <w:rPr>
                <w:rFonts w:ascii="Arial CYR" w:hAnsi="Arial CYR" w:cs="Arial CYR"/>
                <w:sz w:val="20"/>
                <w:szCs w:val="20"/>
              </w:rPr>
            </w:pPr>
          </w:p>
        </w:tc>
        <w:tc>
          <w:tcPr>
            <w:tcW w:w="774" w:type="pct"/>
            <w:tcBorders>
              <w:top w:val="nil"/>
              <w:left w:val="nil"/>
              <w:bottom w:val="nil"/>
              <w:right w:val="nil"/>
            </w:tcBorders>
            <w:shd w:val="clear" w:color="auto" w:fill="auto"/>
            <w:noWrap/>
            <w:vAlign w:val="bottom"/>
          </w:tcPr>
          <w:p w:rsidR="006E6BF4" w:rsidRDefault="006E6BF4" w:rsidP="006E6BF4">
            <w:pPr>
              <w:rPr>
                <w:rFonts w:ascii="Arial CYR" w:hAnsi="Arial CYR" w:cs="Arial CYR"/>
                <w:sz w:val="20"/>
                <w:szCs w:val="20"/>
              </w:rPr>
            </w:pPr>
          </w:p>
        </w:tc>
        <w:tc>
          <w:tcPr>
            <w:tcW w:w="794" w:type="pct"/>
            <w:tcBorders>
              <w:top w:val="nil"/>
              <w:left w:val="nil"/>
              <w:bottom w:val="nil"/>
              <w:right w:val="nil"/>
            </w:tcBorders>
            <w:shd w:val="clear" w:color="auto" w:fill="auto"/>
            <w:noWrap/>
            <w:vAlign w:val="bottom"/>
          </w:tcPr>
          <w:p w:rsidR="006E6BF4" w:rsidRDefault="006E6BF4" w:rsidP="006E6BF4">
            <w:pPr>
              <w:rPr>
                <w:rFonts w:ascii="Arial CYR" w:hAnsi="Arial CYR" w:cs="Arial CYR"/>
                <w:sz w:val="20"/>
                <w:szCs w:val="20"/>
              </w:rPr>
            </w:pPr>
          </w:p>
        </w:tc>
      </w:tr>
    </w:tbl>
    <w:p w:rsidR="006E6BF4" w:rsidRDefault="006E6BF4" w:rsidP="006E6BF4">
      <w:pPr>
        <w:tabs>
          <w:tab w:val="left" w:pos="720"/>
          <w:tab w:val="left" w:pos="960"/>
          <w:tab w:val="left" w:pos="1080"/>
          <w:tab w:val="left" w:pos="1320"/>
        </w:tabs>
        <w:ind w:left="568"/>
        <w:jc w:val="center"/>
        <w:rPr>
          <w:b/>
          <w:bCs/>
          <w:color w:val="000000"/>
          <w:sz w:val="28"/>
          <w:szCs w:val="28"/>
        </w:rPr>
      </w:pPr>
    </w:p>
    <w:p w:rsidR="006E6BF4" w:rsidRDefault="006E6BF4" w:rsidP="006E6BF4">
      <w:pPr>
        <w:tabs>
          <w:tab w:val="left" w:pos="720"/>
          <w:tab w:val="left" w:pos="960"/>
          <w:tab w:val="left" w:pos="1080"/>
          <w:tab w:val="left" w:pos="1320"/>
        </w:tabs>
        <w:ind w:left="568"/>
        <w:jc w:val="center"/>
        <w:rPr>
          <w:b/>
          <w:bCs/>
          <w:color w:val="000000"/>
          <w:sz w:val="28"/>
          <w:szCs w:val="28"/>
        </w:rPr>
      </w:pPr>
      <w:r>
        <w:rPr>
          <w:b/>
          <w:bCs/>
          <w:color w:val="000000"/>
          <w:sz w:val="28"/>
          <w:szCs w:val="28"/>
        </w:rPr>
        <w:t>1.4. Ресурсный потенциал.</w:t>
      </w:r>
    </w:p>
    <w:p w:rsidR="006E6BF4" w:rsidRDefault="006E6BF4" w:rsidP="006E6BF4">
      <w:pPr>
        <w:tabs>
          <w:tab w:val="left" w:pos="720"/>
          <w:tab w:val="left" w:pos="960"/>
          <w:tab w:val="left" w:pos="1080"/>
          <w:tab w:val="left" w:pos="1320"/>
        </w:tabs>
        <w:ind w:left="600"/>
        <w:jc w:val="center"/>
        <w:rPr>
          <w:b/>
          <w:bCs/>
          <w:color w:val="000000"/>
          <w:sz w:val="28"/>
          <w:szCs w:val="28"/>
        </w:rPr>
      </w:pPr>
    </w:p>
    <w:p w:rsidR="006E6BF4" w:rsidRDefault="006E6BF4" w:rsidP="006E6BF4">
      <w:pPr>
        <w:tabs>
          <w:tab w:val="left" w:pos="720"/>
          <w:tab w:val="left" w:pos="960"/>
          <w:tab w:val="left" w:pos="1080"/>
          <w:tab w:val="left" w:pos="1320"/>
        </w:tabs>
        <w:ind w:left="1136"/>
        <w:jc w:val="center"/>
        <w:rPr>
          <w:b/>
          <w:bCs/>
          <w:color w:val="000000"/>
          <w:sz w:val="28"/>
          <w:szCs w:val="28"/>
        </w:rPr>
      </w:pPr>
      <w:r>
        <w:rPr>
          <w:b/>
          <w:bCs/>
          <w:color w:val="000000"/>
          <w:sz w:val="28"/>
          <w:szCs w:val="28"/>
        </w:rPr>
        <w:t>1.4.1.Климат.</w:t>
      </w:r>
    </w:p>
    <w:p w:rsidR="006E6BF4" w:rsidRDefault="006E6BF4" w:rsidP="006E6BF4">
      <w:pPr>
        <w:tabs>
          <w:tab w:val="left" w:pos="720"/>
          <w:tab w:val="left" w:pos="960"/>
          <w:tab w:val="left" w:pos="1080"/>
          <w:tab w:val="left" w:pos="1320"/>
        </w:tabs>
        <w:jc w:val="center"/>
        <w:rPr>
          <w:b/>
          <w:bCs/>
          <w:color w:val="000000"/>
          <w:sz w:val="28"/>
          <w:szCs w:val="28"/>
        </w:rPr>
      </w:pPr>
    </w:p>
    <w:p w:rsidR="006E6BF4" w:rsidRDefault="006E6BF4" w:rsidP="006E6BF4">
      <w:pPr>
        <w:spacing w:line="360" w:lineRule="auto"/>
        <w:ind w:firstLine="709"/>
        <w:jc w:val="both"/>
        <w:rPr>
          <w:sz w:val="28"/>
          <w:szCs w:val="28"/>
        </w:rPr>
      </w:pPr>
      <w:r>
        <w:rPr>
          <w:sz w:val="28"/>
          <w:szCs w:val="28"/>
        </w:rPr>
        <w:t xml:space="preserve">Климат Бородульского  сельского поселения умеренно-континентальный с продолжительной снежной зимой и коротким, умеренно-теплым летом. </w:t>
      </w:r>
      <w:r w:rsidRPr="000D16C7">
        <w:rPr>
          <w:color w:val="000000"/>
          <w:sz w:val="28"/>
          <w:szCs w:val="28"/>
        </w:rPr>
        <w:t xml:space="preserve">Климат сравнительно благоприятен для всех сельскохозяйственных культур, выращиваемых в Пермском крае. </w:t>
      </w:r>
      <w:r w:rsidRPr="000D16C7">
        <w:rPr>
          <w:sz w:val="28"/>
          <w:szCs w:val="28"/>
        </w:rPr>
        <w:t>Средние месячные температуры воздуха в районе имеют</w:t>
      </w:r>
      <w:r>
        <w:rPr>
          <w:sz w:val="28"/>
          <w:szCs w:val="28"/>
        </w:rPr>
        <w:t xml:space="preserve"> выраженный годовой ход с максимумом в июле и минимумом в январе. В январе максимальные и минимальные значения температуры воздуха в приземном слое в отдельные годы могут достигать +5 </w:t>
      </w:r>
      <w:r>
        <w:rPr>
          <w:sz w:val="28"/>
          <w:szCs w:val="28"/>
          <w:vertAlign w:val="superscript"/>
        </w:rPr>
        <w:t>0</w:t>
      </w:r>
      <w:r>
        <w:rPr>
          <w:sz w:val="28"/>
          <w:szCs w:val="28"/>
        </w:rPr>
        <w:t xml:space="preserve">С и –50 </w:t>
      </w:r>
      <w:r>
        <w:rPr>
          <w:sz w:val="28"/>
          <w:szCs w:val="28"/>
          <w:vertAlign w:val="superscript"/>
        </w:rPr>
        <w:t>0</w:t>
      </w:r>
      <w:r>
        <w:rPr>
          <w:sz w:val="28"/>
          <w:szCs w:val="28"/>
        </w:rPr>
        <w:t xml:space="preserve">С. наиболее низкие среднесуточные температуры воздуха устанавливаются около зимнего солнцестояния, в это время потери тепла земной поверхностью в семь раз превышают его приход. Оттепели зимой бывают в любом месяце. Максимальные и минимальные температуры июля составляют +36 </w:t>
      </w:r>
      <w:r>
        <w:rPr>
          <w:sz w:val="28"/>
          <w:szCs w:val="28"/>
          <w:vertAlign w:val="superscript"/>
        </w:rPr>
        <w:t>0</w:t>
      </w:r>
      <w:r>
        <w:rPr>
          <w:sz w:val="28"/>
          <w:szCs w:val="28"/>
        </w:rPr>
        <w:t>С и +1</w:t>
      </w:r>
      <w:r>
        <w:rPr>
          <w:sz w:val="28"/>
          <w:szCs w:val="28"/>
          <w:vertAlign w:val="superscript"/>
        </w:rPr>
        <w:t>0</w:t>
      </w:r>
      <w:r>
        <w:rPr>
          <w:sz w:val="28"/>
          <w:szCs w:val="28"/>
        </w:rPr>
        <w:t xml:space="preserve">С соответственно. Средняя температура июля составляет +17,6 </w:t>
      </w:r>
      <w:r>
        <w:rPr>
          <w:sz w:val="28"/>
          <w:szCs w:val="28"/>
          <w:vertAlign w:val="superscript"/>
        </w:rPr>
        <w:t>0</w:t>
      </w:r>
      <w:r>
        <w:rPr>
          <w:sz w:val="28"/>
          <w:szCs w:val="28"/>
        </w:rPr>
        <w:t xml:space="preserve">С, января –15,7 </w:t>
      </w:r>
      <w:r>
        <w:rPr>
          <w:sz w:val="28"/>
          <w:szCs w:val="28"/>
          <w:vertAlign w:val="superscript"/>
        </w:rPr>
        <w:t>0</w:t>
      </w:r>
      <w:r>
        <w:rPr>
          <w:sz w:val="28"/>
          <w:szCs w:val="28"/>
        </w:rPr>
        <w:t xml:space="preserve">С. Безморозный период длится 100-130 дней. Период с температурой воздуха выше 10 </w:t>
      </w:r>
      <w:r>
        <w:rPr>
          <w:sz w:val="28"/>
          <w:szCs w:val="28"/>
          <w:vertAlign w:val="superscript"/>
        </w:rPr>
        <w:t>0</w:t>
      </w:r>
      <w:r>
        <w:rPr>
          <w:sz w:val="28"/>
          <w:szCs w:val="28"/>
        </w:rPr>
        <w:t xml:space="preserve">С составляет115 дней. Сумма температур выше 10 </w:t>
      </w:r>
      <w:r>
        <w:rPr>
          <w:sz w:val="28"/>
          <w:szCs w:val="28"/>
          <w:vertAlign w:val="superscript"/>
        </w:rPr>
        <w:t>0</w:t>
      </w:r>
      <w:r>
        <w:rPr>
          <w:sz w:val="28"/>
          <w:szCs w:val="28"/>
        </w:rPr>
        <w:t xml:space="preserve">С составляет 1750 градусов. Сумма осадков за период с температурой выше 10 </w:t>
      </w:r>
      <w:r>
        <w:rPr>
          <w:sz w:val="28"/>
          <w:szCs w:val="28"/>
          <w:vertAlign w:val="superscript"/>
        </w:rPr>
        <w:t>0</w:t>
      </w:r>
      <w:r>
        <w:rPr>
          <w:sz w:val="28"/>
          <w:szCs w:val="28"/>
        </w:rPr>
        <w:t>С равна приблизительно 225 мм.  Среднее годовое количество осадков составляет 430-450 мм, около 70% от их количества приходится на период с мая по октябрь и примерно 30% - на ноябрь-март.</w:t>
      </w:r>
    </w:p>
    <w:p w:rsidR="006E6BF4" w:rsidRDefault="006E6BF4" w:rsidP="006E6BF4">
      <w:pPr>
        <w:spacing w:line="360" w:lineRule="auto"/>
        <w:ind w:firstLine="709"/>
        <w:jc w:val="both"/>
        <w:rPr>
          <w:sz w:val="28"/>
          <w:szCs w:val="28"/>
        </w:rPr>
      </w:pPr>
      <w:r>
        <w:rPr>
          <w:sz w:val="28"/>
          <w:szCs w:val="28"/>
        </w:rPr>
        <w:t xml:space="preserve">В летний период в районе преобладают ветры, дующие с северо-запада, а в зимнее время – с юго-запада. Очень сильные ветры, достигающие ураганной силы (более 30 м/с), наблюдаются редко. </w:t>
      </w:r>
    </w:p>
    <w:p w:rsidR="006E6BF4" w:rsidRDefault="006E6BF4" w:rsidP="006E6BF4">
      <w:pPr>
        <w:spacing w:line="360" w:lineRule="auto"/>
        <w:ind w:firstLine="709"/>
        <w:jc w:val="both"/>
        <w:rPr>
          <w:sz w:val="28"/>
          <w:szCs w:val="28"/>
        </w:rPr>
      </w:pPr>
      <w:r>
        <w:rPr>
          <w:sz w:val="28"/>
          <w:szCs w:val="28"/>
        </w:rPr>
        <w:t>Устойчивый снежный покров ложится в среднем с 10 октября до 5 ноября, реже 22 ноября.</w:t>
      </w:r>
    </w:p>
    <w:p w:rsidR="006E6BF4" w:rsidRDefault="006E6BF4" w:rsidP="006E6BF4">
      <w:pPr>
        <w:spacing w:line="360" w:lineRule="auto"/>
        <w:ind w:firstLine="709"/>
        <w:jc w:val="both"/>
        <w:rPr>
          <w:sz w:val="28"/>
          <w:szCs w:val="28"/>
        </w:rPr>
      </w:pPr>
      <w:r>
        <w:rPr>
          <w:sz w:val="28"/>
          <w:szCs w:val="28"/>
        </w:rPr>
        <w:t>В целом климат поселения позволяет успешно развивать различные отрасли сельского хозяйства, в том числе и садоводство.</w:t>
      </w:r>
    </w:p>
    <w:p w:rsidR="006E6BF4" w:rsidRDefault="006E6BF4" w:rsidP="006E6BF4">
      <w:pPr>
        <w:ind w:left="602"/>
        <w:jc w:val="both"/>
        <w:rPr>
          <w:sz w:val="28"/>
          <w:szCs w:val="28"/>
        </w:rPr>
      </w:pPr>
    </w:p>
    <w:p w:rsidR="006E6BF4" w:rsidRDefault="006E6BF4" w:rsidP="006E6BF4">
      <w:pPr>
        <w:ind w:left="1136"/>
        <w:rPr>
          <w:sz w:val="28"/>
          <w:szCs w:val="28"/>
        </w:rPr>
      </w:pPr>
      <w:r>
        <w:rPr>
          <w:b/>
          <w:bCs/>
          <w:sz w:val="28"/>
          <w:szCs w:val="28"/>
        </w:rPr>
        <w:t>1.4.2. Характеристика геологических и природных условий</w:t>
      </w:r>
    </w:p>
    <w:p w:rsidR="006E6BF4" w:rsidRDefault="006E6BF4" w:rsidP="006E6BF4">
      <w:pPr>
        <w:rPr>
          <w:sz w:val="28"/>
          <w:szCs w:val="28"/>
        </w:rPr>
      </w:pPr>
    </w:p>
    <w:p w:rsidR="006E6BF4" w:rsidRDefault="006E6BF4" w:rsidP="006E6BF4">
      <w:pPr>
        <w:pStyle w:val="aff2"/>
        <w:spacing w:line="360" w:lineRule="auto"/>
      </w:pPr>
      <w:r>
        <w:rPr>
          <w:b/>
          <w:bCs/>
        </w:rPr>
        <w:t xml:space="preserve">Рельеф и геоморфологические условия. </w:t>
      </w:r>
      <w:r>
        <w:t xml:space="preserve"> </w:t>
      </w:r>
      <w:r>
        <w:rPr>
          <w:color w:val="000000"/>
        </w:rPr>
        <w:t xml:space="preserve">Рельеф территории почти повсеместно сильно всхолмленный. Равные водораздельные пространства изрезаны многочисленными оврагами и логами. </w:t>
      </w:r>
    </w:p>
    <w:p w:rsidR="006E6BF4" w:rsidRDefault="006E6BF4" w:rsidP="006E6BF4">
      <w:pPr>
        <w:spacing w:line="360" w:lineRule="auto"/>
        <w:ind w:firstLine="709"/>
        <w:jc w:val="both"/>
        <w:rPr>
          <w:sz w:val="28"/>
          <w:szCs w:val="28"/>
        </w:rPr>
      </w:pPr>
      <w:r>
        <w:rPr>
          <w:sz w:val="28"/>
          <w:szCs w:val="28"/>
        </w:rPr>
        <w:t xml:space="preserve">Верещагинский район расположен на одном из северо-восточных отрогов Верхнекамской возвышенности, который в своей северной части смыкается с </w:t>
      </w:r>
      <w:proofErr w:type="spellStart"/>
      <w:r>
        <w:rPr>
          <w:sz w:val="28"/>
          <w:szCs w:val="28"/>
        </w:rPr>
        <w:t>Оханской</w:t>
      </w:r>
      <w:proofErr w:type="spellEnd"/>
      <w:r>
        <w:rPr>
          <w:sz w:val="28"/>
          <w:szCs w:val="28"/>
        </w:rPr>
        <w:t xml:space="preserve"> возвышенностью, поэтому территория района представляет собой всхолмленную равнину  с высотами не более 200-240 м над уровнем моря, повышающуюся к северо-западу до 300-310 м.</w:t>
      </w:r>
    </w:p>
    <w:p w:rsidR="006E6BF4" w:rsidRDefault="006E6BF4" w:rsidP="006E6BF4">
      <w:pPr>
        <w:spacing w:line="360" w:lineRule="auto"/>
        <w:ind w:firstLine="709"/>
        <w:jc w:val="both"/>
        <w:rPr>
          <w:sz w:val="28"/>
          <w:szCs w:val="28"/>
        </w:rPr>
      </w:pPr>
      <w:r>
        <w:rPr>
          <w:sz w:val="28"/>
          <w:szCs w:val="28"/>
        </w:rPr>
        <w:t xml:space="preserve"> Основным типом рельефа Верещагинского района является слабоволнистая  и увалистая равнина с повсеместным наличием заросших логов, долин, мелких речек. Значительные уклоны поверхности способствуют эрозионной деятельности поверхностных вод, приводящей к развитию оврагов. Образование некоторых оврагов связано с выходами подземных вод. Глубина оврагов колеблется от 1-5 до 10-15м; склоны оврагов пологие, в основном от 10 до 50</w:t>
      </w:r>
      <w:r>
        <w:rPr>
          <w:sz w:val="28"/>
          <w:szCs w:val="28"/>
          <w:vertAlign w:val="superscript"/>
        </w:rPr>
        <w:t>0</w:t>
      </w:r>
      <w:r>
        <w:rPr>
          <w:sz w:val="28"/>
          <w:szCs w:val="28"/>
        </w:rPr>
        <w:t>.</w:t>
      </w:r>
    </w:p>
    <w:p w:rsidR="006E6BF4" w:rsidRDefault="006E6BF4" w:rsidP="006E6BF4">
      <w:pPr>
        <w:spacing w:line="360" w:lineRule="auto"/>
        <w:ind w:firstLine="709"/>
        <w:jc w:val="both"/>
        <w:rPr>
          <w:sz w:val="28"/>
          <w:szCs w:val="28"/>
        </w:rPr>
      </w:pPr>
      <w:r>
        <w:rPr>
          <w:sz w:val="28"/>
          <w:szCs w:val="28"/>
        </w:rPr>
        <w:t>Территория района расположена на восточной окраине Русской платформы. На поверхности под слоем четвертичных отложений распространены позднепермские породы татарского яруса мощностью до 400 м. Они представлены песчаниками с линзами конгломератов, алевролитами и глинами с включениями известняков и мергелей.</w:t>
      </w:r>
    </w:p>
    <w:p w:rsidR="006E6BF4" w:rsidRDefault="006E6BF4" w:rsidP="006E6BF4">
      <w:pPr>
        <w:spacing w:line="360" w:lineRule="auto"/>
        <w:ind w:firstLine="709"/>
        <w:jc w:val="both"/>
        <w:rPr>
          <w:sz w:val="28"/>
          <w:szCs w:val="28"/>
        </w:rPr>
      </w:pPr>
      <w:r>
        <w:rPr>
          <w:sz w:val="28"/>
          <w:szCs w:val="28"/>
        </w:rPr>
        <w:t xml:space="preserve">Вниз по разрезу залегают отложения </w:t>
      </w:r>
      <w:proofErr w:type="spellStart"/>
      <w:r>
        <w:rPr>
          <w:sz w:val="28"/>
          <w:szCs w:val="28"/>
        </w:rPr>
        <w:t>белебеевской</w:t>
      </w:r>
      <w:proofErr w:type="spellEnd"/>
      <w:r>
        <w:rPr>
          <w:sz w:val="28"/>
          <w:szCs w:val="28"/>
        </w:rPr>
        <w:t xml:space="preserve"> и </w:t>
      </w:r>
      <w:proofErr w:type="spellStart"/>
      <w:r>
        <w:rPr>
          <w:sz w:val="28"/>
          <w:szCs w:val="28"/>
        </w:rPr>
        <w:t>соликамской</w:t>
      </w:r>
      <w:proofErr w:type="spellEnd"/>
      <w:r>
        <w:rPr>
          <w:sz w:val="28"/>
          <w:szCs w:val="28"/>
        </w:rPr>
        <w:t xml:space="preserve"> свит уфимского яруса, представленные глинами, алевролитами, песчаниками, известняками, доломитами, прослоями мергелей с включениями ангидрита общей мощностью 445 м.</w:t>
      </w:r>
    </w:p>
    <w:p w:rsidR="006E6BF4" w:rsidRDefault="006E6BF4" w:rsidP="006E6BF4">
      <w:pPr>
        <w:spacing w:line="360" w:lineRule="auto"/>
        <w:ind w:firstLine="709"/>
        <w:jc w:val="both"/>
        <w:rPr>
          <w:sz w:val="28"/>
          <w:szCs w:val="28"/>
        </w:rPr>
      </w:pPr>
      <w:proofErr w:type="gramStart"/>
      <w:r>
        <w:rPr>
          <w:sz w:val="28"/>
          <w:szCs w:val="28"/>
        </w:rPr>
        <w:t xml:space="preserve">Далее следуют отложения </w:t>
      </w:r>
      <w:proofErr w:type="spellStart"/>
      <w:r>
        <w:rPr>
          <w:sz w:val="28"/>
          <w:szCs w:val="28"/>
        </w:rPr>
        <w:t>кунгурского</w:t>
      </w:r>
      <w:proofErr w:type="spellEnd"/>
      <w:r>
        <w:rPr>
          <w:sz w:val="28"/>
          <w:szCs w:val="28"/>
        </w:rPr>
        <w:t xml:space="preserve">, </w:t>
      </w:r>
      <w:proofErr w:type="spellStart"/>
      <w:r>
        <w:rPr>
          <w:sz w:val="28"/>
          <w:szCs w:val="28"/>
        </w:rPr>
        <w:t>артинского</w:t>
      </w:r>
      <w:proofErr w:type="spellEnd"/>
      <w:r>
        <w:rPr>
          <w:sz w:val="28"/>
          <w:szCs w:val="28"/>
        </w:rPr>
        <w:t xml:space="preserve">, </w:t>
      </w:r>
      <w:proofErr w:type="spellStart"/>
      <w:r>
        <w:rPr>
          <w:sz w:val="28"/>
          <w:szCs w:val="28"/>
        </w:rPr>
        <w:t>ассельского</w:t>
      </w:r>
      <w:proofErr w:type="spellEnd"/>
      <w:r>
        <w:rPr>
          <w:sz w:val="28"/>
          <w:szCs w:val="28"/>
        </w:rPr>
        <w:t xml:space="preserve"> и </w:t>
      </w:r>
      <w:proofErr w:type="spellStart"/>
      <w:r>
        <w:rPr>
          <w:sz w:val="28"/>
          <w:szCs w:val="28"/>
        </w:rPr>
        <w:t>сакмарского</w:t>
      </w:r>
      <w:proofErr w:type="spellEnd"/>
      <w:r>
        <w:rPr>
          <w:sz w:val="28"/>
          <w:szCs w:val="28"/>
        </w:rPr>
        <w:t xml:space="preserve"> ярусов ранней </w:t>
      </w:r>
      <w:proofErr w:type="spellStart"/>
      <w:r>
        <w:rPr>
          <w:sz w:val="28"/>
          <w:szCs w:val="28"/>
        </w:rPr>
        <w:t>перми</w:t>
      </w:r>
      <w:proofErr w:type="spellEnd"/>
      <w:r>
        <w:rPr>
          <w:sz w:val="28"/>
          <w:szCs w:val="28"/>
        </w:rPr>
        <w:t xml:space="preserve"> (ангидриты, гипсы, доломиты, известняки, на западе с прослоями гипса и ангидрита суммарной мощностью 300 м.</w:t>
      </w:r>
      <w:proofErr w:type="gramEnd"/>
    </w:p>
    <w:p w:rsidR="006E6BF4" w:rsidRDefault="006E6BF4" w:rsidP="006E6BF4">
      <w:pPr>
        <w:spacing w:line="360" w:lineRule="auto"/>
        <w:ind w:firstLine="709"/>
        <w:jc w:val="both"/>
        <w:rPr>
          <w:sz w:val="28"/>
          <w:szCs w:val="28"/>
        </w:rPr>
      </w:pPr>
      <w:r>
        <w:rPr>
          <w:sz w:val="28"/>
          <w:szCs w:val="28"/>
        </w:rPr>
        <w:lastRenderedPageBreak/>
        <w:t xml:space="preserve">Каменноугольная система представлена  всеми отделами. Верхний отдел сложен карбонатной толщей (известняки и доломиты) мощностью 150 м. Средний отдел (московский ярус) сложен известняками, доломитами, в основании - глинами, алевролитами, конгломератами; башкирский ярус представлен известняками с прослоями </w:t>
      </w:r>
      <w:proofErr w:type="spellStart"/>
      <w:r>
        <w:rPr>
          <w:sz w:val="28"/>
          <w:szCs w:val="28"/>
        </w:rPr>
        <w:t>конгломерато-брекчий</w:t>
      </w:r>
      <w:proofErr w:type="spellEnd"/>
      <w:r>
        <w:rPr>
          <w:sz w:val="28"/>
          <w:szCs w:val="28"/>
        </w:rPr>
        <w:t>. Суммарная мощность отдела 330 м. Нижний отдел (</w:t>
      </w:r>
      <w:proofErr w:type="spellStart"/>
      <w:r>
        <w:rPr>
          <w:sz w:val="28"/>
          <w:szCs w:val="28"/>
        </w:rPr>
        <w:t>серпуховский</w:t>
      </w:r>
      <w:proofErr w:type="spellEnd"/>
      <w:r>
        <w:rPr>
          <w:sz w:val="28"/>
          <w:szCs w:val="28"/>
        </w:rPr>
        <w:t xml:space="preserve">, </w:t>
      </w:r>
      <w:proofErr w:type="spellStart"/>
      <w:r>
        <w:rPr>
          <w:sz w:val="28"/>
          <w:szCs w:val="28"/>
        </w:rPr>
        <w:t>визейский</w:t>
      </w:r>
      <w:proofErr w:type="spellEnd"/>
      <w:r>
        <w:rPr>
          <w:sz w:val="28"/>
          <w:szCs w:val="28"/>
        </w:rPr>
        <w:t xml:space="preserve">, </w:t>
      </w:r>
      <w:proofErr w:type="spellStart"/>
      <w:r>
        <w:rPr>
          <w:sz w:val="28"/>
          <w:szCs w:val="28"/>
        </w:rPr>
        <w:t>турнейский</w:t>
      </w:r>
      <w:proofErr w:type="spellEnd"/>
      <w:r>
        <w:rPr>
          <w:sz w:val="28"/>
          <w:szCs w:val="28"/>
        </w:rPr>
        <w:t xml:space="preserve"> ярусы) представлен доломитами, известняками, песчаниками, алевролитами и аргиллитами мощностью 260 м.</w:t>
      </w:r>
    </w:p>
    <w:p w:rsidR="006E6BF4" w:rsidRDefault="006E6BF4" w:rsidP="006E6BF4">
      <w:pPr>
        <w:spacing w:line="360" w:lineRule="auto"/>
        <w:ind w:firstLine="709"/>
        <w:jc w:val="both"/>
        <w:rPr>
          <w:sz w:val="28"/>
          <w:szCs w:val="28"/>
        </w:rPr>
      </w:pPr>
      <w:r>
        <w:rPr>
          <w:sz w:val="28"/>
          <w:szCs w:val="28"/>
        </w:rPr>
        <w:t>Девонская система представлена верхним и средним отделами, залегает с размывом на вендских отложениях. Верхний отдел (</w:t>
      </w:r>
      <w:proofErr w:type="spellStart"/>
      <w:r>
        <w:rPr>
          <w:sz w:val="28"/>
          <w:szCs w:val="28"/>
        </w:rPr>
        <w:t>фаменский</w:t>
      </w:r>
      <w:proofErr w:type="spellEnd"/>
      <w:r>
        <w:rPr>
          <w:sz w:val="28"/>
          <w:szCs w:val="28"/>
        </w:rPr>
        <w:t xml:space="preserve"> и </w:t>
      </w:r>
      <w:proofErr w:type="spellStart"/>
      <w:r>
        <w:rPr>
          <w:sz w:val="28"/>
          <w:szCs w:val="28"/>
        </w:rPr>
        <w:t>франский</w:t>
      </w:r>
      <w:proofErr w:type="spellEnd"/>
      <w:r>
        <w:rPr>
          <w:sz w:val="28"/>
          <w:szCs w:val="28"/>
        </w:rPr>
        <w:t xml:space="preserve"> ярусы) сложен известняками, доломитами, аргиллитами, алевролитами и песчаниками мощностью 420 м. Средний отдел (</w:t>
      </w:r>
      <w:proofErr w:type="spellStart"/>
      <w:r>
        <w:rPr>
          <w:sz w:val="28"/>
          <w:szCs w:val="28"/>
        </w:rPr>
        <w:t>живетский</w:t>
      </w:r>
      <w:proofErr w:type="spellEnd"/>
      <w:r>
        <w:rPr>
          <w:sz w:val="28"/>
          <w:szCs w:val="28"/>
        </w:rPr>
        <w:t xml:space="preserve"> и </w:t>
      </w:r>
      <w:proofErr w:type="spellStart"/>
      <w:r>
        <w:rPr>
          <w:sz w:val="28"/>
          <w:szCs w:val="28"/>
        </w:rPr>
        <w:t>эйфельский</w:t>
      </w:r>
      <w:proofErr w:type="spellEnd"/>
      <w:r>
        <w:rPr>
          <w:sz w:val="28"/>
          <w:szCs w:val="28"/>
        </w:rPr>
        <w:t xml:space="preserve"> ярусы) слагают песчаники, алевролиты, известняки, доломиты и аргиллиты мощностью 120 м. </w:t>
      </w:r>
    </w:p>
    <w:p w:rsidR="006E6BF4" w:rsidRDefault="006E6BF4" w:rsidP="006E6BF4">
      <w:pPr>
        <w:spacing w:line="360" w:lineRule="auto"/>
        <w:ind w:firstLine="709"/>
        <w:jc w:val="both"/>
        <w:rPr>
          <w:sz w:val="28"/>
          <w:szCs w:val="28"/>
        </w:rPr>
      </w:pPr>
      <w:r>
        <w:rPr>
          <w:sz w:val="28"/>
          <w:szCs w:val="28"/>
        </w:rPr>
        <w:t xml:space="preserve">Вендские отложения представлены алевролитами и песчаниками с прослоями аргиллитов, туфов и </w:t>
      </w:r>
      <w:proofErr w:type="spellStart"/>
      <w:r>
        <w:rPr>
          <w:sz w:val="28"/>
          <w:szCs w:val="28"/>
        </w:rPr>
        <w:t>туффитов</w:t>
      </w:r>
      <w:proofErr w:type="spellEnd"/>
      <w:r>
        <w:rPr>
          <w:sz w:val="28"/>
          <w:szCs w:val="28"/>
        </w:rPr>
        <w:t>, в основании – песчаниками и конгломератами, мощность 520 м.</w:t>
      </w:r>
    </w:p>
    <w:p w:rsidR="006E6BF4" w:rsidRDefault="006E6BF4" w:rsidP="006E6BF4">
      <w:pPr>
        <w:spacing w:line="360" w:lineRule="auto"/>
        <w:ind w:firstLine="709"/>
        <w:jc w:val="both"/>
        <w:rPr>
          <w:sz w:val="28"/>
          <w:szCs w:val="28"/>
        </w:rPr>
      </w:pPr>
      <w:proofErr w:type="spellStart"/>
      <w:r>
        <w:rPr>
          <w:sz w:val="28"/>
          <w:szCs w:val="28"/>
        </w:rPr>
        <w:t>Рифейская</w:t>
      </w:r>
      <w:proofErr w:type="spellEnd"/>
      <w:r>
        <w:rPr>
          <w:sz w:val="28"/>
          <w:szCs w:val="28"/>
        </w:rPr>
        <w:t xml:space="preserve"> система сложена песчаниками, в основании - гравийно-галечными конгломератами, мощность 200 м, залегает с размывом на нижележащих породах.</w:t>
      </w:r>
    </w:p>
    <w:p w:rsidR="006E6BF4" w:rsidRDefault="006E6BF4" w:rsidP="006E6BF4">
      <w:pPr>
        <w:spacing w:line="360" w:lineRule="auto"/>
        <w:ind w:firstLine="709"/>
        <w:jc w:val="both"/>
        <w:rPr>
          <w:sz w:val="28"/>
          <w:szCs w:val="28"/>
        </w:rPr>
      </w:pPr>
      <w:r>
        <w:rPr>
          <w:sz w:val="28"/>
          <w:szCs w:val="28"/>
        </w:rPr>
        <w:t>Архейский и протерозойский комплекс пород представлен габбро-диабазами и гнейсами и имеет мощность 216 м.</w:t>
      </w:r>
    </w:p>
    <w:p w:rsidR="006E6BF4" w:rsidRDefault="006E6BF4" w:rsidP="006E6BF4">
      <w:pPr>
        <w:spacing w:line="360" w:lineRule="auto"/>
        <w:ind w:firstLine="709"/>
        <w:jc w:val="both"/>
        <w:rPr>
          <w:sz w:val="28"/>
          <w:szCs w:val="28"/>
        </w:rPr>
      </w:pPr>
      <w:r>
        <w:rPr>
          <w:sz w:val="28"/>
          <w:szCs w:val="28"/>
        </w:rPr>
        <w:t>Вся поверхность района покрыта глинами, суглинками, песками и галечниками четвертичного возраста.</w:t>
      </w:r>
    </w:p>
    <w:p w:rsidR="006E6BF4" w:rsidRDefault="006E6BF4" w:rsidP="006E6BF4">
      <w:pPr>
        <w:spacing w:line="360" w:lineRule="auto"/>
        <w:ind w:firstLine="709"/>
        <w:jc w:val="both"/>
        <w:rPr>
          <w:sz w:val="28"/>
          <w:szCs w:val="28"/>
        </w:rPr>
      </w:pPr>
      <w:r>
        <w:rPr>
          <w:b/>
          <w:bCs/>
          <w:sz w:val="28"/>
          <w:szCs w:val="28"/>
        </w:rPr>
        <w:t>Гидрография и гидрогеология</w:t>
      </w:r>
      <w:r>
        <w:rPr>
          <w:sz w:val="28"/>
          <w:szCs w:val="28"/>
        </w:rPr>
        <w:t xml:space="preserve"> </w:t>
      </w:r>
      <w:r>
        <w:rPr>
          <w:color w:val="000000"/>
          <w:sz w:val="28"/>
          <w:szCs w:val="28"/>
        </w:rPr>
        <w:t xml:space="preserve">Гидрологическая сеть поселения представлена </w:t>
      </w:r>
      <w:r>
        <w:rPr>
          <w:sz w:val="28"/>
          <w:szCs w:val="28"/>
        </w:rPr>
        <w:t xml:space="preserve">реками: </w:t>
      </w:r>
      <w:r w:rsidR="002E5E46">
        <w:rPr>
          <w:sz w:val="28"/>
          <w:szCs w:val="28"/>
        </w:rPr>
        <w:t xml:space="preserve">Нытва, </w:t>
      </w:r>
      <w:proofErr w:type="spellStart"/>
      <w:r w:rsidR="002E5E46">
        <w:rPr>
          <w:sz w:val="28"/>
          <w:szCs w:val="28"/>
        </w:rPr>
        <w:t>Вольховка</w:t>
      </w:r>
      <w:proofErr w:type="spellEnd"/>
      <w:r w:rsidR="002E5E46">
        <w:rPr>
          <w:sz w:val="28"/>
          <w:szCs w:val="28"/>
        </w:rPr>
        <w:t xml:space="preserve">, </w:t>
      </w:r>
      <w:r w:rsidR="00437665">
        <w:rPr>
          <w:sz w:val="28"/>
          <w:szCs w:val="28"/>
        </w:rPr>
        <w:t>К</w:t>
      </w:r>
      <w:r w:rsidR="002E5E46">
        <w:rPr>
          <w:sz w:val="28"/>
          <w:szCs w:val="28"/>
        </w:rPr>
        <w:t xml:space="preserve">аменка, </w:t>
      </w:r>
      <w:proofErr w:type="spellStart"/>
      <w:r w:rsidR="002E5E46">
        <w:rPr>
          <w:sz w:val="28"/>
          <w:szCs w:val="28"/>
        </w:rPr>
        <w:t>Кукарка</w:t>
      </w:r>
      <w:proofErr w:type="spellEnd"/>
      <w:r w:rsidR="002E5E46">
        <w:rPr>
          <w:sz w:val="28"/>
          <w:szCs w:val="28"/>
        </w:rPr>
        <w:t xml:space="preserve">, Малая Рассоха, </w:t>
      </w:r>
      <w:proofErr w:type="spellStart"/>
      <w:r w:rsidR="002E5E46">
        <w:rPr>
          <w:sz w:val="28"/>
          <w:szCs w:val="28"/>
        </w:rPr>
        <w:t>Метвяшор</w:t>
      </w:r>
      <w:proofErr w:type="spellEnd"/>
      <w:r w:rsidR="002E5E46">
        <w:rPr>
          <w:sz w:val="28"/>
          <w:szCs w:val="28"/>
        </w:rPr>
        <w:t xml:space="preserve">, Рассоха, </w:t>
      </w:r>
      <w:proofErr w:type="spellStart"/>
      <w:r w:rsidR="002E5E46">
        <w:rPr>
          <w:sz w:val="28"/>
          <w:szCs w:val="28"/>
        </w:rPr>
        <w:t>Соломатка</w:t>
      </w:r>
      <w:proofErr w:type="spellEnd"/>
      <w:r>
        <w:rPr>
          <w:sz w:val="28"/>
          <w:szCs w:val="28"/>
        </w:rPr>
        <w:t xml:space="preserve">. </w:t>
      </w:r>
      <w:r w:rsidR="002E5E46">
        <w:rPr>
          <w:sz w:val="28"/>
          <w:szCs w:val="28"/>
        </w:rPr>
        <w:t>Все</w:t>
      </w:r>
      <w:r>
        <w:rPr>
          <w:sz w:val="28"/>
          <w:szCs w:val="28"/>
        </w:rPr>
        <w:t xml:space="preserve"> реки и ручьи</w:t>
      </w:r>
      <w:r w:rsidR="002E5E46">
        <w:rPr>
          <w:sz w:val="28"/>
          <w:szCs w:val="28"/>
        </w:rPr>
        <w:t xml:space="preserve">, кроме р. Нытва, </w:t>
      </w:r>
      <w:r>
        <w:rPr>
          <w:sz w:val="28"/>
          <w:szCs w:val="28"/>
        </w:rPr>
        <w:t xml:space="preserve"> протяженностью менее 10 км.</w:t>
      </w:r>
    </w:p>
    <w:p w:rsidR="006E6BF4" w:rsidRDefault="006E6BF4" w:rsidP="006E6BF4">
      <w:pPr>
        <w:spacing w:line="360" w:lineRule="auto"/>
        <w:ind w:firstLine="709"/>
        <w:jc w:val="both"/>
        <w:rPr>
          <w:sz w:val="28"/>
          <w:szCs w:val="28"/>
        </w:rPr>
      </w:pPr>
      <w:r w:rsidRPr="00156EF6">
        <w:rPr>
          <w:sz w:val="28"/>
          <w:szCs w:val="28"/>
        </w:rPr>
        <w:lastRenderedPageBreak/>
        <w:t xml:space="preserve">На территории поселения </w:t>
      </w:r>
      <w:r>
        <w:rPr>
          <w:sz w:val="28"/>
          <w:szCs w:val="28"/>
        </w:rPr>
        <w:t xml:space="preserve">нет естественных прудов. </w:t>
      </w:r>
      <w:r w:rsidRPr="008E67E7">
        <w:rPr>
          <w:sz w:val="28"/>
          <w:szCs w:val="28"/>
        </w:rPr>
        <w:t xml:space="preserve">Реки и ручьи, протекающие по территории </w:t>
      </w:r>
      <w:r>
        <w:rPr>
          <w:sz w:val="28"/>
          <w:szCs w:val="28"/>
        </w:rPr>
        <w:t>поселения</w:t>
      </w:r>
      <w:r w:rsidRPr="008E67E7">
        <w:rPr>
          <w:sz w:val="28"/>
          <w:szCs w:val="28"/>
        </w:rPr>
        <w:t>, являются водосборной площадью р</w:t>
      </w:r>
      <w:proofErr w:type="gramStart"/>
      <w:r w:rsidRPr="008E67E7">
        <w:rPr>
          <w:sz w:val="28"/>
          <w:szCs w:val="28"/>
        </w:rPr>
        <w:t>.К</w:t>
      </w:r>
      <w:proofErr w:type="gramEnd"/>
      <w:r w:rsidRPr="008E67E7">
        <w:rPr>
          <w:sz w:val="28"/>
          <w:szCs w:val="28"/>
        </w:rPr>
        <w:t>амы</w:t>
      </w:r>
      <w:r>
        <w:rPr>
          <w:sz w:val="28"/>
          <w:szCs w:val="28"/>
        </w:rPr>
        <w:t>.</w:t>
      </w:r>
    </w:p>
    <w:p w:rsidR="006E6BF4" w:rsidRPr="001F6B16" w:rsidRDefault="006E6BF4" w:rsidP="006E6BF4">
      <w:pPr>
        <w:pStyle w:val="af0"/>
        <w:spacing w:line="360" w:lineRule="auto"/>
        <w:ind w:firstLine="709"/>
        <w:jc w:val="right"/>
      </w:pPr>
      <w:r w:rsidRPr="001F6B16">
        <w:t>Таблица 1.4.</w:t>
      </w:r>
      <w:r>
        <w:t>1</w:t>
      </w:r>
      <w:r w:rsidRPr="001F6B16">
        <w:t>.Гидрографическая характеристика водных объектов</w:t>
      </w:r>
    </w:p>
    <w:tbl>
      <w:tblP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632"/>
        <w:gridCol w:w="2594"/>
        <w:gridCol w:w="2172"/>
        <w:gridCol w:w="1502"/>
        <w:gridCol w:w="1500"/>
        <w:gridCol w:w="1454"/>
      </w:tblGrid>
      <w:tr w:rsidR="006E6BF4" w:rsidRPr="001F6B16" w:rsidTr="006E6BF4">
        <w:tc>
          <w:tcPr>
            <w:tcW w:w="321" w:type="pct"/>
            <w:tcBorders>
              <w:top w:val="single" w:sz="8" w:space="0" w:color="4BACC6"/>
              <w:left w:val="single" w:sz="8" w:space="0" w:color="4BACC6"/>
              <w:bottom w:val="single" w:sz="18" w:space="0" w:color="4BACC6"/>
              <w:right w:val="single" w:sz="8" w:space="0" w:color="4BACC6"/>
            </w:tcBorders>
          </w:tcPr>
          <w:p w:rsidR="006E6BF4" w:rsidRPr="001F6B16" w:rsidRDefault="006E6BF4" w:rsidP="006E6BF4">
            <w:pPr>
              <w:pStyle w:val="10-02"/>
              <w:ind w:left="0" w:right="0"/>
              <w:rPr>
                <w:sz w:val="24"/>
                <w:szCs w:val="24"/>
              </w:rPr>
            </w:pPr>
            <w:r w:rsidRPr="001F6B16">
              <w:rPr>
                <w:sz w:val="24"/>
                <w:szCs w:val="24"/>
              </w:rPr>
              <w:t xml:space="preserve">№ </w:t>
            </w:r>
            <w:proofErr w:type="spellStart"/>
            <w:proofErr w:type="gramStart"/>
            <w:r w:rsidRPr="001F6B16">
              <w:rPr>
                <w:sz w:val="24"/>
                <w:szCs w:val="24"/>
              </w:rPr>
              <w:t>п</w:t>
            </w:r>
            <w:proofErr w:type="spellEnd"/>
            <w:proofErr w:type="gramEnd"/>
            <w:r w:rsidRPr="001F6B16">
              <w:rPr>
                <w:sz w:val="24"/>
                <w:szCs w:val="24"/>
              </w:rPr>
              <w:t>/</w:t>
            </w:r>
            <w:proofErr w:type="spellStart"/>
            <w:r w:rsidRPr="001F6B16">
              <w:rPr>
                <w:sz w:val="24"/>
                <w:szCs w:val="24"/>
              </w:rPr>
              <w:t>п</w:t>
            </w:r>
            <w:proofErr w:type="spellEnd"/>
          </w:p>
        </w:tc>
        <w:tc>
          <w:tcPr>
            <w:tcW w:w="1316" w:type="pct"/>
            <w:tcBorders>
              <w:top w:val="single" w:sz="8" w:space="0" w:color="4BACC6"/>
              <w:left w:val="single" w:sz="8" w:space="0" w:color="4BACC6"/>
              <w:bottom w:val="single" w:sz="18" w:space="0" w:color="4BACC6"/>
              <w:right w:val="single" w:sz="8" w:space="0" w:color="4BACC6"/>
            </w:tcBorders>
          </w:tcPr>
          <w:p w:rsidR="006E6BF4" w:rsidRPr="001F6B16" w:rsidRDefault="006E6BF4" w:rsidP="006E6BF4">
            <w:pPr>
              <w:pStyle w:val="10-02"/>
              <w:ind w:left="0" w:right="0"/>
              <w:rPr>
                <w:sz w:val="24"/>
                <w:szCs w:val="24"/>
              </w:rPr>
            </w:pPr>
            <w:r w:rsidRPr="001F6B16">
              <w:rPr>
                <w:sz w:val="24"/>
                <w:szCs w:val="24"/>
              </w:rPr>
              <w:t>Наименование водных объектов</w:t>
            </w:r>
          </w:p>
        </w:tc>
        <w:tc>
          <w:tcPr>
            <w:tcW w:w="1102" w:type="pct"/>
            <w:tcBorders>
              <w:top w:val="single" w:sz="8" w:space="0" w:color="4BACC6"/>
              <w:left w:val="single" w:sz="8" w:space="0" w:color="4BACC6"/>
              <w:bottom w:val="single" w:sz="18" w:space="0" w:color="4BACC6"/>
              <w:right w:val="single" w:sz="8" w:space="0" w:color="4BACC6"/>
            </w:tcBorders>
          </w:tcPr>
          <w:p w:rsidR="006E6BF4" w:rsidRPr="001F6B16" w:rsidRDefault="006E6BF4" w:rsidP="006E6BF4">
            <w:pPr>
              <w:pStyle w:val="10-02"/>
              <w:ind w:left="0" w:right="0"/>
              <w:rPr>
                <w:sz w:val="24"/>
                <w:szCs w:val="24"/>
              </w:rPr>
            </w:pPr>
            <w:r w:rsidRPr="001F6B16">
              <w:rPr>
                <w:sz w:val="24"/>
                <w:szCs w:val="24"/>
              </w:rPr>
              <w:t>Водоприемник</w:t>
            </w:r>
          </w:p>
        </w:tc>
        <w:tc>
          <w:tcPr>
            <w:tcW w:w="762" w:type="pct"/>
            <w:tcBorders>
              <w:top w:val="single" w:sz="8" w:space="0" w:color="4BACC6"/>
              <w:left w:val="single" w:sz="8" w:space="0" w:color="4BACC6"/>
              <w:bottom w:val="single" w:sz="18" w:space="0" w:color="4BACC6"/>
              <w:right w:val="single" w:sz="8" w:space="0" w:color="4BACC6"/>
            </w:tcBorders>
          </w:tcPr>
          <w:p w:rsidR="006E6BF4" w:rsidRPr="001F6B16" w:rsidRDefault="006E6BF4" w:rsidP="006E6BF4">
            <w:pPr>
              <w:pStyle w:val="10-02"/>
              <w:ind w:left="0" w:right="0"/>
              <w:rPr>
                <w:sz w:val="24"/>
                <w:szCs w:val="24"/>
              </w:rPr>
            </w:pPr>
            <w:r w:rsidRPr="001F6B16">
              <w:rPr>
                <w:sz w:val="24"/>
                <w:szCs w:val="24"/>
              </w:rPr>
              <w:t xml:space="preserve">Расстояние от устья, </w:t>
            </w:r>
            <w:proofErr w:type="gramStart"/>
            <w:r w:rsidRPr="001F6B16">
              <w:rPr>
                <w:sz w:val="24"/>
                <w:szCs w:val="24"/>
              </w:rPr>
              <w:t>км</w:t>
            </w:r>
            <w:proofErr w:type="gramEnd"/>
          </w:p>
        </w:tc>
        <w:tc>
          <w:tcPr>
            <w:tcW w:w="761" w:type="pct"/>
            <w:tcBorders>
              <w:top w:val="single" w:sz="8" w:space="0" w:color="4BACC6"/>
              <w:left w:val="single" w:sz="8" w:space="0" w:color="4BACC6"/>
              <w:bottom w:val="single" w:sz="18" w:space="0" w:color="4BACC6"/>
              <w:right w:val="single" w:sz="8" w:space="0" w:color="4BACC6"/>
            </w:tcBorders>
          </w:tcPr>
          <w:p w:rsidR="006E6BF4" w:rsidRPr="001F6B16" w:rsidRDefault="006E6BF4" w:rsidP="006E6BF4">
            <w:pPr>
              <w:pStyle w:val="10-02"/>
              <w:ind w:left="0" w:right="0"/>
              <w:rPr>
                <w:sz w:val="24"/>
                <w:szCs w:val="24"/>
              </w:rPr>
            </w:pPr>
            <w:r w:rsidRPr="001F6B16">
              <w:rPr>
                <w:sz w:val="24"/>
                <w:szCs w:val="24"/>
              </w:rPr>
              <w:t xml:space="preserve">Длина реки, </w:t>
            </w:r>
            <w:proofErr w:type="gramStart"/>
            <w:r w:rsidRPr="001F6B16">
              <w:rPr>
                <w:sz w:val="24"/>
                <w:szCs w:val="24"/>
              </w:rPr>
              <w:t>км</w:t>
            </w:r>
            <w:proofErr w:type="gramEnd"/>
          </w:p>
        </w:tc>
        <w:tc>
          <w:tcPr>
            <w:tcW w:w="738" w:type="pct"/>
            <w:tcBorders>
              <w:top w:val="single" w:sz="8" w:space="0" w:color="4BACC6"/>
              <w:left w:val="single" w:sz="8" w:space="0" w:color="4BACC6"/>
              <w:bottom w:val="single" w:sz="18" w:space="0" w:color="4BACC6"/>
              <w:right w:val="single" w:sz="8" w:space="0" w:color="4BACC6"/>
            </w:tcBorders>
          </w:tcPr>
          <w:p w:rsidR="006E6BF4" w:rsidRPr="001F6B16" w:rsidRDefault="006E6BF4" w:rsidP="006E6BF4">
            <w:pPr>
              <w:pStyle w:val="10-02"/>
              <w:ind w:left="0" w:right="0"/>
              <w:rPr>
                <w:sz w:val="24"/>
                <w:szCs w:val="24"/>
              </w:rPr>
            </w:pPr>
            <w:r w:rsidRPr="001F6B16">
              <w:rPr>
                <w:sz w:val="24"/>
                <w:szCs w:val="24"/>
              </w:rPr>
              <w:t>Площадь водосбора, км</w:t>
            </w:r>
            <w:proofErr w:type="gramStart"/>
            <w:r w:rsidRPr="001F6B16">
              <w:rPr>
                <w:sz w:val="24"/>
                <w:szCs w:val="24"/>
                <w:vertAlign w:val="superscript"/>
              </w:rPr>
              <w:t>2</w:t>
            </w:r>
            <w:proofErr w:type="gramEnd"/>
          </w:p>
        </w:tc>
      </w:tr>
      <w:tr w:rsidR="00B47F09" w:rsidRPr="001F6B16" w:rsidTr="006E6BF4">
        <w:tc>
          <w:tcPr>
            <w:tcW w:w="321" w:type="pct"/>
            <w:tcBorders>
              <w:top w:val="single" w:sz="8" w:space="0" w:color="4BACC6"/>
              <w:left w:val="single" w:sz="8" w:space="0" w:color="4BACC6"/>
              <w:bottom w:val="single" w:sz="8" w:space="0" w:color="4BACC6"/>
              <w:right w:val="single" w:sz="8" w:space="0" w:color="4BACC6"/>
            </w:tcBorders>
            <w:shd w:val="clear" w:color="auto" w:fill="D2EAF1"/>
          </w:tcPr>
          <w:p w:rsidR="00B47F09" w:rsidRPr="001F6B16" w:rsidRDefault="00B47F09" w:rsidP="006E6BF4">
            <w:pPr>
              <w:pStyle w:val="51"/>
              <w:jc w:val="both"/>
              <w:rPr>
                <w:b/>
                <w:bCs/>
                <w:sz w:val="24"/>
                <w:szCs w:val="24"/>
              </w:rPr>
            </w:pPr>
            <w:r w:rsidRPr="001F6B16">
              <w:rPr>
                <w:b/>
                <w:bCs/>
                <w:sz w:val="24"/>
                <w:szCs w:val="24"/>
              </w:rPr>
              <w:t>1</w:t>
            </w:r>
          </w:p>
        </w:tc>
        <w:tc>
          <w:tcPr>
            <w:tcW w:w="1316" w:type="pct"/>
            <w:tcBorders>
              <w:top w:val="single" w:sz="8" w:space="0" w:color="4BACC6"/>
              <w:left w:val="single" w:sz="8" w:space="0" w:color="4BACC6"/>
              <w:bottom w:val="single" w:sz="8" w:space="0" w:color="4BACC6"/>
              <w:right w:val="single" w:sz="8" w:space="0" w:color="4BACC6"/>
            </w:tcBorders>
            <w:shd w:val="clear" w:color="auto" w:fill="D2EAF1"/>
          </w:tcPr>
          <w:p w:rsidR="00B47F09" w:rsidRPr="008D77C5" w:rsidRDefault="00B47F09" w:rsidP="000A483F">
            <w:pPr>
              <w:spacing w:line="360" w:lineRule="auto"/>
              <w:rPr>
                <w:bCs/>
              </w:rPr>
            </w:pPr>
            <w:r w:rsidRPr="008D77C5">
              <w:rPr>
                <w:bCs/>
              </w:rPr>
              <w:t xml:space="preserve">р. </w:t>
            </w:r>
            <w:r>
              <w:rPr>
                <w:bCs/>
              </w:rPr>
              <w:t>Нытва</w:t>
            </w:r>
          </w:p>
        </w:tc>
        <w:tc>
          <w:tcPr>
            <w:tcW w:w="1102" w:type="pct"/>
            <w:tcBorders>
              <w:top w:val="single" w:sz="8" w:space="0" w:color="4BACC6"/>
              <w:left w:val="single" w:sz="8" w:space="0" w:color="4BACC6"/>
              <w:bottom w:val="single" w:sz="8" w:space="0" w:color="4BACC6"/>
              <w:right w:val="single" w:sz="8" w:space="0" w:color="4BACC6"/>
            </w:tcBorders>
            <w:shd w:val="clear" w:color="auto" w:fill="D2EAF1"/>
          </w:tcPr>
          <w:p w:rsidR="00B47F09" w:rsidRPr="001F6B16" w:rsidRDefault="00B47F09" w:rsidP="006E6BF4">
            <w:pPr>
              <w:pStyle w:val="51"/>
              <w:jc w:val="both"/>
              <w:rPr>
                <w:sz w:val="24"/>
                <w:szCs w:val="24"/>
              </w:rPr>
            </w:pPr>
            <w:proofErr w:type="spellStart"/>
            <w:r>
              <w:rPr>
                <w:sz w:val="24"/>
                <w:szCs w:val="24"/>
              </w:rPr>
              <w:t>Воткинское</w:t>
            </w:r>
            <w:proofErr w:type="spellEnd"/>
            <w:r>
              <w:rPr>
                <w:sz w:val="24"/>
                <w:szCs w:val="24"/>
              </w:rPr>
              <w:t xml:space="preserve"> водохранилище, </w:t>
            </w:r>
            <w:proofErr w:type="spellStart"/>
            <w:r>
              <w:rPr>
                <w:sz w:val="24"/>
                <w:szCs w:val="24"/>
              </w:rPr>
              <w:t>Нытвенский</w:t>
            </w:r>
            <w:proofErr w:type="spellEnd"/>
            <w:r>
              <w:rPr>
                <w:sz w:val="24"/>
                <w:szCs w:val="24"/>
              </w:rPr>
              <w:t xml:space="preserve"> залив</w:t>
            </w:r>
          </w:p>
        </w:tc>
        <w:tc>
          <w:tcPr>
            <w:tcW w:w="762" w:type="pct"/>
            <w:tcBorders>
              <w:top w:val="single" w:sz="8" w:space="0" w:color="4BACC6"/>
              <w:left w:val="single" w:sz="8" w:space="0" w:color="4BACC6"/>
              <w:bottom w:val="single" w:sz="8" w:space="0" w:color="4BACC6"/>
              <w:right w:val="single" w:sz="8" w:space="0" w:color="4BACC6"/>
            </w:tcBorders>
            <w:shd w:val="clear" w:color="auto" w:fill="D2EAF1"/>
          </w:tcPr>
          <w:p w:rsidR="00B47F09" w:rsidRPr="00607881" w:rsidRDefault="00B47F09" w:rsidP="00EA3FEF">
            <w:pPr>
              <w:spacing w:line="360" w:lineRule="auto"/>
              <w:jc w:val="center"/>
            </w:pPr>
            <w:r>
              <w:t>586</w:t>
            </w:r>
          </w:p>
        </w:tc>
        <w:tc>
          <w:tcPr>
            <w:tcW w:w="761" w:type="pct"/>
            <w:tcBorders>
              <w:top w:val="single" w:sz="8" w:space="0" w:color="4BACC6"/>
              <w:left w:val="single" w:sz="8" w:space="0" w:color="4BACC6"/>
              <w:bottom w:val="single" w:sz="8" w:space="0" w:color="4BACC6"/>
              <w:right w:val="single" w:sz="8" w:space="0" w:color="4BACC6"/>
            </w:tcBorders>
            <w:shd w:val="clear" w:color="auto" w:fill="D2EAF1"/>
          </w:tcPr>
          <w:p w:rsidR="00B47F09" w:rsidRPr="001F6B16" w:rsidRDefault="00B47F09" w:rsidP="00EA3FEF">
            <w:pPr>
              <w:pStyle w:val="51"/>
              <w:jc w:val="both"/>
              <w:rPr>
                <w:sz w:val="24"/>
                <w:szCs w:val="24"/>
              </w:rPr>
            </w:pPr>
            <w:r>
              <w:rPr>
                <w:sz w:val="24"/>
                <w:szCs w:val="24"/>
              </w:rPr>
              <w:t>67</w:t>
            </w:r>
          </w:p>
        </w:tc>
        <w:tc>
          <w:tcPr>
            <w:tcW w:w="738" w:type="pct"/>
            <w:tcBorders>
              <w:top w:val="single" w:sz="8" w:space="0" w:color="4BACC6"/>
              <w:left w:val="single" w:sz="8" w:space="0" w:color="4BACC6"/>
              <w:bottom w:val="single" w:sz="8" w:space="0" w:color="4BACC6"/>
              <w:right w:val="single" w:sz="8" w:space="0" w:color="4BACC6"/>
            </w:tcBorders>
            <w:shd w:val="clear" w:color="auto" w:fill="D2EAF1"/>
          </w:tcPr>
          <w:p w:rsidR="00B47F09" w:rsidRPr="001F6B16" w:rsidRDefault="00B47F09" w:rsidP="006E6BF4">
            <w:pPr>
              <w:pStyle w:val="51"/>
              <w:jc w:val="both"/>
              <w:rPr>
                <w:sz w:val="24"/>
                <w:szCs w:val="24"/>
              </w:rPr>
            </w:pPr>
            <w:r>
              <w:rPr>
                <w:sz w:val="24"/>
                <w:szCs w:val="24"/>
              </w:rPr>
              <w:t>832</w:t>
            </w:r>
          </w:p>
        </w:tc>
      </w:tr>
    </w:tbl>
    <w:p w:rsidR="006E6BF4" w:rsidRDefault="006E6BF4" w:rsidP="006E6BF4">
      <w:pPr>
        <w:spacing w:line="360" w:lineRule="auto"/>
        <w:ind w:firstLine="709"/>
        <w:jc w:val="both"/>
        <w:rPr>
          <w:color w:val="000000"/>
          <w:sz w:val="28"/>
          <w:szCs w:val="28"/>
        </w:rPr>
      </w:pP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533"/>
        <w:gridCol w:w="2119"/>
        <w:gridCol w:w="2597"/>
        <w:gridCol w:w="2583"/>
      </w:tblGrid>
      <w:tr w:rsidR="000A483F" w:rsidRPr="00DB2B01" w:rsidTr="00EA3FEF">
        <w:tc>
          <w:tcPr>
            <w:tcW w:w="2533" w:type="dxa"/>
            <w:tcBorders>
              <w:top w:val="single" w:sz="8" w:space="0" w:color="4BACC6"/>
              <w:left w:val="single" w:sz="8" w:space="0" w:color="4BACC6"/>
              <w:bottom w:val="single" w:sz="18" w:space="0" w:color="4BACC6"/>
              <w:right w:val="single" w:sz="8" w:space="0" w:color="4BACC6"/>
            </w:tcBorders>
          </w:tcPr>
          <w:p w:rsidR="000A483F" w:rsidRPr="00DB2B01" w:rsidRDefault="000A483F" w:rsidP="00EA3FEF">
            <w:pPr>
              <w:spacing w:line="360" w:lineRule="auto"/>
              <w:jc w:val="center"/>
              <w:rPr>
                <w:b/>
                <w:bCs/>
                <w:color w:val="000000"/>
              </w:rPr>
            </w:pPr>
            <w:r w:rsidRPr="00DB2B01">
              <w:rPr>
                <w:b/>
                <w:bCs/>
                <w:color w:val="000000"/>
              </w:rPr>
              <w:t>Водный объект</w:t>
            </w:r>
          </w:p>
        </w:tc>
        <w:tc>
          <w:tcPr>
            <w:tcW w:w="2119" w:type="dxa"/>
            <w:tcBorders>
              <w:top w:val="single" w:sz="8" w:space="0" w:color="4BACC6"/>
              <w:left w:val="single" w:sz="8" w:space="0" w:color="4BACC6"/>
              <w:bottom w:val="single" w:sz="18" w:space="0" w:color="4BACC6"/>
              <w:right w:val="single" w:sz="8" w:space="0" w:color="4BACC6"/>
            </w:tcBorders>
          </w:tcPr>
          <w:p w:rsidR="000A483F" w:rsidRPr="00DB2B01" w:rsidRDefault="000A483F" w:rsidP="00EA3FEF">
            <w:pPr>
              <w:spacing w:line="360" w:lineRule="auto"/>
              <w:jc w:val="center"/>
              <w:rPr>
                <w:b/>
                <w:bCs/>
                <w:color w:val="000000"/>
              </w:rPr>
            </w:pPr>
            <w:r w:rsidRPr="00DB2B01">
              <w:rPr>
                <w:b/>
                <w:bCs/>
                <w:color w:val="000000"/>
              </w:rPr>
              <w:t>Длина (</w:t>
            </w:r>
            <w:proofErr w:type="gramStart"/>
            <w:r w:rsidRPr="00DB2B01">
              <w:rPr>
                <w:b/>
                <w:bCs/>
                <w:color w:val="000000"/>
              </w:rPr>
              <w:t>км</w:t>
            </w:r>
            <w:proofErr w:type="gramEnd"/>
            <w:r w:rsidRPr="00DB2B01">
              <w:rPr>
                <w:b/>
                <w:bCs/>
                <w:color w:val="000000"/>
              </w:rPr>
              <w:t>)</w:t>
            </w:r>
          </w:p>
        </w:tc>
        <w:tc>
          <w:tcPr>
            <w:tcW w:w="2597" w:type="dxa"/>
            <w:tcBorders>
              <w:top w:val="single" w:sz="8" w:space="0" w:color="4BACC6"/>
              <w:left w:val="single" w:sz="8" w:space="0" w:color="4BACC6"/>
              <w:bottom w:val="single" w:sz="18" w:space="0" w:color="4BACC6"/>
              <w:right w:val="single" w:sz="8" w:space="0" w:color="4BACC6"/>
            </w:tcBorders>
          </w:tcPr>
          <w:p w:rsidR="000A483F" w:rsidRPr="00DB2B01" w:rsidRDefault="000A483F" w:rsidP="00EA3FEF">
            <w:pPr>
              <w:spacing w:line="360" w:lineRule="auto"/>
              <w:jc w:val="center"/>
              <w:rPr>
                <w:b/>
                <w:bCs/>
                <w:color w:val="000000"/>
              </w:rPr>
            </w:pPr>
            <w:r w:rsidRPr="00DB2B01">
              <w:rPr>
                <w:b/>
                <w:bCs/>
                <w:color w:val="000000"/>
              </w:rPr>
              <w:t>Ширина водоохраной зоны (м)</w:t>
            </w:r>
          </w:p>
        </w:tc>
        <w:tc>
          <w:tcPr>
            <w:tcW w:w="2583" w:type="dxa"/>
            <w:tcBorders>
              <w:top w:val="single" w:sz="8" w:space="0" w:color="4BACC6"/>
              <w:left w:val="single" w:sz="8" w:space="0" w:color="4BACC6"/>
              <w:bottom w:val="single" w:sz="18" w:space="0" w:color="4BACC6"/>
              <w:right w:val="single" w:sz="8" w:space="0" w:color="4BACC6"/>
            </w:tcBorders>
          </w:tcPr>
          <w:p w:rsidR="000A483F" w:rsidRPr="00DB2B01" w:rsidRDefault="000A483F" w:rsidP="00EA3FEF">
            <w:pPr>
              <w:spacing w:line="360" w:lineRule="auto"/>
              <w:jc w:val="center"/>
              <w:rPr>
                <w:b/>
                <w:bCs/>
                <w:color w:val="000000"/>
              </w:rPr>
            </w:pPr>
            <w:r w:rsidRPr="00DB2B01">
              <w:rPr>
                <w:b/>
                <w:bCs/>
                <w:color w:val="000000"/>
              </w:rPr>
              <w:t>Ширина прибрежной защитной полосы (м)</w:t>
            </w:r>
          </w:p>
        </w:tc>
      </w:tr>
      <w:tr w:rsidR="000A483F" w:rsidRPr="00DB2B01" w:rsidTr="00EA3FEF">
        <w:tc>
          <w:tcPr>
            <w:tcW w:w="2533" w:type="dxa"/>
            <w:tcBorders>
              <w:top w:val="single" w:sz="8" w:space="0" w:color="4BACC6"/>
              <w:left w:val="single" w:sz="8" w:space="0" w:color="4BACC6"/>
              <w:bottom w:val="single" w:sz="8" w:space="0" w:color="4BACC6"/>
              <w:right w:val="single" w:sz="8" w:space="0" w:color="4BACC6"/>
            </w:tcBorders>
            <w:shd w:val="clear" w:color="auto" w:fill="D2EAF1"/>
          </w:tcPr>
          <w:p w:rsidR="000A483F" w:rsidRPr="00DB2B01" w:rsidRDefault="000A483F" w:rsidP="00EA3FEF">
            <w:pPr>
              <w:spacing w:line="360" w:lineRule="auto"/>
              <w:rPr>
                <w:bCs/>
              </w:rPr>
            </w:pPr>
            <w:r w:rsidRPr="00DB2B01">
              <w:rPr>
                <w:bCs/>
              </w:rPr>
              <w:t>р. Нытва</w:t>
            </w:r>
          </w:p>
        </w:tc>
        <w:tc>
          <w:tcPr>
            <w:tcW w:w="2119" w:type="dxa"/>
            <w:tcBorders>
              <w:top w:val="single" w:sz="8" w:space="0" w:color="4BACC6"/>
              <w:left w:val="single" w:sz="8" w:space="0" w:color="4BACC6"/>
              <w:bottom w:val="single" w:sz="8" w:space="0" w:color="4BACC6"/>
              <w:right w:val="single" w:sz="8" w:space="0" w:color="4BACC6"/>
            </w:tcBorders>
            <w:shd w:val="clear" w:color="auto" w:fill="D2EAF1"/>
          </w:tcPr>
          <w:p w:rsidR="000A483F" w:rsidRPr="00DB2B01" w:rsidRDefault="000A483F" w:rsidP="00EA3FEF">
            <w:pPr>
              <w:spacing w:line="360" w:lineRule="auto"/>
              <w:jc w:val="center"/>
            </w:pPr>
            <w:r w:rsidRPr="00DB2B01">
              <w:t>586</w:t>
            </w:r>
          </w:p>
        </w:tc>
        <w:tc>
          <w:tcPr>
            <w:tcW w:w="2597" w:type="dxa"/>
            <w:tcBorders>
              <w:top w:val="single" w:sz="8" w:space="0" w:color="4BACC6"/>
              <w:left w:val="single" w:sz="8" w:space="0" w:color="4BACC6"/>
              <w:bottom w:val="single" w:sz="8" w:space="0" w:color="4BACC6"/>
              <w:right w:val="single" w:sz="8" w:space="0" w:color="4BACC6"/>
            </w:tcBorders>
            <w:shd w:val="clear" w:color="auto" w:fill="D2EAF1"/>
          </w:tcPr>
          <w:p w:rsidR="000A483F" w:rsidRPr="00DB2B01" w:rsidRDefault="000A483F" w:rsidP="00EA3FEF">
            <w:pPr>
              <w:spacing w:line="360" w:lineRule="auto"/>
              <w:jc w:val="center"/>
            </w:pPr>
            <w:r w:rsidRPr="00DB2B01">
              <w:t>200</w:t>
            </w:r>
          </w:p>
        </w:tc>
        <w:tc>
          <w:tcPr>
            <w:tcW w:w="2583" w:type="dxa"/>
            <w:tcBorders>
              <w:top w:val="single" w:sz="8" w:space="0" w:color="4BACC6"/>
              <w:left w:val="single" w:sz="8" w:space="0" w:color="4BACC6"/>
              <w:bottom w:val="single" w:sz="8" w:space="0" w:color="4BACC6"/>
              <w:right w:val="single" w:sz="8" w:space="0" w:color="4BACC6"/>
            </w:tcBorders>
            <w:shd w:val="clear" w:color="auto" w:fill="D2EAF1"/>
          </w:tcPr>
          <w:p w:rsidR="000A483F" w:rsidRPr="00DB2B01" w:rsidRDefault="000A483F" w:rsidP="00EA3FEF">
            <w:pPr>
              <w:spacing w:line="360" w:lineRule="auto"/>
              <w:jc w:val="center"/>
            </w:pPr>
            <w:r w:rsidRPr="00DB2B01">
              <w:t>30-50</w:t>
            </w:r>
          </w:p>
        </w:tc>
      </w:tr>
      <w:tr w:rsidR="000A483F" w:rsidRPr="00DB2B01" w:rsidTr="00EA3FEF">
        <w:tc>
          <w:tcPr>
            <w:tcW w:w="2533" w:type="dxa"/>
            <w:tcBorders>
              <w:top w:val="single" w:sz="8" w:space="0" w:color="4BACC6"/>
              <w:left w:val="single" w:sz="8" w:space="0" w:color="4BACC6"/>
              <w:bottom w:val="single" w:sz="8" w:space="0" w:color="4BACC6"/>
              <w:right w:val="single" w:sz="8" w:space="0" w:color="4BACC6"/>
            </w:tcBorders>
          </w:tcPr>
          <w:p w:rsidR="000A483F" w:rsidRPr="00DB2B01" w:rsidRDefault="000A483F" w:rsidP="00EA3FEF">
            <w:pPr>
              <w:spacing w:line="360" w:lineRule="auto"/>
              <w:rPr>
                <w:bCs/>
              </w:rPr>
            </w:pPr>
            <w:r w:rsidRPr="00DB2B01">
              <w:rPr>
                <w:bCs/>
              </w:rPr>
              <w:t xml:space="preserve">р. </w:t>
            </w:r>
            <w:proofErr w:type="spellStart"/>
            <w:r w:rsidRPr="00DB2B01">
              <w:rPr>
                <w:bCs/>
              </w:rPr>
              <w:t>Вольховка</w:t>
            </w:r>
            <w:proofErr w:type="spellEnd"/>
          </w:p>
        </w:tc>
        <w:tc>
          <w:tcPr>
            <w:tcW w:w="2119" w:type="dxa"/>
            <w:tcBorders>
              <w:top w:val="single" w:sz="8" w:space="0" w:color="4BACC6"/>
              <w:left w:val="single" w:sz="8" w:space="0" w:color="4BACC6"/>
              <w:bottom w:val="single" w:sz="8" w:space="0" w:color="4BACC6"/>
              <w:right w:val="single" w:sz="8" w:space="0" w:color="4BACC6"/>
            </w:tcBorders>
          </w:tcPr>
          <w:p w:rsidR="000A483F" w:rsidRPr="00DB2B01" w:rsidRDefault="000A483F" w:rsidP="00EA3FEF">
            <w:pPr>
              <w:spacing w:line="360" w:lineRule="auto"/>
              <w:jc w:val="center"/>
            </w:pPr>
            <w:r w:rsidRPr="00DB2B01">
              <w:t>менее 10</w:t>
            </w:r>
          </w:p>
        </w:tc>
        <w:tc>
          <w:tcPr>
            <w:tcW w:w="2597" w:type="dxa"/>
            <w:tcBorders>
              <w:top w:val="single" w:sz="8" w:space="0" w:color="4BACC6"/>
              <w:left w:val="single" w:sz="8" w:space="0" w:color="4BACC6"/>
              <w:bottom w:val="single" w:sz="8" w:space="0" w:color="4BACC6"/>
              <w:right w:val="single" w:sz="8" w:space="0" w:color="4BACC6"/>
            </w:tcBorders>
          </w:tcPr>
          <w:p w:rsidR="000A483F" w:rsidRPr="00DB2B01" w:rsidRDefault="000A483F" w:rsidP="00EA3FEF">
            <w:pPr>
              <w:spacing w:line="360" w:lineRule="auto"/>
              <w:jc w:val="center"/>
            </w:pPr>
            <w:r w:rsidRPr="00DB2B01">
              <w:t>50</w:t>
            </w:r>
          </w:p>
        </w:tc>
        <w:tc>
          <w:tcPr>
            <w:tcW w:w="2583" w:type="dxa"/>
            <w:tcBorders>
              <w:top w:val="single" w:sz="8" w:space="0" w:color="4BACC6"/>
              <w:left w:val="single" w:sz="8" w:space="0" w:color="4BACC6"/>
              <w:bottom w:val="single" w:sz="8" w:space="0" w:color="4BACC6"/>
              <w:right w:val="single" w:sz="8" w:space="0" w:color="4BACC6"/>
            </w:tcBorders>
          </w:tcPr>
          <w:p w:rsidR="000A483F" w:rsidRPr="00DB2B01" w:rsidRDefault="000A483F" w:rsidP="00EA3FEF">
            <w:pPr>
              <w:spacing w:line="360" w:lineRule="auto"/>
              <w:jc w:val="center"/>
            </w:pPr>
            <w:r w:rsidRPr="00DB2B01">
              <w:t>30-50</w:t>
            </w:r>
          </w:p>
        </w:tc>
      </w:tr>
      <w:tr w:rsidR="000A483F" w:rsidRPr="00DB2B01" w:rsidTr="00EA3FEF">
        <w:tc>
          <w:tcPr>
            <w:tcW w:w="2533" w:type="dxa"/>
            <w:tcBorders>
              <w:top w:val="single" w:sz="8" w:space="0" w:color="4BACC6"/>
              <w:left w:val="single" w:sz="8" w:space="0" w:color="4BACC6"/>
              <w:bottom w:val="single" w:sz="8" w:space="0" w:color="4BACC6"/>
              <w:right w:val="single" w:sz="8" w:space="0" w:color="4BACC6"/>
            </w:tcBorders>
            <w:shd w:val="clear" w:color="auto" w:fill="D2EAF1"/>
          </w:tcPr>
          <w:p w:rsidR="000A483F" w:rsidRPr="00DB2B01" w:rsidRDefault="000A483F" w:rsidP="00EA3FEF">
            <w:pPr>
              <w:spacing w:line="360" w:lineRule="auto"/>
              <w:rPr>
                <w:bCs/>
              </w:rPr>
            </w:pPr>
            <w:r w:rsidRPr="00DB2B01">
              <w:rPr>
                <w:bCs/>
              </w:rPr>
              <w:t>р. Каменка</w:t>
            </w:r>
          </w:p>
        </w:tc>
        <w:tc>
          <w:tcPr>
            <w:tcW w:w="2119" w:type="dxa"/>
            <w:tcBorders>
              <w:top w:val="single" w:sz="8" w:space="0" w:color="4BACC6"/>
              <w:left w:val="single" w:sz="8" w:space="0" w:color="4BACC6"/>
              <w:bottom w:val="single" w:sz="8" w:space="0" w:color="4BACC6"/>
              <w:right w:val="single" w:sz="8" w:space="0" w:color="4BACC6"/>
            </w:tcBorders>
            <w:shd w:val="clear" w:color="auto" w:fill="D2EAF1"/>
          </w:tcPr>
          <w:p w:rsidR="000A483F" w:rsidRPr="00DB2B01" w:rsidRDefault="000A483F" w:rsidP="00EA3FEF">
            <w:pPr>
              <w:spacing w:line="360" w:lineRule="auto"/>
              <w:jc w:val="center"/>
            </w:pPr>
            <w:r w:rsidRPr="00DB2B01">
              <w:t>менее 10</w:t>
            </w:r>
          </w:p>
        </w:tc>
        <w:tc>
          <w:tcPr>
            <w:tcW w:w="2597" w:type="dxa"/>
            <w:tcBorders>
              <w:top w:val="single" w:sz="8" w:space="0" w:color="4BACC6"/>
              <w:left w:val="single" w:sz="8" w:space="0" w:color="4BACC6"/>
              <w:bottom w:val="single" w:sz="8" w:space="0" w:color="4BACC6"/>
              <w:right w:val="single" w:sz="8" w:space="0" w:color="4BACC6"/>
            </w:tcBorders>
            <w:shd w:val="clear" w:color="auto" w:fill="D2EAF1"/>
          </w:tcPr>
          <w:p w:rsidR="000A483F" w:rsidRPr="00DB2B01" w:rsidRDefault="000A483F" w:rsidP="00EA3FEF">
            <w:pPr>
              <w:spacing w:line="360" w:lineRule="auto"/>
              <w:jc w:val="center"/>
            </w:pPr>
            <w:r w:rsidRPr="00DB2B01">
              <w:t>50</w:t>
            </w:r>
          </w:p>
        </w:tc>
        <w:tc>
          <w:tcPr>
            <w:tcW w:w="2583" w:type="dxa"/>
            <w:tcBorders>
              <w:top w:val="single" w:sz="8" w:space="0" w:color="4BACC6"/>
              <w:left w:val="single" w:sz="8" w:space="0" w:color="4BACC6"/>
              <w:bottom w:val="single" w:sz="8" w:space="0" w:color="4BACC6"/>
              <w:right w:val="single" w:sz="8" w:space="0" w:color="4BACC6"/>
            </w:tcBorders>
            <w:shd w:val="clear" w:color="auto" w:fill="D2EAF1"/>
          </w:tcPr>
          <w:p w:rsidR="000A483F" w:rsidRPr="00DB2B01" w:rsidRDefault="000A483F" w:rsidP="00EA3FEF">
            <w:pPr>
              <w:spacing w:line="360" w:lineRule="auto"/>
              <w:jc w:val="center"/>
            </w:pPr>
            <w:r w:rsidRPr="00DB2B01">
              <w:t>30-50</w:t>
            </w:r>
          </w:p>
        </w:tc>
      </w:tr>
      <w:tr w:rsidR="000A483F" w:rsidRPr="00DB2B01" w:rsidTr="00EA3FEF">
        <w:tc>
          <w:tcPr>
            <w:tcW w:w="2533" w:type="dxa"/>
            <w:tcBorders>
              <w:top w:val="single" w:sz="8" w:space="0" w:color="4BACC6"/>
              <w:left w:val="single" w:sz="8" w:space="0" w:color="4BACC6"/>
              <w:bottom w:val="single" w:sz="8" w:space="0" w:color="4BACC6"/>
              <w:right w:val="single" w:sz="8" w:space="0" w:color="4BACC6"/>
            </w:tcBorders>
          </w:tcPr>
          <w:p w:rsidR="000A483F" w:rsidRPr="00DB2B01" w:rsidRDefault="000A483F" w:rsidP="00EA3FEF">
            <w:pPr>
              <w:spacing w:line="360" w:lineRule="auto"/>
              <w:rPr>
                <w:bCs/>
              </w:rPr>
            </w:pPr>
            <w:r w:rsidRPr="00DB2B01">
              <w:rPr>
                <w:bCs/>
              </w:rPr>
              <w:t xml:space="preserve">р. </w:t>
            </w:r>
            <w:proofErr w:type="spellStart"/>
            <w:r w:rsidRPr="00DB2B01">
              <w:rPr>
                <w:bCs/>
              </w:rPr>
              <w:t>Кукарка</w:t>
            </w:r>
            <w:proofErr w:type="spellEnd"/>
          </w:p>
        </w:tc>
        <w:tc>
          <w:tcPr>
            <w:tcW w:w="2119" w:type="dxa"/>
            <w:tcBorders>
              <w:top w:val="single" w:sz="8" w:space="0" w:color="4BACC6"/>
              <w:left w:val="single" w:sz="8" w:space="0" w:color="4BACC6"/>
              <w:bottom w:val="single" w:sz="8" w:space="0" w:color="4BACC6"/>
              <w:right w:val="single" w:sz="8" w:space="0" w:color="4BACC6"/>
            </w:tcBorders>
          </w:tcPr>
          <w:p w:rsidR="000A483F" w:rsidRPr="00DB2B01" w:rsidRDefault="000A483F" w:rsidP="00EA3FEF">
            <w:pPr>
              <w:spacing w:line="360" w:lineRule="auto"/>
              <w:jc w:val="center"/>
            </w:pPr>
            <w:r w:rsidRPr="00DB2B01">
              <w:t>менее 10</w:t>
            </w:r>
          </w:p>
        </w:tc>
        <w:tc>
          <w:tcPr>
            <w:tcW w:w="2597" w:type="dxa"/>
            <w:tcBorders>
              <w:top w:val="single" w:sz="8" w:space="0" w:color="4BACC6"/>
              <w:left w:val="single" w:sz="8" w:space="0" w:color="4BACC6"/>
              <w:bottom w:val="single" w:sz="8" w:space="0" w:color="4BACC6"/>
              <w:right w:val="single" w:sz="8" w:space="0" w:color="4BACC6"/>
            </w:tcBorders>
          </w:tcPr>
          <w:p w:rsidR="000A483F" w:rsidRPr="00DB2B01" w:rsidRDefault="000A483F" w:rsidP="00EA3FEF">
            <w:pPr>
              <w:spacing w:line="360" w:lineRule="auto"/>
              <w:jc w:val="center"/>
            </w:pPr>
            <w:r w:rsidRPr="00DB2B01">
              <w:t>50</w:t>
            </w:r>
          </w:p>
        </w:tc>
        <w:tc>
          <w:tcPr>
            <w:tcW w:w="2583" w:type="dxa"/>
            <w:tcBorders>
              <w:top w:val="single" w:sz="8" w:space="0" w:color="4BACC6"/>
              <w:left w:val="single" w:sz="8" w:space="0" w:color="4BACC6"/>
              <w:bottom w:val="single" w:sz="8" w:space="0" w:color="4BACC6"/>
              <w:right w:val="single" w:sz="8" w:space="0" w:color="4BACC6"/>
            </w:tcBorders>
          </w:tcPr>
          <w:p w:rsidR="000A483F" w:rsidRPr="00DB2B01" w:rsidRDefault="000A483F" w:rsidP="00EA3FEF">
            <w:pPr>
              <w:spacing w:line="360" w:lineRule="auto"/>
              <w:jc w:val="center"/>
            </w:pPr>
            <w:r w:rsidRPr="00DB2B01">
              <w:t>30-50</w:t>
            </w:r>
          </w:p>
        </w:tc>
      </w:tr>
      <w:tr w:rsidR="000A483F" w:rsidRPr="00DB2B01" w:rsidTr="00EA3FEF">
        <w:tc>
          <w:tcPr>
            <w:tcW w:w="2533" w:type="dxa"/>
            <w:tcBorders>
              <w:top w:val="single" w:sz="8" w:space="0" w:color="4BACC6"/>
              <w:left w:val="single" w:sz="8" w:space="0" w:color="4BACC6"/>
              <w:bottom w:val="single" w:sz="8" w:space="0" w:color="4BACC6"/>
              <w:right w:val="single" w:sz="8" w:space="0" w:color="4BACC6"/>
            </w:tcBorders>
            <w:shd w:val="clear" w:color="auto" w:fill="D2EAF1"/>
          </w:tcPr>
          <w:p w:rsidR="000A483F" w:rsidRPr="00DB2B01" w:rsidRDefault="000A483F" w:rsidP="00EA3FEF">
            <w:pPr>
              <w:spacing w:line="360" w:lineRule="auto"/>
              <w:rPr>
                <w:bCs/>
              </w:rPr>
            </w:pPr>
            <w:r w:rsidRPr="00DB2B01">
              <w:rPr>
                <w:bCs/>
              </w:rPr>
              <w:t>р. Мал. Рассоха</w:t>
            </w:r>
          </w:p>
        </w:tc>
        <w:tc>
          <w:tcPr>
            <w:tcW w:w="2119" w:type="dxa"/>
            <w:tcBorders>
              <w:top w:val="single" w:sz="8" w:space="0" w:color="4BACC6"/>
              <w:left w:val="single" w:sz="8" w:space="0" w:color="4BACC6"/>
              <w:bottom w:val="single" w:sz="8" w:space="0" w:color="4BACC6"/>
              <w:right w:val="single" w:sz="8" w:space="0" w:color="4BACC6"/>
            </w:tcBorders>
            <w:shd w:val="clear" w:color="auto" w:fill="D2EAF1"/>
          </w:tcPr>
          <w:p w:rsidR="000A483F" w:rsidRPr="00DB2B01" w:rsidRDefault="000A483F" w:rsidP="00EA3FEF">
            <w:pPr>
              <w:spacing w:line="360" w:lineRule="auto"/>
              <w:jc w:val="center"/>
            </w:pPr>
            <w:r w:rsidRPr="00DB2B01">
              <w:t>менее 10</w:t>
            </w:r>
          </w:p>
        </w:tc>
        <w:tc>
          <w:tcPr>
            <w:tcW w:w="2597" w:type="dxa"/>
            <w:tcBorders>
              <w:top w:val="single" w:sz="8" w:space="0" w:color="4BACC6"/>
              <w:left w:val="single" w:sz="8" w:space="0" w:color="4BACC6"/>
              <w:bottom w:val="single" w:sz="8" w:space="0" w:color="4BACC6"/>
              <w:right w:val="single" w:sz="8" w:space="0" w:color="4BACC6"/>
            </w:tcBorders>
            <w:shd w:val="clear" w:color="auto" w:fill="D2EAF1"/>
          </w:tcPr>
          <w:p w:rsidR="000A483F" w:rsidRPr="00DB2B01" w:rsidRDefault="000A483F" w:rsidP="00EA3FEF">
            <w:pPr>
              <w:spacing w:line="360" w:lineRule="auto"/>
              <w:jc w:val="center"/>
            </w:pPr>
            <w:r w:rsidRPr="00DB2B01">
              <w:t>50</w:t>
            </w:r>
          </w:p>
        </w:tc>
        <w:tc>
          <w:tcPr>
            <w:tcW w:w="2583" w:type="dxa"/>
            <w:tcBorders>
              <w:top w:val="single" w:sz="8" w:space="0" w:color="4BACC6"/>
              <w:left w:val="single" w:sz="8" w:space="0" w:color="4BACC6"/>
              <w:bottom w:val="single" w:sz="8" w:space="0" w:color="4BACC6"/>
              <w:right w:val="single" w:sz="8" w:space="0" w:color="4BACC6"/>
            </w:tcBorders>
            <w:shd w:val="clear" w:color="auto" w:fill="D2EAF1"/>
          </w:tcPr>
          <w:p w:rsidR="000A483F" w:rsidRPr="00DB2B01" w:rsidRDefault="000A483F" w:rsidP="00EA3FEF">
            <w:pPr>
              <w:spacing w:line="360" w:lineRule="auto"/>
              <w:jc w:val="center"/>
            </w:pPr>
            <w:r w:rsidRPr="00DB2B01">
              <w:t>30-50</w:t>
            </w:r>
          </w:p>
        </w:tc>
      </w:tr>
      <w:tr w:rsidR="000A483F" w:rsidRPr="00DB2B01" w:rsidTr="00EA3FEF">
        <w:tc>
          <w:tcPr>
            <w:tcW w:w="2533" w:type="dxa"/>
            <w:tcBorders>
              <w:top w:val="single" w:sz="8" w:space="0" w:color="4BACC6"/>
              <w:left w:val="single" w:sz="8" w:space="0" w:color="4BACC6"/>
              <w:bottom w:val="single" w:sz="8" w:space="0" w:color="4BACC6"/>
              <w:right w:val="single" w:sz="8" w:space="0" w:color="4BACC6"/>
            </w:tcBorders>
          </w:tcPr>
          <w:p w:rsidR="000A483F" w:rsidRPr="00DB2B01" w:rsidRDefault="000A483F" w:rsidP="00EA3FEF">
            <w:pPr>
              <w:spacing w:line="360" w:lineRule="auto"/>
              <w:rPr>
                <w:bCs/>
              </w:rPr>
            </w:pPr>
            <w:r w:rsidRPr="00DB2B01">
              <w:rPr>
                <w:bCs/>
              </w:rPr>
              <w:t xml:space="preserve">р. </w:t>
            </w:r>
            <w:proofErr w:type="spellStart"/>
            <w:r w:rsidRPr="00DB2B01">
              <w:rPr>
                <w:bCs/>
              </w:rPr>
              <w:t>Метвяшор</w:t>
            </w:r>
            <w:proofErr w:type="spellEnd"/>
          </w:p>
        </w:tc>
        <w:tc>
          <w:tcPr>
            <w:tcW w:w="2119" w:type="dxa"/>
            <w:tcBorders>
              <w:top w:val="single" w:sz="8" w:space="0" w:color="4BACC6"/>
              <w:left w:val="single" w:sz="8" w:space="0" w:color="4BACC6"/>
              <w:bottom w:val="single" w:sz="8" w:space="0" w:color="4BACC6"/>
              <w:right w:val="single" w:sz="8" w:space="0" w:color="4BACC6"/>
            </w:tcBorders>
          </w:tcPr>
          <w:p w:rsidR="000A483F" w:rsidRPr="00DB2B01" w:rsidRDefault="000A483F" w:rsidP="00EA3FEF">
            <w:pPr>
              <w:spacing w:line="360" w:lineRule="auto"/>
              <w:jc w:val="center"/>
            </w:pPr>
            <w:r w:rsidRPr="00DB2B01">
              <w:t>менее 10</w:t>
            </w:r>
          </w:p>
        </w:tc>
        <w:tc>
          <w:tcPr>
            <w:tcW w:w="2597" w:type="dxa"/>
            <w:tcBorders>
              <w:top w:val="single" w:sz="8" w:space="0" w:color="4BACC6"/>
              <w:left w:val="single" w:sz="8" w:space="0" w:color="4BACC6"/>
              <w:bottom w:val="single" w:sz="8" w:space="0" w:color="4BACC6"/>
              <w:right w:val="single" w:sz="8" w:space="0" w:color="4BACC6"/>
            </w:tcBorders>
          </w:tcPr>
          <w:p w:rsidR="000A483F" w:rsidRPr="00DB2B01" w:rsidRDefault="000A483F" w:rsidP="00EA3FEF">
            <w:pPr>
              <w:spacing w:line="360" w:lineRule="auto"/>
              <w:jc w:val="center"/>
            </w:pPr>
            <w:r w:rsidRPr="00DB2B01">
              <w:t>50</w:t>
            </w:r>
          </w:p>
        </w:tc>
        <w:tc>
          <w:tcPr>
            <w:tcW w:w="2583" w:type="dxa"/>
            <w:tcBorders>
              <w:top w:val="single" w:sz="8" w:space="0" w:color="4BACC6"/>
              <w:left w:val="single" w:sz="8" w:space="0" w:color="4BACC6"/>
              <w:bottom w:val="single" w:sz="8" w:space="0" w:color="4BACC6"/>
              <w:right w:val="single" w:sz="8" w:space="0" w:color="4BACC6"/>
            </w:tcBorders>
          </w:tcPr>
          <w:p w:rsidR="000A483F" w:rsidRPr="00DB2B01" w:rsidRDefault="000A483F" w:rsidP="00EA3FEF">
            <w:pPr>
              <w:spacing w:line="360" w:lineRule="auto"/>
              <w:jc w:val="center"/>
            </w:pPr>
            <w:r w:rsidRPr="00DB2B01">
              <w:t>30-50</w:t>
            </w:r>
          </w:p>
        </w:tc>
      </w:tr>
      <w:tr w:rsidR="000A483F" w:rsidRPr="00DB2B01" w:rsidTr="00EA3FEF">
        <w:tc>
          <w:tcPr>
            <w:tcW w:w="2533" w:type="dxa"/>
            <w:tcBorders>
              <w:top w:val="single" w:sz="8" w:space="0" w:color="4BACC6"/>
              <w:left w:val="single" w:sz="8" w:space="0" w:color="4BACC6"/>
              <w:bottom w:val="single" w:sz="8" w:space="0" w:color="4BACC6"/>
              <w:right w:val="single" w:sz="8" w:space="0" w:color="4BACC6"/>
            </w:tcBorders>
            <w:shd w:val="clear" w:color="auto" w:fill="D2EAF1"/>
          </w:tcPr>
          <w:p w:rsidR="000A483F" w:rsidRPr="00DB2B01" w:rsidRDefault="000A483F" w:rsidP="00EA3FEF">
            <w:pPr>
              <w:spacing w:line="360" w:lineRule="auto"/>
              <w:rPr>
                <w:bCs/>
              </w:rPr>
            </w:pPr>
            <w:r w:rsidRPr="00DB2B01">
              <w:rPr>
                <w:bCs/>
              </w:rPr>
              <w:t>р. Рассоха</w:t>
            </w:r>
          </w:p>
        </w:tc>
        <w:tc>
          <w:tcPr>
            <w:tcW w:w="2119" w:type="dxa"/>
            <w:tcBorders>
              <w:top w:val="single" w:sz="8" w:space="0" w:color="4BACC6"/>
              <w:left w:val="single" w:sz="8" w:space="0" w:color="4BACC6"/>
              <w:bottom w:val="single" w:sz="8" w:space="0" w:color="4BACC6"/>
              <w:right w:val="single" w:sz="8" w:space="0" w:color="4BACC6"/>
            </w:tcBorders>
            <w:shd w:val="clear" w:color="auto" w:fill="D2EAF1"/>
          </w:tcPr>
          <w:p w:rsidR="000A483F" w:rsidRPr="00DB2B01" w:rsidRDefault="000A483F" w:rsidP="00EA3FEF">
            <w:pPr>
              <w:spacing w:line="360" w:lineRule="auto"/>
              <w:jc w:val="center"/>
            </w:pPr>
            <w:r w:rsidRPr="00DB2B01">
              <w:t>менее 10</w:t>
            </w:r>
          </w:p>
        </w:tc>
        <w:tc>
          <w:tcPr>
            <w:tcW w:w="2597" w:type="dxa"/>
            <w:tcBorders>
              <w:top w:val="single" w:sz="8" w:space="0" w:color="4BACC6"/>
              <w:left w:val="single" w:sz="8" w:space="0" w:color="4BACC6"/>
              <w:bottom w:val="single" w:sz="8" w:space="0" w:color="4BACC6"/>
              <w:right w:val="single" w:sz="8" w:space="0" w:color="4BACC6"/>
            </w:tcBorders>
            <w:shd w:val="clear" w:color="auto" w:fill="D2EAF1"/>
          </w:tcPr>
          <w:p w:rsidR="000A483F" w:rsidRPr="00DB2B01" w:rsidRDefault="000A483F" w:rsidP="00EA3FEF">
            <w:pPr>
              <w:spacing w:line="360" w:lineRule="auto"/>
              <w:jc w:val="center"/>
            </w:pPr>
            <w:r w:rsidRPr="00DB2B01">
              <w:t>50</w:t>
            </w:r>
          </w:p>
        </w:tc>
        <w:tc>
          <w:tcPr>
            <w:tcW w:w="2583" w:type="dxa"/>
            <w:tcBorders>
              <w:top w:val="single" w:sz="8" w:space="0" w:color="4BACC6"/>
              <w:left w:val="single" w:sz="8" w:space="0" w:color="4BACC6"/>
              <w:bottom w:val="single" w:sz="8" w:space="0" w:color="4BACC6"/>
              <w:right w:val="single" w:sz="8" w:space="0" w:color="4BACC6"/>
            </w:tcBorders>
            <w:shd w:val="clear" w:color="auto" w:fill="D2EAF1"/>
          </w:tcPr>
          <w:p w:rsidR="000A483F" w:rsidRPr="00DB2B01" w:rsidRDefault="000A483F" w:rsidP="00EA3FEF">
            <w:pPr>
              <w:spacing w:line="360" w:lineRule="auto"/>
              <w:jc w:val="center"/>
            </w:pPr>
            <w:r w:rsidRPr="00DB2B01">
              <w:t>30-50</w:t>
            </w:r>
          </w:p>
        </w:tc>
      </w:tr>
      <w:tr w:rsidR="000A483F" w:rsidRPr="00DB2B01" w:rsidTr="00EA3FEF">
        <w:tc>
          <w:tcPr>
            <w:tcW w:w="2533" w:type="dxa"/>
            <w:tcBorders>
              <w:top w:val="single" w:sz="8" w:space="0" w:color="4BACC6"/>
              <w:left w:val="single" w:sz="8" w:space="0" w:color="4BACC6"/>
              <w:bottom w:val="single" w:sz="8" w:space="0" w:color="4BACC6"/>
              <w:right w:val="single" w:sz="8" w:space="0" w:color="4BACC6"/>
            </w:tcBorders>
          </w:tcPr>
          <w:p w:rsidR="000A483F" w:rsidRPr="00DB2B01" w:rsidRDefault="000A483F" w:rsidP="00EA3FEF">
            <w:pPr>
              <w:spacing w:line="360" w:lineRule="auto"/>
              <w:rPr>
                <w:bCs/>
              </w:rPr>
            </w:pPr>
            <w:r w:rsidRPr="00DB2B01">
              <w:rPr>
                <w:bCs/>
              </w:rPr>
              <w:t xml:space="preserve">р. </w:t>
            </w:r>
            <w:proofErr w:type="spellStart"/>
            <w:r w:rsidRPr="00DB2B01">
              <w:rPr>
                <w:bCs/>
              </w:rPr>
              <w:t>Соломатка</w:t>
            </w:r>
            <w:proofErr w:type="spellEnd"/>
          </w:p>
        </w:tc>
        <w:tc>
          <w:tcPr>
            <w:tcW w:w="2119" w:type="dxa"/>
            <w:tcBorders>
              <w:top w:val="single" w:sz="8" w:space="0" w:color="4BACC6"/>
              <w:left w:val="single" w:sz="8" w:space="0" w:color="4BACC6"/>
              <w:bottom w:val="single" w:sz="8" w:space="0" w:color="4BACC6"/>
              <w:right w:val="single" w:sz="8" w:space="0" w:color="4BACC6"/>
            </w:tcBorders>
          </w:tcPr>
          <w:p w:rsidR="000A483F" w:rsidRPr="00DB2B01" w:rsidRDefault="000A483F" w:rsidP="00EA3FEF">
            <w:pPr>
              <w:spacing w:line="360" w:lineRule="auto"/>
              <w:jc w:val="center"/>
            </w:pPr>
            <w:r w:rsidRPr="00DB2B01">
              <w:t>менее 10</w:t>
            </w:r>
          </w:p>
        </w:tc>
        <w:tc>
          <w:tcPr>
            <w:tcW w:w="2597" w:type="dxa"/>
            <w:tcBorders>
              <w:top w:val="single" w:sz="8" w:space="0" w:color="4BACC6"/>
              <w:left w:val="single" w:sz="8" w:space="0" w:color="4BACC6"/>
              <w:bottom w:val="single" w:sz="8" w:space="0" w:color="4BACC6"/>
              <w:right w:val="single" w:sz="8" w:space="0" w:color="4BACC6"/>
            </w:tcBorders>
          </w:tcPr>
          <w:p w:rsidR="000A483F" w:rsidRPr="00DB2B01" w:rsidRDefault="000A483F" w:rsidP="00EA3FEF">
            <w:pPr>
              <w:spacing w:line="360" w:lineRule="auto"/>
              <w:jc w:val="center"/>
            </w:pPr>
            <w:r w:rsidRPr="00DB2B01">
              <w:t>50</w:t>
            </w:r>
          </w:p>
        </w:tc>
        <w:tc>
          <w:tcPr>
            <w:tcW w:w="2583" w:type="dxa"/>
            <w:tcBorders>
              <w:top w:val="single" w:sz="8" w:space="0" w:color="4BACC6"/>
              <w:left w:val="single" w:sz="8" w:space="0" w:color="4BACC6"/>
              <w:bottom w:val="single" w:sz="8" w:space="0" w:color="4BACC6"/>
              <w:right w:val="single" w:sz="8" w:space="0" w:color="4BACC6"/>
            </w:tcBorders>
          </w:tcPr>
          <w:p w:rsidR="000A483F" w:rsidRPr="00DB2B01" w:rsidRDefault="000A483F" w:rsidP="00EA3FEF">
            <w:pPr>
              <w:spacing w:line="360" w:lineRule="auto"/>
              <w:jc w:val="center"/>
            </w:pPr>
            <w:r w:rsidRPr="00DB2B01">
              <w:t>30-50</w:t>
            </w:r>
          </w:p>
        </w:tc>
      </w:tr>
      <w:tr w:rsidR="000A483F" w:rsidRPr="00DB2B01" w:rsidTr="00EA3FEF">
        <w:tc>
          <w:tcPr>
            <w:tcW w:w="2533" w:type="dxa"/>
            <w:tcBorders>
              <w:top w:val="single" w:sz="8" w:space="0" w:color="4BACC6"/>
              <w:left w:val="single" w:sz="8" w:space="0" w:color="4BACC6"/>
              <w:bottom w:val="single" w:sz="8" w:space="0" w:color="4BACC6"/>
              <w:right w:val="single" w:sz="8" w:space="0" w:color="4BACC6"/>
            </w:tcBorders>
            <w:shd w:val="clear" w:color="auto" w:fill="D2EAF1"/>
          </w:tcPr>
          <w:p w:rsidR="000A483F" w:rsidRPr="00DB2B01" w:rsidRDefault="000A483F" w:rsidP="00EA3FEF">
            <w:pPr>
              <w:spacing w:line="360" w:lineRule="auto"/>
              <w:rPr>
                <w:bCs/>
              </w:rPr>
            </w:pPr>
            <w:r w:rsidRPr="00DB2B01">
              <w:rPr>
                <w:bCs/>
              </w:rPr>
              <w:t>другие реки и ручьи</w:t>
            </w:r>
          </w:p>
        </w:tc>
        <w:tc>
          <w:tcPr>
            <w:tcW w:w="2119" w:type="dxa"/>
            <w:tcBorders>
              <w:top w:val="single" w:sz="8" w:space="0" w:color="4BACC6"/>
              <w:left w:val="single" w:sz="8" w:space="0" w:color="4BACC6"/>
              <w:bottom w:val="single" w:sz="8" w:space="0" w:color="4BACC6"/>
              <w:right w:val="single" w:sz="8" w:space="0" w:color="4BACC6"/>
            </w:tcBorders>
            <w:shd w:val="clear" w:color="auto" w:fill="D2EAF1"/>
          </w:tcPr>
          <w:p w:rsidR="000A483F" w:rsidRPr="00DB2B01" w:rsidRDefault="000A483F" w:rsidP="00EA3FEF">
            <w:pPr>
              <w:spacing w:line="360" w:lineRule="auto"/>
              <w:jc w:val="center"/>
            </w:pPr>
            <w:r w:rsidRPr="00DB2B01">
              <w:t>менее 10</w:t>
            </w:r>
          </w:p>
        </w:tc>
        <w:tc>
          <w:tcPr>
            <w:tcW w:w="2597" w:type="dxa"/>
            <w:tcBorders>
              <w:top w:val="single" w:sz="8" w:space="0" w:color="4BACC6"/>
              <w:left w:val="single" w:sz="8" w:space="0" w:color="4BACC6"/>
              <w:bottom w:val="single" w:sz="8" w:space="0" w:color="4BACC6"/>
              <w:right w:val="single" w:sz="8" w:space="0" w:color="4BACC6"/>
            </w:tcBorders>
            <w:shd w:val="clear" w:color="auto" w:fill="D2EAF1"/>
          </w:tcPr>
          <w:p w:rsidR="000A483F" w:rsidRPr="00DB2B01" w:rsidRDefault="000A483F" w:rsidP="00EA3FEF">
            <w:pPr>
              <w:spacing w:line="360" w:lineRule="auto"/>
              <w:jc w:val="center"/>
            </w:pPr>
            <w:r w:rsidRPr="00DB2B01">
              <w:t>50</w:t>
            </w:r>
          </w:p>
        </w:tc>
        <w:tc>
          <w:tcPr>
            <w:tcW w:w="2583" w:type="dxa"/>
            <w:tcBorders>
              <w:top w:val="single" w:sz="8" w:space="0" w:color="4BACC6"/>
              <w:left w:val="single" w:sz="8" w:space="0" w:color="4BACC6"/>
              <w:bottom w:val="single" w:sz="8" w:space="0" w:color="4BACC6"/>
              <w:right w:val="single" w:sz="8" w:space="0" w:color="4BACC6"/>
            </w:tcBorders>
            <w:shd w:val="clear" w:color="auto" w:fill="D2EAF1"/>
          </w:tcPr>
          <w:p w:rsidR="000A483F" w:rsidRPr="00DB2B01" w:rsidRDefault="000A483F" w:rsidP="00EA3FEF">
            <w:pPr>
              <w:spacing w:line="360" w:lineRule="auto"/>
              <w:jc w:val="center"/>
            </w:pPr>
            <w:r w:rsidRPr="00DB2B01">
              <w:t>30-50</w:t>
            </w:r>
          </w:p>
        </w:tc>
      </w:tr>
    </w:tbl>
    <w:p w:rsidR="000A483F" w:rsidRDefault="000A483F" w:rsidP="006E6BF4">
      <w:pPr>
        <w:spacing w:line="360" w:lineRule="auto"/>
        <w:ind w:firstLine="709"/>
        <w:jc w:val="both"/>
        <w:rPr>
          <w:color w:val="000000"/>
          <w:sz w:val="28"/>
          <w:szCs w:val="28"/>
        </w:rPr>
      </w:pPr>
    </w:p>
    <w:p w:rsidR="006E6BF4" w:rsidRDefault="006E6BF4" w:rsidP="006E6BF4">
      <w:pPr>
        <w:spacing w:line="360" w:lineRule="auto"/>
        <w:ind w:firstLine="709"/>
        <w:jc w:val="both"/>
        <w:rPr>
          <w:color w:val="000000"/>
          <w:sz w:val="28"/>
          <w:szCs w:val="28"/>
        </w:rPr>
      </w:pPr>
      <w:r>
        <w:rPr>
          <w:color w:val="000000"/>
          <w:sz w:val="28"/>
          <w:szCs w:val="28"/>
        </w:rPr>
        <w:t xml:space="preserve">Реки </w:t>
      </w:r>
      <w:r>
        <w:rPr>
          <w:sz w:val="28"/>
          <w:szCs w:val="28"/>
        </w:rPr>
        <w:t>Верещагинс</w:t>
      </w:r>
      <w:r>
        <w:rPr>
          <w:color w:val="000000"/>
          <w:sz w:val="28"/>
          <w:szCs w:val="28"/>
        </w:rPr>
        <w:t>кого района относятся к восточно-европейскому типу с характерным высоким весенним половодьем, повышенным стоком осенью и пониженной летней и зимней меженью.</w:t>
      </w:r>
    </w:p>
    <w:p w:rsidR="006E6BF4" w:rsidRDefault="006E6BF4" w:rsidP="006E6BF4">
      <w:pPr>
        <w:pStyle w:val="aff2"/>
        <w:spacing w:line="360" w:lineRule="auto"/>
      </w:pPr>
      <w:r>
        <w:rPr>
          <w:color w:val="000000"/>
        </w:rPr>
        <w:t>Большинство малых рек района находится в зоне достаточного или избыточного увлажнения. Реки характеризуются значительной величиной стока.</w:t>
      </w:r>
    </w:p>
    <w:p w:rsidR="006E6BF4" w:rsidRDefault="006E6BF4" w:rsidP="006E6BF4">
      <w:pPr>
        <w:pStyle w:val="aff2"/>
        <w:spacing w:line="360" w:lineRule="auto"/>
      </w:pPr>
      <w:r>
        <w:t xml:space="preserve"> Пруды в настоящее время не имеют хозяйственного значения и, в основном, являются местом отдыха населения, рыболовства, рыборазведения. Большая часть прудов района имеет незначительные объемы (до 50 тыс. м</w:t>
      </w:r>
      <w:r>
        <w:rPr>
          <w:vertAlign w:val="superscript"/>
        </w:rPr>
        <w:t>3</w:t>
      </w:r>
      <w:r>
        <w:t xml:space="preserve">) и </w:t>
      </w:r>
      <w:r>
        <w:lastRenderedPageBreak/>
        <w:t>используется в качестве  противопожарных водоемов.</w:t>
      </w:r>
    </w:p>
    <w:p w:rsidR="006E6BF4" w:rsidRDefault="006E6BF4" w:rsidP="006E6BF4">
      <w:pPr>
        <w:spacing w:line="360" w:lineRule="auto"/>
        <w:ind w:firstLine="709"/>
        <w:jc w:val="right"/>
        <w:rPr>
          <w:b/>
          <w:bCs/>
        </w:rPr>
      </w:pPr>
      <w:r>
        <w:rPr>
          <w:b/>
          <w:bCs/>
        </w:rPr>
        <w:t xml:space="preserve">Таблица 1.4.2. Пруды </w:t>
      </w:r>
      <w:proofErr w:type="spellStart"/>
      <w:r>
        <w:rPr>
          <w:b/>
          <w:bCs/>
        </w:rPr>
        <w:t>Сепыческогосельского</w:t>
      </w:r>
      <w:proofErr w:type="spellEnd"/>
      <w:r>
        <w:rPr>
          <w:b/>
          <w:bCs/>
        </w:rPr>
        <w:t xml:space="preserve"> поселения. </w:t>
      </w:r>
    </w:p>
    <w:p w:rsidR="006E6BF4" w:rsidRDefault="006E6BF4" w:rsidP="006E6BF4">
      <w:pPr>
        <w:spacing w:line="360" w:lineRule="auto"/>
        <w:ind w:firstLine="709"/>
        <w:jc w:val="both"/>
        <w:rPr>
          <w:color w:val="000000"/>
          <w:sz w:val="28"/>
          <w:szCs w:val="28"/>
        </w:rPr>
      </w:pPr>
    </w:p>
    <w:tbl>
      <w:tblPr>
        <w:tblW w:w="5000" w:type="pct"/>
        <w:tblLook w:val="04A0"/>
      </w:tblPr>
      <w:tblGrid>
        <w:gridCol w:w="1392"/>
        <w:gridCol w:w="1706"/>
        <w:gridCol w:w="1719"/>
        <w:gridCol w:w="1479"/>
        <w:gridCol w:w="1755"/>
        <w:gridCol w:w="1803"/>
      </w:tblGrid>
      <w:tr w:rsidR="00EA3FEF" w:rsidRPr="00EA3FEF" w:rsidTr="001240FA">
        <w:trPr>
          <w:trHeight w:val="255"/>
        </w:trPr>
        <w:tc>
          <w:tcPr>
            <w:tcW w:w="742"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A3FEF" w:rsidRPr="00EA3FEF" w:rsidRDefault="00EA3FEF" w:rsidP="00EA3FEF">
            <w:pPr>
              <w:jc w:val="center"/>
              <w:rPr>
                <w:rFonts w:ascii="Arial CYR" w:hAnsi="Arial CYR" w:cs="Arial CYR"/>
                <w:b/>
                <w:bCs/>
                <w:sz w:val="20"/>
                <w:szCs w:val="20"/>
              </w:rPr>
            </w:pPr>
            <w:r w:rsidRPr="00EA3FEF">
              <w:rPr>
                <w:rFonts w:ascii="Arial CYR" w:hAnsi="Arial CYR" w:cs="Arial CYR"/>
                <w:b/>
                <w:bCs/>
                <w:sz w:val="20"/>
                <w:szCs w:val="20"/>
              </w:rPr>
              <w:t>Текущее состояние ГТС</w:t>
            </w:r>
          </w:p>
        </w:tc>
        <w:tc>
          <w:tcPr>
            <w:tcW w:w="798" w:type="pct"/>
            <w:tcBorders>
              <w:top w:val="single" w:sz="4" w:space="0" w:color="000000"/>
              <w:left w:val="nil"/>
              <w:bottom w:val="single" w:sz="4" w:space="0" w:color="000000"/>
              <w:right w:val="single" w:sz="4" w:space="0" w:color="000000"/>
            </w:tcBorders>
            <w:shd w:val="clear" w:color="000000" w:fill="FFFFFF"/>
            <w:vAlign w:val="center"/>
            <w:hideMark/>
          </w:tcPr>
          <w:p w:rsidR="00EA3FEF" w:rsidRPr="00EA3FEF" w:rsidRDefault="00EA3FEF" w:rsidP="00EA3FEF">
            <w:pPr>
              <w:jc w:val="center"/>
              <w:rPr>
                <w:rFonts w:ascii="Arial CYR" w:hAnsi="Arial CYR" w:cs="Arial CYR"/>
                <w:b/>
                <w:bCs/>
                <w:sz w:val="20"/>
                <w:szCs w:val="20"/>
              </w:rPr>
            </w:pPr>
            <w:r w:rsidRPr="00EA3FEF">
              <w:rPr>
                <w:rFonts w:ascii="Arial CYR" w:hAnsi="Arial CYR" w:cs="Arial CYR"/>
                <w:b/>
                <w:bCs/>
                <w:sz w:val="20"/>
                <w:szCs w:val="20"/>
              </w:rPr>
              <w:t>Класс капитальности ГТС</w:t>
            </w:r>
          </w:p>
        </w:tc>
        <w:tc>
          <w:tcPr>
            <w:tcW w:w="907" w:type="pct"/>
            <w:tcBorders>
              <w:top w:val="single" w:sz="4" w:space="0" w:color="000000"/>
              <w:left w:val="nil"/>
              <w:bottom w:val="single" w:sz="4" w:space="0" w:color="000000"/>
              <w:right w:val="single" w:sz="4" w:space="0" w:color="000000"/>
            </w:tcBorders>
            <w:shd w:val="clear" w:color="000000" w:fill="FFFFFF"/>
            <w:vAlign w:val="center"/>
            <w:hideMark/>
          </w:tcPr>
          <w:p w:rsidR="00EA3FEF" w:rsidRPr="00EA3FEF" w:rsidRDefault="00EA3FEF" w:rsidP="00EA3FEF">
            <w:pPr>
              <w:jc w:val="center"/>
              <w:rPr>
                <w:rFonts w:ascii="Arial CYR" w:hAnsi="Arial CYR" w:cs="Arial CYR"/>
                <w:b/>
                <w:bCs/>
                <w:sz w:val="20"/>
                <w:szCs w:val="20"/>
              </w:rPr>
            </w:pPr>
            <w:r w:rsidRPr="00EA3FEF">
              <w:rPr>
                <w:rFonts w:ascii="Arial CYR" w:hAnsi="Arial CYR" w:cs="Arial CYR"/>
                <w:b/>
                <w:bCs/>
                <w:sz w:val="20"/>
                <w:szCs w:val="20"/>
              </w:rPr>
              <w:t>Название ГТС</w:t>
            </w:r>
          </w:p>
        </w:tc>
        <w:tc>
          <w:tcPr>
            <w:tcW w:w="762" w:type="pct"/>
            <w:tcBorders>
              <w:top w:val="single" w:sz="4" w:space="0" w:color="000000"/>
              <w:left w:val="nil"/>
              <w:bottom w:val="single" w:sz="4" w:space="0" w:color="000000"/>
              <w:right w:val="single" w:sz="4" w:space="0" w:color="000000"/>
            </w:tcBorders>
            <w:shd w:val="clear" w:color="000000" w:fill="FFFFFF"/>
            <w:vAlign w:val="center"/>
            <w:hideMark/>
          </w:tcPr>
          <w:p w:rsidR="00EA3FEF" w:rsidRPr="00EA3FEF" w:rsidRDefault="00EA3FEF" w:rsidP="00EA3FEF">
            <w:pPr>
              <w:jc w:val="center"/>
              <w:rPr>
                <w:rFonts w:ascii="Arial CYR" w:hAnsi="Arial CYR" w:cs="Arial CYR"/>
                <w:b/>
                <w:bCs/>
                <w:sz w:val="20"/>
                <w:szCs w:val="20"/>
              </w:rPr>
            </w:pPr>
            <w:r w:rsidRPr="00EA3FEF">
              <w:rPr>
                <w:rFonts w:ascii="Arial CYR" w:hAnsi="Arial CYR" w:cs="Arial CYR"/>
                <w:b/>
                <w:bCs/>
                <w:sz w:val="20"/>
                <w:szCs w:val="20"/>
              </w:rPr>
              <w:t>Тип населенного пункта</w:t>
            </w:r>
          </w:p>
        </w:tc>
        <w:tc>
          <w:tcPr>
            <w:tcW w:w="949" w:type="pct"/>
            <w:tcBorders>
              <w:top w:val="single" w:sz="4" w:space="0" w:color="000000"/>
              <w:left w:val="nil"/>
              <w:bottom w:val="single" w:sz="4" w:space="0" w:color="000000"/>
              <w:right w:val="single" w:sz="4" w:space="0" w:color="000000"/>
            </w:tcBorders>
            <w:shd w:val="clear" w:color="000000" w:fill="FFFFFF"/>
            <w:vAlign w:val="center"/>
            <w:hideMark/>
          </w:tcPr>
          <w:p w:rsidR="00EA3FEF" w:rsidRPr="00EA3FEF" w:rsidRDefault="00EA3FEF" w:rsidP="00EA3FEF">
            <w:pPr>
              <w:jc w:val="center"/>
              <w:rPr>
                <w:rFonts w:ascii="Arial CYR" w:hAnsi="Arial CYR" w:cs="Arial CYR"/>
                <w:b/>
                <w:bCs/>
                <w:sz w:val="20"/>
                <w:szCs w:val="20"/>
              </w:rPr>
            </w:pPr>
            <w:r w:rsidRPr="00EA3FEF">
              <w:rPr>
                <w:rFonts w:ascii="Arial CYR" w:hAnsi="Arial CYR" w:cs="Arial CYR"/>
                <w:b/>
                <w:bCs/>
                <w:sz w:val="20"/>
                <w:szCs w:val="20"/>
              </w:rPr>
              <w:t>Название населенного пункта</w:t>
            </w:r>
          </w:p>
        </w:tc>
        <w:tc>
          <w:tcPr>
            <w:tcW w:w="841" w:type="pct"/>
            <w:tcBorders>
              <w:top w:val="single" w:sz="4" w:space="0" w:color="000000"/>
              <w:left w:val="nil"/>
              <w:bottom w:val="single" w:sz="4" w:space="0" w:color="000000"/>
              <w:right w:val="single" w:sz="4" w:space="0" w:color="000000"/>
            </w:tcBorders>
            <w:shd w:val="clear" w:color="000000" w:fill="FFFFFF"/>
            <w:vAlign w:val="center"/>
            <w:hideMark/>
          </w:tcPr>
          <w:p w:rsidR="00EA3FEF" w:rsidRPr="00EA3FEF" w:rsidRDefault="00EA3FEF" w:rsidP="00EA3FEF">
            <w:pPr>
              <w:jc w:val="center"/>
              <w:rPr>
                <w:rFonts w:ascii="Arial CYR" w:hAnsi="Arial CYR" w:cs="Arial CYR"/>
                <w:b/>
                <w:bCs/>
                <w:sz w:val="20"/>
                <w:szCs w:val="20"/>
              </w:rPr>
            </w:pPr>
            <w:r w:rsidRPr="00EA3FEF">
              <w:rPr>
                <w:rFonts w:ascii="Arial CYR" w:hAnsi="Arial CYR" w:cs="Arial CYR"/>
                <w:b/>
                <w:bCs/>
                <w:sz w:val="20"/>
                <w:szCs w:val="20"/>
              </w:rPr>
              <w:t>Необходимость ремонта</w:t>
            </w:r>
          </w:p>
        </w:tc>
      </w:tr>
      <w:tr w:rsidR="00EA3FEF" w:rsidRPr="00EA3FEF" w:rsidTr="001240FA">
        <w:trPr>
          <w:trHeight w:val="255"/>
        </w:trPr>
        <w:tc>
          <w:tcPr>
            <w:tcW w:w="742" w:type="pct"/>
            <w:tcBorders>
              <w:top w:val="nil"/>
              <w:left w:val="single" w:sz="4" w:space="0" w:color="000000"/>
              <w:bottom w:val="single" w:sz="4" w:space="0" w:color="000000"/>
              <w:right w:val="single" w:sz="4" w:space="0" w:color="000000"/>
            </w:tcBorders>
            <w:shd w:val="clear" w:color="000000" w:fill="FFFFFF"/>
            <w:vAlign w:val="bottom"/>
            <w:hideMark/>
          </w:tcPr>
          <w:p w:rsidR="00EA3FEF" w:rsidRPr="00EA3FEF" w:rsidRDefault="00EA3FEF" w:rsidP="00EA3FEF">
            <w:pPr>
              <w:rPr>
                <w:rFonts w:ascii="Arial CYR" w:hAnsi="Arial CYR" w:cs="Arial CYR"/>
                <w:sz w:val="20"/>
                <w:szCs w:val="20"/>
              </w:rPr>
            </w:pPr>
            <w:r w:rsidRPr="00EA3FEF">
              <w:rPr>
                <w:rFonts w:ascii="Arial CYR" w:hAnsi="Arial CYR" w:cs="Arial CYR"/>
                <w:sz w:val="20"/>
                <w:szCs w:val="20"/>
              </w:rPr>
              <w:t>спущенный</w:t>
            </w:r>
          </w:p>
        </w:tc>
        <w:tc>
          <w:tcPr>
            <w:tcW w:w="798" w:type="pct"/>
            <w:tcBorders>
              <w:top w:val="nil"/>
              <w:left w:val="nil"/>
              <w:bottom w:val="single" w:sz="4" w:space="0" w:color="000000"/>
              <w:right w:val="single" w:sz="4" w:space="0" w:color="000000"/>
            </w:tcBorders>
            <w:shd w:val="clear" w:color="000000" w:fill="FFFFFF"/>
            <w:vAlign w:val="bottom"/>
            <w:hideMark/>
          </w:tcPr>
          <w:p w:rsidR="00EA3FEF" w:rsidRPr="00EA3FEF" w:rsidRDefault="00EA3FEF" w:rsidP="00EA3FEF">
            <w:pPr>
              <w:jc w:val="center"/>
              <w:rPr>
                <w:rFonts w:ascii="Arial CYR" w:hAnsi="Arial CYR" w:cs="Arial CYR"/>
                <w:sz w:val="20"/>
                <w:szCs w:val="20"/>
              </w:rPr>
            </w:pPr>
            <w:r w:rsidRPr="00EA3FEF">
              <w:rPr>
                <w:rFonts w:ascii="Arial CYR" w:hAnsi="Arial CYR" w:cs="Arial CYR"/>
                <w:sz w:val="20"/>
                <w:szCs w:val="20"/>
              </w:rPr>
              <w:t>4</w:t>
            </w:r>
          </w:p>
        </w:tc>
        <w:tc>
          <w:tcPr>
            <w:tcW w:w="907" w:type="pct"/>
            <w:tcBorders>
              <w:top w:val="nil"/>
              <w:left w:val="nil"/>
              <w:bottom w:val="single" w:sz="4" w:space="0" w:color="000000"/>
              <w:right w:val="single" w:sz="4" w:space="0" w:color="000000"/>
            </w:tcBorders>
            <w:shd w:val="clear" w:color="000000" w:fill="FFFFFF"/>
            <w:vAlign w:val="bottom"/>
            <w:hideMark/>
          </w:tcPr>
          <w:p w:rsidR="00EA3FEF" w:rsidRPr="00EA3FEF" w:rsidRDefault="00EA3FEF" w:rsidP="00EA3FEF">
            <w:pPr>
              <w:rPr>
                <w:rFonts w:ascii="Arial CYR" w:hAnsi="Arial CYR" w:cs="Arial CYR"/>
                <w:sz w:val="20"/>
                <w:szCs w:val="20"/>
              </w:rPr>
            </w:pPr>
            <w:r w:rsidRPr="00EA3FEF">
              <w:rPr>
                <w:rFonts w:ascii="Arial CYR" w:hAnsi="Arial CYR" w:cs="Arial CYR"/>
                <w:sz w:val="20"/>
                <w:szCs w:val="20"/>
              </w:rPr>
              <w:t>№3</w:t>
            </w:r>
          </w:p>
        </w:tc>
        <w:tc>
          <w:tcPr>
            <w:tcW w:w="762" w:type="pct"/>
            <w:tcBorders>
              <w:top w:val="nil"/>
              <w:left w:val="nil"/>
              <w:bottom w:val="single" w:sz="4" w:space="0" w:color="000000"/>
              <w:right w:val="single" w:sz="4" w:space="0" w:color="000000"/>
            </w:tcBorders>
            <w:shd w:val="clear" w:color="000000" w:fill="FFFFFF"/>
            <w:vAlign w:val="bottom"/>
            <w:hideMark/>
          </w:tcPr>
          <w:p w:rsidR="00EA3FEF" w:rsidRPr="00EA3FEF" w:rsidRDefault="00EA3FEF" w:rsidP="00EA3FEF">
            <w:pPr>
              <w:rPr>
                <w:rFonts w:ascii="Arial CYR" w:hAnsi="Arial CYR" w:cs="Arial CYR"/>
                <w:sz w:val="20"/>
                <w:szCs w:val="20"/>
              </w:rPr>
            </w:pPr>
            <w:r w:rsidRPr="00EA3FEF">
              <w:rPr>
                <w:rFonts w:ascii="Arial CYR" w:hAnsi="Arial CYR" w:cs="Arial CYR"/>
                <w:sz w:val="20"/>
                <w:szCs w:val="20"/>
              </w:rPr>
              <w:t>деревня</w:t>
            </w:r>
          </w:p>
        </w:tc>
        <w:tc>
          <w:tcPr>
            <w:tcW w:w="949" w:type="pct"/>
            <w:tcBorders>
              <w:top w:val="nil"/>
              <w:left w:val="nil"/>
              <w:bottom w:val="single" w:sz="4" w:space="0" w:color="000000"/>
              <w:right w:val="single" w:sz="4" w:space="0" w:color="000000"/>
            </w:tcBorders>
            <w:shd w:val="clear" w:color="000000" w:fill="FFFF00"/>
            <w:vAlign w:val="bottom"/>
            <w:hideMark/>
          </w:tcPr>
          <w:p w:rsidR="00EA3FEF" w:rsidRPr="00EA3FEF" w:rsidRDefault="00EA3FEF" w:rsidP="00EA3FEF">
            <w:pPr>
              <w:rPr>
                <w:rFonts w:ascii="Arial CYR" w:hAnsi="Arial CYR" w:cs="Arial CYR"/>
                <w:sz w:val="20"/>
                <w:szCs w:val="20"/>
              </w:rPr>
            </w:pPr>
            <w:r w:rsidRPr="00EA3FEF">
              <w:rPr>
                <w:rFonts w:ascii="Arial CYR" w:hAnsi="Arial CYR" w:cs="Arial CYR"/>
                <w:sz w:val="20"/>
                <w:szCs w:val="20"/>
              </w:rPr>
              <w:t>Кукеты</w:t>
            </w:r>
          </w:p>
        </w:tc>
        <w:tc>
          <w:tcPr>
            <w:tcW w:w="841" w:type="pct"/>
            <w:tcBorders>
              <w:top w:val="nil"/>
              <w:left w:val="nil"/>
              <w:bottom w:val="single" w:sz="4" w:space="0" w:color="000000"/>
              <w:right w:val="single" w:sz="4" w:space="0" w:color="000000"/>
            </w:tcBorders>
            <w:shd w:val="clear" w:color="000000" w:fill="FFFFFF"/>
            <w:vAlign w:val="bottom"/>
            <w:hideMark/>
          </w:tcPr>
          <w:p w:rsidR="00EA3FEF" w:rsidRPr="00EA3FEF" w:rsidRDefault="00EA3FEF" w:rsidP="00EA3FEF">
            <w:pPr>
              <w:rPr>
                <w:rFonts w:ascii="Arial CYR" w:hAnsi="Arial CYR" w:cs="Arial CYR"/>
                <w:sz w:val="20"/>
                <w:szCs w:val="20"/>
              </w:rPr>
            </w:pPr>
            <w:r w:rsidRPr="00EA3FEF">
              <w:rPr>
                <w:rFonts w:ascii="Arial CYR" w:hAnsi="Arial CYR" w:cs="Arial CYR"/>
                <w:sz w:val="20"/>
                <w:szCs w:val="20"/>
              </w:rPr>
              <w:t>не нужен</w:t>
            </w:r>
          </w:p>
        </w:tc>
      </w:tr>
    </w:tbl>
    <w:p w:rsidR="006E6BF4" w:rsidRDefault="006E6BF4" w:rsidP="006E6BF4">
      <w:pPr>
        <w:spacing w:line="360" w:lineRule="auto"/>
        <w:ind w:firstLine="709"/>
        <w:jc w:val="both"/>
        <w:rPr>
          <w:color w:val="000000"/>
          <w:sz w:val="28"/>
          <w:szCs w:val="28"/>
        </w:rPr>
      </w:pPr>
    </w:p>
    <w:p w:rsidR="006E6BF4" w:rsidRDefault="006E6BF4" w:rsidP="006E6BF4">
      <w:pPr>
        <w:spacing w:line="360" w:lineRule="auto"/>
        <w:ind w:firstLine="709"/>
        <w:jc w:val="both"/>
        <w:rPr>
          <w:color w:val="000000"/>
          <w:sz w:val="28"/>
          <w:szCs w:val="28"/>
        </w:rPr>
      </w:pPr>
      <w:r>
        <w:rPr>
          <w:color w:val="000000"/>
          <w:sz w:val="28"/>
          <w:szCs w:val="28"/>
        </w:rPr>
        <w:t xml:space="preserve">Реки </w:t>
      </w:r>
      <w:r>
        <w:rPr>
          <w:sz w:val="28"/>
          <w:szCs w:val="28"/>
        </w:rPr>
        <w:t>Верещагинс</w:t>
      </w:r>
      <w:r>
        <w:rPr>
          <w:color w:val="000000"/>
          <w:sz w:val="28"/>
          <w:szCs w:val="28"/>
        </w:rPr>
        <w:t xml:space="preserve">кого района относятся к правобережным  притокам р. Камы. Это область преобладания </w:t>
      </w:r>
      <w:proofErr w:type="spellStart"/>
      <w:r>
        <w:rPr>
          <w:color w:val="000000"/>
          <w:sz w:val="28"/>
          <w:szCs w:val="28"/>
        </w:rPr>
        <w:t>гидрокарбонатно-кальциево-натриевых</w:t>
      </w:r>
      <w:proofErr w:type="spellEnd"/>
      <w:r>
        <w:rPr>
          <w:color w:val="000000"/>
          <w:sz w:val="28"/>
          <w:szCs w:val="28"/>
        </w:rPr>
        <w:t xml:space="preserve"> фаций с минерализацией вод 200-500 мг/л. Основной преобладающей фацией в речных водах является </w:t>
      </w:r>
      <w:proofErr w:type="spellStart"/>
      <w:r>
        <w:rPr>
          <w:color w:val="000000"/>
          <w:sz w:val="28"/>
          <w:szCs w:val="28"/>
        </w:rPr>
        <w:t>гидрокарбонатно-кальциево-натриевая</w:t>
      </w:r>
      <w:proofErr w:type="spellEnd"/>
      <w:r>
        <w:rPr>
          <w:color w:val="000000"/>
          <w:sz w:val="28"/>
          <w:szCs w:val="28"/>
        </w:rPr>
        <w:t xml:space="preserve">, но встречается также </w:t>
      </w:r>
      <w:proofErr w:type="spellStart"/>
      <w:r>
        <w:rPr>
          <w:color w:val="000000"/>
          <w:sz w:val="28"/>
          <w:szCs w:val="28"/>
        </w:rPr>
        <w:t>гидрокарбонатно-кальциево-магниевая</w:t>
      </w:r>
      <w:proofErr w:type="spellEnd"/>
      <w:r>
        <w:rPr>
          <w:color w:val="000000"/>
          <w:sz w:val="28"/>
          <w:szCs w:val="28"/>
        </w:rPr>
        <w:t xml:space="preserve"> фация. Относительно повышенное содержание натрия в речных водах связано с процессами катионного обмена между водами и </w:t>
      </w:r>
      <w:proofErr w:type="spellStart"/>
      <w:r>
        <w:rPr>
          <w:color w:val="000000"/>
          <w:sz w:val="28"/>
          <w:szCs w:val="28"/>
        </w:rPr>
        <w:t>поглащающим</w:t>
      </w:r>
      <w:proofErr w:type="spellEnd"/>
      <w:r>
        <w:rPr>
          <w:color w:val="000000"/>
          <w:sz w:val="28"/>
          <w:szCs w:val="28"/>
        </w:rPr>
        <w:t xml:space="preserve"> комплексом глинистых пород. Среднее содержание натрия и других компонентов в водах следующее (мг/л): </w:t>
      </w:r>
      <w:proofErr w:type="spellStart"/>
      <w:r>
        <w:rPr>
          <w:color w:val="000000"/>
          <w:sz w:val="28"/>
          <w:szCs w:val="28"/>
        </w:rPr>
        <w:t>Na</w:t>
      </w:r>
      <w:proofErr w:type="spellEnd"/>
      <w:r>
        <w:rPr>
          <w:color w:val="000000"/>
          <w:sz w:val="28"/>
          <w:szCs w:val="28"/>
        </w:rPr>
        <w:t xml:space="preserve"> – 15-38, </w:t>
      </w:r>
      <w:proofErr w:type="spellStart"/>
      <w:r>
        <w:rPr>
          <w:color w:val="000000"/>
          <w:sz w:val="28"/>
          <w:szCs w:val="28"/>
        </w:rPr>
        <w:t>Ca</w:t>
      </w:r>
      <w:proofErr w:type="spellEnd"/>
      <w:r>
        <w:rPr>
          <w:color w:val="000000"/>
          <w:sz w:val="28"/>
          <w:szCs w:val="28"/>
        </w:rPr>
        <w:t xml:space="preserve"> – 15-64, </w:t>
      </w:r>
      <w:proofErr w:type="spellStart"/>
      <w:r>
        <w:rPr>
          <w:color w:val="000000"/>
          <w:sz w:val="28"/>
          <w:szCs w:val="28"/>
        </w:rPr>
        <w:t>Mg</w:t>
      </w:r>
      <w:proofErr w:type="spellEnd"/>
      <w:r>
        <w:rPr>
          <w:color w:val="000000"/>
          <w:sz w:val="28"/>
          <w:szCs w:val="28"/>
        </w:rPr>
        <w:t xml:space="preserve"> – 15-27, HCO 3 – 251-378, </w:t>
      </w:r>
      <w:proofErr w:type="spellStart"/>
      <w:r>
        <w:rPr>
          <w:color w:val="000000"/>
          <w:sz w:val="28"/>
          <w:szCs w:val="28"/>
        </w:rPr>
        <w:t>Cl</w:t>
      </w:r>
      <w:proofErr w:type="spellEnd"/>
      <w:r>
        <w:rPr>
          <w:color w:val="000000"/>
          <w:sz w:val="28"/>
          <w:szCs w:val="28"/>
        </w:rPr>
        <w:t xml:space="preserve"> – 4-14, SO 4 – 5-12. </w:t>
      </w:r>
    </w:p>
    <w:p w:rsidR="006E6BF4" w:rsidRDefault="006E6BF4" w:rsidP="006E6BF4">
      <w:pPr>
        <w:spacing w:line="360" w:lineRule="auto"/>
        <w:ind w:firstLine="709"/>
        <w:jc w:val="both"/>
        <w:rPr>
          <w:color w:val="000000"/>
          <w:sz w:val="28"/>
          <w:szCs w:val="28"/>
        </w:rPr>
      </w:pPr>
      <w:r>
        <w:rPr>
          <w:color w:val="000000"/>
          <w:sz w:val="28"/>
          <w:szCs w:val="28"/>
        </w:rPr>
        <w:t xml:space="preserve">Речные воды в естественных условиях имеют хорошее качество и пригодны для питьевого и промышленного водоснабжения. В реках </w:t>
      </w:r>
      <w:r>
        <w:rPr>
          <w:sz w:val="28"/>
          <w:szCs w:val="28"/>
        </w:rPr>
        <w:t>Верещагинс</w:t>
      </w:r>
      <w:r>
        <w:rPr>
          <w:color w:val="000000"/>
          <w:sz w:val="28"/>
          <w:szCs w:val="28"/>
        </w:rPr>
        <w:t>кого района преобладают гидрокарбонатные пресные воды с минерализацией 30-50 мг/л.</w:t>
      </w:r>
    </w:p>
    <w:p w:rsidR="006E6BF4" w:rsidRDefault="006E6BF4" w:rsidP="006E6BF4">
      <w:pPr>
        <w:pStyle w:val="aff2"/>
        <w:spacing w:line="360" w:lineRule="auto"/>
      </w:pPr>
      <w:r>
        <w:rPr>
          <w:b/>
          <w:bCs/>
        </w:rPr>
        <w:t xml:space="preserve">Растительность. </w:t>
      </w:r>
      <w:r>
        <w:t xml:space="preserve">Согласно геоботаническому районированию, территория Верещагинского района расположена в  районе </w:t>
      </w:r>
      <w:r>
        <w:rPr>
          <w:rStyle w:val="spelle"/>
        </w:rPr>
        <w:t>южно-таежных</w:t>
      </w:r>
      <w:r>
        <w:t xml:space="preserve"> пихтово-еловых лесов.   В Верещагинском районе преобладают </w:t>
      </w:r>
      <w:proofErr w:type="spellStart"/>
      <w:r>
        <w:t>сосново-пихтово-еловые</w:t>
      </w:r>
      <w:proofErr w:type="spellEnd"/>
      <w:r>
        <w:t xml:space="preserve"> леса с неморальными видами в травяном покрове.</w:t>
      </w:r>
    </w:p>
    <w:p w:rsidR="006E6BF4" w:rsidRDefault="006E6BF4" w:rsidP="006E6BF4">
      <w:pPr>
        <w:pStyle w:val="aff2"/>
        <w:spacing w:line="360" w:lineRule="auto"/>
      </w:pPr>
      <w:r>
        <w:t xml:space="preserve">Организацией, обеспечивающей управление использованием, охраной, защитой и воспроизводством лесов в границах Верещагинского района является    </w:t>
      </w:r>
      <w:r>
        <w:rPr>
          <w:spacing w:val="-1"/>
        </w:rPr>
        <w:t xml:space="preserve">государственное казенное учреждение </w:t>
      </w:r>
      <w:r w:rsidRPr="00C83DE2">
        <w:rPr>
          <w:spacing w:val="-1"/>
        </w:rPr>
        <w:t>«</w:t>
      </w:r>
      <w:proofErr w:type="spellStart"/>
      <w:r w:rsidRPr="00C83DE2">
        <w:rPr>
          <w:spacing w:val="-1"/>
        </w:rPr>
        <w:t>Сивинское</w:t>
      </w:r>
      <w:proofErr w:type="spellEnd"/>
      <w:r w:rsidRPr="00C83DE2">
        <w:rPr>
          <w:spacing w:val="-1"/>
        </w:rPr>
        <w:t xml:space="preserve"> лесничество».</w:t>
      </w:r>
    </w:p>
    <w:p w:rsidR="006E6BF4" w:rsidRDefault="006E6BF4" w:rsidP="006E6BF4">
      <w:pPr>
        <w:spacing w:line="360" w:lineRule="auto"/>
        <w:ind w:firstLine="709"/>
        <w:jc w:val="both"/>
        <w:rPr>
          <w:sz w:val="28"/>
          <w:szCs w:val="28"/>
        </w:rPr>
      </w:pPr>
      <w:r>
        <w:rPr>
          <w:b/>
          <w:bCs/>
          <w:sz w:val="28"/>
          <w:szCs w:val="28"/>
        </w:rPr>
        <w:t>Полезные ископаемые</w:t>
      </w:r>
      <w:r>
        <w:rPr>
          <w:sz w:val="28"/>
          <w:szCs w:val="28"/>
        </w:rPr>
        <w:t>.  На территории района находятся месторождения общераспространенных полезных ископаемых.</w:t>
      </w:r>
    </w:p>
    <w:p w:rsidR="006E6BF4" w:rsidRDefault="006E6BF4" w:rsidP="006E6BF4">
      <w:pPr>
        <w:spacing w:line="360" w:lineRule="auto"/>
        <w:ind w:firstLine="709"/>
        <w:jc w:val="both"/>
        <w:rPr>
          <w:spacing w:val="2"/>
          <w:sz w:val="28"/>
          <w:szCs w:val="28"/>
        </w:rPr>
      </w:pPr>
      <w:r>
        <w:rPr>
          <w:spacing w:val="2"/>
          <w:sz w:val="28"/>
          <w:szCs w:val="28"/>
        </w:rPr>
        <w:lastRenderedPageBreak/>
        <w:t xml:space="preserve">На территории сельского поселения расположены торфяные месторождения, а также неразрабатываемое месторождение нефти (у р. </w:t>
      </w:r>
      <w:proofErr w:type="spellStart"/>
      <w:r>
        <w:rPr>
          <w:spacing w:val="2"/>
          <w:sz w:val="28"/>
          <w:szCs w:val="28"/>
        </w:rPr>
        <w:t>Ларионовка</w:t>
      </w:r>
      <w:proofErr w:type="spellEnd"/>
      <w:r>
        <w:rPr>
          <w:spacing w:val="2"/>
          <w:sz w:val="28"/>
          <w:szCs w:val="28"/>
        </w:rPr>
        <w:t>).</w:t>
      </w:r>
    </w:p>
    <w:p w:rsidR="006E6BF4" w:rsidRDefault="006E6BF4" w:rsidP="006E6BF4">
      <w:pPr>
        <w:spacing w:line="360" w:lineRule="auto"/>
        <w:ind w:firstLine="709"/>
        <w:jc w:val="both"/>
        <w:rPr>
          <w:spacing w:val="2"/>
          <w:sz w:val="28"/>
          <w:szCs w:val="28"/>
        </w:rPr>
      </w:pPr>
    </w:p>
    <w:p w:rsidR="006E6BF4" w:rsidRDefault="006E6BF4" w:rsidP="006E6BF4">
      <w:pPr>
        <w:autoSpaceDE w:val="0"/>
        <w:autoSpaceDN w:val="0"/>
        <w:adjustRightInd w:val="0"/>
        <w:ind w:left="1136"/>
        <w:jc w:val="center"/>
        <w:rPr>
          <w:b/>
          <w:bCs/>
          <w:sz w:val="28"/>
          <w:szCs w:val="28"/>
        </w:rPr>
      </w:pPr>
      <w:r>
        <w:rPr>
          <w:b/>
          <w:bCs/>
          <w:sz w:val="28"/>
          <w:szCs w:val="28"/>
        </w:rPr>
        <w:t>1.4.3. Экологическая ситуация.</w:t>
      </w:r>
    </w:p>
    <w:p w:rsidR="006E6BF4" w:rsidRDefault="006E6BF4" w:rsidP="006E6BF4">
      <w:pPr>
        <w:autoSpaceDE w:val="0"/>
        <w:autoSpaceDN w:val="0"/>
        <w:adjustRightInd w:val="0"/>
        <w:jc w:val="center"/>
        <w:rPr>
          <w:b/>
          <w:bCs/>
          <w:sz w:val="28"/>
          <w:szCs w:val="28"/>
        </w:rPr>
      </w:pPr>
    </w:p>
    <w:p w:rsidR="001240FA" w:rsidRPr="00771E53" w:rsidRDefault="001240FA" w:rsidP="001240FA">
      <w:pPr>
        <w:spacing w:line="360" w:lineRule="auto"/>
        <w:ind w:firstLine="708"/>
        <w:jc w:val="both"/>
        <w:rPr>
          <w:sz w:val="28"/>
          <w:szCs w:val="28"/>
        </w:rPr>
      </w:pPr>
      <w:r w:rsidRPr="00771E53">
        <w:rPr>
          <w:sz w:val="28"/>
          <w:szCs w:val="28"/>
        </w:rPr>
        <w:t>В состав Бородульского сельского поселения Верещагинского р-</w:t>
      </w:r>
      <w:r>
        <w:rPr>
          <w:sz w:val="28"/>
          <w:szCs w:val="28"/>
        </w:rPr>
        <w:t xml:space="preserve">на входит 19 населенных пунктов. </w:t>
      </w:r>
      <w:r w:rsidRPr="00771E53">
        <w:rPr>
          <w:sz w:val="28"/>
          <w:szCs w:val="28"/>
        </w:rPr>
        <w:t> </w:t>
      </w:r>
      <w:r w:rsidRPr="00771E53">
        <w:rPr>
          <w:sz w:val="28"/>
          <w:szCs w:val="28"/>
        </w:rPr>
        <w:tab/>
        <w:t>Центром сельского поселения является деревня Бородули, расположенная на р. Нытва, правом приток</w:t>
      </w:r>
      <w:r>
        <w:rPr>
          <w:sz w:val="28"/>
          <w:szCs w:val="28"/>
        </w:rPr>
        <w:t>е р. Кама. Население: 442 чел</w:t>
      </w:r>
      <w:r w:rsidRPr="00771E53">
        <w:rPr>
          <w:sz w:val="28"/>
          <w:szCs w:val="28"/>
        </w:rPr>
        <w:t xml:space="preserve">. </w:t>
      </w:r>
    </w:p>
    <w:p w:rsidR="001240FA" w:rsidRDefault="001240FA" w:rsidP="001240FA">
      <w:pPr>
        <w:spacing w:line="360" w:lineRule="auto"/>
        <w:ind w:firstLine="708"/>
        <w:jc w:val="both"/>
        <w:rPr>
          <w:sz w:val="28"/>
          <w:szCs w:val="28"/>
        </w:rPr>
      </w:pPr>
      <w:r w:rsidRPr="00771E53">
        <w:rPr>
          <w:sz w:val="28"/>
          <w:szCs w:val="28"/>
        </w:rPr>
        <w:t xml:space="preserve">Основными источниками антропогенной нагрузки на </w:t>
      </w:r>
      <w:r>
        <w:rPr>
          <w:sz w:val="28"/>
          <w:szCs w:val="28"/>
        </w:rPr>
        <w:t>природную среду</w:t>
      </w:r>
      <w:r w:rsidRPr="00771E53">
        <w:rPr>
          <w:sz w:val="28"/>
          <w:szCs w:val="28"/>
        </w:rPr>
        <w:t xml:space="preserve"> Бородульского поселения являются предприятия, связанные с сельским хозяйством</w:t>
      </w:r>
      <w:r>
        <w:rPr>
          <w:sz w:val="28"/>
          <w:szCs w:val="28"/>
        </w:rPr>
        <w:t>, крестьянские хозяйства, а также мебельный цех</w:t>
      </w:r>
      <w:r w:rsidRPr="00771E53">
        <w:rPr>
          <w:sz w:val="28"/>
          <w:szCs w:val="28"/>
        </w:rPr>
        <w:t xml:space="preserve">. </w:t>
      </w:r>
    </w:p>
    <w:p w:rsidR="001240FA" w:rsidRDefault="001240FA" w:rsidP="001240FA">
      <w:pPr>
        <w:spacing w:line="360" w:lineRule="auto"/>
        <w:ind w:firstLine="708"/>
        <w:jc w:val="both"/>
        <w:rPr>
          <w:sz w:val="28"/>
          <w:szCs w:val="28"/>
        </w:rPr>
      </w:pPr>
      <w:r>
        <w:rPr>
          <w:sz w:val="28"/>
          <w:szCs w:val="28"/>
        </w:rPr>
        <w:t>На территории поселения расположено большое количество несанкционированных свалок ТБО, в том числе, в непосредственной близости и в черте населенных пунктов.</w:t>
      </w:r>
    </w:p>
    <w:p w:rsidR="001240FA" w:rsidRDefault="001240FA" w:rsidP="001240FA">
      <w:pPr>
        <w:spacing w:line="360" w:lineRule="auto"/>
        <w:ind w:firstLine="708"/>
        <w:jc w:val="both"/>
        <w:rPr>
          <w:sz w:val="28"/>
          <w:szCs w:val="28"/>
        </w:rPr>
      </w:pPr>
      <w:r>
        <w:rPr>
          <w:sz w:val="28"/>
          <w:szCs w:val="28"/>
        </w:rPr>
        <w:t>Санкционированные свалки расположены:</w:t>
      </w:r>
    </w:p>
    <w:p w:rsidR="001240FA" w:rsidRPr="001240FA" w:rsidRDefault="001240FA" w:rsidP="001240FA">
      <w:pPr>
        <w:pStyle w:val="a4"/>
        <w:numPr>
          <w:ilvl w:val="0"/>
          <w:numId w:val="36"/>
        </w:numPr>
        <w:spacing w:line="360" w:lineRule="auto"/>
        <w:ind w:firstLine="414"/>
        <w:rPr>
          <w:sz w:val="28"/>
          <w:szCs w:val="28"/>
        </w:rPr>
      </w:pPr>
      <w:proofErr w:type="spellStart"/>
      <w:r w:rsidRPr="001240FA">
        <w:rPr>
          <w:sz w:val="28"/>
          <w:szCs w:val="28"/>
        </w:rPr>
        <w:t>с</w:t>
      </w:r>
      <w:proofErr w:type="gramStart"/>
      <w:r w:rsidRPr="001240FA">
        <w:rPr>
          <w:sz w:val="28"/>
          <w:szCs w:val="28"/>
        </w:rPr>
        <w:t>.Г</w:t>
      </w:r>
      <w:proofErr w:type="gramEnd"/>
      <w:r w:rsidRPr="001240FA">
        <w:rPr>
          <w:sz w:val="28"/>
          <w:szCs w:val="28"/>
        </w:rPr>
        <w:t>удыри</w:t>
      </w:r>
      <w:proofErr w:type="spellEnd"/>
      <w:r w:rsidRPr="001240FA">
        <w:rPr>
          <w:sz w:val="28"/>
          <w:szCs w:val="28"/>
        </w:rPr>
        <w:t xml:space="preserve">, площадь  2 га </w:t>
      </w:r>
    </w:p>
    <w:p w:rsidR="001240FA" w:rsidRPr="001240FA" w:rsidRDefault="001240FA" w:rsidP="001240FA">
      <w:pPr>
        <w:pStyle w:val="a4"/>
        <w:numPr>
          <w:ilvl w:val="0"/>
          <w:numId w:val="36"/>
        </w:numPr>
        <w:spacing w:line="360" w:lineRule="auto"/>
        <w:ind w:firstLine="414"/>
        <w:rPr>
          <w:sz w:val="28"/>
          <w:szCs w:val="28"/>
        </w:rPr>
      </w:pPr>
      <w:r w:rsidRPr="001240FA">
        <w:rPr>
          <w:sz w:val="28"/>
          <w:szCs w:val="28"/>
        </w:rPr>
        <w:t xml:space="preserve">д.Кукеты, площадь  </w:t>
      </w:r>
      <w:smartTag w:uri="urn:schemas-microsoft-com:office:smarttags" w:element="metricconverter">
        <w:smartTagPr>
          <w:attr w:name="ProductID" w:val="2 га"/>
        </w:smartTagPr>
        <w:r w:rsidRPr="001240FA">
          <w:rPr>
            <w:sz w:val="28"/>
            <w:szCs w:val="28"/>
          </w:rPr>
          <w:t>2 га</w:t>
        </w:r>
      </w:smartTag>
    </w:p>
    <w:p w:rsidR="001240FA" w:rsidRDefault="001240FA" w:rsidP="001240FA">
      <w:pPr>
        <w:spacing w:line="360" w:lineRule="auto"/>
        <w:ind w:firstLine="709"/>
        <w:jc w:val="both"/>
        <w:rPr>
          <w:sz w:val="28"/>
          <w:szCs w:val="28"/>
        </w:rPr>
      </w:pPr>
      <w:r>
        <w:rPr>
          <w:sz w:val="28"/>
          <w:szCs w:val="28"/>
        </w:rPr>
        <w:t>Подземные воды используются в поселении для питьевых и технических целей. Основными источниками загрязнения подземных и поверхностных вод являются выгреба жилой застройки, а также стоки с ме</w:t>
      </w:r>
      <w:proofErr w:type="gramStart"/>
      <w:r>
        <w:rPr>
          <w:sz w:val="28"/>
          <w:szCs w:val="28"/>
        </w:rPr>
        <w:t>ст скл</w:t>
      </w:r>
      <w:proofErr w:type="gramEnd"/>
      <w:r>
        <w:rPr>
          <w:sz w:val="28"/>
          <w:szCs w:val="28"/>
        </w:rPr>
        <w:t>адирования сельскохозяйственной техники.</w:t>
      </w:r>
    </w:p>
    <w:p w:rsidR="006E6BF4" w:rsidRDefault="006E6BF4" w:rsidP="006E6BF4">
      <w:pPr>
        <w:pStyle w:val="2"/>
        <w:ind w:left="1136" w:firstLine="0"/>
        <w:jc w:val="center"/>
        <w:rPr>
          <w:rStyle w:val="26"/>
          <w:rFonts w:ascii="Times New Roman" w:hAnsi="Times New Roman" w:cs="Times New Roman"/>
          <w:b/>
          <w:bCs/>
          <w:i w:val="0"/>
        </w:rPr>
      </w:pPr>
    </w:p>
    <w:p w:rsidR="006E6BF4" w:rsidRDefault="006E6BF4" w:rsidP="006E6BF4">
      <w:pPr>
        <w:pStyle w:val="2"/>
        <w:ind w:left="1136" w:firstLine="0"/>
        <w:jc w:val="center"/>
        <w:rPr>
          <w:rStyle w:val="26"/>
          <w:rFonts w:ascii="Times New Roman" w:hAnsi="Times New Roman" w:cs="Times New Roman"/>
          <w:b/>
          <w:bCs/>
          <w:i w:val="0"/>
          <w:iCs w:val="0"/>
        </w:rPr>
      </w:pPr>
      <w:r w:rsidRPr="00585EF7">
        <w:rPr>
          <w:rStyle w:val="26"/>
          <w:rFonts w:ascii="Times New Roman" w:hAnsi="Times New Roman" w:cs="Times New Roman"/>
          <w:b/>
          <w:bCs/>
          <w:i w:val="0"/>
        </w:rPr>
        <w:t>1.5. Население. Демографическая ситуация. Занятость населения</w:t>
      </w:r>
      <w:r>
        <w:rPr>
          <w:rStyle w:val="26"/>
          <w:rFonts w:ascii="Times New Roman" w:hAnsi="Times New Roman" w:cs="Times New Roman"/>
          <w:b/>
          <w:bCs/>
        </w:rPr>
        <w:t xml:space="preserve">. </w:t>
      </w:r>
    </w:p>
    <w:p w:rsidR="006E6BF4" w:rsidRDefault="006E6BF4" w:rsidP="006E6BF4">
      <w:pPr>
        <w:spacing w:line="360" w:lineRule="auto"/>
        <w:ind w:firstLine="540"/>
        <w:jc w:val="both"/>
        <w:rPr>
          <w:sz w:val="28"/>
          <w:szCs w:val="28"/>
        </w:rPr>
      </w:pPr>
    </w:p>
    <w:p w:rsidR="001240FA" w:rsidRPr="00177BDF" w:rsidRDefault="001240FA" w:rsidP="001240FA">
      <w:pPr>
        <w:spacing w:line="360" w:lineRule="auto"/>
        <w:ind w:firstLine="709"/>
        <w:jc w:val="both"/>
        <w:rPr>
          <w:sz w:val="28"/>
          <w:szCs w:val="28"/>
        </w:rPr>
      </w:pPr>
      <w:r w:rsidRPr="00177BDF">
        <w:rPr>
          <w:sz w:val="28"/>
          <w:szCs w:val="28"/>
        </w:rPr>
        <w:t xml:space="preserve">По данным администрации </w:t>
      </w:r>
      <w:r>
        <w:rPr>
          <w:sz w:val="28"/>
          <w:szCs w:val="28"/>
        </w:rPr>
        <w:t>Бородуль</w:t>
      </w:r>
      <w:r w:rsidRPr="00177BDF">
        <w:rPr>
          <w:sz w:val="28"/>
          <w:szCs w:val="28"/>
        </w:rPr>
        <w:t>ского сельского поселения численность населения 01.01.201</w:t>
      </w:r>
      <w:r>
        <w:rPr>
          <w:sz w:val="28"/>
          <w:szCs w:val="28"/>
        </w:rPr>
        <w:t>3</w:t>
      </w:r>
      <w:r w:rsidRPr="00177BDF">
        <w:rPr>
          <w:sz w:val="28"/>
          <w:szCs w:val="28"/>
        </w:rPr>
        <w:t xml:space="preserve"> составляла 12</w:t>
      </w:r>
      <w:r>
        <w:rPr>
          <w:sz w:val="28"/>
          <w:szCs w:val="28"/>
        </w:rPr>
        <w:t>88</w:t>
      </w:r>
      <w:r w:rsidRPr="00177BDF">
        <w:rPr>
          <w:sz w:val="28"/>
          <w:szCs w:val="28"/>
        </w:rPr>
        <w:t xml:space="preserve"> человек. По данным  </w:t>
      </w:r>
      <w:proofErr w:type="spellStart"/>
      <w:r w:rsidRPr="00177BDF">
        <w:rPr>
          <w:sz w:val="28"/>
          <w:szCs w:val="28"/>
        </w:rPr>
        <w:t>Пермьстата</w:t>
      </w:r>
      <w:proofErr w:type="spellEnd"/>
      <w:r w:rsidRPr="00177BDF">
        <w:rPr>
          <w:sz w:val="28"/>
          <w:szCs w:val="28"/>
        </w:rPr>
        <w:t xml:space="preserve"> на 01.01.201</w:t>
      </w:r>
      <w:r>
        <w:rPr>
          <w:sz w:val="28"/>
          <w:szCs w:val="28"/>
        </w:rPr>
        <w:t>3</w:t>
      </w:r>
      <w:r w:rsidRPr="00177BDF">
        <w:rPr>
          <w:sz w:val="28"/>
          <w:szCs w:val="28"/>
        </w:rPr>
        <w:t xml:space="preserve"> г. численность населения </w:t>
      </w:r>
      <w:r>
        <w:rPr>
          <w:sz w:val="28"/>
          <w:szCs w:val="28"/>
        </w:rPr>
        <w:t xml:space="preserve">Верещагинского </w:t>
      </w:r>
      <w:r w:rsidRPr="00177BDF">
        <w:rPr>
          <w:sz w:val="28"/>
          <w:szCs w:val="28"/>
        </w:rPr>
        <w:t xml:space="preserve"> района составила </w:t>
      </w:r>
      <w:r>
        <w:rPr>
          <w:sz w:val="28"/>
          <w:szCs w:val="28"/>
        </w:rPr>
        <w:t>41,4</w:t>
      </w:r>
      <w:r w:rsidRPr="00177BDF">
        <w:rPr>
          <w:sz w:val="28"/>
          <w:szCs w:val="28"/>
        </w:rPr>
        <w:t xml:space="preserve"> тыс.  человек. Численность населения в поселении составляет </w:t>
      </w:r>
      <w:r>
        <w:rPr>
          <w:sz w:val="28"/>
          <w:szCs w:val="28"/>
        </w:rPr>
        <w:lastRenderedPageBreak/>
        <w:t>3,1</w:t>
      </w:r>
      <w:r w:rsidRPr="00177BDF">
        <w:rPr>
          <w:sz w:val="28"/>
          <w:szCs w:val="28"/>
        </w:rPr>
        <w:t xml:space="preserve">% от общей численности населения </w:t>
      </w:r>
      <w:r>
        <w:rPr>
          <w:sz w:val="28"/>
          <w:szCs w:val="28"/>
        </w:rPr>
        <w:t>Верещагинского</w:t>
      </w:r>
      <w:r w:rsidRPr="00177BDF">
        <w:rPr>
          <w:sz w:val="28"/>
          <w:szCs w:val="28"/>
        </w:rPr>
        <w:t xml:space="preserve"> муниципального района.</w:t>
      </w:r>
    </w:p>
    <w:p w:rsidR="001240FA" w:rsidRDefault="001240FA" w:rsidP="001240FA">
      <w:pPr>
        <w:spacing w:line="360" w:lineRule="auto"/>
        <w:ind w:firstLine="709"/>
        <w:jc w:val="both"/>
        <w:rPr>
          <w:sz w:val="28"/>
          <w:szCs w:val="28"/>
        </w:rPr>
      </w:pPr>
      <w:r>
        <w:rPr>
          <w:sz w:val="28"/>
          <w:szCs w:val="28"/>
        </w:rPr>
        <w:t>Если существующие демографические тренды, характерные для России (умеренный рост рождаемости, низкая продолжительность жизни) сохранятся, на расчетный срок прогнозируется уменьшение численности населения до 1247 человек.</w:t>
      </w:r>
    </w:p>
    <w:p w:rsidR="001240FA" w:rsidRDefault="001240FA" w:rsidP="001240FA">
      <w:pPr>
        <w:spacing w:line="360" w:lineRule="auto"/>
        <w:ind w:firstLine="709"/>
        <w:jc w:val="both"/>
        <w:rPr>
          <w:sz w:val="28"/>
          <w:szCs w:val="28"/>
        </w:rPr>
      </w:pPr>
    </w:p>
    <w:p w:rsidR="001240FA" w:rsidRPr="00D527FC" w:rsidRDefault="001240FA" w:rsidP="001240FA">
      <w:pPr>
        <w:spacing w:line="360" w:lineRule="auto"/>
        <w:jc w:val="both"/>
      </w:pPr>
      <w:r>
        <w:rPr>
          <w:noProof/>
          <w:sz w:val="28"/>
          <w:szCs w:val="28"/>
        </w:rPr>
        <w:drawing>
          <wp:inline distT="0" distB="0" distL="0" distR="0">
            <wp:extent cx="6172200" cy="330517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D527FC">
        <w:rPr>
          <w:b/>
        </w:rPr>
        <w:t>Рисунок</w:t>
      </w:r>
      <w:r>
        <w:rPr>
          <w:b/>
        </w:rPr>
        <w:t xml:space="preserve"> 1.5.1</w:t>
      </w:r>
      <w:r w:rsidRPr="00D527FC">
        <w:rPr>
          <w:b/>
        </w:rPr>
        <w:t>.</w:t>
      </w:r>
      <w:r w:rsidRPr="00D527FC">
        <w:t xml:space="preserve"> </w:t>
      </w:r>
      <w:r>
        <w:t>Тренд изменения численности населения</w:t>
      </w:r>
    </w:p>
    <w:p w:rsidR="001240FA" w:rsidRDefault="001240FA" w:rsidP="001240FA">
      <w:pPr>
        <w:spacing w:line="360" w:lineRule="auto"/>
        <w:ind w:firstLine="709"/>
        <w:jc w:val="both"/>
        <w:rPr>
          <w:sz w:val="28"/>
          <w:szCs w:val="28"/>
        </w:rPr>
      </w:pPr>
    </w:p>
    <w:p w:rsidR="001240FA" w:rsidRPr="00966367" w:rsidRDefault="001240FA" w:rsidP="001240FA">
      <w:pPr>
        <w:jc w:val="right"/>
        <w:rPr>
          <w:b/>
          <w:bCs/>
        </w:rPr>
      </w:pPr>
      <w:r w:rsidRPr="00966367">
        <w:rPr>
          <w:b/>
          <w:bCs/>
        </w:rPr>
        <w:t>Таблица</w:t>
      </w:r>
      <w:proofErr w:type="gramStart"/>
      <w:r w:rsidRPr="00966367">
        <w:rPr>
          <w:b/>
          <w:bCs/>
        </w:rPr>
        <w:t>1</w:t>
      </w:r>
      <w:proofErr w:type="gramEnd"/>
      <w:r w:rsidRPr="00966367">
        <w:rPr>
          <w:b/>
          <w:bCs/>
        </w:rPr>
        <w:t xml:space="preserve">.5.1. Численность населения </w:t>
      </w:r>
      <w:r>
        <w:rPr>
          <w:b/>
          <w:bCs/>
        </w:rPr>
        <w:t xml:space="preserve">Бородульского </w:t>
      </w:r>
      <w:r w:rsidRPr="00966367">
        <w:rPr>
          <w:b/>
          <w:bCs/>
        </w:rPr>
        <w:t xml:space="preserve"> сельского поселения</w:t>
      </w:r>
    </w:p>
    <w:tbl>
      <w:tblPr>
        <w:tblW w:w="5000" w:type="pct"/>
        <w:tblLook w:val="0000"/>
      </w:tblPr>
      <w:tblGrid>
        <w:gridCol w:w="4646"/>
        <w:gridCol w:w="1738"/>
        <w:gridCol w:w="1738"/>
        <w:gridCol w:w="1732"/>
      </w:tblGrid>
      <w:tr w:rsidR="001240FA" w:rsidRPr="00BF78B8" w:rsidTr="005101DE">
        <w:trPr>
          <w:trHeight w:val="1"/>
        </w:trPr>
        <w:tc>
          <w:tcPr>
            <w:tcW w:w="2357" w:type="pct"/>
            <w:tcBorders>
              <w:top w:val="single" w:sz="6" w:space="0" w:color="4BACC6"/>
              <w:left w:val="single" w:sz="6" w:space="0" w:color="4BACC6"/>
              <w:bottom w:val="single" w:sz="14" w:space="0" w:color="4BACC6"/>
              <w:right w:val="single" w:sz="6" w:space="0" w:color="4BACC6"/>
            </w:tcBorders>
            <w:shd w:val="clear" w:color="000000" w:fill="FFFFFF"/>
          </w:tcPr>
          <w:p w:rsidR="001240FA" w:rsidRPr="00BF78B8" w:rsidRDefault="001240FA" w:rsidP="005101DE">
            <w:pPr>
              <w:autoSpaceDE w:val="0"/>
              <w:autoSpaceDN w:val="0"/>
              <w:adjustRightInd w:val="0"/>
              <w:rPr>
                <w:lang w:val="en-US"/>
              </w:rPr>
            </w:pPr>
            <w:r w:rsidRPr="00BF78B8">
              <w:rPr>
                <w:b/>
                <w:bCs/>
                <w:sz w:val="26"/>
                <w:szCs w:val="26"/>
              </w:rPr>
              <w:t>Показатель</w:t>
            </w:r>
          </w:p>
        </w:tc>
        <w:tc>
          <w:tcPr>
            <w:tcW w:w="882" w:type="pct"/>
            <w:tcBorders>
              <w:top w:val="single" w:sz="6" w:space="0" w:color="4BACC6"/>
              <w:left w:val="single" w:sz="6" w:space="0" w:color="4BACC6"/>
              <w:bottom w:val="single" w:sz="14" w:space="0" w:color="4BACC6"/>
              <w:right w:val="single" w:sz="6" w:space="0" w:color="4BACC6"/>
            </w:tcBorders>
            <w:shd w:val="clear" w:color="000000" w:fill="FFFFFF"/>
          </w:tcPr>
          <w:p w:rsidR="001240FA" w:rsidRPr="00BF78B8" w:rsidRDefault="001240FA" w:rsidP="005101DE">
            <w:pPr>
              <w:autoSpaceDE w:val="0"/>
              <w:autoSpaceDN w:val="0"/>
              <w:adjustRightInd w:val="0"/>
              <w:rPr>
                <w:lang w:val="en-US"/>
              </w:rPr>
            </w:pPr>
            <w:r w:rsidRPr="00BF78B8">
              <w:rPr>
                <w:b/>
                <w:bCs/>
                <w:sz w:val="26"/>
                <w:szCs w:val="26"/>
                <w:lang w:val="en-US"/>
              </w:rPr>
              <w:t>2009</w:t>
            </w:r>
          </w:p>
        </w:tc>
        <w:tc>
          <w:tcPr>
            <w:tcW w:w="882" w:type="pct"/>
            <w:tcBorders>
              <w:top w:val="single" w:sz="6" w:space="0" w:color="4BACC6"/>
              <w:left w:val="single" w:sz="6" w:space="0" w:color="4BACC6"/>
              <w:bottom w:val="single" w:sz="14" w:space="0" w:color="4BACC6"/>
              <w:right w:val="single" w:sz="6" w:space="0" w:color="4BACC6"/>
            </w:tcBorders>
            <w:shd w:val="clear" w:color="000000" w:fill="FFFFFF"/>
          </w:tcPr>
          <w:p w:rsidR="001240FA" w:rsidRPr="00BF78B8" w:rsidRDefault="001240FA" w:rsidP="005101DE">
            <w:pPr>
              <w:autoSpaceDE w:val="0"/>
              <w:autoSpaceDN w:val="0"/>
              <w:adjustRightInd w:val="0"/>
              <w:rPr>
                <w:lang w:val="en-US"/>
              </w:rPr>
            </w:pPr>
            <w:r w:rsidRPr="00BF78B8">
              <w:rPr>
                <w:b/>
                <w:bCs/>
                <w:sz w:val="26"/>
                <w:szCs w:val="26"/>
                <w:lang w:val="en-US"/>
              </w:rPr>
              <w:t>2010</w:t>
            </w:r>
          </w:p>
        </w:tc>
        <w:tc>
          <w:tcPr>
            <w:tcW w:w="880" w:type="pct"/>
            <w:tcBorders>
              <w:top w:val="single" w:sz="6" w:space="0" w:color="4BACC6"/>
              <w:left w:val="single" w:sz="6" w:space="0" w:color="4BACC6"/>
              <w:bottom w:val="single" w:sz="14" w:space="0" w:color="4BACC6"/>
              <w:right w:val="single" w:sz="6" w:space="0" w:color="4BACC6"/>
            </w:tcBorders>
            <w:shd w:val="clear" w:color="000000" w:fill="FFFFFF"/>
          </w:tcPr>
          <w:p w:rsidR="001240FA" w:rsidRPr="00BF78B8" w:rsidRDefault="001240FA" w:rsidP="005101DE">
            <w:pPr>
              <w:autoSpaceDE w:val="0"/>
              <w:autoSpaceDN w:val="0"/>
              <w:adjustRightInd w:val="0"/>
              <w:rPr>
                <w:lang w:val="en-US"/>
              </w:rPr>
            </w:pPr>
            <w:r w:rsidRPr="00BF78B8">
              <w:rPr>
                <w:b/>
                <w:bCs/>
                <w:sz w:val="26"/>
                <w:szCs w:val="26"/>
                <w:lang w:val="en-US"/>
              </w:rPr>
              <w:t>2011</w:t>
            </w:r>
          </w:p>
        </w:tc>
      </w:tr>
      <w:tr w:rsidR="001240FA" w:rsidRPr="00BF78B8" w:rsidTr="005101DE">
        <w:trPr>
          <w:trHeight w:val="1"/>
        </w:trPr>
        <w:tc>
          <w:tcPr>
            <w:tcW w:w="2357"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autoSpaceDE w:val="0"/>
              <w:autoSpaceDN w:val="0"/>
              <w:adjustRightInd w:val="0"/>
              <w:rPr>
                <w:lang w:val="en-US"/>
              </w:rPr>
            </w:pPr>
            <w:r w:rsidRPr="00BF78B8">
              <w:rPr>
                <w:sz w:val="26"/>
                <w:szCs w:val="26"/>
              </w:rPr>
              <w:t xml:space="preserve">Численность населения </w:t>
            </w:r>
          </w:p>
        </w:tc>
        <w:tc>
          <w:tcPr>
            <w:tcW w:w="882" w:type="pct"/>
            <w:tcBorders>
              <w:top w:val="single" w:sz="6" w:space="0" w:color="4BACC6"/>
              <w:left w:val="single" w:sz="6" w:space="0" w:color="4BACC6"/>
              <w:bottom w:val="single" w:sz="6" w:space="0" w:color="4BACC6"/>
              <w:right w:val="single" w:sz="6" w:space="0" w:color="4BACC6"/>
            </w:tcBorders>
            <w:shd w:val="clear" w:color="auto" w:fill="D2EAF1"/>
          </w:tcPr>
          <w:p w:rsidR="001240FA" w:rsidRPr="00177BDF" w:rsidRDefault="001240FA" w:rsidP="005101DE">
            <w:pPr>
              <w:autoSpaceDE w:val="0"/>
              <w:autoSpaceDN w:val="0"/>
              <w:adjustRightInd w:val="0"/>
            </w:pPr>
            <w:r>
              <w:t>1292</w:t>
            </w:r>
          </w:p>
        </w:tc>
        <w:tc>
          <w:tcPr>
            <w:tcW w:w="882" w:type="pct"/>
            <w:tcBorders>
              <w:top w:val="single" w:sz="6" w:space="0" w:color="4BACC6"/>
              <w:left w:val="single" w:sz="6" w:space="0" w:color="4BACC6"/>
              <w:bottom w:val="single" w:sz="6" w:space="0" w:color="4BACC6"/>
              <w:right w:val="single" w:sz="6" w:space="0" w:color="4BACC6"/>
            </w:tcBorders>
            <w:shd w:val="clear" w:color="auto" w:fill="D2EAF1"/>
          </w:tcPr>
          <w:p w:rsidR="001240FA" w:rsidRPr="00177BDF" w:rsidRDefault="001240FA" w:rsidP="005101DE">
            <w:pPr>
              <w:autoSpaceDE w:val="0"/>
              <w:autoSpaceDN w:val="0"/>
              <w:adjustRightInd w:val="0"/>
            </w:pPr>
            <w:r>
              <w:t>1269</w:t>
            </w:r>
          </w:p>
        </w:tc>
        <w:tc>
          <w:tcPr>
            <w:tcW w:w="880" w:type="pct"/>
            <w:tcBorders>
              <w:top w:val="single" w:sz="6" w:space="0" w:color="4BACC6"/>
              <w:left w:val="single" w:sz="6" w:space="0" w:color="4BACC6"/>
              <w:bottom w:val="single" w:sz="6" w:space="0" w:color="4BACC6"/>
              <w:right w:val="single" w:sz="6" w:space="0" w:color="4BACC6"/>
            </w:tcBorders>
            <w:shd w:val="clear" w:color="auto" w:fill="D2EAF1"/>
          </w:tcPr>
          <w:p w:rsidR="001240FA" w:rsidRPr="00177BDF" w:rsidRDefault="001240FA" w:rsidP="005101DE">
            <w:pPr>
              <w:autoSpaceDE w:val="0"/>
              <w:autoSpaceDN w:val="0"/>
              <w:adjustRightInd w:val="0"/>
            </w:pPr>
            <w:r>
              <w:t>1288</w:t>
            </w:r>
          </w:p>
        </w:tc>
      </w:tr>
      <w:tr w:rsidR="001240FA" w:rsidRPr="00BF78B8" w:rsidTr="005101DE">
        <w:trPr>
          <w:trHeight w:val="1"/>
        </w:trPr>
        <w:tc>
          <w:tcPr>
            <w:tcW w:w="2357"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rPr>
                <w:lang w:val="en-US"/>
              </w:rPr>
            </w:pPr>
            <w:r w:rsidRPr="00BF78B8">
              <w:rPr>
                <w:sz w:val="26"/>
                <w:szCs w:val="26"/>
              </w:rPr>
              <w:t>Смертность (человек/год)</w:t>
            </w:r>
          </w:p>
        </w:tc>
        <w:tc>
          <w:tcPr>
            <w:tcW w:w="882" w:type="pct"/>
            <w:tcBorders>
              <w:top w:val="single" w:sz="6" w:space="0" w:color="4BACC6"/>
              <w:left w:val="single" w:sz="6" w:space="0" w:color="4BACC6"/>
              <w:bottom w:val="single" w:sz="6" w:space="0" w:color="4BACC6"/>
              <w:right w:val="single" w:sz="6" w:space="0" w:color="4BACC6"/>
            </w:tcBorders>
            <w:shd w:val="clear" w:color="000000" w:fill="FFFFFF"/>
            <w:vAlign w:val="center"/>
          </w:tcPr>
          <w:p w:rsidR="001240FA" w:rsidRPr="00BF78B8" w:rsidRDefault="001240FA" w:rsidP="005101DE">
            <w:pPr>
              <w:autoSpaceDE w:val="0"/>
              <w:autoSpaceDN w:val="0"/>
              <w:adjustRightInd w:val="0"/>
              <w:jc w:val="center"/>
            </w:pPr>
            <w:r w:rsidRPr="00BF78B8">
              <w:t>20</w:t>
            </w:r>
          </w:p>
        </w:tc>
        <w:tc>
          <w:tcPr>
            <w:tcW w:w="882" w:type="pct"/>
            <w:tcBorders>
              <w:top w:val="single" w:sz="6" w:space="0" w:color="4BACC6"/>
              <w:left w:val="single" w:sz="6" w:space="0" w:color="4BACC6"/>
              <w:bottom w:val="single" w:sz="6" w:space="0" w:color="4BACC6"/>
              <w:right w:val="single" w:sz="6" w:space="0" w:color="4BACC6"/>
            </w:tcBorders>
            <w:shd w:val="clear" w:color="000000" w:fill="FFFFFF"/>
            <w:vAlign w:val="center"/>
          </w:tcPr>
          <w:p w:rsidR="001240FA" w:rsidRPr="00BF78B8" w:rsidRDefault="001240FA" w:rsidP="005101DE">
            <w:pPr>
              <w:autoSpaceDE w:val="0"/>
              <w:autoSpaceDN w:val="0"/>
              <w:adjustRightInd w:val="0"/>
              <w:jc w:val="center"/>
            </w:pPr>
            <w:r w:rsidRPr="00BF78B8">
              <w:t>21</w:t>
            </w:r>
          </w:p>
        </w:tc>
        <w:tc>
          <w:tcPr>
            <w:tcW w:w="880" w:type="pct"/>
            <w:tcBorders>
              <w:top w:val="single" w:sz="6" w:space="0" w:color="4BACC6"/>
              <w:left w:val="single" w:sz="6" w:space="0" w:color="4BACC6"/>
              <w:bottom w:val="single" w:sz="6" w:space="0" w:color="4BACC6"/>
              <w:right w:val="single" w:sz="6" w:space="0" w:color="4BACC6"/>
            </w:tcBorders>
            <w:shd w:val="clear" w:color="000000" w:fill="FFFFFF"/>
            <w:vAlign w:val="center"/>
          </w:tcPr>
          <w:p w:rsidR="001240FA" w:rsidRPr="00BF78B8" w:rsidRDefault="001240FA" w:rsidP="005101DE">
            <w:pPr>
              <w:autoSpaceDE w:val="0"/>
              <w:autoSpaceDN w:val="0"/>
              <w:adjustRightInd w:val="0"/>
              <w:jc w:val="center"/>
            </w:pPr>
            <w:r w:rsidRPr="00BF78B8">
              <w:t>19</w:t>
            </w:r>
          </w:p>
        </w:tc>
      </w:tr>
      <w:tr w:rsidR="001240FA" w:rsidRPr="00BF78B8" w:rsidTr="005101DE">
        <w:trPr>
          <w:trHeight w:val="1"/>
        </w:trPr>
        <w:tc>
          <w:tcPr>
            <w:tcW w:w="2357"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autoSpaceDE w:val="0"/>
              <w:autoSpaceDN w:val="0"/>
              <w:adjustRightInd w:val="0"/>
              <w:rPr>
                <w:lang w:val="en-US"/>
              </w:rPr>
            </w:pPr>
            <w:r w:rsidRPr="00BF78B8">
              <w:rPr>
                <w:sz w:val="26"/>
                <w:szCs w:val="26"/>
              </w:rPr>
              <w:t>Рождаемость (человек/год)</w:t>
            </w:r>
          </w:p>
        </w:tc>
        <w:tc>
          <w:tcPr>
            <w:tcW w:w="882" w:type="pct"/>
            <w:tcBorders>
              <w:top w:val="single" w:sz="6" w:space="0" w:color="4BACC6"/>
              <w:left w:val="single" w:sz="6" w:space="0" w:color="4BACC6"/>
              <w:bottom w:val="single" w:sz="6" w:space="0" w:color="4BACC6"/>
              <w:right w:val="single" w:sz="6" w:space="0" w:color="4BACC6"/>
            </w:tcBorders>
            <w:shd w:val="clear" w:color="auto" w:fill="D2EAF1"/>
            <w:vAlign w:val="center"/>
          </w:tcPr>
          <w:p w:rsidR="001240FA" w:rsidRPr="00BF78B8" w:rsidRDefault="001240FA" w:rsidP="005101DE">
            <w:pPr>
              <w:autoSpaceDE w:val="0"/>
              <w:autoSpaceDN w:val="0"/>
              <w:adjustRightInd w:val="0"/>
              <w:jc w:val="center"/>
            </w:pPr>
            <w:r w:rsidRPr="00BF78B8">
              <w:t>19</w:t>
            </w:r>
          </w:p>
        </w:tc>
        <w:tc>
          <w:tcPr>
            <w:tcW w:w="882" w:type="pct"/>
            <w:tcBorders>
              <w:top w:val="single" w:sz="6" w:space="0" w:color="4BACC6"/>
              <w:left w:val="single" w:sz="6" w:space="0" w:color="4BACC6"/>
              <w:bottom w:val="single" w:sz="6" w:space="0" w:color="4BACC6"/>
              <w:right w:val="single" w:sz="6" w:space="0" w:color="4BACC6"/>
            </w:tcBorders>
            <w:shd w:val="clear" w:color="auto" w:fill="D2EAF1"/>
            <w:vAlign w:val="center"/>
          </w:tcPr>
          <w:p w:rsidR="001240FA" w:rsidRPr="00BF78B8" w:rsidRDefault="001240FA" w:rsidP="005101DE">
            <w:pPr>
              <w:autoSpaceDE w:val="0"/>
              <w:autoSpaceDN w:val="0"/>
              <w:adjustRightInd w:val="0"/>
              <w:jc w:val="center"/>
            </w:pPr>
            <w:r w:rsidRPr="00BF78B8">
              <w:t>19</w:t>
            </w:r>
          </w:p>
        </w:tc>
        <w:tc>
          <w:tcPr>
            <w:tcW w:w="880" w:type="pct"/>
            <w:tcBorders>
              <w:top w:val="single" w:sz="6" w:space="0" w:color="4BACC6"/>
              <w:left w:val="single" w:sz="6" w:space="0" w:color="4BACC6"/>
              <w:bottom w:val="single" w:sz="6" w:space="0" w:color="4BACC6"/>
              <w:right w:val="single" w:sz="6" w:space="0" w:color="4BACC6"/>
            </w:tcBorders>
            <w:shd w:val="clear" w:color="auto" w:fill="D2EAF1"/>
            <w:vAlign w:val="center"/>
          </w:tcPr>
          <w:p w:rsidR="001240FA" w:rsidRPr="00BF78B8" w:rsidRDefault="001240FA" w:rsidP="005101DE">
            <w:pPr>
              <w:autoSpaceDE w:val="0"/>
              <w:autoSpaceDN w:val="0"/>
              <w:adjustRightInd w:val="0"/>
              <w:jc w:val="center"/>
            </w:pPr>
            <w:r w:rsidRPr="00BF78B8">
              <w:t>18</w:t>
            </w:r>
          </w:p>
        </w:tc>
      </w:tr>
      <w:tr w:rsidR="001240FA" w:rsidRPr="00BF78B8" w:rsidTr="005101DE">
        <w:trPr>
          <w:trHeight w:val="1"/>
        </w:trPr>
        <w:tc>
          <w:tcPr>
            <w:tcW w:w="2357"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rPr>
                <w:lang w:val="en-US"/>
              </w:rPr>
            </w:pPr>
            <w:r w:rsidRPr="00BF78B8">
              <w:rPr>
                <w:sz w:val="26"/>
                <w:szCs w:val="26"/>
              </w:rPr>
              <w:t>Количество детей дошкольного возраста</w:t>
            </w:r>
          </w:p>
        </w:tc>
        <w:tc>
          <w:tcPr>
            <w:tcW w:w="882"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pPr>
            <w:r w:rsidRPr="00BF78B8">
              <w:t>83</w:t>
            </w:r>
          </w:p>
        </w:tc>
        <w:tc>
          <w:tcPr>
            <w:tcW w:w="882"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pPr>
            <w:r w:rsidRPr="00BF78B8">
              <w:t>86</w:t>
            </w:r>
          </w:p>
        </w:tc>
        <w:tc>
          <w:tcPr>
            <w:tcW w:w="880"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pPr>
            <w:r w:rsidRPr="00BF78B8">
              <w:t>89</w:t>
            </w:r>
          </w:p>
        </w:tc>
      </w:tr>
      <w:tr w:rsidR="001240FA" w:rsidRPr="00BF78B8" w:rsidTr="005101DE">
        <w:trPr>
          <w:trHeight w:val="1"/>
        </w:trPr>
        <w:tc>
          <w:tcPr>
            <w:tcW w:w="2357"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rPr>
                <w:lang w:val="en-US"/>
              </w:rPr>
            </w:pPr>
            <w:r w:rsidRPr="00BF78B8">
              <w:rPr>
                <w:sz w:val="26"/>
                <w:szCs w:val="26"/>
              </w:rPr>
              <w:t>Количество детей школьного возраста</w:t>
            </w:r>
          </w:p>
        </w:tc>
        <w:tc>
          <w:tcPr>
            <w:tcW w:w="882"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pPr>
            <w:r w:rsidRPr="00BF78B8">
              <w:t>145</w:t>
            </w:r>
          </w:p>
        </w:tc>
        <w:tc>
          <w:tcPr>
            <w:tcW w:w="882"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pPr>
            <w:r w:rsidRPr="00BF78B8">
              <w:t>140</w:t>
            </w:r>
          </w:p>
        </w:tc>
        <w:tc>
          <w:tcPr>
            <w:tcW w:w="880"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pPr>
            <w:r w:rsidRPr="00BF78B8">
              <w:t>151</w:t>
            </w:r>
          </w:p>
        </w:tc>
      </w:tr>
      <w:tr w:rsidR="001240FA" w:rsidRPr="00BF78B8" w:rsidTr="005101DE">
        <w:trPr>
          <w:trHeight w:val="1"/>
        </w:trPr>
        <w:tc>
          <w:tcPr>
            <w:tcW w:w="2357"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rPr>
                <w:lang w:val="en-US"/>
              </w:rPr>
            </w:pPr>
            <w:r w:rsidRPr="00BF78B8">
              <w:rPr>
                <w:sz w:val="26"/>
                <w:szCs w:val="26"/>
              </w:rPr>
              <w:t>Количество трудоспособного населения</w:t>
            </w:r>
          </w:p>
        </w:tc>
        <w:tc>
          <w:tcPr>
            <w:tcW w:w="882"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pPr>
            <w:r w:rsidRPr="00BF78B8">
              <w:t>834</w:t>
            </w:r>
          </w:p>
        </w:tc>
        <w:tc>
          <w:tcPr>
            <w:tcW w:w="882"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pPr>
            <w:r w:rsidRPr="00BF78B8">
              <w:t>845</w:t>
            </w:r>
          </w:p>
        </w:tc>
        <w:tc>
          <w:tcPr>
            <w:tcW w:w="880"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pPr>
            <w:r w:rsidRPr="00BF78B8">
              <w:t>864</w:t>
            </w:r>
          </w:p>
        </w:tc>
      </w:tr>
      <w:tr w:rsidR="001240FA" w:rsidRPr="00BF78B8" w:rsidTr="005101DE">
        <w:trPr>
          <w:trHeight w:val="1"/>
        </w:trPr>
        <w:tc>
          <w:tcPr>
            <w:tcW w:w="2357"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pPr>
            <w:r w:rsidRPr="00BF78B8">
              <w:rPr>
                <w:sz w:val="26"/>
                <w:szCs w:val="26"/>
              </w:rPr>
              <w:t>Количество населения старше трудоспособного возраста</w:t>
            </w:r>
          </w:p>
        </w:tc>
        <w:tc>
          <w:tcPr>
            <w:tcW w:w="882"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pPr>
            <w:r w:rsidRPr="00BF78B8">
              <w:t>221</w:t>
            </w:r>
          </w:p>
        </w:tc>
        <w:tc>
          <w:tcPr>
            <w:tcW w:w="882"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pPr>
            <w:r w:rsidRPr="00BF78B8">
              <w:t>198</w:t>
            </w:r>
          </w:p>
        </w:tc>
        <w:tc>
          <w:tcPr>
            <w:tcW w:w="880"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pPr>
            <w:r w:rsidRPr="00BF78B8">
              <w:t>184</w:t>
            </w:r>
          </w:p>
        </w:tc>
      </w:tr>
      <w:tr w:rsidR="001240FA" w:rsidRPr="00BF78B8" w:rsidTr="005101DE">
        <w:trPr>
          <w:trHeight w:val="1"/>
        </w:trPr>
        <w:tc>
          <w:tcPr>
            <w:tcW w:w="2357"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rPr>
                <w:sz w:val="26"/>
                <w:szCs w:val="26"/>
              </w:rPr>
            </w:pPr>
            <w:r w:rsidRPr="00BF78B8">
              <w:rPr>
                <w:sz w:val="26"/>
                <w:szCs w:val="26"/>
              </w:rPr>
              <w:t>Количество женщин</w:t>
            </w:r>
          </w:p>
          <w:p w:rsidR="001240FA" w:rsidRPr="00BF78B8" w:rsidRDefault="001240FA" w:rsidP="005101DE">
            <w:pPr>
              <w:autoSpaceDE w:val="0"/>
              <w:autoSpaceDN w:val="0"/>
              <w:adjustRightInd w:val="0"/>
              <w:rPr>
                <w:lang w:val="en-US"/>
              </w:rPr>
            </w:pPr>
          </w:p>
        </w:tc>
        <w:tc>
          <w:tcPr>
            <w:tcW w:w="882"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pPr>
            <w:r w:rsidRPr="00BF78B8">
              <w:t>630</w:t>
            </w:r>
          </w:p>
        </w:tc>
        <w:tc>
          <w:tcPr>
            <w:tcW w:w="882"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pPr>
            <w:r w:rsidRPr="00BF78B8">
              <w:t>600</w:t>
            </w:r>
          </w:p>
        </w:tc>
        <w:tc>
          <w:tcPr>
            <w:tcW w:w="880"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pPr>
            <w:r w:rsidRPr="00BF78B8">
              <w:t>600</w:t>
            </w:r>
          </w:p>
          <w:p w:rsidR="001240FA" w:rsidRPr="00BF78B8" w:rsidRDefault="001240FA" w:rsidP="005101DE">
            <w:pPr>
              <w:autoSpaceDE w:val="0"/>
              <w:autoSpaceDN w:val="0"/>
              <w:adjustRightInd w:val="0"/>
            </w:pPr>
          </w:p>
        </w:tc>
      </w:tr>
      <w:tr w:rsidR="001240FA" w:rsidRPr="00BF78B8" w:rsidTr="005101DE">
        <w:trPr>
          <w:trHeight w:val="1"/>
        </w:trPr>
        <w:tc>
          <w:tcPr>
            <w:tcW w:w="2357"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rPr>
                <w:sz w:val="26"/>
                <w:szCs w:val="26"/>
              </w:rPr>
            </w:pPr>
            <w:r w:rsidRPr="00BF78B8">
              <w:rPr>
                <w:sz w:val="26"/>
                <w:szCs w:val="26"/>
              </w:rPr>
              <w:lastRenderedPageBreak/>
              <w:t>Количество мужчин</w:t>
            </w:r>
          </w:p>
          <w:p w:rsidR="001240FA" w:rsidRPr="00BF78B8" w:rsidRDefault="001240FA" w:rsidP="005101DE">
            <w:pPr>
              <w:autoSpaceDE w:val="0"/>
              <w:autoSpaceDN w:val="0"/>
              <w:adjustRightInd w:val="0"/>
              <w:rPr>
                <w:lang w:val="en-US"/>
              </w:rPr>
            </w:pPr>
          </w:p>
        </w:tc>
        <w:tc>
          <w:tcPr>
            <w:tcW w:w="882"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pPr>
            <w:r w:rsidRPr="00BF78B8">
              <w:t>600</w:t>
            </w:r>
          </w:p>
        </w:tc>
        <w:tc>
          <w:tcPr>
            <w:tcW w:w="882"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pPr>
            <w:r w:rsidRPr="00BF78B8">
              <w:t>580</w:t>
            </w:r>
          </w:p>
        </w:tc>
        <w:tc>
          <w:tcPr>
            <w:tcW w:w="880" w:type="pct"/>
            <w:tcBorders>
              <w:top w:val="single" w:sz="6" w:space="0" w:color="4BACC6"/>
              <w:left w:val="single" w:sz="6" w:space="0" w:color="4BACC6"/>
              <w:bottom w:val="single" w:sz="6" w:space="0" w:color="4BACC6"/>
              <w:right w:val="single" w:sz="6" w:space="0" w:color="4BACC6"/>
            </w:tcBorders>
            <w:shd w:val="clear" w:color="000000" w:fill="FFFFFF"/>
          </w:tcPr>
          <w:p w:rsidR="001240FA" w:rsidRPr="00BF78B8" w:rsidRDefault="001240FA" w:rsidP="005101DE">
            <w:pPr>
              <w:autoSpaceDE w:val="0"/>
              <w:autoSpaceDN w:val="0"/>
              <w:adjustRightInd w:val="0"/>
            </w:pPr>
            <w:r w:rsidRPr="00BF78B8">
              <w:t>650</w:t>
            </w:r>
          </w:p>
        </w:tc>
      </w:tr>
    </w:tbl>
    <w:p w:rsidR="001240FA" w:rsidRDefault="001240FA" w:rsidP="001240FA">
      <w:pPr>
        <w:spacing w:line="360" w:lineRule="auto"/>
        <w:ind w:firstLine="709"/>
        <w:jc w:val="both"/>
        <w:rPr>
          <w:sz w:val="28"/>
          <w:szCs w:val="28"/>
        </w:rPr>
      </w:pPr>
    </w:p>
    <w:tbl>
      <w:tblPr>
        <w:tblW w:w="5000" w:type="pct"/>
        <w:tblLook w:val="0000"/>
      </w:tblPr>
      <w:tblGrid>
        <w:gridCol w:w="456"/>
        <w:gridCol w:w="1979"/>
        <w:gridCol w:w="1335"/>
        <w:gridCol w:w="2028"/>
        <w:gridCol w:w="2028"/>
        <w:gridCol w:w="2028"/>
      </w:tblGrid>
      <w:tr w:rsidR="001240FA" w:rsidRPr="00BF78B8" w:rsidTr="005101DE">
        <w:trPr>
          <w:trHeight w:val="1"/>
        </w:trPr>
        <w:tc>
          <w:tcPr>
            <w:tcW w:w="37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autoSpaceDE w:val="0"/>
              <w:autoSpaceDN w:val="0"/>
              <w:adjustRightInd w:val="0"/>
              <w:spacing w:line="360" w:lineRule="auto"/>
              <w:rPr>
                <w:lang w:val="en-US"/>
              </w:rPr>
            </w:pPr>
          </w:p>
        </w:tc>
        <w:tc>
          <w:tcPr>
            <w:tcW w:w="1320"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autoSpaceDE w:val="0"/>
              <w:autoSpaceDN w:val="0"/>
              <w:adjustRightInd w:val="0"/>
              <w:spacing w:line="360" w:lineRule="auto"/>
              <w:rPr>
                <w:lang w:val="en-US"/>
              </w:rPr>
            </w:pPr>
            <w:r w:rsidRPr="00BF78B8">
              <w:rPr>
                <w:b/>
                <w:bCs/>
              </w:rPr>
              <w:t>Населенный пункт</w:t>
            </w:r>
          </w:p>
        </w:tc>
        <w:tc>
          <w:tcPr>
            <w:tcW w:w="71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autoSpaceDE w:val="0"/>
              <w:autoSpaceDN w:val="0"/>
              <w:adjustRightInd w:val="0"/>
              <w:spacing w:line="360" w:lineRule="auto"/>
              <w:rPr>
                <w:lang w:val="en-US"/>
              </w:rPr>
            </w:pPr>
            <w:r w:rsidRPr="00BF78B8">
              <w:rPr>
                <w:b/>
                <w:bCs/>
              </w:rPr>
              <w:t>Всего населения</w:t>
            </w:r>
          </w:p>
        </w:tc>
        <w:tc>
          <w:tcPr>
            <w:tcW w:w="925"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autoSpaceDE w:val="0"/>
              <w:autoSpaceDN w:val="0"/>
              <w:adjustRightInd w:val="0"/>
              <w:spacing w:line="360" w:lineRule="auto"/>
              <w:rPr>
                <w:lang w:val="en-US"/>
              </w:rPr>
            </w:pPr>
            <w:r w:rsidRPr="00BF78B8">
              <w:rPr>
                <w:b/>
                <w:bCs/>
              </w:rPr>
              <w:t>Население младше трудоспособного возраста</w:t>
            </w:r>
          </w:p>
        </w:tc>
        <w:tc>
          <w:tcPr>
            <w:tcW w:w="784"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autoSpaceDE w:val="0"/>
              <w:autoSpaceDN w:val="0"/>
              <w:adjustRightInd w:val="0"/>
              <w:spacing w:line="360" w:lineRule="auto"/>
              <w:rPr>
                <w:lang w:val="en-US"/>
              </w:rPr>
            </w:pPr>
            <w:r w:rsidRPr="00BF78B8">
              <w:rPr>
                <w:b/>
                <w:bCs/>
              </w:rPr>
              <w:t>Население трудоспособного возраста</w:t>
            </w:r>
          </w:p>
        </w:tc>
        <w:tc>
          <w:tcPr>
            <w:tcW w:w="887"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autoSpaceDE w:val="0"/>
              <w:autoSpaceDN w:val="0"/>
              <w:adjustRightInd w:val="0"/>
              <w:spacing w:line="360" w:lineRule="auto"/>
              <w:rPr>
                <w:b/>
                <w:bCs/>
              </w:rPr>
            </w:pPr>
            <w:r w:rsidRPr="00BF78B8">
              <w:rPr>
                <w:b/>
                <w:bCs/>
              </w:rPr>
              <w:t>Население старше</w:t>
            </w:r>
          </w:p>
          <w:p w:rsidR="001240FA" w:rsidRPr="00BF78B8" w:rsidRDefault="001240FA" w:rsidP="005101DE">
            <w:pPr>
              <w:autoSpaceDE w:val="0"/>
              <w:autoSpaceDN w:val="0"/>
              <w:adjustRightInd w:val="0"/>
              <w:spacing w:line="360" w:lineRule="auto"/>
              <w:rPr>
                <w:lang w:val="en-US"/>
              </w:rPr>
            </w:pPr>
            <w:r w:rsidRPr="00BF78B8">
              <w:rPr>
                <w:b/>
                <w:bCs/>
              </w:rPr>
              <w:t>трудоспособного возраста</w:t>
            </w:r>
          </w:p>
        </w:tc>
      </w:tr>
      <w:tr w:rsidR="001240FA" w:rsidRPr="00BF78B8" w:rsidTr="005101DE">
        <w:trPr>
          <w:trHeight w:val="1"/>
        </w:trPr>
        <w:tc>
          <w:tcPr>
            <w:tcW w:w="37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right"/>
            </w:pPr>
            <w:r w:rsidRPr="00BF78B8">
              <w:t>1</w:t>
            </w:r>
          </w:p>
        </w:tc>
        <w:tc>
          <w:tcPr>
            <w:tcW w:w="1320"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r w:rsidRPr="00BF78B8">
              <w:t>д. Бородули</w:t>
            </w:r>
          </w:p>
        </w:tc>
        <w:tc>
          <w:tcPr>
            <w:tcW w:w="71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482</w:t>
            </w:r>
          </w:p>
        </w:tc>
        <w:tc>
          <w:tcPr>
            <w:tcW w:w="925"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175</w:t>
            </w:r>
          </w:p>
        </w:tc>
        <w:tc>
          <w:tcPr>
            <w:tcW w:w="784"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205</w:t>
            </w:r>
          </w:p>
        </w:tc>
        <w:tc>
          <w:tcPr>
            <w:tcW w:w="887"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102</w:t>
            </w:r>
          </w:p>
        </w:tc>
      </w:tr>
      <w:tr w:rsidR="001240FA" w:rsidRPr="00BF78B8" w:rsidTr="005101DE">
        <w:trPr>
          <w:trHeight w:val="1"/>
        </w:trPr>
        <w:tc>
          <w:tcPr>
            <w:tcW w:w="37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right"/>
            </w:pPr>
            <w:r w:rsidRPr="00BF78B8">
              <w:t>2</w:t>
            </w:r>
          </w:p>
        </w:tc>
        <w:tc>
          <w:tcPr>
            <w:tcW w:w="1320"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r w:rsidRPr="00BF78B8">
              <w:t xml:space="preserve">д. </w:t>
            </w:r>
            <w:r w:rsidRPr="00BF78B8">
              <w:rPr>
                <w:lang w:val="en-US"/>
              </w:rPr>
              <w:t>Кукеты</w:t>
            </w:r>
          </w:p>
        </w:tc>
        <w:tc>
          <w:tcPr>
            <w:tcW w:w="71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pPr>
            <w:r w:rsidRPr="00BF78B8">
              <w:t>327</w:t>
            </w:r>
          </w:p>
        </w:tc>
        <w:tc>
          <w:tcPr>
            <w:tcW w:w="925"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79</w:t>
            </w:r>
          </w:p>
        </w:tc>
        <w:tc>
          <w:tcPr>
            <w:tcW w:w="784"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100</w:t>
            </w:r>
          </w:p>
        </w:tc>
        <w:tc>
          <w:tcPr>
            <w:tcW w:w="887"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148</w:t>
            </w:r>
          </w:p>
        </w:tc>
      </w:tr>
      <w:tr w:rsidR="001240FA" w:rsidRPr="00BF78B8" w:rsidTr="005101DE">
        <w:trPr>
          <w:trHeight w:val="1"/>
        </w:trPr>
        <w:tc>
          <w:tcPr>
            <w:tcW w:w="37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right"/>
            </w:pPr>
            <w:r w:rsidRPr="00BF78B8">
              <w:t>3</w:t>
            </w:r>
          </w:p>
        </w:tc>
        <w:tc>
          <w:tcPr>
            <w:tcW w:w="1320"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r w:rsidRPr="00BF78B8">
              <w:t>д. Тюриково</w:t>
            </w:r>
          </w:p>
        </w:tc>
        <w:tc>
          <w:tcPr>
            <w:tcW w:w="71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pPr>
            <w:r w:rsidRPr="00BF78B8">
              <w:t>170</w:t>
            </w:r>
          </w:p>
        </w:tc>
        <w:tc>
          <w:tcPr>
            <w:tcW w:w="925"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53</w:t>
            </w:r>
          </w:p>
        </w:tc>
        <w:tc>
          <w:tcPr>
            <w:tcW w:w="784"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97</w:t>
            </w:r>
          </w:p>
        </w:tc>
        <w:tc>
          <w:tcPr>
            <w:tcW w:w="887"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20</w:t>
            </w:r>
          </w:p>
        </w:tc>
      </w:tr>
      <w:tr w:rsidR="001240FA" w:rsidRPr="00BF78B8" w:rsidTr="005101DE">
        <w:trPr>
          <w:trHeight w:val="1"/>
        </w:trPr>
        <w:tc>
          <w:tcPr>
            <w:tcW w:w="37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right"/>
            </w:pPr>
            <w:r w:rsidRPr="00BF78B8">
              <w:t>4</w:t>
            </w:r>
          </w:p>
        </w:tc>
        <w:tc>
          <w:tcPr>
            <w:tcW w:w="1320"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r w:rsidRPr="00BF78B8">
              <w:t>д. Соболята</w:t>
            </w:r>
          </w:p>
        </w:tc>
        <w:tc>
          <w:tcPr>
            <w:tcW w:w="71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pPr>
            <w:r w:rsidRPr="00BF78B8">
              <w:t>164</w:t>
            </w:r>
          </w:p>
        </w:tc>
        <w:tc>
          <w:tcPr>
            <w:tcW w:w="925"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39</w:t>
            </w:r>
          </w:p>
        </w:tc>
        <w:tc>
          <w:tcPr>
            <w:tcW w:w="784"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63</w:t>
            </w:r>
          </w:p>
        </w:tc>
        <w:tc>
          <w:tcPr>
            <w:tcW w:w="887"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62</w:t>
            </w:r>
          </w:p>
        </w:tc>
      </w:tr>
      <w:tr w:rsidR="001240FA" w:rsidRPr="00BF78B8" w:rsidTr="005101DE">
        <w:trPr>
          <w:trHeight w:val="1"/>
        </w:trPr>
        <w:tc>
          <w:tcPr>
            <w:tcW w:w="37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right"/>
            </w:pPr>
            <w:r w:rsidRPr="00BF78B8">
              <w:t>5</w:t>
            </w:r>
          </w:p>
        </w:tc>
        <w:tc>
          <w:tcPr>
            <w:tcW w:w="1320"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r w:rsidRPr="00BF78B8">
              <w:t>д. Гудыри</w:t>
            </w:r>
          </w:p>
        </w:tc>
        <w:tc>
          <w:tcPr>
            <w:tcW w:w="71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pPr>
            <w:r w:rsidRPr="00BF78B8">
              <w:t>138</w:t>
            </w:r>
          </w:p>
        </w:tc>
        <w:tc>
          <w:tcPr>
            <w:tcW w:w="925"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23</w:t>
            </w:r>
          </w:p>
        </w:tc>
        <w:tc>
          <w:tcPr>
            <w:tcW w:w="784"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90</w:t>
            </w:r>
          </w:p>
        </w:tc>
        <w:tc>
          <w:tcPr>
            <w:tcW w:w="887"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25</w:t>
            </w:r>
          </w:p>
        </w:tc>
      </w:tr>
      <w:tr w:rsidR="001240FA" w:rsidRPr="00BF78B8" w:rsidTr="005101DE">
        <w:trPr>
          <w:trHeight w:val="1"/>
        </w:trPr>
        <w:tc>
          <w:tcPr>
            <w:tcW w:w="37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right"/>
            </w:pPr>
            <w:r w:rsidRPr="00BF78B8">
              <w:t>6</w:t>
            </w:r>
          </w:p>
        </w:tc>
        <w:tc>
          <w:tcPr>
            <w:tcW w:w="1320"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r w:rsidRPr="00BF78B8">
              <w:t>д. Кожевники</w:t>
            </w:r>
          </w:p>
        </w:tc>
        <w:tc>
          <w:tcPr>
            <w:tcW w:w="71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46</w:t>
            </w:r>
          </w:p>
        </w:tc>
        <w:tc>
          <w:tcPr>
            <w:tcW w:w="925"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11</w:t>
            </w:r>
          </w:p>
        </w:tc>
        <w:tc>
          <w:tcPr>
            <w:tcW w:w="784"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25</w:t>
            </w:r>
          </w:p>
        </w:tc>
        <w:tc>
          <w:tcPr>
            <w:tcW w:w="887"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10</w:t>
            </w:r>
          </w:p>
        </w:tc>
      </w:tr>
      <w:tr w:rsidR="001240FA" w:rsidRPr="00BF78B8" w:rsidTr="005101DE">
        <w:trPr>
          <w:trHeight w:val="1"/>
        </w:trPr>
        <w:tc>
          <w:tcPr>
            <w:tcW w:w="37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right"/>
            </w:pPr>
            <w:r w:rsidRPr="00BF78B8">
              <w:t>7</w:t>
            </w:r>
          </w:p>
        </w:tc>
        <w:tc>
          <w:tcPr>
            <w:tcW w:w="1320"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r w:rsidRPr="00BF78B8">
              <w:t>д. Толковята</w:t>
            </w:r>
          </w:p>
        </w:tc>
        <w:tc>
          <w:tcPr>
            <w:tcW w:w="71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pPr>
            <w:r w:rsidRPr="00BF78B8">
              <w:t>31</w:t>
            </w:r>
          </w:p>
        </w:tc>
        <w:tc>
          <w:tcPr>
            <w:tcW w:w="925"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5</w:t>
            </w:r>
          </w:p>
        </w:tc>
        <w:tc>
          <w:tcPr>
            <w:tcW w:w="784"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9</w:t>
            </w:r>
          </w:p>
        </w:tc>
        <w:tc>
          <w:tcPr>
            <w:tcW w:w="887"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17</w:t>
            </w:r>
          </w:p>
        </w:tc>
      </w:tr>
      <w:tr w:rsidR="001240FA" w:rsidRPr="00BF78B8" w:rsidTr="005101DE">
        <w:trPr>
          <w:trHeight w:val="1"/>
        </w:trPr>
        <w:tc>
          <w:tcPr>
            <w:tcW w:w="37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right"/>
            </w:pPr>
            <w:r w:rsidRPr="00BF78B8">
              <w:t>8</w:t>
            </w:r>
          </w:p>
        </w:tc>
        <w:tc>
          <w:tcPr>
            <w:tcW w:w="1320"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r w:rsidRPr="00BF78B8">
              <w:t>д. Крутики</w:t>
            </w:r>
          </w:p>
        </w:tc>
        <w:tc>
          <w:tcPr>
            <w:tcW w:w="71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pPr>
            <w:r w:rsidRPr="00BF78B8">
              <w:t>29</w:t>
            </w:r>
          </w:p>
        </w:tc>
        <w:tc>
          <w:tcPr>
            <w:tcW w:w="925"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9</w:t>
            </w:r>
          </w:p>
        </w:tc>
        <w:tc>
          <w:tcPr>
            <w:tcW w:w="784"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12</w:t>
            </w:r>
          </w:p>
        </w:tc>
        <w:tc>
          <w:tcPr>
            <w:tcW w:w="887"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8</w:t>
            </w:r>
          </w:p>
        </w:tc>
      </w:tr>
      <w:tr w:rsidR="001240FA" w:rsidRPr="00BF78B8" w:rsidTr="005101DE">
        <w:trPr>
          <w:trHeight w:val="1"/>
        </w:trPr>
        <w:tc>
          <w:tcPr>
            <w:tcW w:w="37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right"/>
            </w:pPr>
            <w:r w:rsidRPr="00BF78B8">
              <w:t>9</w:t>
            </w:r>
          </w:p>
        </w:tc>
        <w:tc>
          <w:tcPr>
            <w:tcW w:w="1320"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r w:rsidRPr="00BF78B8">
              <w:t>д. Ощепково</w:t>
            </w:r>
          </w:p>
        </w:tc>
        <w:tc>
          <w:tcPr>
            <w:tcW w:w="71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pPr>
            <w:r w:rsidRPr="00BF78B8">
              <w:t>30</w:t>
            </w:r>
          </w:p>
        </w:tc>
        <w:tc>
          <w:tcPr>
            <w:tcW w:w="925"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4</w:t>
            </w:r>
          </w:p>
        </w:tc>
        <w:tc>
          <w:tcPr>
            <w:tcW w:w="784"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22</w:t>
            </w:r>
          </w:p>
        </w:tc>
        <w:tc>
          <w:tcPr>
            <w:tcW w:w="887"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4</w:t>
            </w:r>
          </w:p>
        </w:tc>
      </w:tr>
      <w:tr w:rsidR="001240FA" w:rsidRPr="00BF78B8" w:rsidTr="005101DE">
        <w:trPr>
          <w:trHeight w:val="1"/>
        </w:trPr>
        <w:tc>
          <w:tcPr>
            <w:tcW w:w="37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right"/>
            </w:pPr>
            <w:r w:rsidRPr="00BF78B8">
              <w:t>10</w:t>
            </w:r>
          </w:p>
        </w:tc>
        <w:tc>
          <w:tcPr>
            <w:tcW w:w="1320"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r w:rsidRPr="00BF78B8">
              <w:t>д. Ключи</w:t>
            </w:r>
          </w:p>
        </w:tc>
        <w:tc>
          <w:tcPr>
            <w:tcW w:w="71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pPr>
            <w:r w:rsidRPr="00BF78B8">
              <w:t>8</w:t>
            </w:r>
          </w:p>
        </w:tc>
        <w:tc>
          <w:tcPr>
            <w:tcW w:w="925"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1</w:t>
            </w:r>
          </w:p>
        </w:tc>
        <w:tc>
          <w:tcPr>
            <w:tcW w:w="784"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4</w:t>
            </w:r>
          </w:p>
        </w:tc>
        <w:tc>
          <w:tcPr>
            <w:tcW w:w="887"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3</w:t>
            </w:r>
          </w:p>
        </w:tc>
      </w:tr>
      <w:tr w:rsidR="001240FA" w:rsidRPr="00BF78B8" w:rsidTr="005101DE">
        <w:trPr>
          <w:trHeight w:val="1"/>
        </w:trPr>
        <w:tc>
          <w:tcPr>
            <w:tcW w:w="37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right"/>
            </w:pPr>
            <w:r w:rsidRPr="00BF78B8">
              <w:t>11</w:t>
            </w:r>
          </w:p>
        </w:tc>
        <w:tc>
          <w:tcPr>
            <w:tcW w:w="1320"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r w:rsidRPr="00BF78B8">
              <w:t>д. Стрижи</w:t>
            </w:r>
          </w:p>
        </w:tc>
        <w:tc>
          <w:tcPr>
            <w:tcW w:w="71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pPr>
            <w:r w:rsidRPr="00BF78B8">
              <w:t>11</w:t>
            </w:r>
          </w:p>
        </w:tc>
        <w:tc>
          <w:tcPr>
            <w:tcW w:w="925"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w:t>
            </w:r>
          </w:p>
        </w:tc>
        <w:tc>
          <w:tcPr>
            <w:tcW w:w="784"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3</w:t>
            </w:r>
          </w:p>
        </w:tc>
        <w:tc>
          <w:tcPr>
            <w:tcW w:w="887"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8</w:t>
            </w:r>
          </w:p>
        </w:tc>
      </w:tr>
      <w:tr w:rsidR="001240FA" w:rsidRPr="00BF78B8" w:rsidTr="005101DE">
        <w:trPr>
          <w:trHeight w:val="1"/>
        </w:trPr>
        <w:tc>
          <w:tcPr>
            <w:tcW w:w="37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right"/>
            </w:pPr>
            <w:r w:rsidRPr="00BF78B8">
              <w:t>12</w:t>
            </w:r>
          </w:p>
        </w:tc>
        <w:tc>
          <w:tcPr>
            <w:tcW w:w="1320"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r w:rsidRPr="00BF78B8">
              <w:t xml:space="preserve">д. </w:t>
            </w:r>
            <w:proofErr w:type="spellStart"/>
            <w:r w:rsidRPr="00BF78B8">
              <w:t>Москвята</w:t>
            </w:r>
            <w:proofErr w:type="spellEnd"/>
          </w:p>
        </w:tc>
        <w:tc>
          <w:tcPr>
            <w:tcW w:w="71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pPr>
            <w:r w:rsidRPr="00BF78B8">
              <w:t>17</w:t>
            </w:r>
          </w:p>
        </w:tc>
        <w:tc>
          <w:tcPr>
            <w:tcW w:w="925"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3</w:t>
            </w:r>
          </w:p>
        </w:tc>
        <w:tc>
          <w:tcPr>
            <w:tcW w:w="784"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7</w:t>
            </w:r>
          </w:p>
        </w:tc>
        <w:tc>
          <w:tcPr>
            <w:tcW w:w="887"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7</w:t>
            </w:r>
          </w:p>
        </w:tc>
      </w:tr>
      <w:tr w:rsidR="001240FA" w:rsidRPr="00BF78B8" w:rsidTr="005101DE">
        <w:trPr>
          <w:trHeight w:val="1"/>
        </w:trPr>
        <w:tc>
          <w:tcPr>
            <w:tcW w:w="37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right"/>
            </w:pPr>
            <w:r w:rsidRPr="00BF78B8">
              <w:t>13</w:t>
            </w:r>
          </w:p>
        </w:tc>
        <w:tc>
          <w:tcPr>
            <w:tcW w:w="1320"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r w:rsidRPr="00BF78B8">
              <w:t>д. Щетины</w:t>
            </w:r>
          </w:p>
        </w:tc>
        <w:tc>
          <w:tcPr>
            <w:tcW w:w="71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pPr>
            <w:r w:rsidRPr="00BF78B8">
              <w:t>17</w:t>
            </w:r>
          </w:p>
        </w:tc>
        <w:tc>
          <w:tcPr>
            <w:tcW w:w="925"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2</w:t>
            </w:r>
          </w:p>
        </w:tc>
        <w:tc>
          <w:tcPr>
            <w:tcW w:w="784"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7</w:t>
            </w:r>
          </w:p>
        </w:tc>
        <w:tc>
          <w:tcPr>
            <w:tcW w:w="887"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8</w:t>
            </w:r>
          </w:p>
        </w:tc>
      </w:tr>
      <w:tr w:rsidR="001240FA" w:rsidRPr="00BF78B8" w:rsidTr="005101DE">
        <w:trPr>
          <w:trHeight w:val="1"/>
        </w:trPr>
        <w:tc>
          <w:tcPr>
            <w:tcW w:w="37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right"/>
            </w:pPr>
            <w:r w:rsidRPr="00BF78B8">
              <w:t>14</w:t>
            </w:r>
          </w:p>
        </w:tc>
        <w:tc>
          <w:tcPr>
            <w:tcW w:w="1320"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r w:rsidRPr="00BF78B8">
              <w:t>д. Бузынята</w:t>
            </w:r>
          </w:p>
        </w:tc>
        <w:tc>
          <w:tcPr>
            <w:tcW w:w="71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pPr>
            <w:r w:rsidRPr="00BF78B8">
              <w:t>6</w:t>
            </w:r>
          </w:p>
        </w:tc>
        <w:tc>
          <w:tcPr>
            <w:tcW w:w="925"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w:t>
            </w:r>
          </w:p>
        </w:tc>
        <w:tc>
          <w:tcPr>
            <w:tcW w:w="784"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2</w:t>
            </w:r>
          </w:p>
        </w:tc>
        <w:tc>
          <w:tcPr>
            <w:tcW w:w="887"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4</w:t>
            </w:r>
          </w:p>
        </w:tc>
      </w:tr>
      <w:tr w:rsidR="001240FA" w:rsidRPr="00BF78B8" w:rsidTr="005101DE">
        <w:trPr>
          <w:trHeight w:val="1"/>
        </w:trPr>
        <w:tc>
          <w:tcPr>
            <w:tcW w:w="37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right"/>
            </w:pPr>
            <w:r w:rsidRPr="00BF78B8">
              <w:t>15</w:t>
            </w:r>
          </w:p>
        </w:tc>
        <w:tc>
          <w:tcPr>
            <w:tcW w:w="1320"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r w:rsidRPr="00BF78B8">
              <w:t>х. Ровный</w:t>
            </w:r>
          </w:p>
        </w:tc>
        <w:tc>
          <w:tcPr>
            <w:tcW w:w="71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pPr>
            <w:r w:rsidRPr="00BF78B8">
              <w:t>3</w:t>
            </w:r>
          </w:p>
        </w:tc>
        <w:tc>
          <w:tcPr>
            <w:tcW w:w="925"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w:t>
            </w:r>
          </w:p>
        </w:tc>
        <w:tc>
          <w:tcPr>
            <w:tcW w:w="784"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1</w:t>
            </w:r>
          </w:p>
        </w:tc>
        <w:tc>
          <w:tcPr>
            <w:tcW w:w="887"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2</w:t>
            </w:r>
          </w:p>
        </w:tc>
      </w:tr>
      <w:tr w:rsidR="001240FA" w:rsidRPr="00BF78B8" w:rsidTr="005101DE">
        <w:trPr>
          <w:trHeight w:val="1"/>
        </w:trPr>
        <w:tc>
          <w:tcPr>
            <w:tcW w:w="37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right"/>
            </w:pPr>
            <w:r w:rsidRPr="00BF78B8">
              <w:t>16</w:t>
            </w:r>
          </w:p>
        </w:tc>
        <w:tc>
          <w:tcPr>
            <w:tcW w:w="1320"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r w:rsidRPr="00BF78B8">
              <w:t>д. Сороки</w:t>
            </w:r>
          </w:p>
        </w:tc>
        <w:tc>
          <w:tcPr>
            <w:tcW w:w="71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pPr>
            <w:r w:rsidRPr="00BF78B8">
              <w:t>2</w:t>
            </w:r>
          </w:p>
        </w:tc>
        <w:tc>
          <w:tcPr>
            <w:tcW w:w="925"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w:t>
            </w:r>
          </w:p>
        </w:tc>
        <w:tc>
          <w:tcPr>
            <w:tcW w:w="784"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w:t>
            </w:r>
          </w:p>
        </w:tc>
        <w:tc>
          <w:tcPr>
            <w:tcW w:w="887"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2</w:t>
            </w:r>
          </w:p>
        </w:tc>
      </w:tr>
      <w:tr w:rsidR="001240FA" w:rsidRPr="00BF78B8" w:rsidTr="005101DE">
        <w:trPr>
          <w:trHeight w:val="1"/>
        </w:trPr>
        <w:tc>
          <w:tcPr>
            <w:tcW w:w="37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right"/>
            </w:pPr>
            <w:r w:rsidRPr="00BF78B8">
              <w:t>17</w:t>
            </w:r>
          </w:p>
        </w:tc>
        <w:tc>
          <w:tcPr>
            <w:tcW w:w="1320"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r w:rsidRPr="00BF78B8">
              <w:t>д. Кунгур</w:t>
            </w:r>
          </w:p>
        </w:tc>
        <w:tc>
          <w:tcPr>
            <w:tcW w:w="71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pPr>
            <w:r w:rsidRPr="00BF78B8">
              <w:t>1</w:t>
            </w:r>
          </w:p>
        </w:tc>
        <w:tc>
          <w:tcPr>
            <w:tcW w:w="925"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w:t>
            </w:r>
          </w:p>
        </w:tc>
        <w:tc>
          <w:tcPr>
            <w:tcW w:w="784"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w:t>
            </w:r>
          </w:p>
        </w:tc>
        <w:tc>
          <w:tcPr>
            <w:tcW w:w="887"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center"/>
              <w:rPr>
                <w:lang w:val="en-US"/>
              </w:rPr>
            </w:pPr>
            <w:r w:rsidRPr="00BF78B8">
              <w:rPr>
                <w:lang w:val="en-US"/>
              </w:rPr>
              <w:t>1</w:t>
            </w:r>
          </w:p>
        </w:tc>
      </w:tr>
      <w:tr w:rsidR="001240FA" w:rsidRPr="00BF78B8" w:rsidTr="005101DE">
        <w:trPr>
          <w:trHeight w:val="1"/>
        </w:trPr>
        <w:tc>
          <w:tcPr>
            <w:tcW w:w="372"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pPr>
              <w:jc w:val="right"/>
            </w:pPr>
          </w:p>
        </w:tc>
        <w:tc>
          <w:tcPr>
            <w:tcW w:w="1320" w:type="pct"/>
            <w:tcBorders>
              <w:top w:val="single" w:sz="6" w:space="0" w:color="4BACC6"/>
              <w:left w:val="single" w:sz="6" w:space="0" w:color="4BACC6"/>
              <w:bottom w:val="single" w:sz="6" w:space="0" w:color="4BACC6"/>
              <w:right w:val="single" w:sz="6" w:space="0" w:color="4BACC6"/>
            </w:tcBorders>
            <w:shd w:val="clear" w:color="auto" w:fill="D2EAF1"/>
          </w:tcPr>
          <w:p w:rsidR="001240FA" w:rsidRPr="00BF78B8" w:rsidRDefault="001240FA" w:rsidP="005101DE"/>
        </w:tc>
        <w:tc>
          <w:tcPr>
            <w:tcW w:w="712" w:type="pct"/>
            <w:tcBorders>
              <w:top w:val="single" w:sz="6" w:space="0" w:color="4BACC6"/>
              <w:left w:val="single" w:sz="6" w:space="0" w:color="4BACC6"/>
              <w:bottom w:val="single" w:sz="6" w:space="0" w:color="4BACC6"/>
              <w:right w:val="single" w:sz="6" w:space="0" w:color="4BACC6"/>
            </w:tcBorders>
            <w:shd w:val="clear" w:color="auto" w:fill="D2EAF1"/>
            <w:vAlign w:val="bottom"/>
          </w:tcPr>
          <w:p w:rsidR="001240FA" w:rsidRDefault="001240FA" w:rsidP="005101DE">
            <w:pPr>
              <w:jc w:val="right"/>
              <w:rPr>
                <w:color w:val="000000"/>
              </w:rPr>
            </w:pPr>
            <w:r>
              <w:rPr>
                <w:color w:val="000000"/>
              </w:rPr>
              <w:t>1482</w:t>
            </w:r>
          </w:p>
        </w:tc>
        <w:tc>
          <w:tcPr>
            <w:tcW w:w="925" w:type="pct"/>
            <w:tcBorders>
              <w:top w:val="single" w:sz="6" w:space="0" w:color="4BACC6"/>
              <w:left w:val="single" w:sz="6" w:space="0" w:color="4BACC6"/>
              <w:bottom w:val="single" w:sz="6" w:space="0" w:color="4BACC6"/>
              <w:right w:val="single" w:sz="6" w:space="0" w:color="4BACC6"/>
            </w:tcBorders>
            <w:shd w:val="clear" w:color="auto" w:fill="D2EAF1"/>
            <w:vAlign w:val="bottom"/>
          </w:tcPr>
          <w:p w:rsidR="001240FA" w:rsidRDefault="001240FA" w:rsidP="005101DE">
            <w:pPr>
              <w:jc w:val="right"/>
              <w:rPr>
                <w:color w:val="000000"/>
              </w:rPr>
            </w:pPr>
            <w:r>
              <w:rPr>
                <w:color w:val="000000"/>
              </w:rPr>
              <w:t>404</w:t>
            </w:r>
          </w:p>
        </w:tc>
        <w:tc>
          <w:tcPr>
            <w:tcW w:w="784" w:type="pct"/>
            <w:tcBorders>
              <w:top w:val="single" w:sz="6" w:space="0" w:color="4BACC6"/>
              <w:left w:val="single" w:sz="6" w:space="0" w:color="4BACC6"/>
              <w:bottom w:val="single" w:sz="6" w:space="0" w:color="4BACC6"/>
              <w:right w:val="single" w:sz="6" w:space="0" w:color="4BACC6"/>
            </w:tcBorders>
            <w:shd w:val="clear" w:color="auto" w:fill="D2EAF1"/>
            <w:vAlign w:val="bottom"/>
          </w:tcPr>
          <w:p w:rsidR="001240FA" w:rsidRDefault="001240FA" w:rsidP="005101DE">
            <w:pPr>
              <w:jc w:val="right"/>
              <w:rPr>
                <w:color w:val="000000"/>
              </w:rPr>
            </w:pPr>
            <w:r>
              <w:rPr>
                <w:color w:val="000000"/>
              </w:rPr>
              <w:t>647</w:t>
            </w:r>
          </w:p>
        </w:tc>
        <w:tc>
          <w:tcPr>
            <w:tcW w:w="887" w:type="pct"/>
            <w:tcBorders>
              <w:top w:val="single" w:sz="6" w:space="0" w:color="4BACC6"/>
              <w:left w:val="single" w:sz="6" w:space="0" w:color="4BACC6"/>
              <w:bottom w:val="single" w:sz="6" w:space="0" w:color="4BACC6"/>
              <w:right w:val="single" w:sz="6" w:space="0" w:color="4BACC6"/>
            </w:tcBorders>
            <w:shd w:val="clear" w:color="auto" w:fill="D2EAF1"/>
            <w:vAlign w:val="bottom"/>
          </w:tcPr>
          <w:p w:rsidR="001240FA" w:rsidRDefault="001240FA" w:rsidP="005101DE">
            <w:pPr>
              <w:jc w:val="right"/>
              <w:rPr>
                <w:color w:val="000000"/>
              </w:rPr>
            </w:pPr>
            <w:r>
              <w:rPr>
                <w:color w:val="000000"/>
              </w:rPr>
              <w:t>431</w:t>
            </w:r>
          </w:p>
        </w:tc>
      </w:tr>
    </w:tbl>
    <w:p w:rsidR="001240FA" w:rsidRDefault="001240FA" w:rsidP="001240FA">
      <w:pPr>
        <w:spacing w:line="360" w:lineRule="auto"/>
        <w:ind w:firstLine="709"/>
        <w:jc w:val="both"/>
        <w:rPr>
          <w:sz w:val="28"/>
          <w:szCs w:val="28"/>
        </w:rPr>
      </w:pPr>
    </w:p>
    <w:p w:rsidR="001240FA" w:rsidRPr="002F4452" w:rsidRDefault="001240FA" w:rsidP="001240FA">
      <w:pPr>
        <w:spacing w:line="360" w:lineRule="auto"/>
        <w:ind w:firstLine="709"/>
        <w:jc w:val="both"/>
        <w:rPr>
          <w:sz w:val="28"/>
          <w:szCs w:val="28"/>
        </w:rPr>
      </w:pPr>
      <w:r w:rsidRPr="002F4452">
        <w:rPr>
          <w:sz w:val="28"/>
          <w:szCs w:val="28"/>
        </w:rPr>
        <w:t xml:space="preserve">Возрастная  структура </w:t>
      </w:r>
      <w:proofErr w:type="gramStart"/>
      <w:r w:rsidRPr="002F4452">
        <w:rPr>
          <w:sz w:val="28"/>
          <w:szCs w:val="28"/>
        </w:rPr>
        <w:t>населения</w:t>
      </w:r>
      <w:proofErr w:type="gramEnd"/>
      <w:r w:rsidRPr="002F4452">
        <w:rPr>
          <w:sz w:val="28"/>
          <w:szCs w:val="28"/>
        </w:rPr>
        <w:t xml:space="preserve"> в поселении следующая: 2</w:t>
      </w:r>
      <w:r>
        <w:rPr>
          <w:sz w:val="28"/>
          <w:szCs w:val="28"/>
        </w:rPr>
        <w:t>7,3</w:t>
      </w:r>
      <w:r w:rsidRPr="002F4452">
        <w:rPr>
          <w:sz w:val="28"/>
          <w:szCs w:val="28"/>
        </w:rPr>
        <w:t>% составляют лица моложе трудоспособного возраста, 2</w:t>
      </w:r>
      <w:r>
        <w:rPr>
          <w:sz w:val="28"/>
          <w:szCs w:val="28"/>
        </w:rPr>
        <w:t>9,1</w:t>
      </w:r>
      <w:r w:rsidRPr="002F4452">
        <w:rPr>
          <w:sz w:val="28"/>
          <w:szCs w:val="28"/>
        </w:rPr>
        <w:t xml:space="preserve">% - лица старше трудоспособного возраста, </w:t>
      </w:r>
      <w:r>
        <w:rPr>
          <w:sz w:val="28"/>
          <w:szCs w:val="28"/>
        </w:rPr>
        <w:t>43,6</w:t>
      </w:r>
      <w:r w:rsidRPr="002F4452">
        <w:rPr>
          <w:sz w:val="28"/>
          <w:szCs w:val="28"/>
        </w:rPr>
        <w:t xml:space="preserve">%  – лица трудоспособного возраста. </w:t>
      </w:r>
    </w:p>
    <w:p w:rsidR="001240FA" w:rsidRPr="002F4452" w:rsidRDefault="001240FA" w:rsidP="001240FA">
      <w:pPr>
        <w:spacing w:line="360" w:lineRule="auto"/>
        <w:ind w:firstLine="709"/>
        <w:jc w:val="both"/>
        <w:rPr>
          <w:sz w:val="28"/>
          <w:szCs w:val="28"/>
        </w:rPr>
      </w:pPr>
      <w:r w:rsidRPr="002F4452">
        <w:rPr>
          <w:sz w:val="28"/>
          <w:szCs w:val="28"/>
        </w:rPr>
        <w:t xml:space="preserve">Вместе с этим, </w:t>
      </w:r>
      <w:r>
        <w:rPr>
          <w:sz w:val="28"/>
          <w:szCs w:val="28"/>
        </w:rPr>
        <w:t>смертность</w:t>
      </w:r>
      <w:r w:rsidRPr="002F4452">
        <w:rPr>
          <w:sz w:val="28"/>
          <w:szCs w:val="28"/>
        </w:rPr>
        <w:t xml:space="preserve"> в поселении превышает </w:t>
      </w:r>
      <w:r>
        <w:rPr>
          <w:sz w:val="28"/>
          <w:szCs w:val="28"/>
        </w:rPr>
        <w:t>рождаемость</w:t>
      </w:r>
      <w:r w:rsidRPr="002F4452">
        <w:rPr>
          <w:sz w:val="28"/>
          <w:szCs w:val="28"/>
        </w:rPr>
        <w:t xml:space="preserve"> в течени</w:t>
      </w:r>
      <w:proofErr w:type="gramStart"/>
      <w:r w:rsidRPr="002F4452">
        <w:rPr>
          <w:sz w:val="28"/>
          <w:szCs w:val="28"/>
        </w:rPr>
        <w:t>и</w:t>
      </w:r>
      <w:proofErr w:type="gramEnd"/>
      <w:r w:rsidRPr="002F4452">
        <w:rPr>
          <w:sz w:val="28"/>
          <w:szCs w:val="28"/>
        </w:rPr>
        <w:t xml:space="preserve"> всего рассматриваемого периода. </w:t>
      </w:r>
    </w:p>
    <w:p w:rsidR="001240FA" w:rsidRPr="002F4452" w:rsidRDefault="001240FA" w:rsidP="001240FA">
      <w:pPr>
        <w:pStyle w:val="aff2"/>
        <w:spacing w:line="360" w:lineRule="auto"/>
        <w:rPr>
          <w:b/>
          <w:bCs/>
        </w:rPr>
      </w:pPr>
      <w:r w:rsidRPr="002F4452">
        <w:t xml:space="preserve">Прогноз демографического развития </w:t>
      </w:r>
      <w:r>
        <w:t xml:space="preserve">Бородульского </w:t>
      </w:r>
      <w:r w:rsidRPr="002F4452">
        <w:t xml:space="preserve"> сельского поселения, разработанный на базе прогноза демографического развития Пермского края и Проекта программы социально-экономического развития Пермского края, проекта Схемы территориального планирования Карагайского муниципального района, предполагает к 2031 году убыль населения до </w:t>
      </w:r>
      <w:r>
        <w:t>9</w:t>
      </w:r>
      <w:r w:rsidRPr="002F4452">
        <w:t xml:space="preserve">%. </w:t>
      </w:r>
    </w:p>
    <w:p w:rsidR="006E6BF4" w:rsidRDefault="006E6BF4" w:rsidP="006E6BF4">
      <w:pPr>
        <w:spacing w:line="360" w:lineRule="auto"/>
        <w:jc w:val="both"/>
      </w:pPr>
    </w:p>
    <w:p w:rsidR="006E6BF4" w:rsidRPr="000728AE" w:rsidRDefault="006E6BF4" w:rsidP="006E6BF4">
      <w:pPr>
        <w:spacing w:line="360" w:lineRule="auto"/>
        <w:ind w:firstLine="709"/>
        <w:jc w:val="both"/>
        <w:rPr>
          <w:sz w:val="28"/>
          <w:szCs w:val="28"/>
        </w:rPr>
      </w:pPr>
      <w:r w:rsidRPr="000728AE">
        <w:rPr>
          <w:sz w:val="28"/>
          <w:szCs w:val="28"/>
        </w:rPr>
        <w:lastRenderedPageBreak/>
        <w:t xml:space="preserve">Возрастная  структура </w:t>
      </w:r>
      <w:proofErr w:type="gramStart"/>
      <w:r w:rsidRPr="000728AE">
        <w:rPr>
          <w:sz w:val="28"/>
          <w:szCs w:val="28"/>
        </w:rPr>
        <w:t>населения</w:t>
      </w:r>
      <w:proofErr w:type="gramEnd"/>
      <w:r w:rsidRPr="000728AE">
        <w:rPr>
          <w:sz w:val="28"/>
          <w:szCs w:val="28"/>
        </w:rPr>
        <w:t xml:space="preserve"> в поселении следующая: </w:t>
      </w:r>
      <w:r>
        <w:rPr>
          <w:sz w:val="28"/>
          <w:szCs w:val="28"/>
        </w:rPr>
        <w:t>27,1</w:t>
      </w:r>
      <w:r w:rsidRPr="000728AE">
        <w:rPr>
          <w:sz w:val="28"/>
          <w:szCs w:val="28"/>
        </w:rPr>
        <w:t xml:space="preserve">% составляют лица моложе трудоспособного возраста, </w:t>
      </w:r>
      <w:r>
        <w:rPr>
          <w:sz w:val="28"/>
          <w:szCs w:val="28"/>
        </w:rPr>
        <w:t>11,0</w:t>
      </w:r>
      <w:r w:rsidRPr="000728AE">
        <w:rPr>
          <w:sz w:val="28"/>
          <w:szCs w:val="28"/>
        </w:rPr>
        <w:t>% - лица старше трудоспособного возраста</w:t>
      </w:r>
      <w:r>
        <w:rPr>
          <w:sz w:val="28"/>
          <w:szCs w:val="28"/>
        </w:rPr>
        <w:t xml:space="preserve"> 61,9</w:t>
      </w:r>
      <w:r w:rsidRPr="000728AE">
        <w:rPr>
          <w:sz w:val="28"/>
          <w:szCs w:val="28"/>
        </w:rPr>
        <w:t xml:space="preserve">%  – лица трудоспособного возраста. </w:t>
      </w:r>
    </w:p>
    <w:p w:rsidR="006E6BF4" w:rsidRPr="000728AE" w:rsidRDefault="006E6BF4" w:rsidP="006E6BF4">
      <w:pPr>
        <w:spacing w:line="360" w:lineRule="auto"/>
        <w:ind w:firstLine="709"/>
        <w:jc w:val="both"/>
        <w:rPr>
          <w:sz w:val="28"/>
          <w:szCs w:val="28"/>
        </w:rPr>
      </w:pPr>
      <w:r w:rsidRPr="000728AE">
        <w:rPr>
          <w:sz w:val="28"/>
          <w:szCs w:val="28"/>
        </w:rPr>
        <w:t xml:space="preserve">В поселении </w:t>
      </w:r>
      <w:r>
        <w:rPr>
          <w:sz w:val="28"/>
          <w:szCs w:val="28"/>
        </w:rPr>
        <w:t>рождаемость</w:t>
      </w:r>
      <w:r w:rsidRPr="000728AE">
        <w:rPr>
          <w:sz w:val="28"/>
          <w:szCs w:val="28"/>
        </w:rPr>
        <w:t xml:space="preserve">  превышает </w:t>
      </w:r>
      <w:r>
        <w:rPr>
          <w:sz w:val="28"/>
          <w:szCs w:val="28"/>
        </w:rPr>
        <w:t>смертность</w:t>
      </w:r>
      <w:r w:rsidRPr="000728AE">
        <w:rPr>
          <w:sz w:val="28"/>
          <w:szCs w:val="28"/>
        </w:rPr>
        <w:t xml:space="preserve"> в течени</w:t>
      </w:r>
      <w:proofErr w:type="gramStart"/>
      <w:r w:rsidRPr="000728AE">
        <w:rPr>
          <w:sz w:val="28"/>
          <w:szCs w:val="28"/>
        </w:rPr>
        <w:t>и</w:t>
      </w:r>
      <w:proofErr w:type="gramEnd"/>
      <w:r w:rsidRPr="000728AE">
        <w:rPr>
          <w:sz w:val="28"/>
          <w:szCs w:val="28"/>
        </w:rPr>
        <w:t xml:space="preserve"> всего рассматриваемого периода. Также необходимо отметить положительное сальдо миграции практически на протяжении всего  рассматриваемого периода.</w:t>
      </w:r>
    </w:p>
    <w:p w:rsidR="006E6BF4" w:rsidRDefault="006E6BF4" w:rsidP="006E6BF4">
      <w:pPr>
        <w:spacing w:line="360" w:lineRule="auto"/>
        <w:jc w:val="both"/>
        <w:rPr>
          <w:b/>
          <w:bCs/>
        </w:rPr>
      </w:pPr>
    </w:p>
    <w:p w:rsidR="006E6BF4" w:rsidRDefault="006E6BF4" w:rsidP="006E6BF4">
      <w:pPr>
        <w:jc w:val="right"/>
        <w:rPr>
          <w:b/>
          <w:bCs/>
          <w:sz w:val="26"/>
          <w:szCs w:val="26"/>
        </w:rPr>
      </w:pPr>
      <w:r>
        <w:rPr>
          <w:b/>
          <w:bCs/>
          <w:sz w:val="26"/>
          <w:szCs w:val="26"/>
        </w:rPr>
        <w:t>Таблица 1.5.3. Занятость населения по отраслям.</w:t>
      </w:r>
    </w:p>
    <w:p w:rsidR="006E6BF4" w:rsidRDefault="006E6BF4" w:rsidP="006E6BF4">
      <w:pPr>
        <w:rPr>
          <w:sz w:val="26"/>
          <w:szCs w:val="26"/>
        </w:rPr>
      </w:pPr>
    </w:p>
    <w:tbl>
      <w:tblPr>
        <w:tblW w:w="0" w:type="auto"/>
        <w:tblInd w:w="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3710"/>
        <w:gridCol w:w="3260"/>
        <w:gridCol w:w="2601"/>
      </w:tblGrid>
      <w:tr w:rsidR="006E6BF4" w:rsidRPr="00E57CF3" w:rsidTr="006E6BF4">
        <w:tc>
          <w:tcPr>
            <w:tcW w:w="3710" w:type="dxa"/>
            <w:shd w:val="clear" w:color="auto" w:fill="D2EAF1"/>
          </w:tcPr>
          <w:p w:rsidR="006E6BF4" w:rsidRPr="00E57CF3" w:rsidRDefault="006E6BF4" w:rsidP="006E6BF4">
            <w:pPr>
              <w:jc w:val="center"/>
              <w:rPr>
                <w:rFonts w:eastAsiaTheme="minorEastAsia"/>
                <w:b/>
                <w:bCs/>
                <w:sz w:val="26"/>
                <w:szCs w:val="26"/>
              </w:rPr>
            </w:pPr>
            <w:r w:rsidRPr="00E57CF3">
              <w:rPr>
                <w:rFonts w:eastAsiaTheme="minorEastAsia"/>
                <w:b/>
                <w:bCs/>
                <w:sz w:val="26"/>
                <w:szCs w:val="26"/>
              </w:rPr>
              <w:t>Показатель</w:t>
            </w:r>
          </w:p>
        </w:tc>
        <w:tc>
          <w:tcPr>
            <w:tcW w:w="3260" w:type="dxa"/>
            <w:shd w:val="clear" w:color="auto" w:fill="D2EAF1"/>
          </w:tcPr>
          <w:p w:rsidR="006E6BF4" w:rsidRPr="00E57CF3" w:rsidRDefault="006E6BF4" w:rsidP="006E6BF4">
            <w:pPr>
              <w:jc w:val="center"/>
              <w:rPr>
                <w:rFonts w:eastAsiaTheme="minorEastAsia"/>
                <w:b/>
                <w:bCs/>
                <w:sz w:val="26"/>
                <w:szCs w:val="26"/>
              </w:rPr>
            </w:pPr>
            <w:r w:rsidRPr="00E57CF3">
              <w:rPr>
                <w:rFonts w:eastAsiaTheme="minorEastAsia"/>
                <w:b/>
                <w:bCs/>
                <w:sz w:val="26"/>
                <w:szCs w:val="26"/>
              </w:rPr>
              <w:t xml:space="preserve">Количество </w:t>
            </w:r>
          </w:p>
        </w:tc>
        <w:tc>
          <w:tcPr>
            <w:tcW w:w="2601" w:type="dxa"/>
            <w:shd w:val="clear" w:color="auto" w:fill="D2EAF1"/>
          </w:tcPr>
          <w:p w:rsidR="006E6BF4" w:rsidRPr="00E57CF3" w:rsidRDefault="006E6BF4" w:rsidP="006E6BF4">
            <w:pPr>
              <w:jc w:val="center"/>
              <w:rPr>
                <w:rFonts w:eastAsiaTheme="minorEastAsia"/>
                <w:b/>
                <w:bCs/>
                <w:sz w:val="26"/>
                <w:szCs w:val="26"/>
              </w:rPr>
            </w:pPr>
            <w:r w:rsidRPr="00E57CF3">
              <w:rPr>
                <w:rFonts w:eastAsiaTheme="minorEastAsia"/>
                <w:b/>
                <w:bCs/>
                <w:sz w:val="26"/>
                <w:szCs w:val="26"/>
              </w:rPr>
              <w:t xml:space="preserve">Средняя </w:t>
            </w:r>
            <w:proofErr w:type="spellStart"/>
            <w:r w:rsidRPr="00E57CF3">
              <w:rPr>
                <w:rFonts w:eastAsiaTheme="minorEastAsia"/>
                <w:b/>
                <w:bCs/>
                <w:sz w:val="26"/>
                <w:szCs w:val="26"/>
              </w:rPr>
              <w:t>з</w:t>
            </w:r>
            <w:proofErr w:type="spellEnd"/>
            <w:r w:rsidRPr="00E57CF3">
              <w:rPr>
                <w:rFonts w:eastAsiaTheme="minorEastAsia"/>
                <w:b/>
                <w:bCs/>
                <w:sz w:val="26"/>
                <w:szCs w:val="26"/>
              </w:rPr>
              <w:t>/плата</w:t>
            </w:r>
          </w:p>
        </w:tc>
      </w:tr>
      <w:tr w:rsidR="006E6BF4" w:rsidRPr="00E57CF3" w:rsidTr="006E6BF4">
        <w:tc>
          <w:tcPr>
            <w:tcW w:w="3710" w:type="dxa"/>
          </w:tcPr>
          <w:p w:rsidR="006E6BF4" w:rsidRPr="00E57CF3" w:rsidRDefault="006E6BF4" w:rsidP="006E6BF4">
            <w:pPr>
              <w:rPr>
                <w:rFonts w:eastAsiaTheme="minorEastAsia"/>
                <w:sz w:val="26"/>
                <w:szCs w:val="26"/>
              </w:rPr>
            </w:pPr>
            <w:proofErr w:type="gramStart"/>
            <w:r w:rsidRPr="00E57CF3">
              <w:rPr>
                <w:rFonts w:eastAsiaTheme="minorEastAsia"/>
                <w:sz w:val="26"/>
                <w:szCs w:val="26"/>
              </w:rPr>
              <w:t>Занятые в промышленности (чел.)</w:t>
            </w:r>
            <w:proofErr w:type="gramEnd"/>
          </w:p>
        </w:tc>
        <w:tc>
          <w:tcPr>
            <w:tcW w:w="3260" w:type="dxa"/>
          </w:tcPr>
          <w:p w:rsidR="006E6BF4" w:rsidRPr="00E57CF3" w:rsidRDefault="006E6BF4" w:rsidP="006E6BF4">
            <w:pPr>
              <w:rPr>
                <w:rFonts w:eastAsiaTheme="minorEastAsia"/>
                <w:sz w:val="26"/>
                <w:szCs w:val="26"/>
              </w:rPr>
            </w:pPr>
          </w:p>
        </w:tc>
        <w:tc>
          <w:tcPr>
            <w:tcW w:w="2601" w:type="dxa"/>
          </w:tcPr>
          <w:p w:rsidR="006E6BF4" w:rsidRPr="00E57CF3" w:rsidRDefault="006E6BF4" w:rsidP="006E6BF4">
            <w:pPr>
              <w:rPr>
                <w:rFonts w:eastAsiaTheme="minorEastAsia"/>
                <w:sz w:val="26"/>
                <w:szCs w:val="26"/>
              </w:rPr>
            </w:pPr>
          </w:p>
        </w:tc>
      </w:tr>
      <w:tr w:rsidR="006E6BF4" w:rsidRPr="00E57CF3" w:rsidTr="006E6BF4">
        <w:tc>
          <w:tcPr>
            <w:tcW w:w="3710" w:type="dxa"/>
            <w:shd w:val="clear" w:color="auto" w:fill="D2EAF1"/>
          </w:tcPr>
          <w:p w:rsidR="006E6BF4" w:rsidRPr="00E57CF3" w:rsidRDefault="006E6BF4" w:rsidP="006E6BF4">
            <w:pPr>
              <w:rPr>
                <w:rFonts w:eastAsiaTheme="minorEastAsia"/>
                <w:sz w:val="26"/>
                <w:szCs w:val="26"/>
              </w:rPr>
            </w:pPr>
            <w:proofErr w:type="gramStart"/>
            <w:r w:rsidRPr="00E57CF3">
              <w:rPr>
                <w:rFonts w:eastAsiaTheme="minorEastAsia"/>
                <w:sz w:val="26"/>
                <w:szCs w:val="26"/>
              </w:rPr>
              <w:t>Занятые</w:t>
            </w:r>
            <w:proofErr w:type="gramEnd"/>
            <w:r w:rsidRPr="00E57CF3">
              <w:rPr>
                <w:rFonts w:eastAsiaTheme="minorEastAsia"/>
                <w:sz w:val="26"/>
                <w:szCs w:val="26"/>
              </w:rPr>
              <w:t xml:space="preserve"> на транспорте (чел.)</w:t>
            </w:r>
          </w:p>
        </w:tc>
        <w:tc>
          <w:tcPr>
            <w:tcW w:w="3260" w:type="dxa"/>
            <w:shd w:val="clear" w:color="auto" w:fill="D2EAF1"/>
          </w:tcPr>
          <w:p w:rsidR="006E6BF4" w:rsidRPr="00E57CF3" w:rsidRDefault="006E6BF4" w:rsidP="006E6BF4">
            <w:pPr>
              <w:rPr>
                <w:rFonts w:eastAsiaTheme="minorEastAsia"/>
                <w:sz w:val="26"/>
                <w:szCs w:val="26"/>
              </w:rPr>
            </w:pPr>
          </w:p>
        </w:tc>
        <w:tc>
          <w:tcPr>
            <w:tcW w:w="2601" w:type="dxa"/>
            <w:shd w:val="clear" w:color="auto" w:fill="D2EAF1"/>
          </w:tcPr>
          <w:p w:rsidR="006E6BF4" w:rsidRPr="00E57CF3" w:rsidRDefault="006E6BF4" w:rsidP="006E6BF4">
            <w:pPr>
              <w:rPr>
                <w:rFonts w:eastAsiaTheme="minorEastAsia"/>
                <w:sz w:val="26"/>
                <w:szCs w:val="26"/>
              </w:rPr>
            </w:pPr>
          </w:p>
        </w:tc>
      </w:tr>
      <w:tr w:rsidR="006E6BF4" w:rsidRPr="00E57CF3" w:rsidTr="006E6BF4">
        <w:tc>
          <w:tcPr>
            <w:tcW w:w="3710" w:type="dxa"/>
          </w:tcPr>
          <w:p w:rsidR="006E6BF4" w:rsidRPr="00E57CF3" w:rsidRDefault="006E6BF4" w:rsidP="006E6BF4">
            <w:pPr>
              <w:rPr>
                <w:rFonts w:eastAsiaTheme="minorEastAsia"/>
                <w:sz w:val="26"/>
                <w:szCs w:val="26"/>
              </w:rPr>
            </w:pPr>
            <w:proofErr w:type="gramStart"/>
            <w:r w:rsidRPr="00E57CF3">
              <w:rPr>
                <w:rFonts w:eastAsiaTheme="minorEastAsia"/>
                <w:sz w:val="26"/>
                <w:szCs w:val="26"/>
              </w:rPr>
              <w:t>Занятые</w:t>
            </w:r>
            <w:proofErr w:type="gramEnd"/>
            <w:r w:rsidRPr="00E57CF3">
              <w:rPr>
                <w:rFonts w:eastAsiaTheme="minorEastAsia"/>
                <w:sz w:val="26"/>
                <w:szCs w:val="26"/>
              </w:rPr>
              <w:t xml:space="preserve"> в строительстве (чел.)</w:t>
            </w:r>
          </w:p>
        </w:tc>
        <w:tc>
          <w:tcPr>
            <w:tcW w:w="3260" w:type="dxa"/>
          </w:tcPr>
          <w:p w:rsidR="006E6BF4" w:rsidRPr="00E57CF3" w:rsidRDefault="006E6BF4" w:rsidP="006E6BF4">
            <w:pPr>
              <w:rPr>
                <w:rFonts w:eastAsiaTheme="minorEastAsia"/>
                <w:sz w:val="26"/>
                <w:szCs w:val="26"/>
              </w:rPr>
            </w:pPr>
          </w:p>
        </w:tc>
        <w:tc>
          <w:tcPr>
            <w:tcW w:w="2601" w:type="dxa"/>
          </w:tcPr>
          <w:p w:rsidR="006E6BF4" w:rsidRPr="00E57CF3" w:rsidRDefault="006E6BF4" w:rsidP="006E6BF4">
            <w:pPr>
              <w:rPr>
                <w:rFonts w:eastAsiaTheme="minorEastAsia"/>
                <w:sz w:val="26"/>
                <w:szCs w:val="26"/>
              </w:rPr>
            </w:pPr>
          </w:p>
        </w:tc>
      </w:tr>
      <w:tr w:rsidR="006E6BF4" w:rsidRPr="00E57CF3" w:rsidTr="006E6BF4">
        <w:tc>
          <w:tcPr>
            <w:tcW w:w="3710" w:type="dxa"/>
            <w:shd w:val="clear" w:color="auto" w:fill="D2EAF1"/>
          </w:tcPr>
          <w:p w:rsidR="006E6BF4" w:rsidRPr="00E57CF3" w:rsidRDefault="006E6BF4" w:rsidP="006E6BF4">
            <w:pPr>
              <w:rPr>
                <w:rFonts w:eastAsiaTheme="minorEastAsia"/>
                <w:sz w:val="26"/>
                <w:szCs w:val="26"/>
              </w:rPr>
            </w:pPr>
            <w:proofErr w:type="gramStart"/>
            <w:r w:rsidRPr="00E57CF3">
              <w:rPr>
                <w:rFonts w:eastAsiaTheme="minorEastAsia"/>
                <w:sz w:val="26"/>
                <w:szCs w:val="26"/>
              </w:rPr>
              <w:t>Занятые</w:t>
            </w:r>
            <w:proofErr w:type="gramEnd"/>
            <w:r w:rsidRPr="00E57CF3">
              <w:rPr>
                <w:rFonts w:eastAsiaTheme="minorEastAsia"/>
                <w:sz w:val="26"/>
                <w:szCs w:val="26"/>
              </w:rPr>
              <w:t xml:space="preserve"> в сельском хозяйстве (чел.)</w:t>
            </w:r>
          </w:p>
        </w:tc>
        <w:tc>
          <w:tcPr>
            <w:tcW w:w="3260" w:type="dxa"/>
            <w:shd w:val="clear" w:color="auto" w:fill="D2EAF1"/>
          </w:tcPr>
          <w:p w:rsidR="006E6BF4" w:rsidRPr="00E57CF3" w:rsidRDefault="006E6BF4" w:rsidP="006E6BF4">
            <w:pPr>
              <w:rPr>
                <w:rFonts w:eastAsiaTheme="minorEastAsia"/>
                <w:sz w:val="26"/>
                <w:szCs w:val="26"/>
              </w:rPr>
            </w:pPr>
          </w:p>
        </w:tc>
        <w:tc>
          <w:tcPr>
            <w:tcW w:w="2601" w:type="dxa"/>
            <w:shd w:val="clear" w:color="auto" w:fill="D2EAF1"/>
          </w:tcPr>
          <w:p w:rsidR="006E6BF4" w:rsidRPr="00E57CF3" w:rsidRDefault="006E6BF4" w:rsidP="006E6BF4">
            <w:pPr>
              <w:rPr>
                <w:rFonts w:eastAsiaTheme="minorEastAsia"/>
                <w:sz w:val="26"/>
                <w:szCs w:val="26"/>
              </w:rPr>
            </w:pPr>
          </w:p>
        </w:tc>
      </w:tr>
      <w:tr w:rsidR="006E6BF4" w:rsidRPr="00E57CF3" w:rsidTr="006E6BF4">
        <w:tc>
          <w:tcPr>
            <w:tcW w:w="3710" w:type="dxa"/>
          </w:tcPr>
          <w:p w:rsidR="006E6BF4" w:rsidRPr="00E57CF3" w:rsidRDefault="006E6BF4" w:rsidP="006E6BF4">
            <w:pPr>
              <w:rPr>
                <w:rFonts w:eastAsiaTheme="minorEastAsia"/>
                <w:sz w:val="26"/>
                <w:szCs w:val="26"/>
              </w:rPr>
            </w:pPr>
            <w:proofErr w:type="gramStart"/>
            <w:r w:rsidRPr="00E57CF3">
              <w:rPr>
                <w:rFonts w:eastAsiaTheme="minorEastAsia"/>
                <w:sz w:val="26"/>
                <w:szCs w:val="26"/>
              </w:rPr>
              <w:t>Занятые</w:t>
            </w:r>
            <w:proofErr w:type="gramEnd"/>
            <w:r w:rsidRPr="00E57CF3">
              <w:rPr>
                <w:rFonts w:eastAsiaTheme="minorEastAsia"/>
                <w:sz w:val="26"/>
                <w:szCs w:val="26"/>
              </w:rPr>
              <w:t xml:space="preserve"> в сфере услуг (чел.)</w:t>
            </w:r>
          </w:p>
        </w:tc>
        <w:tc>
          <w:tcPr>
            <w:tcW w:w="3260" w:type="dxa"/>
          </w:tcPr>
          <w:p w:rsidR="006E6BF4" w:rsidRPr="00E57CF3" w:rsidRDefault="006E6BF4" w:rsidP="006E6BF4">
            <w:pPr>
              <w:rPr>
                <w:rFonts w:eastAsiaTheme="minorEastAsia"/>
                <w:sz w:val="26"/>
                <w:szCs w:val="26"/>
              </w:rPr>
            </w:pPr>
          </w:p>
        </w:tc>
        <w:tc>
          <w:tcPr>
            <w:tcW w:w="2601" w:type="dxa"/>
          </w:tcPr>
          <w:p w:rsidR="006E6BF4" w:rsidRPr="00E57CF3" w:rsidRDefault="006E6BF4" w:rsidP="006E6BF4">
            <w:pPr>
              <w:rPr>
                <w:rFonts w:eastAsiaTheme="minorEastAsia"/>
                <w:sz w:val="26"/>
                <w:szCs w:val="26"/>
              </w:rPr>
            </w:pPr>
          </w:p>
        </w:tc>
      </w:tr>
      <w:tr w:rsidR="006E6BF4" w:rsidRPr="00E57CF3" w:rsidTr="006E6BF4">
        <w:tc>
          <w:tcPr>
            <w:tcW w:w="3710" w:type="dxa"/>
            <w:shd w:val="clear" w:color="auto" w:fill="D2EAF1"/>
          </w:tcPr>
          <w:p w:rsidR="006E6BF4" w:rsidRPr="00E57CF3" w:rsidRDefault="006E6BF4" w:rsidP="006E6BF4">
            <w:pPr>
              <w:rPr>
                <w:rFonts w:eastAsiaTheme="minorEastAsia"/>
                <w:sz w:val="26"/>
                <w:szCs w:val="26"/>
              </w:rPr>
            </w:pPr>
            <w:r w:rsidRPr="00E57CF3">
              <w:rPr>
                <w:rFonts w:eastAsiaTheme="minorEastAsia"/>
                <w:sz w:val="26"/>
                <w:szCs w:val="26"/>
              </w:rPr>
              <w:t>Образование</w:t>
            </w:r>
          </w:p>
        </w:tc>
        <w:tc>
          <w:tcPr>
            <w:tcW w:w="3260" w:type="dxa"/>
            <w:shd w:val="clear" w:color="auto" w:fill="D2EAF1"/>
          </w:tcPr>
          <w:p w:rsidR="006E6BF4" w:rsidRPr="00E57CF3" w:rsidRDefault="006E6BF4" w:rsidP="006E6BF4">
            <w:pPr>
              <w:rPr>
                <w:rFonts w:eastAsiaTheme="minorEastAsia"/>
                <w:sz w:val="26"/>
                <w:szCs w:val="26"/>
              </w:rPr>
            </w:pPr>
          </w:p>
        </w:tc>
        <w:tc>
          <w:tcPr>
            <w:tcW w:w="2601" w:type="dxa"/>
            <w:shd w:val="clear" w:color="auto" w:fill="D2EAF1"/>
          </w:tcPr>
          <w:p w:rsidR="006E6BF4" w:rsidRPr="00E57CF3" w:rsidRDefault="006E6BF4" w:rsidP="006E6BF4">
            <w:pPr>
              <w:rPr>
                <w:rFonts w:eastAsiaTheme="minorEastAsia"/>
                <w:sz w:val="26"/>
                <w:szCs w:val="26"/>
              </w:rPr>
            </w:pPr>
          </w:p>
        </w:tc>
      </w:tr>
      <w:tr w:rsidR="006E6BF4" w:rsidRPr="00E57CF3" w:rsidTr="006E6BF4">
        <w:tc>
          <w:tcPr>
            <w:tcW w:w="3710" w:type="dxa"/>
          </w:tcPr>
          <w:p w:rsidR="006E6BF4" w:rsidRPr="00E57CF3" w:rsidRDefault="006E6BF4" w:rsidP="006E6BF4">
            <w:pPr>
              <w:rPr>
                <w:rFonts w:eastAsiaTheme="minorEastAsia"/>
                <w:sz w:val="26"/>
                <w:szCs w:val="26"/>
              </w:rPr>
            </w:pPr>
            <w:r w:rsidRPr="00E57CF3">
              <w:rPr>
                <w:rFonts w:eastAsiaTheme="minorEastAsia"/>
                <w:sz w:val="26"/>
                <w:szCs w:val="26"/>
              </w:rPr>
              <w:t>Медицинское обслуживание</w:t>
            </w:r>
          </w:p>
        </w:tc>
        <w:tc>
          <w:tcPr>
            <w:tcW w:w="3260" w:type="dxa"/>
          </w:tcPr>
          <w:p w:rsidR="006E6BF4" w:rsidRPr="00E57CF3" w:rsidRDefault="006E6BF4" w:rsidP="006E6BF4">
            <w:pPr>
              <w:rPr>
                <w:rFonts w:eastAsiaTheme="minorEastAsia"/>
                <w:sz w:val="26"/>
                <w:szCs w:val="26"/>
              </w:rPr>
            </w:pPr>
          </w:p>
        </w:tc>
        <w:tc>
          <w:tcPr>
            <w:tcW w:w="2601" w:type="dxa"/>
          </w:tcPr>
          <w:p w:rsidR="006E6BF4" w:rsidRPr="00E57CF3" w:rsidRDefault="006E6BF4" w:rsidP="006E6BF4">
            <w:pPr>
              <w:rPr>
                <w:rFonts w:eastAsiaTheme="minorEastAsia"/>
                <w:sz w:val="26"/>
                <w:szCs w:val="26"/>
              </w:rPr>
            </w:pPr>
          </w:p>
        </w:tc>
      </w:tr>
      <w:tr w:rsidR="006E6BF4" w:rsidRPr="00E57CF3" w:rsidTr="006E6BF4">
        <w:tc>
          <w:tcPr>
            <w:tcW w:w="3710" w:type="dxa"/>
            <w:shd w:val="clear" w:color="auto" w:fill="D2EAF1"/>
          </w:tcPr>
          <w:p w:rsidR="006E6BF4" w:rsidRPr="00E57CF3" w:rsidRDefault="006E6BF4" w:rsidP="006E6BF4">
            <w:pPr>
              <w:rPr>
                <w:rFonts w:eastAsiaTheme="minorEastAsia"/>
                <w:sz w:val="26"/>
                <w:szCs w:val="26"/>
              </w:rPr>
            </w:pPr>
            <w:r w:rsidRPr="00E57CF3">
              <w:rPr>
                <w:rFonts w:eastAsiaTheme="minorEastAsia"/>
                <w:sz w:val="26"/>
                <w:szCs w:val="26"/>
              </w:rPr>
              <w:t>Культура</w:t>
            </w:r>
          </w:p>
        </w:tc>
        <w:tc>
          <w:tcPr>
            <w:tcW w:w="3260" w:type="dxa"/>
            <w:shd w:val="clear" w:color="auto" w:fill="D2EAF1"/>
          </w:tcPr>
          <w:p w:rsidR="006E6BF4" w:rsidRPr="00E57CF3" w:rsidRDefault="006E6BF4" w:rsidP="006E6BF4">
            <w:pPr>
              <w:rPr>
                <w:rFonts w:eastAsiaTheme="minorEastAsia"/>
                <w:sz w:val="26"/>
                <w:szCs w:val="26"/>
              </w:rPr>
            </w:pPr>
          </w:p>
        </w:tc>
        <w:tc>
          <w:tcPr>
            <w:tcW w:w="2601" w:type="dxa"/>
            <w:shd w:val="clear" w:color="auto" w:fill="D2EAF1"/>
          </w:tcPr>
          <w:p w:rsidR="006E6BF4" w:rsidRPr="00E57CF3" w:rsidRDefault="006E6BF4" w:rsidP="006E6BF4">
            <w:pPr>
              <w:rPr>
                <w:rFonts w:eastAsiaTheme="minorEastAsia"/>
                <w:sz w:val="26"/>
                <w:szCs w:val="26"/>
              </w:rPr>
            </w:pPr>
          </w:p>
        </w:tc>
      </w:tr>
      <w:tr w:rsidR="006E6BF4" w:rsidRPr="00E57CF3" w:rsidTr="006E6BF4">
        <w:tc>
          <w:tcPr>
            <w:tcW w:w="3710" w:type="dxa"/>
          </w:tcPr>
          <w:p w:rsidR="006E6BF4" w:rsidRPr="00E57CF3" w:rsidRDefault="006E6BF4" w:rsidP="006E6BF4">
            <w:pPr>
              <w:rPr>
                <w:rFonts w:eastAsiaTheme="minorEastAsia"/>
                <w:sz w:val="26"/>
                <w:szCs w:val="26"/>
              </w:rPr>
            </w:pPr>
            <w:r w:rsidRPr="00E57CF3">
              <w:rPr>
                <w:rFonts w:eastAsiaTheme="minorEastAsia"/>
                <w:sz w:val="26"/>
                <w:szCs w:val="26"/>
              </w:rPr>
              <w:t>Муниципальное управление</w:t>
            </w:r>
          </w:p>
        </w:tc>
        <w:tc>
          <w:tcPr>
            <w:tcW w:w="3260" w:type="dxa"/>
          </w:tcPr>
          <w:p w:rsidR="006E6BF4" w:rsidRPr="00E57CF3" w:rsidRDefault="006E6BF4" w:rsidP="006E6BF4">
            <w:pPr>
              <w:rPr>
                <w:rFonts w:eastAsiaTheme="minorEastAsia"/>
                <w:sz w:val="26"/>
                <w:szCs w:val="26"/>
              </w:rPr>
            </w:pPr>
          </w:p>
        </w:tc>
        <w:tc>
          <w:tcPr>
            <w:tcW w:w="2601" w:type="dxa"/>
          </w:tcPr>
          <w:p w:rsidR="006E6BF4" w:rsidRPr="00E57CF3" w:rsidRDefault="006E6BF4" w:rsidP="006E6BF4">
            <w:pPr>
              <w:rPr>
                <w:rFonts w:eastAsiaTheme="minorEastAsia"/>
                <w:sz w:val="26"/>
                <w:szCs w:val="26"/>
              </w:rPr>
            </w:pPr>
          </w:p>
        </w:tc>
      </w:tr>
      <w:tr w:rsidR="006E6BF4" w:rsidRPr="00E57CF3" w:rsidTr="006E6BF4">
        <w:tc>
          <w:tcPr>
            <w:tcW w:w="3710" w:type="dxa"/>
            <w:shd w:val="clear" w:color="auto" w:fill="D2EAF1"/>
          </w:tcPr>
          <w:p w:rsidR="006E6BF4" w:rsidRPr="00E57CF3" w:rsidRDefault="006E6BF4" w:rsidP="006E6BF4">
            <w:pPr>
              <w:rPr>
                <w:rFonts w:eastAsiaTheme="minorEastAsia"/>
                <w:sz w:val="26"/>
                <w:szCs w:val="26"/>
              </w:rPr>
            </w:pPr>
            <w:proofErr w:type="gramStart"/>
            <w:r w:rsidRPr="00E57CF3">
              <w:rPr>
                <w:rFonts w:eastAsiaTheme="minorEastAsia"/>
                <w:sz w:val="26"/>
                <w:szCs w:val="26"/>
              </w:rPr>
              <w:t>Занятые</w:t>
            </w:r>
            <w:proofErr w:type="gramEnd"/>
            <w:r w:rsidRPr="00E57CF3">
              <w:rPr>
                <w:rFonts w:eastAsiaTheme="minorEastAsia"/>
                <w:sz w:val="26"/>
                <w:szCs w:val="26"/>
              </w:rPr>
              <w:t xml:space="preserve"> в социальной сфере (чел.)</w:t>
            </w:r>
          </w:p>
        </w:tc>
        <w:tc>
          <w:tcPr>
            <w:tcW w:w="3260" w:type="dxa"/>
            <w:shd w:val="clear" w:color="auto" w:fill="D2EAF1"/>
          </w:tcPr>
          <w:p w:rsidR="006E6BF4" w:rsidRPr="00E57CF3" w:rsidRDefault="006E6BF4" w:rsidP="006E6BF4">
            <w:pPr>
              <w:rPr>
                <w:rFonts w:eastAsiaTheme="minorEastAsia"/>
                <w:sz w:val="26"/>
                <w:szCs w:val="26"/>
              </w:rPr>
            </w:pPr>
          </w:p>
        </w:tc>
        <w:tc>
          <w:tcPr>
            <w:tcW w:w="2601" w:type="dxa"/>
            <w:shd w:val="clear" w:color="auto" w:fill="D2EAF1"/>
          </w:tcPr>
          <w:p w:rsidR="006E6BF4" w:rsidRPr="00E57CF3" w:rsidRDefault="006E6BF4" w:rsidP="006E6BF4">
            <w:pPr>
              <w:rPr>
                <w:rFonts w:eastAsiaTheme="minorEastAsia"/>
                <w:sz w:val="26"/>
                <w:szCs w:val="26"/>
              </w:rPr>
            </w:pPr>
          </w:p>
        </w:tc>
      </w:tr>
      <w:tr w:rsidR="006E6BF4" w:rsidRPr="00E57CF3" w:rsidTr="006E6BF4">
        <w:tc>
          <w:tcPr>
            <w:tcW w:w="3710" w:type="dxa"/>
          </w:tcPr>
          <w:p w:rsidR="006E6BF4" w:rsidRPr="00E57CF3" w:rsidRDefault="006E6BF4" w:rsidP="006E6BF4">
            <w:pPr>
              <w:rPr>
                <w:rFonts w:eastAsiaTheme="minorEastAsia"/>
                <w:sz w:val="26"/>
                <w:szCs w:val="26"/>
              </w:rPr>
            </w:pPr>
            <w:r w:rsidRPr="00E57CF3">
              <w:rPr>
                <w:rFonts w:eastAsiaTheme="minorEastAsia"/>
                <w:sz w:val="26"/>
                <w:szCs w:val="26"/>
              </w:rPr>
              <w:t xml:space="preserve">Количество </w:t>
            </w:r>
            <w:proofErr w:type="gramStart"/>
            <w:r w:rsidRPr="00E57CF3">
              <w:rPr>
                <w:rFonts w:eastAsiaTheme="minorEastAsia"/>
                <w:sz w:val="26"/>
                <w:szCs w:val="26"/>
              </w:rPr>
              <w:t>зарегистрированных</w:t>
            </w:r>
            <w:proofErr w:type="gramEnd"/>
            <w:r w:rsidRPr="00E57CF3">
              <w:rPr>
                <w:rFonts w:eastAsiaTheme="minorEastAsia"/>
                <w:sz w:val="26"/>
                <w:szCs w:val="26"/>
              </w:rPr>
              <w:t xml:space="preserve"> ИП (ед.)</w:t>
            </w:r>
          </w:p>
        </w:tc>
        <w:tc>
          <w:tcPr>
            <w:tcW w:w="3260" w:type="dxa"/>
          </w:tcPr>
          <w:p w:rsidR="006E6BF4" w:rsidRPr="00E57CF3" w:rsidRDefault="006E6BF4" w:rsidP="006E6BF4">
            <w:pPr>
              <w:rPr>
                <w:rFonts w:eastAsiaTheme="minorEastAsia"/>
                <w:sz w:val="26"/>
                <w:szCs w:val="26"/>
              </w:rPr>
            </w:pPr>
          </w:p>
        </w:tc>
        <w:tc>
          <w:tcPr>
            <w:tcW w:w="2601" w:type="dxa"/>
          </w:tcPr>
          <w:p w:rsidR="006E6BF4" w:rsidRPr="00E57CF3" w:rsidRDefault="006E6BF4" w:rsidP="006E6BF4">
            <w:pPr>
              <w:rPr>
                <w:rFonts w:eastAsiaTheme="minorEastAsia"/>
                <w:sz w:val="26"/>
                <w:szCs w:val="26"/>
              </w:rPr>
            </w:pPr>
          </w:p>
        </w:tc>
      </w:tr>
      <w:tr w:rsidR="006E6BF4" w:rsidRPr="00E57CF3" w:rsidTr="006E6BF4">
        <w:tc>
          <w:tcPr>
            <w:tcW w:w="3710" w:type="dxa"/>
            <w:shd w:val="clear" w:color="auto" w:fill="D2EAF1"/>
          </w:tcPr>
          <w:p w:rsidR="006E6BF4" w:rsidRPr="00E57CF3" w:rsidRDefault="006E6BF4" w:rsidP="006E6BF4">
            <w:pPr>
              <w:rPr>
                <w:rFonts w:eastAsiaTheme="minorEastAsia"/>
                <w:sz w:val="26"/>
                <w:szCs w:val="26"/>
              </w:rPr>
            </w:pPr>
            <w:r w:rsidRPr="00E57CF3">
              <w:rPr>
                <w:rFonts w:eastAsiaTheme="minorEastAsia"/>
                <w:sz w:val="26"/>
                <w:szCs w:val="26"/>
              </w:rPr>
              <w:t>Безработные (чел.)</w:t>
            </w:r>
          </w:p>
        </w:tc>
        <w:tc>
          <w:tcPr>
            <w:tcW w:w="3260" w:type="dxa"/>
            <w:shd w:val="clear" w:color="auto" w:fill="D2EAF1"/>
          </w:tcPr>
          <w:p w:rsidR="006E6BF4" w:rsidRPr="00E57CF3" w:rsidRDefault="006E6BF4" w:rsidP="006E6BF4">
            <w:pPr>
              <w:rPr>
                <w:rFonts w:eastAsiaTheme="minorEastAsia"/>
                <w:sz w:val="26"/>
                <w:szCs w:val="26"/>
              </w:rPr>
            </w:pPr>
          </w:p>
        </w:tc>
        <w:tc>
          <w:tcPr>
            <w:tcW w:w="2601" w:type="dxa"/>
            <w:shd w:val="clear" w:color="auto" w:fill="D2EAF1"/>
          </w:tcPr>
          <w:p w:rsidR="006E6BF4" w:rsidRPr="00E57CF3" w:rsidRDefault="006E6BF4" w:rsidP="006E6BF4">
            <w:pPr>
              <w:rPr>
                <w:rFonts w:eastAsiaTheme="minorEastAsia"/>
                <w:sz w:val="26"/>
                <w:szCs w:val="26"/>
              </w:rPr>
            </w:pPr>
          </w:p>
        </w:tc>
      </w:tr>
      <w:tr w:rsidR="006E6BF4" w:rsidRPr="00E57CF3" w:rsidTr="006E6BF4">
        <w:tc>
          <w:tcPr>
            <w:tcW w:w="3710" w:type="dxa"/>
          </w:tcPr>
          <w:p w:rsidR="006E6BF4" w:rsidRPr="00E57CF3" w:rsidRDefault="006E6BF4" w:rsidP="006E6BF4">
            <w:pPr>
              <w:rPr>
                <w:rFonts w:eastAsiaTheme="minorEastAsia"/>
                <w:sz w:val="26"/>
                <w:szCs w:val="26"/>
              </w:rPr>
            </w:pPr>
            <w:r w:rsidRPr="00E57CF3">
              <w:rPr>
                <w:rFonts w:eastAsiaTheme="minorEastAsia"/>
                <w:sz w:val="26"/>
                <w:szCs w:val="26"/>
              </w:rPr>
              <w:t>Работающие за пределами поселения</w:t>
            </w:r>
          </w:p>
        </w:tc>
        <w:tc>
          <w:tcPr>
            <w:tcW w:w="3260" w:type="dxa"/>
          </w:tcPr>
          <w:p w:rsidR="006E6BF4" w:rsidRPr="00E57CF3" w:rsidRDefault="006E6BF4" w:rsidP="006E6BF4">
            <w:pPr>
              <w:rPr>
                <w:rFonts w:eastAsiaTheme="minorEastAsia"/>
                <w:sz w:val="26"/>
                <w:szCs w:val="26"/>
              </w:rPr>
            </w:pPr>
          </w:p>
        </w:tc>
        <w:tc>
          <w:tcPr>
            <w:tcW w:w="2601" w:type="dxa"/>
          </w:tcPr>
          <w:p w:rsidR="006E6BF4" w:rsidRPr="00E57CF3" w:rsidRDefault="006E6BF4" w:rsidP="006E6BF4">
            <w:pPr>
              <w:rPr>
                <w:rFonts w:eastAsiaTheme="minorEastAsia"/>
                <w:sz w:val="26"/>
                <w:szCs w:val="26"/>
              </w:rPr>
            </w:pPr>
          </w:p>
        </w:tc>
      </w:tr>
      <w:tr w:rsidR="006E6BF4" w:rsidRPr="00E57CF3" w:rsidTr="006E6BF4">
        <w:tc>
          <w:tcPr>
            <w:tcW w:w="3710" w:type="dxa"/>
            <w:shd w:val="clear" w:color="auto" w:fill="D2EAF1"/>
          </w:tcPr>
          <w:p w:rsidR="006E6BF4" w:rsidRPr="00E57CF3" w:rsidRDefault="006E6BF4" w:rsidP="006E6BF4">
            <w:pPr>
              <w:rPr>
                <w:rFonts w:eastAsiaTheme="minorEastAsia"/>
                <w:sz w:val="26"/>
                <w:szCs w:val="26"/>
              </w:rPr>
            </w:pPr>
            <w:proofErr w:type="gramStart"/>
            <w:r w:rsidRPr="00E57CF3">
              <w:rPr>
                <w:rFonts w:eastAsiaTheme="minorEastAsia"/>
                <w:sz w:val="26"/>
                <w:szCs w:val="26"/>
              </w:rPr>
              <w:t>Работающие</w:t>
            </w:r>
            <w:proofErr w:type="gramEnd"/>
            <w:r w:rsidRPr="00E57CF3">
              <w:rPr>
                <w:rFonts w:eastAsiaTheme="minorEastAsia"/>
                <w:sz w:val="26"/>
                <w:szCs w:val="26"/>
              </w:rPr>
              <w:t xml:space="preserve"> за пределами района</w:t>
            </w:r>
          </w:p>
        </w:tc>
        <w:tc>
          <w:tcPr>
            <w:tcW w:w="3260" w:type="dxa"/>
            <w:shd w:val="clear" w:color="auto" w:fill="D2EAF1"/>
          </w:tcPr>
          <w:p w:rsidR="006E6BF4" w:rsidRPr="00E57CF3" w:rsidRDefault="006E6BF4" w:rsidP="006E6BF4">
            <w:pPr>
              <w:rPr>
                <w:rFonts w:eastAsiaTheme="minorEastAsia"/>
                <w:sz w:val="26"/>
                <w:szCs w:val="26"/>
              </w:rPr>
            </w:pPr>
          </w:p>
        </w:tc>
        <w:tc>
          <w:tcPr>
            <w:tcW w:w="2601" w:type="dxa"/>
            <w:shd w:val="clear" w:color="auto" w:fill="D2EAF1"/>
          </w:tcPr>
          <w:p w:rsidR="006E6BF4" w:rsidRPr="00E57CF3" w:rsidRDefault="006E6BF4" w:rsidP="006E6BF4">
            <w:pPr>
              <w:rPr>
                <w:rFonts w:eastAsiaTheme="minorEastAsia"/>
                <w:sz w:val="26"/>
                <w:szCs w:val="26"/>
              </w:rPr>
            </w:pPr>
          </w:p>
        </w:tc>
      </w:tr>
      <w:tr w:rsidR="006E6BF4" w:rsidRPr="00E57CF3" w:rsidTr="006E6BF4">
        <w:tc>
          <w:tcPr>
            <w:tcW w:w="3710" w:type="dxa"/>
          </w:tcPr>
          <w:p w:rsidR="006E6BF4" w:rsidRPr="00E57CF3" w:rsidRDefault="006E6BF4" w:rsidP="006E6BF4">
            <w:pPr>
              <w:rPr>
                <w:rFonts w:eastAsiaTheme="minorEastAsia"/>
                <w:sz w:val="26"/>
                <w:szCs w:val="26"/>
              </w:rPr>
            </w:pPr>
            <w:r w:rsidRPr="00E57CF3">
              <w:rPr>
                <w:rFonts w:eastAsiaTheme="minorEastAsia"/>
                <w:sz w:val="26"/>
                <w:szCs w:val="26"/>
              </w:rPr>
              <w:t>Работающие за пределами края</w:t>
            </w:r>
          </w:p>
        </w:tc>
        <w:tc>
          <w:tcPr>
            <w:tcW w:w="3260" w:type="dxa"/>
          </w:tcPr>
          <w:p w:rsidR="006E6BF4" w:rsidRPr="00E57CF3" w:rsidRDefault="006E6BF4" w:rsidP="006E6BF4">
            <w:pPr>
              <w:rPr>
                <w:rFonts w:eastAsiaTheme="minorEastAsia"/>
                <w:sz w:val="26"/>
                <w:szCs w:val="26"/>
              </w:rPr>
            </w:pPr>
          </w:p>
        </w:tc>
        <w:tc>
          <w:tcPr>
            <w:tcW w:w="2601" w:type="dxa"/>
          </w:tcPr>
          <w:p w:rsidR="006E6BF4" w:rsidRPr="00E57CF3" w:rsidRDefault="006E6BF4" w:rsidP="006E6BF4">
            <w:pPr>
              <w:rPr>
                <w:rFonts w:eastAsiaTheme="minorEastAsia"/>
                <w:sz w:val="26"/>
                <w:szCs w:val="26"/>
              </w:rPr>
            </w:pPr>
          </w:p>
        </w:tc>
      </w:tr>
    </w:tbl>
    <w:p w:rsidR="006E6BF4" w:rsidRDefault="006E6BF4" w:rsidP="006E6BF4">
      <w:pPr>
        <w:pStyle w:val="aff2"/>
        <w:spacing w:line="360" w:lineRule="auto"/>
        <w:ind w:left="709" w:firstLine="0"/>
      </w:pPr>
    </w:p>
    <w:p w:rsidR="006E6BF4" w:rsidRDefault="006E6BF4" w:rsidP="006E6BF4">
      <w:pPr>
        <w:jc w:val="right"/>
        <w:rPr>
          <w:b/>
          <w:bCs/>
        </w:rPr>
      </w:pPr>
      <w:r>
        <w:rPr>
          <w:b/>
          <w:bCs/>
        </w:rPr>
        <w:t>Таблица 1.5.4.  Уровень регистрируемой безработицы</w:t>
      </w:r>
    </w:p>
    <w:tbl>
      <w:tblPr>
        <w:tblW w:w="5000" w:type="pct"/>
        <w:tblInd w:w="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5629"/>
        <w:gridCol w:w="1492"/>
        <w:gridCol w:w="1340"/>
        <w:gridCol w:w="1393"/>
      </w:tblGrid>
      <w:tr w:rsidR="006E6BF4" w:rsidRPr="00E57CF3" w:rsidTr="006E6BF4">
        <w:tc>
          <w:tcPr>
            <w:tcW w:w="2856" w:type="pct"/>
            <w:shd w:val="clear" w:color="auto" w:fill="D2EAF1"/>
          </w:tcPr>
          <w:p w:rsidR="006E6BF4" w:rsidRPr="00E57CF3" w:rsidRDefault="006E6BF4" w:rsidP="006E6BF4">
            <w:pPr>
              <w:ind w:firstLine="360"/>
              <w:rPr>
                <w:rFonts w:eastAsiaTheme="minorEastAsia"/>
                <w:b/>
                <w:bCs/>
              </w:rPr>
            </w:pPr>
            <w:r w:rsidRPr="00E57CF3">
              <w:rPr>
                <w:rFonts w:eastAsiaTheme="minorEastAsia"/>
                <w:b/>
                <w:bCs/>
              </w:rPr>
              <w:t>Показатель</w:t>
            </w:r>
          </w:p>
        </w:tc>
        <w:tc>
          <w:tcPr>
            <w:tcW w:w="757" w:type="pct"/>
            <w:shd w:val="clear" w:color="auto" w:fill="D2EAF1"/>
          </w:tcPr>
          <w:p w:rsidR="006E6BF4" w:rsidRPr="00E57CF3" w:rsidRDefault="006E6BF4" w:rsidP="006E6BF4">
            <w:pPr>
              <w:rPr>
                <w:rFonts w:eastAsiaTheme="minorEastAsia"/>
                <w:b/>
                <w:bCs/>
              </w:rPr>
            </w:pPr>
            <w:r w:rsidRPr="00E57CF3">
              <w:rPr>
                <w:rFonts w:eastAsiaTheme="minorEastAsia"/>
                <w:b/>
                <w:bCs/>
              </w:rPr>
              <w:t>2009 г.</w:t>
            </w:r>
          </w:p>
        </w:tc>
        <w:tc>
          <w:tcPr>
            <w:tcW w:w="680" w:type="pct"/>
            <w:shd w:val="clear" w:color="auto" w:fill="D2EAF1"/>
          </w:tcPr>
          <w:p w:rsidR="006E6BF4" w:rsidRPr="00E57CF3" w:rsidRDefault="006E6BF4" w:rsidP="006E6BF4">
            <w:pPr>
              <w:rPr>
                <w:rFonts w:eastAsiaTheme="minorEastAsia"/>
                <w:b/>
                <w:bCs/>
              </w:rPr>
            </w:pPr>
            <w:r w:rsidRPr="00E57CF3">
              <w:rPr>
                <w:rFonts w:eastAsiaTheme="minorEastAsia"/>
                <w:b/>
                <w:bCs/>
              </w:rPr>
              <w:t>2010 г.</w:t>
            </w:r>
          </w:p>
        </w:tc>
        <w:tc>
          <w:tcPr>
            <w:tcW w:w="707" w:type="pct"/>
            <w:shd w:val="clear" w:color="auto" w:fill="D2EAF1"/>
          </w:tcPr>
          <w:p w:rsidR="006E6BF4" w:rsidRPr="00E57CF3" w:rsidRDefault="006E6BF4" w:rsidP="006E6BF4">
            <w:pPr>
              <w:rPr>
                <w:rFonts w:eastAsiaTheme="minorEastAsia"/>
                <w:b/>
                <w:bCs/>
              </w:rPr>
            </w:pPr>
            <w:r w:rsidRPr="00E57CF3">
              <w:rPr>
                <w:rFonts w:eastAsiaTheme="minorEastAsia"/>
              </w:rPr>
              <w:t>2011 г.</w:t>
            </w:r>
          </w:p>
        </w:tc>
      </w:tr>
      <w:tr w:rsidR="006E6BF4" w:rsidRPr="00E57CF3" w:rsidTr="006E6BF4">
        <w:tc>
          <w:tcPr>
            <w:tcW w:w="2856" w:type="pct"/>
            <w:tcBorders>
              <w:top w:val="double" w:sz="6" w:space="0" w:color="4BACC6"/>
            </w:tcBorders>
            <w:shd w:val="clear" w:color="auto" w:fill="D2EAF1"/>
          </w:tcPr>
          <w:p w:rsidR="006E6BF4" w:rsidRPr="00E57CF3" w:rsidRDefault="006E6BF4" w:rsidP="006E6BF4">
            <w:pPr>
              <w:rPr>
                <w:rFonts w:eastAsiaTheme="minorEastAsia"/>
                <w:b/>
                <w:bCs/>
              </w:rPr>
            </w:pPr>
            <w:r w:rsidRPr="00E57CF3">
              <w:rPr>
                <w:rFonts w:eastAsiaTheme="minorEastAsia"/>
              </w:rPr>
              <w:t xml:space="preserve">численность зарегистрированных безработных, </w:t>
            </w:r>
          </w:p>
          <w:p w:rsidR="006E6BF4" w:rsidRPr="00E57CF3" w:rsidRDefault="006E6BF4" w:rsidP="006E6BF4">
            <w:pPr>
              <w:rPr>
                <w:rFonts w:eastAsiaTheme="minorEastAsia"/>
                <w:b/>
                <w:bCs/>
              </w:rPr>
            </w:pPr>
            <w:r w:rsidRPr="00E57CF3">
              <w:rPr>
                <w:rFonts w:eastAsiaTheme="minorEastAsia"/>
              </w:rPr>
              <w:t>всего (чел.)</w:t>
            </w:r>
          </w:p>
        </w:tc>
        <w:tc>
          <w:tcPr>
            <w:tcW w:w="757" w:type="pct"/>
            <w:tcBorders>
              <w:top w:val="double" w:sz="6" w:space="0" w:color="4BACC6"/>
            </w:tcBorders>
          </w:tcPr>
          <w:p w:rsidR="006E6BF4" w:rsidRPr="00E57CF3" w:rsidRDefault="006E6BF4" w:rsidP="006E6BF4">
            <w:pPr>
              <w:ind w:firstLine="360"/>
              <w:rPr>
                <w:rFonts w:eastAsiaTheme="minorEastAsia"/>
                <w:b/>
                <w:bCs/>
              </w:rPr>
            </w:pPr>
            <w:r w:rsidRPr="00E57CF3">
              <w:rPr>
                <w:rFonts w:eastAsiaTheme="minorEastAsia"/>
                <w:b/>
                <w:bCs/>
              </w:rPr>
              <w:t>15</w:t>
            </w:r>
          </w:p>
        </w:tc>
        <w:tc>
          <w:tcPr>
            <w:tcW w:w="680" w:type="pct"/>
            <w:tcBorders>
              <w:top w:val="double" w:sz="6" w:space="0" w:color="4BACC6"/>
            </w:tcBorders>
            <w:shd w:val="clear" w:color="auto" w:fill="D2EAF1"/>
          </w:tcPr>
          <w:p w:rsidR="006E6BF4" w:rsidRPr="00E57CF3" w:rsidRDefault="006E6BF4" w:rsidP="006E6BF4">
            <w:pPr>
              <w:ind w:firstLine="360"/>
              <w:rPr>
                <w:rFonts w:eastAsiaTheme="minorEastAsia"/>
                <w:b/>
                <w:bCs/>
              </w:rPr>
            </w:pPr>
            <w:r w:rsidRPr="00E57CF3">
              <w:rPr>
                <w:rFonts w:eastAsiaTheme="minorEastAsia"/>
                <w:b/>
                <w:bCs/>
              </w:rPr>
              <w:t>14</w:t>
            </w:r>
          </w:p>
        </w:tc>
        <w:tc>
          <w:tcPr>
            <w:tcW w:w="707" w:type="pct"/>
            <w:tcBorders>
              <w:top w:val="double" w:sz="6" w:space="0" w:color="4BACC6"/>
            </w:tcBorders>
          </w:tcPr>
          <w:p w:rsidR="006E6BF4" w:rsidRPr="00E57CF3" w:rsidRDefault="006E6BF4" w:rsidP="006E6BF4">
            <w:pPr>
              <w:ind w:firstLine="360"/>
              <w:rPr>
                <w:rFonts w:eastAsiaTheme="minorEastAsia"/>
                <w:b/>
                <w:bCs/>
              </w:rPr>
            </w:pPr>
            <w:r w:rsidRPr="00E57CF3">
              <w:rPr>
                <w:rFonts w:eastAsiaTheme="minorEastAsia"/>
                <w:b/>
                <w:bCs/>
              </w:rPr>
              <w:t>12</w:t>
            </w:r>
          </w:p>
        </w:tc>
      </w:tr>
    </w:tbl>
    <w:p w:rsidR="006E6BF4" w:rsidRDefault="006E6BF4" w:rsidP="006E6BF4">
      <w:pPr>
        <w:pStyle w:val="aff2"/>
        <w:spacing w:line="360" w:lineRule="auto"/>
        <w:ind w:left="709" w:firstLine="0"/>
      </w:pPr>
    </w:p>
    <w:p w:rsidR="006E6BF4" w:rsidRDefault="006E6BF4" w:rsidP="006E6BF4">
      <w:pPr>
        <w:spacing w:line="360" w:lineRule="auto"/>
        <w:jc w:val="center"/>
        <w:rPr>
          <w:b/>
          <w:bCs/>
          <w:sz w:val="28"/>
          <w:szCs w:val="28"/>
        </w:rPr>
      </w:pPr>
      <w:r>
        <w:rPr>
          <w:b/>
          <w:bCs/>
          <w:sz w:val="28"/>
          <w:szCs w:val="28"/>
        </w:rPr>
        <w:t>1.6. Экономический потенциал</w:t>
      </w:r>
    </w:p>
    <w:p w:rsidR="005101DE" w:rsidRPr="005B2364" w:rsidRDefault="005101DE" w:rsidP="005101DE">
      <w:pPr>
        <w:spacing w:line="360" w:lineRule="auto"/>
        <w:ind w:firstLine="709"/>
        <w:jc w:val="both"/>
        <w:rPr>
          <w:sz w:val="28"/>
          <w:szCs w:val="28"/>
        </w:rPr>
      </w:pPr>
      <w:r w:rsidRPr="005B2364">
        <w:rPr>
          <w:sz w:val="28"/>
          <w:szCs w:val="28"/>
        </w:rPr>
        <w:lastRenderedPageBreak/>
        <w:t>Экономический потенциал Бородульского сельского поселения представлен преимущественно предприятиями малого бизнеса такими, как ООО “Рассоха”</w:t>
      </w:r>
      <w:r>
        <w:rPr>
          <w:sz w:val="28"/>
          <w:szCs w:val="28"/>
        </w:rPr>
        <w:t xml:space="preserve"> и</w:t>
      </w:r>
      <w:r w:rsidRPr="005B2364">
        <w:rPr>
          <w:sz w:val="28"/>
          <w:szCs w:val="28"/>
        </w:rPr>
        <w:t xml:space="preserve"> мебельный цех. Численность работающих сокращается, практически, на всех предприятиях. Основу малого бизнеса составляют индивидуальные предприниматели, действующие в сфере сельского хозяйства.</w:t>
      </w:r>
    </w:p>
    <w:p w:rsidR="005101DE" w:rsidRPr="005B2364" w:rsidRDefault="005101DE" w:rsidP="005101DE">
      <w:pPr>
        <w:spacing w:line="360" w:lineRule="auto"/>
        <w:rPr>
          <w:sz w:val="28"/>
          <w:szCs w:val="28"/>
        </w:rPr>
      </w:pPr>
    </w:p>
    <w:p w:rsidR="005101DE" w:rsidRPr="005B2364" w:rsidRDefault="005101DE" w:rsidP="005101DE">
      <w:pPr>
        <w:spacing w:line="360" w:lineRule="auto"/>
        <w:rPr>
          <w:b/>
        </w:rPr>
      </w:pPr>
      <w:r w:rsidRPr="005B2364">
        <w:rPr>
          <w:b/>
        </w:rPr>
        <w:t>Таблица</w:t>
      </w:r>
      <w:r>
        <w:rPr>
          <w:b/>
        </w:rPr>
        <w:t xml:space="preserve"> 1.5.2</w:t>
      </w:r>
      <w:r w:rsidRPr="005B2364">
        <w:rPr>
          <w:b/>
        </w:rPr>
        <w:t xml:space="preserve">. </w:t>
      </w:r>
      <w:r w:rsidRPr="005B2364">
        <w:t>Основные показатели предприятий Бородульского поселения</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591"/>
        <w:gridCol w:w="3601"/>
        <w:gridCol w:w="1888"/>
        <w:gridCol w:w="1888"/>
        <w:gridCol w:w="1886"/>
      </w:tblGrid>
      <w:tr w:rsidR="005101DE" w:rsidRPr="001F6476" w:rsidTr="005101DE">
        <w:tc>
          <w:tcPr>
            <w:tcW w:w="300" w:type="pct"/>
            <w:vMerge w:val="restart"/>
          </w:tcPr>
          <w:p w:rsidR="005101DE" w:rsidRPr="001F6476" w:rsidRDefault="005101DE" w:rsidP="005101DE">
            <w:pPr>
              <w:spacing w:line="360" w:lineRule="auto"/>
              <w:rPr>
                <w:b/>
                <w:bCs/>
              </w:rPr>
            </w:pPr>
            <w:r w:rsidRPr="001F6476">
              <w:rPr>
                <w:b/>
                <w:bCs/>
              </w:rPr>
              <w:t>№</w:t>
            </w:r>
          </w:p>
        </w:tc>
        <w:tc>
          <w:tcPr>
            <w:tcW w:w="1827" w:type="pct"/>
            <w:vMerge w:val="restart"/>
          </w:tcPr>
          <w:p w:rsidR="005101DE" w:rsidRPr="001F6476" w:rsidRDefault="005101DE" w:rsidP="005101DE">
            <w:pPr>
              <w:spacing w:line="360" w:lineRule="auto"/>
              <w:rPr>
                <w:b/>
                <w:bCs/>
              </w:rPr>
            </w:pPr>
            <w:r w:rsidRPr="001F6476">
              <w:rPr>
                <w:b/>
                <w:bCs/>
              </w:rPr>
              <w:t>наименование</w:t>
            </w:r>
          </w:p>
          <w:p w:rsidR="005101DE" w:rsidRPr="001F6476" w:rsidRDefault="005101DE" w:rsidP="005101DE">
            <w:pPr>
              <w:spacing w:line="360" w:lineRule="auto"/>
              <w:rPr>
                <w:b/>
                <w:bCs/>
              </w:rPr>
            </w:pPr>
            <w:r w:rsidRPr="001F6476">
              <w:rPr>
                <w:b/>
                <w:bCs/>
              </w:rPr>
              <w:t>предприятия</w:t>
            </w:r>
          </w:p>
        </w:tc>
        <w:tc>
          <w:tcPr>
            <w:tcW w:w="2873" w:type="pct"/>
            <w:gridSpan w:val="3"/>
          </w:tcPr>
          <w:p w:rsidR="005101DE" w:rsidRPr="00492EF0" w:rsidRDefault="005101DE" w:rsidP="005101DE">
            <w:pPr>
              <w:pStyle w:val="ConsPlusNormal"/>
              <w:spacing w:line="360" w:lineRule="auto"/>
              <w:ind w:firstLine="0"/>
              <w:jc w:val="center"/>
              <w:rPr>
                <w:rFonts w:ascii="Times New Roman" w:hAnsi="Times New Roman" w:cs="Times New Roman"/>
                <w:b/>
                <w:bCs/>
                <w:sz w:val="24"/>
                <w:szCs w:val="24"/>
              </w:rPr>
            </w:pPr>
            <w:r w:rsidRPr="00492EF0">
              <w:rPr>
                <w:rFonts w:ascii="Times New Roman" w:hAnsi="Times New Roman" w:cs="Times New Roman"/>
                <w:b/>
                <w:bCs/>
                <w:sz w:val="24"/>
                <w:szCs w:val="24"/>
              </w:rPr>
              <w:t>объем товарной продукции (тыс. р.)</w:t>
            </w:r>
          </w:p>
        </w:tc>
      </w:tr>
      <w:tr w:rsidR="005101DE" w:rsidRPr="001F6476" w:rsidTr="005101DE">
        <w:tc>
          <w:tcPr>
            <w:tcW w:w="300" w:type="pct"/>
            <w:vMerge/>
          </w:tcPr>
          <w:p w:rsidR="005101DE" w:rsidRPr="001F6476" w:rsidRDefault="005101DE" w:rsidP="005101DE">
            <w:pPr>
              <w:spacing w:line="360" w:lineRule="auto"/>
              <w:rPr>
                <w:b/>
                <w:bCs/>
              </w:rPr>
            </w:pPr>
          </w:p>
        </w:tc>
        <w:tc>
          <w:tcPr>
            <w:tcW w:w="1827" w:type="pct"/>
            <w:vMerge/>
          </w:tcPr>
          <w:p w:rsidR="005101DE" w:rsidRPr="001F6476" w:rsidRDefault="005101DE" w:rsidP="005101DE">
            <w:pPr>
              <w:spacing w:line="360" w:lineRule="auto"/>
              <w:rPr>
                <w:b/>
              </w:rPr>
            </w:pPr>
          </w:p>
        </w:tc>
        <w:tc>
          <w:tcPr>
            <w:tcW w:w="958" w:type="pct"/>
          </w:tcPr>
          <w:p w:rsidR="005101DE" w:rsidRPr="001F6476" w:rsidRDefault="005101DE" w:rsidP="00BA19A1">
            <w:pPr>
              <w:spacing w:line="360" w:lineRule="auto"/>
              <w:jc w:val="center"/>
            </w:pPr>
            <w:r w:rsidRPr="001F6476">
              <w:t>20</w:t>
            </w:r>
            <w:r w:rsidR="00BA19A1">
              <w:t>10</w:t>
            </w:r>
            <w:r w:rsidRPr="001F6476">
              <w:t xml:space="preserve"> г.</w:t>
            </w:r>
          </w:p>
        </w:tc>
        <w:tc>
          <w:tcPr>
            <w:tcW w:w="958" w:type="pct"/>
          </w:tcPr>
          <w:p w:rsidR="005101DE" w:rsidRPr="001F6476" w:rsidRDefault="005101DE" w:rsidP="00BA19A1">
            <w:pPr>
              <w:spacing w:line="360" w:lineRule="auto"/>
              <w:jc w:val="center"/>
            </w:pPr>
            <w:r w:rsidRPr="001F6476">
              <w:t>20</w:t>
            </w:r>
            <w:r w:rsidR="00BA19A1">
              <w:t>11</w:t>
            </w:r>
            <w:r w:rsidRPr="001F6476">
              <w:t xml:space="preserve"> г.</w:t>
            </w:r>
          </w:p>
        </w:tc>
        <w:tc>
          <w:tcPr>
            <w:tcW w:w="958" w:type="pct"/>
          </w:tcPr>
          <w:p w:rsidR="005101DE" w:rsidRPr="001F6476" w:rsidRDefault="005101DE" w:rsidP="00BA19A1">
            <w:pPr>
              <w:spacing w:line="360" w:lineRule="auto"/>
              <w:jc w:val="center"/>
            </w:pPr>
            <w:r w:rsidRPr="001F6476">
              <w:t>20</w:t>
            </w:r>
            <w:r w:rsidR="00BA19A1">
              <w:t>12</w:t>
            </w:r>
            <w:r w:rsidRPr="001F6476">
              <w:t xml:space="preserve"> г.</w:t>
            </w:r>
          </w:p>
        </w:tc>
      </w:tr>
      <w:tr w:rsidR="005101DE" w:rsidRPr="001F6476" w:rsidTr="005101DE">
        <w:tc>
          <w:tcPr>
            <w:tcW w:w="300" w:type="pct"/>
          </w:tcPr>
          <w:p w:rsidR="005101DE" w:rsidRPr="001F6476" w:rsidRDefault="005101DE" w:rsidP="005101DE">
            <w:pPr>
              <w:spacing w:line="360" w:lineRule="auto"/>
              <w:rPr>
                <w:b/>
                <w:bCs/>
              </w:rPr>
            </w:pPr>
            <w:r w:rsidRPr="001F6476">
              <w:rPr>
                <w:bCs/>
              </w:rPr>
              <w:t>1.</w:t>
            </w:r>
          </w:p>
        </w:tc>
        <w:tc>
          <w:tcPr>
            <w:tcW w:w="1827" w:type="pct"/>
          </w:tcPr>
          <w:p w:rsidR="005101DE" w:rsidRPr="001F6476" w:rsidRDefault="005101DE" w:rsidP="005101DE">
            <w:pPr>
              <w:spacing w:line="360" w:lineRule="auto"/>
            </w:pPr>
            <w:r w:rsidRPr="001F6476">
              <w:t xml:space="preserve">ООО «Верещагинское тепличное хозяйство»                           </w:t>
            </w:r>
          </w:p>
        </w:tc>
        <w:tc>
          <w:tcPr>
            <w:tcW w:w="958" w:type="pct"/>
          </w:tcPr>
          <w:p w:rsidR="005101DE" w:rsidRPr="001F6476" w:rsidRDefault="005101DE" w:rsidP="005101DE">
            <w:pPr>
              <w:spacing w:line="360" w:lineRule="auto"/>
            </w:pPr>
            <w:r w:rsidRPr="001F6476">
              <w:t>500,0</w:t>
            </w:r>
          </w:p>
        </w:tc>
        <w:tc>
          <w:tcPr>
            <w:tcW w:w="958" w:type="pct"/>
          </w:tcPr>
          <w:p w:rsidR="005101DE" w:rsidRPr="001F6476" w:rsidRDefault="005101DE" w:rsidP="005101DE">
            <w:pPr>
              <w:spacing w:line="360" w:lineRule="auto"/>
            </w:pPr>
            <w:r w:rsidRPr="001F6476">
              <w:t>550,0</w:t>
            </w:r>
          </w:p>
        </w:tc>
        <w:tc>
          <w:tcPr>
            <w:tcW w:w="958" w:type="pct"/>
          </w:tcPr>
          <w:p w:rsidR="005101DE" w:rsidRPr="001F6476" w:rsidRDefault="005101DE" w:rsidP="005101DE">
            <w:pPr>
              <w:spacing w:line="360" w:lineRule="auto"/>
            </w:pPr>
            <w:r w:rsidRPr="001F6476">
              <w:t>600,0</w:t>
            </w:r>
          </w:p>
          <w:p w:rsidR="005101DE" w:rsidRPr="001F6476" w:rsidRDefault="005101DE" w:rsidP="005101DE">
            <w:pPr>
              <w:spacing w:line="360" w:lineRule="auto"/>
            </w:pPr>
          </w:p>
        </w:tc>
      </w:tr>
      <w:tr w:rsidR="005101DE" w:rsidRPr="001F6476" w:rsidTr="005101DE">
        <w:tc>
          <w:tcPr>
            <w:tcW w:w="300" w:type="pct"/>
          </w:tcPr>
          <w:p w:rsidR="005101DE" w:rsidRPr="001F6476" w:rsidRDefault="005101DE" w:rsidP="005101DE">
            <w:pPr>
              <w:spacing w:line="360" w:lineRule="auto"/>
              <w:rPr>
                <w:b/>
                <w:bCs/>
              </w:rPr>
            </w:pPr>
            <w:r w:rsidRPr="001F6476">
              <w:rPr>
                <w:bCs/>
              </w:rPr>
              <w:t>2.</w:t>
            </w:r>
          </w:p>
        </w:tc>
        <w:tc>
          <w:tcPr>
            <w:tcW w:w="1827" w:type="pct"/>
          </w:tcPr>
          <w:p w:rsidR="005101DE" w:rsidRPr="001F6476" w:rsidRDefault="005101DE" w:rsidP="005101DE">
            <w:pPr>
              <w:spacing w:line="360" w:lineRule="auto"/>
            </w:pPr>
            <w:r w:rsidRPr="001F6476">
              <w:t>Мебельный цех</w:t>
            </w:r>
          </w:p>
        </w:tc>
        <w:tc>
          <w:tcPr>
            <w:tcW w:w="958" w:type="pct"/>
          </w:tcPr>
          <w:p w:rsidR="005101DE" w:rsidRPr="001F6476" w:rsidRDefault="005101DE" w:rsidP="005101DE">
            <w:pPr>
              <w:spacing w:line="360" w:lineRule="auto"/>
            </w:pPr>
            <w:r w:rsidRPr="001F6476">
              <w:t>1000,0</w:t>
            </w:r>
          </w:p>
        </w:tc>
        <w:tc>
          <w:tcPr>
            <w:tcW w:w="958" w:type="pct"/>
          </w:tcPr>
          <w:p w:rsidR="005101DE" w:rsidRPr="001F6476" w:rsidRDefault="005101DE" w:rsidP="005101DE">
            <w:pPr>
              <w:spacing w:line="360" w:lineRule="auto"/>
            </w:pPr>
            <w:r w:rsidRPr="001F6476">
              <w:t>1500,0</w:t>
            </w:r>
          </w:p>
        </w:tc>
        <w:tc>
          <w:tcPr>
            <w:tcW w:w="958" w:type="pct"/>
          </w:tcPr>
          <w:p w:rsidR="005101DE" w:rsidRPr="001F6476" w:rsidRDefault="005101DE" w:rsidP="005101DE">
            <w:pPr>
              <w:spacing w:line="360" w:lineRule="auto"/>
            </w:pPr>
            <w:r w:rsidRPr="001F6476">
              <w:t>2000,0</w:t>
            </w:r>
          </w:p>
        </w:tc>
      </w:tr>
    </w:tbl>
    <w:p w:rsidR="005101DE" w:rsidRDefault="005101DE" w:rsidP="005101DE">
      <w:pPr>
        <w:spacing w:line="360" w:lineRule="auto"/>
        <w:jc w:val="both"/>
        <w:rPr>
          <w:b/>
          <w:sz w:val="28"/>
          <w:szCs w:val="28"/>
        </w:rPr>
      </w:pPr>
    </w:p>
    <w:p w:rsidR="005101DE" w:rsidRPr="005B2364" w:rsidRDefault="005101DE" w:rsidP="005101DE">
      <w:pPr>
        <w:spacing w:line="360" w:lineRule="auto"/>
      </w:pPr>
      <w:r w:rsidRPr="005B2364">
        <w:rPr>
          <w:b/>
        </w:rPr>
        <w:t>Таблица</w:t>
      </w:r>
      <w:r>
        <w:rPr>
          <w:b/>
        </w:rPr>
        <w:t xml:space="preserve"> 1.5.3</w:t>
      </w:r>
      <w:r w:rsidRPr="005B2364">
        <w:rPr>
          <w:b/>
        </w:rPr>
        <w:t xml:space="preserve">. </w:t>
      </w:r>
      <w:r w:rsidRPr="005B2364">
        <w:t>Основные показатели предприятий Бородульского поселения</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587"/>
        <w:gridCol w:w="3603"/>
        <w:gridCol w:w="1886"/>
        <w:gridCol w:w="1886"/>
        <w:gridCol w:w="1892"/>
      </w:tblGrid>
      <w:tr w:rsidR="005101DE" w:rsidRPr="001F6476" w:rsidTr="00BA19A1">
        <w:tc>
          <w:tcPr>
            <w:tcW w:w="298" w:type="pct"/>
            <w:vMerge w:val="restart"/>
          </w:tcPr>
          <w:p w:rsidR="005101DE" w:rsidRPr="001F6476" w:rsidRDefault="005101DE" w:rsidP="005101DE">
            <w:pPr>
              <w:spacing w:line="360" w:lineRule="auto"/>
              <w:rPr>
                <w:b/>
                <w:bCs/>
              </w:rPr>
            </w:pPr>
            <w:r w:rsidRPr="001F6476">
              <w:rPr>
                <w:b/>
                <w:bCs/>
              </w:rPr>
              <w:t>№</w:t>
            </w:r>
          </w:p>
        </w:tc>
        <w:tc>
          <w:tcPr>
            <w:tcW w:w="1828" w:type="pct"/>
            <w:vMerge w:val="restart"/>
          </w:tcPr>
          <w:p w:rsidR="005101DE" w:rsidRPr="001F6476" w:rsidRDefault="005101DE" w:rsidP="005101DE">
            <w:pPr>
              <w:spacing w:line="360" w:lineRule="auto"/>
              <w:rPr>
                <w:b/>
                <w:bCs/>
              </w:rPr>
            </w:pPr>
            <w:r w:rsidRPr="001F6476">
              <w:rPr>
                <w:b/>
                <w:bCs/>
              </w:rPr>
              <w:t>наименование</w:t>
            </w:r>
          </w:p>
          <w:p w:rsidR="005101DE" w:rsidRPr="001F6476" w:rsidRDefault="005101DE" w:rsidP="005101DE">
            <w:pPr>
              <w:spacing w:line="360" w:lineRule="auto"/>
              <w:rPr>
                <w:b/>
                <w:bCs/>
              </w:rPr>
            </w:pPr>
            <w:r w:rsidRPr="001F6476">
              <w:rPr>
                <w:b/>
                <w:bCs/>
              </w:rPr>
              <w:t>предприятия</w:t>
            </w:r>
          </w:p>
        </w:tc>
        <w:tc>
          <w:tcPr>
            <w:tcW w:w="2874" w:type="pct"/>
            <w:gridSpan w:val="3"/>
          </w:tcPr>
          <w:p w:rsidR="005101DE" w:rsidRPr="00492EF0" w:rsidRDefault="005101DE" w:rsidP="005101DE">
            <w:pPr>
              <w:pStyle w:val="ConsPlusNormal"/>
              <w:spacing w:line="360" w:lineRule="auto"/>
              <w:ind w:firstLine="0"/>
              <w:jc w:val="both"/>
              <w:rPr>
                <w:rFonts w:ascii="Times New Roman" w:hAnsi="Times New Roman" w:cs="Times New Roman"/>
                <w:b/>
                <w:bCs/>
                <w:sz w:val="24"/>
                <w:szCs w:val="24"/>
              </w:rPr>
            </w:pPr>
            <w:r w:rsidRPr="00492EF0">
              <w:rPr>
                <w:rFonts w:ascii="Times New Roman" w:hAnsi="Times New Roman" w:cs="Times New Roman"/>
                <w:b/>
                <w:bCs/>
                <w:sz w:val="24"/>
                <w:szCs w:val="24"/>
              </w:rPr>
              <w:t>фонд оплаты труда (тыс. р.)</w:t>
            </w:r>
          </w:p>
        </w:tc>
      </w:tr>
      <w:tr w:rsidR="00BA19A1" w:rsidRPr="001F6476" w:rsidTr="00BA19A1">
        <w:tc>
          <w:tcPr>
            <w:tcW w:w="298" w:type="pct"/>
            <w:vMerge/>
          </w:tcPr>
          <w:p w:rsidR="00BA19A1" w:rsidRPr="001F6476" w:rsidRDefault="00BA19A1" w:rsidP="005101DE">
            <w:pPr>
              <w:spacing w:line="360" w:lineRule="auto"/>
              <w:rPr>
                <w:b/>
                <w:bCs/>
              </w:rPr>
            </w:pPr>
          </w:p>
        </w:tc>
        <w:tc>
          <w:tcPr>
            <w:tcW w:w="1828" w:type="pct"/>
            <w:vMerge/>
          </w:tcPr>
          <w:p w:rsidR="00BA19A1" w:rsidRPr="001F6476" w:rsidRDefault="00BA19A1" w:rsidP="005101DE">
            <w:pPr>
              <w:spacing w:line="360" w:lineRule="auto"/>
              <w:rPr>
                <w:b/>
              </w:rPr>
            </w:pPr>
          </w:p>
        </w:tc>
        <w:tc>
          <w:tcPr>
            <w:tcW w:w="957" w:type="pct"/>
          </w:tcPr>
          <w:p w:rsidR="00BA19A1" w:rsidRPr="001F6476" w:rsidRDefault="00BA19A1" w:rsidP="006D6127">
            <w:pPr>
              <w:spacing w:line="360" w:lineRule="auto"/>
              <w:jc w:val="center"/>
            </w:pPr>
            <w:r w:rsidRPr="001F6476">
              <w:t>20</w:t>
            </w:r>
            <w:r>
              <w:t>10</w:t>
            </w:r>
            <w:r w:rsidRPr="001F6476">
              <w:t xml:space="preserve"> г.</w:t>
            </w:r>
          </w:p>
        </w:tc>
        <w:tc>
          <w:tcPr>
            <w:tcW w:w="957" w:type="pct"/>
          </w:tcPr>
          <w:p w:rsidR="00BA19A1" w:rsidRPr="001F6476" w:rsidRDefault="00BA19A1" w:rsidP="006D6127">
            <w:pPr>
              <w:spacing w:line="360" w:lineRule="auto"/>
              <w:jc w:val="center"/>
            </w:pPr>
            <w:r w:rsidRPr="001F6476">
              <w:t>20</w:t>
            </w:r>
            <w:r>
              <w:t>11</w:t>
            </w:r>
            <w:r w:rsidRPr="001F6476">
              <w:t xml:space="preserve"> г.</w:t>
            </w:r>
          </w:p>
        </w:tc>
        <w:tc>
          <w:tcPr>
            <w:tcW w:w="960" w:type="pct"/>
          </w:tcPr>
          <w:p w:rsidR="00BA19A1" w:rsidRPr="001F6476" w:rsidRDefault="00BA19A1" w:rsidP="006D6127">
            <w:pPr>
              <w:spacing w:line="360" w:lineRule="auto"/>
              <w:jc w:val="center"/>
            </w:pPr>
            <w:r w:rsidRPr="001F6476">
              <w:t>20</w:t>
            </w:r>
            <w:r>
              <w:t>12</w:t>
            </w:r>
            <w:r w:rsidRPr="001F6476">
              <w:t xml:space="preserve"> г.</w:t>
            </w:r>
          </w:p>
        </w:tc>
      </w:tr>
      <w:tr w:rsidR="005101DE" w:rsidRPr="001F6476" w:rsidTr="00BA19A1">
        <w:tc>
          <w:tcPr>
            <w:tcW w:w="298" w:type="pct"/>
          </w:tcPr>
          <w:p w:rsidR="005101DE" w:rsidRPr="001F6476" w:rsidRDefault="005101DE" w:rsidP="005101DE">
            <w:pPr>
              <w:spacing w:line="360" w:lineRule="auto"/>
              <w:rPr>
                <w:b/>
                <w:bCs/>
              </w:rPr>
            </w:pPr>
            <w:r w:rsidRPr="001F6476">
              <w:rPr>
                <w:bCs/>
              </w:rPr>
              <w:t>1.</w:t>
            </w:r>
          </w:p>
        </w:tc>
        <w:tc>
          <w:tcPr>
            <w:tcW w:w="1828" w:type="pct"/>
          </w:tcPr>
          <w:p w:rsidR="005101DE" w:rsidRPr="001F6476" w:rsidRDefault="005101DE" w:rsidP="005101DE">
            <w:pPr>
              <w:spacing w:line="360" w:lineRule="auto"/>
            </w:pPr>
            <w:r w:rsidRPr="001F6476">
              <w:t xml:space="preserve">ООО «Верещагинское тепличное хозяйство»                           </w:t>
            </w:r>
          </w:p>
        </w:tc>
        <w:tc>
          <w:tcPr>
            <w:tcW w:w="957" w:type="pct"/>
          </w:tcPr>
          <w:p w:rsidR="005101DE" w:rsidRPr="001F6476" w:rsidRDefault="005101DE" w:rsidP="005101DE">
            <w:pPr>
              <w:spacing w:line="360" w:lineRule="auto"/>
            </w:pPr>
            <w:r w:rsidRPr="001F6476">
              <w:t>2,5</w:t>
            </w:r>
          </w:p>
        </w:tc>
        <w:tc>
          <w:tcPr>
            <w:tcW w:w="957" w:type="pct"/>
          </w:tcPr>
          <w:p w:rsidR="005101DE" w:rsidRPr="001F6476" w:rsidRDefault="005101DE" w:rsidP="005101DE">
            <w:pPr>
              <w:spacing w:line="360" w:lineRule="auto"/>
            </w:pPr>
            <w:r w:rsidRPr="001F6476">
              <w:t>2,5</w:t>
            </w:r>
          </w:p>
        </w:tc>
        <w:tc>
          <w:tcPr>
            <w:tcW w:w="960" w:type="pct"/>
          </w:tcPr>
          <w:p w:rsidR="005101DE" w:rsidRPr="001F6476" w:rsidRDefault="005101DE" w:rsidP="005101DE">
            <w:pPr>
              <w:spacing w:line="360" w:lineRule="auto"/>
            </w:pPr>
            <w:r w:rsidRPr="001F6476">
              <w:t>3,0</w:t>
            </w:r>
          </w:p>
        </w:tc>
      </w:tr>
      <w:tr w:rsidR="005101DE" w:rsidRPr="001F6476" w:rsidTr="00BA19A1">
        <w:tc>
          <w:tcPr>
            <w:tcW w:w="298" w:type="pct"/>
          </w:tcPr>
          <w:p w:rsidR="005101DE" w:rsidRPr="001F6476" w:rsidRDefault="005101DE" w:rsidP="005101DE">
            <w:pPr>
              <w:tabs>
                <w:tab w:val="center" w:pos="849"/>
              </w:tabs>
              <w:spacing w:line="360" w:lineRule="auto"/>
              <w:rPr>
                <w:b/>
                <w:bCs/>
              </w:rPr>
            </w:pPr>
            <w:r w:rsidRPr="001F6476">
              <w:rPr>
                <w:bCs/>
              </w:rPr>
              <w:t>2.</w:t>
            </w:r>
          </w:p>
        </w:tc>
        <w:tc>
          <w:tcPr>
            <w:tcW w:w="1828" w:type="pct"/>
          </w:tcPr>
          <w:p w:rsidR="005101DE" w:rsidRPr="001F6476" w:rsidRDefault="005101DE" w:rsidP="005101DE">
            <w:pPr>
              <w:spacing w:line="360" w:lineRule="auto"/>
            </w:pPr>
            <w:r w:rsidRPr="001F6476">
              <w:t>Мебельный цех</w:t>
            </w:r>
          </w:p>
        </w:tc>
        <w:tc>
          <w:tcPr>
            <w:tcW w:w="957" w:type="pct"/>
          </w:tcPr>
          <w:p w:rsidR="005101DE" w:rsidRPr="001F6476" w:rsidRDefault="005101DE" w:rsidP="005101DE">
            <w:pPr>
              <w:spacing w:line="360" w:lineRule="auto"/>
            </w:pPr>
            <w:r w:rsidRPr="001F6476">
              <w:t>4,0</w:t>
            </w:r>
          </w:p>
        </w:tc>
        <w:tc>
          <w:tcPr>
            <w:tcW w:w="957" w:type="pct"/>
          </w:tcPr>
          <w:p w:rsidR="005101DE" w:rsidRPr="001F6476" w:rsidRDefault="005101DE" w:rsidP="005101DE">
            <w:pPr>
              <w:spacing w:line="360" w:lineRule="auto"/>
            </w:pPr>
            <w:r w:rsidRPr="001F6476">
              <w:t>5,0</w:t>
            </w:r>
          </w:p>
        </w:tc>
        <w:tc>
          <w:tcPr>
            <w:tcW w:w="960" w:type="pct"/>
          </w:tcPr>
          <w:p w:rsidR="005101DE" w:rsidRPr="001F6476" w:rsidRDefault="005101DE" w:rsidP="005101DE">
            <w:pPr>
              <w:spacing w:line="360" w:lineRule="auto"/>
            </w:pPr>
            <w:r w:rsidRPr="001F6476">
              <w:t>8,0</w:t>
            </w:r>
          </w:p>
        </w:tc>
      </w:tr>
      <w:tr w:rsidR="005101DE" w:rsidRPr="001F6476" w:rsidTr="005101DE">
        <w:tc>
          <w:tcPr>
            <w:tcW w:w="2126" w:type="pct"/>
            <w:gridSpan w:val="2"/>
          </w:tcPr>
          <w:p w:rsidR="005101DE" w:rsidRPr="001F6476" w:rsidRDefault="005101DE" w:rsidP="005101DE">
            <w:pPr>
              <w:tabs>
                <w:tab w:val="center" w:pos="849"/>
              </w:tabs>
              <w:spacing w:line="360" w:lineRule="auto"/>
              <w:rPr>
                <w:b/>
                <w:bCs/>
              </w:rPr>
            </w:pPr>
            <w:r w:rsidRPr="001F6476">
              <w:rPr>
                <w:b/>
                <w:bCs/>
              </w:rPr>
              <w:t>ИТОГО</w:t>
            </w:r>
          </w:p>
        </w:tc>
        <w:tc>
          <w:tcPr>
            <w:tcW w:w="957" w:type="pct"/>
          </w:tcPr>
          <w:p w:rsidR="005101DE" w:rsidRPr="001F6476" w:rsidRDefault="005101DE" w:rsidP="005101DE">
            <w:pPr>
              <w:spacing w:line="360" w:lineRule="auto"/>
            </w:pPr>
            <w:r w:rsidRPr="001F6476">
              <w:t>6,5</w:t>
            </w:r>
          </w:p>
        </w:tc>
        <w:tc>
          <w:tcPr>
            <w:tcW w:w="957" w:type="pct"/>
          </w:tcPr>
          <w:p w:rsidR="005101DE" w:rsidRPr="001F6476" w:rsidRDefault="005101DE" w:rsidP="005101DE">
            <w:pPr>
              <w:spacing w:line="360" w:lineRule="auto"/>
            </w:pPr>
            <w:r w:rsidRPr="001F6476">
              <w:t>6,5</w:t>
            </w:r>
          </w:p>
        </w:tc>
        <w:tc>
          <w:tcPr>
            <w:tcW w:w="960" w:type="pct"/>
          </w:tcPr>
          <w:p w:rsidR="005101DE" w:rsidRPr="001F6476" w:rsidRDefault="005101DE" w:rsidP="005101DE">
            <w:pPr>
              <w:spacing w:line="360" w:lineRule="auto"/>
            </w:pPr>
            <w:r w:rsidRPr="001F6476">
              <w:t>11,0</w:t>
            </w:r>
          </w:p>
        </w:tc>
      </w:tr>
    </w:tbl>
    <w:p w:rsidR="005101DE" w:rsidRPr="005B2364" w:rsidRDefault="005101DE" w:rsidP="005101DE">
      <w:pPr>
        <w:spacing w:line="360" w:lineRule="auto"/>
      </w:pPr>
      <w:r w:rsidRPr="005B2364">
        <w:rPr>
          <w:b/>
        </w:rPr>
        <w:t>Таблица</w:t>
      </w:r>
      <w:r>
        <w:rPr>
          <w:b/>
        </w:rPr>
        <w:t xml:space="preserve"> 1.5.4</w:t>
      </w:r>
      <w:r w:rsidRPr="005B2364">
        <w:rPr>
          <w:b/>
        </w:rPr>
        <w:t xml:space="preserve">. </w:t>
      </w:r>
      <w:r w:rsidRPr="005B2364">
        <w:t>Основные показатели предприятий Бородульского поселения</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595"/>
        <w:gridCol w:w="3601"/>
        <w:gridCol w:w="1886"/>
        <w:gridCol w:w="1886"/>
        <w:gridCol w:w="1886"/>
      </w:tblGrid>
      <w:tr w:rsidR="005101DE" w:rsidRPr="001F6476" w:rsidTr="005101DE">
        <w:tc>
          <w:tcPr>
            <w:tcW w:w="302" w:type="pct"/>
            <w:vMerge w:val="restart"/>
          </w:tcPr>
          <w:p w:rsidR="005101DE" w:rsidRPr="001F6476" w:rsidRDefault="005101DE" w:rsidP="005101DE">
            <w:pPr>
              <w:spacing w:line="360" w:lineRule="auto"/>
              <w:rPr>
                <w:b/>
                <w:bCs/>
              </w:rPr>
            </w:pPr>
            <w:r w:rsidRPr="001F6476">
              <w:rPr>
                <w:b/>
                <w:bCs/>
              </w:rPr>
              <w:t>№</w:t>
            </w:r>
          </w:p>
        </w:tc>
        <w:tc>
          <w:tcPr>
            <w:tcW w:w="1827" w:type="pct"/>
            <w:vMerge w:val="restart"/>
          </w:tcPr>
          <w:p w:rsidR="005101DE" w:rsidRPr="001F6476" w:rsidRDefault="005101DE" w:rsidP="005101DE">
            <w:pPr>
              <w:spacing w:line="360" w:lineRule="auto"/>
              <w:rPr>
                <w:b/>
                <w:bCs/>
              </w:rPr>
            </w:pPr>
            <w:r w:rsidRPr="001F6476">
              <w:rPr>
                <w:b/>
                <w:bCs/>
              </w:rPr>
              <w:t>наименование</w:t>
            </w:r>
          </w:p>
          <w:p w:rsidR="005101DE" w:rsidRPr="001F6476" w:rsidRDefault="005101DE" w:rsidP="005101DE">
            <w:pPr>
              <w:spacing w:line="360" w:lineRule="auto"/>
              <w:rPr>
                <w:b/>
                <w:bCs/>
              </w:rPr>
            </w:pPr>
            <w:r w:rsidRPr="001F6476">
              <w:rPr>
                <w:b/>
                <w:bCs/>
              </w:rPr>
              <w:t>предприятия</w:t>
            </w:r>
          </w:p>
        </w:tc>
        <w:tc>
          <w:tcPr>
            <w:tcW w:w="2871" w:type="pct"/>
            <w:gridSpan w:val="3"/>
          </w:tcPr>
          <w:p w:rsidR="005101DE" w:rsidRPr="00492EF0" w:rsidRDefault="005101DE" w:rsidP="005101DE">
            <w:pPr>
              <w:pStyle w:val="ConsPlusNormal"/>
              <w:spacing w:line="360" w:lineRule="auto"/>
              <w:ind w:firstLine="0"/>
              <w:jc w:val="both"/>
              <w:rPr>
                <w:rFonts w:ascii="Times New Roman" w:hAnsi="Times New Roman" w:cs="Times New Roman"/>
                <w:b/>
                <w:bCs/>
                <w:sz w:val="24"/>
                <w:szCs w:val="24"/>
              </w:rPr>
            </w:pPr>
            <w:r w:rsidRPr="00492EF0">
              <w:rPr>
                <w:rFonts w:ascii="Times New Roman" w:hAnsi="Times New Roman" w:cs="Times New Roman"/>
                <w:b/>
                <w:bCs/>
                <w:sz w:val="24"/>
                <w:szCs w:val="24"/>
              </w:rPr>
              <w:t>среднесписочная численность (чел.)</w:t>
            </w:r>
          </w:p>
        </w:tc>
      </w:tr>
      <w:tr w:rsidR="00BA19A1" w:rsidRPr="001F6476" w:rsidTr="005101DE">
        <w:tc>
          <w:tcPr>
            <w:tcW w:w="302" w:type="pct"/>
            <w:vMerge/>
          </w:tcPr>
          <w:p w:rsidR="00BA19A1" w:rsidRPr="001F6476" w:rsidRDefault="00BA19A1" w:rsidP="005101DE">
            <w:pPr>
              <w:spacing w:line="360" w:lineRule="auto"/>
              <w:rPr>
                <w:b/>
                <w:bCs/>
              </w:rPr>
            </w:pPr>
          </w:p>
        </w:tc>
        <w:tc>
          <w:tcPr>
            <w:tcW w:w="1827" w:type="pct"/>
            <w:vMerge/>
          </w:tcPr>
          <w:p w:rsidR="00BA19A1" w:rsidRPr="001F6476" w:rsidRDefault="00BA19A1" w:rsidP="005101DE">
            <w:pPr>
              <w:spacing w:line="360" w:lineRule="auto"/>
              <w:rPr>
                <w:b/>
              </w:rPr>
            </w:pPr>
          </w:p>
        </w:tc>
        <w:tc>
          <w:tcPr>
            <w:tcW w:w="957" w:type="pct"/>
          </w:tcPr>
          <w:p w:rsidR="00BA19A1" w:rsidRPr="001F6476" w:rsidRDefault="00BA19A1" w:rsidP="006D6127">
            <w:pPr>
              <w:spacing w:line="360" w:lineRule="auto"/>
              <w:jc w:val="center"/>
            </w:pPr>
            <w:r w:rsidRPr="001F6476">
              <w:t>20</w:t>
            </w:r>
            <w:r>
              <w:t>10</w:t>
            </w:r>
            <w:r w:rsidRPr="001F6476">
              <w:t xml:space="preserve"> г.</w:t>
            </w:r>
          </w:p>
        </w:tc>
        <w:tc>
          <w:tcPr>
            <w:tcW w:w="957" w:type="pct"/>
          </w:tcPr>
          <w:p w:rsidR="00BA19A1" w:rsidRPr="001F6476" w:rsidRDefault="00BA19A1" w:rsidP="006D6127">
            <w:pPr>
              <w:spacing w:line="360" w:lineRule="auto"/>
              <w:jc w:val="center"/>
            </w:pPr>
            <w:r w:rsidRPr="001F6476">
              <w:t>20</w:t>
            </w:r>
            <w:r>
              <w:t>11</w:t>
            </w:r>
            <w:r w:rsidRPr="001F6476">
              <w:t xml:space="preserve"> г.</w:t>
            </w:r>
          </w:p>
        </w:tc>
        <w:tc>
          <w:tcPr>
            <w:tcW w:w="957" w:type="pct"/>
          </w:tcPr>
          <w:p w:rsidR="00BA19A1" w:rsidRPr="001F6476" w:rsidRDefault="00BA19A1" w:rsidP="006D6127">
            <w:pPr>
              <w:spacing w:line="360" w:lineRule="auto"/>
              <w:jc w:val="center"/>
            </w:pPr>
            <w:r w:rsidRPr="001F6476">
              <w:t>20</w:t>
            </w:r>
            <w:r>
              <w:t>12</w:t>
            </w:r>
            <w:r w:rsidRPr="001F6476">
              <w:t xml:space="preserve"> г.</w:t>
            </w:r>
          </w:p>
        </w:tc>
      </w:tr>
      <w:tr w:rsidR="005101DE" w:rsidRPr="001F6476" w:rsidTr="005101DE">
        <w:tc>
          <w:tcPr>
            <w:tcW w:w="302" w:type="pct"/>
          </w:tcPr>
          <w:p w:rsidR="005101DE" w:rsidRPr="001F6476" w:rsidRDefault="005101DE" w:rsidP="005101DE">
            <w:pPr>
              <w:spacing w:line="360" w:lineRule="auto"/>
              <w:rPr>
                <w:b/>
                <w:bCs/>
              </w:rPr>
            </w:pPr>
            <w:r w:rsidRPr="001F6476">
              <w:rPr>
                <w:bCs/>
              </w:rPr>
              <w:t>1.</w:t>
            </w:r>
          </w:p>
        </w:tc>
        <w:tc>
          <w:tcPr>
            <w:tcW w:w="1827" w:type="pct"/>
          </w:tcPr>
          <w:p w:rsidR="005101DE" w:rsidRPr="001F6476" w:rsidRDefault="005101DE" w:rsidP="005101DE">
            <w:pPr>
              <w:spacing w:line="360" w:lineRule="auto"/>
            </w:pPr>
            <w:r w:rsidRPr="001F6476">
              <w:t xml:space="preserve">ООО «Верещагинское тепличное хозяйство»                           </w:t>
            </w:r>
          </w:p>
        </w:tc>
        <w:tc>
          <w:tcPr>
            <w:tcW w:w="957" w:type="pct"/>
          </w:tcPr>
          <w:p w:rsidR="005101DE" w:rsidRPr="001F6476" w:rsidRDefault="005101DE" w:rsidP="005101DE">
            <w:pPr>
              <w:spacing w:line="360" w:lineRule="auto"/>
            </w:pPr>
            <w:r w:rsidRPr="001F6476">
              <w:t>15</w:t>
            </w:r>
          </w:p>
        </w:tc>
        <w:tc>
          <w:tcPr>
            <w:tcW w:w="957" w:type="pct"/>
          </w:tcPr>
          <w:p w:rsidR="005101DE" w:rsidRPr="001F6476" w:rsidRDefault="005101DE" w:rsidP="005101DE">
            <w:pPr>
              <w:spacing w:line="360" w:lineRule="auto"/>
            </w:pPr>
            <w:r w:rsidRPr="001F6476">
              <w:t>15</w:t>
            </w:r>
          </w:p>
        </w:tc>
        <w:tc>
          <w:tcPr>
            <w:tcW w:w="957" w:type="pct"/>
          </w:tcPr>
          <w:p w:rsidR="005101DE" w:rsidRPr="001F6476" w:rsidRDefault="005101DE" w:rsidP="005101DE">
            <w:pPr>
              <w:spacing w:line="360" w:lineRule="auto"/>
            </w:pPr>
            <w:r w:rsidRPr="001F6476">
              <w:t>10</w:t>
            </w:r>
          </w:p>
        </w:tc>
      </w:tr>
      <w:tr w:rsidR="005101DE" w:rsidRPr="001F6476" w:rsidTr="005101DE">
        <w:tc>
          <w:tcPr>
            <w:tcW w:w="302" w:type="pct"/>
          </w:tcPr>
          <w:p w:rsidR="005101DE" w:rsidRPr="001F6476" w:rsidRDefault="005101DE" w:rsidP="005101DE">
            <w:pPr>
              <w:tabs>
                <w:tab w:val="center" w:pos="849"/>
              </w:tabs>
              <w:spacing w:line="360" w:lineRule="auto"/>
              <w:rPr>
                <w:b/>
                <w:bCs/>
              </w:rPr>
            </w:pPr>
            <w:r w:rsidRPr="001F6476">
              <w:rPr>
                <w:bCs/>
              </w:rPr>
              <w:t xml:space="preserve">2. </w:t>
            </w:r>
          </w:p>
        </w:tc>
        <w:tc>
          <w:tcPr>
            <w:tcW w:w="1827" w:type="pct"/>
          </w:tcPr>
          <w:p w:rsidR="005101DE" w:rsidRPr="001F6476" w:rsidRDefault="005101DE" w:rsidP="005101DE">
            <w:pPr>
              <w:spacing w:line="360" w:lineRule="auto"/>
            </w:pPr>
            <w:r w:rsidRPr="001F6476">
              <w:t>Мебельный цех</w:t>
            </w:r>
          </w:p>
        </w:tc>
        <w:tc>
          <w:tcPr>
            <w:tcW w:w="957" w:type="pct"/>
          </w:tcPr>
          <w:p w:rsidR="005101DE" w:rsidRPr="001F6476" w:rsidRDefault="005101DE" w:rsidP="005101DE">
            <w:pPr>
              <w:spacing w:line="360" w:lineRule="auto"/>
            </w:pPr>
            <w:r w:rsidRPr="001F6476">
              <w:t>7</w:t>
            </w:r>
          </w:p>
        </w:tc>
        <w:tc>
          <w:tcPr>
            <w:tcW w:w="957" w:type="pct"/>
          </w:tcPr>
          <w:p w:rsidR="005101DE" w:rsidRPr="001F6476" w:rsidRDefault="005101DE" w:rsidP="005101DE">
            <w:pPr>
              <w:spacing w:line="360" w:lineRule="auto"/>
            </w:pPr>
            <w:r w:rsidRPr="001F6476">
              <w:t>7</w:t>
            </w:r>
          </w:p>
        </w:tc>
        <w:tc>
          <w:tcPr>
            <w:tcW w:w="957" w:type="pct"/>
          </w:tcPr>
          <w:p w:rsidR="005101DE" w:rsidRPr="001F6476" w:rsidRDefault="005101DE" w:rsidP="005101DE">
            <w:pPr>
              <w:spacing w:line="360" w:lineRule="auto"/>
            </w:pPr>
            <w:r w:rsidRPr="001F6476">
              <w:t>7</w:t>
            </w:r>
          </w:p>
        </w:tc>
      </w:tr>
    </w:tbl>
    <w:p w:rsidR="005101DE" w:rsidRPr="005B2364" w:rsidRDefault="005101DE" w:rsidP="005101DE">
      <w:pPr>
        <w:spacing w:line="360" w:lineRule="auto"/>
        <w:jc w:val="both"/>
        <w:rPr>
          <w:b/>
          <w:sz w:val="28"/>
          <w:szCs w:val="28"/>
        </w:rPr>
      </w:pPr>
    </w:p>
    <w:p w:rsidR="005101DE" w:rsidRPr="005B2364" w:rsidRDefault="005101DE" w:rsidP="005101DE">
      <w:pPr>
        <w:spacing w:line="360" w:lineRule="auto"/>
      </w:pPr>
      <w:r w:rsidRPr="005B2364">
        <w:rPr>
          <w:b/>
        </w:rPr>
        <w:t>Таблица</w:t>
      </w:r>
      <w:r>
        <w:rPr>
          <w:b/>
        </w:rPr>
        <w:t xml:space="preserve"> 1.5.5</w:t>
      </w:r>
      <w:r w:rsidRPr="005B2364">
        <w:rPr>
          <w:b/>
        </w:rPr>
        <w:t xml:space="preserve">. </w:t>
      </w:r>
      <w:r w:rsidRPr="005B2364">
        <w:t xml:space="preserve">Основные </w:t>
      </w:r>
      <w:r>
        <w:t xml:space="preserve">социально-экономические </w:t>
      </w:r>
      <w:r w:rsidRPr="005B2364">
        <w:t>показатели</w:t>
      </w:r>
      <w:r>
        <w:t xml:space="preserve"> деятельности малого бизнеса на территории</w:t>
      </w:r>
      <w:r w:rsidRPr="005B2364">
        <w:t xml:space="preserve"> Бородульского поселения</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648"/>
        <w:gridCol w:w="3559"/>
        <w:gridCol w:w="1837"/>
        <w:gridCol w:w="1959"/>
        <w:gridCol w:w="1851"/>
      </w:tblGrid>
      <w:tr w:rsidR="005101DE" w:rsidRPr="005101DE" w:rsidTr="005101DE">
        <w:tc>
          <w:tcPr>
            <w:tcW w:w="329" w:type="pct"/>
            <w:vMerge w:val="restart"/>
          </w:tcPr>
          <w:p w:rsidR="005101DE" w:rsidRPr="005101DE" w:rsidRDefault="005101DE" w:rsidP="005101DE">
            <w:pPr>
              <w:tabs>
                <w:tab w:val="left" w:pos="720"/>
              </w:tabs>
              <w:spacing w:line="360" w:lineRule="auto"/>
              <w:rPr>
                <w:b/>
                <w:bCs/>
              </w:rPr>
            </w:pPr>
            <w:r w:rsidRPr="005101DE">
              <w:rPr>
                <w:b/>
                <w:bCs/>
              </w:rPr>
              <w:t>№</w:t>
            </w:r>
          </w:p>
        </w:tc>
        <w:tc>
          <w:tcPr>
            <w:tcW w:w="1806" w:type="pct"/>
            <w:vMerge w:val="restart"/>
          </w:tcPr>
          <w:p w:rsidR="005101DE" w:rsidRPr="005101DE" w:rsidRDefault="005101DE" w:rsidP="005101DE">
            <w:pPr>
              <w:tabs>
                <w:tab w:val="left" w:pos="720"/>
              </w:tabs>
              <w:spacing w:line="360" w:lineRule="auto"/>
              <w:rPr>
                <w:b/>
                <w:bCs/>
              </w:rPr>
            </w:pPr>
            <w:r w:rsidRPr="005101DE">
              <w:rPr>
                <w:b/>
                <w:bCs/>
              </w:rPr>
              <w:t>наименование отрасли</w:t>
            </w:r>
          </w:p>
        </w:tc>
        <w:tc>
          <w:tcPr>
            <w:tcW w:w="2865" w:type="pct"/>
            <w:gridSpan w:val="3"/>
          </w:tcPr>
          <w:p w:rsidR="005101DE" w:rsidRPr="005101DE" w:rsidRDefault="005101DE" w:rsidP="005101DE">
            <w:pPr>
              <w:tabs>
                <w:tab w:val="left" w:pos="720"/>
              </w:tabs>
              <w:spacing w:line="360" w:lineRule="auto"/>
              <w:rPr>
                <w:b/>
                <w:bCs/>
              </w:rPr>
            </w:pPr>
            <w:r w:rsidRPr="005101DE">
              <w:rPr>
                <w:b/>
                <w:bCs/>
              </w:rPr>
              <w:t xml:space="preserve">      количество предприятий, ИП</w:t>
            </w:r>
          </w:p>
        </w:tc>
      </w:tr>
      <w:tr w:rsidR="00BA19A1" w:rsidRPr="005101DE" w:rsidTr="005101DE">
        <w:tc>
          <w:tcPr>
            <w:tcW w:w="329" w:type="pct"/>
            <w:vMerge/>
          </w:tcPr>
          <w:p w:rsidR="00BA19A1" w:rsidRPr="005101DE" w:rsidRDefault="00BA19A1" w:rsidP="005101DE">
            <w:pPr>
              <w:tabs>
                <w:tab w:val="left" w:pos="720"/>
              </w:tabs>
              <w:spacing w:line="360" w:lineRule="auto"/>
              <w:rPr>
                <w:b/>
                <w:bCs/>
              </w:rPr>
            </w:pPr>
          </w:p>
        </w:tc>
        <w:tc>
          <w:tcPr>
            <w:tcW w:w="1806" w:type="pct"/>
            <w:vMerge/>
          </w:tcPr>
          <w:p w:rsidR="00BA19A1" w:rsidRPr="005101DE" w:rsidRDefault="00BA19A1" w:rsidP="005101DE">
            <w:pPr>
              <w:tabs>
                <w:tab w:val="left" w:pos="720"/>
              </w:tabs>
              <w:spacing w:line="360" w:lineRule="auto"/>
              <w:rPr>
                <w:b/>
              </w:rPr>
            </w:pPr>
          </w:p>
        </w:tc>
        <w:tc>
          <w:tcPr>
            <w:tcW w:w="932" w:type="pct"/>
          </w:tcPr>
          <w:p w:rsidR="00BA19A1" w:rsidRPr="001F6476" w:rsidRDefault="00BA19A1" w:rsidP="006D6127">
            <w:pPr>
              <w:spacing w:line="360" w:lineRule="auto"/>
              <w:jc w:val="center"/>
            </w:pPr>
            <w:r w:rsidRPr="001F6476">
              <w:t>20</w:t>
            </w:r>
            <w:r>
              <w:t>10</w:t>
            </w:r>
            <w:r w:rsidRPr="001F6476">
              <w:t xml:space="preserve"> г.</w:t>
            </w:r>
          </w:p>
        </w:tc>
        <w:tc>
          <w:tcPr>
            <w:tcW w:w="994" w:type="pct"/>
          </w:tcPr>
          <w:p w:rsidR="00BA19A1" w:rsidRPr="001F6476" w:rsidRDefault="00BA19A1" w:rsidP="006D6127">
            <w:pPr>
              <w:spacing w:line="360" w:lineRule="auto"/>
              <w:jc w:val="center"/>
            </w:pPr>
            <w:r w:rsidRPr="001F6476">
              <w:t>20</w:t>
            </w:r>
            <w:r>
              <w:t>11</w:t>
            </w:r>
            <w:r w:rsidRPr="001F6476">
              <w:t xml:space="preserve"> г.</w:t>
            </w:r>
          </w:p>
        </w:tc>
        <w:tc>
          <w:tcPr>
            <w:tcW w:w="939" w:type="pct"/>
          </w:tcPr>
          <w:p w:rsidR="00BA19A1" w:rsidRPr="001F6476" w:rsidRDefault="00BA19A1" w:rsidP="006D6127">
            <w:pPr>
              <w:spacing w:line="360" w:lineRule="auto"/>
              <w:jc w:val="center"/>
            </w:pPr>
            <w:r w:rsidRPr="001F6476">
              <w:t>20</w:t>
            </w:r>
            <w:r>
              <w:t>12</w:t>
            </w:r>
            <w:r w:rsidRPr="001F6476">
              <w:t xml:space="preserve"> г.</w:t>
            </w:r>
          </w:p>
        </w:tc>
      </w:tr>
      <w:tr w:rsidR="005101DE" w:rsidRPr="005101DE" w:rsidTr="005101DE">
        <w:tc>
          <w:tcPr>
            <w:tcW w:w="329" w:type="pct"/>
          </w:tcPr>
          <w:p w:rsidR="005101DE" w:rsidRPr="005101DE" w:rsidRDefault="005101DE" w:rsidP="005101DE">
            <w:pPr>
              <w:tabs>
                <w:tab w:val="left" w:pos="720"/>
              </w:tabs>
              <w:spacing w:line="360" w:lineRule="auto"/>
              <w:rPr>
                <w:b/>
                <w:bCs/>
              </w:rPr>
            </w:pPr>
            <w:r w:rsidRPr="005101DE">
              <w:rPr>
                <w:bCs/>
              </w:rPr>
              <w:lastRenderedPageBreak/>
              <w:t>1.</w:t>
            </w:r>
          </w:p>
        </w:tc>
        <w:tc>
          <w:tcPr>
            <w:tcW w:w="1806" w:type="pct"/>
          </w:tcPr>
          <w:p w:rsidR="005101DE" w:rsidRPr="005101DE" w:rsidRDefault="005101DE" w:rsidP="005101DE">
            <w:pPr>
              <w:tabs>
                <w:tab w:val="left" w:pos="720"/>
              </w:tabs>
              <w:spacing w:line="360" w:lineRule="auto"/>
            </w:pPr>
            <w:r w:rsidRPr="005101DE">
              <w:t>Торговля</w:t>
            </w:r>
          </w:p>
        </w:tc>
        <w:tc>
          <w:tcPr>
            <w:tcW w:w="932" w:type="pct"/>
          </w:tcPr>
          <w:p w:rsidR="005101DE" w:rsidRPr="005101DE" w:rsidRDefault="005101DE" w:rsidP="005101DE">
            <w:pPr>
              <w:tabs>
                <w:tab w:val="left" w:pos="720"/>
              </w:tabs>
              <w:spacing w:line="360" w:lineRule="auto"/>
            </w:pPr>
            <w:r w:rsidRPr="005101DE">
              <w:t>7</w:t>
            </w:r>
          </w:p>
        </w:tc>
        <w:tc>
          <w:tcPr>
            <w:tcW w:w="994" w:type="pct"/>
          </w:tcPr>
          <w:p w:rsidR="005101DE" w:rsidRPr="005101DE" w:rsidRDefault="005101DE" w:rsidP="005101DE">
            <w:pPr>
              <w:tabs>
                <w:tab w:val="left" w:pos="720"/>
              </w:tabs>
              <w:spacing w:line="360" w:lineRule="auto"/>
            </w:pPr>
            <w:r w:rsidRPr="005101DE">
              <w:t>7</w:t>
            </w:r>
          </w:p>
        </w:tc>
        <w:tc>
          <w:tcPr>
            <w:tcW w:w="939" w:type="pct"/>
          </w:tcPr>
          <w:p w:rsidR="005101DE" w:rsidRPr="005101DE" w:rsidRDefault="005101DE" w:rsidP="005101DE">
            <w:pPr>
              <w:tabs>
                <w:tab w:val="left" w:pos="720"/>
              </w:tabs>
              <w:spacing w:line="360" w:lineRule="auto"/>
            </w:pPr>
            <w:r w:rsidRPr="005101DE">
              <w:t>7</w:t>
            </w:r>
          </w:p>
        </w:tc>
      </w:tr>
      <w:tr w:rsidR="005101DE" w:rsidRPr="005101DE" w:rsidTr="005101DE">
        <w:tc>
          <w:tcPr>
            <w:tcW w:w="329" w:type="pct"/>
          </w:tcPr>
          <w:p w:rsidR="005101DE" w:rsidRPr="005101DE" w:rsidRDefault="005101DE" w:rsidP="005101DE">
            <w:pPr>
              <w:tabs>
                <w:tab w:val="left" w:pos="720"/>
              </w:tabs>
              <w:spacing w:line="360" w:lineRule="auto"/>
              <w:rPr>
                <w:b/>
                <w:bCs/>
              </w:rPr>
            </w:pPr>
            <w:r w:rsidRPr="005101DE">
              <w:rPr>
                <w:bCs/>
              </w:rPr>
              <w:t>2.</w:t>
            </w:r>
          </w:p>
        </w:tc>
        <w:tc>
          <w:tcPr>
            <w:tcW w:w="1806" w:type="pct"/>
          </w:tcPr>
          <w:p w:rsidR="005101DE" w:rsidRPr="005101DE" w:rsidRDefault="005101DE" w:rsidP="005101DE">
            <w:pPr>
              <w:tabs>
                <w:tab w:val="left" w:pos="720"/>
              </w:tabs>
              <w:spacing w:line="360" w:lineRule="auto"/>
            </w:pPr>
            <w:r w:rsidRPr="005101DE">
              <w:t>Промышленное производство</w:t>
            </w:r>
          </w:p>
        </w:tc>
        <w:tc>
          <w:tcPr>
            <w:tcW w:w="932" w:type="pct"/>
          </w:tcPr>
          <w:p w:rsidR="005101DE" w:rsidRPr="005101DE" w:rsidRDefault="005101DE" w:rsidP="005101DE">
            <w:pPr>
              <w:tabs>
                <w:tab w:val="left" w:pos="720"/>
              </w:tabs>
              <w:spacing w:line="360" w:lineRule="auto"/>
            </w:pPr>
            <w:r w:rsidRPr="005101DE">
              <w:t>2</w:t>
            </w:r>
          </w:p>
        </w:tc>
        <w:tc>
          <w:tcPr>
            <w:tcW w:w="994" w:type="pct"/>
          </w:tcPr>
          <w:p w:rsidR="005101DE" w:rsidRPr="005101DE" w:rsidRDefault="005101DE" w:rsidP="005101DE">
            <w:pPr>
              <w:tabs>
                <w:tab w:val="left" w:pos="720"/>
              </w:tabs>
              <w:spacing w:line="360" w:lineRule="auto"/>
            </w:pPr>
            <w:r w:rsidRPr="005101DE">
              <w:t>2</w:t>
            </w:r>
          </w:p>
        </w:tc>
        <w:tc>
          <w:tcPr>
            <w:tcW w:w="939" w:type="pct"/>
          </w:tcPr>
          <w:p w:rsidR="005101DE" w:rsidRPr="005101DE" w:rsidRDefault="005101DE" w:rsidP="005101DE">
            <w:pPr>
              <w:tabs>
                <w:tab w:val="left" w:pos="720"/>
              </w:tabs>
              <w:spacing w:line="360" w:lineRule="auto"/>
            </w:pPr>
            <w:r w:rsidRPr="005101DE">
              <w:t>2</w:t>
            </w:r>
          </w:p>
        </w:tc>
      </w:tr>
      <w:tr w:rsidR="005101DE" w:rsidRPr="005101DE" w:rsidTr="005101DE">
        <w:tc>
          <w:tcPr>
            <w:tcW w:w="329" w:type="pct"/>
          </w:tcPr>
          <w:p w:rsidR="005101DE" w:rsidRPr="005101DE" w:rsidRDefault="005101DE" w:rsidP="005101DE">
            <w:pPr>
              <w:tabs>
                <w:tab w:val="left" w:pos="720"/>
              </w:tabs>
              <w:spacing w:line="360" w:lineRule="auto"/>
              <w:rPr>
                <w:b/>
                <w:bCs/>
              </w:rPr>
            </w:pPr>
            <w:r w:rsidRPr="005101DE">
              <w:rPr>
                <w:bCs/>
              </w:rPr>
              <w:t>3</w:t>
            </w:r>
          </w:p>
        </w:tc>
        <w:tc>
          <w:tcPr>
            <w:tcW w:w="1806" w:type="pct"/>
          </w:tcPr>
          <w:p w:rsidR="005101DE" w:rsidRPr="005101DE" w:rsidRDefault="005101DE" w:rsidP="005101DE">
            <w:pPr>
              <w:tabs>
                <w:tab w:val="left" w:pos="720"/>
              </w:tabs>
              <w:spacing w:line="360" w:lineRule="auto"/>
            </w:pPr>
            <w:r w:rsidRPr="005101DE">
              <w:t xml:space="preserve">Сельское хозяйство </w:t>
            </w:r>
          </w:p>
        </w:tc>
        <w:tc>
          <w:tcPr>
            <w:tcW w:w="932" w:type="pct"/>
          </w:tcPr>
          <w:p w:rsidR="005101DE" w:rsidRPr="005101DE" w:rsidRDefault="005101DE" w:rsidP="005101DE">
            <w:pPr>
              <w:tabs>
                <w:tab w:val="left" w:pos="720"/>
              </w:tabs>
              <w:spacing w:line="360" w:lineRule="auto"/>
            </w:pPr>
            <w:r w:rsidRPr="005101DE">
              <w:t xml:space="preserve"> 25</w:t>
            </w:r>
          </w:p>
        </w:tc>
        <w:tc>
          <w:tcPr>
            <w:tcW w:w="994" w:type="pct"/>
          </w:tcPr>
          <w:p w:rsidR="005101DE" w:rsidRPr="005101DE" w:rsidRDefault="005101DE" w:rsidP="005101DE">
            <w:pPr>
              <w:tabs>
                <w:tab w:val="left" w:pos="720"/>
              </w:tabs>
              <w:spacing w:line="360" w:lineRule="auto"/>
            </w:pPr>
            <w:r w:rsidRPr="005101DE">
              <w:t>23</w:t>
            </w:r>
          </w:p>
        </w:tc>
        <w:tc>
          <w:tcPr>
            <w:tcW w:w="939" w:type="pct"/>
          </w:tcPr>
          <w:p w:rsidR="005101DE" w:rsidRPr="005101DE" w:rsidRDefault="005101DE" w:rsidP="005101DE">
            <w:pPr>
              <w:tabs>
                <w:tab w:val="left" w:pos="720"/>
              </w:tabs>
              <w:spacing w:line="360" w:lineRule="auto"/>
            </w:pPr>
            <w:r w:rsidRPr="005101DE">
              <w:t>20</w:t>
            </w:r>
          </w:p>
        </w:tc>
      </w:tr>
    </w:tbl>
    <w:p w:rsidR="005101DE" w:rsidRDefault="005101DE" w:rsidP="005101DE">
      <w:pPr>
        <w:tabs>
          <w:tab w:val="left" w:pos="720"/>
        </w:tabs>
        <w:spacing w:line="360" w:lineRule="auto"/>
        <w:jc w:val="both"/>
        <w:rPr>
          <w:b/>
          <w:sz w:val="28"/>
          <w:szCs w:val="28"/>
        </w:rPr>
      </w:pPr>
    </w:p>
    <w:p w:rsidR="005101DE" w:rsidRPr="005B2364" w:rsidRDefault="005101DE" w:rsidP="005101DE">
      <w:pPr>
        <w:spacing w:line="360" w:lineRule="auto"/>
      </w:pPr>
      <w:r w:rsidRPr="005B2364">
        <w:rPr>
          <w:b/>
        </w:rPr>
        <w:t>Таблица</w:t>
      </w:r>
      <w:r>
        <w:rPr>
          <w:b/>
        </w:rPr>
        <w:t xml:space="preserve"> 1.5.6</w:t>
      </w:r>
      <w:r w:rsidRPr="005B2364">
        <w:rPr>
          <w:b/>
        </w:rPr>
        <w:t xml:space="preserve">. </w:t>
      </w:r>
      <w:r>
        <w:t>Уровень регистрируемой безработицы на территории</w:t>
      </w:r>
      <w:r w:rsidRPr="005B2364">
        <w:t xml:space="preserve"> Бородульского поселения</w:t>
      </w:r>
    </w:p>
    <w:tbl>
      <w:tblPr>
        <w:tblW w:w="5000" w:type="pct"/>
        <w:tblBorders>
          <w:top w:val="single" w:sz="8" w:space="0" w:color="4BACC6"/>
          <w:left w:val="single" w:sz="8" w:space="0" w:color="4BACC6"/>
          <w:bottom w:val="single" w:sz="8" w:space="0" w:color="4BACC6"/>
          <w:right w:val="single" w:sz="8" w:space="0" w:color="4BACC6"/>
        </w:tblBorders>
        <w:tblLook w:val="01E0"/>
      </w:tblPr>
      <w:tblGrid>
        <w:gridCol w:w="5181"/>
        <w:gridCol w:w="1711"/>
        <w:gridCol w:w="1565"/>
        <w:gridCol w:w="1397"/>
      </w:tblGrid>
      <w:tr w:rsidR="00BA19A1" w:rsidRPr="001F6476" w:rsidTr="00BA19A1">
        <w:tc>
          <w:tcPr>
            <w:tcW w:w="2629" w:type="pct"/>
          </w:tcPr>
          <w:p w:rsidR="00BA19A1" w:rsidRPr="001F6476" w:rsidRDefault="00BA19A1" w:rsidP="005101DE">
            <w:pPr>
              <w:spacing w:line="360" w:lineRule="auto"/>
              <w:ind w:firstLine="360"/>
              <w:rPr>
                <w:b/>
                <w:bCs/>
                <w:color w:val="000000"/>
              </w:rPr>
            </w:pPr>
          </w:p>
        </w:tc>
        <w:tc>
          <w:tcPr>
            <w:tcW w:w="868" w:type="pct"/>
          </w:tcPr>
          <w:p w:rsidR="00BA19A1" w:rsidRPr="001F6476" w:rsidRDefault="00BA19A1" w:rsidP="006D6127">
            <w:pPr>
              <w:spacing w:line="360" w:lineRule="auto"/>
              <w:jc w:val="center"/>
            </w:pPr>
            <w:r w:rsidRPr="001F6476">
              <w:t>20</w:t>
            </w:r>
            <w:r>
              <w:t>10</w:t>
            </w:r>
            <w:r w:rsidRPr="001F6476">
              <w:t xml:space="preserve"> г.</w:t>
            </w:r>
          </w:p>
        </w:tc>
        <w:tc>
          <w:tcPr>
            <w:tcW w:w="794" w:type="pct"/>
          </w:tcPr>
          <w:p w:rsidR="00BA19A1" w:rsidRPr="001F6476" w:rsidRDefault="00BA19A1" w:rsidP="006D6127">
            <w:pPr>
              <w:spacing w:line="360" w:lineRule="auto"/>
              <w:jc w:val="center"/>
            </w:pPr>
            <w:r w:rsidRPr="001F6476">
              <w:t>20</w:t>
            </w:r>
            <w:r>
              <w:t>11</w:t>
            </w:r>
            <w:r w:rsidRPr="001F6476">
              <w:t xml:space="preserve"> г.</w:t>
            </w:r>
          </w:p>
        </w:tc>
        <w:tc>
          <w:tcPr>
            <w:tcW w:w="709" w:type="pct"/>
          </w:tcPr>
          <w:p w:rsidR="00BA19A1" w:rsidRPr="001F6476" w:rsidRDefault="00BA19A1" w:rsidP="006D6127">
            <w:pPr>
              <w:spacing w:line="360" w:lineRule="auto"/>
              <w:jc w:val="center"/>
            </w:pPr>
            <w:r w:rsidRPr="001F6476">
              <w:t>20</w:t>
            </w:r>
            <w:r>
              <w:t>12</w:t>
            </w:r>
            <w:r w:rsidRPr="001F6476">
              <w:t xml:space="preserve"> г.</w:t>
            </w:r>
          </w:p>
        </w:tc>
      </w:tr>
      <w:tr w:rsidR="005101DE" w:rsidRPr="001F6476" w:rsidTr="00BA19A1">
        <w:tc>
          <w:tcPr>
            <w:tcW w:w="2629" w:type="pct"/>
          </w:tcPr>
          <w:p w:rsidR="005101DE" w:rsidRPr="001F6476" w:rsidRDefault="005101DE" w:rsidP="005101DE">
            <w:pPr>
              <w:spacing w:line="360" w:lineRule="auto"/>
              <w:rPr>
                <w:b/>
                <w:bCs/>
              </w:rPr>
            </w:pPr>
            <w:r w:rsidRPr="001F6476">
              <w:rPr>
                <w:bCs/>
              </w:rPr>
              <w:t xml:space="preserve">численность зарегистрированных безработных, </w:t>
            </w:r>
          </w:p>
          <w:p w:rsidR="005101DE" w:rsidRPr="001F6476" w:rsidRDefault="005101DE" w:rsidP="005101DE">
            <w:pPr>
              <w:spacing w:line="360" w:lineRule="auto"/>
              <w:rPr>
                <w:b/>
                <w:bCs/>
              </w:rPr>
            </w:pPr>
            <w:r w:rsidRPr="001F6476">
              <w:rPr>
                <w:bCs/>
              </w:rPr>
              <w:t>всего (чел.)</w:t>
            </w:r>
          </w:p>
        </w:tc>
        <w:tc>
          <w:tcPr>
            <w:tcW w:w="868" w:type="pct"/>
          </w:tcPr>
          <w:p w:rsidR="005101DE" w:rsidRPr="001F6476" w:rsidRDefault="005101DE" w:rsidP="005101DE">
            <w:pPr>
              <w:spacing w:line="360" w:lineRule="auto"/>
              <w:ind w:firstLine="360"/>
              <w:rPr>
                <w:b/>
                <w:bCs/>
              </w:rPr>
            </w:pPr>
            <w:r w:rsidRPr="001F6476">
              <w:rPr>
                <w:bCs/>
              </w:rPr>
              <w:t>21</w:t>
            </w:r>
          </w:p>
        </w:tc>
        <w:tc>
          <w:tcPr>
            <w:tcW w:w="794" w:type="pct"/>
          </w:tcPr>
          <w:p w:rsidR="005101DE" w:rsidRPr="001F6476" w:rsidRDefault="005101DE" w:rsidP="005101DE">
            <w:pPr>
              <w:spacing w:line="360" w:lineRule="auto"/>
              <w:ind w:firstLine="360"/>
              <w:rPr>
                <w:b/>
                <w:bCs/>
              </w:rPr>
            </w:pPr>
            <w:r w:rsidRPr="001F6476">
              <w:rPr>
                <w:bCs/>
              </w:rPr>
              <w:t>21</w:t>
            </w:r>
          </w:p>
        </w:tc>
        <w:tc>
          <w:tcPr>
            <w:tcW w:w="709" w:type="pct"/>
          </w:tcPr>
          <w:p w:rsidR="005101DE" w:rsidRPr="001F6476" w:rsidRDefault="005101DE" w:rsidP="005101DE">
            <w:pPr>
              <w:spacing w:line="360" w:lineRule="auto"/>
              <w:ind w:firstLine="360"/>
              <w:rPr>
                <w:b/>
                <w:bCs/>
              </w:rPr>
            </w:pPr>
            <w:r w:rsidRPr="001F6476">
              <w:rPr>
                <w:bCs/>
              </w:rPr>
              <w:t>15</w:t>
            </w:r>
          </w:p>
        </w:tc>
      </w:tr>
    </w:tbl>
    <w:p w:rsidR="005101DE" w:rsidRDefault="005101DE" w:rsidP="005101DE">
      <w:pPr>
        <w:spacing w:line="360" w:lineRule="auto"/>
        <w:rPr>
          <w:b/>
          <w:sz w:val="28"/>
          <w:szCs w:val="28"/>
        </w:rPr>
      </w:pPr>
    </w:p>
    <w:p w:rsidR="005101DE" w:rsidRPr="001011F2" w:rsidRDefault="005101DE" w:rsidP="005101DE">
      <w:pPr>
        <w:spacing w:line="360" w:lineRule="auto"/>
        <w:rPr>
          <w:sz w:val="20"/>
          <w:szCs w:val="20"/>
        </w:rPr>
      </w:pPr>
      <w:r w:rsidRPr="001011F2">
        <w:rPr>
          <w:b/>
          <w:sz w:val="20"/>
          <w:szCs w:val="20"/>
        </w:rPr>
        <w:t>Таблица</w:t>
      </w:r>
      <w:r>
        <w:rPr>
          <w:b/>
          <w:sz w:val="20"/>
          <w:szCs w:val="20"/>
        </w:rPr>
        <w:t xml:space="preserve"> 1.5.7</w:t>
      </w:r>
      <w:r w:rsidRPr="001011F2">
        <w:rPr>
          <w:b/>
          <w:sz w:val="20"/>
          <w:szCs w:val="20"/>
        </w:rPr>
        <w:t xml:space="preserve">. </w:t>
      </w:r>
      <w:r w:rsidRPr="001011F2">
        <w:rPr>
          <w:sz w:val="20"/>
          <w:szCs w:val="20"/>
        </w:rPr>
        <w:t>Показатели деятельности сельскохозяйственных предприятий Бородульского поселения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7"/>
        <w:gridCol w:w="1507"/>
        <w:gridCol w:w="1957"/>
        <w:gridCol w:w="1730"/>
        <w:gridCol w:w="2219"/>
        <w:gridCol w:w="1764"/>
      </w:tblGrid>
      <w:tr w:rsidR="005101DE" w:rsidRPr="005101DE" w:rsidTr="005101DE">
        <w:tc>
          <w:tcPr>
            <w:tcW w:w="343" w:type="pct"/>
          </w:tcPr>
          <w:p w:rsidR="005101DE" w:rsidRPr="005101DE" w:rsidRDefault="005101DE" w:rsidP="005101DE">
            <w:pPr>
              <w:spacing w:line="360" w:lineRule="auto"/>
            </w:pPr>
            <w:r w:rsidRPr="005101DE">
              <w:t>№</w:t>
            </w:r>
          </w:p>
        </w:tc>
        <w:tc>
          <w:tcPr>
            <w:tcW w:w="764" w:type="pct"/>
          </w:tcPr>
          <w:p w:rsidR="005101DE" w:rsidRPr="005101DE" w:rsidRDefault="005101DE" w:rsidP="005101DE">
            <w:pPr>
              <w:spacing w:line="360" w:lineRule="auto"/>
            </w:pPr>
            <w:r w:rsidRPr="005101DE">
              <w:t xml:space="preserve">наименование </w:t>
            </w:r>
          </w:p>
          <w:p w:rsidR="005101DE" w:rsidRPr="005101DE" w:rsidRDefault="005101DE" w:rsidP="005101DE">
            <w:pPr>
              <w:spacing w:line="360" w:lineRule="auto"/>
            </w:pPr>
            <w:r w:rsidRPr="005101DE">
              <w:t>предприятия</w:t>
            </w:r>
          </w:p>
        </w:tc>
        <w:tc>
          <w:tcPr>
            <w:tcW w:w="993" w:type="pct"/>
          </w:tcPr>
          <w:p w:rsidR="005101DE" w:rsidRPr="005101DE" w:rsidRDefault="005101DE" w:rsidP="005101DE">
            <w:pPr>
              <w:spacing w:line="360" w:lineRule="auto"/>
            </w:pPr>
            <w:r w:rsidRPr="005101DE">
              <w:t xml:space="preserve">местоположение </w:t>
            </w:r>
          </w:p>
          <w:p w:rsidR="005101DE" w:rsidRPr="005101DE" w:rsidRDefault="005101DE" w:rsidP="005101DE">
            <w:pPr>
              <w:spacing w:line="360" w:lineRule="auto"/>
            </w:pPr>
          </w:p>
        </w:tc>
        <w:tc>
          <w:tcPr>
            <w:tcW w:w="878" w:type="pct"/>
          </w:tcPr>
          <w:p w:rsidR="005101DE" w:rsidRPr="005101DE" w:rsidRDefault="005101DE" w:rsidP="005101DE">
            <w:pPr>
              <w:spacing w:line="360" w:lineRule="auto"/>
            </w:pPr>
            <w:r w:rsidRPr="005101DE">
              <w:t>основные виды производимой продукции</w:t>
            </w:r>
          </w:p>
        </w:tc>
        <w:tc>
          <w:tcPr>
            <w:tcW w:w="1126" w:type="pct"/>
          </w:tcPr>
          <w:p w:rsidR="005101DE" w:rsidRPr="005101DE" w:rsidRDefault="005101DE" w:rsidP="005101DE">
            <w:pPr>
              <w:spacing w:line="360" w:lineRule="auto"/>
            </w:pPr>
            <w:r w:rsidRPr="005101DE">
              <w:t>наличие перерабатываемой продукции, виды</w:t>
            </w:r>
          </w:p>
        </w:tc>
        <w:tc>
          <w:tcPr>
            <w:tcW w:w="895" w:type="pct"/>
          </w:tcPr>
          <w:p w:rsidR="005101DE" w:rsidRPr="005101DE" w:rsidRDefault="005101DE" w:rsidP="005101DE">
            <w:pPr>
              <w:spacing w:line="360" w:lineRule="auto"/>
            </w:pPr>
            <w:r w:rsidRPr="005101DE">
              <w:t>финансово-хозяйственная ситуация *</w:t>
            </w:r>
          </w:p>
        </w:tc>
      </w:tr>
      <w:tr w:rsidR="005101DE" w:rsidRPr="005101DE" w:rsidTr="005101DE">
        <w:tc>
          <w:tcPr>
            <w:tcW w:w="343" w:type="pct"/>
          </w:tcPr>
          <w:p w:rsidR="005101DE" w:rsidRPr="005101DE" w:rsidRDefault="005101DE" w:rsidP="005101DE">
            <w:pPr>
              <w:spacing w:line="360" w:lineRule="auto"/>
            </w:pPr>
            <w:r w:rsidRPr="005101DE">
              <w:t>1.</w:t>
            </w:r>
          </w:p>
        </w:tc>
        <w:tc>
          <w:tcPr>
            <w:tcW w:w="764" w:type="pct"/>
          </w:tcPr>
          <w:p w:rsidR="005101DE" w:rsidRPr="005101DE" w:rsidRDefault="005101DE" w:rsidP="005101DE">
            <w:pPr>
              <w:spacing w:line="360" w:lineRule="auto"/>
            </w:pPr>
            <w:r w:rsidRPr="005101DE">
              <w:t>к/</w:t>
            </w:r>
            <w:proofErr w:type="spellStart"/>
            <w:r w:rsidRPr="005101DE">
              <w:t>х</w:t>
            </w:r>
            <w:proofErr w:type="spellEnd"/>
            <w:r w:rsidRPr="005101DE">
              <w:t xml:space="preserve"> Азанова П.И.</w:t>
            </w:r>
          </w:p>
        </w:tc>
        <w:tc>
          <w:tcPr>
            <w:tcW w:w="993" w:type="pct"/>
          </w:tcPr>
          <w:p w:rsidR="005101DE" w:rsidRPr="005101DE" w:rsidRDefault="005101DE" w:rsidP="005101DE">
            <w:pPr>
              <w:spacing w:line="360" w:lineRule="auto"/>
            </w:pPr>
            <w:r w:rsidRPr="005101DE">
              <w:t>д. Кожевники</w:t>
            </w:r>
          </w:p>
        </w:tc>
        <w:tc>
          <w:tcPr>
            <w:tcW w:w="878" w:type="pct"/>
          </w:tcPr>
          <w:p w:rsidR="005101DE" w:rsidRPr="005101DE" w:rsidRDefault="005101DE" w:rsidP="005101DE">
            <w:pPr>
              <w:spacing w:line="360" w:lineRule="auto"/>
            </w:pPr>
            <w:r w:rsidRPr="005101DE">
              <w:t>зерновые, сено</w:t>
            </w:r>
          </w:p>
        </w:tc>
        <w:tc>
          <w:tcPr>
            <w:tcW w:w="1126" w:type="pct"/>
          </w:tcPr>
          <w:p w:rsidR="005101DE" w:rsidRPr="005101DE" w:rsidRDefault="005101DE" w:rsidP="005101DE">
            <w:pPr>
              <w:spacing w:line="360" w:lineRule="auto"/>
            </w:pPr>
          </w:p>
        </w:tc>
        <w:tc>
          <w:tcPr>
            <w:tcW w:w="895" w:type="pct"/>
          </w:tcPr>
          <w:p w:rsidR="005101DE" w:rsidRPr="005101DE" w:rsidRDefault="005101DE" w:rsidP="005101DE">
            <w:pPr>
              <w:spacing w:line="360" w:lineRule="auto"/>
            </w:pPr>
            <w:r w:rsidRPr="005101DE">
              <w:t>стабильное положение</w:t>
            </w:r>
          </w:p>
        </w:tc>
      </w:tr>
      <w:tr w:rsidR="005101DE" w:rsidRPr="005101DE" w:rsidTr="005101DE">
        <w:tc>
          <w:tcPr>
            <w:tcW w:w="343" w:type="pct"/>
          </w:tcPr>
          <w:p w:rsidR="005101DE" w:rsidRPr="005101DE" w:rsidRDefault="005101DE" w:rsidP="005101DE">
            <w:pPr>
              <w:spacing w:line="360" w:lineRule="auto"/>
            </w:pPr>
            <w:r w:rsidRPr="005101DE">
              <w:t>2.</w:t>
            </w:r>
          </w:p>
        </w:tc>
        <w:tc>
          <w:tcPr>
            <w:tcW w:w="764" w:type="pct"/>
          </w:tcPr>
          <w:p w:rsidR="005101DE" w:rsidRPr="005101DE" w:rsidRDefault="005101DE" w:rsidP="005101DE">
            <w:pPr>
              <w:spacing w:line="360" w:lineRule="auto"/>
            </w:pPr>
            <w:r w:rsidRPr="005101DE">
              <w:t>к/</w:t>
            </w:r>
            <w:proofErr w:type="spellStart"/>
            <w:r w:rsidRPr="005101DE">
              <w:t>х</w:t>
            </w:r>
            <w:proofErr w:type="spellEnd"/>
            <w:r w:rsidRPr="005101DE">
              <w:t xml:space="preserve"> </w:t>
            </w:r>
            <w:proofErr w:type="spellStart"/>
            <w:r w:rsidRPr="005101DE">
              <w:t>Шулакова</w:t>
            </w:r>
            <w:proofErr w:type="spellEnd"/>
            <w:r w:rsidRPr="005101DE">
              <w:t xml:space="preserve"> В.А.</w:t>
            </w:r>
          </w:p>
        </w:tc>
        <w:tc>
          <w:tcPr>
            <w:tcW w:w="993" w:type="pct"/>
          </w:tcPr>
          <w:p w:rsidR="005101DE" w:rsidRPr="005101DE" w:rsidRDefault="005101DE" w:rsidP="005101DE">
            <w:pPr>
              <w:spacing w:line="360" w:lineRule="auto"/>
            </w:pPr>
            <w:r w:rsidRPr="005101DE">
              <w:t>д. Крутики</w:t>
            </w:r>
          </w:p>
        </w:tc>
        <w:tc>
          <w:tcPr>
            <w:tcW w:w="878" w:type="pct"/>
          </w:tcPr>
          <w:p w:rsidR="005101DE" w:rsidRPr="005101DE" w:rsidRDefault="005101DE" w:rsidP="005101DE">
            <w:pPr>
              <w:spacing w:line="360" w:lineRule="auto"/>
            </w:pPr>
            <w:r w:rsidRPr="005101DE">
              <w:t>зерновые</w:t>
            </w:r>
          </w:p>
        </w:tc>
        <w:tc>
          <w:tcPr>
            <w:tcW w:w="1126" w:type="pct"/>
          </w:tcPr>
          <w:p w:rsidR="005101DE" w:rsidRPr="005101DE" w:rsidRDefault="005101DE" w:rsidP="005101DE">
            <w:pPr>
              <w:spacing w:line="360" w:lineRule="auto"/>
            </w:pPr>
          </w:p>
        </w:tc>
        <w:tc>
          <w:tcPr>
            <w:tcW w:w="895" w:type="pct"/>
          </w:tcPr>
          <w:p w:rsidR="005101DE" w:rsidRPr="005101DE" w:rsidRDefault="005101DE" w:rsidP="005101DE">
            <w:pPr>
              <w:spacing w:line="360" w:lineRule="auto"/>
            </w:pPr>
            <w:r w:rsidRPr="005101DE">
              <w:t>стабильное положение</w:t>
            </w:r>
          </w:p>
        </w:tc>
      </w:tr>
      <w:tr w:rsidR="005101DE" w:rsidRPr="005101DE" w:rsidTr="005101DE">
        <w:tc>
          <w:tcPr>
            <w:tcW w:w="343" w:type="pct"/>
          </w:tcPr>
          <w:p w:rsidR="005101DE" w:rsidRPr="005101DE" w:rsidRDefault="005101DE" w:rsidP="005101DE">
            <w:pPr>
              <w:spacing w:line="360" w:lineRule="auto"/>
            </w:pPr>
            <w:r w:rsidRPr="005101DE">
              <w:t>3</w:t>
            </w:r>
          </w:p>
        </w:tc>
        <w:tc>
          <w:tcPr>
            <w:tcW w:w="764" w:type="pct"/>
          </w:tcPr>
          <w:p w:rsidR="005101DE" w:rsidRPr="005101DE" w:rsidRDefault="005101DE" w:rsidP="005101DE">
            <w:pPr>
              <w:spacing w:line="360" w:lineRule="auto"/>
            </w:pPr>
            <w:proofErr w:type="gramStart"/>
            <w:r w:rsidRPr="005101DE">
              <w:t>к</w:t>
            </w:r>
            <w:proofErr w:type="gramEnd"/>
            <w:r w:rsidRPr="005101DE">
              <w:t>/</w:t>
            </w:r>
            <w:proofErr w:type="spellStart"/>
            <w:r w:rsidRPr="005101DE">
              <w:t>х</w:t>
            </w:r>
            <w:proofErr w:type="spellEnd"/>
            <w:r w:rsidRPr="005101DE">
              <w:t xml:space="preserve"> «Флора Престиж»</w:t>
            </w:r>
          </w:p>
        </w:tc>
        <w:tc>
          <w:tcPr>
            <w:tcW w:w="993" w:type="pct"/>
          </w:tcPr>
          <w:p w:rsidR="005101DE" w:rsidRPr="005101DE" w:rsidRDefault="005101DE" w:rsidP="005101DE">
            <w:pPr>
              <w:spacing w:line="360" w:lineRule="auto"/>
            </w:pPr>
            <w:r w:rsidRPr="005101DE">
              <w:t>д. Кожевники</w:t>
            </w:r>
          </w:p>
        </w:tc>
        <w:tc>
          <w:tcPr>
            <w:tcW w:w="878" w:type="pct"/>
          </w:tcPr>
          <w:p w:rsidR="005101DE" w:rsidRPr="005101DE" w:rsidRDefault="005101DE" w:rsidP="005101DE">
            <w:pPr>
              <w:spacing w:line="360" w:lineRule="auto"/>
            </w:pPr>
            <w:r w:rsidRPr="005101DE">
              <w:t>зерновые</w:t>
            </w:r>
          </w:p>
        </w:tc>
        <w:tc>
          <w:tcPr>
            <w:tcW w:w="1126" w:type="pct"/>
          </w:tcPr>
          <w:p w:rsidR="005101DE" w:rsidRPr="005101DE" w:rsidRDefault="005101DE" w:rsidP="005101DE">
            <w:pPr>
              <w:spacing w:line="360" w:lineRule="auto"/>
            </w:pPr>
          </w:p>
        </w:tc>
        <w:tc>
          <w:tcPr>
            <w:tcW w:w="895" w:type="pct"/>
          </w:tcPr>
          <w:p w:rsidR="005101DE" w:rsidRPr="005101DE" w:rsidRDefault="005101DE" w:rsidP="005101DE">
            <w:pPr>
              <w:spacing w:line="360" w:lineRule="auto"/>
            </w:pPr>
            <w:r w:rsidRPr="005101DE">
              <w:t>стабильное положение</w:t>
            </w:r>
          </w:p>
        </w:tc>
      </w:tr>
      <w:tr w:rsidR="005101DE" w:rsidRPr="005101DE" w:rsidTr="005101DE">
        <w:tc>
          <w:tcPr>
            <w:tcW w:w="343" w:type="pct"/>
          </w:tcPr>
          <w:p w:rsidR="005101DE" w:rsidRPr="005101DE" w:rsidRDefault="005101DE" w:rsidP="005101DE">
            <w:pPr>
              <w:spacing w:line="360" w:lineRule="auto"/>
            </w:pPr>
            <w:r w:rsidRPr="005101DE">
              <w:t>4</w:t>
            </w:r>
          </w:p>
        </w:tc>
        <w:tc>
          <w:tcPr>
            <w:tcW w:w="764" w:type="pct"/>
          </w:tcPr>
          <w:p w:rsidR="005101DE" w:rsidRPr="005101DE" w:rsidRDefault="005101DE" w:rsidP="005101DE">
            <w:pPr>
              <w:spacing w:line="360" w:lineRule="auto"/>
            </w:pPr>
            <w:proofErr w:type="gramStart"/>
            <w:r w:rsidRPr="005101DE">
              <w:t>к</w:t>
            </w:r>
            <w:proofErr w:type="gramEnd"/>
            <w:r w:rsidRPr="005101DE">
              <w:t>/</w:t>
            </w:r>
            <w:proofErr w:type="spellStart"/>
            <w:r w:rsidRPr="005101DE">
              <w:t>х</w:t>
            </w:r>
            <w:proofErr w:type="spellEnd"/>
            <w:r w:rsidRPr="005101DE">
              <w:t xml:space="preserve"> Кадочникова В.А.</w:t>
            </w:r>
          </w:p>
        </w:tc>
        <w:tc>
          <w:tcPr>
            <w:tcW w:w="993" w:type="pct"/>
          </w:tcPr>
          <w:p w:rsidR="005101DE" w:rsidRPr="005101DE" w:rsidRDefault="005101DE" w:rsidP="005101DE">
            <w:pPr>
              <w:spacing w:line="360" w:lineRule="auto"/>
            </w:pPr>
            <w:r w:rsidRPr="005101DE">
              <w:t>д. Кукеты</w:t>
            </w:r>
          </w:p>
        </w:tc>
        <w:tc>
          <w:tcPr>
            <w:tcW w:w="878" w:type="pct"/>
          </w:tcPr>
          <w:p w:rsidR="005101DE" w:rsidRPr="005101DE" w:rsidRDefault="005101DE" w:rsidP="005101DE">
            <w:pPr>
              <w:spacing w:line="360" w:lineRule="auto"/>
            </w:pPr>
            <w:r w:rsidRPr="005101DE">
              <w:t>зерновые, сено</w:t>
            </w:r>
          </w:p>
        </w:tc>
        <w:tc>
          <w:tcPr>
            <w:tcW w:w="1126" w:type="pct"/>
          </w:tcPr>
          <w:p w:rsidR="005101DE" w:rsidRPr="005101DE" w:rsidRDefault="005101DE" w:rsidP="005101DE">
            <w:pPr>
              <w:spacing w:line="360" w:lineRule="auto"/>
            </w:pPr>
          </w:p>
        </w:tc>
        <w:tc>
          <w:tcPr>
            <w:tcW w:w="895" w:type="pct"/>
          </w:tcPr>
          <w:p w:rsidR="005101DE" w:rsidRPr="005101DE" w:rsidRDefault="005101DE" w:rsidP="005101DE">
            <w:pPr>
              <w:spacing w:line="360" w:lineRule="auto"/>
            </w:pPr>
            <w:r w:rsidRPr="005101DE">
              <w:t>стабильное положение</w:t>
            </w:r>
          </w:p>
        </w:tc>
      </w:tr>
      <w:tr w:rsidR="005101DE" w:rsidRPr="005101DE" w:rsidTr="005101DE">
        <w:tc>
          <w:tcPr>
            <w:tcW w:w="343" w:type="pct"/>
          </w:tcPr>
          <w:p w:rsidR="005101DE" w:rsidRPr="005101DE" w:rsidRDefault="005101DE" w:rsidP="005101DE">
            <w:pPr>
              <w:spacing w:line="360" w:lineRule="auto"/>
            </w:pPr>
            <w:r w:rsidRPr="005101DE">
              <w:t>5</w:t>
            </w:r>
          </w:p>
        </w:tc>
        <w:tc>
          <w:tcPr>
            <w:tcW w:w="764" w:type="pct"/>
          </w:tcPr>
          <w:p w:rsidR="005101DE" w:rsidRPr="005101DE" w:rsidRDefault="005101DE" w:rsidP="005101DE">
            <w:pPr>
              <w:spacing w:line="360" w:lineRule="auto"/>
            </w:pPr>
            <w:r w:rsidRPr="005101DE">
              <w:t>к/</w:t>
            </w:r>
            <w:proofErr w:type="spellStart"/>
            <w:r w:rsidRPr="005101DE">
              <w:t>хМальцева</w:t>
            </w:r>
            <w:proofErr w:type="spellEnd"/>
            <w:r w:rsidRPr="005101DE">
              <w:t xml:space="preserve"> С.И.</w:t>
            </w:r>
          </w:p>
        </w:tc>
        <w:tc>
          <w:tcPr>
            <w:tcW w:w="993" w:type="pct"/>
          </w:tcPr>
          <w:p w:rsidR="005101DE" w:rsidRPr="005101DE" w:rsidRDefault="005101DE" w:rsidP="005101DE">
            <w:pPr>
              <w:spacing w:line="360" w:lineRule="auto"/>
            </w:pPr>
            <w:r w:rsidRPr="005101DE">
              <w:t>д. Кукеты</w:t>
            </w:r>
          </w:p>
        </w:tc>
        <w:tc>
          <w:tcPr>
            <w:tcW w:w="878" w:type="pct"/>
          </w:tcPr>
          <w:p w:rsidR="005101DE" w:rsidRPr="005101DE" w:rsidRDefault="005101DE" w:rsidP="005101DE">
            <w:pPr>
              <w:spacing w:line="360" w:lineRule="auto"/>
            </w:pPr>
            <w:r w:rsidRPr="005101DE">
              <w:t>зерновые, сено</w:t>
            </w:r>
          </w:p>
        </w:tc>
        <w:tc>
          <w:tcPr>
            <w:tcW w:w="1126" w:type="pct"/>
          </w:tcPr>
          <w:p w:rsidR="005101DE" w:rsidRPr="005101DE" w:rsidRDefault="005101DE" w:rsidP="005101DE">
            <w:pPr>
              <w:spacing w:line="360" w:lineRule="auto"/>
            </w:pPr>
          </w:p>
        </w:tc>
        <w:tc>
          <w:tcPr>
            <w:tcW w:w="895" w:type="pct"/>
          </w:tcPr>
          <w:p w:rsidR="005101DE" w:rsidRPr="005101DE" w:rsidRDefault="005101DE" w:rsidP="005101DE">
            <w:pPr>
              <w:spacing w:line="360" w:lineRule="auto"/>
            </w:pPr>
            <w:r w:rsidRPr="005101DE">
              <w:t>стабильное положение</w:t>
            </w:r>
          </w:p>
        </w:tc>
      </w:tr>
      <w:tr w:rsidR="005101DE" w:rsidRPr="005101DE" w:rsidTr="005101DE">
        <w:tc>
          <w:tcPr>
            <w:tcW w:w="343" w:type="pct"/>
          </w:tcPr>
          <w:p w:rsidR="005101DE" w:rsidRPr="005101DE" w:rsidRDefault="005101DE" w:rsidP="005101DE">
            <w:pPr>
              <w:spacing w:line="360" w:lineRule="auto"/>
            </w:pPr>
            <w:r w:rsidRPr="005101DE">
              <w:t>6</w:t>
            </w:r>
          </w:p>
        </w:tc>
        <w:tc>
          <w:tcPr>
            <w:tcW w:w="764" w:type="pct"/>
          </w:tcPr>
          <w:p w:rsidR="005101DE" w:rsidRPr="005101DE" w:rsidRDefault="005101DE" w:rsidP="005101DE">
            <w:pPr>
              <w:spacing w:line="360" w:lineRule="auto"/>
            </w:pPr>
            <w:proofErr w:type="gramStart"/>
            <w:r w:rsidRPr="005101DE">
              <w:t>к</w:t>
            </w:r>
            <w:proofErr w:type="gramEnd"/>
            <w:r w:rsidRPr="005101DE">
              <w:t>/</w:t>
            </w:r>
            <w:proofErr w:type="spellStart"/>
            <w:r w:rsidRPr="005101DE">
              <w:t>х</w:t>
            </w:r>
            <w:proofErr w:type="spellEnd"/>
            <w:r w:rsidRPr="005101DE">
              <w:t xml:space="preserve"> Пьянкова О.А.</w:t>
            </w:r>
          </w:p>
        </w:tc>
        <w:tc>
          <w:tcPr>
            <w:tcW w:w="993" w:type="pct"/>
          </w:tcPr>
          <w:p w:rsidR="005101DE" w:rsidRPr="005101DE" w:rsidRDefault="005101DE" w:rsidP="005101DE">
            <w:pPr>
              <w:spacing w:line="360" w:lineRule="auto"/>
            </w:pPr>
            <w:r w:rsidRPr="005101DE">
              <w:t>д. Соболята</w:t>
            </w:r>
          </w:p>
        </w:tc>
        <w:tc>
          <w:tcPr>
            <w:tcW w:w="878" w:type="pct"/>
          </w:tcPr>
          <w:p w:rsidR="005101DE" w:rsidRPr="005101DE" w:rsidRDefault="005101DE" w:rsidP="005101DE">
            <w:pPr>
              <w:spacing w:line="360" w:lineRule="auto"/>
            </w:pPr>
            <w:r w:rsidRPr="005101DE">
              <w:t>-</w:t>
            </w:r>
          </w:p>
        </w:tc>
        <w:tc>
          <w:tcPr>
            <w:tcW w:w="1126" w:type="pct"/>
          </w:tcPr>
          <w:p w:rsidR="005101DE" w:rsidRPr="005101DE" w:rsidRDefault="005101DE" w:rsidP="005101DE">
            <w:pPr>
              <w:spacing w:line="360" w:lineRule="auto"/>
            </w:pPr>
          </w:p>
        </w:tc>
        <w:tc>
          <w:tcPr>
            <w:tcW w:w="895" w:type="pct"/>
          </w:tcPr>
          <w:p w:rsidR="005101DE" w:rsidRPr="005101DE" w:rsidRDefault="005101DE" w:rsidP="005101DE">
            <w:pPr>
              <w:spacing w:line="360" w:lineRule="auto"/>
            </w:pPr>
            <w:r w:rsidRPr="005101DE">
              <w:t>ликвидация</w:t>
            </w:r>
          </w:p>
        </w:tc>
      </w:tr>
      <w:tr w:rsidR="005101DE" w:rsidRPr="005101DE" w:rsidTr="005101DE">
        <w:tc>
          <w:tcPr>
            <w:tcW w:w="343" w:type="pct"/>
          </w:tcPr>
          <w:p w:rsidR="005101DE" w:rsidRPr="005101DE" w:rsidRDefault="005101DE" w:rsidP="005101DE">
            <w:pPr>
              <w:spacing w:line="360" w:lineRule="auto"/>
            </w:pPr>
            <w:r w:rsidRPr="005101DE">
              <w:t>7</w:t>
            </w:r>
          </w:p>
        </w:tc>
        <w:tc>
          <w:tcPr>
            <w:tcW w:w="764" w:type="pct"/>
          </w:tcPr>
          <w:p w:rsidR="005101DE" w:rsidRPr="005101DE" w:rsidRDefault="005101DE" w:rsidP="005101DE">
            <w:pPr>
              <w:spacing w:line="360" w:lineRule="auto"/>
            </w:pPr>
            <w:proofErr w:type="gramStart"/>
            <w:r w:rsidRPr="005101DE">
              <w:t>к</w:t>
            </w:r>
            <w:proofErr w:type="gramEnd"/>
            <w:r w:rsidRPr="005101DE">
              <w:t>/</w:t>
            </w:r>
            <w:proofErr w:type="spellStart"/>
            <w:r w:rsidRPr="005101DE">
              <w:t>х</w:t>
            </w:r>
            <w:proofErr w:type="spellEnd"/>
            <w:r w:rsidRPr="005101DE">
              <w:t xml:space="preserve"> Жданова А.А.</w:t>
            </w:r>
          </w:p>
        </w:tc>
        <w:tc>
          <w:tcPr>
            <w:tcW w:w="993" w:type="pct"/>
          </w:tcPr>
          <w:p w:rsidR="005101DE" w:rsidRPr="005101DE" w:rsidRDefault="005101DE" w:rsidP="005101DE">
            <w:pPr>
              <w:spacing w:line="360" w:lineRule="auto"/>
            </w:pPr>
            <w:r w:rsidRPr="005101DE">
              <w:t>д. Кожевники</w:t>
            </w:r>
          </w:p>
        </w:tc>
        <w:tc>
          <w:tcPr>
            <w:tcW w:w="878" w:type="pct"/>
          </w:tcPr>
          <w:p w:rsidR="005101DE" w:rsidRPr="005101DE" w:rsidRDefault="005101DE" w:rsidP="005101DE">
            <w:pPr>
              <w:spacing w:line="360" w:lineRule="auto"/>
            </w:pPr>
            <w:r w:rsidRPr="005101DE">
              <w:t>зерновые, сено</w:t>
            </w:r>
          </w:p>
        </w:tc>
        <w:tc>
          <w:tcPr>
            <w:tcW w:w="1126" w:type="pct"/>
          </w:tcPr>
          <w:p w:rsidR="005101DE" w:rsidRPr="005101DE" w:rsidRDefault="005101DE" w:rsidP="005101DE">
            <w:pPr>
              <w:spacing w:line="360" w:lineRule="auto"/>
            </w:pPr>
          </w:p>
        </w:tc>
        <w:tc>
          <w:tcPr>
            <w:tcW w:w="895" w:type="pct"/>
          </w:tcPr>
          <w:p w:rsidR="005101DE" w:rsidRPr="005101DE" w:rsidRDefault="005101DE" w:rsidP="005101DE">
            <w:pPr>
              <w:spacing w:line="360" w:lineRule="auto"/>
            </w:pPr>
            <w:r w:rsidRPr="005101DE">
              <w:t>стабильное положение</w:t>
            </w:r>
          </w:p>
        </w:tc>
      </w:tr>
      <w:tr w:rsidR="005101DE" w:rsidRPr="005101DE" w:rsidTr="005101DE">
        <w:tc>
          <w:tcPr>
            <w:tcW w:w="343" w:type="pct"/>
          </w:tcPr>
          <w:p w:rsidR="005101DE" w:rsidRPr="005101DE" w:rsidRDefault="005101DE" w:rsidP="005101DE">
            <w:pPr>
              <w:spacing w:line="360" w:lineRule="auto"/>
            </w:pPr>
            <w:r w:rsidRPr="005101DE">
              <w:t>8</w:t>
            </w:r>
          </w:p>
        </w:tc>
        <w:tc>
          <w:tcPr>
            <w:tcW w:w="764" w:type="pct"/>
          </w:tcPr>
          <w:p w:rsidR="005101DE" w:rsidRPr="005101DE" w:rsidRDefault="005101DE" w:rsidP="005101DE">
            <w:pPr>
              <w:spacing w:line="360" w:lineRule="auto"/>
            </w:pPr>
            <w:r w:rsidRPr="005101DE">
              <w:t>к/</w:t>
            </w:r>
            <w:proofErr w:type="spellStart"/>
            <w:r w:rsidRPr="005101DE">
              <w:t>х</w:t>
            </w:r>
            <w:proofErr w:type="spellEnd"/>
            <w:r w:rsidRPr="005101DE">
              <w:t xml:space="preserve"> </w:t>
            </w:r>
            <w:proofErr w:type="spellStart"/>
            <w:r w:rsidRPr="005101DE">
              <w:lastRenderedPageBreak/>
              <w:t>Кадочнкова</w:t>
            </w:r>
            <w:proofErr w:type="spellEnd"/>
            <w:r w:rsidRPr="005101DE">
              <w:t xml:space="preserve"> А.А.</w:t>
            </w:r>
          </w:p>
        </w:tc>
        <w:tc>
          <w:tcPr>
            <w:tcW w:w="993" w:type="pct"/>
          </w:tcPr>
          <w:p w:rsidR="005101DE" w:rsidRPr="005101DE" w:rsidRDefault="005101DE" w:rsidP="005101DE">
            <w:pPr>
              <w:spacing w:line="360" w:lineRule="auto"/>
            </w:pPr>
            <w:r w:rsidRPr="005101DE">
              <w:lastRenderedPageBreak/>
              <w:t>д. Кукеты</w:t>
            </w:r>
          </w:p>
        </w:tc>
        <w:tc>
          <w:tcPr>
            <w:tcW w:w="878" w:type="pct"/>
          </w:tcPr>
          <w:p w:rsidR="005101DE" w:rsidRPr="005101DE" w:rsidRDefault="005101DE" w:rsidP="005101DE">
            <w:pPr>
              <w:spacing w:line="360" w:lineRule="auto"/>
            </w:pPr>
            <w:r w:rsidRPr="005101DE">
              <w:t xml:space="preserve">зерновые, </w:t>
            </w:r>
            <w:r w:rsidRPr="005101DE">
              <w:lastRenderedPageBreak/>
              <w:t>сено</w:t>
            </w:r>
          </w:p>
        </w:tc>
        <w:tc>
          <w:tcPr>
            <w:tcW w:w="1126" w:type="pct"/>
          </w:tcPr>
          <w:p w:rsidR="005101DE" w:rsidRPr="005101DE" w:rsidRDefault="005101DE" w:rsidP="005101DE">
            <w:pPr>
              <w:spacing w:line="360" w:lineRule="auto"/>
            </w:pPr>
          </w:p>
        </w:tc>
        <w:tc>
          <w:tcPr>
            <w:tcW w:w="895" w:type="pct"/>
          </w:tcPr>
          <w:p w:rsidR="005101DE" w:rsidRPr="005101DE" w:rsidRDefault="005101DE" w:rsidP="005101DE">
            <w:pPr>
              <w:spacing w:line="360" w:lineRule="auto"/>
            </w:pPr>
            <w:r w:rsidRPr="005101DE">
              <w:t xml:space="preserve">стабильное </w:t>
            </w:r>
            <w:r w:rsidRPr="005101DE">
              <w:lastRenderedPageBreak/>
              <w:t>положение</w:t>
            </w:r>
          </w:p>
        </w:tc>
      </w:tr>
      <w:tr w:rsidR="005101DE" w:rsidRPr="005101DE" w:rsidTr="005101DE">
        <w:tc>
          <w:tcPr>
            <w:tcW w:w="343" w:type="pct"/>
          </w:tcPr>
          <w:p w:rsidR="005101DE" w:rsidRPr="005101DE" w:rsidRDefault="005101DE" w:rsidP="005101DE">
            <w:pPr>
              <w:spacing w:line="360" w:lineRule="auto"/>
            </w:pPr>
            <w:r w:rsidRPr="005101DE">
              <w:lastRenderedPageBreak/>
              <w:t>9</w:t>
            </w:r>
          </w:p>
        </w:tc>
        <w:tc>
          <w:tcPr>
            <w:tcW w:w="764" w:type="pct"/>
          </w:tcPr>
          <w:p w:rsidR="005101DE" w:rsidRPr="005101DE" w:rsidRDefault="005101DE" w:rsidP="005101DE">
            <w:pPr>
              <w:spacing w:line="360" w:lineRule="auto"/>
            </w:pPr>
            <w:proofErr w:type="gramStart"/>
            <w:r w:rsidRPr="005101DE">
              <w:t>к</w:t>
            </w:r>
            <w:proofErr w:type="gramEnd"/>
            <w:r w:rsidRPr="005101DE">
              <w:t>/</w:t>
            </w:r>
            <w:proofErr w:type="spellStart"/>
            <w:r w:rsidRPr="005101DE">
              <w:t>х</w:t>
            </w:r>
            <w:proofErr w:type="spellEnd"/>
            <w:r w:rsidRPr="005101DE">
              <w:t xml:space="preserve"> Полякова Г.Г.</w:t>
            </w:r>
          </w:p>
        </w:tc>
        <w:tc>
          <w:tcPr>
            <w:tcW w:w="993" w:type="pct"/>
          </w:tcPr>
          <w:p w:rsidR="005101DE" w:rsidRPr="005101DE" w:rsidRDefault="005101DE" w:rsidP="005101DE">
            <w:pPr>
              <w:spacing w:line="360" w:lineRule="auto"/>
            </w:pPr>
            <w:r w:rsidRPr="005101DE">
              <w:t>д. Кукеты</w:t>
            </w:r>
          </w:p>
        </w:tc>
        <w:tc>
          <w:tcPr>
            <w:tcW w:w="878" w:type="pct"/>
          </w:tcPr>
          <w:p w:rsidR="005101DE" w:rsidRPr="005101DE" w:rsidRDefault="005101DE" w:rsidP="005101DE">
            <w:pPr>
              <w:spacing w:line="360" w:lineRule="auto"/>
            </w:pPr>
            <w:r w:rsidRPr="005101DE">
              <w:t>-</w:t>
            </w:r>
          </w:p>
        </w:tc>
        <w:tc>
          <w:tcPr>
            <w:tcW w:w="1126" w:type="pct"/>
          </w:tcPr>
          <w:p w:rsidR="005101DE" w:rsidRPr="005101DE" w:rsidRDefault="005101DE" w:rsidP="005101DE">
            <w:pPr>
              <w:spacing w:line="360" w:lineRule="auto"/>
            </w:pPr>
          </w:p>
        </w:tc>
        <w:tc>
          <w:tcPr>
            <w:tcW w:w="895" w:type="pct"/>
          </w:tcPr>
          <w:p w:rsidR="005101DE" w:rsidRPr="005101DE" w:rsidRDefault="005101DE" w:rsidP="005101DE">
            <w:pPr>
              <w:spacing w:line="360" w:lineRule="auto"/>
            </w:pPr>
            <w:r w:rsidRPr="005101DE">
              <w:t>ликвидация</w:t>
            </w:r>
          </w:p>
        </w:tc>
      </w:tr>
      <w:tr w:rsidR="005101DE" w:rsidRPr="005101DE" w:rsidTr="005101DE">
        <w:trPr>
          <w:trHeight w:val="636"/>
        </w:trPr>
        <w:tc>
          <w:tcPr>
            <w:tcW w:w="343" w:type="pct"/>
          </w:tcPr>
          <w:p w:rsidR="005101DE" w:rsidRPr="005101DE" w:rsidRDefault="005101DE" w:rsidP="005101DE">
            <w:pPr>
              <w:spacing w:line="360" w:lineRule="auto"/>
            </w:pPr>
            <w:r w:rsidRPr="005101DE">
              <w:t>10</w:t>
            </w:r>
          </w:p>
        </w:tc>
        <w:tc>
          <w:tcPr>
            <w:tcW w:w="764" w:type="pct"/>
          </w:tcPr>
          <w:p w:rsidR="005101DE" w:rsidRPr="005101DE" w:rsidRDefault="005101DE" w:rsidP="005101DE">
            <w:pPr>
              <w:spacing w:line="360" w:lineRule="auto"/>
            </w:pPr>
            <w:r w:rsidRPr="005101DE">
              <w:t>к/</w:t>
            </w:r>
            <w:proofErr w:type="spellStart"/>
            <w:r w:rsidRPr="005101DE">
              <w:t>х</w:t>
            </w:r>
            <w:proofErr w:type="spellEnd"/>
            <w:r w:rsidRPr="005101DE">
              <w:t xml:space="preserve"> Азанова В.В.</w:t>
            </w:r>
          </w:p>
        </w:tc>
        <w:tc>
          <w:tcPr>
            <w:tcW w:w="993" w:type="pct"/>
          </w:tcPr>
          <w:p w:rsidR="005101DE" w:rsidRPr="005101DE" w:rsidRDefault="005101DE" w:rsidP="005101DE">
            <w:pPr>
              <w:spacing w:line="360" w:lineRule="auto"/>
            </w:pPr>
            <w:r w:rsidRPr="005101DE">
              <w:t>д. Крутики</w:t>
            </w:r>
          </w:p>
        </w:tc>
        <w:tc>
          <w:tcPr>
            <w:tcW w:w="878" w:type="pct"/>
          </w:tcPr>
          <w:p w:rsidR="005101DE" w:rsidRPr="005101DE" w:rsidRDefault="005101DE" w:rsidP="005101DE">
            <w:pPr>
              <w:spacing w:line="360" w:lineRule="auto"/>
            </w:pPr>
            <w:r w:rsidRPr="005101DE">
              <w:t>сено</w:t>
            </w:r>
          </w:p>
        </w:tc>
        <w:tc>
          <w:tcPr>
            <w:tcW w:w="1126" w:type="pct"/>
          </w:tcPr>
          <w:p w:rsidR="005101DE" w:rsidRPr="005101DE" w:rsidRDefault="005101DE" w:rsidP="005101DE">
            <w:pPr>
              <w:spacing w:line="360" w:lineRule="auto"/>
            </w:pPr>
          </w:p>
        </w:tc>
        <w:tc>
          <w:tcPr>
            <w:tcW w:w="895" w:type="pct"/>
          </w:tcPr>
          <w:p w:rsidR="005101DE" w:rsidRPr="005101DE" w:rsidRDefault="005101DE" w:rsidP="005101DE">
            <w:pPr>
              <w:spacing w:line="360" w:lineRule="auto"/>
            </w:pPr>
            <w:r w:rsidRPr="005101DE">
              <w:t>стабильное положение</w:t>
            </w:r>
          </w:p>
        </w:tc>
      </w:tr>
      <w:tr w:rsidR="005101DE" w:rsidRPr="005101DE" w:rsidTr="005101DE">
        <w:tc>
          <w:tcPr>
            <w:tcW w:w="343" w:type="pct"/>
          </w:tcPr>
          <w:p w:rsidR="005101DE" w:rsidRPr="005101DE" w:rsidRDefault="005101DE" w:rsidP="005101DE">
            <w:pPr>
              <w:spacing w:line="360" w:lineRule="auto"/>
            </w:pPr>
            <w:r w:rsidRPr="005101DE">
              <w:t>11</w:t>
            </w:r>
          </w:p>
        </w:tc>
        <w:tc>
          <w:tcPr>
            <w:tcW w:w="764" w:type="pct"/>
          </w:tcPr>
          <w:p w:rsidR="005101DE" w:rsidRPr="005101DE" w:rsidRDefault="005101DE" w:rsidP="005101DE">
            <w:pPr>
              <w:spacing w:line="360" w:lineRule="auto"/>
            </w:pPr>
            <w:proofErr w:type="gramStart"/>
            <w:r w:rsidRPr="005101DE">
              <w:t>к</w:t>
            </w:r>
            <w:proofErr w:type="gramEnd"/>
            <w:r w:rsidRPr="005101DE">
              <w:t>/</w:t>
            </w:r>
            <w:proofErr w:type="spellStart"/>
            <w:r w:rsidRPr="005101DE">
              <w:t>х</w:t>
            </w:r>
            <w:proofErr w:type="spellEnd"/>
            <w:r w:rsidRPr="005101DE">
              <w:t xml:space="preserve"> Филимонов Михаил  Павлович</w:t>
            </w:r>
          </w:p>
        </w:tc>
        <w:tc>
          <w:tcPr>
            <w:tcW w:w="993" w:type="pct"/>
          </w:tcPr>
          <w:p w:rsidR="005101DE" w:rsidRPr="005101DE" w:rsidRDefault="005101DE" w:rsidP="005101DE">
            <w:pPr>
              <w:spacing w:line="360" w:lineRule="auto"/>
            </w:pPr>
            <w:r w:rsidRPr="005101DE">
              <w:t>д. Гудыри</w:t>
            </w:r>
          </w:p>
        </w:tc>
        <w:tc>
          <w:tcPr>
            <w:tcW w:w="878" w:type="pct"/>
          </w:tcPr>
          <w:p w:rsidR="005101DE" w:rsidRPr="005101DE" w:rsidRDefault="005101DE" w:rsidP="005101DE">
            <w:pPr>
              <w:spacing w:line="360" w:lineRule="auto"/>
            </w:pPr>
            <w:r w:rsidRPr="005101DE">
              <w:t>зерновые, сено</w:t>
            </w:r>
          </w:p>
        </w:tc>
        <w:tc>
          <w:tcPr>
            <w:tcW w:w="1126" w:type="pct"/>
          </w:tcPr>
          <w:p w:rsidR="005101DE" w:rsidRPr="005101DE" w:rsidRDefault="005101DE" w:rsidP="005101DE">
            <w:pPr>
              <w:spacing w:line="360" w:lineRule="auto"/>
            </w:pPr>
          </w:p>
        </w:tc>
        <w:tc>
          <w:tcPr>
            <w:tcW w:w="895" w:type="pct"/>
          </w:tcPr>
          <w:p w:rsidR="005101DE" w:rsidRPr="005101DE" w:rsidRDefault="005101DE" w:rsidP="005101DE">
            <w:pPr>
              <w:spacing w:line="360" w:lineRule="auto"/>
            </w:pPr>
            <w:r w:rsidRPr="005101DE">
              <w:t>стабильное положение</w:t>
            </w:r>
          </w:p>
        </w:tc>
      </w:tr>
    </w:tbl>
    <w:p w:rsidR="005101DE" w:rsidRPr="005B2364" w:rsidRDefault="005101DE" w:rsidP="005101DE">
      <w:pPr>
        <w:spacing w:line="360" w:lineRule="auto"/>
        <w:jc w:val="both"/>
        <w:rPr>
          <w:sz w:val="28"/>
          <w:szCs w:val="28"/>
        </w:rPr>
      </w:pPr>
    </w:p>
    <w:p w:rsidR="005101DE" w:rsidRPr="005B2364" w:rsidRDefault="005101DE" w:rsidP="005101DE">
      <w:pPr>
        <w:spacing w:line="360" w:lineRule="auto"/>
      </w:pPr>
      <w:r w:rsidRPr="005B2364">
        <w:rPr>
          <w:b/>
        </w:rPr>
        <w:t>Таблица</w:t>
      </w:r>
      <w:r>
        <w:rPr>
          <w:b/>
        </w:rPr>
        <w:t xml:space="preserve"> 1.5.8</w:t>
      </w:r>
      <w:r w:rsidRPr="005B2364">
        <w:rPr>
          <w:b/>
        </w:rPr>
        <w:t xml:space="preserve">. </w:t>
      </w:r>
      <w:r>
        <w:t>Сводная заработная плата на сельскохозяйственных предприятиях</w:t>
      </w:r>
      <w:r w:rsidRPr="005B2364">
        <w:t xml:space="preserve"> Бородульского поселения</w:t>
      </w:r>
    </w:p>
    <w:tbl>
      <w:tblP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498"/>
        <w:gridCol w:w="2942"/>
        <w:gridCol w:w="1541"/>
        <w:gridCol w:w="1541"/>
        <w:gridCol w:w="1541"/>
        <w:gridCol w:w="1791"/>
      </w:tblGrid>
      <w:tr w:rsidR="005101DE" w:rsidRPr="001F6476" w:rsidTr="005101DE">
        <w:tc>
          <w:tcPr>
            <w:tcW w:w="252" w:type="pct"/>
            <w:vMerge w:val="restart"/>
          </w:tcPr>
          <w:p w:rsidR="005101DE" w:rsidRPr="001F6476" w:rsidRDefault="005101DE" w:rsidP="005101DE">
            <w:pPr>
              <w:spacing w:line="360" w:lineRule="auto"/>
              <w:rPr>
                <w:b/>
                <w:bCs/>
              </w:rPr>
            </w:pPr>
            <w:r w:rsidRPr="001F6476">
              <w:rPr>
                <w:b/>
                <w:bCs/>
              </w:rPr>
              <w:t>№</w:t>
            </w:r>
          </w:p>
        </w:tc>
        <w:tc>
          <w:tcPr>
            <w:tcW w:w="1493" w:type="pct"/>
            <w:vMerge w:val="restart"/>
          </w:tcPr>
          <w:p w:rsidR="005101DE" w:rsidRPr="001F6476" w:rsidRDefault="005101DE" w:rsidP="005101DE">
            <w:pPr>
              <w:spacing w:line="360" w:lineRule="auto"/>
              <w:rPr>
                <w:b/>
                <w:bCs/>
              </w:rPr>
            </w:pPr>
            <w:r w:rsidRPr="001F6476">
              <w:rPr>
                <w:b/>
                <w:bCs/>
              </w:rPr>
              <w:t xml:space="preserve">наименование </w:t>
            </w:r>
          </w:p>
          <w:p w:rsidR="005101DE" w:rsidRPr="001F6476" w:rsidRDefault="005101DE" w:rsidP="005101DE">
            <w:pPr>
              <w:spacing w:line="360" w:lineRule="auto"/>
              <w:rPr>
                <w:b/>
                <w:bCs/>
              </w:rPr>
            </w:pPr>
            <w:r w:rsidRPr="001F6476">
              <w:rPr>
                <w:b/>
                <w:bCs/>
              </w:rPr>
              <w:t>предприятия</w:t>
            </w:r>
          </w:p>
        </w:tc>
        <w:tc>
          <w:tcPr>
            <w:tcW w:w="2346" w:type="pct"/>
            <w:gridSpan w:val="3"/>
          </w:tcPr>
          <w:p w:rsidR="005101DE" w:rsidRPr="00492EF0" w:rsidRDefault="005101DE" w:rsidP="005101DE">
            <w:pPr>
              <w:pStyle w:val="ConsPlusNormal"/>
              <w:spacing w:line="360" w:lineRule="auto"/>
              <w:ind w:firstLine="0"/>
              <w:jc w:val="both"/>
              <w:rPr>
                <w:rFonts w:ascii="Times New Roman" w:hAnsi="Times New Roman" w:cs="Times New Roman"/>
                <w:b/>
                <w:bCs/>
                <w:sz w:val="24"/>
                <w:szCs w:val="24"/>
              </w:rPr>
            </w:pPr>
            <w:r w:rsidRPr="00492EF0">
              <w:rPr>
                <w:rFonts w:ascii="Times New Roman" w:hAnsi="Times New Roman" w:cs="Times New Roman"/>
                <w:b/>
                <w:bCs/>
                <w:sz w:val="24"/>
                <w:szCs w:val="24"/>
              </w:rPr>
              <w:t>средняя заработная плата (тыс. р.)</w:t>
            </w:r>
          </w:p>
        </w:tc>
        <w:tc>
          <w:tcPr>
            <w:tcW w:w="909" w:type="pct"/>
            <w:vMerge w:val="restart"/>
          </w:tcPr>
          <w:p w:rsidR="005101DE" w:rsidRPr="00492EF0" w:rsidRDefault="005101DE" w:rsidP="005101DE">
            <w:pPr>
              <w:pStyle w:val="ConsPlusNormal"/>
              <w:spacing w:line="360" w:lineRule="auto"/>
              <w:ind w:firstLine="0"/>
              <w:jc w:val="both"/>
              <w:rPr>
                <w:rFonts w:ascii="Times New Roman" w:hAnsi="Times New Roman" w:cs="Times New Roman"/>
                <w:b/>
                <w:bCs/>
                <w:sz w:val="24"/>
                <w:szCs w:val="24"/>
              </w:rPr>
            </w:pPr>
            <w:r w:rsidRPr="00492EF0">
              <w:rPr>
                <w:rFonts w:ascii="Times New Roman" w:hAnsi="Times New Roman" w:cs="Times New Roman"/>
                <w:b/>
                <w:bCs/>
                <w:sz w:val="24"/>
                <w:szCs w:val="24"/>
              </w:rPr>
              <w:t>темп роста (снижения)</w:t>
            </w:r>
          </w:p>
          <w:p w:rsidR="005101DE" w:rsidRPr="00492EF0" w:rsidRDefault="005101DE" w:rsidP="005101DE">
            <w:pPr>
              <w:pStyle w:val="ConsPlusNormal"/>
              <w:spacing w:line="360" w:lineRule="auto"/>
              <w:ind w:firstLine="0"/>
              <w:jc w:val="both"/>
              <w:rPr>
                <w:rFonts w:ascii="Times New Roman" w:hAnsi="Times New Roman" w:cs="Times New Roman"/>
                <w:b/>
                <w:bCs/>
                <w:sz w:val="24"/>
                <w:szCs w:val="24"/>
              </w:rPr>
            </w:pPr>
            <w:r w:rsidRPr="00492EF0">
              <w:rPr>
                <w:rFonts w:ascii="Times New Roman" w:hAnsi="Times New Roman" w:cs="Times New Roman"/>
                <w:b/>
                <w:bCs/>
                <w:sz w:val="24"/>
                <w:szCs w:val="24"/>
              </w:rPr>
              <w:t>2008 г./2006 г.</w:t>
            </w:r>
          </w:p>
        </w:tc>
      </w:tr>
      <w:tr w:rsidR="005101DE" w:rsidRPr="001F6476" w:rsidTr="005101DE">
        <w:tc>
          <w:tcPr>
            <w:tcW w:w="252" w:type="pct"/>
            <w:vMerge/>
          </w:tcPr>
          <w:p w:rsidR="005101DE" w:rsidRPr="001F6476" w:rsidRDefault="005101DE" w:rsidP="005101DE">
            <w:pPr>
              <w:spacing w:line="360" w:lineRule="auto"/>
              <w:rPr>
                <w:b/>
                <w:bCs/>
              </w:rPr>
            </w:pPr>
          </w:p>
        </w:tc>
        <w:tc>
          <w:tcPr>
            <w:tcW w:w="1493" w:type="pct"/>
            <w:vMerge/>
          </w:tcPr>
          <w:p w:rsidR="005101DE" w:rsidRPr="001F6476" w:rsidRDefault="005101DE" w:rsidP="005101DE">
            <w:pPr>
              <w:spacing w:line="360" w:lineRule="auto"/>
            </w:pPr>
          </w:p>
        </w:tc>
        <w:tc>
          <w:tcPr>
            <w:tcW w:w="782" w:type="pct"/>
          </w:tcPr>
          <w:p w:rsidR="005101DE" w:rsidRPr="001F6476" w:rsidRDefault="005101DE" w:rsidP="005101DE">
            <w:pPr>
              <w:spacing w:line="360" w:lineRule="auto"/>
            </w:pPr>
            <w:smartTag w:uri="urn:schemas-microsoft-com:office:smarttags" w:element="metricconverter">
              <w:smartTagPr>
                <w:attr w:name="ProductID" w:val="2006 г"/>
              </w:smartTagPr>
              <w:r w:rsidRPr="001F6476">
                <w:t>2006 г</w:t>
              </w:r>
            </w:smartTag>
            <w:r w:rsidRPr="001F6476">
              <w:t>.</w:t>
            </w:r>
          </w:p>
        </w:tc>
        <w:tc>
          <w:tcPr>
            <w:tcW w:w="782" w:type="pct"/>
          </w:tcPr>
          <w:p w:rsidR="005101DE" w:rsidRPr="001F6476" w:rsidRDefault="005101DE" w:rsidP="005101DE">
            <w:pPr>
              <w:spacing w:line="360" w:lineRule="auto"/>
            </w:pPr>
            <w:smartTag w:uri="urn:schemas-microsoft-com:office:smarttags" w:element="metricconverter">
              <w:smartTagPr>
                <w:attr w:name="ProductID" w:val="2007 г"/>
              </w:smartTagPr>
              <w:r w:rsidRPr="001F6476">
                <w:t>2007 г</w:t>
              </w:r>
            </w:smartTag>
            <w:r w:rsidRPr="001F6476">
              <w:t>.</w:t>
            </w:r>
          </w:p>
        </w:tc>
        <w:tc>
          <w:tcPr>
            <w:tcW w:w="782" w:type="pct"/>
          </w:tcPr>
          <w:p w:rsidR="005101DE" w:rsidRPr="001F6476" w:rsidRDefault="005101DE" w:rsidP="005101DE">
            <w:pPr>
              <w:spacing w:line="360" w:lineRule="auto"/>
            </w:pPr>
            <w:smartTag w:uri="urn:schemas-microsoft-com:office:smarttags" w:element="metricconverter">
              <w:smartTagPr>
                <w:attr w:name="ProductID" w:val="2008 г"/>
              </w:smartTagPr>
              <w:r w:rsidRPr="001F6476">
                <w:t>2008 г</w:t>
              </w:r>
            </w:smartTag>
            <w:r w:rsidRPr="001F6476">
              <w:t>.</w:t>
            </w:r>
          </w:p>
        </w:tc>
        <w:tc>
          <w:tcPr>
            <w:tcW w:w="909" w:type="pct"/>
            <w:vMerge/>
          </w:tcPr>
          <w:p w:rsidR="005101DE" w:rsidRPr="001F6476" w:rsidRDefault="005101DE" w:rsidP="005101DE">
            <w:pPr>
              <w:spacing w:line="360" w:lineRule="auto"/>
              <w:rPr>
                <w:b/>
              </w:rPr>
            </w:pPr>
          </w:p>
        </w:tc>
      </w:tr>
      <w:tr w:rsidR="005101DE" w:rsidRPr="001F6476" w:rsidTr="005101DE">
        <w:tc>
          <w:tcPr>
            <w:tcW w:w="252" w:type="pct"/>
          </w:tcPr>
          <w:p w:rsidR="005101DE" w:rsidRPr="001F6476" w:rsidRDefault="005101DE" w:rsidP="005101DE">
            <w:pPr>
              <w:spacing w:line="360" w:lineRule="auto"/>
              <w:rPr>
                <w:b/>
                <w:bCs/>
              </w:rPr>
            </w:pPr>
            <w:r w:rsidRPr="001F6476">
              <w:rPr>
                <w:bCs/>
              </w:rPr>
              <w:t>1.</w:t>
            </w:r>
          </w:p>
        </w:tc>
        <w:tc>
          <w:tcPr>
            <w:tcW w:w="1493" w:type="pct"/>
          </w:tcPr>
          <w:p w:rsidR="005101DE" w:rsidRPr="001F6476" w:rsidRDefault="005101DE" w:rsidP="005101DE">
            <w:pPr>
              <w:spacing w:line="360" w:lineRule="auto"/>
            </w:pPr>
            <w:r w:rsidRPr="001F6476">
              <w:t>к/</w:t>
            </w:r>
            <w:proofErr w:type="spellStart"/>
            <w:r w:rsidRPr="001F6476">
              <w:t>х</w:t>
            </w:r>
            <w:proofErr w:type="spellEnd"/>
            <w:r w:rsidRPr="001F6476">
              <w:t xml:space="preserve"> Азанова П.И.</w:t>
            </w:r>
          </w:p>
        </w:tc>
        <w:tc>
          <w:tcPr>
            <w:tcW w:w="782" w:type="pct"/>
          </w:tcPr>
          <w:p w:rsidR="005101DE" w:rsidRPr="001F6476" w:rsidRDefault="005101DE" w:rsidP="005101DE">
            <w:pPr>
              <w:spacing w:line="360" w:lineRule="auto"/>
            </w:pPr>
            <w:r w:rsidRPr="001F6476">
              <w:t>2500</w:t>
            </w:r>
          </w:p>
        </w:tc>
        <w:tc>
          <w:tcPr>
            <w:tcW w:w="782" w:type="pct"/>
          </w:tcPr>
          <w:p w:rsidR="005101DE" w:rsidRPr="001F6476" w:rsidRDefault="005101DE" w:rsidP="005101DE">
            <w:pPr>
              <w:spacing w:line="360" w:lineRule="auto"/>
            </w:pPr>
            <w:r w:rsidRPr="001F6476">
              <w:t>3000</w:t>
            </w:r>
          </w:p>
        </w:tc>
        <w:tc>
          <w:tcPr>
            <w:tcW w:w="782" w:type="pct"/>
          </w:tcPr>
          <w:p w:rsidR="005101DE" w:rsidRPr="001F6476" w:rsidRDefault="005101DE" w:rsidP="005101DE">
            <w:pPr>
              <w:spacing w:line="360" w:lineRule="auto"/>
            </w:pPr>
            <w:r w:rsidRPr="001F6476">
              <w:t>4000</w:t>
            </w:r>
          </w:p>
        </w:tc>
        <w:tc>
          <w:tcPr>
            <w:tcW w:w="909" w:type="pct"/>
          </w:tcPr>
          <w:p w:rsidR="005101DE" w:rsidRPr="001F6476" w:rsidRDefault="005101DE" w:rsidP="005101DE">
            <w:pPr>
              <w:spacing w:line="360" w:lineRule="auto"/>
            </w:pPr>
            <w:r w:rsidRPr="001F6476">
              <w:t>160%</w:t>
            </w:r>
          </w:p>
        </w:tc>
      </w:tr>
      <w:tr w:rsidR="005101DE" w:rsidRPr="001F6476" w:rsidTr="005101DE">
        <w:tc>
          <w:tcPr>
            <w:tcW w:w="252" w:type="pct"/>
          </w:tcPr>
          <w:p w:rsidR="005101DE" w:rsidRPr="001F6476" w:rsidRDefault="005101DE" w:rsidP="005101DE">
            <w:pPr>
              <w:tabs>
                <w:tab w:val="center" w:pos="849"/>
              </w:tabs>
              <w:spacing w:line="360" w:lineRule="auto"/>
              <w:rPr>
                <w:b/>
                <w:bCs/>
              </w:rPr>
            </w:pPr>
            <w:r w:rsidRPr="001F6476">
              <w:rPr>
                <w:bCs/>
              </w:rPr>
              <w:t>2.</w:t>
            </w:r>
          </w:p>
        </w:tc>
        <w:tc>
          <w:tcPr>
            <w:tcW w:w="1493" w:type="pct"/>
          </w:tcPr>
          <w:p w:rsidR="005101DE" w:rsidRPr="001F6476" w:rsidRDefault="005101DE" w:rsidP="005101DE">
            <w:pPr>
              <w:spacing w:line="360" w:lineRule="auto"/>
            </w:pPr>
            <w:r w:rsidRPr="001F6476">
              <w:t>к/</w:t>
            </w:r>
            <w:proofErr w:type="spellStart"/>
            <w:r w:rsidRPr="001F6476">
              <w:t>х</w:t>
            </w:r>
            <w:proofErr w:type="spellEnd"/>
            <w:r w:rsidRPr="001F6476">
              <w:t xml:space="preserve"> </w:t>
            </w:r>
            <w:proofErr w:type="spellStart"/>
            <w:r w:rsidRPr="001F6476">
              <w:t>Шулакова</w:t>
            </w:r>
            <w:proofErr w:type="spellEnd"/>
            <w:r w:rsidRPr="001F6476">
              <w:t xml:space="preserve"> В.А.</w:t>
            </w:r>
          </w:p>
        </w:tc>
        <w:tc>
          <w:tcPr>
            <w:tcW w:w="782" w:type="pct"/>
          </w:tcPr>
          <w:p w:rsidR="005101DE" w:rsidRPr="001F6476" w:rsidRDefault="005101DE" w:rsidP="005101DE">
            <w:pPr>
              <w:spacing w:line="360" w:lineRule="auto"/>
            </w:pPr>
            <w:r w:rsidRPr="001F6476">
              <w:t>2500</w:t>
            </w:r>
          </w:p>
        </w:tc>
        <w:tc>
          <w:tcPr>
            <w:tcW w:w="782" w:type="pct"/>
          </w:tcPr>
          <w:p w:rsidR="005101DE" w:rsidRPr="001F6476" w:rsidRDefault="005101DE" w:rsidP="005101DE">
            <w:pPr>
              <w:spacing w:line="360" w:lineRule="auto"/>
            </w:pPr>
            <w:r w:rsidRPr="001F6476">
              <w:t>2500</w:t>
            </w:r>
          </w:p>
        </w:tc>
        <w:tc>
          <w:tcPr>
            <w:tcW w:w="782" w:type="pct"/>
          </w:tcPr>
          <w:p w:rsidR="005101DE" w:rsidRPr="001F6476" w:rsidRDefault="005101DE" w:rsidP="005101DE">
            <w:pPr>
              <w:spacing w:line="360" w:lineRule="auto"/>
            </w:pPr>
            <w:r w:rsidRPr="001F6476">
              <w:t>2500</w:t>
            </w:r>
          </w:p>
        </w:tc>
        <w:tc>
          <w:tcPr>
            <w:tcW w:w="909" w:type="pct"/>
          </w:tcPr>
          <w:p w:rsidR="005101DE" w:rsidRPr="001F6476" w:rsidRDefault="005101DE" w:rsidP="005101DE">
            <w:pPr>
              <w:spacing w:line="360" w:lineRule="auto"/>
            </w:pPr>
            <w:r w:rsidRPr="001F6476">
              <w:t>100%</w:t>
            </w:r>
          </w:p>
        </w:tc>
      </w:tr>
      <w:tr w:rsidR="005101DE" w:rsidRPr="001F6476" w:rsidTr="005101DE">
        <w:tc>
          <w:tcPr>
            <w:tcW w:w="252" w:type="pct"/>
          </w:tcPr>
          <w:p w:rsidR="005101DE" w:rsidRPr="001F6476" w:rsidRDefault="005101DE" w:rsidP="005101DE">
            <w:pPr>
              <w:tabs>
                <w:tab w:val="center" w:pos="849"/>
              </w:tabs>
              <w:spacing w:line="360" w:lineRule="auto"/>
              <w:rPr>
                <w:b/>
                <w:bCs/>
              </w:rPr>
            </w:pPr>
            <w:r w:rsidRPr="001F6476">
              <w:rPr>
                <w:bCs/>
              </w:rPr>
              <w:t>3</w:t>
            </w:r>
          </w:p>
        </w:tc>
        <w:tc>
          <w:tcPr>
            <w:tcW w:w="1493" w:type="pct"/>
          </w:tcPr>
          <w:p w:rsidR="005101DE" w:rsidRPr="001F6476" w:rsidRDefault="005101DE" w:rsidP="005101DE">
            <w:pPr>
              <w:spacing w:line="360" w:lineRule="auto"/>
            </w:pPr>
            <w:proofErr w:type="gramStart"/>
            <w:r w:rsidRPr="001F6476">
              <w:t>к</w:t>
            </w:r>
            <w:proofErr w:type="gramEnd"/>
            <w:r w:rsidRPr="001F6476">
              <w:t>/</w:t>
            </w:r>
            <w:proofErr w:type="spellStart"/>
            <w:r w:rsidRPr="001F6476">
              <w:t>х</w:t>
            </w:r>
            <w:proofErr w:type="spellEnd"/>
            <w:r w:rsidRPr="001F6476">
              <w:t xml:space="preserve"> «Флора Престиж»</w:t>
            </w:r>
          </w:p>
        </w:tc>
        <w:tc>
          <w:tcPr>
            <w:tcW w:w="782" w:type="pct"/>
          </w:tcPr>
          <w:p w:rsidR="005101DE" w:rsidRPr="001F6476" w:rsidRDefault="005101DE" w:rsidP="005101DE">
            <w:pPr>
              <w:spacing w:line="360" w:lineRule="auto"/>
            </w:pPr>
            <w:r w:rsidRPr="001F6476">
              <w:t>-</w:t>
            </w:r>
          </w:p>
        </w:tc>
        <w:tc>
          <w:tcPr>
            <w:tcW w:w="782" w:type="pct"/>
          </w:tcPr>
          <w:p w:rsidR="005101DE" w:rsidRPr="001F6476" w:rsidRDefault="005101DE" w:rsidP="005101DE">
            <w:pPr>
              <w:spacing w:line="360" w:lineRule="auto"/>
            </w:pPr>
            <w:r w:rsidRPr="001F6476">
              <w:t>-</w:t>
            </w:r>
          </w:p>
        </w:tc>
        <w:tc>
          <w:tcPr>
            <w:tcW w:w="782" w:type="pct"/>
          </w:tcPr>
          <w:p w:rsidR="005101DE" w:rsidRPr="001F6476" w:rsidRDefault="005101DE" w:rsidP="005101DE">
            <w:pPr>
              <w:spacing w:line="360" w:lineRule="auto"/>
            </w:pPr>
            <w:r w:rsidRPr="001F6476">
              <w:t>-</w:t>
            </w:r>
          </w:p>
        </w:tc>
        <w:tc>
          <w:tcPr>
            <w:tcW w:w="909" w:type="pct"/>
          </w:tcPr>
          <w:p w:rsidR="005101DE" w:rsidRPr="001F6476" w:rsidRDefault="005101DE" w:rsidP="005101DE">
            <w:pPr>
              <w:spacing w:line="360" w:lineRule="auto"/>
            </w:pPr>
            <w:r w:rsidRPr="001F6476">
              <w:t>-</w:t>
            </w:r>
          </w:p>
        </w:tc>
      </w:tr>
      <w:tr w:rsidR="005101DE" w:rsidRPr="001F6476" w:rsidTr="005101DE">
        <w:tc>
          <w:tcPr>
            <w:tcW w:w="252" w:type="pct"/>
          </w:tcPr>
          <w:p w:rsidR="005101DE" w:rsidRPr="001F6476" w:rsidRDefault="005101DE" w:rsidP="005101DE">
            <w:pPr>
              <w:tabs>
                <w:tab w:val="center" w:pos="849"/>
              </w:tabs>
              <w:spacing w:line="360" w:lineRule="auto"/>
              <w:rPr>
                <w:b/>
                <w:bCs/>
              </w:rPr>
            </w:pPr>
            <w:r w:rsidRPr="001F6476">
              <w:rPr>
                <w:bCs/>
              </w:rPr>
              <w:t>4</w:t>
            </w:r>
          </w:p>
        </w:tc>
        <w:tc>
          <w:tcPr>
            <w:tcW w:w="1493" w:type="pct"/>
          </w:tcPr>
          <w:p w:rsidR="005101DE" w:rsidRPr="001F6476" w:rsidRDefault="005101DE" w:rsidP="005101DE">
            <w:pPr>
              <w:spacing w:line="360" w:lineRule="auto"/>
            </w:pPr>
            <w:proofErr w:type="gramStart"/>
            <w:r w:rsidRPr="001F6476">
              <w:t>к</w:t>
            </w:r>
            <w:proofErr w:type="gramEnd"/>
            <w:r w:rsidRPr="001F6476">
              <w:t>/</w:t>
            </w:r>
            <w:proofErr w:type="spellStart"/>
            <w:r w:rsidRPr="001F6476">
              <w:t>х</w:t>
            </w:r>
            <w:proofErr w:type="spellEnd"/>
            <w:r w:rsidRPr="001F6476">
              <w:t xml:space="preserve"> Кадочникова В.А.</w:t>
            </w:r>
          </w:p>
        </w:tc>
        <w:tc>
          <w:tcPr>
            <w:tcW w:w="782" w:type="pct"/>
          </w:tcPr>
          <w:p w:rsidR="005101DE" w:rsidRPr="001F6476" w:rsidRDefault="005101DE" w:rsidP="005101DE">
            <w:pPr>
              <w:spacing w:line="360" w:lineRule="auto"/>
            </w:pPr>
            <w:r w:rsidRPr="001F6476">
              <w:t>2500</w:t>
            </w:r>
          </w:p>
        </w:tc>
        <w:tc>
          <w:tcPr>
            <w:tcW w:w="782" w:type="pct"/>
          </w:tcPr>
          <w:p w:rsidR="005101DE" w:rsidRPr="001F6476" w:rsidRDefault="005101DE" w:rsidP="005101DE">
            <w:pPr>
              <w:spacing w:line="360" w:lineRule="auto"/>
            </w:pPr>
            <w:r w:rsidRPr="001F6476">
              <w:t>3000</w:t>
            </w:r>
          </w:p>
        </w:tc>
        <w:tc>
          <w:tcPr>
            <w:tcW w:w="782" w:type="pct"/>
          </w:tcPr>
          <w:p w:rsidR="005101DE" w:rsidRPr="001F6476" w:rsidRDefault="005101DE" w:rsidP="005101DE">
            <w:pPr>
              <w:spacing w:line="360" w:lineRule="auto"/>
            </w:pPr>
            <w:r w:rsidRPr="001F6476">
              <w:t>4000</w:t>
            </w:r>
          </w:p>
        </w:tc>
        <w:tc>
          <w:tcPr>
            <w:tcW w:w="909" w:type="pct"/>
          </w:tcPr>
          <w:p w:rsidR="005101DE" w:rsidRPr="001F6476" w:rsidRDefault="005101DE" w:rsidP="005101DE">
            <w:pPr>
              <w:spacing w:line="360" w:lineRule="auto"/>
            </w:pPr>
            <w:r w:rsidRPr="001F6476">
              <w:t>160%</w:t>
            </w:r>
          </w:p>
        </w:tc>
      </w:tr>
      <w:tr w:rsidR="005101DE" w:rsidRPr="001F6476" w:rsidTr="005101DE">
        <w:tc>
          <w:tcPr>
            <w:tcW w:w="252" w:type="pct"/>
          </w:tcPr>
          <w:p w:rsidR="005101DE" w:rsidRPr="001F6476" w:rsidRDefault="005101DE" w:rsidP="005101DE">
            <w:pPr>
              <w:tabs>
                <w:tab w:val="center" w:pos="849"/>
              </w:tabs>
              <w:spacing w:line="360" w:lineRule="auto"/>
              <w:rPr>
                <w:b/>
                <w:bCs/>
              </w:rPr>
            </w:pPr>
            <w:r w:rsidRPr="001F6476">
              <w:rPr>
                <w:bCs/>
              </w:rPr>
              <w:t>5</w:t>
            </w:r>
          </w:p>
        </w:tc>
        <w:tc>
          <w:tcPr>
            <w:tcW w:w="1493" w:type="pct"/>
          </w:tcPr>
          <w:p w:rsidR="005101DE" w:rsidRPr="001F6476" w:rsidRDefault="005101DE" w:rsidP="005101DE">
            <w:pPr>
              <w:spacing w:line="360" w:lineRule="auto"/>
            </w:pPr>
            <w:r w:rsidRPr="001F6476">
              <w:t>к/</w:t>
            </w:r>
            <w:proofErr w:type="spellStart"/>
            <w:r w:rsidRPr="001F6476">
              <w:t>хМальцева</w:t>
            </w:r>
            <w:proofErr w:type="spellEnd"/>
            <w:r w:rsidRPr="001F6476">
              <w:t xml:space="preserve"> С.И.</w:t>
            </w:r>
          </w:p>
        </w:tc>
        <w:tc>
          <w:tcPr>
            <w:tcW w:w="782" w:type="pct"/>
          </w:tcPr>
          <w:p w:rsidR="005101DE" w:rsidRPr="001F6476" w:rsidRDefault="005101DE" w:rsidP="005101DE">
            <w:pPr>
              <w:spacing w:line="360" w:lineRule="auto"/>
            </w:pPr>
            <w:r w:rsidRPr="001F6476">
              <w:t>2500</w:t>
            </w:r>
          </w:p>
        </w:tc>
        <w:tc>
          <w:tcPr>
            <w:tcW w:w="782" w:type="pct"/>
          </w:tcPr>
          <w:p w:rsidR="005101DE" w:rsidRPr="001F6476" w:rsidRDefault="005101DE" w:rsidP="005101DE">
            <w:pPr>
              <w:spacing w:line="360" w:lineRule="auto"/>
            </w:pPr>
            <w:r w:rsidRPr="001F6476">
              <w:t>3000</w:t>
            </w:r>
          </w:p>
        </w:tc>
        <w:tc>
          <w:tcPr>
            <w:tcW w:w="782" w:type="pct"/>
          </w:tcPr>
          <w:p w:rsidR="005101DE" w:rsidRPr="001F6476" w:rsidRDefault="005101DE" w:rsidP="005101DE">
            <w:pPr>
              <w:spacing w:line="360" w:lineRule="auto"/>
            </w:pPr>
            <w:r w:rsidRPr="001F6476">
              <w:t>3000</w:t>
            </w:r>
          </w:p>
        </w:tc>
        <w:tc>
          <w:tcPr>
            <w:tcW w:w="909" w:type="pct"/>
          </w:tcPr>
          <w:p w:rsidR="005101DE" w:rsidRPr="001F6476" w:rsidRDefault="005101DE" w:rsidP="005101DE">
            <w:pPr>
              <w:spacing w:line="360" w:lineRule="auto"/>
            </w:pPr>
            <w:r w:rsidRPr="001F6476">
              <w:t>120%</w:t>
            </w:r>
          </w:p>
        </w:tc>
      </w:tr>
      <w:tr w:rsidR="005101DE" w:rsidRPr="001F6476" w:rsidTr="005101DE">
        <w:tc>
          <w:tcPr>
            <w:tcW w:w="252" w:type="pct"/>
          </w:tcPr>
          <w:p w:rsidR="005101DE" w:rsidRPr="001F6476" w:rsidRDefault="005101DE" w:rsidP="005101DE">
            <w:pPr>
              <w:tabs>
                <w:tab w:val="center" w:pos="849"/>
              </w:tabs>
              <w:spacing w:line="360" w:lineRule="auto"/>
              <w:rPr>
                <w:b/>
                <w:bCs/>
              </w:rPr>
            </w:pPr>
            <w:r w:rsidRPr="001F6476">
              <w:rPr>
                <w:bCs/>
              </w:rPr>
              <w:t>6</w:t>
            </w:r>
          </w:p>
        </w:tc>
        <w:tc>
          <w:tcPr>
            <w:tcW w:w="1493" w:type="pct"/>
          </w:tcPr>
          <w:p w:rsidR="005101DE" w:rsidRPr="001F6476" w:rsidRDefault="005101DE" w:rsidP="005101DE">
            <w:pPr>
              <w:spacing w:line="360" w:lineRule="auto"/>
            </w:pPr>
            <w:proofErr w:type="gramStart"/>
            <w:r w:rsidRPr="001F6476">
              <w:t>к</w:t>
            </w:r>
            <w:proofErr w:type="gramEnd"/>
            <w:r w:rsidRPr="001F6476">
              <w:t>/</w:t>
            </w:r>
            <w:proofErr w:type="spellStart"/>
            <w:r w:rsidRPr="001F6476">
              <w:t>х</w:t>
            </w:r>
            <w:proofErr w:type="spellEnd"/>
            <w:r w:rsidRPr="001F6476">
              <w:t xml:space="preserve"> Пьянкова О.А.</w:t>
            </w:r>
          </w:p>
        </w:tc>
        <w:tc>
          <w:tcPr>
            <w:tcW w:w="782" w:type="pct"/>
          </w:tcPr>
          <w:p w:rsidR="005101DE" w:rsidRPr="001F6476" w:rsidRDefault="005101DE" w:rsidP="005101DE">
            <w:pPr>
              <w:spacing w:line="360" w:lineRule="auto"/>
            </w:pPr>
            <w:r w:rsidRPr="001F6476">
              <w:t>-</w:t>
            </w:r>
          </w:p>
        </w:tc>
        <w:tc>
          <w:tcPr>
            <w:tcW w:w="782" w:type="pct"/>
          </w:tcPr>
          <w:p w:rsidR="005101DE" w:rsidRPr="001F6476" w:rsidRDefault="005101DE" w:rsidP="005101DE">
            <w:pPr>
              <w:spacing w:line="360" w:lineRule="auto"/>
            </w:pPr>
            <w:r w:rsidRPr="001F6476">
              <w:t>-</w:t>
            </w:r>
          </w:p>
        </w:tc>
        <w:tc>
          <w:tcPr>
            <w:tcW w:w="782" w:type="pct"/>
          </w:tcPr>
          <w:p w:rsidR="005101DE" w:rsidRPr="001F6476" w:rsidRDefault="005101DE" w:rsidP="005101DE">
            <w:pPr>
              <w:spacing w:line="360" w:lineRule="auto"/>
            </w:pPr>
            <w:r w:rsidRPr="001F6476">
              <w:t>-</w:t>
            </w:r>
          </w:p>
        </w:tc>
        <w:tc>
          <w:tcPr>
            <w:tcW w:w="909" w:type="pct"/>
          </w:tcPr>
          <w:p w:rsidR="005101DE" w:rsidRPr="001F6476" w:rsidRDefault="005101DE" w:rsidP="005101DE">
            <w:pPr>
              <w:spacing w:line="360" w:lineRule="auto"/>
            </w:pPr>
            <w:r w:rsidRPr="001F6476">
              <w:t>-</w:t>
            </w:r>
          </w:p>
        </w:tc>
      </w:tr>
      <w:tr w:rsidR="005101DE" w:rsidRPr="001F6476" w:rsidTr="005101DE">
        <w:tc>
          <w:tcPr>
            <w:tcW w:w="252" w:type="pct"/>
          </w:tcPr>
          <w:p w:rsidR="005101DE" w:rsidRPr="001F6476" w:rsidRDefault="005101DE" w:rsidP="005101DE">
            <w:pPr>
              <w:tabs>
                <w:tab w:val="center" w:pos="849"/>
              </w:tabs>
              <w:spacing w:line="360" w:lineRule="auto"/>
              <w:rPr>
                <w:b/>
                <w:bCs/>
              </w:rPr>
            </w:pPr>
            <w:r w:rsidRPr="001F6476">
              <w:rPr>
                <w:bCs/>
              </w:rPr>
              <w:t>7</w:t>
            </w:r>
          </w:p>
        </w:tc>
        <w:tc>
          <w:tcPr>
            <w:tcW w:w="1493" w:type="pct"/>
          </w:tcPr>
          <w:p w:rsidR="005101DE" w:rsidRPr="001F6476" w:rsidRDefault="005101DE" w:rsidP="005101DE">
            <w:pPr>
              <w:spacing w:line="360" w:lineRule="auto"/>
            </w:pPr>
            <w:proofErr w:type="gramStart"/>
            <w:r w:rsidRPr="001F6476">
              <w:t>к</w:t>
            </w:r>
            <w:proofErr w:type="gramEnd"/>
            <w:r w:rsidRPr="001F6476">
              <w:t>/</w:t>
            </w:r>
            <w:proofErr w:type="spellStart"/>
            <w:r w:rsidRPr="001F6476">
              <w:t>х</w:t>
            </w:r>
            <w:proofErr w:type="spellEnd"/>
            <w:r w:rsidRPr="001F6476">
              <w:t xml:space="preserve"> Жданова А.А.</w:t>
            </w:r>
          </w:p>
        </w:tc>
        <w:tc>
          <w:tcPr>
            <w:tcW w:w="782" w:type="pct"/>
          </w:tcPr>
          <w:p w:rsidR="005101DE" w:rsidRPr="001F6476" w:rsidRDefault="005101DE" w:rsidP="005101DE">
            <w:pPr>
              <w:spacing w:line="360" w:lineRule="auto"/>
            </w:pPr>
            <w:r w:rsidRPr="001F6476">
              <w:t>2500</w:t>
            </w:r>
          </w:p>
        </w:tc>
        <w:tc>
          <w:tcPr>
            <w:tcW w:w="782" w:type="pct"/>
          </w:tcPr>
          <w:p w:rsidR="005101DE" w:rsidRPr="001F6476" w:rsidRDefault="005101DE" w:rsidP="005101DE">
            <w:pPr>
              <w:spacing w:line="360" w:lineRule="auto"/>
            </w:pPr>
            <w:r w:rsidRPr="001F6476">
              <w:t>4000</w:t>
            </w:r>
          </w:p>
        </w:tc>
        <w:tc>
          <w:tcPr>
            <w:tcW w:w="782" w:type="pct"/>
          </w:tcPr>
          <w:p w:rsidR="005101DE" w:rsidRPr="001F6476" w:rsidRDefault="005101DE" w:rsidP="005101DE">
            <w:pPr>
              <w:spacing w:line="360" w:lineRule="auto"/>
            </w:pPr>
            <w:r w:rsidRPr="001F6476">
              <w:t>4000</w:t>
            </w:r>
          </w:p>
        </w:tc>
        <w:tc>
          <w:tcPr>
            <w:tcW w:w="909" w:type="pct"/>
          </w:tcPr>
          <w:p w:rsidR="005101DE" w:rsidRPr="001F6476" w:rsidRDefault="005101DE" w:rsidP="005101DE">
            <w:pPr>
              <w:spacing w:line="360" w:lineRule="auto"/>
            </w:pPr>
            <w:r w:rsidRPr="001F6476">
              <w:t>160%</w:t>
            </w:r>
          </w:p>
        </w:tc>
      </w:tr>
      <w:tr w:rsidR="005101DE" w:rsidRPr="001F6476" w:rsidTr="005101DE">
        <w:tc>
          <w:tcPr>
            <w:tcW w:w="252" w:type="pct"/>
          </w:tcPr>
          <w:p w:rsidR="005101DE" w:rsidRPr="001F6476" w:rsidRDefault="005101DE" w:rsidP="005101DE">
            <w:pPr>
              <w:tabs>
                <w:tab w:val="center" w:pos="849"/>
              </w:tabs>
              <w:spacing w:line="360" w:lineRule="auto"/>
              <w:rPr>
                <w:b/>
                <w:bCs/>
              </w:rPr>
            </w:pPr>
            <w:r w:rsidRPr="001F6476">
              <w:rPr>
                <w:bCs/>
              </w:rPr>
              <w:t>8</w:t>
            </w:r>
          </w:p>
        </w:tc>
        <w:tc>
          <w:tcPr>
            <w:tcW w:w="1493" w:type="pct"/>
          </w:tcPr>
          <w:p w:rsidR="005101DE" w:rsidRPr="001F6476" w:rsidRDefault="005101DE" w:rsidP="005101DE">
            <w:pPr>
              <w:spacing w:line="360" w:lineRule="auto"/>
            </w:pPr>
            <w:r w:rsidRPr="001F6476">
              <w:t>к/</w:t>
            </w:r>
            <w:proofErr w:type="spellStart"/>
            <w:r w:rsidRPr="001F6476">
              <w:t>х</w:t>
            </w:r>
            <w:proofErr w:type="spellEnd"/>
            <w:r w:rsidRPr="001F6476">
              <w:t xml:space="preserve"> </w:t>
            </w:r>
            <w:proofErr w:type="spellStart"/>
            <w:r w:rsidRPr="001F6476">
              <w:t>Кадочнкова</w:t>
            </w:r>
            <w:proofErr w:type="spellEnd"/>
            <w:r w:rsidRPr="001F6476">
              <w:t xml:space="preserve"> А.А.</w:t>
            </w:r>
          </w:p>
        </w:tc>
        <w:tc>
          <w:tcPr>
            <w:tcW w:w="782" w:type="pct"/>
          </w:tcPr>
          <w:p w:rsidR="005101DE" w:rsidRPr="001F6476" w:rsidRDefault="005101DE" w:rsidP="005101DE">
            <w:pPr>
              <w:spacing w:line="360" w:lineRule="auto"/>
            </w:pPr>
            <w:r w:rsidRPr="001F6476">
              <w:t>2500</w:t>
            </w:r>
          </w:p>
        </w:tc>
        <w:tc>
          <w:tcPr>
            <w:tcW w:w="782" w:type="pct"/>
          </w:tcPr>
          <w:p w:rsidR="005101DE" w:rsidRPr="001F6476" w:rsidRDefault="005101DE" w:rsidP="005101DE">
            <w:pPr>
              <w:spacing w:line="360" w:lineRule="auto"/>
            </w:pPr>
            <w:r w:rsidRPr="001F6476">
              <w:t>2500</w:t>
            </w:r>
          </w:p>
        </w:tc>
        <w:tc>
          <w:tcPr>
            <w:tcW w:w="782" w:type="pct"/>
          </w:tcPr>
          <w:p w:rsidR="005101DE" w:rsidRPr="001F6476" w:rsidRDefault="005101DE" w:rsidP="005101DE">
            <w:pPr>
              <w:spacing w:line="360" w:lineRule="auto"/>
            </w:pPr>
            <w:r w:rsidRPr="001F6476">
              <w:t>3000</w:t>
            </w:r>
          </w:p>
        </w:tc>
        <w:tc>
          <w:tcPr>
            <w:tcW w:w="909" w:type="pct"/>
          </w:tcPr>
          <w:p w:rsidR="005101DE" w:rsidRPr="001F6476" w:rsidRDefault="005101DE" w:rsidP="005101DE">
            <w:pPr>
              <w:spacing w:line="360" w:lineRule="auto"/>
            </w:pPr>
            <w:r w:rsidRPr="001F6476">
              <w:t>120%</w:t>
            </w:r>
          </w:p>
        </w:tc>
      </w:tr>
      <w:tr w:rsidR="005101DE" w:rsidRPr="001F6476" w:rsidTr="005101DE">
        <w:tc>
          <w:tcPr>
            <w:tcW w:w="252" w:type="pct"/>
          </w:tcPr>
          <w:p w:rsidR="005101DE" w:rsidRPr="001F6476" w:rsidRDefault="005101DE" w:rsidP="005101DE">
            <w:pPr>
              <w:tabs>
                <w:tab w:val="center" w:pos="849"/>
              </w:tabs>
              <w:spacing w:line="360" w:lineRule="auto"/>
              <w:rPr>
                <w:b/>
                <w:bCs/>
              </w:rPr>
            </w:pPr>
            <w:r w:rsidRPr="001F6476">
              <w:rPr>
                <w:bCs/>
              </w:rPr>
              <w:t>9</w:t>
            </w:r>
          </w:p>
        </w:tc>
        <w:tc>
          <w:tcPr>
            <w:tcW w:w="1493" w:type="pct"/>
          </w:tcPr>
          <w:p w:rsidR="005101DE" w:rsidRPr="001F6476" w:rsidRDefault="005101DE" w:rsidP="005101DE">
            <w:pPr>
              <w:spacing w:line="360" w:lineRule="auto"/>
            </w:pPr>
            <w:proofErr w:type="gramStart"/>
            <w:r w:rsidRPr="001F6476">
              <w:t>к</w:t>
            </w:r>
            <w:proofErr w:type="gramEnd"/>
            <w:r w:rsidRPr="001F6476">
              <w:t>/</w:t>
            </w:r>
            <w:proofErr w:type="spellStart"/>
            <w:r w:rsidRPr="001F6476">
              <w:t>х</w:t>
            </w:r>
            <w:proofErr w:type="spellEnd"/>
            <w:r w:rsidRPr="001F6476">
              <w:t xml:space="preserve"> Полякова Г.Г.</w:t>
            </w:r>
          </w:p>
        </w:tc>
        <w:tc>
          <w:tcPr>
            <w:tcW w:w="782" w:type="pct"/>
          </w:tcPr>
          <w:p w:rsidR="005101DE" w:rsidRPr="001F6476" w:rsidRDefault="005101DE" w:rsidP="005101DE">
            <w:pPr>
              <w:spacing w:line="360" w:lineRule="auto"/>
            </w:pPr>
            <w:r w:rsidRPr="001F6476">
              <w:t>-</w:t>
            </w:r>
          </w:p>
        </w:tc>
        <w:tc>
          <w:tcPr>
            <w:tcW w:w="782" w:type="pct"/>
          </w:tcPr>
          <w:p w:rsidR="005101DE" w:rsidRPr="001F6476" w:rsidRDefault="005101DE" w:rsidP="005101DE">
            <w:pPr>
              <w:spacing w:line="360" w:lineRule="auto"/>
            </w:pPr>
            <w:r w:rsidRPr="001F6476">
              <w:t>-</w:t>
            </w:r>
          </w:p>
        </w:tc>
        <w:tc>
          <w:tcPr>
            <w:tcW w:w="782" w:type="pct"/>
          </w:tcPr>
          <w:p w:rsidR="005101DE" w:rsidRPr="001F6476" w:rsidRDefault="005101DE" w:rsidP="005101DE">
            <w:pPr>
              <w:spacing w:line="360" w:lineRule="auto"/>
            </w:pPr>
            <w:r w:rsidRPr="001F6476">
              <w:t>-</w:t>
            </w:r>
          </w:p>
        </w:tc>
        <w:tc>
          <w:tcPr>
            <w:tcW w:w="909" w:type="pct"/>
          </w:tcPr>
          <w:p w:rsidR="005101DE" w:rsidRPr="001F6476" w:rsidRDefault="005101DE" w:rsidP="005101DE">
            <w:pPr>
              <w:spacing w:line="360" w:lineRule="auto"/>
            </w:pPr>
            <w:r w:rsidRPr="001F6476">
              <w:t>-</w:t>
            </w:r>
          </w:p>
        </w:tc>
      </w:tr>
      <w:tr w:rsidR="005101DE" w:rsidRPr="001F6476" w:rsidTr="005101DE">
        <w:tc>
          <w:tcPr>
            <w:tcW w:w="252" w:type="pct"/>
          </w:tcPr>
          <w:p w:rsidR="005101DE" w:rsidRPr="001F6476" w:rsidRDefault="005101DE" w:rsidP="005101DE">
            <w:pPr>
              <w:tabs>
                <w:tab w:val="center" w:pos="849"/>
              </w:tabs>
              <w:spacing w:line="360" w:lineRule="auto"/>
              <w:rPr>
                <w:b/>
                <w:bCs/>
              </w:rPr>
            </w:pPr>
            <w:r w:rsidRPr="001F6476">
              <w:rPr>
                <w:bCs/>
              </w:rPr>
              <w:t>10</w:t>
            </w:r>
          </w:p>
        </w:tc>
        <w:tc>
          <w:tcPr>
            <w:tcW w:w="1493" w:type="pct"/>
          </w:tcPr>
          <w:p w:rsidR="005101DE" w:rsidRPr="001F6476" w:rsidRDefault="005101DE" w:rsidP="005101DE">
            <w:pPr>
              <w:spacing w:line="360" w:lineRule="auto"/>
            </w:pPr>
            <w:r w:rsidRPr="001F6476">
              <w:t>к/</w:t>
            </w:r>
            <w:proofErr w:type="spellStart"/>
            <w:r w:rsidRPr="001F6476">
              <w:t>х</w:t>
            </w:r>
            <w:proofErr w:type="spellEnd"/>
            <w:r w:rsidRPr="001F6476">
              <w:t xml:space="preserve"> Азанова В.В.</w:t>
            </w:r>
          </w:p>
        </w:tc>
        <w:tc>
          <w:tcPr>
            <w:tcW w:w="782" w:type="pct"/>
          </w:tcPr>
          <w:p w:rsidR="005101DE" w:rsidRPr="001F6476" w:rsidRDefault="005101DE" w:rsidP="005101DE">
            <w:pPr>
              <w:spacing w:line="360" w:lineRule="auto"/>
            </w:pPr>
            <w:r w:rsidRPr="001F6476">
              <w:t>2500</w:t>
            </w:r>
          </w:p>
        </w:tc>
        <w:tc>
          <w:tcPr>
            <w:tcW w:w="782" w:type="pct"/>
          </w:tcPr>
          <w:p w:rsidR="005101DE" w:rsidRPr="001F6476" w:rsidRDefault="005101DE" w:rsidP="005101DE">
            <w:pPr>
              <w:spacing w:line="360" w:lineRule="auto"/>
            </w:pPr>
            <w:r w:rsidRPr="001F6476">
              <w:t>2500</w:t>
            </w:r>
          </w:p>
        </w:tc>
        <w:tc>
          <w:tcPr>
            <w:tcW w:w="782" w:type="pct"/>
          </w:tcPr>
          <w:p w:rsidR="005101DE" w:rsidRPr="001F6476" w:rsidRDefault="005101DE" w:rsidP="005101DE">
            <w:pPr>
              <w:spacing w:line="360" w:lineRule="auto"/>
            </w:pPr>
            <w:r w:rsidRPr="001F6476">
              <w:t>2500</w:t>
            </w:r>
          </w:p>
        </w:tc>
        <w:tc>
          <w:tcPr>
            <w:tcW w:w="909" w:type="pct"/>
          </w:tcPr>
          <w:p w:rsidR="005101DE" w:rsidRPr="001F6476" w:rsidRDefault="005101DE" w:rsidP="005101DE">
            <w:pPr>
              <w:spacing w:line="360" w:lineRule="auto"/>
            </w:pPr>
            <w:r w:rsidRPr="001F6476">
              <w:t>100%</w:t>
            </w:r>
          </w:p>
        </w:tc>
      </w:tr>
      <w:tr w:rsidR="005101DE" w:rsidRPr="001F6476" w:rsidTr="005101DE">
        <w:tc>
          <w:tcPr>
            <w:tcW w:w="252" w:type="pct"/>
          </w:tcPr>
          <w:p w:rsidR="005101DE" w:rsidRPr="001F6476" w:rsidRDefault="005101DE" w:rsidP="005101DE">
            <w:pPr>
              <w:tabs>
                <w:tab w:val="center" w:pos="849"/>
              </w:tabs>
              <w:spacing w:line="360" w:lineRule="auto"/>
              <w:rPr>
                <w:b/>
                <w:bCs/>
              </w:rPr>
            </w:pPr>
            <w:r w:rsidRPr="001F6476">
              <w:rPr>
                <w:bCs/>
              </w:rPr>
              <w:t>11</w:t>
            </w:r>
          </w:p>
        </w:tc>
        <w:tc>
          <w:tcPr>
            <w:tcW w:w="1493" w:type="pct"/>
          </w:tcPr>
          <w:p w:rsidR="005101DE" w:rsidRPr="001F6476" w:rsidRDefault="005101DE" w:rsidP="005101DE">
            <w:pPr>
              <w:spacing w:line="360" w:lineRule="auto"/>
            </w:pPr>
            <w:proofErr w:type="gramStart"/>
            <w:r w:rsidRPr="001F6476">
              <w:t>к</w:t>
            </w:r>
            <w:proofErr w:type="gramEnd"/>
            <w:r w:rsidRPr="001F6476">
              <w:t>/</w:t>
            </w:r>
            <w:proofErr w:type="spellStart"/>
            <w:r w:rsidRPr="001F6476">
              <w:t>х</w:t>
            </w:r>
            <w:proofErr w:type="spellEnd"/>
            <w:r w:rsidRPr="001F6476">
              <w:t xml:space="preserve"> Филимонов Михаил Павлович</w:t>
            </w:r>
          </w:p>
        </w:tc>
        <w:tc>
          <w:tcPr>
            <w:tcW w:w="782" w:type="pct"/>
          </w:tcPr>
          <w:p w:rsidR="005101DE" w:rsidRPr="001F6476" w:rsidRDefault="005101DE" w:rsidP="005101DE">
            <w:pPr>
              <w:spacing w:line="360" w:lineRule="auto"/>
            </w:pPr>
            <w:r w:rsidRPr="001F6476">
              <w:t>3000</w:t>
            </w:r>
          </w:p>
        </w:tc>
        <w:tc>
          <w:tcPr>
            <w:tcW w:w="782" w:type="pct"/>
          </w:tcPr>
          <w:p w:rsidR="005101DE" w:rsidRPr="001F6476" w:rsidRDefault="005101DE" w:rsidP="005101DE">
            <w:pPr>
              <w:spacing w:line="360" w:lineRule="auto"/>
            </w:pPr>
            <w:r w:rsidRPr="001F6476">
              <w:t>4000</w:t>
            </w:r>
          </w:p>
        </w:tc>
        <w:tc>
          <w:tcPr>
            <w:tcW w:w="782" w:type="pct"/>
          </w:tcPr>
          <w:p w:rsidR="005101DE" w:rsidRPr="001F6476" w:rsidRDefault="005101DE" w:rsidP="005101DE">
            <w:pPr>
              <w:spacing w:line="360" w:lineRule="auto"/>
            </w:pPr>
            <w:r w:rsidRPr="001F6476">
              <w:t>4000</w:t>
            </w:r>
          </w:p>
        </w:tc>
        <w:tc>
          <w:tcPr>
            <w:tcW w:w="909" w:type="pct"/>
          </w:tcPr>
          <w:p w:rsidR="005101DE" w:rsidRPr="001F6476" w:rsidRDefault="005101DE" w:rsidP="005101DE">
            <w:pPr>
              <w:spacing w:line="360" w:lineRule="auto"/>
            </w:pPr>
            <w:r w:rsidRPr="001F6476">
              <w:t>133%</w:t>
            </w:r>
          </w:p>
        </w:tc>
      </w:tr>
    </w:tbl>
    <w:p w:rsidR="005101DE" w:rsidRPr="005B2364" w:rsidRDefault="005101DE" w:rsidP="005101DE">
      <w:pPr>
        <w:spacing w:line="360" w:lineRule="auto"/>
        <w:jc w:val="both"/>
        <w:rPr>
          <w:sz w:val="28"/>
          <w:szCs w:val="28"/>
        </w:rPr>
      </w:pPr>
    </w:p>
    <w:p w:rsidR="005101DE" w:rsidRPr="005B2364" w:rsidRDefault="005101DE" w:rsidP="005101DE">
      <w:pPr>
        <w:spacing w:line="360" w:lineRule="auto"/>
      </w:pPr>
      <w:r w:rsidRPr="005B2364">
        <w:rPr>
          <w:b/>
        </w:rPr>
        <w:t>Таблица</w:t>
      </w:r>
      <w:r>
        <w:rPr>
          <w:b/>
        </w:rPr>
        <w:t xml:space="preserve"> 1.5.9</w:t>
      </w:r>
      <w:r w:rsidRPr="005B2364">
        <w:rPr>
          <w:b/>
        </w:rPr>
        <w:t xml:space="preserve">. </w:t>
      </w:r>
      <w:r>
        <w:t xml:space="preserve">Показатели по численности </w:t>
      </w:r>
      <w:proofErr w:type="gramStart"/>
      <w:r>
        <w:t>работающих</w:t>
      </w:r>
      <w:proofErr w:type="gramEnd"/>
      <w:r>
        <w:t xml:space="preserve"> и ФОТ</w:t>
      </w:r>
      <w:r w:rsidRPr="005B2364">
        <w:t xml:space="preserve"> Бородульского поселения</w:t>
      </w:r>
    </w:p>
    <w:tbl>
      <w:tblP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403"/>
        <w:gridCol w:w="4370"/>
        <w:gridCol w:w="997"/>
        <w:gridCol w:w="995"/>
        <w:gridCol w:w="997"/>
        <w:gridCol w:w="1046"/>
        <w:gridCol w:w="1046"/>
      </w:tblGrid>
      <w:tr w:rsidR="005101DE" w:rsidRPr="001F6476" w:rsidTr="005101DE">
        <w:trPr>
          <w:trHeight w:val="255"/>
        </w:trPr>
        <w:tc>
          <w:tcPr>
            <w:tcW w:w="204" w:type="pct"/>
            <w:noWrap/>
            <w:hideMark/>
          </w:tcPr>
          <w:p w:rsidR="005101DE" w:rsidRPr="001F6476" w:rsidRDefault="005101DE" w:rsidP="005101DE">
            <w:pPr>
              <w:spacing w:line="360" w:lineRule="auto"/>
              <w:rPr>
                <w:b/>
                <w:bCs/>
              </w:rPr>
            </w:pPr>
            <w:r w:rsidRPr="001F6476">
              <w:rPr>
                <w:bCs/>
              </w:rPr>
              <w:t> </w:t>
            </w:r>
          </w:p>
        </w:tc>
        <w:tc>
          <w:tcPr>
            <w:tcW w:w="2217" w:type="pct"/>
            <w:noWrap/>
            <w:hideMark/>
          </w:tcPr>
          <w:p w:rsidR="005101DE" w:rsidRPr="001F6476" w:rsidRDefault="005101DE" w:rsidP="005101DE">
            <w:pPr>
              <w:spacing w:line="360" w:lineRule="auto"/>
              <w:rPr>
                <w:b/>
                <w:bCs/>
              </w:rPr>
            </w:pPr>
            <w:r w:rsidRPr="001F6476">
              <w:rPr>
                <w:bCs/>
              </w:rPr>
              <w:t> </w:t>
            </w:r>
          </w:p>
        </w:tc>
        <w:tc>
          <w:tcPr>
            <w:tcW w:w="1517" w:type="pct"/>
            <w:gridSpan w:val="3"/>
            <w:noWrap/>
            <w:hideMark/>
          </w:tcPr>
          <w:p w:rsidR="005101DE" w:rsidRPr="001F6476" w:rsidRDefault="005101DE" w:rsidP="005101DE">
            <w:pPr>
              <w:spacing w:line="360" w:lineRule="auto"/>
              <w:rPr>
                <w:b/>
                <w:bCs/>
              </w:rPr>
            </w:pPr>
            <w:r w:rsidRPr="001F6476">
              <w:rPr>
                <w:bCs/>
              </w:rPr>
              <w:t>Данные по статистике</w:t>
            </w:r>
          </w:p>
        </w:tc>
        <w:tc>
          <w:tcPr>
            <w:tcW w:w="1062" w:type="pct"/>
            <w:gridSpan w:val="2"/>
            <w:noWrap/>
            <w:hideMark/>
          </w:tcPr>
          <w:p w:rsidR="005101DE" w:rsidRPr="001F6476" w:rsidRDefault="005101DE" w:rsidP="005101DE">
            <w:pPr>
              <w:spacing w:line="360" w:lineRule="auto"/>
              <w:rPr>
                <w:b/>
                <w:bCs/>
              </w:rPr>
            </w:pPr>
            <w:r w:rsidRPr="001F6476">
              <w:rPr>
                <w:bCs/>
              </w:rPr>
              <w:t>Темп роста, %</w:t>
            </w:r>
          </w:p>
        </w:tc>
      </w:tr>
      <w:tr w:rsidR="005101DE" w:rsidRPr="001F6476" w:rsidTr="005101DE">
        <w:trPr>
          <w:trHeight w:val="255"/>
        </w:trPr>
        <w:tc>
          <w:tcPr>
            <w:tcW w:w="204" w:type="pct"/>
            <w:noWrap/>
            <w:hideMark/>
          </w:tcPr>
          <w:p w:rsidR="005101DE" w:rsidRPr="001F6476" w:rsidRDefault="005101DE" w:rsidP="005101DE">
            <w:pPr>
              <w:spacing w:line="360" w:lineRule="auto"/>
              <w:rPr>
                <w:b/>
                <w:bCs/>
              </w:rPr>
            </w:pPr>
            <w:r w:rsidRPr="001F6476">
              <w:rPr>
                <w:bCs/>
              </w:rPr>
              <w:lastRenderedPageBreak/>
              <w:t> </w:t>
            </w:r>
          </w:p>
        </w:tc>
        <w:tc>
          <w:tcPr>
            <w:tcW w:w="2217" w:type="pct"/>
            <w:noWrap/>
            <w:hideMark/>
          </w:tcPr>
          <w:p w:rsidR="005101DE" w:rsidRPr="001F6476" w:rsidRDefault="005101DE" w:rsidP="005101DE">
            <w:pPr>
              <w:spacing w:line="360" w:lineRule="auto"/>
            </w:pPr>
            <w:r w:rsidRPr="001F6476">
              <w:t>Труд (по полному кругу)</w:t>
            </w:r>
          </w:p>
        </w:tc>
        <w:tc>
          <w:tcPr>
            <w:tcW w:w="506" w:type="pct"/>
            <w:noWrap/>
            <w:hideMark/>
          </w:tcPr>
          <w:p w:rsidR="005101DE" w:rsidRPr="001F6476" w:rsidRDefault="005101DE" w:rsidP="005101DE">
            <w:pPr>
              <w:spacing w:line="360" w:lineRule="auto"/>
              <w:jc w:val="right"/>
            </w:pPr>
            <w:r w:rsidRPr="001F6476">
              <w:t>2006</w:t>
            </w:r>
          </w:p>
        </w:tc>
        <w:tc>
          <w:tcPr>
            <w:tcW w:w="505" w:type="pct"/>
            <w:noWrap/>
            <w:hideMark/>
          </w:tcPr>
          <w:p w:rsidR="005101DE" w:rsidRPr="001F6476" w:rsidRDefault="005101DE" w:rsidP="005101DE">
            <w:pPr>
              <w:spacing w:line="360" w:lineRule="auto"/>
              <w:jc w:val="right"/>
            </w:pPr>
            <w:r w:rsidRPr="001F6476">
              <w:t>2007</w:t>
            </w:r>
          </w:p>
        </w:tc>
        <w:tc>
          <w:tcPr>
            <w:tcW w:w="505" w:type="pct"/>
            <w:noWrap/>
            <w:hideMark/>
          </w:tcPr>
          <w:p w:rsidR="005101DE" w:rsidRPr="001F6476" w:rsidRDefault="005101DE" w:rsidP="005101DE">
            <w:pPr>
              <w:spacing w:line="360" w:lineRule="auto"/>
              <w:jc w:val="right"/>
            </w:pPr>
            <w:r w:rsidRPr="001F6476">
              <w:t>2008</w:t>
            </w:r>
          </w:p>
        </w:tc>
        <w:tc>
          <w:tcPr>
            <w:tcW w:w="531" w:type="pct"/>
            <w:noWrap/>
            <w:hideMark/>
          </w:tcPr>
          <w:p w:rsidR="005101DE" w:rsidRPr="001F6476" w:rsidRDefault="005101DE" w:rsidP="005101DE">
            <w:pPr>
              <w:spacing w:line="360" w:lineRule="auto"/>
              <w:jc w:val="right"/>
            </w:pPr>
            <w:r w:rsidRPr="001F6476">
              <w:t>2007</w:t>
            </w:r>
          </w:p>
        </w:tc>
        <w:tc>
          <w:tcPr>
            <w:tcW w:w="531" w:type="pct"/>
            <w:noWrap/>
            <w:hideMark/>
          </w:tcPr>
          <w:p w:rsidR="005101DE" w:rsidRPr="001F6476" w:rsidRDefault="005101DE" w:rsidP="005101DE">
            <w:pPr>
              <w:spacing w:line="360" w:lineRule="auto"/>
              <w:jc w:val="right"/>
            </w:pPr>
            <w:r w:rsidRPr="001F6476">
              <w:t>2008</w:t>
            </w:r>
          </w:p>
        </w:tc>
      </w:tr>
      <w:tr w:rsidR="005101DE" w:rsidRPr="001F6476" w:rsidTr="005101DE">
        <w:trPr>
          <w:trHeight w:val="255"/>
        </w:trPr>
        <w:tc>
          <w:tcPr>
            <w:tcW w:w="204" w:type="pct"/>
            <w:noWrap/>
            <w:hideMark/>
          </w:tcPr>
          <w:p w:rsidR="005101DE" w:rsidRPr="001F6476" w:rsidRDefault="005101DE" w:rsidP="005101DE">
            <w:pPr>
              <w:spacing w:line="360" w:lineRule="auto"/>
              <w:rPr>
                <w:b/>
                <w:bCs/>
              </w:rPr>
            </w:pPr>
            <w:r w:rsidRPr="001F6476">
              <w:rPr>
                <w:bCs/>
              </w:rPr>
              <w:t> </w:t>
            </w:r>
          </w:p>
        </w:tc>
        <w:tc>
          <w:tcPr>
            <w:tcW w:w="2217" w:type="pct"/>
            <w:noWrap/>
            <w:hideMark/>
          </w:tcPr>
          <w:p w:rsidR="005101DE" w:rsidRPr="001F6476" w:rsidRDefault="005101DE" w:rsidP="005101DE">
            <w:pPr>
              <w:spacing w:line="360" w:lineRule="auto"/>
            </w:pPr>
            <w:proofErr w:type="spellStart"/>
            <w:r w:rsidRPr="001F6476">
              <w:t>Среднесп</w:t>
            </w:r>
            <w:proofErr w:type="spellEnd"/>
            <w:r w:rsidRPr="001F6476">
              <w:t xml:space="preserve">. </w:t>
            </w:r>
            <w:proofErr w:type="spellStart"/>
            <w:r w:rsidRPr="001F6476">
              <w:t>числ</w:t>
            </w:r>
            <w:proofErr w:type="spellEnd"/>
            <w:r w:rsidRPr="001F6476">
              <w:t>. Работающих</w:t>
            </w:r>
          </w:p>
        </w:tc>
        <w:tc>
          <w:tcPr>
            <w:tcW w:w="506" w:type="pct"/>
            <w:noWrap/>
            <w:hideMark/>
          </w:tcPr>
          <w:p w:rsidR="005101DE" w:rsidRPr="001F6476" w:rsidRDefault="005101DE" w:rsidP="005101DE">
            <w:pPr>
              <w:spacing w:line="360" w:lineRule="auto"/>
            </w:pPr>
            <w:r w:rsidRPr="001F6476">
              <w:t> </w:t>
            </w:r>
          </w:p>
        </w:tc>
        <w:tc>
          <w:tcPr>
            <w:tcW w:w="505" w:type="pct"/>
            <w:noWrap/>
            <w:hideMark/>
          </w:tcPr>
          <w:p w:rsidR="005101DE" w:rsidRPr="001F6476" w:rsidRDefault="005101DE" w:rsidP="005101DE">
            <w:pPr>
              <w:spacing w:line="360" w:lineRule="auto"/>
            </w:pPr>
            <w:r w:rsidRPr="001F6476">
              <w:t> </w:t>
            </w:r>
          </w:p>
        </w:tc>
        <w:tc>
          <w:tcPr>
            <w:tcW w:w="505" w:type="pct"/>
            <w:noWrap/>
            <w:hideMark/>
          </w:tcPr>
          <w:p w:rsidR="005101DE" w:rsidRPr="001F6476" w:rsidRDefault="005101DE" w:rsidP="005101DE">
            <w:pPr>
              <w:spacing w:line="360" w:lineRule="auto"/>
            </w:pPr>
            <w:r w:rsidRPr="001F6476">
              <w:t> </w:t>
            </w:r>
          </w:p>
        </w:tc>
        <w:tc>
          <w:tcPr>
            <w:tcW w:w="531" w:type="pct"/>
            <w:noWrap/>
            <w:hideMark/>
          </w:tcPr>
          <w:p w:rsidR="005101DE" w:rsidRPr="001F6476" w:rsidRDefault="005101DE" w:rsidP="005101DE">
            <w:pPr>
              <w:spacing w:line="360" w:lineRule="auto"/>
            </w:pPr>
            <w:r w:rsidRPr="001F6476">
              <w:t>к 2006</w:t>
            </w:r>
          </w:p>
        </w:tc>
        <w:tc>
          <w:tcPr>
            <w:tcW w:w="531" w:type="pct"/>
            <w:noWrap/>
            <w:hideMark/>
          </w:tcPr>
          <w:p w:rsidR="005101DE" w:rsidRPr="001F6476" w:rsidRDefault="005101DE" w:rsidP="005101DE">
            <w:pPr>
              <w:spacing w:line="360" w:lineRule="auto"/>
            </w:pPr>
            <w:r w:rsidRPr="001F6476">
              <w:t>к 2007</w:t>
            </w:r>
          </w:p>
        </w:tc>
      </w:tr>
      <w:tr w:rsidR="005101DE" w:rsidRPr="001F6476" w:rsidTr="005101DE">
        <w:trPr>
          <w:trHeight w:val="255"/>
        </w:trPr>
        <w:tc>
          <w:tcPr>
            <w:tcW w:w="204" w:type="pct"/>
            <w:noWrap/>
            <w:hideMark/>
          </w:tcPr>
          <w:p w:rsidR="005101DE" w:rsidRPr="001F6476" w:rsidRDefault="005101DE" w:rsidP="005101DE">
            <w:pPr>
              <w:spacing w:line="360" w:lineRule="auto"/>
              <w:rPr>
                <w:b/>
                <w:bCs/>
              </w:rPr>
            </w:pPr>
            <w:r w:rsidRPr="001F6476">
              <w:rPr>
                <w:bCs/>
              </w:rPr>
              <w:t> </w:t>
            </w:r>
          </w:p>
        </w:tc>
        <w:tc>
          <w:tcPr>
            <w:tcW w:w="2217" w:type="pct"/>
            <w:noWrap/>
            <w:hideMark/>
          </w:tcPr>
          <w:p w:rsidR="005101DE" w:rsidRPr="001F6476" w:rsidRDefault="005101DE" w:rsidP="005101DE">
            <w:pPr>
              <w:spacing w:line="360" w:lineRule="auto"/>
              <w:rPr>
                <w:bCs/>
              </w:rPr>
            </w:pPr>
            <w:r w:rsidRPr="001F6476">
              <w:rPr>
                <w:bCs/>
              </w:rPr>
              <w:t xml:space="preserve">  Бородульское с/поселение всего</w:t>
            </w:r>
          </w:p>
        </w:tc>
        <w:tc>
          <w:tcPr>
            <w:tcW w:w="506" w:type="pct"/>
            <w:noWrap/>
            <w:hideMark/>
          </w:tcPr>
          <w:p w:rsidR="005101DE" w:rsidRPr="001F6476" w:rsidRDefault="005101DE" w:rsidP="005101DE">
            <w:pPr>
              <w:spacing w:line="360" w:lineRule="auto"/>
              <w:jc w:val="right"/>
            </w:pPr>
            <w:r w:rsidRPr="001F6476">
              <w:t>167</w:t>
            </w:r>
          </w:p>
        </w:tc>
        <w:tc>
          <w:tcPr>
            <w:tcW w:w="505" w:type="pct"/>
            <w:noWrap/>
            <w:hideMark/>
          </w:tcPr>
          <w:p w:rsidR="005101DE" w:rsidRPr="001F6476" w:rsidRDefault="005101DE" w:rsidP="005101DE">
            <w:pPr>
              <w:spacing w:line="360" w:lineRule="auto"/>
              <w:jc w:val="right"/>
            </w:pPr>
            <w:r w:rsidRPr="001F6476">
              <w:t>150</w:t>
            </w:r>
          </w:p>
        </w:tc>
        <w:tc>
          <w:tcPr>
            <w:tcW w:w="505" w:type="pct"/>
            <w:noWrap/>
            <w:hideMark/>
          </w:tcPr>
          <w:p w:rsidR="005101DE" w:rsidRPr="001F6476" w:rsidRDefault="005101DE" w:rsidP="005101DE">
            <w:pPr>
              <w:spacing w:line="360" w:lineRule="auto"/>
              <w:jc w:val="right"/>
            </w:pPr>
            <w:r w:rsidRPr="001F6476">
              <w:t>144</w:t>
            </w:r>
          </w:p>
        </w:tc>
        <w:tc>
          <w:tcPr>
            <w:tcW w:w="531" w:type="pct"/>
            <w:noWrap/>
            <w:hideMark/>
          </w:tcPr>
          <w:p w:rsidR="005101DE" w:rsidRPr="001F6476" w:rsidRDefault="005101DE" w:rsidP="005101DE">
            <w:pPr>
              <w:spacing w:line="360" w:lineRule="auto"/>
              <w:jc w:val="right"/>
            </w:pPr>
            <w:r w:rsidRPr="001F6476">
              <w:t>89,8</w:t>
            </w:r>
          </w:p>
        </w:tc>
        <w:tc>
          <w:tcPr>
            <w:tcW w:w="531" w:type="pct"/>
            <w:noWrap/>
            <w:hideMark/>
          </w:tcPr>
          <w:p w:rsidR="005101DE" w:rsidRPr="001F6476" w:rsidRDefault="005101DE" w:rsidP="005101DE">
            <w:pPr>
              <w:spacing w:line="360" w:lineRule="auto"/>
              <w:jc w:val="right"/>
            </w:pPr>
            <w:r w:rsidRPr="001F6476">
              <w:t>96</w:t>
            </w:r>
          </w:p>
        </w:tc>
      </w:tr>
      <w:tr w:rsidR="005101DE" w:rsidRPr="001F6476" w:rsidTr="005101DE">
        <w:trPr>
          <w:trHeight w:val="255"/>
        </w:trPr>
        <w:tc>
          <w:tcPr>
            <w:tcW w:w="204" w:type="pct"/>
            <w:noWrap/>
            <w:hideMark/>
          </w:tcPr>
          <w:p w:rsidR="005101DE" w:rsidRPr="001F6476" w:rsidRDefault="005101DE" w:rsidP="005101DE">
            <w:pPr>
              <w:spacing w:line="360" w:lineRule="auto"/>
              <w:jc w:val="right"/>
              <w:rPr>
                <w:b/>
                <w:bCs/>
              </w:rPr>
            </w:pPr>
            <w:r w:rsidRPr="001F6476">
              <w:rPr>
                <w:bCs/>
              </w:rPr>
              <w:t>1</w:t>
            </w:r>
          </w:p>
        </w:tc>
        <w:tc>
          <w:tcPr>
            <w:tcW w:w="2217" w:type="pct"/>
            <w:noWrap/>
            <w:hideMark/>
          </w:tcPr>
          <w:p w:rsidR="005101DE" w:rsidRPr="001F6476" w:rsidRDefault="005101DE" w:rsidP="005101DE">
            <w:pPr>
              <w:spacing w:line="360" w:lineRule="auto"/>
            </w:pPr>
            <w:r w:rsidRPr="001F6476">
              <w:t>ООО Рассоха</w:t>
            </w:r>
          </w:p>
        </w:tc>
        <w:tc>
          <w:tcPr>
            <w:tcW w:w="506" w:type="pct"/>
            <w:noWrap/>
            <w:hideMark/>
          </w:tcPr>
          <w:p w:rsidR="005101DE" w:rsidRPr="001F6476" w:rsidRDefault="005101DE" w:rsidP="005101DE">
            <w:pPr>
              <w:spacing w:line="360" w:lineRule="auto"/>
              <w:jc w:val="right"/>
            </w:pPr>
            <w:r w:rsidRPr="001F6476">
              <w:t>20</w:t>
            </w:r>
          </w:p>
        </w:tc>
        <w:tc>
          <w:tcPr>
            <w:tcW w:w="505" w:type="pct"/>
            <w:noWrap/>
            <w:hideMark/>
          </w:tcPr>
          <w:p w:rsidR="005101DE" w:rsidRPr="001F6476" w:rsidRDefault="005101DE" w:rsidP="005101DE">
            <w:pPr>
              <w:spacing w:line="360" w:lineRule="auto"/>
              <w:jc w:val="right"/>
            </w:pPr>
            <w:r w:rsidRPr="001F6476">
              <w:t>19</w:t>
            </w:r>
          </w:p>
        </w:tc>
        <w:tc>
          <w:tcPr>
            <w:tcW w:w="505" w:type="pct"/>
            <w:noWrap/>
            <w:hideMark/>
          </w:tcPr>
          <w:p w:rsidR="005101DE" w:rsidRPr="001F6476" w:rsidRDefault="005101DE" w:rsidP="005101DE">
            <w:pPr>
              <w:spacing w:line="360" w:lineRule="auto"/>
              <w:jc w:val="right"/>
            </w:pPr>
            <w:r w:rsidRPr="001F6476">
              <w:t>17</w:t>
            </w:r>
          </w:p>
        </w:tc>
        <w:tc>
          <w:tcPr>
            <w:tcW w:w="531" w:type="pct"/>
            <w:noWrap/>
            <w:hideMark/>
          </w:tcPr>
          <w:p w:rsidR="005101DE" w:rsidRPr="001F6476" w:rsidRDefault="005101DE" w:rsidP="005101DE">
            <w:pPr>
              <w:spacing w:line="360" w:lineRule="auto"/>
              <w:jc w:val="right"/>
            </w:pPr>
            <w:r w:rsidRPr="001F6476">
              <w:t>95</w:t>
            </w:r>
          </w:p>
        </w:tc>
        <w:tc>
          <w:tcPr>
            <w:tcW w:w="531" w:type="pct"/>
            <w:noWrap/>
            <w:hideMark/>
          </w:tcPr>
          <w:p w:rsidR="005101DE" w:rsidRPr="001F6476" w:rsidRDefault="005101DE" w:rsidP="005101DE">
            <w:pPr>
              <w:spacing w:line="360" w:lineRule="auto"/>
              <w:jc w:val="right"/>
            </w:pPr>
            <w:r w:rsidRPr="001F6476">
              <w:t>89,5</w:t>
            </w:r>
          </w:p>
        </w:tc>
      </w:tr>
      <w:tr w:rsidR="005101DE" w:rsidRPr="001F6476" w:rsidTr="005101DE">
        <w:trPr>
          <w:trHeight w:val="255"/>
        </w:trPr>
        <w:tc>
          <w:tcPr>
            <w:tcW w:w="204" w:type="pct"/>
            <w:noWrap/>
            <w:hideMark/>
          </w:tcPr>
          <w:p w:rsidR="005101DE" w:rsidRPr="001F6476" w:rsidRDefault="005101DE" w:rsidP="005101DE">
            <w:pPr>
              <w:spacing w:line="360" w:lineRule="auto"/>
              <w:jc w:val="right"/>
              <w:rPr>
                <w:b/>
                <w:bCs/>
              </w:rPr>
            </w:pPr>
            <w:r w:rsidRPr="001F6476">
              <w:rPr>
                <w:bCs/>
              </w:rPr>
              <w:t>2</w:t>
            </w:r>
          </w:p>
        </w:tc>
        <w:tc>
          <w:tcPr>
            <w:tcW w:w="2217" w:type="pct"/>
            <w:noWrap/>
            <w:hideMark/>
          </w:tcPr>
          <w:p w:rsidR="005101DE" w:rsidRPr="001F6476" w:rsidRDefault="005101DE" w:rsidP="005101DE">
            <w:pPr>
              <w:spacing w:line="360" w:lineRule="auto"/>
            </w:pPr>
            <w:r w:rsidRPr="001F6476">
              <w:t>МУП Бородульское ЖКХ</w:t>
            </w:r>
          </w:p>
        </w:tc>
        <w:tc>
          <w:tcPr>
            <w:tcW w:w="506" w:type="pct"/>
            <w:noWrap/>
            <w:hideMark/>
          </w:tcPr>
          <w:p w:rsidR="005101DE" w:rsidRPr="001F6476" w:rsidRDefault="005101DE" w:rsidP="005101DE">
            <w:pPr>
              <w:spacing w:line="360" w:lineRule="auto"/>
            </w:pPr>
            <w:r w:rsidRPr="001F6476">
              <w:t> </w:t>
            </w:r>
          </w:p>
        </w:tc>
        <w:tc>
          <w:tcPr>
            <w:tcW w:w="505" w:type="pct"/>
            <w:noWrap/>
            <w:hideMark/>
          </w:tcPr>
          <w:p w:rsidR="005101DE" w:rsidRPr="001F6476" w:rsidRDefault="005101DE" w:rsidP="005101DE">
            <w:pPr>
              <w:spacing w:line="360" w:lineRule="auto"/>
              <w:jc w:val="right"/>
            </w:pPr>
            <w:r w:rsidRPr="001F6476">
              <w:t>4</w:t>
            </w:r>
          </w:p>
        </w:tc>
        <w:tc>
          <w:tcPr>
            <w:tcW w:w="505" w:type="pct"/>
            <w:noWrap/>
            <w:hideMark/>
          </w:tcPr>
          <w:p w:rsidR="005101DE" w:rsidRPr="001F6476" w:rsidRDefault="005101DE" w:rsidP="005101DE">
            <w:pPr>
              <w:spacing w:line="360" w:lineRule="auto"/>
              <w:jc w:val="right"/>
            </w:pPr>
            <w:r w:rsidRPr="001F6476">
              <w:t>8</w:t>
            </w:r>
          </w:p>
        </w:tc>
        <w:tc>
          <w:tcPr>
            <w:tcW w:w="531" w:type="pct"/>
            <w:noWrap/>
            <w:hideMark/>
          </w:tcPr>
          <w:p w:rsidR="005101DE" w:rsidRPr="001F6476" w:rsidRDefault="005101DE" w:rsidP="005101DE">
            <w:pPr>
              <w:spacing w:line="360" w:lineRule="auto"/>
            </w:pPr>
            <w:r w:rsidRPr="001F6476">
              <w:t> </w:t>
            </w:r>
          </w:p>
        </w:tc>
        <w:tc>
          <w:tcPr>
            <w:tcW w:w="531" w:type="pct"/>
            <w:noWrap/>
            <w:hideMark/>
          </w:tcPr>
          <w:p w:rsidR="005101DE" w:rsidRPr="001F6476" w:rsidRDefault="005101DE" w:rsidP="005101DE">
            <w:pPr>
              <w:spacing w:line="360" w:lineRule="auto"/>
              <w:jc w:val="right"/>
            </w:pPr>
            <w:r w:rsidRPr="001F6476">
              <w:t>200</w:t>
            </w:r>
          </w:p>
        </w:tc>
      </w:tr>
      <w:tr w:rsidR="005101DE" w:rsidRPr="001F6476" w:rsidTr="005101DE">
        <w:trPr>
          <w:trHeight w:val="255"/>
        </w:trPr>
        <w:tc>
          <w:tcPr>
            <w:tcW w:w="204" w:type="pct"/>
            <w:noWrap/>
            <w:hideMark/>
          </w:tcPr>
          <w:p w:rsidR="005101DE" w:rsidRPr="001F6476" w:rsidRDefault="005101DE" w:rsidP="005101DE">
            <w:pPr>
              <w:spacing w:line="360" w:lineRule="auto"/>
              <w:jc w:val="right"/>
              <w:rPr>
                <w:b/>
                <w:bCs/>
              </w:rPr>
            </w:pPr>
            <w:r w:rsidRPr="001F6476">
              <w:rPr>
                <w:bCs/>
              </w:rPr>
              <w:t>3</w:t>
            </w:r>
          </w:p>
        </w:tc>
        <w:tc>
          <w:tcPr>
            <w:tcW w:w="2217" w:type="pct"/>
            <w:noWrap/>
            <w:hideMark/>
          </w:tcPr>
          <w:p w:rsidR="005101DE" w:rsidRPr="001F6476" w:rsidRDefault="005101DE" w:rsidP="005101DE">
            <w:pPr>
              <w:spacing w:line="360" w:lineRule="auto"/>
            </w:pPr>
            <w:r w:rsidRPr="001F6476">
              <w:t>ОО Тепличное х-во</w:t>
            </w:r>
          </w:p>
        </w:tc>
        <w:tc>
          <w:tcPr>
            <w:tcW w:w="506" w:type="pct"/>
            <w:noWrap/>
            <w:hideMark/>
          </w:tcPr>
          <w:p w:rsidR="005101DE" w:rsidRPr="001F6476" w:rsidRDefault="005101DE" w:rsidP="005101DE">
            <w:pPr>
              <w:spacing w:line="360" w:lineRule="auto"/>
              <w:jc w:val="right"/>
            </w:pPr>
            <w:r w:rsidRPr="001F6476">
              <w:t>10</w:t>
            </w:r>
          </w:p>
        </w:tc>
        <w:tc>
          <w:tcPr>
            <w:tcW w:w="505" w:type="pct"/>
            <w:noWrap/>
            <w:hideMark/>
          </w:tcPr>
          <w:p w:rsidR="005101DE" w:rsidRPr="001F6476" w:rsidRDefault="005101DE" w:rsidP="005101DE">
            <w:pPr>
              <w:spacing w:line="360" w:lineRule="auto"/>
              <w:jc w:val="right"/>
            </w:pPr>
            <w:r w:rsidRPr="001F6476">
              <w:t>7</w:t>
            </w:r>
          </w:p>
        </w:tc>
        <w:tc>
          <w:tcPr>
            <w:tcW w:w="505" w:type="pct"/>
            <w:noWrap/>
            <w:hideMark/>
          </w:tcPr>
          <w:p w:rsidR="005101DE" w:rsidRPr="001F6476" w:rsidRDefault="005101DE" w:rsidP="005101DE">
            <w:pPr>
              <w:spacing w:line="360" w:lineRule="auto"/>
              <w:jc w:val="right"/>
            </w:pPr>
            <w:r w:rsidRPr="001F6476">
              <w:t>3</w:t>
            </w:r>
          </w:p>
        </w:tc>
        <w:tc>
          <w:tcPr>
            <w:tcW w:w="531" w:type="pct"/>
            <w:noWrap/>
            <w:hideMark/>
          </w:tcPr>
          <w:p w:rsidR="005101DE" w:rsidRPr="001F6476" w:rsidRDefault="005101DE" w:rsidP="005101DE">
            <w:pPr>
              <w:spacing w:line="360" w:lineRule="auto"/>
              <w:jc w:val="right"/>
            </w:pPr>
            <w:r w:rsidRPr="001F6476">
              <w:t>70</w:t>
            </w:r>
          </w:p>
        </w:tc>
        <w:tc>
          <w:tcPr>
            <w:tcW w:w="531" w:type="pct"/>
            <w:noWrap/>
            <w:hideMark/>
          </w:tcPr>
          <w:p w:rsidR="005101DE" w:rsidRPr="001F6476" w:rsidRDefault="005101DE" w:rsidP="005101DE">
            <w:pPr>
              <w:spacing w:line="360" w:lineRule="auto"/>
              <w:jc w:val="right"/>
            </w:pPr>
            <w:r w:rsidRPr="001F6476">
              <w:t>42,9</w:t>
            </w:r>
          </w:p>
        </w:tc>
      </w:tr>
      <w:tr w:rsidR="005101DE" w:rsidRPr="001F6476" w:rsidTr="005101DE">
        <w:trPr>
          <w:trHeight w:val="255"/>
        </w:trPr>
        <w:tc>
          <w:tcPr>
            <w:tcW w:w="204" w:type="pct"/>
            <w:noWrap/>
            <w:hideMark/>
          </w:tcPr>
          <w:p w:rsidR="005101DE" w:rsidRPr="001F6476" w:rsidRDefault="005101DE" w:rsidP="005101DE">
            <w:pPr>
              <w:spacing w:line="360" w:lineRule="auto"/>
              <w:jc w:val="right"/>
              <w:rPr>
                <w:b/>
                <w:bCs/>
              </w:rPr>
            </w:pPr>
            <w:r w:rsidRPr="001F6476">
              <w:rPr>
                <w:bCs/>
              </w:rPr>
              <w:t>4</w:t>
            </w:r>
          </w:p>
        </w:tc>
        <w:tc>
          <w:tcPr>
            <w:tcW w:w="2217" w:type="pct"/>
            <w:noWrap/>
            <w:hideMark/>
          </w:tcPr>
          <w:p w:rsidR="005101DE" w:rsidRPr="001F6476" w:rsidRDefault="005101DE" w:rsidP="005101DE">
            <w:pPr>
              <w:spacing w:line="360" w:lineRule="auto"/>
            </w:pPr>
            <w:r w:rsidRPr="001F6476">
              <w:t>ООО Жданов</w:t>
            </w:r>
          </w:p>
        </w:tc>
        <w:tc>
          <w:tcPr>
            <w:tcW w:w="506" w:type="pct"/>
            <w:noWrap/>
            <w:hideMark/>
          </w:tcPr>
          <w:p w:rsidR="005101DE" w:rsidRPr="001F6476" w:rsidRDefault="005101DE" w:rsidP="005101DE">
            <w:pPr>
              <w:spacing w:line="360" w:lineRule="auto"/>
            </w:pPr>
            <w:r w:rsidRPr="001F6476">
              <w:t> </w:t>
            </w:r>
          </w:p>
        </w:tc>
        <w:tc>
          <w:tcPr>
            <w:tcW w:w="505" w:type="pct"/>
            <w:noWrap/>
            <w:hideMark/>
          </w:tcPr>
          <w:p w:rsidR="005101DE" w:rsidRPr="001F6476" w:rsidRDefault="005101DE" w:rsidP="005101DE">
            <w:pPr>
              <w:spacing w:line="360" w:lineRule="auto"/>
              <w:jc w:val="right"/>
            </w:pPr>
            <w:r w:rsidRPr="001F6476">
              <w:t>11</w:t>
            </w:r>
          </w:p>
        </w:tc>
        <w:tc>
          <w:tcPr>
            <w:tcW w:w="505" w:type="pct"/>
            <w:noWrap/>
            <w:hideMark/>
          </w:tcPr>
          <w:p w:rsidR="005101DE" w:rsidRPr="001F6476" w:rsidRDefault="005101DE" w:rsidP="005101DE">
            <w:pPr>
              <w:spacing w:line="360" w:lineRule="auto"/>
              <w:jc w:val="right"/>
            </w:pPr>
            <w:r w:rsidRPr="001F6476">
              <w:t>10</w:t>
            </w:r>
          </w:p>
        </w:tc>
        <w:tc>
          <w:tcPr>
            <w:tcW w:w="531" w:type="pct"/>
            <w:noWrap/>
            <w:hideMark/>
          </w:tcPr>
          <w:p w:rsidR="005101DE" w:rsidRPr="001F6476" w:rsidRDefault="005101DE" w:rsidP="005101DE">
            <w:pPr>
              <w:spacing w:line="360" w:lineRule="auto"/>
            </w:pPr>
            <w:r w:rsidRPr="001F6476">
              <w:t> </w:t>
            </w:r>
          </w:p>
        </w:tc>
        <w:tc>
          <w:tcPr>
            <w:tcW w:w="531" w:type="pct"/>
            <w:noWrap/>
            <w:hideMark/>
          </w:tcPr>
          <w:p w:rsidR="005101DE" w:rsidRPr="001F6476" w:rsidRDefault="005101DE" w:rsidP="005101DE">
            <w:pPr>
              <w:spacing w:line="360" w:lineRule="auto"/>
              <w:jc w:val="right"/>
            </w:pPr>
            <w:r w:rsidRPr="001F6476">
              <w:t>90,9</w:t>
            </w:r>
          </w:p>
        </w:tc>
      </w:tr>
    </w:tbl>
    <w:p w:rsidR="005101DE" w:rsidRPr="005B2364" w:rsidRDefault="005101DE" w:rsidP="005101DE">
      <w:pPr>
        <w:autoSpaceDE w:val="0"/>
        <w:autoSpaceDN w:val="0"/>
        <w:adjustRightInd w:val="0"/>
        <w:spacing w:line="360" w:lineRule="auto"/>
        <w:jc w:val="both"/>
        <w:rPr>
          <w:sz w:val="28"/>
          <w:szCs w:val="28"/>
        </w:rPr>
      </w:pPr>
    </w:p>
    <w:p w:rsidR="005101DE" w:rsidRPr="005B2364" w:rsidRDefault="005101DE" w:rsidP="005101DE">
      <w:pPr>
        <w:autoSpaceDE w:val="0"/>
        <w:autoSpaceDN w:val="0"/>
        <w:adjustRightInd w:val="0"/>
        <w:spacing w:line="360" w:lineRule="auto"/>
        <w:ind w:firstLine="709"/>
        <w:jc w:val="both"/>
        <w:rPr>
          <w:sz w:val="28"/>
          <w:szCs w:val="28"/>
        </w:rPr>
      </w:pPr>
      <w:r w:rsidRPr="005B2364">
        <w:rPr>
          <w:sz w:val="28"/>
          <w:szCs w:val="28"/>
        </w:rPr>
        <w:t>Спад производства и уменьшение количества рабочих мест на предприятиях обусловлен следующими факторами:</w:t>
      </w:r>
    </w:p>
    <w:p w:rsidR="005101DE" w:rsidRPr="005B2364" w:rsidRDefault="005101DE" w:rsidP="005101DE">
      <w:pPr>
        <w:autoSpaceDE w:val="0"/>
        <w:autoSpaceDN w:val="0"/>
        <w:adjustRightInd w:val="0"/>
        <w:spacing w:line="360" w:lineRule="auto"/>
        <w:ind w:firstLine="709"/>
        <w:jc w:val="both"/>
        <w:rPr>
          <w:sz w:val="28"/>
          <w:szCs w:val="28"/>
        </w:rPr>
      </w:pPr>
      <w:r w:rsidRPr="005B2364">
        <w:rPr>
          <w:sz w:val="28"/>
          <w:szCs w:val="28"/>
        </w:rPr>
        <w:t>- низкая рентабельность и неустойчивость финансового положения большинства организаций не позволяет осуществлять активную инвестиционную и инновационную деятельность;</w:t>
      </w:r>
    </w:p>
    <w:p w:rsidR="005101DE" w:rsidRPr="005B2364" w:rsidRDefault="005101DE" w:rsidP="005101DE">
      <w:pPr>
        <w:autoSpaceDE w:val="0"/>
        <w:autoSpaceDN w:val="0"/>
        <w:adjustRightInd w:val="0"/>
        <w:spacing w:line="360" w:lineRule="auto"/>
        <w:ind w:firstLine="709"/>
        <w:jc w:val="both"/>
        <w:rPr>
          <w:sz w:val="28"/>
          <w:szCs w:val="28"/>
        </w:rPr>
      </w:pPr>
      <w:r w:rsidRPr="005B2364">
        <w:rPr>
          <w:sz w:val="28"/>
          <w:szCs w:val="28"/>
        </w:rPr>
        <w:t>- слабая степень внутрирайонной кооперации промышленных организаций;</w:t>
      </w:r>
    </w:p>
    <w:p w:rsidR="005101DE" w:rsidRPr="005B2364" w:rsidRDefault="005101DE" w:rsidP="005101DE">
      <w:pPr>
        <w:autoSpaceDE w:val="0"/>
        <w:autoSpaceDN w:val="0"/>
        <w:adjustRightInd w:val="0"/>
        <w:spacing w:line="360" w:lineRule="auto"/>
        <w:ind w:firstLine="709"/>
        <w:jc w:val="both"/>
        <w:rPr>
          <w:sz w:val="28"/>
          <w:szCs w:val="28"/>
        </w:rPr>
      </w:pPr>
      <w:r w:rsidRPr="005B2364">
        <w:rPr>
          <w:sz w:val="28"/>
          <w:szCs w:val="28"/>
        </w:rPr>
        <w:t>- высокие инвестиционные риски для инвесторов;</w:t>
      </w:r>
    </w:p>
    <w:p w:rsidR="005101DE" w:rsidRPr="005B2364" w:rsidRDefault="005101DE" w:rsidP="005101DE">
      <w:pPr>
        <w:autoSpaceDE w:val="0"/>
        <w:autoSpaceDN w:val="0"/>
        <w:adjustRightInd w:val="0"/>
        <w:spacing w:line="360" w:lineRule="auto"/>
        <w:ind w:firstLine="709"/>
        <w:jc w:val="both"/>
        <w:rPr>
          <w:sz w:val="28"/>
          <w:szCs w:val="28"/>
        </w:rPr>
      </w:pPr>
      <w:r w:rsidRPr="005B2364">
        <w:rPr>
          <w:sz w:val="28"/>
          <w:szCs w:val="28"/>
        </w:rPr>
        <w:t>- недостаток управленческого, инженерно-технического персонала и квалифицированных рабочих кадров;</w:t>
      </w:r>
    </w:p>
    <w:p w:rsidR="005101DE" w:rsidRPr="005B2364" w:rsidRDefault="005101DE" w:rsidP="005101DE">
      <w:pPr>
        <w:autoSpaceDE w:val="0"/>
        <w:autoSpaceDN w:val="0"/>
        <w:adjustRightInd w:val="0"/>
        <w:spacing w:line="360" w:lineRule="auto"/>
        <w:ind w:firstLine="709"/>
        <w:jc w:val="both"/>
        <w:rPr>
          <w:sz w:val="28"/>
          <w:szCs w:val="28"/>
        </w:rPr>
      </w:pPr>
      <w:r w:rsidRPr="005B2364">
        <w:rPr>
          <w:sz w:val="28"/>
          <w:szCs w:val="28"/>
        </w:rPr>
        <w:t>- не стимулирующая производство система тарифной и налоговой политики.</w:t>
      </w:r>
    </w:p>
    <w:p w:rsidR="005101DE" w:rsidRDefault="005101DE" w:rsidP="005101DE">
      <w:pPr>
        <w:spacing w:line="360" w:lineRule="auto"/>
        <w:ind w:firstLine="709"/>
        <w:jc w:val="right"/>
        <w:rPr>
          <w:b/>
          <w:bCs/>
        </w:rPr>
      </w:pPr>
    </w:p>
    <w:p w:rsidR="005101DE" w:rsidRDefault="005101DE" w:rsidP="005101DE">
      <w:pPr>
        <w:autoSpaceDE w:val="0"/>
        <w:autoSpaceDN w:val="0"/>
        <w:adjustRightInd w:val="0"/>
        <w:jc w:val="right"/>
        <w:outlineLvl w:val="2"/>
        <w:rPr>
          <w:b/>
        </w:rPr>
      </w:pPr>
      <w:r w:rsidRPr="00575AB1">
        <w:rPr>
          <w:b/>
        </w:rPr>
        <w:t xml:space="preserve">Таблица </w:t>
      </w:r>
      <w:r>
        <w:rPr>
          <w:b/>
        </w:rPr>
        <w:t xml:space="preserve"> 1.14</w:t>
      </w:r>
      <w:r w:rsidRPr="00575AB1">
        <w:rPr>
          <w:b/>
        </w:rPr>
        <w:t xml:space="preserve">. Структура поголовья скота в </w:t>
      </w:r>
      <w:proofErr w:type="gramStart"/>
      <w:r>
        <w:rPr>
          <w:b/>
        </w:rPr>
        <w:t>крестьянских</w:t>
      </w:r>
      <w:proofErr w:type="gramEnd"/>
      <w:r>
        <w:rPr>
          <w:b/>
        </w:rPr>
        <w:t xml:space="preserve"> (фермерских)</w:t>
      </w:r>
    </w:p>
    <w:p w:rsidR="005101DE" w:rsidRPr="00575AB1" w:rsidRDefault="005101DE" w:rsidP="005101DE">
      <w:pPr>
        <w:autoSpaceDE w:val="0"/>
        <w:autoSpaceDN w:val="0"/>
        <w:adjustRightInd w:val="0"/>
        <w:jc w:val="right"/>
        <w:outlineLvl w:val="2"/>
        <w:rPr>
          <w:b/>
        </w:rPr>
      </w:pPr>
      <w:r>
        <w:rPr>
          <w:b/>
        </w:rPr>
        <w:t xml:space="preserve"> </w:t>
      </w:r>
      <w:proofErr w:type="gramStart"/>
      <w:r>
        <w:rPr>
          <w:b/>
        </w:rPr>
        <w:t>хозяйствах</w:t>
      </w:r>
      <w:proofErr w:type="gramEnd"/>
      <w:r>
        <w:rPr>
          <w:b/>
        </w:rPr>
        <w:t xml:space="preserve"> и </w:t>
      </w:r>
      <w:r w:rsidRPr="00575AB1">
        <w:rPr>
          <w:b/>
        </w:rPr>
        <w:t>личных подсобных хозяйствах</w:t>
      </w:r>
    </w:p>
    <w:tbl>
      <w:tblPr>
        <w:tblStyle w:val="1-5"/>
        <w:tblW w:w="5000" w:type="pct"/>
        <w:tblLook w:val="0000"/>
      </w:tblPr>
      <w:tblGrid>
        <w:gridCol w:w="2088"/>
        <w:gridCol w:w="1499"/>
        <w:gridCol w:w="732"/>
        <w:gridCol w:w="856"/>
        <w:gridCol w:w="978"/>
        <w:gridCol w:w="732"/>
        <w:gridCol w:w="732"/>
        <w:gridCol w:w="983"/>
        <w:gridCol w:w="1254"/>
      </w:tblGrid>
      <w:tr w:rsidR="005101DE" w:rsidRPr="009015CD" w:rsidTr="00964332">
        <w:trPr>
          <w:cnfStyle w:val="000000100000"/>
          <w:trHeight w:val="320"/>
        </w:trPr>
        <w:tc>
          <w:tcPr>
            <w:cnfStyle w:val="000010000000"/>
            <w:tcW w:w="1063" w:type="pct"/>
            <w:vMerge w:val="restart"/>
          </w:tcPr>
          <w:p w:rsidR="005101DE" w:rsidRPr="00EE5859" w:rsidRDefault="005101DE" w:rsidP="005101DE">
            <w:pPr>
              <w:autoSpaceDE w:val="0"/>
              <w:autoSpaceDN w:val="0"/>
              <w:adjustRightInd w:val="0"/>
              <w:rPr>
                <w:rFonts w:eastAsiaTheme="minorHAnsi"/>
                <w:b/>
                <w:sz w:val="24"/>
                <w:szCs w:val="24"/>
                <w:lang w:eastAsia="en-US"/>
              </w:rPr>
            </w:pPr>
            <w:r w:rsidRPr="00EE5859">
              <w:rPr>
                <w:rFonts w:eastAsiaTheme="minorHAnsi"/>
                <w:b/>
                <w:sz w:val="24"/>
                <w:szCs w:val="24"/>
                <w:lang w:eastAsia="en-US"/>
              </w:rPr>
              <w:t xml:space="preserve"> Наименование  </w:t>
            </w:r>
            <w:r w:rsidRPr="00EE5859">
              <w:rPr>
                <w:rFonts w:eastAsiaTheme="minorHAnsi"/>
                <w:b/>
                <w:sz w:val="24"/>
                <w:szCs w:val="24"/>
                <w:lang w:eastAsia="en-US"/>
              </w:rPr>
              <w:br/>
              <w:t xml:space="preserve">  малых форм   </w:t>
            </w:r>
          </w:p>
        </w:tc>
        <w:tc>
          <w:tcPr>
            <w:tcW w:w="748" w:type="pct"/>
            <w:vMerge w:val="restart"/>
          </w:tcPr>
          <w:p w:rsidR="005101DE" w:rsidRPr="00EE5859" w:rsidRDefault="005101DE" w:rsidP="005101DE">
            <w:pPr>
              <w:autoSpaceDE w:val="0"/>
              <w:autoSpaceDN w:val="0"/>
              <w:adjustRightInd w:val="0"/>
              <w:cnfStyle w:val="000000100000"/>
              <w:rPr>
                <w:rFonts w:eastAsiaTheme="minorHAnsi"/>
                <w:b/>
                <w:sz w:val="24"/>
                <w:szCs w:val="24"/>
                <w:lang w:eastAsia="en-US"/>
              </w:rPr>
            </w:pPr>
            <w:r w:rsidRPr="00EE5859">
              <w:rPr>
                <w:rFonts w:eastAsiaTheme="minorHAnsi"/>
                <w:b/>
                <w:sz w:val="24"/>
                <w:szCs w:val="24"/>
                <w:lang w:eastAsia="en-US"/>
              </w:rPr>
              <w:t>Количество</w:t>
            </w:r>
            <w:r w:rsidRPr="00EE5859">
              <w:rPr>
                <w:rFonts w:eastAsiaTheme="minorHAnsi"/>
                <w:b/>
                <w:sz w:val="24"/>
                <w:szCs w:val="24"/>
                <w:lang w:eastAsia="en-US"/>
              </w:rPr>
              <w:br/>
              <w:t xml:space="preserve">   МФХ    </w:t>
            </w:r>
          </w:p>
        </w:tc>
        <w:tc>
          <w:tcPr>
            <w:cnfStyle w:val="000010000000"/>
            <w:tcW w:w="2565" w:type="pct"/>
            <w:gridSpan w:val="6"/>
          </w:tcPr>
          <w:p w:rsidR="005101DE" w:rsidRPr="00EE5859" w:rsidRDefault="005101DE" w:rsidP="005101DE">
            <w:pPr>
              <w:autoSpaceDE w:val="0"/>
              <w:autoSpaceDN w:val="0"/>
              <w:adjustRightInd w:val="0"/>
              <w:rPr>
                <w:rFonts w:eastAsiaTheme="minorHAnsi"/>
                <w:b/>
                <w:sz w:val="24"/>
                <w:szCs w:val="24"/>
                <w:lang w:eastAsia="en-US"/>
              </w:rPr>
            </w:pPr>
            <w:r w:rsidRPr="00EE5859">
              <w:rPr>
                <w:rFonts w:eastAsiaTheme="minorHAnsi"/>
                <w:b/>
                <w:sz w:val="24"/>
                <w:szCs w:val="24"/>
                <w:lang w:eastAsia="en-US"/>
              </w:rPr>
              <w:t xml:space="preserve">         Поголовье скота          </w:t>
            </w:r>
          </w:p>
        </w:tc>
        <w:tc>
          <w:tcPr>
            <w:tcW w:w="624" w:type="pct"/>
            <w:vMerge w:val="restart"/>
          </w:tcPr>
          <w:p w:rsidR="005101DE" w:rsidRPr="00EE5859" w:rsidRDefault="005101DE" w:rsidP="005101DE">
            <w:pPr>
              <w:autoSpaceDE w:val="0"/>
              <w:autoSpaceDN w:val="0"/>
              <w:adjustRightInd w:val="0"/>
              <w:cnfStyle w:val="000000100000"/>
              <w:rPr>
                <w:rFonts w:eastAsiaTheme="minorHAnsi"/>
                <w:b/>
                <w:sz w:val="24"/>
                <w:szCs w:val="24"/>
                <w:lang w:eastAsia="en-US"/>
              </w:rPr>
            </w:pPr>
            <w:r w:rsidRPr="00EE5859">
              <w:rPr>
                <w:rFonts w:eastAsiaTheme="minorHAnsi"/>
                <w:b/>
                <w:sz w:val="24"/>
                <w:szCs w:val="24"/>
                <w:lang w:eastAsia="en-US"/>
              </w:rPr>
              <w:t>Посевная</w:t>
            </w:r>
            <w:r w:rsidRPr="00EE5859">
              <w:rPr>
                <w:rFonts w:eastAsiaTheme="minorHAnsi"/>
                <w:b/>
                <w:sz w:val="24"/>
                <w:szCs w:val="24"/>
                <w:lang w:eastAsia="en-US"/>
              </w:rPr>
              <w:br/>
              <w:t xml:space="preserve">площадь </w:t>
            </w:r>
          </w:p>
        </w:tc>
      </w:tr>
      <w:tr w:rsidR="005101DE" w:rsidRPr="009015CD" w:rsidTr="00964332">
        <w:trPr>
          <w:trHeight w:val="320"/>
        </w:trPr>
        <w:tc>
          <w:tcPr>
            <w:cnfStyle w:val="000010000000"/>
            <w:tcW w:w="1063" w:type="pct"/>
            <w:vMerge/>
          </w:tcPr>
          <w:p w:rsidR="005101DE" w:rsidRPr="009015CD" w:rsidRDefault="005101DE" w:rsidP="005101DE">
            <w:pPr>
              <w:autoSpaceDE w:val="0"/>
              <w:autoSpaceDN w:val="0"/>
              <w:adjustRightInd w:val="0"/>
              <w:rPr>
                <w:rFonts w:eastAsiaTheme="minorHAnsi"/>
                <w:sz w:val="24"/>
                <w:szCs w:val="24"/>
                <w:lang w:eastAsia="en-US"/>
              </w:rPr>
            </w:pPr>
          </w:p>
        </w:tc>
        <w:tc>
          <w:tcPr>
            <w:tcW w:w="748" w:type="pct"/>
            <w:vMerge/>
          </w:tcPr>
          <w:p w:rsidR="005101DE" w:rsidRPr="009015CD" w:rsidRDefault="005101DE" w:rsidP="005101DE">
            <w:pPr>
              <w:autoSpaceDE w:val="0"/>
              <w:autoSpaceDN w:val="0"/>
              <w:adjustRightInd w:val="0"/>
              <w:cnfStyle w:val="000000000000"/>
              <w:rPr>
                <w:rFonts w:eastAsiaTheme="minorHAnsi"/>
                <w:sz w:val="24"/>
                <w:szCs w:val="24"/>
                <w:lang w:eastAsia="en-US"/>
              </w:rPr>
            </w:pPr>
          </w:p>
        </w:tc>
        <w:tc>
          <w:tcPr>
            <w:cnfStyle w:val="000010000000"/>
            <w:tcW w:w="375" w:type="pct"/>
          </w:tcPr>
          <w:p w:rsidR="005101DE" w:rsidRPr="009015CD" w:rsidRDefault="005101DE" w:rsidP="005101DE">
            <w:pPr>
              <w:autoSpaceDE w:val="0"/>
              <w:autoSpaceDN w:val="0"/>
              <w:adjustRightInd w:val="0"/>
              <w:rPr>
                <w:rFonts w:eastAsiaTheme="minorHAnsi"/>
                <w:sz w:val="24"/>
                <w:szCs w:val="24"/>
                <w:lang w:eastAsia="en-US"/>
              </w:rPr>
            </w:pPr>
            <w:r w:rsidRPr="009015CD">
              <w:rPr>
                <w:rFonts w:eastAsiaTheme="minorHAnsi"/>
                <w:sz w:val="24"/>
                <w:szCs w:val="24"/>
                <w:lang w:eastAsia="en-US"/>
              </w:rPr>
              <w:t xml:space="preserve">КРС </w:t>
            </w:r>
          </w:p>
        </w:tc>
        <w:tc>
          <w:tcPr>
            <w:tcW w:w="438" w:type="pct"/>
          </w:tcPr>
          <w:p w:rsidR="005101DE" w:rsidRPr="009015CD" w:rsidRDefault="005101DE" w:rsidP="005101DE">
            <w:pPr>
              <w:autoSpaceDE w:val="0"/>
              <w:autoSpaceDN w:val="0"/>
              <w:adjustRightInd w:val="0"/>
              <w:cnfStyle w:val="000000000000"/>
              <w:rPr>
                <w:rFonts w:eastAsiaTheme="minorHAnsi"/>
                <w:sz w:val="24"/>
                <w:szCs w:val="24"/>
                <w:lang w:eastAsia="en-US"/>
              </w:rPr>
            </w:pPr>
            <w:r w:rsidRPr="009015CD">
              <w:rPr>
                <w:rFonts w:eastAsiaTheme="minorHAnsi"/>
                <w:sz w:val="24"/>
                <w:szCs w:val="24"/>
                <w:lang w:eastAsia="en-US"/>
              </w:rPr>
              <w:t>коров</w:t>
            </w:r>
          </w:p>
        </w:tc>
        <w:tc>
          <w:tcPr>
            <w:cnfStyle w:val="000010000000"/>
            <w:tcW w:w="500" w:type="pct"/>
          </w:tcPr>
          <w:p w:rsidR="005101DE" w:rsidRPr="009015CD" w:rsidRDefault="005101DE" w:rsidP="005101DE">
            <w:pPr>
              <w:autoSpaceDE w:val="0"/>
              <w:autoSpaceDN w:val="0"/>
              <w:adjustRightInd w:val="0"/>
              <w:rPr>
                <w:rFonts w:eastAsiaTheme="minorHAnsi"/>
                <w:sz w:val="24"/>
                <w:szCs w:val="24"/>
                <w:lang w:eastAsia="en-US"/>
              </w:rPr>
            </w:pPr>
            <w:r w:rsidRPr="009015CD">
              <w:rPr>
                <w:rFonts w:eastAsiaTheme="minorHAnsi"/>
                <w:sz w:val="24"/>
                <w:szCs w:val="24"/>
                <w:lang w:eastAsia="en-US"/>
              </w:rPr>
              <w:t>свиней</w:t>
            </w:r>
          </w:p>
        </w:tc>
        <w:tc>
          <w:tcPr>
            <w:tcW w:w="375" w:type="pct"/>
          </w:tcPr>
          <w:p w:rsidR="005101DE" w:rsidRPr="009015CD" w:rsidRDefault="005101DE" w:rsidP="005101DE">
            <w:pPr>
              <w:autoSpaceDE w:val="0"/>
              <w:autoSpaceDN w:val="0"/>
              <w:adjustRightInd w:val="0"/>
              <w:cnfStyle w:val="000000000000"/>
              <w:rPr>
                <w:rFonts w:eastAsiaTheme="minorHAnsi"/>
                <w:sz w:val="24"/>
                <w:szCs w:val="24"/>
                <w:lang w:eastAsia="en-US"/>
              </w:rPr>
            </w:pPr>
            <w:r w:rsidRPr="009015CD">
              <w:rPr>
                <w:rFonts w:eastAsiaTheme="minorHAnsi"/>
                <w:sz w:val="24"/>
                <w:szCs w:val="24"/>
                <w:lang w:eastAsia="en-US"/>
              </w:rPr>
              <w:t>овец</w:t>
            </w:r>
          </w:p>
        </w:tc>
        <w:tc>
          <w:tcPr>
            <w:cnfStyle w:val="000010000000"/>
            <w:tcW w:w="375" w:type="pct"/>
          </w:tcPr>
          <w:p w:rsidR="005101DE" w:rsidRPr="009015CD" w:rsidRDefault="005101DE" w:rsidP="005101DE">
            <w:pPr>
              <w:autoSpaceDE w:val="0"/>
              <w:autoSpaceDN w:val="0"/>
              <w:adjustRightInd w:val="0"/>
              <w:rPr>
                <w:rFonts w:eastAsiaTheme="minorHAnsi"/>
                <w:sz w:val="24"/>
                <w:szCs w:val="24"/>
                <w:lang w:eastAsia="en-US"/>
              </w:rPr>
            </w:pPr>
            <w:r w:rsidRPr="009015CD">
              <w:rPr>
                <w:rFonts w:eastAsiaTheme="minorHAnsi"/>
                <w:sz w:val="24"/>
                <w:szCs w:val="24"/>
                <w:lang w:eastAsia="en-US"/>
              </w:rPr>
              <w:t>козы</w:t>
            </w:r>
          </w:p>
        </w:tc>
        <w:tc>
          <w:tcPr>
            <w:tcW w:w="501" w:type="pct"/>
          </w:tcPr>
          <w:p w:rsidR="005101DE" w:rsidRPr="009015CD" w:rsidRDefault="005101DE" w:rsidP="005101DE">
            <w:pPr>
              <w:autoSpaceDE w:val="0"/>
              <w:autoSpaceDN w:val="0"/>
              <w:adjustRightInd w:val="0"/>
              <w:cnfStyle w:val="000000000000"/>
              <w:rPr>
                <w:rFonts w:eastAsiaTheme="minorHAnsi"/>
                <w:sz w:val="24"/>
                <w:szCs w:val="24"/>
                <w:lang w:eastAsia="en-US"/>
              </w:rPr>
            </w:pPr>
            <w:proofErr w:type="spellStart"/>
            <w:r w:rsidRPr="009015CD">
              <w:rPr>
                <w:rFonts w:eastAsiaTheme="minorHAnsi"/>
                <w:sz w:val="24"/>
                <w:szCs w:val="24"/>
                <w:lang w:eastAsia="en-US"/>
              </w:rPr>
              <w:t>пчел</w:t>
            </w:r>
            <w:proofErr w:type="gramStart"/>
            <w:r w:rsidRPr="009015CD">
              <w:rPr>
                <w:rFonts w:eastAsiaTheme="minorHAnsi"/>
                <w:sz w:val="24"/>
                <w:szCs w:val="24"/>
                <w:lang w:eastAsia="en-US"/>
              </w:rPr>
              <w:t>о</w:t>
            </w:r>
            <w:proofErr w:type="spellEnd"/>
            <w:r w:rsidRPr="009015CD">
              <w:rPr>
                <w:rFonts w:eastAsiaTheme="minorHAnsi"/>
                <w:sz w:val="24"/>
                <w:szCs w:val="24"/>
                <w:lang w:eastAsia="en-US"/>
              </w:rPr>
              <w:t>-</w:t>
            </w:r>
            <w:proofErr w:type="gramEnd"/>
            <w:r w:rsidRPr="009015CD">
              <w:rPr>
                <w:rFonts w:eastAsiaTheme="minorHAnsi"/>
                <w:sz w:val="24"/>
                <w:szCs w:val="24"/>
                <w:lang w:eastAsia="en-US"/>
              </w:rPr>
              <w:br/>
              <w:t xml:space="preserve">семьи </w:t>
            </w:r>
          </w:p>
        </w:tc>
        <w:tc>
          <w:tcPr>
            <w:cnfStyle w:val="000010000000"/>
            <w:tcW w:w="624" w:type="pct"/>
            <w:vMerge/>
          </w:tcPr>
          <w:p w:rsidR="005101DE" w:rsidRPr="009015CD" w:rsidRDefault="005101DE" w:rsidP="005101DE">
            <w:pPr>
              <w:autoSpaceDE w:val="0"/>
              <w:autoSpaceDN w:val="0"/>
              <w:adjustRightInd w:val="0"/>
              <w:rPr>
                <w:rFonts w:eastAsiaTheme="minorHAnsi"/>
                <w:sz w:val="24"/>
                <w:szCs w:val="24"/>
                <w:lang w:eastAsia="en-US"/>
              </w:rPr>
            </w:pPr>
          </w:p>
        </w:tc>
      </w:tr>
      <w:tr w:rsidR="00964332" w:rsidRPr="009015CD" w:rsidTr="00964332">
        <w:trPr>
          <w:cnfStyle w:val="000000100000"/>
          <w:trHeight w:val="320"/>
        </w:trPr>
        <w:tc>
          <w:tcPr>
            <w:cnfStyle w:val="000010000000"/>
            <w:tcW w:w="1063" w:type="pct"/>
          </w:tcPr>
          <w:p w:rsidR="00964332" w:rsidRPr="009015CD" w:rsidRDefault="00964332" w:rsidP="005101DE">
            <w:pPr>
              <w:autoSpaceDE w:val="0"/>
              <w:autoSpaceDN w:val="0"/>
              <w:adjustRightInd w:val="0"/>
              <w:rPr>
                <w:rFonts w:eastAsiaTheme="minorHAnsi"/>
                <w:sz w:val="24"/>
                <w:szCs w:val="24"/>
                <w:lang w:eastAsia="en-US"/>
              </w:rPr>
            </w:pPr>
            <w:r w:rsidRPr="009015CD">
              <w:rPr>
                <w:rFonts w:eastAsiaTheme="minorHAnsi"/>
                <w:sz w:val="24"/>
                <w:szCs w:val="24"/>
                <w:lang w:eastAsia="en-US"/>
              </w:rPr>
              <w:t xml:space="preserve">ИП и КФХ       </w:t>
            </w:r>
          </w:p>
        </w:tc>
        <w:tc>
          <w:tcPr>
            <w:tcW w:w="748" w:type="pct"/>
          </w:tcPr>
          <w:p w:rsidR="00964332" w:rsidRPr="00964332" w:rsidRDefault="00964332" w:rsidP="006D6127">
            <w:pPr>
              <w:autoSpaceDE w:val="0"/>
              <w:autoSpaceDN w:val="0"/>
              <w:adjustRightInd w:val="0"/>
              <w:cnfStyle w:val="00000010000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18   </w:t>
            </w:r>
          </w:p>
        </w:tc>
        <w:tc>
          <w:tcPr>
            <w:cnfStyle w:val="000010000000"/>
            <w:tcW w:w="375" w:type="pct"/>
          </w:tcPr>
          <w:p w:rsidR="00964332" w:rsidRPr="00964332" w:rsidRDefault="00964332" w:rsidP="006D6127">
            <w:pPr>
              <w:autoSpaceDE w:val="0"/>
              <w:autoSpaceDN w:val="0"/>
              <w:adjustRightInd w:val="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73</w:t>
            </w:r>
          </w:p>
        </w:tc>
        <w:tc>
          <w:tcPr>
            <w:tcW w:w="438" w:type="pct"/>
          </w:tcPr>
          <w:p w:rsidR="00964332" w:rsidRPr="00964332" w:rsidRDefault="00964332" w:rsidP="006D6127">
            <w:pPr>
              <w:autoSpaceDE w:val="0"/>
              <w:autoSpaceDN w:val="0"/>
              <w:adjustRightInd w:val="0"/>
              <w:cnfStyle w:val="00000010000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14 </w:t>
            </w:r>
          </w:p>
        </w:tc>
        <w:tc>
          <w:tcPr>
            <w:cnfStyle w:val="000010000000"/>
            <w:tcW w:w="500" w:type="pct"/>
          </w:tcPr>
          <w:p w:rsidR="00964332" w:rsidRPr="00964332" w:rsidRDefault="00964332" w:rsidP="006D6127">
            <w:pPr>
              <w:autoSpaceDE w:val="0"/>
              <w:autoSpaceDN w:val="0"/>
              <w:adjustRightInd w:val="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60  </w:t>
            </w:r>
          </w:p>
        </w:tc>
        <w:tc>
          <w:tcPr>
            <w:tcW w:w="375" w:type="pct"/>
          </w:tcPr>
          <w:p w:rsidR="00964332" w:rsidRPr="00964332" w:rsidRDefault="00964332" w:rsidP="006D6127">
            <w:pPr>
              <w:autoSpaceDE w:val="0"/>
              <w:autoSpaceDN w:val="0"/>
              <w:adjustRightInd w:val="0"/>
              <w:cnfStyle w:val="00000010000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72 </w:t>
            </w:r>
          </w:p>
        </w:tc>
        <w:tc>
          <w:tcPr>
            <w:cnfStyle w:val="000010000000"/>
            <w:tcW w:w="375" w:type="pct"/>
          </w:tcPr>
          <w:p w:rsidR="00964332" w:rsidRPr="00964332" w:rsidRDefault="00964332" w:rsidP="006D6127">
            <w:pPr>
              <w:autoSpaceDE w:val="0"/>
              <w:autoSpaceDN w:val="0"/>
              <w:adjustRightInd w:val="0"/>
              <w:rPr>
                <w:rFonts w:ascii="Courier New" w:eastAsiaTheme="minorHAnsi" w:hAnsi="Courier New" w:cs="Courier New"/>
                <w:sz w:val="24"/>
                <w:szCs w:val="24"/>
                <w:lang w:eastAsia="en-US"/>
              </w:rPr>
            </w:pPr>
          </w:p>
        </w:tc>
        <w:tc>
          <w:tcPr>
            <w:tcW w:w="501" w:type="pct"/>
          </w:tcPr>
          <w:p w:rsidR="00964332" w:rsidRPr="00964332" w:rsidRDefault="00964332" w:rsidP="006D6127">
            <w:pPr>
              <w:autoSpaceDE w:val="0"/>
              <w:autoSpaceDN w:val="0"/>
              <w:adjustRightInd w:val="0"/>
              <w:cnfStyle w:val="000000100000"/>
              <w:rPr>
                <w:rFonts w:ascii="Courier New" w:eastAsiaTheme="minorHAnsi" w:hAnsi="Courier New" w:cs="Courier New"/>
                <w:sz w:val="24"/>
                <w:szCs w:val="24"/>
                <w:lang w:eastAsia="en-US"/>
              </w:rPr>
            </w:pPr>
          </w:p>
        </w:tc>
        <w:tc>
          <w:tcPr>
            <w:cnfStyle w:val="000010000000"/>
            <w:tcW w:w="624" w:type="pct"/>
          </w:tcPr>
          <w:p w:rsidR="00964332" w:rsidRPr="00964332" w:rsidRDefault="00964332" w:rsidP="006D6127">
            <w:pPr>
              <w:autoSpaceDE w:val="0"/>
              <w:autoSpaceDN w:val="0"/>
              <w:adjustRightInd w:val="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757  </w:t>
            </w:r>
          </w:p>
        </w:tc>
      </w:tr>
      <w:tr w:rsidR="00964332" w:rsidRPr="009015CD" w:rsidTr="00964332">
        <w:trPr>
          <w:trHeight w:val="320"/>
        </w:trPr>
        <w:tc>
          <w:tcPr>
            <w:cnfStyle w:val="000010000000"/>
            <w:tcW w:w="1063" w:type="pct"/>
          </w:tcPr>
          <w:p w:rsidR="00964332" w:rsidRPr="009015CD" w:rsidRDefault="00964332" w:rsidP="005101DE">
            <w:pPr>
              <w:autoSpaceDE w:val="0"/>
              <w:autoSpaceDN w:val="0"/>
              <w:adjustRightInd w:val="0"/>
              <w:rPr>
                <w:rFonts w:eastAsiaTheme="minorHAnsi"/>
                <w:sz w:val="24"/>
                <w:szCs w:val="24"/>
                <w:lang w:eastAsia="en-US"/>
              </w:rPr>
            </w:pPr>
            <w:r w:rsidRPr="009015CD">
              <w:rPr>
                <w:rFonts w:eastAsiaTheme="minorHAnsi"/>
                <w:sz w:val="24"/>
                <w:szCs w:val="24"/>
                <w:lang w:eastAsia="en-US"/>
              </w:rPr>
              <w:t xml:space="preserve">ЛПХ            </w:t>
            </w:r>
          </w:p>
        </w:tc>
        <w:tc>
          <w:tcPr>
            <w:tcW w:w="748" w:type="pct"/>
          </w:tcPr>
          <w:p w:rsidR="00964332" w:rsidRPr="00964332" w:rsidRDefault="00964332" w:rsidP="006D6127">
            <w:pPr>
              <w:autoSpaceDE w:val="0"/>
              <w:autoSpaceDN w:val="0"/>
              <w:adjustRightInd w:val="0"/>
              <w:cnfStyle w:val="00000000000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455   </w:t>
            </w:r>
          </w:p>
        </w:tc>
        <w:tc>
          <w:tcPr>
            <w:cnfStyle w:val="000010000000"/>
            <w:tcW w:w="375" w:type="pct"/>
          </w:tcPr>
          <w:p w:rsidR="00964332" w:rsidRPr="00964332" w:rsidRDefault="00964332" w:rsidP="006D6127">
            <w:pPr>
              <w:autoSpaceDE w:val="0"/>
              <w:autoSpaceDN w:val="0"/>
              <w:adjustRightInd w:val="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172</w:t>
            </w:r>
          </w:p>
        </w:tc>
        <w:tc>
          <w:tcPr>
            <w:tcW w:w="438" w:type="pct"/>
          </w:tcPr>
          <w:p w:rsidR="00964332" w:rsidRPr="00964332" w:rsidRDefault="00964332" w:rsidP="006D6127">
            <w:pPr>
              <w:autoSpaceDE w:val="0"/>
              <w:autoSpaceDN w:val="0"/>
              <w:adjustRightInd w:val="0"/>
              <w:cnfStyle w:val="00000000000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66 </w:t>
            </w:r>
          </w:p>
        </w:tc>
        <w:tc>
          <w:tcPr>
            <w:cnfStyle w:val="000010000000"/>
            <w:tcW w:w="500" w:type="pct"/>
          </w:tcPr>
          <w:p w:rsidR="00964332" w:rsidRPr="00964332" w:rsidRDefault="00964332" w:rsidP="006D6127">
            <w:pPr>
              <w:autoSpaceDE w:val="0"/>
              <w:autoSpaceDN w:val="0"/>
              <w:adjustRightInd w:val="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30  </w:t>
            </w:r>
          </w:p>
        </w:tc>
        <w:tc>
          <w:tcPr>
            <w:tcW w:w="375" w:type="pct"/>
          </w:tcPr>
          <w:p w:rsidR="00964332" w:rsidRPr="00964332" w:rsidRDefault="00964332" w:rsidP="006D6127">
            <w:pPr>
              <w:autoSpaceDE w:val="0"/>
              <w:autoSpaceDN w:val="0"/>
              <w:adjustRightInd w:val="0"/>
              <w:cnfStyle w:val="00000000000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103 </w:t>
            </w:r>
          </w:p>
        </w:tc>
        <w:tc>
          <w:tcPr>
            <w:cnfStyle w:val="000010000000"/>
            <w:tcW w:w="375" w:type="pct"/>
          </w:tcPr>
          <w:p w:rsidR="00964332" w:rsidRPr="00964332" w:rsidRDefault="00964332" w:rsidP="006D6127">
            <w:pPr>
              <w:autoSpaceDE w:val="0"/>
              <w:autoSpaceDN w:val="0"/>
              <w:adjustRightInd w:val="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57 </w:t>
            </w:r>
          </w:p>
        </w:tc>
        <w:tc>
          <w:tcPr>
            <w:tcW w:w="501" w:type="pct"/>
          </w:tcPr>
          <w:p w:rsidR="00964332" w:rsidRPr="00964332" w:rsidRDefault="00964332" w:rsidP="006D6127">
            <w:pPr>
              <w:autoSpaceDE w:val="0"/>
              <w:autoSpaceDN w:val="0"/>
              <w:adjustRightInd w:val="0"/>
              <w:cnfStyle w:val="00000000000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23 </w:t>
            </w:r>
          </w:p>
        </w:tc>
        <w:tc>
          <w:tcPr>
            <w:cnfStyle w:val="000010000000"/>
            <w:tcW w:w="624" w:type="pct"/>
          </w:tcPr>
          <w:p w:rsidR="00964332" w:rsidRPr="00964332" w:rsidRDefault="00964332" w:rsidP="006D6127">
            <w:pPr>
              <w:autoSpaceDE w:val="0"/>
              <w:autoSpaceDN w:val="0"/>
              <w:adjustRightInd w:val="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231  </w:t>
            </w:r>
          </w:p>
        </w:tc>
      </w:tr>
    </w:tbl>
    <w:p w:rsidR="005101DE" w:rsidRDefault="005101DE" w:rsidP="005101DE">
      <w:pPr>
        <w:spacing w:line="360" w:lineRule="auto"/>
        <w:ind w:firstLine="709"/>
        <w:jc w:val="both"/>
        <w:rPr>
          <w:sz w:val="28"/>
          <w:szCs w:val="28"/>
        </w:rPr>
      </w:pPr>
    </w:p>
    <w:p w:rsidR="005101DE" w:rsidRPr="007545C6" w:rsidRDefault="005101DE" w:rsidP="005101DE">
      <w:pPr>
        <w:autoSpaceDE w:val="0"/>
        <w:autoSpaceDN w:val="0"/>
        <w:adjustRightInd w:val="0"/>
        <w:jc w:val="right"/>
        <w:rPr>
          <w:rFonts w:eastAsiaTheme="minorHAnsi"/>
          <w:b/>
          <w:lang w:eastAsia="en-US"/>
        </w:rPr>
      </w:pPr>
      <w:r w:rsidRPr="007545C6">
        <w:rPr>
          <w:rFonts w:eastAsiaTheme="minorHAnsi"/>
          <w:b/>
          <w:lang w:eastAsia="en-US"/>
        </w:rPr>
        <w:t>Таблица __. Основные производственные показатели по животноводству</w:t>
      </w:r>
    </w:p>
    <w:tbl>
      <w:tblPr>
        <w:tblStyle w:val="1-5"/>
        <w:tblW w:w="5000" w:type="pct"/>
        <w:tblLook w:val="0020"/>
      </w:tblPr>
      <w:tblGrid>
        <w:gridCol w:w="4560"/>
        <w:gridCol w:w="1987"/>
        <w:gridCol w:w="1543"/>
        <w:gridCol w:w="1764"/>
      </w:tblGrid>
      <w:tr w:rsidR="00964332" w:rsidRPr="00EE5859" w:rsidTr="00964332">
        <w:trPr>
          <w:cnfStyle w:val="100000000000"/>
          <w:trHeight w:val="72"/>
        </w:trPr>
        <w:tc>
          <w:tcPr>
            <w:cnfStyle w:val="000010000000"/>
            <w:tcW w:w="2314" w:type="pct"/>
            <w:vMerge w:val="restart"/>
          </w:tcPr>
          <w:p w:rsidR="00964332" w:rsidRPr="00EE5859" w:rsidRDefault="00964332" w:rsidP="005101DE">
            <w:pPr>
              <w:autoSpaceDE w:val="0"/>
              <w:autoSpaceDN w:val="0"/>
              <w:adjustRightInd w:val="0"/>
              <w:jc w:val="center"/>
              <w:rPr>
                <w:rFonts w:eastAsiaTheme="minorHAnsi"/>
                <w:b/>
                <w:sz w:val="24"/>
                <w:szCs w:val="24"/>
                <w:lang w:eastAsia="en-US"/>
              </w:rPr>
            </w:pPr>
            <w:r w:rsidRPr="00EE5859">
              <w:rPr>
                <w:rFonts w:eastAsiaTheme="minorHAnsi"/>
                <w:b/>
                <w:sz w:val="24"/>
                <w:szCs w:val="24"/>
                <w:lang w:eastAsia="en-US"/>
              </w:rPr>
              <w:t>Показатель</w:t>
            </w:r>
          </w:p>
        </w:tc>
        <w:tc>
          <w:tcPr>
            <w:tcW w:w="2686" w:type="pct"/>
            <w:gridSpan w:val="3"/>
          </w:tcPr>
          <w:p w:rsidR="00964332" w:rsidRPr="00EE5859" w:rsidRDefault="00964332" w:rsidP="005101DE">
            <w:pPr>
              <w:autoSpaceDE w:val="0"/>
              <w:autoSpaceDN w:val="0"/>
              <w:adjustRightInd w:val="0"/>
              <w:jc w:val="center"/>
              <w:cnfStyle w:val="100000000000"/>
              <w:rPr>
                <w:rFonts w:eastAsiaTheme="minorHAnsi"/>
                <w:b/>
                <w:sz w:val="24"/>
                <w:szCs w:val="24"/>
                <w:lang w:eastAsia="en-US"/>
              </w:rPr>
            </w:pPr>
            <w:r>
              <w:rPr>
                <w:rFonts w:eastAsiaTheme="minorHAnsi"/>
                <w:b/>
                <w:sz w:val="24"/>
                <w:szCs w:val="24"/>
                <w:lang w:eastAsia="en-US"/>
              </w:rPr>
              <w:t>ООО «Рассоха»</w:t>
            </w:r>
          </w:p>
        </w:tc>
      </w:tr>
      <w:tr w:rsidR="00964332" w:rsidRPr="00EE5859" w:rsidTr="00964332">
        <w:trPr>
          <w:cnfStyle w:val="000000100000"/>
          <w:trHeight w:val="72"/>
        </w:trPr>
        <w:tc>
          <w:tcPr>
            <w:cnfStyle w:val="000010000000"/>
            <w:tcW w:w="2314" w:type="pct"/>
            <w:vMerge/>
          </w:tcPr>
          <w:p w:rsidR="00964332" w:rsidRPr="00EE5859" w:rsidRDefault="00964332" w:rsidP="005101DE">
            <w:pPr>
              <w:autoSpaceDE w:val="0"/>
              <w:autoSpaceDN w:val="0"/>
              <w:adjustRightInd w:val="0"/>
              <w:jc w:val="center"/>
              <w:rPr>
                <w:rFonts w:eastAsiaTheme="minorHAnsi"/>
                <w:sz w:val="24"/>
                <w:szCs w:val="24"/>
                <w:lang w:eastAsia="en-US"/>
              </w:rPr>
            </w:pPr>
          </w:p>
        </w:tc>
        <w:tc>
          <w:tcPr>
            <w:tcW w:w="1008" w:type="pct"/>
          </w:tcPr>
          <w:p w:rsidR="00964332" w:rsidRPr="00EE5859" w:rsidRDefault="00964332" w:rsidP="005101DE">
            <w:pPr>
              <w:autoSpaceDE w:val="0"/>
              <w:autoSpaceDN w:val="0"/>
              <w:adjustRightInd w:val="0"/>
              <w:jc w:val="center"/>
              <w:cnfStyle w:val="000000100000"/>
              <w:rPr>
                <w:rFonts w:eastAsiaTheme="minorHAnsi"/>
                <w:sz w:val="24"/>
                <w:szCs w:val="24"/>
                <w:lang w:eastAsia="en-US"/>
              </w:rPr>
            </w:pPr>
          </w:p>
        </w:tc>
        <w:tc>
          <w:tcPr>
            <w:cnfStyle w:val="000010000000"/>
            <w:tcW w:w="783" w:type="pct"/>
          </w:tcPr>
          <w:p w:rsidR="00964332" w:rsidRPr="00EE5859" w:rsidRDefault="00964332" w:rsidP="005101DE">
            <w:pPr>
              <w:autoSpaceDE w:val="0"/>
              <w:autoSpaceDN w:val="0"/>
              <w:adjustRightInd w:val="0"/>
              <w:jc w:val="center"/>
              <w:rPr>
                <w:rFonts w:eastAsiaTheme="minorHAnsi"/>
                <w:sz w:val="24"/>
                <w:szCs w:val="24"/>
                <w:lang w:eastAsia="en-US"/>
              </w:rPr>
            </w:pPr>
          </w:p>
        </w:tc>
        <w:tc>
          <w:tcPr>
            <w:tcW w:w="895" w:type="pct"/>
          </w:tcPr>
          <w:p w:rsidR="00964332" w:rsidRPr="00EE5859" w:rsidRDefault="00964332" w:rsidP="005101DE">
            <w:pPr>
              <w:autoSpaceDE w:val="0"/>
              <w:autoSpaceDN w:val="0"/>
              <w:adjustRightInd w:val="0"/>
              <w:jc w:val="center"/>
              <w:cnfStyle w:val="000000100000"/>
              <w:rPr>
                <w:rFonts w:eastAsiaTheme="minorHAnsi"/>
                <w:sz w:val="24"/>
                <w:szCs w:val="24"/>
                <w:lang w:eastAsia="en-US"/>
              </w:rPr>
            </w:pPr>
          </w:p>
        </w:tc>
      </w:tr>
      <w:tr w:rsidR="00964332" w:rsidRPr="00EE5859" w:rsidTr="00964332">
        <w:trPr>
          <w:trHeight w:val="72"/>
        </w:trPr>
        <w:tc>
          <w:tcPr>
            <w:cnfStyle w:val="000010000000"/>
            <w:tcW w:w="2314" w:type="pct"/>
          </w:tcPr>
          <w:p w:rsidR="00964332" w:rsidRPr="00EE5859" w:rsidRDefault="00964332" w:rsidP="005101DE">
            <w:pPr>
              <w:autoSpaceDE w:val="0"/>
              <w:autoSpaceDN w:val="0"/>
              <w:adjustRightInd w:val="0"/>
              <w:jc w:val="left"/>
              <w:rPr>
                <w:rFonts w:eastAsiaTheme="minorHAnsi"/>
                <w:sz w:val="24"/>
                <w:szCs w:val="24"/>
                <w:lang w:eastAsia="en-US"/>
              </w:rPr>
            </w:pPr>
            <w:r w:rsidRPr="00EE5859">
              <w:rPr>
                <w:rFonts w:eastAsiaTheme="minorHAnsi"/>
                <w:sz w:val="24"/>
                <w:szCs w:val="24"/>
                <w:lang w:eastAsia="en-US"/>
              </w:rPr>
              <w:t>Поголовье КРС</w:t>
            </w:r>
          </w:p>
        </w:tc>
        <w:tc>
          <w:tcPr>
            <w:tcW w:w="1008" w:type="pct"/>
          </w:tcPr>
          <w:p w:rsidR="00964332" w:rsidRPr="00964332" w:rsidRDefault="00964332" w:rsidP="006D6127">
            <w:pPr>
              <w:autoSpaceDE w:val="0"/>
              <w:autoSpaceDN w:val="0"/>
              <w:adjustRightInd w:val="0"/>
              <w:cnfStyle w:val="00000000000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180</w:t>
            </w:r>
          </w:p>
        </w:tc>
        <w:tc>
          <w:tcPr>
            <w:cnfStyle w:val="000010000000"/>
            <w:tcW w:w="783" w:type="pct"/>
          </w:tcPr>
          <w:p w:rsidR="00964332" w:rsidRPr="00964332" w:rsidRDefault="00964332" w:rsidP="006D6127">
            <w:pPr>
              <w:autoSpaceDE w:val="0"/>
              <w:autoSpaceDN w:val="0"/>
              <w:adjustRightInd w:val="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180</w:t>
            </w:r>
          </w:p>
        </w:tc>
        <w:tc>
          <w:tcPr>
            <w:tcW w:w="895" w:type="pct"/>
          </w:tcPr>
          <w:p w:rsidR="00964332" w:rsidRPr="00964332" w:rsidRDefault="00964332" w:rsidP="006D6127">
            <w:pPr>
              <w:autoSpaceDE w:val="0"/>
              <w:autoSpaceDN w:val="0"/>
              <w:adjustRightInd w:val="0"/>
              <w:cnfStyle w:val="00000000000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180</w:t>
            </w:r>
          </w:p>
        </w:tc>
      </w:tr>
      <w:tr w:rsidR="00964332" w:rsidRPr="00EE5859" w:rsidTr="00964332">
        <w:trPr>
          <w:cnfStyle w:val="000000100000"/>
          <w:trHeight w:val="72"/>
        </w:trPr>
        <w:tc>
          <w:tcPr>
            <w:cnfStyle w:val="000010000000"/>
            <w:tcW w:w="2314" w:type="pct"/>
          </w:tcPr>
          <w:p w:rsidR="00964332" w:rsidRPr="00EE5859" w:rsidRDefault="00964332" w:rsidP="005101DE">
            <w:pPr>
              <w:autoSpaceDE w:val="0"/>
              <w:autoSpaceDN w:val="0"/>
              <w:adjustRightInd w:val="0"/>
              <w:jc w:val="left"/>
              <w:rPr>
                <w:rFonts w:eastAsiaTheme="minorHAnsi"/>
                <w:sz w:val="24"/>
                <w:szCs w:val="24"/>
                <w:lang w:eastAsia="en-US"/>
              </w:rPr>
            </w:pPr>
            <w:r w:rsidRPr="00EE5859">
              <w:rPr>
                <w:rFonts w:eastAsiaTheme="minorHAnsi"/>
                <w:sz w:val="24"/>
                <w:szCs w:val="24"/>
                <w:lang w:eastAsia="en-US"/>
              </w:rPr>
              <w:lastRenderedPageBreak/>
              <w:t xml:space="preserve">В т.ч. коров     </w:t>
            </w:r>
          </w:p>
        </w:tc>
        <w:tc>
          <w:tcPr>
            <w:tcW w:w="1008" w:type="pct"/>
          </w:tcPr>
          <w:p w:rsidR="00964332" w:rsidRPr="00964332" w:rsidRDefault="00964332" w:rsidP="006D6127">
            <w:pPr>
              <w:autoSpaceDE w:val="0"/>
              <w:autoSpaceDN w:val="0"/>
              <w:adjustRightInd w:val="0"/>
              <w:cnfStyle w:val="00000010000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65</w:t>
            </w:r>
          </w:p>
        </w:tc>
        <w:tc>
          <w:tcPr>
            <w:cnfStyle w:val="000010000000"/>
            <w:tcW w:w="783" w:type="pct"/>
          </w:tcPr>
          <w:p w:rsidR="00964332" w:rsidRPr="00964332" w:rsidRDefault="00964332" w:rsidP="006D6127">
            <w:pPr>
              <w:autoSpaceDE w:val="0"/>
              <w:autoSpaceDN w:val="0"/>
              <w:adjustRightInd w:val="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65</w:t>
            </w:r>
          </w:p>
        </w:tc>
        <w:tc>
          <w:tcPr>
            <w:tcW w:w="895" w:type="pct"/>
          </w:tcPr>
          <w:p w:rsidR="00964332" w:rsidRPr="00964332" w:rsidRDefault="00964332" w:rsidP="006D6127">
            <w:pPr>
              <w:autoSpaceDE w:val="0"/>
              <w:autoSpaceDN w:val="0"/>
              <w:adjustRightInd w:val="0"/>
              <w:cnfStyle w:val="00000010000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65</w:t>
            </w:r>
          </w:p>
        </w:tc>
      </w:tr>
      <w:tr w:rsidR="00964332" w:rsidRPr="00EE5859" w:rsidTr="00964332">
        <w:trPr>
          <w:trHeight w:val="72"/>
        </w:trPr>
        <w:tc>
          <w:tcPr>
            <w:cnfStyle w:val="000010000000"/>
            <w:tcW w:w="2314" w:type="pct"/>
          </w:tcPr>
          <w:p w:rsidR="00964332" w:rsidRPr="00EE5859" w:rsidRDefault="00964332" w:rsidP="005101DE">
            <w:pPr>
              <w:autoSpaceDE w:val="0"/>
              <w:autoSpaceDN w:val="0"/>
              <w:adjustRightInd w:val="0"/>
              <w:rPr>
                <w:rFonts w:eastAsiaTheme="minorHAnsi"/>
                <w:sz w:val="24"/>
                <w:szCs w:val="24"/>
                <w:lang w:eastAsia="en-US"/>
              </w:rPr>
            </w:pPr>
            <w:r w:rsidRPr="00EE5859">
              <w:rPr>
                <w:rFonts w:eastAsiaTheme="minorHAnsi"/>
                <w:sz w:val="24"/>
                <w:szCs w:val="24"/>
                <w:lang w:eastAsia="en-US"/>
              </w:rPr>
              <w:t xml:space="preserve">Надой на 1 фуражную           корову, </w:t>
            </w:r>
            <w:proofErr w:type="gramStart"/>
            <w:r w:rsidRPr="00EE5859">
              <w:rPr>
                <w:rFonts w:eastAsiaTheme="minorHAnsi"/>
                <w:sz w:val="24"/>
                <w:szCs w:val="24"/>
                <w:lang w:eastAsia="en-US"/>
              </w:rPr>
              <w:t>кг</w:t>
            </w:r>
            <w:proofErr w:type="gramEnd"/>
            <w:r w:rsidRPr="00EE5859">
              <w:rPr>
                <w:rFonts w:eastAsiaTheme="minorHAnsi"/>
                <w:sz w:val="24"/>
                <w:szCs w:val="24"/>
                <w:lang w:eastAsia="en-US"/>
              </w:rPr>
              <w:t xml:space="preserve">      </w:t>
            </w:r>
          </w:p>
        </w:tc>
        <w:tc>
          <w:tcPr>
            <w:tcW w:w="1008" w:type="pct"/>
          </w:tcPr>
          <w:p w:rsidR="00964332" w:rsidRPr="00964332" w:rsidRDefault="00964332" w:rsidP="006D6127">
            <w:pPr>
              <w:autoSpaceDE w:val="0"/>
              <w:autoSpaceDN w:val="0"/>
              <w:adjustRightInd w:val="0"/>
              <w:cnfStyle w:val="00000000000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3810</w:t>
            </w:r>
          </w:p>
        </w:tc>
        <w:tc>
          <w:tcPr>
            <w:cnfStyle w:val="000010000000"/>
            <w:tcW w:w="783" w:type="pct"/>
          </w:tcPr>
          <w:p w:rsidR="00964332" w:rsidRPr="00964332" w:rsidRDefault="00964332" w:rsidP="006D6127">
            <w:pPr>
              <w:autoSpaceDE w:val="0"/>
              <w:autoSpaceDN w:val="0"/>
              <w:adjustRightInd w:val="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3830</w:t>
            </w:r>
          </w:p>
        </w:tc>
        <w:tc>
          <w:tcPr>
            <w:tcW w:w="895" w:type="pct"/>
          </w:tcPr>
          <w:p w:rsidR="00964332" w:rsidRPr="00964332" w:rsidRDefault="00964332" w:rsidP="006D6127">
            <w:pPr>
              <w:autoSpaceDE w:val="0"/>
              <w:autoSpaceDN w:val="0"/>
              <w:adjustRightInd w:val="0"/>
              <w:cnfStyle w:val="00000000000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3850</w:t>
            </w:r>
          </w:p>
        </w:tc>
      </w:tr>
      <w:tr w:rsidR="00964332" w:rsidRPr="00EE5859" w:rsidTr="00964332">
        <w:trPr>
          <w:cnfStyle w:val="000000100000"/>
          <w:trHeight w:val="72"/>
        </w:trPr>
        <w:tc>
          <w:tcPr>
            <w:cnfStyle w:val="000010000000"/>
            <w:tcW w:w="2314" w:type="pct"/>
          </w:tcPr>
          <w:p w:rsidR="00964332" w:rsidRPr="00EE5859" w:rsidRDefault="00964332" w:rsidP="005101DE">
            <w:pPr>
              <w:autoSpaceDE w:val="0"/>
              <w:autoSpaceDN w:val="0"/>
              <w:adjustRightInd w:val="0"/>
              <w:jc w:val="left"/>
              <w:rPr>
                <w:rFonts w:eastAsiaTheme="minorHAnsi"/>
                <w:sz w:val="24"/>
                <w:szCs w:val="24"/>
                <w:lang w:eastAsia="en-US"/>
              </w:rPr>
            </w:pPr>
            <w:r w:rsidRPr="00EE5859">
              <w:rPr>
                <w:rFonts w:eastAsiaTheme="minorHAnsi"/>
                <w:sz w:val="24"/>
                <w:szCs w:val="24"/>
                <w:lang w:eastAsia="en-US"/>
              </w:rPr>
              <w:t xml:space="preserve">Валовое производство молока, </w:t>
            </w:r>
            <w:proofErr w:type="gramStart"/>
            <w:r w:rsidRPr="00EE5859">
              <w:rPr>
                <w:rFonts w:eastAsiaTheme="minorHAnsi"/>
                <w:sz w:val="24"/>
                <w:szCs w:val="24"/>
                <w:lang w:eastAsia="en-US"/>
              </w:rPr>
              <w:t>т</w:t>
            </w:r>
            <w:proofErr w:type="gramEnd"/>
          </w:p>
        </w:tc>
        <w:tc>
          <w:tcPr>
            <w:tcW w:w="1008" w:type="pct"/>
          </w:tcPr>
          <w:p w:rsidR="00964332" w:rsidRPr="00964332" w:rsidRDefault="00964332" w:rsidP="006D6127">
            <w:pPr>
              <w:autoSpaceDE w:val="0"/>
              <w:autoSpaceDN w:val="0"/>
              <w:adjustRightInd w:val="0"/>
              <w:cnfStyle w:val="00000010000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248</w:t>
            </w:r>
          </w:p>
        </w:tc>
        <w:tc>
          <w:tcPr>
            <w:cnfStyle w:val="000010000000"/>
            <w:tcW w:w="783" w:type="pct"/>
          </w:tcPr>
          <w:p w:rsidR="00964332" w:rsidRPr="00964332" w:rsidRDefault="00964332" w:rsidP="006D6127">
            <w:pPr>
              <w:autoSpaceDE w:val="0"/>
              <w:autoSpaceDN w:val="0"/>
              <w:adjustRightInd w:val="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249</w:t>
            </w:r>
          </w:p>
        </w:tc>
        <w:tc>
          <w:tcPr>
            <w:tcW w:w="895" w:type="pct"/>
          </w:tcPr>
          <w:p w:rsidR="00964332" w:rsidRPr="00964332" w:rsidRDefault="00964332" w:rsidP="006D6127">
            <w:pPr>
              <w:autoSpaceDE w:val="0"/>
              <w:autoSpaceDN w:val="0"/>
              <w:adjustRightInd w:val="0"/>
              <w:cnfStyle w:val="00000010000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250</w:t>
            </w:r>
          </w:p>
        </w:tc>
      </w:tr>
      <w:tr w:rsidR="00964332" w:rsidRPr="00EE5859" w:rsidTr="00964332">
        <w:trPr>
          <w:trHeight w:val="72"/>
        </w:trPr>
        <w:tc>
          <w:tcPr>
            <w:cnfStyle w:val="000010000000"/>
            <w:tcW w:w="2314" w:type="pct"/>
          </w:tcPr>
          <w:p w:rsidR="00964332" w:rsidRPr="00EE5859" w:rsidRDefault="00964332" w:rsidP="005101DE">
            <w:pPr>
              <w:autoSpaceDE w:val="0"/>
              <w:autoSpaceDN w:val="0"/>
              <w:adjustRightInd w:val="0"/>
              <w:rPr>
                <w:rFonts w:eastAsiaTheme="minorHAnsi"/>
                <w:sz w:val="24"/>
                <w:szCs w:val="24"/>
                <w:lang w:eastAsia="en-US"/>
              </w:rPr>
            </w:pPr>
            <w:r w:rsidRPr="00EE5859">
              <w:rPr>
                <w:rFonts w:eastAsiaTheme="minorHAnsi"/>
                <w:sz w:val="24"/>
                <w:szCs w:val="24"/>
                <w:lang w:eastAsia="en-US"/>
              </w:rPr>
              <w:t xml:space="preserve">Среднесуточный </w:t>
            </w:r>
            <w:proofErr w:type="gramStart"/>
            <w:r w:rsidRPr="00EE5859">
              <w:rPr>
                <w:rFonts w:eastAsiaTheme="minorHAnsi"/>
                <w:sz w:val="24"/>
                <w:szCs w:val="24"/>
                <w:lang w:eastAsia="en-US"/>
              </w:rPr>
              <w:t>прирост</w:t>
            </w:r>
            <w:r w:rsidRPr="00EE5859">
              <w:rPr>
                <w:rFonts w:eastAsiaTheme="minorHAnsi"/>
                <w:sz w:val="24"/>
                <w:szCs w:val="24"/>
                <w:lang w:eastAsia="en-US"/>
              </w:rPr>
              <w:br/>
              <w:t>ж</w:t>
            </w:r>
            <w:proofErr w:type="gramEnd"/>
            <w:r w:rsidRPr="00EE5859">
              <w:rPr>
                <w:rFonts w:eastAsiaTheme="minorHAnsi"/>
                <w:sz w:val="24"/>
                <w:szCs w:val="24"/>
                <w:lang w:eastAsia="en-US"/>
              </w:rPr>
              <w:t xml:space="preserve">. м. КРС, г      </w:t>
            </w:r>
          </w:p>
        </w:tc>
        <w:tc>
          <w:tcPr>
            <w:tcW w:w="1008" w:type="pct"/>
          </w:tcPr>
          <w:p w:rsidR="00964332" w:rsidRPr="00964332" w:rsidRDefault="00964332" w:rsidP="006D6127">
            <w:pPr>
              <w:autoSpaceDE w:val="0"/>
              <w:autoSpaceDN w:val="0"/>
              <w:adjustRightInd w:val="0"/>
              <w:cnfStyle w:val="00000000000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420</w:t>
            </w:r>
          </w:p>
        </w:tc>
        <w:tc>
          <w:tcPr>
            <w:cnfStyle w:val="000010000000"/>
            <w:tcW w:w="783" w:type="pct"/>
          </w:tcPr>
          <w:p w:rsidR="00964332" w:rsidRPr="00964332" w:rsidRDefault="00964332" w:rsidP="006D6127">
            <w:pPr>
              <w:autoSpaceDE w:val="0"/>
              <w:autoSpaceDN w:val="0"/>
              <w:adjustRightInd w:val="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420</w:t>
            </w:r>
          </w:p>
        </w:tc>
        <w:tc>
          <w:tcPr>
            <w:tcW w:w="895" w:type="pct"/>
          </w:tcPr>
          <w:p w:rsidR="00964332" w:rsidRPr="00964332" w:rsidRDefault="00964332" w:rsidP="006D6127">
            <w:pPr>
              <w:autoSpaceDE w:val="0"/>
              <w:autoSpaceDN w:val="0"/>
              <w:adjustRightInd w:val="0"/>
              <w:cnfStyle w:val="00000000000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420</w:t>
            </w:r>
          </w:p>
        </w:tc>
      </w:tr>
      <w:tr w:rsidR="00964332" w:rsidRPr="00EE5859" w:rsidTr="00964332">
        <w:trPr>
          <w:cnfStyle w:val="000000100000"/>
          <w:trHeight w:val="72"/>
        </w:trPr>
        <w:tc>
          <w:tcPr>
            <w:cnfStyle w:val="000010000000"/>
            <w:tcW w:w="2314" w:type="pct"/>
          </w:tcPr>
          <w:p w:rsidR="00964332" w:rsidRPr="00EE5859" w:rsidRDefault="00964332" w:rsidP="005101DE">
            <w:pPr>
              <w:autoSpaceDE w:val="0"/>
              <w:autoSpaceDN w:val="0"/>
              <w:adjustRightInd w:val="0"/>
              <w:rPr>
                <w:rFonts w:eastAsiaTheme="minorHAnsi"/>
                <w:sz w:val="24"/>
                <w:szCs w:val="24"/>
                <w:lang w:eastAsia="en-US"/>
              </w:rPr>
            </w:pPr>
            <w:r w:rsidRPr="00EE5859">
              <w:rPr>
                <w:rFonts w:eastAsiaTheme="minorHAnsi"/>
                <w:sz w:val="24"/>
                <w:szCs w:val="24"/>
                <w:lang w:eastAsia="en-US"/>
              </w:rPr>
              <w:t xml:space="preserve">Валовое производство мяса           КРС, т          </w:t>
            </w:r>
          </w:p>
        </w:tc>
        <w:tc>
          <w:tcPr>
            <w:tcW w:w="1008" w:type="pct"/>
          </w:tcPr>
          <w:p w:rsidR="00964332" w:rsidRPr="00964332" w:rsidRDefault="00964332" w:rsidP="006D6127">
            <w:pPr>
              <w:autoSpaceDE w:val="0"/>
              <w:autoSpaceDN w:val="0"/>
              <w:adjustRightInd w:val="0"/>
              <w:cnfStyle w:val="00000010000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14</w:t>
            </w:r>
          </w:p>
        </w:tc>
        <w:tc>
          <w:tcPr>
            <w:cnfStyle w:val="000010000000"/>
            <w:tcW w:w="783" w:type="pct"/>
          </w:tcPr>
          <w:p w:rsidR="00964332" w:rsidRPr="00964332" w:rsidRDefault="00964332" w:rsidP="006D6127">
            <w:pPr>
              <w:autoSpaceDE w:val="0"/>
              <w:autoSpaceDN w:val="0"/>
              <w:adjustRightInd w:val="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14</w:t>
            </w:r>
          </w:p>
        </w:tc>
        <w:tc>
          <w:tcPr>
            <w:tcW w:w="895" w:type="pct"/>
          </w:tcPr>
          <w:p w:rsidR="00964332" w:rsidRPr="00964332" w:rsidRDefault="00964332" w:rsidP="006D6127">
            <w:pPr>
              <w:autoSpaceDE w:val="0"/>
              <w:autoSpaceDN w:val="0"/>
              <w:adjustRightInd w:val="0"/>
              <w:cnfStyle w:val="000000100000"/>
              <w:rPr>
                <w:rFonts w:ascii="Courier New" w:eastAsiaTheme="minorHAnsi" w:hAnsi="Courier New" w:cs="Courier New"/>
                <w:sz w:val="24"/>
                <w:szCs w:val="24"/>
                <w:lang w:eastAsia="en-US"/>
              </w:rPr>
            </w:pPr>
            <w:r w:rsidRPr="00964332">
              <w:rPr>
                <w:rFonts w:ascii="Courier New" w:eastAsiaTheme="minorHAnsi" w:hAnsi="Courier New" w:cs="Courier New"/>
                <w:sz w:val="24"/>
                <w:szCs w:val="24"/>
                <w:lang w:eastAsia="en-US"/>
              </w:rPr>
              <w:t xml:space="preserve">  14</w:t>
            </w:r>
          </w:p>
        </w:tc>
      </w:tr>
    </w:tbl>
    <w:p w:rsidR="005101DE" w:rsidRPr="00134F72" w:rsidRDefault="005101DE" w:rsidP="005101DE">
      <w:pPr>
        <w:autoSpaceDE w:val="0"/>
        <w:autoSpaceDN w:val="0"/>
        <w:adjustRightInd w:val="0"/>
        <w:jc w:val="center"/>
        <w:rPr>
          <w:rFonts w:eastAsiaTheme="minorHAnsi"/>
          <w:sz w:val="28"/>
          <w:szCs w:val="28"/>
          <w:lang w:eastAsia="en-US"/>
        </w:rPr>
      </w:pPr>
    </w:p>
    <w:p w:rsidR="005101DE" w:rsidRPr="00134F72" w:rsidRDefault="005101DE" w:rsidP="005101DE">
      <w:pPr>
        <w:autoSpaceDE w:val="0"/>
        <w:autoSpaceDN w:val="0"/>
        <w:adjustRightInd w:val="0"/>
        <w:ind w:firstLine="540"/>
        <w:jc w:val="both"/>
        <w:rPr>
          <w:rFonts w:eastAsiaTheme="minorHAnsi"/>
          <w:sz w:val="16"/>
          <w:szCs w:val="16"/>
          <w:lang w:eastAsia="en-US"/>
        </w:rPr>
      </w:pPr>
    </w:p>
    <w:p w:rsidR="005101DE" w:rsidRDefault="005101DE" w:rsidP="005101DE">
      <w:pPr>
        <w:spacing w:line="360" w:lineRule="auto"/>
        <w:jc w:val="both"/>
        <w:rPr>
          <w:sz w:val="28"/>
          <w:szCs w:val="28"/>
        </w:rPr>
      </w:pPr>
      <w:r>
        <w:rPr>
          <w:sz w:val="28"/>
          <w:szCs w:val="28"/>
        </w:rPr>
        <w:t>Площадь, занимаемая крестьянскими (фермерскими) хозяйствами, и личными подсобными хозяйствами –</w:t>
      </w:r>
      <w:r w:rsidR="00964332">
        <w:rPr>
          <w:sz w:val="28"/>
          <w:szCs w:val="28"/>
        </w:rPr>
        <w:t>757</w:t>
      </w:r>
      <w:r>
        <w:rPr>
          <w:sz w:val="28"/>
          <w:szCs w:val="28"/>
        </w:rPr>
        <w:t xml:space="preserve">га, количество КФХ – </w:t>
      </w:r>
      <w:r w:rsidR="00964332">
        <w:rPr>
          <w:sz w:val="28"/>
          <w:szCs w:val="28"/>
        </w:rPr>
        <w:t>18</w:t>
      </w:r>
      <w:r>
        <w:rPr>
          <w:sz w:val="28"/>
          <w:szCs w:val="28"/>
        </w:rPr>
        <w:t>, площадь</w:t>
      </w:r>
      <w:r w:rsidR="00BA19A1">
        <w:rPr>
          <w:sz w:val="28"/>
          <w:szCs w:val="28"/>
        </w:rPr>
        <w:t>,</w:t>
      </w:r>
      <w:r>
        <w:rPr>
          <w:sz w:val="28"/>
          <w:szCs w:val="28"/>
        </w:rPr>
        <w:t xml:space="preserve"> занимаемая  ЛПХ </w:t>
      </w:r>
      <w:r w:rsidR="00964332">
        <w:rPr>
          <w:sz w:val="28"/>
          <w:szCs w:val="28"/>
        </w:rPr>
        <w:t>231</w:t>
      </w:r>
      <w:r>
        <w:rPr>
          <w:sz w:val="28"/>
          <w:szCs w:val="28"/>
        </w:rPr>
        <w:t xml:space="preserve"> га, количество хозяйств – </w:t>
      </w:r>
      <w:r w:rsidR="00964332">
        <w:rPr>
          <w:sz w:val="28"/>
          <w:szCs w:val="28"/>
        </w:rPr>
        <w:t>455</w:t>
      </w:r>
      <w:r>
        <w:rPr>
          <w:sz w:val="28"/>
          <w:szCs w:val="28"/>
        </w:rPr>
        <w:t>.</w:t>
      </w:r>
    </w:p>
    <w:p w:rsidR="006E6BF4" w:rsidRDefault="006E6BF4" w:rsidP="006E6BF4">
      <w:pPr>
        <w:spacing w:line="360" w:lineRule="auto"/>
        <w:ind w:firstLine="709"/>
        <w:jc w:val="both"/>
        <w:rPr>
          <w:sz w:val="28"/>
          <w:szCs w:val="28"/>
        </w:rPr>
      </w:pPr>
      <w:r>
        <w:rPr>
          <w:sz w:val="28"/>
          <w:szCs w:val="28"/>
        </w:rPr>
        <w:t xml:space="preserve">Система программных мероприятий, по развитию агропромышленного комплекса определена  Программой </w:t>
      </w:r>
      <w:r w:rsidRPr="008C4F6E">
        <w:rPr>
          <w:rFonts w:eastAsiaTheme="minorHAnsi"/>
          <w:sz w:val="28"/>
          <w:szCs w:val="28"/>
          <w:lang w:eastAsia="en-US"/>
        </w:rPr>
        <w:t>социально-экономического развития муниципального образования "</w:t>
      </w:r>
      <w:r>
        <w:rPr>
          <w:rFonts w:eastAsiaTheme="minorHAnsi"/>
          <w:sz w:val="28"/>
          <w:szCs w:val="28"/>
          <w:lang w:eastAsia="en-US"/>
        </w:rPr>
        <w:t>В</w:t>
      </w:r>
      <w:r w:rsidRPr="008C4F6E">
        <w:rPr>
          <w:rFonts w:eastAsiaTheme="minorHAnsi"/>
          <w:sz w:val="28"/>
          <w:szCs w:val="28"/>
          <w:lang w:eastAsia="en-US"/>
        </w:rPr>
        <w:t>ерещагинский муниципальный район" на 2011-2015 годы</w:t>
      </w:r>
      <w:r>
        <w:rPr>
          <w:sz w:val="28"/>
          <w:szCs w:val="28"/>
        </w:rPr>
        <w:t xml:space="preserve"> (Решение земского собрания от 31.03.2011 №363).</w:t>
      </w:r>
    </w:p>
    <w:p w:rsidR="006E6BF4" w:rsidRDefault="006E6BF4" w:rsidP="006E6BF4">
      <w:pPr>
        <w:spacing w:line="360" w:lineRule="auto"/>
        <w:ind w:left="1136"/>
        <w:jc w:val="center"/>
        <w:rPr>
          <w:b/>
          <w:bCs/>
          <w:sz w:val="28"/>
          <w:szCs w:val="28"/>
        </w:rPr>
      </w:pPr>
    </w:p>
    <w:p w:rsidR="006E6BF4" w:rsidRDefault="006E6BF4" w:rsidP="006E6BF4">
      <w:pPr>
        <w:spacing w:line="360" w:lineRule="auto"/>
        <w:ind w:left="1136"/>
        <w:jc w:val="center"/>
        <w:rPr>
          <w:b/>
          <w:bCs/>
          <w:sz w:val="28"/>
          <w:szCs w:val="28"/>
        </w:rPr>
      </w:pPr>
      <w:r>
        <w:rPr>
          <w:b/>
          <w:bCs/>
          <w:sz w:val="28"/>
          <w:szCs w:val="28"/>
        </w:rPr>
        <w:t>1.7. Социальная сфера</w:t>
      </w:r>
    </w:p>
    <w:p w:rsidR="00BA19A1" w:rsidRPr="00EC45E8" w:rsidRDefault="00BA19A1" w:rsidP="00BA19A1">
      <w:pPr>
        <w:spacing w:line="360" w:lineRule="auto"/>
        <w:ind w:firstLine="709"/>
        <w:jc w:val="right"/>
        <w:rPr>
          <w:color w:val="000000"/>
          <w:sz w:val="20"/>
          <w:szCs w:val="20"/>
        </w:rPr>
      </w:pPr>
      <w:r w:rsidRPr="00EC45E8">
        <w:rPr>
          <w:b/>
          <w:color w:val="000000"/>
          <w:sz w:val="20"/>
          <w:szCs w:val="20"/>
        </w:rPr>
        <w:t>Таблица</w:t>
      </w:r>
      <w:r>
        <w:rPr>
          <w:b/>
          <w:color w:val="000000"/>
          <w:sz w:val="20"/>
          <w:szCs w:val="20"/>
        </w:rPr>
        <w:t xml:space="preserve"> 1.5.1</w:t>
      </w:r>
      <w:r w:rsidRPr="00EC45E8">
        <w:rPr>
          <w:b/>
          <w:color w:val="000000"/>
          <w:sz w:val="20"/>
          <w:szCs w:val="20"/>
        </w:rPr>
        <w:t>.</w:t>
      </w:r>
      <w:r w:rsidRPr="00EC45E8">
        <w:rPr>
          <w:color w:val="000000"/>
          <w:sz w:val="20"/>
          <w:szCs w:val="20"/>
        </w:rPr>
        <w:t xml:space="preserve"> </w:t>
      </w:r>
      <w:r>
        <w:rPr>
          <w:color w:val="000000"/>
          <w:sz w:val="20"/>
          <w:szCs w:val="20"/>
        </w:rPr>
        <w:t>Обеспеченность поселения социальной инфраструктурой</w:t>
      </w:r>
    </w:p>
    <w:tbl>
      <w:tblP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633"/>
        <w:gridCol w:w="7221"/>
      </w:tblGrid>
      <w:tr w:rsidR="00BA19A1" w:rsidRPr="001F6476" w:rsidTr="006D6127">
        <w:tc>
          <w:tcPr>
            <w:tcW w:w="1336" w:type="pct"/>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sz w:val="20"/>
                <w:szCs w:val="20"/>
              </w:rPr>
            </w:pPr>
            <w:r w:rsidRPr="001F6476">
              <w:rPr>
                <w:b/>
                <w:bCs/>
                <w:color w:val="000000"/>
                <w:sz w:val="20"/>
                <w:szCs w:val="20"/>
              </w:rPr>
              <w:t>Населенный пункт</w:t>
            </w:r>
          </w:p>
        </w:tc>
        <w:tc>
          <w:tcPr>
            <w:tcW w:w="3664" w:type="pct"/>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sz w:val="20"/>
                <w:szCs w:val="20"/>
              </w:rPr>
            </w:pPr>
            <w:r w:rsidRPr="001F6476">
              <w:rPr>
                <w:b/>
                <w:bCs/>
                <w:color w:val="000000"/>
                <w:sz w:val="20"/>
                <w:szCs w:val="20"/>
              </w:rPr>
              <w:t>Наличие предприятий и учреждений социальной сферы</w:t>
            </w:r>
          </w:p>
        </w:tc>
      </w:tr>
      <w:tr w:rsidR="00BA19A1" w:rsidRPr="001F6476" w:rsidTr="006D6127">
        <w:tc>
          <w:tcPr>
            <w:tcW w:w="1336" w:type="pct"/>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color w:val="000000"/>
                <w:sz w:val="20"/>
                <w:szCs w:val="20"/>
              </w:rPr>
            </w:pPr>
            <w:r w:rsidRPr="001F6476">
              <w:rPr>
                <w:bCs/>
                <w:color w:val="000000"/>
                <w:sz w:val="20"/>
                <w:szCs w:val="20"/>
              </w:rPr>
              <w:t>д. Бородули</w:t>
            </w:r>
          </w:p>
        </w:tc>
        <w:tc>
          <w:tcPr>
            <w:tcW w:w="3664" w:type="pct"/>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color w:val="000000"/>
                <w:sz w:val="20"/>
                <w:szCs w:val="20"/>
              </w:rPr>
            </w:pPr>
            <w:r w:rsidRPr="001F6476">
              <w:rPr>
                <w:color w:val="000000"/>
                <w:sz w:val="20"/>
                <w:szCs w:val="20"/>
              </w:rPr>
              <w:t>Администрация сельского поселения, начальная школа, детский сад, ФАП, Центр досуга, библиотека</w:t>
            </w:r>
          </w:p>
        </w:tc>
      </w:tr>
      <w:tr w:rsidR="00BA19A1" w:rsidRPr="001F6476" w:rsidTr="006D6127">
        <w:tc>
          <w:tcPr>
            <w:tcW w:w="1336" w:type="pct"/>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Cs/>
                <w:color w:val="000000"/>
                <w:sz w:val="20"/>
                <w:szCs w:val="20"/>
              </w:rPr>
            </w:pPr>
            <w:r w:rsidRPr="001F6476">
              <w:rPr>
                <w:bCs/>
                <w:color w:val="000000"/>
                <w:sz w:val="20"/>
                <w:szCs w:val="20"/>
              </w:rPr>
              <w:t>д. Кукеты</w:t>
            </w:r>
          </w:p>
        </w:tc>
        <w:tc>
          <w:tcPr>
            <w:tcW w:w="3664" w:type="pct"/>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color w:val="000000"/>
                <w:sz w:val="20"/>
                <w:szCs w:val="20"/>
              </w:rPr>
            </w:pPr>
            <w:r w:rsidRPr="001F6476">
              <w:rPr>
                <w:color w:val="000000"/>
                <w:sz w:val="20"/>
                <w:szCs w:val="20"/>
              </w:rPr>
              <w:t>Средняя общеобразовательная школа, ФАП, сельский дом культуры, библиотека</w:t>
            </w:r>
          </w:p>
        </w:tc>
      </w:tr>
      <w:tr w:rsidR="00BA19A1" w:rsidRPr="001F6476" w:rsidTr="006D6127">
        <w:tc>
          <w:tcPr>
            <w:tcW w:w="1336" w:type="pct"/>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color w:val="000000"/>
                <w:sz w:val="20"/>
                <w:szCs w:val="20"/>
              </w:rPr>
            </w:pPr>
            <w:r w:rsidRPr="001F6476">
              <w:rPr>
                <w:bCs/>
                <w:color w:val="000000"/>
                <w:sz w:val="20"/>
                <w:szCs w:val="20"/>
              </w:rPr>
              <w:t>д. Соболята</w:t>
            </w:r>
          </w:p>
        </w:tc>
        <w:tc>
          <w:tcPr>
            <w:tcW w:w="3664" w:type="pct"/>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color w:val="000000"/>
                <w:sz w:val="20"/>
                <w:szCs w:val="20"/>
              </w:rPr>
            </w:pPr>
            <w:r w:rsidRPr="001F6476">
              <w:rPr>
                <w:color w:val="000000"/>
                <w:sz w:val="20"/>
                <w:szCs w:val="20"/>
              </w:rPr>
              <w:t>Начальная школа, ФАП, сельский клуб</w:t>
            </w:r>
          </w:p>
        </w:tc>
      </w:tr>
      <w:tr w:rsidR="00BA19A1" w:rsidRPr="001F6476" w:rsidTr="006D6127">
        <w:tc>
          <w:tcPr>
            <w:tcW w:w="1336" w:type="pct"/>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Cs/>
                <w:color w:val="000000"/>
                <w:sz w:val="20"/>
                <w:szCs w:val="20"/>
              </w:rPr>
            </w:pPr>
            <w:r w:rsidRPr="001F6476">
              <w:rPr>
                <w:bCs/>
                <w:color w:val="000000"/>
                <w:sz w:val="20"/>
                <w:szCs w:val="20"/>
              </w:rPr>
              <w:t>д. Гудыри</w:t>
            </w:r>
          </w:p>
        </w:tc>
        <w:tc>
          <w:tcPr>
            <w:tcW w:w="3664" w:type="pct"/>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color w:val="000000"/>
                <w:sz w:val="20"/>
                <w:szCs w:val="20"/>
              </w:rPr>
            </w:pPr>
            <w:r>
              <w:rPr>
                <w:color w:val="000000"/>
                <w:sz w:val="20"/>
                <w:szCs w:val="20"/>
              </w:rPr>
              <w:t>С</w:t>
            </w:r>
            <w:r w:rsidRPr="001F6476">
              <w:rPr>
                <w:color w:val="000000"/>
                <w:sz w:val="20"/>
                <w:szCs w:val="20"/>
              </w:rPr>
              <w:t>ельский клуб</w:t>
            </w:r>
          </w:p>
        </w:tc>
      </w:tr>
      <w:tr w:rsidR="00BA19A1" w:rsidRPr="001F6476" w:rsidTr="006D6127">
        <w:tc>
          <w:tcPr>
            <w:tcW w:w="1336" w:type="pct"/>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color w:val="000000"/>
                <w:sz w:val="20"/>
                <w:szCs w:val="20"/>
              </w:rPr>
            </w:pPr>
            <w:r w:rsidRPr="001F6476">
              <w:rPr>
                <w:bCs/>
                <w:color w:val="000000"/>
                <w:sz w:val="20"/>
                <w:szCs w:val="20"/>
              </w:rPr>
              <w:t>д. Тюриково</w:t>
            </w:r>
          </w:p>
        </w:tc>
        <w:tc>
          <w:tcPr>
            <w:tcW w:w="3664" w:type="pct"/>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color w:val="000000"/>
                <w:sz w:val="20"/>
                <w:szCs w:val="20"/>
              </w:rPr>
            </w:pPr>
            <w:r w:rsidRPr="001F6476">
              <w:rPr>
                <w:color w:val="000000"/>
                <w:sz w:val="20"/>
                <w:szCs w:val="20"/>
              </w:rPr>
              <w:t>Дошкольная образовательная группа, сельский клуб</w:t>
            </w:r>
          </w:p>
        </w:tc>
      </w:tr>
      <w:tr w:rsidR="00BA19A1" w:rsidRPr="001F6476" w:rsidTr="006D6127">
        <w:tc>
          <w:tcPr>
            <w:tcW w:w="1336" w:type="pct"/>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Cs/>
                <w:color w:val="000000"/>
                <w:sz w:val="20"/>
                <w:szCs w:val="20"/>
              </w:rPr>
            </w:pPr>
            <w:r w:rsidRPr="001F6476">
              <w:rPr>
                <w:bCs/>
                <w:color w:val="000000"/>
                <w:sz w:val="20"/>
                <w:szCs w:val="20"/>
              </w:rPr>
              <w:t>Другие н. п.</w:t>
            </w:r>
          </w:p>
        </w:tc>
        <w:tc>
          <w:tcPr>
            <w:tcW w:w="3664" w:type="pct"/>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color w:val="000000"/>
                <w:sz w:val="20"/>
                <w:szCs w:val="20"/>
              </w:rPr>
            </w:pPr>
            <w:r w:rsidRPr="001F6476">
              <w:rPr>
                <w:color w:val="000000"/>
                <w:sz w:val="20"/>
                <w:szCs w:val="20"/>
              </w:rPr>
              <w:t>-</w:t>
            </w:r>
          </w:p>
        </w:tc>
      </w:tr>
    </w:tbl>
    <w:p w:rsidR="00BA19A1" w:rsidRDefault="00BA19A1" w:rsidP="00BA19A1">
      <w:pPr>
        <w:spacing w:line="360" w:lineRule="auto"/>
        <w:ind w:firstLine="709"/>
        <w:jc w:val="both"/>
        <w:rPr>
          <w:sz w:val="28"/>
          <w:szCs w:val="28"/>
        </w:rPr>
      </w:pPr>
    </w:p>
    <w:p w:rsidR="00BA19A1" w:rsidRDefault="00BA19A1" w:rsidP="00BA19A1">
      <w:pPr>
        <w:spacing w:line="360" w:lineRule="auto"/>
        <w:ind w:firstLine="709"/>
        <w:jc w:val="both"/>
        <w:rPr>
          <w:sz w:val="28"/>
          <w:szCs w:val="28"/>
        </w:rPr>
      </w:pPr>
      <w:r>
        <w:rPr>
          <w:sz w:val="28"/>
          <w:szCs w:val="28"/>
        </w:rPr>
        <w:t>Социальная сфера Бородульского сельского поселения представлена учреждениями дошкольного и среднего образования, здравоохранения, досуга, а также предприятиями торговли.</w:t>
      </w:r>
    </w:p>
    <w:p w:rsidR="00BA19A1" w:rsidRDefault="00BA19A1" w:rsidP="00BA19A1">
      <w:pPr>
        <w:spacing w:line="360" w:lineRule="auto"/>
        <w:ind w:firstLine="709"/>
        <w:jc w:val="both"/>
        <w:rPr>
          <w:sz w:val="28"/>
          <w:szCs w:val="28"/>
        </w:rPr>
      </w:pPr>
      <w:r>
        <w:rPr>
          <w:b/>
          <w:bCs/>
          <w:sz w:val="28"/>
          <w:szCs w:val="28"/>
        </w:rPr>
        <w:t xml:space="preserve">Образование. </w:t>
      </w:r>
      <w:r w:rsidRPr="00B07443">
        <w:rPr>
          <w:sz w:val="28"/>
          <w:szCs w:val="28"/>
        </w:rPr>
        <w:t xml:space="preserve">Дошкольное </w:t>
      </w:r>
      <w:r>
        <w:rPr>
          <w:sz w:val="28"/>
          <w:szCs w:val="28"/>
        </w:rPr>
        <w:t xml:space="preserve">и начальное школьное </w:t>
      </w:r>
      <w:r w:rsidRPr="00B07443">
        <w:rPr>
          <w:sz w:val="28"/>
          <w:szCs w:val="28"/>
        </w:rPr>
        <w:t>образование в сельском поселении осуществляется МОУ для детей дошкольного и младшего школьного возраста «</w:t>
      </w:r>
      <w:proofErr w:type="spellStart"/>
      <w:r w:rsidRPr="00B07443">
        <w:rPr>
          <w:sz w:val="28"/>
          <w:szCs w:val="28"/>
        </w:rPr>
        <w:t>Бородульская</w:t>
      </w:r>
      <w:proofErr w:type="spellEnd"/>
      <w:r w:rsidRPr="00B07443">
        <w:rPr>
          <w:sz w:val="28"/>
          <w:szCs w:val="28"/>
        </w:rPr>
        <w:t xml:space="preserve"> начальная </w:t>
      </w:r>
      <w:proofErr w:type="spellStart"/>
      <w:proofErr w:type="gramStart"/>
      <w:r w:rsidRPr="00B07443">
        <w:rPr>
          <w:sz w:val="28"/>
          <w:szCs w:val="28"/>
        </w:rPr>
        <w:t>школа-детский</w:t>
      </w:r>
      <w:proofErr w:type="spellEnd"/>
      <w:proofErr w:type="gramEnd"/>
      <w:r w:rsidRPr="00B07443">
        <w:rPr>
          <w:sz w:val="28"/>
          <w:szCs w:val="28"/>
        </w:rPr>
        <w:t xml:space="preserve"> сад» в д. Бородули</w:t>
      </w:r>
      <w:r>
        <w:rPr>
          <w:sz w:val="28"/>
          <w:szCs w:val="28"/>
        </w:rPr>
        <w:t xml:space="preserve">, </w:t>
      </w:r>
      <w:r w:rsidRPr="00B07443">
        <w:rPr>
          <w:sz w:val="28"/>
          <w:szCs w:val="28"/>
        </w:rPr>
        <w:t xml:space="preserve">МОУ для детей дошкольного и младшего школьного возраста </w:t>
      </w:r>
      <w:r w:rsidRPr="00B07443">
        <w:rPr>
          <w:sz w:val="28"/>
          <w:szCs w:val="28"/>
        </w:rPr>
        <w:lastRenderedPageBreak/>
        <w:t>«</w:t>
      </w:r>
      <w:proofErr w:type="spellStart"/>
      <w:r>
        <w:rPr>
          <w:sz w:val="28"/>
          <w:szCs w:val="28"/>
        </w:rPr>
        <w:t>Соболятская</w:t>
      </w:r>
      <w:proofErr w:type="spellEnd"/>
      <w:r w:rsidRPr="00B07443">
        <w:rPr>
          <w:sz w:val="28"/>
          <w:szCs w:val="28"/>
        </w:rPr>
        <w:t xml:space="preserve"> начальная </w:t>
      </w:r>
      <w:proofErr w:type="spellStart"/>
      <w:r w:rsidRPr="00B07443">
        <w:rPr>
          <w:sz w:val="28"/>
          <w:szCs w:val="28"/>
        </w:rPr>
        <w:t>школа-детский</w:t>
      </w:r>
      <w:proofErr w:type="spellEnd"/>
      <w:r w:rsidRPr="00B07443">
        <w:rPr>
          <w:sz w:val="28"/>
          <w:szCs w:val="28"/>
        </w:rPr>
        <w:t xml:space="preserve"> сад»</w:t>
      </w:r>
      <w:r>
        <w:rPr>
          <w:sz w:val="28"/>
          <w:szCs w:val="28"/>
        </w:rPr>
        <w:t xml:space="preserve">, а также структурными подразделениями «Группа детей дошкольного возраста» в д. Бородули и д. Тюриково. </w:t>
      </w:r>
    </w:p>
    <w:p w:rsidR="00BA19A1" w:rsidRPr="00B07443" w:rsidRDefault="00BA19A1" w:rsidP="00BA19A1">
      <w:pPr>
        <w:spacing w:line="360" w:lineRule="auto"/>
        <w:ind w:firstLine="709"/>
        <w:jc w:val="both"/>
        <w:rPr>
          <w:sz w:val="28"/>
          <w:szCs w:val="28"/>
        </w:rPr>
      </w:pPr>
      <w:r>
        <w:rPr>
          <w:sz w:val="28"/>
          <w:szCs w:val="28"/>
        </w:rPr>
        <w:t>Школьное образование осуществляется также МОУ «</w:t>
      </w:r>
      <w:proofErr w:type="spellStart"/>
      <w:r>
        <w:rPr>
          <w:sz w:val="28"/>
          <w:szCs w:val="28"/>
        </w:rPr>
        <w:t>Кукетская</w:t>
      </w:r>
      <w:proofErr w:type="spellEnd"/>
      <w:r>
        <w:rPr>
          <w:sz w:val="28"/>
          <w:szCs w:val="28"/>
        </w:rPr>
        <w:t xml:space="preserve"> средняя общеобразовательная школа» в д. Кукеты.</w:t>
      </w:r>
    </w:p>
    <w:p w:rsidR="00BA19A1" w:rsidRDefault="00BA19A1" w:rsidP="00BA19A1">
      <w:pPr>
        <w:spacing w:line="360" w:lineRule="auto"/>
        <w:ind w:firstLine="709"/>
        <w:jc w:val="both"/>
        <w:rPr>
          <w:sz w:val="28"/>
          <w:szCs w:val="28"/>
        </w:rPr>
      </w:pPr>
      <w:r w:rsidRPr="000C5AF2">
        <w:rPr>
          <w:sz w:val="28"/>
          <w:szCs w:val="28"/>
        </w:rPr>
        <w:t>В Бородульском  сельском поселении действу</w:t>
      </w:r>
      <w:r>
        <w:rPr>
          <w:sz w:val="28"/>
          <w:szCs w:val="28"/>
        </w:rPr>
        <w:t>ю</w:t>
      </w:r>
      <w:r w:rsidRPr="000C5AF2">
        <w:rPr>
          <w:sz w:val="28"/>
          <w:szCs w:val="28"/>
        </w:rPr>
        <w:t>т</w:t>
      </w:r>
      <w:r>
        <w:rPr>
          <w:sz w:val="28"/>
          <w:szCs w:val="28"/>
        </w:rPr>
        <w:t>:</w:t>
      </w:r>
    </w:p>
    <w:p w:rsidR="00BA19A1" w:rsidRDefault="00BA19A1" w:rsidP="00BA19A1">
      <w:pPr>
        <w:spacing w:line="360" w:lineRule="auto"/>
        <w:ind w:firstLine="709"/>
        <w:jc w:val="both"/>
        <w:rPr>
          <w:sz w:val="28"/>
          <w:szCs w:val="28"/>
        </w:rPr>
      </w:pPr>
      <w:r w:rsidRPr="000C5AF2">
        <w:rPr>
          <w:sz w:val="28"/>
          <w:szCs w:val="28"/>
        </w:rPr>
        <w:t xml:space="preserve"> </w:t>
      </w:r>
      <w:r>
        <w:rPr>
          <w:sz w:val="28"/>
          <w:szCs w:val="28"/>
        </w:rPr>
        <w:t>М</w:t>
      </w:r>
      <w:r w:rsidRPr="000C5AF2">
        <w:rPr>
          <w:sz w:val="28"/>
          <w:szCs w:val="28"/>
        </w:rPr>
        <w:t>униципальное бюджетное образовательное учреждение для детей дошкольного и младшего школьного возраста  «</w:t>
      </w:r>
      <w:proofErr w:type="spellStart"/>
      <w:r w:rsidRPr="000C5AF2">
        <w:rPr>
          <w:sz w:val="28"/>
          <w:szCs w:val="28"/>
        </w:rPr>
        <w:t>Бородульская</w:t>
      </w:r>
      <w:proofErr w:type="spellEnd"/>
      <w:r w:rsidRPr="000C5AF2">
        <w:rPr>
          <w:sz w:val="28"/>
          <w:szCs w:val="28"/>
        </w:rPr>
        <w:t xml:space="preserve"> начальная </w:t>
      </w:r>
      <w:proofErr w:type="spellStart"/>
      <w:proofErr w:type="gramStart"/>
      <w:r w:rsidRPr="000C5AF2">
        <w:rPr>
          <w:sz w:val="28"/>
          <w:szCs w:val="28"/>
        </w:rPr>
        <w:t>школа-детский</w:t>
      </w:r>
      <w:proofErr w:type="spellEnd"/>
      <w:proofErr w:type="gramEnd"/>
      <w:r w:rsidRPr="000C5AF2">
        <w:rPr>
          <w:sz w:val="28"/>
          <w:szCs w:val="28"/>
        </w:rPr>
        <w:t xml:space="preserve"> сад», расположенная в приспособленном  здании  (год постройки 1971), здание  оборудовано инженерной инфраструктурой: водопроводом, канализацией, </w:t>
      </w:r>
      <w:proofErr w:type="spellStart"/>
      <w:r w:rsidRPr="000C5AF2">
        <w:rPr>
          <w:sz w:val="28"/>
          <w:szCs w:val="28"/>
        </w:rPr>
        <w:t>электроотоплением</w:t>
      </w:r>
      <w:proofErr w:type="spellEnd"/>
      <w:r>
        <w:rPr>
          <w:sz w:val="28"/>
          <w:szCs w:val="28"/>
        </w:rPr>
        <w:t xml:space="preserve">. </w:t>
      </w:r>
      <w:r w:rsidRPr="000C5AF2">
        <w:rPr>
          <w:sz w:val="28"/>
          <w:szCs w:val="28"/>
        </w:rPr>
        <w:t>Расчетное количество детей  - 20, количество детей - 20.</w:t>
      </w:r>
    </w:p>
    <w:p w:rsidR="00BA19A1" w:rsidRDefault="00BA19A1" w:rsidP="00BA19A1">
      <w:pPr>
        <w:spacing w:line="360" w:lineRule="auto"/>
        <w:ind w:firstLine="709"/>
        <w:jc w:val="both"/>
        <w:rPr>
          <w:sz w:val="28"/>
          <w:szCs w:val="28"/>
        </w:rPr>
      </w:pPr>
      <w:r w:rsidRPr="000C5AF2">
        <w:rPr>
          <w:sz w:val="28"/>
          <w:szCs w:val="28"/>
        </w:rPr>
        <w:t>Муниципальное бюджетное образовательное учреждение для детей дошкольного и младшего школьного возраста  «</w:t>
      </w:r>
      <w:proofErr w:type="spellStart"/>
      <w:r w:rsidRPr="000C5AF2">
        <w:rPr>
          <w:sz w:val="28"/>
          <w:szCs w:val="28"/>
        </w:rPr>
        <w:t>Бородульская</w:t>
      </w:r>
      <w:proofErr w:type="spellEnd"/>
      <w:r w:rsidRPr="000C5AF2">
        <w:rPr>
          <w:sz w:val="28"/>
          <w:szCs w:val="28"/>
        </w:rPr>
        <w:t xml:space="preserve"> </w:t>
      </w:r>
      <w:proofErr w:type="gramStart"/>
      <w:r w:rsidRPr="000C5AF2">
        <w:rPr>
          <w:sz w:val="28"/>
          <w:szCs w:val="28"/>
        </w:rPr>
        <w:t>начальная</w:t>
      </w:r>
      <w:proofErr w:type="gramEnd"/>
      <w:r w:rsidRPr="000C5AF2">
        <w:rPr>
          <w:sz w:val="28"/>
          <w:szCs w:val="28"/>
        </w:rPr>
        <w:t xml:space="preserve"> </w:t>
      </w:r>
      <w:proofErr w:type="spellStart"/>
      <w:r w:rsidRPr="000C5AF2">
        <w:rPr>
          <w:sz w:val="28"/>
          <w:szCs w:val="28"/>
        </w:rPr>
        <w:t>школа-детский</w:t>
      </w:r>
      <w:proofErr w:type="spellEnd"/>
      <w:r w:rsidRPr="000C5AF2">
        <w:rPr>
          <w:sz w:val="28"/>
          <w:szCs w:val="28"/>
        </w:rPr>
        <w:t xml:space="preserve"> сад»</w:t>
      </w:r>
      <w:r>
        <w:rPr>
          <w:sz w:val="28"/>
          <w:szCs w:val="28"/>
        </w:rPr>
        <w:t xml:space="preserve"> в д. Тюриково</w:t>
      </w:r>
      <w:r w:rsidRPr="000C5AF2">
        <w:rPr>
          <w:sz w:val="28"/>
          <w:szCs w:val="28"/>
        </w:rPr>
        <w:t>, расположенн</w:t>
      </w:r>
      <w:r>
        <w:rPr>
          <w:sz w:val="28"/>
          <w:szCs w:val="28"/>
        </w:rPr>
        <w:t>ое</w:t>
      </w:r>
      <w:r w:rsidRPr="000C5AF2">
        <w:rPr>
          <w:sz w:val="28"/>
          <w:szCs w:val="28"/>
        </w:rPr>
        <w:t xml:space="preserve"> в приспособленном  здании  (год постройки 19</w:t>
      </w:r>
      <w:r>
        <w:rPr>
          <w:sz w:val="28"/>
          <w:szCs w:val="28"/>
        </w:rPr>
        <w:t>8</w:t>
      </w:r>
      <w:r w:rsidRPr="000C5AF2">
        <w:rPr>
          <w:sz w:val="28"/>
          <w:szCs w:val="28"/>
        </w:rPr>
        <w:t xml:space="preserve">1), здание  оборудовано инженерной инфраструктурой: водопроводом, канализацией, </w:t>
      </w:r>
      <w:proofErr w:type="spellStart"/>
      <w:r w:rsidRPr="000C5AF2">
        <w:rPr>
          <w:sz w:val="28"/>
          <w:szCs w:val="28"/>
        </w:rPr>
        <w:t>электроотоплением</w:t>
      </w:r>
      <w:proofErr w:type="spellEnd"/>
      <w:r w:rsidRPr="000C5AF2">
        <w:rPr>
          <w:sz w:val="28"/>
          <w:szCs w:val="28"/>
        </w:rPr>
        <w:t xml:space="preserve">. Расчетное количество детей  - </w:t>
      </w:r>
      <w:r>
        <w:rPr>
          <w:sz w:val="28"/>
          <w:szCs w:val="28"/>
        </w:rPr>
        <w:t>15</w:t>
      </w:r>
      <w:r w:rsidRPr="000C5AF2">
        <w:rPr>
          <w:sz w:val="28"/>
          <w:szCs w:val="28"/>
        </w:rPr>
        <w:t xml:space="preserve">, количество детей - </w:t>
      </w:r>
      <w:r>
        <w:rPr>
          <w:sz w:val="28"/>
          <w:szCs w:val="28"/>
        </w:rPr>
        <w:t>15</w:t>
      </w:r>
      <w:r w:rsidRPr="000C5AF2">
        <w:rPr>
          <w:sz w:val="28"/>
          <w:szCs w:val="28"/>
        </w:rPr>
        <w:t>.</w:t>
      </w:r>
    </w:p>
    <w:p w:rsidR="00BA19A1" w:rsidRDefault="00BA19A1" w:rsidP="00BA19A1">
      <w:pPr>
        <w:spacing w:line="360" w:lineRule="auto"/>
        <w:ind w:firstLine="709"/>
        <w:jc w:val="both"/>
        <w:rPr>
          <w:sz w:val="28"/>
          <w:szCs w:val="28"/>
        </w:rPr>
      </w:pPr>
      <w:r w:rsidRPr="0001159C">
        <w:rPr>
          <w:sz w:val="28"/>
          <w:szCs w:val="28"/>
        </w:rPr>
        <w:t xml:space="preserve">Структурное подразделение группы детей дошкольного возраста муниципального бюджетного общеобразовательного учреждения </w:t>
      </w:r>
      <w:proofErr w:type="spellStart"/>
      <w:r w:rsidRPr="0001159C">
        <w:rPr>
          <w:sz w:val="28"/>
          <w:szCs w:val="28"/>
        </w:rPr>
        <w:t>Кукетской</w:t>
      </w:r>
      <w:proofErr w:type="spellEnd"/>
      <w:r w:rsidRPr="0001159C">
        <w:rPr>
          <w:sz w:val="28"/>
          <w:szCs w:val="28"/>
        </w:rPr>
        <w:t xml:space="preserve"> средней общеобразовательной школы,</w:t>
      </w:r>
      <w:r>
        <w:t xml:space="preserve"> </w:t>
      </w:r>
      <w:r w:rsidRPr="000C5AF2">
        <w:rPr>
          <w:sz w:val="28"/>
          <w:szCs w:val="28"/>
        </w:rPr>
        <w:t>расположенн</w:t>
      </w:r>
      <w:r>
        <w:rPr>
          <w:sz w:val="28"/>
          <w:szCs w:val="28"/>
        </w:rPr>
        <w:t>ое</w:t>
      </w:r>
      <w:r w:rsidRPr="000C5AF2">
        <w:rPr>
          <w:sz w:val="28"/>
          <w:szCs w:val="28"/>
        </w:rPr>
        <w:t xml:space="preserve"> в </w:t>
      </w:r>
      <w:r>
        <w:rPr>
          <w:sz w:val="28"/>
          <w:szCs w:val="28"/>
        </w:rPr>
        <w:t>типовом</w:t>
      </w:r>
      <w:r w:rsidRPr="000C5AF2">
        <w:rPr>
          <w:sz w:val="28"/>
          <w:szCs w:val="28"/>
        </w:rPr>
        <w:t xml:space="preserve">  здании  (год постройки 19</w:t>
      </w:r>
      <w:r>
        <w:rPr>
          <w:sz w:val="28"/>
          <w:szCs w:val="28"/>
        </w:rPr>
        <w:t>88</w:t>
      </w:r>
      <w:r w:rsidRPr="000C5AF2">
        <w:rPr>
          <w:sz w:val="28"/>
          <w:szCs w:val="28"/>
        </w:rPr>
        <w:t xml:space="preserve">), здание  оборудовано инженерной инфраструктурой: водопроводом, </w:t>
      </w:r>
      <w:proofErr w:type="spellStart"/>
      <w:r w:rsidRPr="000C5AF2">
        <w:rPr>
          <w:sz w:val="28"/>
          <w:szCs w:val="28"/>
        </w:rPr>
        <w:t>электроотоплением</w:t>
      </w:r>
      <w:proofErr w:type="spellEnd"/>
      <w:r w:rsidRPr="000C5AF2">
        <w:rPr>
          <w:sz w:val="28"/>
          <w:szCs w:val="28"/>
        </w:rPr>
        <w:t xml:space="preserve">. Расчетное количество детей  - </w:t>
      </w:r>
      <w:r>
        <w:rPr>
          <w:sz w:val="28"/>
          <w:szCs w:val="28"/>
        </w:rPr>
        <w:t>13</w:t>
      </w:r>
      <w:r w:rsidRPr="000C5AF2">
        <w:rPr>
          <w:sz w:val="28"/>
          <w:szCs w:val="28"/>
        </w:rPr>
        <w:t xml:space="preserve">, количество детей - </w:t>
      </w:r>
      <w:r>
        <w:rPr>
          <w:sz w:val="28"/>
          <w:szCs w:val="28"/>
        </w:rPr>
        <w:t>16</w:t>
      </w:r>
      <w:r w:rsidRPr="000C5AF2">
        <w:rPr>
          <w:sz w:val="28"/>
          <w:szCs w:val="28"/>
        </w:rPr>
        <w:t>.</w:t>
      </w:r>
    </w:p>
    <w:p w:rsidR="00BA19A1" w:rsidRDefault="00BA19A1" w:rsidP="00BA19A1">
      <w:pPr>
        <w:spacing w:line="360" w:lineRule="auto"/>
        <w:ind w:firstLine="709"/>
        <w:jc w:val="both"/>
        <w:rPr>
          <w:sz w:val="28"/>
          <w:szCs w:val="28"/>
        </w:rPr>
      </w:pPr>
      <w:r w:rsidRPr="0001159C">
        <w:rPr>
          <w:sz w:val="28"/>
          <w:szCs w:val="28"/>
        </w:rPr>
        <w:t>Муниципальное бюджетное общеобразовательное учреждение «</w:t>
      </w:r>
      <w:proofErr w:type="spellStart"/>
      <w:r w:rsidRPr="0001159C">
        <w:rPr>
          <w:sz w:val="28"/>
          <w:szCs w:val="28"/>
        </w:rPr>
        <w:t>Кукетская</w:t>
      </w:r>
      <w:proofErr w:type="spellEnd"/>
      <w:r w:rsidRPr="0001159C">
        <w:rPr>
          <w:sz w:val="28"/>
          <w:szCs w:val="28"/>
        </w:rPr>
        <w:t xml:space="preserve"> средняя общеобразовательная школа», расположена в типовом здании  (год постройки 19</w:t>
      </w:r>
      <w:r>
        <w:rPr>
          <w:sz w:val="28"/>
          <w:szCs w:val="28"/>
        </w:rPr>
        <w:t>78)</w:t>
      </w:r>
      <w:r w:rsidRPr="0001159C">
        <w:rPr>
          <w:sz w:val="28"/>
          <w:szCs w:val="28"/>
        </w:rPr>
        <w:t>, здание  оборудовано инженерной инфраструктурой: водопроводом, канализацией, отоплением. Расчетное количество учащихся 1</w:t>
      </w:r>
      <w:r>
        <w:rPr>
          <w:sz w:val="28"/>
          <w:szCs w:val="28"/>
        </w:rPr>
        <w:t>5</w:t>
      </w:r>
      <w:r w:rsidRPr="0001159C">
        <w:rPr>
          <w:sz w:val="28"/>
          <w:szCs w:val="28"/>
        </w:rPr>
        <w:t xml:space="preserve">2, количество учеников – </w:t>
      </w:r>
      <w:r>
        <w:rPr>
          <w:sz w:val="28"/>
          <w:szCs w:val="28"/>
        </w:rPr>
        <w:t>92</w:t>
      </w:r>
      <w:r w:rsidRPr="0001159C">
        <w:rPr>
          <w:sz w:val="28"/>
          <w:szCs w:val="28"/>
        </w:rPr>
        <w:t>.</w:t>
      </w:r>
    </w:p>
    <w:p w:rsidR="00BA19A1" w:rsidRDefault="00BA19A1" w:rsidP="00BA19A1">
      <w:pPr>
        <w:spacing w:line="360" w:lineRule="auto"/>
        <w:ind w:firstLine="709"/>
        <w:jc w:val="both"/>
        <w:rPr>
          <w:sz w:val="28"/>
          <w:szCs w:val="28"/>
        </w:rPr>
      </w:pPr>
      <w:r w:rsidRPr="00A574FA">
        <w:rPr>
          <w:sz w:val="28"/>
          <w:szCs w:val="28"/>
        </w:rPr>
        <w:lastRenderedPageBreak/>
        <w:t>Муниципальное бюджетное образовательное учреждение для детей дошкольного и младшего школьного возраста  «</w:t>
      </w:r>
      <w:proofErr w:type="spellStart"/>
      <w:r w:rsidRPr="00A574FA">
        <w:rPr>
          <w:sz w:val="28"/>
          <w:szCs w:val="28"/>
        </w:rPr>
        <w:t>Бородульская</w:t>
      </w:r>
      <w:proofErr w:type="spellEnd"/>
      <w:r w:rsidRPr="00A574FA">
        <w:rPr>
          <w:sz w:val="28"/>
          <w:szCs w:val="28"/>
        </w:rPr>
        <w:t xml:space="preserve"> начальная </w:t>
      </w:r>
      <w:proofErr w:type="spellStart"/>
      <w:proofErr w:type="gramStart"/>
      <w:r w:rsidRPr="00A574FA">
        <w:rPr>
          <w:sz w:val="28"/>
          <w:szCs w:val="28"/>
        </w:rPr>
        <w:t>школа-детский</w:t>
      </w:r>
      <w:proofErr w:type="spellEnd"/>
      <w:proofErr w:type="gramEnd"/>
      <w:r w:rsidRPr="00A574FA">
        <w:rPr>
          <w:sz w:val="28"/>
          <w:szCs w:val="28"/>
        </w:rPr>
        <w:t xml:space="preserve"> сад»</w:t>
      </w:r>
      <w:r w:rsidRPr="0001159C">
        <w:rPr>
          <w:sz w:val="28"/>
          <w:szCs w:val="28"/>
        </w:rPr>
        <w:t xml:space="preserve">, расположена в </w:t>
      </w:r>
      <w:r>
        <w:rPr>
          <w:sz w:val="28"/>
          <w:szCs w:val="28"/>
        </w:rPr>
        <w:t xml:space="preserve">приспособленном </w:t>
      </w:r>
      <w:r w:rsidRPr="0001159C">
        <w:rPr>
          <w:sz w:val="28"/>
          <w:szCs w:val="28"/>
        </w:rPr>
        <w:t xml:space="preserve"> здании  (год постройки 19</w:t>
      </w:r>
      <w:r>
        <w:rPr>
          <w:sz w:val="28"/>
          <w:szCs w:val="28"/>
        </w:rPr>
        <w:t>79)</w:t>
      </w:r>
      <w:r w:rsidRPr="0001159C">
        <w:rPr>
          <w:sz w:val="28"/>
          <w:szCs w:val="28"/>
        </w:rPr>
        <w:t xml:space="preserve">, здание  оборудовано инженерной инфраструктурой: водопроводом, канализацией, отоплением. Расчетное количество учащихся </w:t>
      </w:r>
      <w:r>
        <w:rPr>
          <w:sz w:val="28"/>
          <w:szCs w:val="28"/>
        </w:rPr>
        <w:t>64</w:t>
      </w:r>
      <w:r w:rsidRPr="0001159C">
        <w:rPr>
          <w:sz w:val="28"/>
          <w:szCs w:val="28"/>
        </w:rPr>
        <w:t xml:space="preserve">, количество учеников – </w:t>
      </w:r>
      <w:r>
        <w:rPr>
          <w:sz w:val="28"/>
          <w:szCs w:val="28"/>
        </w:rPr>
        <w:t>25</w:t>
      </w:r>
      <w:r w:rsidRPr="0001159C">
        <w:rPr>
          <w:sz w:val="28"/>
          <w:szCs w:val="28"/>
        </w:rPr>
        <w:t>.</w:t>
      </w:r>
    </w:p>
    <w:p w:rsidR="00BA19A1" w:rsidRPr="0001159C" w:rsidRDefault="00BA19A1" w:rsidP="00BA19A1">
      <w:pPr>
        <w:spacing w:line="360" w:lineRule="auto"/>
        <w:ind w:firstLine="709"/>
        <w:jc w:val="right"/>
        <w:rPr>
          <w:color w:val="000000"/>
        </w:rPr>
      </w:pPr>
      <w:r w:rsidRPr="0001159C">
        <w:rPr>
          <w:b/>
          <w:bCs/>
          <w:color w:val="000000"/>
        </w:rPr>
        <w:t>Таблица 1.7.1.</w:t>
      </w:r>
      <w:r w:rsidRPr="0001159C">
        <w:rPr>
          <w:color w:val="000000"/>
        </w:rPr>
        <w:t xml:space="preserve"> </w:t>
      </w:r>
      <w:r w:rsidRPr="0001159C">
        <w:rPr>
          <w:b/>
          <w:bCs/>
          <w:color w:val="000000"/>
        </w:rPr>
        <w:t>Учреждения образования</w:t>
      </w:r>
    </w:p>
    <w:tbl>
      <w:tblPr>
        <w:tblW w:w="9854" w:type="dxa"/>
        <w:tblInd w:w="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3652"/>
        <w:gridCol w:w="2410"/>
        <w:gridCol w:w="1559"/>
        <w:gridCol w:w="1134"/>
        <w:gridCol w:w="1099"/>
      </w:tblGrid>
      <w:tr w:rsidR="00BA19A1" w:rsidRPr="0001159C" w:rsidTr="006D6127">
        <w:tc>
          <w:tcPr>
            <w:tcW w:w="3652" w:type="dxa"/>
            <w:tcBorders>
              <w:bottom w:val="single" w:sz="18" w:space="0" w:color="4BACC6"/>
            </w:tcBorders>
          </w:tcPr>
          <w:p w:rsidR="00BA19A1" w:rsidRPr="0001159C" w:rsidRDefault="00BA19A1" w:rsidP="006D6127">
            <w:pPr>
              <w:jc w:val="center"/>
              <w:rPr>
                <w:b/>
                <w:bCs/>
              </w:rPr>
            </w:pPr>
            <w:r w:rsidRPr="0001159C">
              <w:rPr>
                <w:b/>
                <w:bCs/>
              </w:rPr>
              <w:t>Учреждение образования</w:t>
            </w:r>
          </w:p>
        </w:tc>
        <w:tc>
          <w:tcPr>
            <w:tcW w:w="2410" w:type="dxa"/>
            <w:tcBorders>
              <w:bottom w:val="single" w:sz="18" w:space="0" w:color="4BACC6"/>
            </w:tcBorders>
          </w:tcPr>
          <w:p w:rsidR="00BA19A1" w:rsidRPr="0001159C" w:rsidRDefault="00BA19A1" w:rsidP="006D6127">
            <w:pPr>
              <w:jc w:val="center"/>
              <w:rPr>
                <w:b/>
                <w:bCs/>
              </w:rPr>
            </w:pPr>
            <w:r w:rsidRPr="0001159C">
              <w:rPr>
                <w:b/>
                <w:bCs/>
              </w:rPr>
              <w:t>Населенный пункт</w:t>
            </w:r>
          </w:p>
        </w:tc>
        <w:tc>
          <w:tcPr>
            <w:tcW w:w="1559" w:type="dxa"/>
            <w:tcBorders>
              <w:bottom w:val="single" w:sz="18" w:space="0" w:color="4BACC6"/>
            </w:tcBorders>
          </w:tcPr>
          <w:p w:rsidR="00BA19A1" w:rsidRPr="0001159C" w:rsidRDefault="00BA19A1" w:rsidP="006D6127">
            <w:pPr>
              <w:jc w:val="center"/>
              <w:rPr>
                <w:b/>
                <w:bCs/>
              </w:rPr>
            </w:pPr>
            <w:r w:rsidRPr="0001159C">
              <w:rPr>
                <w:b/>
                <w:bCs/>
              </w:rPr>
              <w:t>Расчетное количество детей</w:t>
            </w:r>
          </w:p>
        </w:tc>
        <w:tc>
          <w:tcPr>
            <w:tcW w:w="1134" w:type="dxa"/>
            <w:tcBorders>
              <w:bottom w:val="single" w:sz="18" w:space="0" w:color="4BACC6"/>
            </w:tcBorders>
          </w:tcPr>
          <w:p w:rsidR="00BA19A1" w:rsidRPr="0001159C" w:rsidRDefault="00BA19A1" w:rsidP="006D6127">
            <w:pPr>
              <w:jc w:val="center"/>
              <w:rPr>
                <w:b/>
                <w:bCs/>
              </w:rPr>
            </w:pPr>
            <w:r w:rsidRPr="0001159C">
              <w:rPr>
                <w:b/>
                <w:bCs/>
              </w:rPr>
              <w:t>% загрузки</w:t>
            </w:r>
          </w:p>
        </w:tc>
        <w:tc>
          <w:tcPr>
            <w:tcW w:w="1099" w:type="dxa"/>
            <w:tcBorders>
              <w:bottom w:val="single" w:sz="18" w:space="0" w:color="4BACC6"/>
            </w:tcBorders>
          </w:tcPr>
          <w:p w:rsidR="00BA19A1" w:rsidRPr="0001159C" w:rsidRDefault="00BA19A1" w:rsidP="006D6127">
            <w:pPr>
              <w:jc w:val="center"/>
              <w:rPr>
                <w:b/>
                <w:bCs/>
              </w:rPr>
            </w:pPr>
            <w:r w:rsidRPr="0001159C">
              <w:rPr>
                <w:b/>
                <w:bCs/>
              </w:rPr>
              <w:t>% износа здания</w:t>
            </w:r>
          </w:p>
        </w:tc>
      </w:tr>
      <w:tr w:rsidR="00BA19A1" w:rsidRPr="0001159C" w:rsidTr="006D6127">
        <w:tc>
          <w:tcPr>
            <w:tcW w:w="3652" w:type="dxa"/>
            <w:shd w:val="clear" w:color="auto" w:fill="D2EAF1"/>
          </w:tcPr>
          <w:p w:rsidR="00BA19A1" w:rsidRPr="0001159C" w:rsidRDefault="00BA19A1" w:rsidP="006D6127">
            <w:r w:rsidRPr="0001159C">
              <w:t>Муниципальное бюджетное образовательное учреждение для детей дошкольного и младшего школьного возраста  «</w:t>
            </w:r>
            <w:proofErr w:type="spellStart"/>
            <w:r w:rsidRPr="0001159C">
              <w:t>Бородульская</w:t>
            </w:r>
            <w:proofErr w:type="spellEnd"/>
            <w:r w:rsidRPr="0001159C">
              <w:t xml:space="preserve"> </w:t>
            </w:r>
            <w:proofErr w:type="gramStart"/>
            <w:r w:rsidRPr="0001159C">
              <w:t>начальная</w:t>
            </w:r>
            <w:proofErr w:type="gramEnd"/>
            <w:r w:rsidRPr="0001159C">
              <w:t xml:space="preserve"> </w:t>
            </w:r>
            <w:proofErr w:type="spellStart"/>
            <w:r w:rsidRPr="0001159C">
              <w:t>школа-детский</w:t>
            </w:r>
            <w:proofErr w:type="spellEnd"/>
            <w:r w:rsidRPr="0001159C">
              <w:t xml:space="preserve"> сад»</w:t>
            </w:r>
          </w:p>
        </w:tc>
        <w:tc>
          <w:tcPr>
            <w:tcW w:w="2410" w:type="dxa"/>
            <w:shd w:val="clear" w:color="auto" w:fill="D2EAF1"/>
          </w:tcPr>
          <w:p w:rsidR="00BA19A1" w:rsidRPr="0001159C" w:rsidRDefault="00BA19A1" w:rsidP="006D6127">
            <w:pPr>
              <w:spacing w:line="360" w:lineRule="auto"/>
              <w:rPr>
                <w:color w:val="000000"/>
              </w:rPr>
            </w:pPr>
            <w:r w:rsidRPr="0001159C">
              <w:t xml:space="preserve"> д. Бородули,  ул. Тетеновых, 10</w:t>
            </w:r>
          </w:p>
        </w:tc>
        <w:tc>
          <w:tcPr>
            <w:tcW w:w="1559" w:type="dxa"/>
            <w:shd w:val="clear" w:color="auto" w:fill="D2EAF1"/>
          </w:tcPr>
          <w:p w:rsidR="00BA19A1" w:rsidRPr="0001159C" w:rsidRDefault="00BA19A1" w:rsidP="006D6127">
            <w:pPr>
              <w:jc w:val="center"/>
            </w:pPr>
            <w:r w:rsidRPr="0001159C">
              <w:t>20</w:t>
            </w:r>
          </w:p>
        </w:tc>
        <w:tc>
          <w:tcPr>
            <w:tcW w:w="1134" w:type="dxa"/>
            <w:shd w:val="clear" w:color="auto" w:fill="D2EAF1"/>
          </w:tcPr>
          <w:p w:rsidR="00BA19A1" w:rsidRPr="0001159C" w:rsidRDefault="00BA19A1" w:rsidP="006D6127">
            <w:pPr>
              <w:jc w:val="center"/>
            </w:pPr>
            <w:r w:rsidRPr="0001159C">
              <w:t>100</w:t>
            </w:r>
          </w:p>
        </w:tc>
        <w:tc>
          <w:tcPr>
            <w:tcW w:w="1099" w:type="dxa"/>
            <w:shd w:val="clear" w:color="auto" w:fill="D2EAF1"/>
          </w:tcPr>
          <w:p w:rsidR="00BA19A1" w:rsidRPr="0001159C" w:rsidRDefault="00BA19A1" w:rsidP="006D6127">
            <w:r w:rsidRPr="0001159C">
              <w:t>100</w:t>
            </w:r>
          </w:p>
        </w:tc>
      </w:tr>
      <w:tr w:rsidR="00BA19A1" w:rsidRPr="0001159C" w:rsidTr="006D6127">
        <w:tc>
          <w:tcPr>
            <w:tcW w:w="3652" w:type="dxa"/>
            <w:shd w:val="clear" w:color="auto" w:fill="D2EAF1"/>
          </w:tcPr>
          <w:p w:rsidR="00BA19A1" w:rsidRPr="0001159C" w:rsidRDefault="00BA19A1" w:rsidP="006D6127">
            <w:pPr>
              <w:autoSpaceDE w:val="0"/>
              <w:autoSpaceDN w:val="0"/>
              <w:adjustRightInd w:val="0"/>
            </w:pPr>
            <w:r w:rsidRPr="0001159C">
              <w:t>Муниципальное бюджетное образовательное учреждение для детей дошкольного и младшего школьного возраста  «</w:t>
            </w:r>
            <w:proofErr w:type="spellStart"/>
            <w:r w:rsidRPr="0001159C">
              <w:t>Бородульская</w:t>
            </w:r>
            <w:proofErr w:type="spellEnd"/>
            <w:r w:rsidRPr="0001159C">
              <w:t xml:space="preserve"> </w:t>
            </w:r>
            <w:proofErr w:type="gramStart"/>
            <w:r w:rsidRPr="0001159C">
              <w:t>начальная</w:t>
            </w:r>
            <w:proofErr w:type="gramEnd"/>
            <w:r w:rsidRPr="0001159C">
              <w:t xml:space="preserve"> </w:t>
            </w:r>
            <w:proofErr w:type="spellStart"/>
            <w:r w:rsidRPr="0001159C">
              <w:t>школа-детский</w:t>
            </w:r>
            <w:proofErr w:type="spellEnd"/>
            <w:r w:rsidRPr="0001159C">
              <w:t xml:space="preserve"> сад»</w:t>
            </w:r>
          </w:p>
        </w:tc>
        <w:tc>
          <w:tcPr>
            <w:tcW w:w="2410" w:type="dxa"/>
            <w:shd w:val="clear" w:color="auto" w:fill="D2EAF1"/>
          </w:tcPr>
          <w:p w:rsidR="00BA19A1" w:rsidRPr="0001159C" w:rsidRDefault="00BA19A1" w:rsidP="006D6127">
            <w:r w:rsidRPr="0001159C">
              <w:t>д. Тюриково, ул. Набережная, 5</w:t>
            </w:r>
          </w:p>
        </w:tc>
        <w:tc>
          <w:tcPr>
            <w:tcW w:w="1559" w:type="dxa"/>
            <w:shd w:val="clear" w:color="auto" w:fill="D2EAF1"/>
          </w:tcPr>
          <w:p w:rsidR="00BA19A1" w:rsidRPr="0001159C" w:rsidRDefault="00BA19A1" w:rsidP="006D6127">
            <w:pPr>
              <w:jc w:val="center"/>
            </w:pPr>
            <w:r w:rsidRPr="0001159C">
              <w:t>15</w:t>
            </w:r>
          </w:p>
        </w:tc>
        <w:tc>
          <w:tcPr>
            <w:tcW w:w="1134" w:type="dxa"/>
            <w:shd w:val="clear" w:color="auto" w:fill="D2EAF1"/>
          </w:tcPr>
          <w:p w:rsidR="00BA19A1" w:rsidRPr="0001159C" w:rsidRDefault="00BA19A1" w:rsidP="006D6127">
            <w:pPr>
              <w:jc w:val="center"/>
            </w:pPr>
            <w:r w:rsidRPr="0001159C">
              <w:t>100</w:t>
            </w:r>
          </w:p>
        </w:tc>
        <w:tc>
          <w:tcPr>
            <w:tcW w:w="1099" w:type="dxa"/>
            <w:shd w:val="clear" w:color="auto" w:fill="D2EAF1"/>
          </w:tcPr>
          <w:p w:rsidR="00BA19A1" w:rsidRPr="0001159C" w:rsidRDefault="00BA19A1" w:rsidP="006D6127">
            <w:pPr>
              <w:jc w:val="center"/>
            </w:pPr>
            <w:r w:rsidRPr="0001159C">
              <w:t>86</w:t>
            </w:r>
          </w:p>
        </w:tc>
      </w:tr>
      <w:tr w:rsidR="00BA19A1" w:rsidRPr="0001159C" w:rsidTr="006D6127">
        <w:tc>
          <w:tcPr>
            <w:tcW w:w="3652" w:type="dxa"/>
            <w:shd w:val="clear" w:color="auto" w:fill="D2EAF1"/>
          </w:tcPr>
          <w:p w:rsidR="00BA19A1" w:rsidRPr="0001159C" w:rsidRDefault="00BA19A1" w:rsidP="006D6127">
            <w:pPr>
              <w:autoSpaceDE w:val="0"/>
              <w:autoSpaceDN w:val="0"/>
              <w:adjustRightInd w:val="0"/>
            </w:pPr>
            <w:r w:rsidRPr="0001159C">
              <w:t>Структурное подразделение группы детей дошкольного возраста муниципального бюджетного общеобразовательного</w:t>
            </w:r>
          </w:p>
          <w:p w:rsidR="00BA19A1" w:rsidRPr="0001159C" w:rsidRDefault="00BA19A1" w:rsidP="006D6127">
            <w:pPr>
              <w:autoSpaceDE w:val="0"/>
              <w:autoSpaceDN w:val="0"/>
              <w:adjustRightInd w:val="0"/>
            </w:pPr>
            <w:r w:rsidRPr="0001159C">
              <w:t xml:space="preserve">учреждения </w:t>
            </w:r>
            <w:proofErr w:type="spellStart"/>
            <w:r w:rsidRPr="0001159C">
              <w:t>Кукетской</w:t>
            </w:r>
            <w:proofErr w:type="spellEnd"/>
            <w:r w:rsidRPr="0001159C">
              <w:t xml:space="preserve"> </w:t>
            </w:r>
            <w:proofErr w:type="gramStart"/>
            <w:r w:rsidRPr="0001159C">
              <w:t>средней</w:t>
            </w:r>
            <w:proofErr w:type="gramEnd"/>
          </w:p>
          <w:p w:rsidR="00BA19A1" w:rsidRPr="0001159C" w:rsidRDefault="00BA19A1" w:rsidP="006D6127">
            <w:pPr>
              <w:autoSpaceDE w:val="0"/>
              <w:autoSpaceDN w:val="0"/>
              <w:adjustRightInd w:val="0"/>
            </w:pPr>
            <w:r w:rsidRPr="0001159C">
              <w:t>общеобразовательной школы</w:t>
            </w:r>
          </w:p>
        </w:tc>
        <w:tc>
          <w:tcPr>
            <w:tcW w:w="2410" w:type="dxa"/>
            <w:shd w:val="clear" w:color="auto" w:fill="D2EAF1"/>
          </w:tcPr>
          <w:p w:rsidR="00BA19A1" w:rsidRPr="0001159C" w:rsidRDefault="00BA19A1" w:rsidP="006D6127">
            <w:r w:rsidRPr="0001159C">
              <w:t>д. Кукеты, ул. Кадочникова, 13</w:t>
            </w:r>
          </w:p>
        </w:tc>
        <w:tc>
          <w:tcPr>
            <w:tcW w:w="1559" w:type="dxa"/>
            <w:shd w:val="clear" w:color="auto" w:fill="D2EAF1"/>
          </w:tcPr>
          <w:p w:rsidR="00BA19A1" w:rsidRPr="0001159C" w:rsidRDefault="00BA19A1" w:rsidP="006D6127">
            <w:pPr>
              <w:jc w:val="center"/>
            </w:pPr>
            <w:r w:rsidRPr="0001159C">
              <w:t>16</w:t>
            </w:r>
          </w:p>
        </w:tc>
        <w:tc>
          <w:tcPr>
            <w:tcW w:w="1134" w:type="dxa"/>
            <w:shd w:val="clear" w:color="auto" w:fill="D2EAF1"/>
          </w:tcPr>
          <w:p w:rsidR="00BA19A1" w:rsidRPr="0001159C" w:rsidRDefault="00BA19A1" w:rsidP="006D6127">
            <w:pPr>
              <w:jc w:val="center"/>
            </w:pPr>
            <w:r w:rsidRPr="0001159C">
              <w:t>123</w:t>
            </w:r>
          </w:p>
        </w:tc>
        <w:tc>
          <w:tcPr>
            <w:tcW w:w="1099" w:type="dxa"/>
            <w:shd w:val="clear" w:color="auto" w:fill="D2EAF1"/>
          </w:tcPr>
          <w:p w:rsidR="00BA19A1" w:rsidRPr="0001159C" w:rsidRDefault="00BA19A1" w:rsidP="006D6127">
            <w:pPr>
              <w:jc w:val="center"/>
            </w:pPr>
            <w:r w:rsidRPr="0001159C">
              <w:t>35</w:t>
            </w:r>
          </w:p>
        </w:tc>
      </w:tr>
      <w:tr w:rsidR="00BA19A1" w:rsidRPr="0001159C" w:rsidTr="006D6127">
        <w:tc>
          <w:tcPr>
            <w:tcW w:w="3652" w:type="dxa"/>
            <w:shd w:val="clear" w:color="auto" w:fill="D2EAF1"/>
          </w:tcPr>
          <w:p w:rsidR="00BA19A1" w:rsidRPr="00BF78B8" w:rsidRDefault="00BA19A1" w:rsidP="006D6127">
            <w:pPr>
              <w:autoSpaceDE w:val="0"/>
              <w:autoSpaceDN w:val="0"/>
              <w:adjustRightInd w:val="0"/>
            </w:pPr>
            <w:r w:rsidRPr="00BF78B8">
              <w:t>Муниципальное бюджетное общеобразовательное учреждение «</w:t>
            </w:r>
            <w:proofErr w:type="spellStart"/>
            <w:r w:rsidRPr="00BF78B8">
              <w:t>Кукетская</w:t>
            </w:r>
            <w:proofErr w:type="spellEnd"/>
            <w:r w:rsidRPr="00BF78B8">
              <w:t xml:space="preserve"> средняя общеобразовательная школа»</w:t>
            </w:r>
          </w:p>
        </w:tc>
        <w:tc>
          <w:tcPr>
            <w:tcW w:w="2410" w:type="dxa"/>
            <w:shd w:val="clear" w:color="auto" w:fill="D2EAF1"/>
          </w:tcPr>
          <w:p w:rsidR="00BA19A1" w:rsidRPr="0001159C" w:rsidRDefault="00BA19A1" w:rsidP="006D6127">
            <w:r w:rsidRPr="00BF78B8">
              <w:t xml:space="preserve">д. Кукеты, ул. Кадочникова, 13     </w:t>
            </w:r>
          </w:p>
        </w:tc>
        <w:tc>
          <w:tcPr>
            <w:tcW w:w="1559" w:type="dxa"/>
            <w:shd w:val="clear" w:color="auto" w:fill="D2EAF1"/>
          </w:tcPr>
          <w:p w:rsidR="00BA19A1" w:rsidRPr="0001159C" w:rsidRDefault="00BA19A1" w:rsidP="006D6127">
            <w:pPr>
              <w:jc w:val="center"/>
            </w:pPr>
            <w:r>
              <w:t>152</w:t>
            </w:r>
          </w:p>
        </w:tc>
        <w:tc>
          <w:tcPr>
            <w:tcW w:w="1134" w:type="dxa"/>
            <w:shd w:val="clear" w:color="auto" w:fill="D2EAF1"/>
          </w:tcPr>
          <w:p w:rsidR="00BA19A1" w:rsidRPr="0001159C" w:rsidRDefault="00BA19A1" w:rsidP="006D6127">
            <w:pPr>
              <w:jc w:val="center"/>
            </w:pPr>
            <w:r>
              <w:t>69,7</w:t>
            </w:r>
          </w:p>
        </w:tc>
        <w:tc>
          <w:tcPr>
            <w:tcW w:w="1099" w:type="dxa"/>
            <w:shd w:val="clear" w:color="auto" w:fill="D2EAF1"/>
          </w:tcPr>
          <w:p w:rsidR="00BA19A1" w:rsidRPr="0001159C" w:rsidRDefault="00BA19A1" w:rsidP="006D6127">
            <w:pPr>
              <w:jc w:val="center"/>
            </w:pPr>
            <w:r>
              <w:t>35</w:t>
            </w:r>
          </w:p>
        </w:tc>
      </w:tr>
      <w:tr w:rsidR="00BA19A1" w:rsidRPr="0001159C" w:rsidTr="006D6127">
        <w:tc>
          <w:tcPr>
            <w:tcW w:w="3652" w:type="dxa"/>
            <w:shd w:val="clear" w:color="auto" w:fill="D2EAF1"/>
          </w:tcPr>
          <w:p w:rsidR="00BA19A1" w:rsidRPr="00BF78B8" w:rsidRDefault="00BA19A1" w:rsidP="006D6127">
            <w:pPr>
              <w:autoSpaceDE w:val="0"/>
              <w:autoSpaceDN w:val="0"/>
              <w:adjustRightInd w:val="0"/>
            </w:pPr>
            <w:r w:rsidRPr="00BF78B8">
              <w:t>Муниципальное бюджетное образовательное учреждение для детей дошкольного и младшего школьного возраста  «</w:t>
            </w:r>
            <w:proofErr w:type="spellStart"/>
            <w:r w:rsidRPr="00BF78B8">
              <w:t>Бородульская</w:t>
            </w:r>
            <w:proofErr w:type="spellEnd"/>
            <w:r w:rsidRPr="00BF78B8">
              <w:t xml:space="preserve"> </w:t>
            </w:r>
            <w:proofErr w:type="gramStart"/>
            <w:r w:rsidRPr="00BF78B8">
              <w:t>начальная</w:t>
            </w:r>
            <w:proofErr w:type="gramEnd"/>
            <w:r w:rsidRPr="00BF78B8">
              <w:t xml:space="preserve"> </w:t>
            </w:r>
            <w:proofErr w:type="spellStart"/>
            <w:r w:rsidRPr="00BF78B8">
              <w:t>школа-детский</w:t>
            </w:r>
            <w:proofErr w:type="spellEnd"/>
            <w:r w:rsidRPr="00BF78B8">
              <w:t xml:space="preserve"> сад»</w:t>
            </w:r>
          </w:p>
        </w:tc>
        <w:tc>
          <w:tcPr>
            <w:tcW w:w="2410" w:type="dxa"/>
            <w:shd w:val="clear" w:color="auto" w:fill="D2EAF1"/>
          </w:tcPr>
          <w:p w:rsidR="00BA19A1" w:rsidRPr="00BF78B8" w:rsidRDefault="00BA19A1" w:rsidP="006D6127">
            <w:r w:rsidRPr="00BF78B8">
              <w:t>д. Бородули, ул. Центральная, 11</w:t>
            </w:r>
          </w:p>
        </w:tc>
        <w:tc>
          <w:tcPr>
            <w:tcW w:w="1559" w:type="dxa"/>
            <w:shd w:val="clear" w:color="auto" w:fill="D2EAF1"/>
          </w:tcPr>
          <w:p w:rsidR="00BA19A1" w:rsidRDefault="00BA19A1" w:rsidP="006D6127">
            <w:pPr>
              <w:jc w:val="center"/>
            </w:pPr>
            <w:r>
              <w:t>64</w:t>
            </w:r>
          </w:p>
        </w:tc>
        <w:tc>
          <w:tcPr>
            <w:tcW w:w="1134" w:type="dxa"/>
            <w:shd w:val="clear" w:color="auto" w:fill="D2EAF1"/>
          </w:tcPr>
          <w:p w:rsidR="00BA19A1" w:rsidRDefault="00BA19A1" w:rsidP="006D6127">
            <w:pPr>
              <w:jc w:val="center"/>
            </w:pPr>
            <w:r>
              <w:t>39,1</w:t>
            </w:r>
          </w:p>
        </w:tc>
        <w:tc>
          <w:tcPr>
            <w:tcW w:w="1099" w:type="dxa"/>
            <w:shd w:val="clear" w:color="auto" w:fill="D2EAF1"/>
          </w:tcPr>
          <w:p w:rsidR="00BA19A1" w:rsidRDefault="00BA19A1" w:rsidP="006D6127">
            <w:pPr>
              <w:jc w:val="center"/>
            </w:pPr>
            <w:r>
              <w:t>41</w:t>
            </w:r>
          </w:p>
        </w:tc>
      </w:tr>
    </w:tbl>
    <w:p w:rsidR="00BA19A1" w:rsidRDefault="00BA19A1" w:rsidP="00BA19A1">
      <w:pPr>
        <w:jc w:val="both"/>
        <w:rPr>
          <w:sz w:val="26"/>
          <w:szCs w:val="26"/>
        </w:rPr>
      </w:pPr>
    </w:p>
    <w:p w:rsidR="00BA19A1" w:rsidRPr="00A574FA" w:rsidRDefault="00BA19A1" w:rsidP="00BA19A1">
      <w:pPr>
        <w:jc w:val="right"/>
        <w:rPr>
          <w:b/>
          <w:bCs/>
        </w:rPr>
      </w:pPr>
      <w:r w:rsidRPr="00A574FA">
        <w:rPr>
          <w:b/>
          <w:bCs/>
        </w:rPr>
        <w:t>Таблица 1.7.2. Характеристики сферы образования</w:t>
      </w:r>
    </w:p>
    <w:tbl>
      <w:tblPr>
        <w:tblW w:w="0" w:type="auto"/>
        <w:tblInd w:w="108" w:type="dxa"/>
        <w:tblLayout w:type="fixed"/>
        <w:tblLook w:val="0000"/>
      </w:tblPr>
      <w:tblGrid>
        <w:gridCol w:w="4792"/>
        <w:gridCol w:w="4779"/>
      </w:tblGrid>
      <w:tr w:rsidR="00BA19A1" w:rsidRPr="00BF78B8" w:rsidTr="006D6127">
        <w:trPr>
          <w:trHeight w:val="1"/>
        </w:trPr>
        <w:tc>
          <w:tcPr>
            <w:tcW w:w="4792" w:type="dxa"/>
            <w:tcBorders>
              <w:top w:val="single" w:sz="6" w:space="0" w:color="4BACC6"/>
              <w:left w:val="single" w:sz="6" w:space="0" w:color="4BACC6"/>
              <w:bottom w:val="single" w:sz="14" w:space="0" w:color="4BACC6"/>
              <w:right w:val="single" w:sz="6" w:space="0" w:color="4BACC6"/>
            </w:tcBorders>
            <w:shd w:val="clear" w:color="000000" w:fill="FFFFFF"/>
          </w:tcPr>
          <w:p w:rsidR="00BA19A1" w:rsidRPr="00BF78B8" w:rsidRDefault="00BA19A1" w:rsidP="006D6127">
            <w:pPr>
              <w:autoSpaceDE w:val="0"/>
              <w:autoSpaceDN w:val="0"/>
              <w:adjustRightInd w:val="0"/>
              <w:jc w:val="center"/>
              <w:rPr>
                <w:lang w:val="en-US"/>
              </w:rPr>
            </w:pPr>
            <w:r w:rsidRPr="00BF78B8">
              <w:rPr>
                <w:b/>
                <w:bCs/>
                <w:sz w:val="26"/>
                <w:szCs w:val="26"/>
              </w:rPr>
              <w:t>Показатель</w:t>
            </w:r>
          </w:p>
        </w:tc>
        <w:tc>
          <w:tcPr>
            <w:tcW w:w="4779" w:type="dxa"/>
            <w:tcBorders>
              <w:top w:val="single" w:sz="6" w:space="0" w:color="4BACC6"/>
              <w:left w:val="single" w:sz="6" w:space="0" w:color="4BACC6"/>
              <w:bottom w:val="single" w:sz="14" w:space="0" w:color="4BACC6"/>
              <w:right w:val="single" w:sz="6" w:space="0" w:color="4BACC6"/>
            </w:tcBorders>
            <w:shd w:val="clear" w:color="000000" w:fill="FFFFFF"/>
          </w:tcPr>
          <w:p w:rsidR="00BA19A1" w:rsidRPr="00BF78B8" w:rsidRDefault="00BA19A1" w:rsidP="006D6127">
            <w:pPr>
              <w:autoSpaceDE w:val="0"/>
              <w:autoSpaceDN w:val="0"/>
              <w:adjustRightInd w:val="0"/>
              <w:jc w:val="center"/>
              <w:rPr>
                <w:lang w:val="en-US"/>
              </w:rPr>
            </w:pPr>
            <w:r w:rsidRPr="00BF78B8">
              <w:rPr>
                <w:b/>
                <w:bCs/>
                <w:sz w:val="26"/>
                <w:szCs w:val="26"/>
              </w:rPr>
              <w:t xml:space="preserve">Количество и комментарии </w:t>
            </w:r>
          </w:p>
        </w:tc>
      </w:tr>
      <w:tr w:rsidR="00BA19A1" w:rsidRPr="00BF78B8" w:rsidTr="006D6127">
        <w:trPr>
          <w:trHeight w:val="1"/>
        </w:trPr>
        <w:tc>
          <w:tcPr>
            <w:tcW w:w="4792" w:type="dxa"/>
            <w:tcBorders>
              <w:top w:val="single" w:sz="6" w:space="0" w:color="4BACC6"/>
              <w:left w:val="single" w:sz="6" w:space="0" w:color="4BACC6"/>
              <w:bottom w:val="single" w:sz="6" w:space="0" w:color="4BACC6"/>
              <w:right w:val="single" w:sz="6" w:space="0" w:color="4BACC6"/>
            </w:tcBorders>
            <w:shd w:val="clear" w:color="auto" w:fill="D2EAF1"/>
          </w:tcPr>
          <w:p w:rsidR="00BA19A1" w:rsidRPr="00BF78B8" w:rsidRDefault="00BA19A1" w:rsidP="006D6127">
            <w:pPr>
              <w:autoSpaceDE w:val="0"/>
              <w:autoSpaceDN w:val="0"/>
              <w:adjustRightInd w:val="0"/>
            </w:pPr>
            <w:r w:rsidRPr="00BF78B8">
              <w:rPr>
                <w:sz w:val="26"/>
                <w:szCs w:val="26"/>
              </w:rPr>
              <w:t>Финансирование среднего образования (рублей на одного школьника в год)</w:t>
            </w:r>
          </w:p>
        </w:tc>
        <w:tc>
          <w:tcPr>
            <w:tcW w:w="4779" w:type="dxa"/>
            <w:tcBorders>
              <w:top w:val="single" w:sz="6" w:space="0" w:color="4BACC6"/>
              <w:left w:val="single" w:sz="6" w:space="0" w:color="4BACC6"/>
              <w:bottom w:val="single" w:sz="6" w:space="0" w:color="4BACC6"/>
              <w:right w:val="single" w:sz="6" w:space="0" w:color="4BACC6"/>
            </w:tcBorders>
            <w:shd w:val="clear" w:color="auto" w:fill="D2EAF1"/>
          </w:tcPr>
          <w:p w:rsidR="00BA19A1" w:rsidRPr="00BF78B8" w:rsidRDefault="00BA19A1" w:rsidP="006D6127">
            <w:pPr>
              <w:autoSpaceDE w:val="0"/>
              <w:autoSpaceDN w:val="0"/>
              <w:adjustRightInd w:val="0"/>
            </w:pPr>
            <w:r w:rsidRPr="00BF78B8">
              <w:t>65000 рублей</w:t>
            </w:r>
          </w:p>
        </w:tc>
      </w:tr>
      <w:tr w:rsidR="00BA19A1" w:rsidRPr="00BF78B8" w:rsidTr="006D6127">
        <w:trPr>
          <w:trHeight w:val="1"/>
        </w:trPr>
        <w:tc>
          <w:tcPr>
            <w:tcW w:w="4792"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r w:rsidRPr="00BF78B8">
              <w:rPr>
                <w:sz w:val="26"/>
                <w:szCs w:val="26"/>
              </w:rPr>
              <w:lastRenderedPageBreak/>
              <w:t>Средний балл ЕГЭ по русскому языку</w:t>
            </w:r>
          </w:p>
        </w:tc>
        <w:tc>
          <w:tcPr>
            <w:tcW w:w="477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r w:rsidRPr="00BF78B8">
              <w:t>55,7</w:t>
            </w:r>
          </w:p>
        </w:tc>
      </w:tr>
      <w:tr w:rsidR="00BA19A1" w:rsidRPr="00BF78B8" w:rsidTr="006D6127">
        <w:trPr>
          <w:trHeight w:val="1"/>
        </w:trPr>
        <w:tc>
          <w:tcPr>
            <w:tcW w:w="4792" w:type="dxa"/>
            <w:tcBorders>
              <w:top w:val="single" w:sz="6" w:space="0" w:color="4BACC6"/>
              <w:left w:val="single" w:sz="6" w:space="0" w:color="4BACC6"/>
              <w:bottom w:val="single" w:sz="6" w:space="0" w:color="4BACC6"/>
              <w:right w:val="single" w:sz="6" w:space="0" w:color="4BACC6"/>
            </w:tcBorders>
            <w:shd w:val="clear" w:color="auto" w:fill="D2EAF1"/>
          </w:tcPr>
          <w:p w:rsidR="00BA19A1" w:rsidRPr="00BF78B8" w:rsidRDefault="00BA19A1" w:rsidP="006D6127">
            <w:pPr>
              <w:autoSpaceDE w:val="0"/>
              <w:autoSpaceDN w:val="0"/>
              <w:adjustRightInd w:val="0"/>
            </w:pPr>
            <w:r w:rsidRPr="00BF78B8">
              <w:rPr>
                <w:sz w:val="26"/>
                <w:szCs w:val="26"/>
              </w:rPr>
              <w:t>Средний балл ЕГЭ по математике</w:t>
            </w:r>
          </w:p>
        </w:tc>
        <w:tc>
          <w:tcPr>
            <w:tcW w:w="4779" w:type="dxa"/>
            <w:tcBorders>
              <w:top w:val="single" w:sz="6" w:space="0" w:color="4BACC6"/>
              <w:left w:val="single" w:sz="6" w:space="0" w:color="4BACC6"/>
              <w:bottom w:val="single" w:sz="6" w:space="0" w:color="4BACC6"/>
              <w:right w:val="single" w:sz="6" w:space="0" w:color="4BACC6"/>
            </w:tcBorders>
            <w:shd w:val="clear" w:color="auto" w:fill="D2EAF1"/>
          </w:tcPr>
          <w:p w:rsidR="00BA19A1" w:rsidRPr="00BF78B8" w:rsidRDefault="00BA19A1" w:rsidP="006D6127">
            <w:pPr>
              <w:autoSpaceDE w:val="0"/>
              <w:autoSpaceDN w:val="0"/>
              <w:adjustRightInd w:val="0"/>
            </w:pPr>
            <w:r w:rsidRPr="00BF78B8">
              <w:t>24,1</w:t>
            </w:r>
          </w:p>
        </w:tc>
      </w:tr>
      <w:tr w:rsidR="00BA19A1" w:rsidRPr="00BF78B8" w:rsidTr="006D6127">
        <w:trPr>
          <w:trHeight w:val="1"/>
        </w:trPr>
        <w:tc>
          <w:tcPr>
            <w:tcW w:w="4792"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r w:rsidRPr="00BF78B8">
              <w:rPr>
                <w:sz w:val="26"/>
                <w:szCs w:val="26"/>
              </w:rPr>
              <w:t>% выпускников СОШ, поступивших в Вузы</w:t>
            </w:r>
          </w:p>
        </w:tc>
        <w:tc>
          <w:tcPr>
            <w:tcW w:w="477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r w:rsidRPr="00BF78B8">
              <w:t>30%</w:t>
            </w:r>
          </w:p>
        </w:tc>
      </w:tr>
    </w:tbl>
    <w:p w:rsidR="00BA19A1" w:rsidRDefault="00BA19A1" w:rsidP="00BA19A1">
      <w:pPr>
        <w:spacing w:line="360" w:lineRule="auto"/>
        <w:ind w:firstLine="709"/>
        <w:jc w:val="both"/>
        <w:rPr>
          <w:sz w:val="26"/>
          <w:szCs w:val="26"/>
        </w:rPr>
      </w:pPr>
    </w:p>
    <w:p w:rsidR="00BA19A1" w:rsidRPr="00A574FA" w:rsidRDefault="00BA19A1" w:rsidP="00BA19A1">
      <w:pPr>
        <w:autoSpaceDE w:val="0"/>
        <w:autoSpaceDN w:val="0"/>
        <w:adjustRightInd w:val="0"/>
        <w:spacing w:line="360" w:lineRule="auto"/>
        <w:ind w:firstLine="709"/>
        <w:jc w:val="both"/>
        <w:rPr>
          <w:sz w:val="28"/>
          <w:szCs w:val="28"/>
        </w:rPr>
      </w:pPr>
      <w:r w:rsidRPr="00A574FA">
        <w:rPr>
          <w:b/>
          <w:sz w:val="28"/>
          <w:szCs w:val="28"/>
        </w:rPr>
        <w:t>Подвоз школьников</w:t>
      </w:r>
      <w:r w:rsidRPr="00A574FA">
        <w:rPr>
          <w:sz w:val="28"/>
          <w:szCs w:val="28"/>
        </w:rPr>
        <w:t xml:space="preserve"> в </w:t>
      </w:r>
      <w:proofErr w:type="spellStart"/>
      <w:r w:rsidRPr="00A574FA">
        <w:rPr>
          <w:sz w:val="28"/>
          <w:szCs w:val="28"/>
        </w:rPr>
        <w:t>Кукетскую</w:t>
      </w:r>
      <w:proofErr w:type="spellEnd"/>
      <w:r w:rsidRPr="00A574FA">
        <w:rPr>
          <w:sz w:val="28"/>
          <w:szCs w:val="28"/>
        </w:rPr>
        <w:t xml:space="preserve"> СОШ осуществляется  двумя автобусами: </w:t>
      </w:r>
    </w:p>
    <w:p w:rsidR="00BA19A1" w:rsidRPr="00A574FA" w:rsidRDefault="00BA19A1" w:rsidP="00BA19A1">
      <w:pPr>
        <w:autoSpaceDE w:val="0"/>
        <w:autoSpaceDN w:val="0"/>
        <w:adjustRightInd w:val="0"/>
        <w:spacing w:line="360" w:lineRule="auto"/>
        <w:ind w:firstLine="709"/>
        <w:jc w:val="both"/>
        <w:rPr>
          <w:sz w:val="28"/>
          <w:szCs w:val="28"/>
        </w:rPr>
      </w:pPr>
      <w:r w:rsidRPr="00A574FA">
        <w:rPr>
          <w:sz w:val="28"/>
          <w:szCs w:val="28"/>
        </w:rPr>
        <w:t>1. Автобус МБУ «Хозяйственно-эксплуатационная группа» подвозит учеников из следующих населенных пунктов: д. Соболята, д. Тюриково.</w:t>
      </w:r>
    </w:p>
    <w:p w:rsidR="00BA19A1" w:rsidRPr="00A574FA" w:rsidRDefault="00BA19A1" w:rsidP="00BA19A1">
      <w:pPr>
        <w:autoSpaceDE w:val="0"/>
        <w:autoSpaceDN w:val="0"/>
        <w:adjustRightInd w:val="0"/>
        <w:spacing w:line="360" w:lineRule="auto"/>
        <w:ind w:firstLine="709"/>
        <w:jc w:val="both"/>
        <w:rPr>
          <w:sz w:val="28"/>
          <w:szCs w:val="28"/>
        </w:rPr>
      </w:pPr>
      <w:r w:rsidRPr="00A574FA">
        <w:rPr>
          <w:sz w:val="28"/>
          <w:szCs w:val="28"/>
        </w:rPr>
        <w:t>2. Автобус МБОУ «</w:t>
      </w:r>
      <w:proofErr w:type="spellStart"/>
      <w:r w:rsidRPr="00A574FA">
        <w:rPr>
          <w:sz w:val="28"/>
          <w:szCs w:val="28"/>
        </w:rPr>
        <w:t>Кукетская</w:t>
      </w:r>
      <w:proofErr w:type="spellEnd"/>
      <w:r w:rsidRPr="00A574FA">
        <w:rPr>
          <w:sz w:val="28"/>
          <w:szCs w:val="28"/>
        </w:rPr>
        <w:t xml:space="preserve"> СОШ» подвозит учеников из следующих населенных пунктов: д. Гудыри, д. Ощепково, д. Бородули.</w:t>
      </w:r>
    </w:p>
    <w:p w:rsidR="00BA19A1" w:rsidRPr="00A574FA" w:rsidRDefault="00BA19A1" w:rsidP="00BA19A1">
      <w:pPr>
        <w:autoSpaceDE w:val="0"/>
        <w:autoSpaceDN w:val="0"/>
        <w:adjustRightInd w:val="0"/>
        <w:spacing w:line="360" w:lineRule="auto"/>
        <w:ind w:firstLine="709"/>
        <w:jc w:val="both"/>
        <w:rPr>
          <w:sz w:val="28"/>
          <w:szCs w:val="28"/>
        </w:rPr>
      </w:pPr>
      <w:r w:rsidRPr="00A574FA">
        <w:rPr>
          <w:b/>
          <w:sz w:val="28"/>
          <w:szCs w:val="28"/>
        </w:rPr>
        <w:t>Подвоз школьников</w:t>
      </w:r>
      <w:r w:rsidRPr="00A574FA">
        <w:rPr>
          <w:sz w:val="28"/>
          <w:szCs w:val="28"/>
        </w:rPr>
        <w:t xml:space="preserve"> в </w:t>
      </w:r>
      <w:proofErr w:type="spellStart"/>
      <w:r w:rsidRPr="00A574FA">
        <w:rPr>
          <w:sz w:val="28"/>
          <w:szCs w:val="28"/>
        </w:rPr>
        <w:t>Бородулдьскую</w:t>
      </w:r>
      <w:proofErr w:type="spellEnd"/>
      <w:r w:rsidRPr="00A574FA">
        <w:rPr>
          <w:sz w:val="28"/>
          <w:szCs w:val="28"/>
        </w:rPr>
        <w:t xml:space="preserve"> начальную школу-сад  осуществляется</w:t>
      </w:r>
      <w:proofErr w:type="gramStart"/>
      <w:r w:rsidRPr="00A574FA">
        <w:rPr>
          <w:sz w:val="28"/>
          <w:szCs w:val="28"/>
        </w:rPr>
        <w:t xml:space="preserve">  :</w:t>
      </w:r>
      <w:proofErr w:type="gramEnd"/>
      <w:r w:rsidRPr="00A574FA">
        <w:rPr>
          <w:sz w:val="28"/>
          <w:szCs w:val="28"/>
        </w:rPr>
        <w:t xml:space="preserve"> автобусом МБУ «Хозяйственно-эксплуатационная группа» подвозит учеников из следующих населенных пунктов: д. Толковята, д. Гудыри, д. Тюриково.</w:t>
      </w:r>
    </w:p>
    <w:p w:rsidR="00BA19A1" w:rsidRPr="00A574FA" w:rsidRDefault="00BA19A1" w:rsidP="00BA19A1">
      <w:pPr>
        <w:autoSpaceDE w:val="0"/>
        <w:autoSpaceDN w:val="0"/>
        <w:adjustRightInd w:val="0"/>
        <w:spacing w:line="360" w:lineRule="auto"/>
        <w:ind w:firstLine="539"/>
        <w:jc w:val="both"/>
        <w:outlineLvl w:val="5"/>
        <w:rPr>
          <w:sz w:val="28"/>
          <w:szCs w:val="28"/>
        </w:rPr>
      </w:pPr>
      <w:r w:rsidRPr="00A574FA">
        <w:rPr>
          <w:sz w:val="28"/>
          <w:szCs w:val="28"/>
        </w:rPr>
        <w:t>Малая плотность сельских поселений Карагайского района в целом, вызывает несоответствие удельного веса сельских школ количеству учащихся в них. Учреждения школьного образования имеют резерв вместимости, процент загрузки по школе составляет 56,2%.</w:t>
      </w:r>
    </w:p>
    <w:p w:rsidR="00BA19A1" w:rsidRPr="00497C9C" w:rsidRDefault="00BA19A1" w:rsidP="00BA19A1">
      <w:pPr>
        <w:spacing w:line="360" w:lineRule="auto"/>
        <w:ind w:firstLine="709"/>
        <w:jc w:val="both"/>
        <w:rPr>
          <w:sz w:val="28"/>
          <w:szCs w:val="28"/>
        </w:rPr>
      </w:pPr>
      <w:r w:rsidRPr="00497C9C">
        <w:rPr>
          <w:b/>
          <w:bCs/>
          <w:sz w:val="28"/>
          <w:szCs w:val="28"/>
        </w:rPr>
        <w:t xml:space="preserve">Здравоохранение. </w:t>
      </w:r>
      <w:r w:rsidRPr="00497C9C">
        <w:rPr>
          <w:sz w:val="28"/>
          <w:szCs w:val="28"/>
        </w:rPr>
        <w:t>Учреждения сферы здравоохранения в Бородульском сельском поселении входят в Муниципальное бюджетное медицинское учреждение «</w:t>
      </w:r>
      <w:proofErr w:type="spellStart"/>
      <w:r w:rsidRPr="00497C9C">
        <w:rPr>
          <w:sz w:val="28"/>
          <w:szCs w:val="28"/>
        </w:rPr>
        <w:t>Врещагинская</w:t>
      </w:r>
      <w:proofErr w:type="spellEnd"/>
      <w:r w:rsidRPr="00497C9C">
        <w:rPr>
          <w:sz w:val="28"/>
          <w:szCs w:val="28"/>
        </w:rPr>
        <w:t xml:space="preserve"> районная больница и представлены</w:t>
      </w:r>
    </w:p>
    <w:p w:rsidR="00BA19A1" w:rsidRPr="00497C9C" w:rsidRDefault="00BA19A1" w:rsidP="00BA19A1">
      <w:pPr>
        <w:spacing w:line="360" w:lineRule="auto"/>
        <w:ind w:firstLine="709"/>
        <w:jc w:val="both"/>
        <w:rPr>
          <w:sz w:val="28"/>
          <w:szCs w:val="28"/>
        </w:rPr>
      </w:pPr>
      <w:proofErr w:type="spellStart"/>
      <w:r w:rsidRPr="00497C9C">
        <w:rPr>
          <w:sz w:val="28"/>
          <w:szCs w:val="28"/>
        </w:rPr>
        <w:t>Бородудьским</w:t>
      </w:r>
      <w:proofErr w:type="spellEnd"/>
      <w:r w:rsidRPr="00497C9C">
        <w:rPr>
          <w:sz w:val="28"/>
          <w:szCs w:val="28"/>
        </w:rPr>
        <w:t xml:space="preserve"> фельдшерско-акушерским пунктом, который расположен в приспособленном здании 1993года постройки, оборудованном водопроводом, канализацией и </w:t>
      </w:r>
      <w:proofErr w:type="spellStart"/>
      <w:r w:rsidRPr="00497C9C">
        <w:rPr>
          <w:sz w:val="28"/>
          <w:szCs w:val="28"/>
        </w:rPr>
        <w:t>электроотоплением</w:t>
      </w:r>
      <w:proofErr w:type="spellEnd"/>
      <w:r w:rsidRPr="00497C9C">
        <w:rPr>
          <w:sz w:val="28"/>
          <w:szCs w:val="28"/>
        </w:rPr>
        <w:t>.</w:t>
      </w:r>
    </w:p>
    <w:p w:rsidR="00BA19A1" w:rsidRPr="00497C9C" w:rsidRDefault="00BA19A1" w:rsidP="00BA19A1">
      <w:pPr>
        <w:spacing w:line="360" w:lineRule="auto"/>
        <w:ind w:firstLine="709"/>
        <w:jc w:val="both"/>
        <w:rPr>
          <w:sz w:val="28"/>
          <w:szCs w:val="28"/>
        </w:rPr>
      </w:pPr>
      <w:proofErr w:type="spellStart"/>
      <w:r w:rsidRPr="00497C9C">
        <w:rPr>
          <w:sz w:val="28"/>
          <w:szCs w:val="28"/>
        </w:rPr>
        <w:t>Кукетским</w:t>
      </w:r>
      <w:proofErr w:type="spellEnd"/>
      <w:r w:rsidRPr="00497C9C">
        <w:rPr>
          <w:sz w:val="28"/>
          <w:szCs w:val="28"/>
        </w:rPr>
        <w:t xml:space="preserve">  фельдшерско-акушерским пунктом, который расположен в приспособленном здании 1982года постройки, оборудованном водопроводом, канализацией и </w:t>
      </w:r>
      <w:proofErr w:type="spellStart"/>
      <w:r w:rsidRPr="00497C9C">
        <w:rPr>
          <w:sz w:val="28"/>
          <w:szCs w:val="28"/>
        </w:rPr>
        <w:t>электроотоплением</w:t>
      </w:r>
      <w:proofErr w:type="spellEnd"/>
      <w:r w:rsidRPr="00497C9C">
        <w:rPr>
          <w:sz w:val="28"/>
          <w:szCs w:val="28"/>
        </w:rPr>
        <w:t>.</w:t>
      </w:r>
    </w:p>
    <w:p w:rsidR="00BA19A1" w:rsidRPr="00497C9C" w:rsidRDefault="00BA19A1" w:rsidP="00BA19A1">
      <w:pPr>
        <w:spacing w:line="360" w:lineRule="auto"/>
        <w:ind w:firstLine="709"/>
        <w:jc w:val="both"/>
        <w:rPr>
          <w:sz w:val="28"/>
          <w:szCs w:val="28"/>
        </w:rPr>
      </w:pPr>
      <w:proofErr w:type="spellStart"/>
      <w:r w:rsidRPr="00497C9C">
        <w:rPr>
          <w:sz w:val="28"/>
          <w:szCs w:val="28"/>
        </w:rPr>
        <w:lastRenderedPageBreak/>
        <w:t>Соболятским</w:t>
      </w:r>
      <w:proofErr w:type="spellEnd"/>
      <w:r w:rsidRPr="00497C9C">
        <w:rPr>
          <w:sz w:val="28"/>
          <w:szCs w:val="28"/>
        </w:rPr>
        <w:t xml:space="preserve">  фельдшерско-акушерским пунктом, который расположен в приспособленном здании 1987года постройки, оборудованном водопроводом, канализацией и </w:t>
      </w:r>
      <w:proofErr w:type="spellStart"/>
      <w:r w:rsidRPr="00497C9C">
        <w:rPr>
          <w:sz w:val="28"/>
          <w:szCs w:val="28"/>
        </w:rPr>
        <w:t>электроотоплением</w:t>
      </w:r>
      <w:proofErr w:type="spellEnd"/>
      <w:r w:rsidRPr="00497C9C">
        <w:rPr>
          <w:sz w:val="28"/>
          <w:szCs w:val="28"/>
        </w:rPr>
        <w:t>.</w:t>
      </w:r>
    </w:p>
    <w:p w:rsidR="00BA19A1" w:rsidRPr="00497C9C" w:rsidRDefault="00BA19A1" w:rsidP="00BA19A1">
      <w:pPr>
        <w:ind w:firstLine="709"/>
        <w:jc w:val="right"/>
        <w:rPr>
          <w:b/>
          <w:bCs/>
        </w:rPr>
      </w:pPr>
      <w:r>
        <w:rPr>
          <w:sz w:val="28"/>
          <w:szCs w:val="28"/>
        </w:rPr>
        <w:t xml:space="preserve">  </w:t>
      </w:r>
      <w:r w:rsidRPr="00497C9C">
        <w:rPr>
          <w:b/>
          <w:bCs/>
        </w:rPr>
        <w:t>Таблица 1.7.3.</w:t>
      </w:r>
      <w:r w:rsidRPr="00497C9C">
        <w:t xml:space="preserve"> </w:t>
      </w:r>
      <w:r w:rsidRPr="00497C9C">
        <w:rPr>
          <w:b/>
          <w:bCs/>
        </w:rPr>
        <w:t>Учреждения отрасли здравоохранения</w:t>
      </w:r>
    </w:p>
    <w:p w:rsidR="00BA19A1" w:rsidRPr="00497C9C" w:rsidRDefault="00BA19A1" w:rsidP="00BA19A1">
      <w:pPr>
        <w:ind w:firstLine="709"/>
        <w:jc w:val="right"/>
        <w:rPr>
          <w:b/>
          <w:bCs/>
        </w:rPr>
      </w:pPr>
      <w:r w:rsidRPr="00497C9C">
        <w:rPr>
          <w:b/>
          <w:bCs/>
        </w:rPr>
        <w:t xml:space="preserve"> </w:t>
      </w:r>
      <w:proofErr w:type="spellStart"/>
      <w:r w:rsidRPr="00497C9C">
        <w:rPr>
          <w:b/>
          <w:bCs/>
        </w:rPr>
        <w:t>Козьмодемьянского</w:t>
      </w:r>
      <w:proofErr w:type="spellEnd"/>
      <w:r w:rsidRPr="00497C9C">
        <w:rPr>
          <w:b/>
          <w:bCs/>
        </w:rPr>
        <w:t xml:space="preserve"> сельского поселения</w:t>
      </w:r>
    </w:p>
    <w:tbl>
      <w:tblPr>
        <w:tblW w:w="5000" w:type="pct"/>
        <w:tblInd w:w="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3432"/>
        <w:gridCol w:w="2413"/>
        <w:gridCol w:w="1485"/>
        <w:gridCol w:w="1499"/>
        <w:gridCol w:w="1025"/>
      </w:tblGrid>
      <w:tr w:rsidR="00BA19A1" w:rsidRPr="00497C9C" w:rsidTr="006D6127">
        <w:tc>
          <w:tcPr>
            <w:tcW w:w="1743" w:type="pct"/>
            <w:tcBorders>
              <w:bottom w:val="single" w:sz="18" w:space="0" w:color="4BACC6"/>
            </w:tcBorders>
          </w:tcPr>
          <w:p w:rsidR="00BA19A1" w:rsidRPr="00497C9C" w:rsidRDefault="00BA19A1" w:rsidP="006D6127">
            <w:pPr>
              <w:jc w:val="center"/>
              <w:rPr>
                <w:b/>
                <w:bCs/>
              </w:rPr>
            </w:pPr>
            <w:r w:rsidRPr="00497C9C">
              <w:rPr>
                <w:b/>
                <w:bCs/>
              </w:rPr>
              <w:t>Учреждение</w:t>
            </w:r>
          </w:p>
        </w:tc>
        <w:tc>
          <w:tcPr>
            <w:tcW w:w="1226" w:type="pct"/>
            <w:tcBorders>
              <w:bottom w:val="single" w:sz="18" w:space="0" w:color="4BACC6"/>
            </w:tcBorders>
          </w:tcPr>
          <w:p w:rsidR="00BA19A1" w:rsidRPr="00497C9C" w:rsidRDefault="00BA19A1" w:rsidP="006D6127">
            <w:pPr>
              <w:jc w:val="center"/>
              <w:rPr>
                <w:b/>
                <w:bCs/>
              </w:rPr>
            </w:pPr>
            <w:r w:rsidRPr="00497C9C">
              <w:rPr>
                <w:b/>
                <w:bCs/>
              </w:rPr>
              <w:t>Место расположения</w:t>
            </w:r>
          </w:p>
        </w:tc>
        <w:tc>
          <w:tcPr>
            <w:tcW w:w="755" w:type="pct"/>
            <w:tcBorders>
              <w:bottom w:val="single" w:sz="18" w:space="0" w:color="4BACC6"/>
            </w:tcBorders>
          </w:tcPr>
          <w:p w:rsidR="00BA19A1" w:rsidRPr="00497C9C" w:rsidRDefault="00BA19A1" w:rsidP="006D6127">
            <w:pPr>
              <w:jc w:val="center"/>
              <w:rPr>
                <w:b/>
                <w:bCs/>
              </w:rPr>
            </w:pPr>
            <w:r w:rsidRPr="00497C9C">
              <w:rPr>
                <w:b/>
                <w:bCs/>
              </w:rPr>
              <w:t xml:space="preserve">Расчетное количество посещений </w:t>
            </w:r>
          </w:p>
          <w:p w:rsidR="00BA19A1" w:rsidRPr="00497C9C" w:rsidRDefault="00BA19A1" w:rsidP="006D6127">
            <w:pPr>
              <w:jc w:val="center"/>
              <w:rPr>
                <w:b/>
                <w:bCs/>
              </w:rPr>
            </w:pPr>
            <w:r w:rsidRPr="00497C9C">
              <w:rPr>
                <w:b/>
                <w:bCs/>
              </w:rPr>
              <w:t>(в день)</w:t>
            </w:r>
          </w:p>
        </w:tc>
        <w:tc>
          <w:tcPr>
            <w:tcW w:w="755" w:type="pct"/>
            <w:tcBorders>
              <w:bottom w:val="single" w:sz="18" w:space="0" w:color="4BACC6"/>
            </w:tcBorders>
          </w:tcPr>
          <w:p w:rsidR="00BA19A1" w:rsidRPr="00497C9C" w:rsidRDefault="00BA19A1" w:rsidP="006D6127">
            <w:pPr>
              <w:jc w:val="center"/>
              <w:rPr>
                <w:b/>
                <w:bCs/>
              </w:rPr>
            </w:pPr>
            <w:r w:rsidRPr="00497C9C">
              <w:rPr>
                <w:b/>
                <w:bCs/>
              </w:rPr>
              <w:t>Количество посещений (в год)</w:t>
            </w:r>
          </w:p>
        </w:tc>
        <w:tc>
          <w:tcPr>
            <w:tcW w:w="521" w:type="pct"/>
            <w:tcBorders>
              <w:bottom w:val="single" w:sz="18" w:space="0" w:color="4BACC6"/>
            </w:tcBorders>
          </w:tcPr>
          <w:p w:rsidR="00BA19A1" w:rsidRPr="00497C9C" w:rsidRDefault="00BA19A1" w:rsidP="006D6127">
            <w:pPr>
              <w:jc w:val="center"/>
              <w:rPr>
                <w:b/>
                <w:bCs/>
              </w:rPr>
            </w:pPr>
            <w:r w:rsidRPr="00497C9C">
              <w:rPr>
                <w:b/>
                <w:bCs/>
              </w:rPr>
              <w:t>% износа здания</w:t>
            </w:r>
          </w:p>
        </w:tc>
      </w:tr>
      <w:tr w:rsidR="00BA19A1" w:rsidRPr="00497C9C" w:rsidTr="006D6127">
        <w:tc>
          <w:tcPr>
            <w:tcW w:w="1743" w:type="pct"/>
            <w:shd w:val="clear" w:color="auto" w:fill="D2EAF1"/>
          </w:tcPr>
          <w:p w:rsidR="00BA19A1" w:rsidRPr="00497C9C" w:rsidRDefault="00BA19A1" w:rsidP="006D6127">
            <w:proofErr w:type="spellStart"/>
            <w:r w:rsidRPr="00497C9C">
              <w:t>Бородульский</w:t>
            </w:r>
            <w:proofErr w:type="spellEnd"/>
            <w:r w:rsidRPr="00497C9C">
              <w:t xml:space="preserve">  фельдшерско-акушерский пункт</w:t>
            </w:r>
          </w:p>
        </w:tc>
        <w:tc>
          <w:tcPr>
            <w:tcW w:w="1226" w:type="pct"/>
            <w:shd w:val="clear" w:color="auto" w:fill="D2EAF1"/>
          </w:tcPr>
          <w:p w:rsidR="00BA19A1" w:rsidRPr="00497C9C" w:rsidRDefault="00BA19A1" w:rsidP="006D6127">
            <w:pPr>
              <w:autoSpaceDE w:val="0"/>
              <w:autoSpaceDN w:val="0"/>
              <w:adjustRightInd w:val="0"/>
            </w:pPr>
            <w:r w:rsidRPr="00497C9C">
              <w:rPr>
                <w:color w:val="000000"/>
              </w:rPr>
              <w:t>п. Бородули, ул. Центральная, 7</w:t>
            </w:r>
          </w:p>
        </w:tc>
        <w:tc>
          <w:tcPr>
            <w:tcW w:w="755" w:type="pct"/>
            <w:shd w:val="clear" w:color="auto" w:fill="D2EAF1"/>
          </w:tcPr>
          <w:p w:rsidR="00BA19A1" w:rsidRPr="00497C9C" w:rsidRDefault="00BA19A1" w:rsidP="006D6127">
            <w:r w:rsidRPr="00497C9C">
              <w:t>1850</w:t>
            </w:r>
          </w:p>
        </w:tc>
        <w:tc>
          <w:tcPr>
            <w:tcW w:w="755" w:type="pct"/>
            <w:shd w:val="clear" w:color="auto" w:fill="D2EAF1"/>
          </w:tcPr>
          <w:p w:rsidR="00BA19A1" w:rsidRPr="00497C9C" w:rsidRDefault="00BA19A1" w:rsidP="006D6127">
            <w:r w:rsidRPr="00497C9C">
              <w:t>3339</w:t>
            </w:r>
          </w:p>
        </w:tc>
        <w:tc>
          <w:tcPr>
            <w:tcW w:w="521" w:type="pct"/>
            <w:shd w:val="clear" w:color="auto" w:fill="D2EAF1"/>
          </w:tcPr>
          <w:p w:rsidR="00BA19A1" w:rsidRPr="00497C9C" w:rsidRDefault="00BA19A1" w:rsidP="006D6127">
            <w:pPr>
              <w:jc w:val="center"/>
            </w:pPr>
            <w:r>
              <w:t>2,6</w:t>
            </w:r>
          </w:p>
        </w:tc>
      </w:tr>
      <w:tr w:rsidR="00BA19A1" w:rsidRPr="00497C9C" w:rsidTr="006D6127">
        <w:tc>
          <w:tcPr>
            <w:tcW w:w="1743" w:type="pct"/>
            <w:shd w:val="clear" w:color="auto" w:fill="D2EAF1"/>
          </w:tcPr>
          <w:p w:rsidR="00BA19A1" w:rsidRPr="00497C9C" w:rsidRDefault="00BA19A1" w:rsidP="006D6127">
            <w:r w:rsidRPr="00497C9C">
              <w:t>Кукетский фельдшерско-акушерский пункт</w:t>
            </w:r>
          </w:p>
        </w:tc>
        <w:tc>
          <w:tcPr>
            <w:tcW w:w="1226" w:type="pct"/>
            <w:shd w:val="clear" w:color="auto" w:fill="D2EAF1"/>
          </w:tcPr>
          <w:p w:rsidR="00BA19A1" w:rsidRPr="00497C9C" w:rsidRDefault="00BA19A1" w:rsidP="006D6127">
            <w:pPr>
              <w:autoSpaceDE w:val="0"/>
              <w:autoSpaceDN w:val="0"/>
              <w:adjustRightInd w:val="0"/>
            </w:pPr>
            <w:r w:rsidRPr="00497C9C">
              <w:rPr>
                <w:color w:val="000000"/>
              </w:rPr>
              <w:t>д.Кукеты, ул</w:t>
            </w:r>
            <w:proofErr w:type="gramStart"/>
            <w:r w:rsidRPr="00497C9C">
              <w:rPr>
                <w:color w:val="000000"/>
              </w:rPr>
              <w:t>.М</w:t>
            </w:r>
            <w:proofErr w:type="gramEnd"/>
            <w:r w:rsidRPr="00497C9C">
              <w:rPr>
                <w:color w:val="000000"/>
              </w:rPr>
              <w:t>олодежная, 16</w:t>
            </w:r>
          </w:p>
        </w:tc>
        <w:tc>
          <w:tcPr>
            <w:tcW w:w="755" w:type="pct"/>
            <w:shd w:val="clear" w:color="auto" w:fill="D2EAF1"/>
          </w:tcPr>
          <w:p w:rsidR="00BA19A1" w:rsidRPr="00497C9C" w:rsidRDefault="00BA19A1" w:rsidP="006D6127">
            <w:r w:rsidRPr="00497C9C">
              <w:t>1600</w:t>
            </w:r>
          </w:p>
        </w:tc>
        <w:tc>
          <w:tcPr>
            <w:tcW w:w="755" w:type="pct"/>
            <w:shd w:val="clear" w:color="auto" w:fill="D2EAF1"/>
          </w:tcPr>
          <w:p w:rsidR="00BA19A1" w:rsidRPr="00497C9C" w:rsidRDefault="00BA19A1" w:rsidP="006D6127">
            <w:r w:rsidRPr="00497C9C">
              <w:t>3150</w:t>
            </w:r>
          </w:p>
        </w:tc>
        <w:tc>
          <w:tcPr>
            <w:tcW w:w="521" w:type="pct"/>
            <w:shd w:val="clear" w:color="auto" w:fill="D2EAF1"/>
          </w:tcPr>
          <w:p w:rsidR="00BA19A1" w:rsidRPr="00497C9C" w:rsidRDefault="00BA19A1" w:rsidP="006D6127">
            <w:pPr>
              <w:jc w:val="center"/>
            </w:pPr>
            <w:r>
              <w:t>2,0</w:t>
            </w:r>
          </w:p>
        </w:tc>
      </w:tr>
      <w:tr w:rsidR="00BA19A1" w:rsidRPr="00497C9C" w:rsidTr="006D6127">
        <w:tc>
          <w:tcPr>
            <w:tcW w:w="1743" w:type="pct"/>
            <w:shd w:val="clear" w:color="auto" w:fill="D2EAF1"/>
          </w:tcPr>
          <w:p w:rsidR="00BA19A1" w:rsidRPr="00497C9C" w:rsidRDefault="00BA19A1" w:rsidP="006D6127">
            <w:proofErr w:type="spellStart"/>
            <w:r w:rsidRPr="00497C9C">
              <w:t>Соболятский</w:t>
            </w:r>
            <w:proofErr w:type="spellEnd"/>
            <w:r w:rsidRPr="00497C9C">
              <w:t xml:space="preserve"> фельдшерско-акушерский пункт</w:t>
            </w:r>
          </w:p>
        </w:tc>
        <w:tc>
          <w:tcPr>
            <w:tcW w:w="1226" w:type="pct"/>
            <w:shd w:val="clear" w:color="auto" w:fill="D2EAF1"/>
          </w:tcPr>
          <w:p w:rsidR="00BA19A1" w:rsidRPr="00497C9C" w:rsidRDefault="00BA19A1" w:rsidP="006D6127">
            <w:pPr>
              <w:autoSpaceDE w:val="0"/>
              <w:autoSpaceDN w:val="0"/>
              <w:adjustRightInd w:val="0"/>
            </w:pPr>
            <w:r w:rsidRPr="00497C9C">
              <w:rPr>
                <w:color w:val="000000"/>
              </w:rPr>
              <w:t xml:space="preserve">д. Соболята, ул. </w:t>
            </w:r>
            <w:proofErr w:type="gramStart"/>
            <w:r w:rsidRPr="00497C9C">
              <w:rPr>
                <w:color w:val="000000"/>
              </w:rPr>
              <w:t>Центральная</w:t>
            </w:r>
            <w:proofErr w:type="gramEnd"/>
            <w:r w:rsidRPr="00497C9C">
              <w:rPr>
                <w:color w:val="000000"/>
              </w:rPr>
              <w:t>, 16</w:t>
            </w:r>
          </w:p>
        </w:tc>
        <w:tc>
          <w:tcPr>
            <w:tcW w:w="755" w:type="pct"/>
            <w:shd w:val="clear" w:color="auto" w:fill="D2EAF1"/>
          </w:tcPr>
          <w:p w:rsidR="00BA19A1" w:rsidRPr="00497C9C" w:rsidRDefault="00BA19A1" w:rsidP="006D6127">
            <w:r w:rsidRPr="00497C9C">
              <w:t>750</w:t>
            </w:r>
          </w:p>
        </w:tc>
        <w:tc>
          <w:tcPr>
            <w:tcW w:w="755" w:type="pct"/>
            <w:shd w:val="clear" w:color="auto" w:fill="D2EAF1"/>
          </w:tcPr>
          <w:p w:rsidR="00BA19A1" w:rsidRPr="00497C9C" w:rsidRDefault="00BA19A1" w:rsidP="006D6127">
            <w:r w:rsidRPr="00497C9C">
              <w:t>3305</w:t>
            </w:r>
          </w:p>
        </w:tc>
        <w:tc>
          <w:tcPr>
            <w:tcW w:w="521" w:type="pct"/>
            <w:shd w:val="clear" w:color="auto" w:fill="D2EAF1"/>
          </w:tcPr>
          <w:p w:rsidR="00BA19A1" w:rsidRPr="00497C9C" w:rsidRDefault="00BA19A1" w:rsidP="006D6127">
            <w:pPr>
              <w:jc w:val="center"/>
            </w:pPr>
            <w:r>
              <w:t>1,5</w:t>
            </w:r>
          </w:p>
        </w:tc>
      </w:tr>
    </w:tbl>
    <w:p w:rsidR="00BA19A1" w:rsidRDefault="00BA19A1" w:rsidP="00BA19A1">
      <w:pPr>
        <w:spacing w:line="360" w:lineRule="auto"/>
        <w:ind w:firstLine="709"/>
        <w:jc w:val="both"/>
        <w:rPr>
          <w:sz w:val="28"/>
          <w:szCs w:val="28"/>
        </w:rPr>
      </w:pPr>
    </w:p>
    <w:p w:rsidR="00BA19A1" w:rsidRPr="00792EBF" w:rsidRDefault="00BA19A1" w:rsidP="00BA19A1">
      <w:pPr>
        <w:spacing w:line="360" w:lineRule="auto"/>
        <w:ind w:firstLine="709"/>
        <w:jc w:val="both"/>
        <w:rPr>
          <w:sz w:val="28"/>
          <w:szCs w:val="28"/>
        </w:rPr>
      </w:pPr>
      <w:r w:rsidRPr="00792EBF">
        <w:rPr>
          <w:sz w:val="28"/>
          <w:szCs w:val="28"/>
        </w:rPr>
        <w:t xml:space="preserve">  ФАП характеризуются низким процентом износа (от 1,2 до 2,5%).</w:t>
      </w:r>
    </w:p>
    <w:p w:rsidR="00BA19A1" w:rsidRPr="00497C9C" w:rsidRDefault="00BA19A1" w:rsidP="00BA19A1">
      <w:pPr>
        <w:spacing w:line="360" w:lineRule="auto"/>
        <w:ind w:firstLine="709"/>
        <w:jc w:val="both"/>
        <w:rPr>
          <w:sz w:val="28"/>
          <w:szCs w:val="28"/>
        </w:rPr>
      </w:pPr>
      <w:r w:rsidRPr="00497C9C">
        <w:rPr>
          <w:sz w:val="28"/>
          <w:szCs w:val="28"/>
        </w:rPr>
        <w:t xml:space="preserve">Наиболее распространенными заболеваниями в поселении являются: болезни опорно-двигательного аппарата, заболевания </w:t>
      </w:r>
      <w:proofErr w:type="spellStart"/>
      <w:proofErr w:type="gramStart"/>
      <w:r w:rsidRPr="00497C9C">
        <w:rPr>
          <w:sz w:val="28"/>
          <w:szCs w:val="28"/>
        </w:rPr>
        <w:t>сердечно-сосудистой</w:t>
      </w:r>
      <w:proofErr w:type="spellEnd"/>
      <w:proofErr w:type="gramEnd"/>
      <w:r w:rsidRPr="00497C9C">
        <w:rPr>
          <w:sz w:val="28"/>
          <w:szCs w:val="28"/>
        </w:rPr>
        <w:t xml:space="preserve"> системы, прочие, в том числе ОРВИ, травмы, желудочно-кишечный тракт, легочная патология, простудные, эндокринные.</w:t>
      </w:r>
    </w:p>
    <w:p w:rsidR="00BA19A1" w:rsidRDefault="00BA19A1" w:rsidP="00BA19A1">
      <w:pPr>
        <w:spacing w:line="360" w:lineRule="auto"/>
        <w:ind w:firstLine="709"/>
        <w:jc w:val="both"/>
        <w:rPr>
          <w:sz w:val="28"/>
          <w:szCs w:val="28"/>
        </w:rPr>
      </w:pPr>
      <w:r>
        <w:rPr>
          <w:b/>
          <w:bCs/>
          <w:sz w:val="28"/>
          <w:szCs w:val="28"/>
        </w:rPr>
        <w:t xml:space="preserve">Искусство и  культура. </w:t>
      </w:r>
      <w:r>
        <w:rPr>
          <w:sz w:val="28"/>
          <w:szCs w:val="28"/>
        </w:rPr>
        <w:t>Учреждения культуры и искусства представлены 2 сельскими домами культуры и 3 сельскими клубами.</w:t>
      </w:r>
    </w:p>
    <w:p w:rsidR="00BA19A1" w:rsidRPr="00190872" w:rsidRDefault="00BA19A1" w:rsidP="00BA19A1">
      <w:pPr>
        <w:spacing w:line="360" w:lineRule="auto"/>
        <w:ind w:firstLine="709"/>
        <w:jc w:val="both"/>
        <w:rPr>
          <w:sz w:val="28"/>
          <w:szCs w:val="28"/>
        </w:rPr>
      </w:pPr>
      <w:proofErr w:type="spellStart"/>
      <w:r w:rsidRPr="00190872">
        <w:rPr>
          <w:sz w:val="28"/>
          <w:szCs w:val="28"/>
        </w:rPr>
        <w:t>Бородульский</w:t>
      </w:r>
      <w:proofErr w:type="spellEnd"/>
      <w:r w:rsidRPr="00190872">
        <w:rPr>
          <w:sz w:val="28"/>
          <w:szCs w:val="28"/>
        </w:rPr>
        <w:t xml:space="preserve">  сельский дом культуры  расположен в приспособленном здании (год постройки 1960), имеет зрительный зал вместимостью 130 мест, водоснабжение,  отопление водяное, канализации нет. В 2012 году проведено 201 </w:t>
      </w:r>
      <w:proofErr w:type="spellStart"/>
      <w:r w:rsidRPr="00190872">
        <w:rPr>
          <w:sz w:val="28"/>
          <w:szCs w:val="28"/>
        </w:rPr>
        <w:t>культурно-досуговое</w:t>
      </w:r>
      <w:proofErr w:type="spellEnd"/>
      <w:r w:rsidRPr="00190872">
        <w:rPr>
          <w:sz w:val="28"/>
          <w:szCs w:val="28"/>
        </w:rPr>
        <w:t xml:space="preserve"> мероприятие.</w:t>
      </w:r>
    </w:p>
    <w:p w:rsidR="00BA19A1" w:rsidRPr="00190872" w:rsidRDefault="00BA19A1" w:rsidP="00BA19A1">
      <w:pPr>
        <w:spacing w:line="360" w:lineRule="auto"/>
        <w:ind w:firstLine="709"/>
        <w:jc w:val="both"/>
        <w:rPr>
          <w:sz w:val="28"/>
          <w:szCs w:val="28"/>
        </w:rPr>
      </w:pPr>
      <w:r w:rsidRPr="00190872">
        <w:rPr>
          <w:sz w:val="28"/>
          <w:szCs w:val="28"/>
        </w:rPr>
        <w:t xml:space="preserve">Кукетский  сельский дом культуры расположен в приспособленном здании (год постройки 1986), имеет зрительный зал вместимостью 120 мест, водоснабжение,  </w:t>
      </w:r>
      <w:proofErr w:type="spellStart"/>
      <w:r w:rsidRPr="00190872">
        <w:rPr>
          <w:sz w:val="28"/>
          <w:szCs w:val="28"/>
        </w:rPr>
        <w:t>электроотопление</w:t>
      </w:r>
      <w:proofErr w:type="spellEnd"/>
      <w:r w:rsidRPr="00190872">
        <w:rPr>
          <w:sz w:val="28"/>
          <w:szCs w:val="28"/>
        </w:rPr>
        <w:t xml:space="preserve">, канализация. В 2012 году проведено 169 </w:t>
      </w:r>
      <w:proofErr w:type="spellStart"/>
      <w:r w:rsidRPr="00190872">
        <w:rPr>
          <w:sz w:val="28"/>
          <w:szCs w:val="28"/>
        </w:rPr>
        <w:t>культурно-досуговых</w:t>
      </w:r>
      <w:proofErr w:type="spellEnd"/>
      <w:r w:rsidRPr="00190872">
        <w:rPr>
          <w:sz w:val="28"/>
          <w:szCs w:val="28"/>
        </w:rPr>
        <w:t xml:space="preserve"> мероприятий.</w:t>
      </w:r>
    </w:p>
    <w:p w:rsidR="00BA19A1" w:rsidRPr="00190872" w:rsidRDefault="00BA19A1" w:rsidP="00BA19A1">
      <w:pPr>
        <w:spacing w:line="360" w:lineRule="auto"/>
        <w:ind w:firstLine="709"/>
        <w:jc w:val="both"/>
        <w:rPr>
          <w:sz w:val="28"/>
          <w:szCs w:val="28"/>
        </w:rPr>
      </w:pPr>
      <w:proofErr w:type="spellStart"/>
      <w:r w:rsidRPr="00190872">
        <w:rPr>
          <w:sz w:val="28"/>
          <w:szCs w:val="28"/>
        </w:rPr>
        <w:t>Соболятский</w:t>
      </w:r>
      <w:proofErr w:type="spellEnd"/>
      <w:r w:rsidRPr="00190872">
        <w:rPr>
          <w:sz w:val="28"/>
          <w:szCs w:val="28"/>
        </w:rPr>
        <w:t xml:space="preserve"> сельский клуб  расположен в приспособленном здании (год постройки 1992), имеет зрительный зал вместимостью 40 мест, водоснабжение,  </w:t>
      </w:r>
      <w:r w:rsidRPr="00190872">
        <w:rPr>
          <w:sz w:val="28"/>
          <w:szCs w:val="28"/>
        </w:rPr>
        <w:lastRenderedPageBreak/>
        <w:t xml:space="preserve">кочегарка с водяным отоплением. В 2012 году проведено 91 </w:t>
      </w:r>
      <w:proofErr w:type="spellStart"/>
      <w:r w:rsidRPr="00190872">
        <w:rPr>
          <w:sz w:val="28"/>
          <w:szCs w:val="28"/>
        </w:rPr>
        <w:t>культурно-досуговое</w:t>
      </w:r>
      <w:proofErr w:type="spellEnd"/>
      <w:r w:rsidRPr="00190872">
        <w:rPr>
          <w:sz w:val="28"/>
          <w:szCs w:val="28"/>
        </w:rPr>
        <w:t xml:space="preserve"> мероприятие.</w:t>
      </w:r>
    </w:p>
    <w:p w:rsidR="00BA19A1" w:rsidRPr="00190872" w:rsidRDefault="00BA19A1" w:rsidP="00BA19A1">
      <w:pPr>
        <w:spacing w:line="360" w:lineRule="auto"/>
        <w:ind w:firstLine="709"/>
        <w:jc w:val="both"/>
        <w:rPr>
          <w:sz w:val="28"/>
          <w:szCs w:val="28"/>
        </w:rPr>
      </w:pPr>
      <w:proofErr w:type="spellStart"/>
      <w:r w:rsidRPr="00190872">
        <w:rPr>
          <w:sz w:val="28"/>
          <w:szCs w:val="28"/>
        </w:rPr>
        <w:t>Соболятский</w:t>
      </w:r>
      <w:proofErr w:type="spellEnd"/>
      <w:r w:rsidRPr="00190872">
        <w:rPr>
          <w:sz w:val="28"/>
          <w:szCs w:val="28"/>
        </w:rPr>
        <w:t xml:space="preserve"> сельский клуб  расположен в приспособленном здании (год постройки 1985), имеет зрительный зал вместимостью 40 мест, теплоснабжение -  кочегарка с водяным отоплением. В 2012 году проведено 79 </w:t>
      </w:r>
      <w:proofErr w:type="spellStart"/>
      <w:r w:rsidRPr="00190872">
        <w:rPr>
          <w:sz w:val="28"/>
          <w:szCs w:val="28"/>
        </w:rPr>
        <w:t>культурно-досуговых</w:t>
      </w:r>
      <w:proofErr w:type="spellEnd"/>
      <w:r w:rsidRPr="00190872">
        <w:rPr>
          <w:sz w:val="28"/>
          <w:szCs w:val="28"/>
        </w:rPr>
        <w:t xml:space="preserve"> мероприятий.</w:t>
      </w:r>
    </w:p>
    <w:p w:rsidR="00BA19A1" w:rsidRPr="00190872" w:rsidRDefault="00BA19A1" w:rsidP="00BA19A1">
      <w:pPr>
        <w:spacing w:line="360" w:lineRule="auto"/>
        <w:ind w:firstLine="709"/>
        <w:jc w:val="both"/>
        <w:rPr>
          <w:sz w:val="28"/>
          <w:szCs w:val="28"/>
        </w:rPr>
      </w:pPr>
      <w:proofErr w:type="spellStart"/>
      <w:r w:rsidRPr="00190872">
        <w:rPr>
          <w:sz w:val="28"/>
          <w:szCs w:val="28"/>
        </w:rPr>
        <w:t>Тюриковский</w:t>
      </w:r>
      <w:proofErr w:type="spellEnd"/>
      <w:r w:rsidRPr="00190872">
        <w:rPr>
          <w:sz w:val="28"/>
          <w:szCs w:val="28"/>
        </w:rPr>
        <w:t xml:space="preserve"> сельский клуб  расположен в приспособленном здании (год постройки 1960), имеет зрительный зал вместимостью 40 мест, водоснабжение, теплоснабжение -  кочегарка с водяным отоплением. В 2012 году проведено 148 </w:t>
      </w:r>
      <w:proofErr w:type="spellStart"/>
      <w:r w:rsidRPr="00190872">
        <w:rPr>
          <w:sz w:val="28"/>
          <w:szCs w:val="28"/>
        </w:rPr>
        <w:t>культурно-досуговых</w:t>
      </w:r>
      <w:proofErr w:type="spellEnd"/>
      <w:r w:rsidRPr="00190872">
        <w:rPr>
          <w:sz w:val="28"/>
          <w:szCs w:val="28"/>
        </w:rPr>
        <w:t xml:space="preserve"> мероприятий.</w:t>
      </w:r>
    </w:p>
    <w:p w:rsidR="00BA19A1" w:rsidRDefault="00BA19A1" w:rsidP="00BA19A1">
      <w:pPr>
        <w:spacing w:line="360" w:lineRule="auto"/>
        <w:jc w:val="right"/>
        <w:rPr>
          <w:b/>
          <w:bCs/>
        </w:rPr>
      </w:pPr>
      <w:r>
        <w:rPr>
          <w:b/>
          <w:bCs/>
        </w:rPr>
        <w:t>Таблица 1.7.4.</w:t>
      </w:r>
      <w:r>
        <w:t xml:space="preserve"> </w:t>
      </w:r>
      <w:r>
        <w:rPr>
          <w:b/>
          <w:bCs/>
        </w:rPr>
        <w:t>Учреждения культуры и искусства сельского поселения</w:t>
      </w:r>
    </w:p>
    <w:tbl>
      <w:tblPr>
        <w:tblW w:w="5000" w:type="pct"/>
        <w:tblInd w:w="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4064"/>
        <w:gridCol w:w="3342"/>
        <w:gridCol w:w="1370"/>
        <w:gridCol w:w="1078"/>
      </w:tblGrid>
      <w:tr w:rsidR="00BA19A1" w:rsidRPr="00E57CF3" w:rsidTr="006D6127">
        <w:tc>
          <w:tcPr>
            <w:tcW w:w="2062" w:type="pct"/>
            <w:tcBorders>
              <w:bottom w:val="single" w:sz="18" w:space="0" w:color="4BACC6"/>
            </w:tcBorders>
          </w:tcPr>
          <w:p w:rsidR="00BA19A1" w:rsidRPr="00E57CF3" w:rsidRDefault="00BA19A1" w:rsidP="006D6127">
            <w:pPr>
              <w:spacing w:line="360" w:lineRule="auto"/>
              <w:jc w:val="center"/>
              <w:rPr>
                <w:b/>
                <w:bCs/>
              </w:rPr>
            </w:pPr>
            <w:r w:rsidRPr="00E57CF3">
              <w:rPr>
                <w:b/>
                <w:bCs/>
              </w:rPr>
              <w:t>Учреждение</w:t>
            </w:r>
          </w:p>
        </w:tc>
        <w:tc>
          <w:tcPr>
            <w:tcW w:w="1696" w:type="pct"/>
            <w:tcBorders>
              <w:bottom w:val="single" w:sz="18" w:space="0" w:color="4BACC6"/>
            </w:tcBorders>
          </w:tcPr>
          <w:p w:rsidR="00BA19A1" w:rsidRPr="00E57CF3" w:rsidRDefault="00BA19A1" w:rsidP="006D6127">
            <w:pPr>
              <w:spacing w:line="360" w:lineRule="auto"/>
              <w:jc w:val="center"/>
              <w:rPr>
                <w:b/>
                <w:bCs/>
              </w:rPr>
            </w:pPr>
            <w:r w:rsidRPr="00E57CF3">
              <w:rPr>
                <w:b/>
                <w:bCs/>
              </w:rPr>
              <w:t>Место расположения</w:t>
            </w:r>
          </w:p>
        </w:tc>
        <w:tc>
          <w:tcPr>
            <w:tcW w:w="695" w:type="pct"/>
            <w:tcBorders>
              <w:bottom w:val="single" w:sz="18" w:space="0" w:color="4BACC6"/>
            </w:tcBorders>
          </w:tcPr>
          <w:p w:rsidR="00BA19A1" w:rsidRPr="00E57CF3" w:rsidRDefault="00BA19A1" w:rsidP="006D6127">
            <w:pPr>
              <w:spacing w:line="360" w:lineRule="auto"/>
              <w:jc w:val="center"/>
              <w:rPr>
                <w:b/>
                <w:bCs/>
              </w:rPr>
            </w:pPr>
            <w:r w:rsidRPr="00E57CF3">
              <w:rPr>
                <w:b/>
                <w:bCs/>
              </w:rPr>
              <w:t>вместимость</w:t>
            </w:r>
          </w:p>
        </w:tc>
        <w:tc>
          <w:tcPr>
            <w:tcW w:w="547" w:type="pct"/>
            <w:tcBorders>
              <w:bottom w:val="single" w:sz="18" w:space="0" w:color="4BACC6"/>
            </w:tcBorders>
          </w:tcPr>
          <w:p w:rsidR="00BA19A1" w:rsidRPr="00E57CF3" w:rsidRDefault="00BA19A1" w:rsidP="006D6127">
            <w:pPr>
              <w:spacing w:line="360" w:lineRule="auto"/>
              <w:jc w:val="center"/>
              <w:rPr>
                <w:b/>
                <w:bCs/>
              </w:rPr>
            </w:pPr>
            <w:r w:rsidRPr="00E57CF3">
              <w:rPr>
                <w:b/>
                <w:bCs/>
              </w:rPr>
              <w:t>Износ здания</w:t>
            </w:r>
          </w:p>
        </w:tc>
      </w:tr>
      <w:tr w:rsidR="00BA19A1" w:rsidRPr="00E57CF3" w:rsidTr="006D6127">
        <w:tc>
          <w:tcPr>
            <w:tcW w:w="2062" w:type="pct"/>
            <w:shd w:val="clear" w:color="auto" w:fill="D2EAF1"/>
          </w:tcPr>
          <w:p w:rsidR="00BA19A1" w:rsidRPr="00BF78B8" w:rsidRDefault="00BA19A1" w:rsidP="006D6127">
            <w:pPr>
              <w:autoSpaceDE w:val="0"/>
              <w:autoSpaceDN w:val="0"/>
              <w:adjustRightInd w:val="0"/>
            </w:pPr>
            <w:proofErr w:type="spellStart"/>
            <w:r w:rsidRPr="00BF78B8">
              <w:t>Бородульский</w:t>
            </w:r>
            <w:proofErr w:type="spellEnd"/>
            <w:r w:rsidRPr="00BF78B8">
              <w:t xml:space="preserve"> сельский дом культуры</w:t>
            </w:r>
          </w:p>
        </w:tc>
        <w:tc>
          <w:tcPr>
            <w:tcW w:w="1696" w:type="pct"/>
            <w:shd w:val="clear" w:color="auto" w:fill="D2EAF1"/>
          </w:tcPr>
          <w:p w:rsidR="00BA19A1" w:rsidRPr="00BF78B8" w:rsidRDefault="00BA19A1" w:rsidP="006D6127">
            <w:pPr>
              <w:autoSpaceDE w:val="0"/>
              <w:autoSpaceDN w:val="0"/>
              <w:adjustRightInd w:val="0"/>
            </w:pPr>
            <w:r w:rsidRPr="00BF78B8">
              <w:t>д. Бородули, ул</w:t>
            </w:r>
            <w:proofErr w:type="gramStart"/>
            <w:r w:rsidRPr="00BF78B8">
              <w:t>.М</w:t>
            </w:r>
            <w:proofErr w:type="gramEnd"/>
            <w:r w:rsidRPr="00BF78B8">
              <w:t>ира, 5</w:t>
            </w:r>
          </w:p>
        </w:tc>
        <w:tc>
          <w:tcPr>
            <w:tcW w:w="695" w:type="pct"/>
            <w:shd w:val="clear" w:color="auto" w:fill="D2EAF1"/>
          </w:tcPr>
          <w:p w:rsidR="00BA19A1" w:rsidRPr="00E57CF3" w:rsidRDefault="00BA19A1" w:rsidP="006D6127">
            <w:pPr>
              <w:jc w:val="center"/>
            </w:pPr>
            <w:r>
              <w:t>130</w:t>
            </w:r>
          </w:p>
        </w:tc>
        <w:tc>
          <w:tcPr>
            <w:tcW w:w="547" w:type="pct"/>
            <w:shd w:val="clear" w:color="auto" w:fill="D2EAF1"/>
          </w:tcPr>
          <w:p w:rsidR="00BA19A1" w:rsidRPr="00E57CF3" w:rsidRDefault="00BA19A1" w:rsidP="006D6127">
            <w:pPr>
              <w:jc w:val="center"/>
            </w:pPr>
            <w:r>
              <w:t>100</w:t>
            </w:r>
          </w:p>
        </w:tc>
      </w:tr>
      <w:tr w:rsidR="00BA19A1" w:rsidRPr="00E57CF3" w:rsidTr="006D6127">
        <w:tc>
          <w:tcPr>
            <w:tcW w:w="2062" w:type="pct"/>
          </w:tcPr>
          <w:p w:rsidR="00BA19A1" w:rsidRPr="00BF78B8" w:rsidRDefault="00BA19A1" w:rsidP="006D6127">
            <w:pPr>
              <w:autoSpaceDE w:val="0"/>
              <w:autoSpaceDN w:val="0"/>
              <w:adjustRightInd w:val="0"/>
            </w:pPr>
            <w:r w:rsidRPr="00BF78B8">
              <w:t>Кукетский сельский дом культуры</w:t>
            </w:r>
          </w:p>
        </w:tc>
        <w:tc>
          <w:tcPr>
            <w:tcW w:w="1696" w:type="pct"/>
          </w:tcPr>
          <w:p w:rsidR="00BA19A1" w:rsidRPr="00BF78B8" w:rsidRDefault="00BA19A1" w:rsidP="006D6127">
            <w:pPr>
              <w:autoSpaceDE w:val="0"/>
              <w:autoSpaceDN w:val="0"/>
              <w:adjustRightInd w:val="0"/>
            </w:pPr>
            <w:r w:rsidRPr="00BF78B8">
              <w:t>д. Кукеты, ул</w:t>
            </w:r>
            <w:proofErr w:type="gramStart"/>
            <w:r w:rsidRPr="00BF78B8">
              <w:t>.М</w:t>
            </w:r>
            <w:proofErr w:type="gramEnd"/>
            <w:r w:rsidRPr="00BF78B8">
              <w:t>олодежная, 18</w:t>
            </w:r>
          </w:p>
        </w:tc>
        <w:tc>
          <w:tcPr>
            <w:tcW w:w="695" w:type="pct"/>
          </w:tcPr>
          <w:p w:rsidR="00BA19A1" w:rsidRPr="00E57CF3" w:rsidRDefault="00BA19A1" w:rsidP="006D6127">
            <w:pPr>
              <w:jc w:val="center"/>
            </w:pPr>
            <w:r>
              <w:t>120</w:t>
            </w:r>
          </w:p>
        </w:tc>
        <w:tc>
          <w:tcPr>
            <w:tcW w:w="547" w:type="pct"/>
          </w:tcPr>
          <w:p w:rsidR="00BA19A1" w:rsidRPr="00E57CF3" w:rsidRDefault="00BA19A1" w:rsidP="006D6127">
            <w:pPr>
              <w:jc w:val="center"/>
            </w:pPr>
            <w:r>
              <w:t>29,9</w:t>
            </w:r>
          </w:p>
        </w:tc>
      </w:tr>
      <w:tr w:rsidR="00BA19A1" w:rsidRPr="00E57CF3" w:rsidTr="006D6127">
        <w:tc>
          <w:tcPr>
            <w:tcW w:w="2062" w:type="pct"/>
          </w:tcPr>
          <w:p w:rsidR="00BA19A1" w:rsidRPr="00BF78B8" w:rsidRDefault="00BA19A1" w:rsidP="006D6127">
            <w:pPr>
              <w:autoSpaceDE w:val="0"/>
              <w:autoSpaceDN w:val="0"/>
              <w:adjustRightInd w:val="0"/>
            </w:pPr>
            <w:proofErr w:type="spellStart"/>
            <w:r w:rsidRPr="00BF78B8">
              <w:t>Соболятский</w:t>
            </w:r>
            <w:proofErr w:type="spellEnd"/>
            <w:r w:rsidRPr="00BF78B8">
              <w:t xml:space="preserve"> сельский клуб</w:t>
            </w:r>
          </w:p>
        </w:tc>
        <w:tc>
          <w:tcPr>
            <w:tcW w:w="1696" w:type="pct"/>
          </w:tcPr>
          <w:p w:rsidR="00BA19A1" w:rsidRPr="00BF78B8" w:rsidRDefault="00BA19A1" w:rsidP="006D6127">
            <w:pPr>
              <w:autoSpaceDE w:val="0"/>
              <w:autoSpaceDN w:val="0"/>
              <w:adjustRightInd w:val="0"/>
            </w:pPr>
            <w:r w:rsidRPr="00BF78B8">
              <w:t>д. Соболята, ул</w:t>
            </w:r>
            <w:proofErr w:type="gramStart"/>
            <w:r w:rsidRPr="00BF78B8">
              <w:t>.Ц</w:t>
            </w:r>
            <w:proofErr w:type="gramEnd"/>
            <w:r w:rsidRPr="00BF78B8">
              <w:t>ентральная, 2</w:t>
            </w:r>
          </w:p>
        </w:tc>
        <w:tc>
          <w:tcPr>
            <w:tcW w:w="695" w:type="pct"/>
          </w:tcPr>
          <w:p w:rsidR="00BA19A1" w:rsidRDefault="00BA19A1" w:rsidP="006D6127">
            <w:pPr>
              <w:jc w:val="center"/>
            </w:pPr>
            <w:r>
              <w:t>40</w:t>
            </w:r>
          </w:p>
        </w:tc>
        <w:tc>
          <w:tcPr>
            <w:tcW w:w="547" w:type="pct"/>
          </w:tcPr>
          <w:p w:rsidR="00BA19A1" w:rsidRDefault="00BA19A1" w:rsidP="006D6127">
            <w:pPr>
              <w:jc w:val="center"/>
            </w:pPr>
            <w:r>
              <w:t>100</w:t>
            </w:r>
          </w:p>
        </w:tc>
      </w:tr>
      <w:tr w:rsidR="00BA19A1" w:rsidRPr="00E57CF3" w:rsidTr="006D6127">
        <w:tc>
          <w:tcPr>
            <w:tcW w:w="2062" w:type="pct"/>
          </w:tcPr>
          <w:p w:rsidR="00BA19A1" w:rsidRPr="00BF78B8" w:rsidRDefault="00BA19A1" w:rsidP="006D6127">
            <w:pPr>
              <w:autoSpaceDE w:val="0"/>
              <w:autoSpaceDN w:val="0"/>
              <w:adjustRightInd w:val="0"/>
            </w:pPr>
            <w:proofErr w:type="spellStart"/>
            <w:r w:rsidRPr="00BF78B8">
              <w:t>Гудыревский</w:t>
            </w:r>
            <w:proofErr w:type="spellEnd"/>
            <w:r w:rsidRPr="00BF78B8">
              <w:t xml:space="preserve"> сельский клуб</w:t>
            </w:r>
          </w:p>
        </w:tc>
        <w:tc>
          <w:tcPr>
            <w:tcW w:w="1696" w:type="pct"/>
          </w:tcPr>
          <w:p w:rsidR="00BA19A1" w:rsidRPr="00BF78B8" w:rsidRDefault="00BA19A1" w:rsidP="006D6127">
            <w:pPr>
              <w:autoSpaceDE w:val="0"/>
              <w:autoSpaceDN w:val="0"/>
              <w:adjustRightInd w:val="0"/>
              <w:rPr>
                <w:lang w:val="en-US"/>
              </w:rPr>
            </w:pPr>
            <w:r w:rsidRPr="00BF78B8">
              <w:t>д. Гудыри, ул. Молодежная, 1</w:t>
            </w:r>
          </w:p>
        </w:tc>
        <w:tc>
          <w:tcPr>
            <w:tcW w:w="695" w:type="pct"/>
          </w:tcPr>
          <w:p w:rsidR="00BA19A1" w:rsidRDefault="00BA19A1" w:rsidP="006D6127">
            <w:pPr>
              <w:jc w:val="center"/>
            </w:pPr>
            <w:r>
              <w:t>40</w:t>
            </w:r>
          </w:p>
        </w:tc>
        <w:tc>
          <w:tcPr>
            <w:tcW w:w="547" w:type="pct"/>
          </w:tcPr>
          <w:p w:rsidR="00BA19A1" w:rsidRDefault="00BA19A1" w:rsidP="006D6127">
            <w:pPr>
              <w:jc w:val="center"/>
            </w:pPr>
            <w:r>
              <w:t>72,0</w:t>
            </w:r>
          </w:p>
        </w:tc>
      </w:tr>
      <w:tr w:rsidR="00BA19A1" w:rsidRPr="00E57CF3" w:rsidTr="006D6127">
        <w:tc>
          <w:tcPr>
            <w:tcW w:w="2062" w:type="pct"/>
          </w:tcPr>
          <w:p w:rsidR="00BA19A1" w:rsidRPr="00BF78B8" w:rsidRDefault="00BA19A1" w:rsidP="006D6127">
            <w:pPr>
              <w:autoSpaceDE w:val="0"/>
              <w:autoSpaceDN w:val="0"/>
              <w:adjustRightInd w:val="0"/>
            </w:pPr>
            <w:proofErr w:type="spellStart"/>
            <w:r w:rsidRPr="00BF78B8">
              <w:t>Тюриковский</w:t>
            </w:r>
            <w:proofErr w:type="spellEnd"/>
            <w:r w:rsidRPr="00BF78B8">
              <w:t xml:space="preserve"> сельский клуб</w:t>
            </w:r>
          </w:p>
        </w:tc>
        <w:tc>
          <w:tcPr>
            <w:tcW w:w="1696" w:type="pct"/>
          </w:tcPr>
          <w:p w:rsidR="00BA19A1" w:rsidRPr="00BF78B8" w:rsidRDefault="00BA19A1" w:rsidP="006D6127">
            <w:pPr>
              <w:autoSpaceDE w:val="0"/>
              <w:autoSpaceDN w:val="0"/>
              <w:adjustRightInd w:val="0"/>
            </w:pPr>
            <w:r w:rsidRPr="00BF78B8">
              <w:t>д. Тюриково,  ул. Центральная, 13</w:t>
            </w:r>
          </w:p>
        </w:tc>
        <w:tc>
          <w:tcPr>
            <w:tcW w:w="695" w:type="pct"/>
          </w:tcPr>
          <w:p w:rsidR="00BA19A1" w:rsidRDefault="00BA19A1" w:rsidP="006D6127">
            <w:pPr>
              <w:jc w:val="center"/>
            </w:pPr>
            <w:r>
              <w:t>40</w:t>
            </w:r>
          </w:p>
        </w:tc>
        <w:tc>
          <w:tcPr>
            <w:tcW w:w="547" w:type="pct"/>
          </w:tcPr>
          <w:p w:rsidR="00BA19A1" w:rsidRDefault="00BA19A1" w:rsidP="006D6127">
            <w:pPr>
              <w:jc w:val="center"/>
            </w:pPr>
            <w:r>
              <w:t>100</w:t>
            </w:r>
          </w:p>
        </w:tc>
      </w:tr>
      <w:tr w:rsidR="00BA19A1" w:rsidRPr="00E57CF3" w:rsidTr="006D6127">
        <w:tc>
          <w:tcPr>
            <w:tcW w:w="2062" w:type="pct"/>
          </w:tcPr>
          <w:p w:rsidR="00BA19A1" w:rsidRPr="00BF78B8" w:rsidRDefault="00BA19A1" w:rsidP="006D6127">
            <w:pPr>
              <w:autoSpaceDE w:val="0"/>
              <w:autoSpaceDN w:val="0"/>
              <w:adjustRightInd w:val="0"/>
            </w:pPr>
          </w:p>
        </w:tc>
        <w:tc>
          <w:tcPr>
            <w:tcW w:w="1696" w:type="pct"/>
          </w:tcPr>
          <w:p w:rsidR="00BA19A1" w:rsidRPr="00BF78B8" w:rsidRDefault="00BA19A1" w:rsidP="006D6127">
            <w:pPr>
              <w:autoSpaceDE w:val="0"/>
              <w:autoSpaceDN w:val="0"/>
              <w:adjustRightInd w:val="0"/>
            </w:pPr>
          </w:p>
        </w:tc>
        <w:tc>
          <w:tcPr>
            <w:tcW w:w="695" w:type="pct"/>
          </w:tcPr>
          <w:p w:rsidR="00BA19A1" w:rsidRDefault="00BA19A1" w:rsidP="006D6127">
            <w:pPr>
              <w:jc w:val="center"/>
            </w:pPr>
            <w:r>
              <w:t>370</w:t>
            </w:r>
          </w:p>
        </w:tc>
        <w:tc>
          <w:tcPr>
            <w:tcW w:w="547" w:type="pct"/>
          </w:tcPr>
          <w:p w:rsidR="00BA19A1" w:rsidRDefault="00BA19A1" w:rsidP="006D6127">
            <w:pPr>
              <w:jc w:val="center"/>
            </w:pPr>
          </w:p>
        </w:tc>
      </w:tr>
    </w:tbl>
    <w:p w:rsidR="00BA19A1" w:rsidRDefault="00BA19A1" w:rsidP="00BA19A1">
      <w:pPr>
        <w:spacing w:line="360" w:lineRule="auto"/>
        <w:ind w:firstLine="709"/>
        <w:jc w:val="both"/>
        <w:rPr>
          <w:sz w:val="28"/>
          <w:szCs w:val="28"/>
        </w:rPr>
      </w:pPr>
    </w:p>
    <w:p w:rsidR="00BA19A1" w:rsidRPr="002F08E5" w:rsidRDefault="00BA19A1" w:rsidP="00BA19A1">
      <w:pPr>
        <w:spacing w:line="360" w:lineRule="auto"/>
        <w:ind w:firstLine="709"/>
        <w:jc w:val="both"/>
        <w:rPr>
          <w:sz w:val="28"/>
          <w:szCs w:val="28"/>
        </w:rPr>
      </w:pPr>
      <w:r w:rsidRPr="002F08E5">
        <w:rPr>
          <w:sz w:val="28"/>
          <w:szCs w:val="28"/>
        </w:rPr>
        <w:t xml:space="preserve">В поселении действует 2 библиотеки, входящие в состав межпоселенческого муниципального учреждения культуры «Верещагинская центральная районная </w:t>
      </w:r>
      <w:proofErr w:type="spellStart"/>
      <w:r w:rsidRPr="002F08E5">
        <w:rPr>
          <w:sz w:val="28"/>
          <w:szCs w:val="28"/>
        </w:rPr>
        <w:t>ьиблиотека</w:t>
      </w:r>
      <w:proofErr w:type="spellEnd"/>
      <w:r w:rsidRPr="002F08E5">
        <w:rPr>
          <w:sz w:val="28"/>
          <w:szCs w:val="28"/>
        </w:rPr>
        <w:t>:</w:t>
      </w:r>
    </w:p>
    <w:p w:rsidR="00BA19A1" w:rsidRPr="002F08E5" w:rsidRDefault="00BA19A1" w:rsidP="00BA19A1">
      <w:pPr>
        <w:spacing w:line="360" w:lineRule="auto"/>
        <w:ind w:firstLine="709"/>
        <w:jc w:val="both"/>
        <w:rPr>
          <w:sz w:val="28"/>
          <w:szCs w:val="28"/>
          <w:vertAlign w:val="superscript"/>
        </w:rPr>
      </w:pPr>
      <w:proofErr w:type="spellStart"/>
      <w:r w:rsidRPr="002F08E5">
        <w:rPr>
          <w:sz w:val="28"/>
          <w:szCs w:val="28"/>
        </w:rPr>
        <w:t>Бородульская</w:t>
      </w:r>
      <w:proofErr w:type="spellEnd"/>
      <w:r w:rsidRPr="002F08E5">
        <w:rPr>
          <w:sz w:val="28"/>
          <w:szCs w:val="28"/>
        </w:rPr>
        <w:t xml:space="preserve">  сельская библиотека, расположенная по адресу д. </w:t>
      </w:r>
      <w:proofErr w:type="spellStart"/>
      <w:r w:rsidRPr="002F08E5">
        <w:rPr>
          <w:sz w:val="28"/>
          <w:szCs w:val="28"/>
        </w:rPr>
        <w:t>Бородкли</w:t>
      </w:r>
      <w:proofErr w:type="spellEnd"/>
      <w:r w:rsidRPr="002F08E5">
        <w:rPr>
          <w:sz w:val="28"/>
          <w:szCs w:val="28"/>
        </w:rPr>
        <w:t>, ул. Мира, 5. Книжный фонд  составляет 3240 экземпляров, площадь помещения 30 м</w:t>
      </w:r>
      <w:proofErr w:type="gramStart"/>
      <w:r w:rsidRPr="002F08E5">
        <w:rPr>
          <w:sz w:val="28"/>
          <w:szCs w:val="28"/>
          <w:vertAlign w:val="superscript"/>
        </w:rPr>
        <w:t>2</w:t>
      </w:r>
      <w:proofErr w:type="gramEnd"/>
      <w:r w:rsidRPr="002F08E5">
        <w:rPr>
          <w:sz w:val="28"/>
          <w:szCs w:val="28"/>
          <w:vertAlign w:val="superscript"/>
        </w:rPr>
        <w:t>.</w:t>
      </w:r>
    </w:p>
    <w:p w:rsidR="00BA19A1" w:rsidRDefault="00BA19A1" w:rsidP="00BA19A1">
      <w:pPr>
        <w:spacing w:line="360" w:lineRule="auto"/>
        <w:ind w:firstLine="709"/>
        <w:jc w:val="both"/>
        <w:rPr>
          <w:sz w:val="28"/>
          <w:szCs w:val="28"/>
          <w:vertAlign w:val="superscript"/>
        </w:rPr>
      </w:pPr>
      <w:proofErr w:type="spellStart"/>
      <w:r w:rsidRPr="002F08E5">
        <w:rPr>
          <w:sz w:val="28"/>
          <w:szCs w:val="28"/>
        </w:rPr>
        <w:t>Кукетская</w:t>
      </w:r>
      <w:proofErr w:type="spellEnd"/>
      <w:r w:rsidRPr="002F08E5">
        <w:rPr>
          <w:sz w:val="28"/>
          <w:szCs w:val="28"/>
        </w:rPr>
        <w:t xml:space="preserve">   сельская библиотека, расположенная по адресу д. Кукеты, ул. Молодежная, 18. Книжный фонд  составляет 4312 экземпляров, площадь помещения 56,2 м</w:t>
      </w:r>
      <w:proofErr w:type="gramStart"/>
      <w:r w:rsidRPr="002F08E5">
        <w:rPr>
          <w:sz w:val="28"/>
          <w:szCs w:val="28"/>
          <w:vertAlign w:val="superscript"/>
        </w:rPr>
        <w:t>2</w:t>
      </w:r>
      <w:proofErr w:type="gramEnd"/>
      <w:r w:rsidRPr="002F08E5">
        <w:rPr>
          <w:sz w:val="28"/>
          <w:szCs w:val="28"/>
          <w:vertAlign w:val="superscript"/>
        </w:rPr>
        <w:t>.</w:t>
      </w:r>
    </w:p>
    <w:p w:rsidR="00BA19A1" w:rsidRDefault="00BA19A1" w:rsidP="00BA19A1">
      <w:pPr>
        <w:spacing w:line="360" w:lineRule="auto"/>
        <w:ind w:firstLine="709"/>
        <w:jc w:val="both"/>
        <w:rPr>
          <w:color w:val="000000"/>
          <w:sz w:val="28"/>
          <w:szCs w:val="28"/>
        </w:rPr>
      </w:pPr>
      <w:r>
        <w:rPr>
          <w:b/>
          <w:bCs/>
          <w:sz w:val="28"/>
          <w:szCs w:val="28"/>
        </w:rPr>
        <w:lastRenderedPageBreak/>
        <w:t xml:space="preserve">Физическая культура и спорт. </w:t>
      </w:r>
      <w:r>
        <w:rPr>
          <w:color w:val="000000"/>
          <w:sz w:val="28"/>
          <w:szCs w:val="28"/>
        </w:rPr>
        <w:t xml:space="preserve">Наиболее популярными видами спорта на территории Бородульского сельского поселения являются баскетбол, волейбол, легкая атлетика, футбол. Жители поселения участвуют в спартакиадах по указанным видам спорта, проходящим на территории Верещагинского района. </w:t>
      </w:r>
    </w:p>
    <w:p w:rsidR="00BA19A1" w:rsidRDefault="00BA19A1" w:rsidP="00BA19A1">
      <w:pPr>
        <w:spacing w:line="360" w:lineRule="auto"/>
        <w:ind w:firstLine="709"/>
        <w:jc w:val="both"/>
        <w:rPr>
          <w:color w:val="000000"/>
          <w:sz w:val="28"/>
          <w:szCs w:val="28"/>
        </w:rPr>
      </w:pPr>
      <w:r>
        <w:rPr>
          <w:color w:val="000000"/>
          <w:sz w:val="28"/>
          <w:szCs w:val="28"/>
        </w:rPr>
        <w:t>В поселении созданы условия для развития данных видов спорта на базе спортивного зала общеобразовательной школы (</w:t>
      </w:r>
      <w:r w:rsidR="00B77ED3">
        <w:rPr>
          <w:color w:val="000000"/>
          <w:sz w:val="28"/>
          <w:szCs w:val="28"/>
        </w:rPr>
        <w:t>151</w:t>
      </w:r>
      <w:r>
        <w:rPr>
          <w:color w:val="000000"/>
          <w:sz w:val="28"/>
          <w:szCs w:val="28"/>
        </w:rPr>
        <w:t xml:space="preserve"> м</w:t>
      </w:r>
      <w:proofErr w:type="gramStart"/>
      <w:r>
        <w:rPr>
          <w:color w:val="000000"/>
          <w:sz w:val="28"/>
          <w:szCs w:val="28"/>
          <w:vertAlign w:val="superscript"/>
        </w:rPr>
        <w:t>2</w:t>
      </w:r>
      <w:proofErr w:type="gramEnd"/>
      <w:r>
        <w:rPr>
          <w:color w:val="000000"/>
          <w:sz w:val="28"/>
          <w:szCs w:val="28"/>
        </w:rPr>
        <w:t>), открытой спортивной площадки (628 м</w:t>
      </w:r>
      <w:r>
        <w:rPr>
          <w:color w:val="000000"/>
          <w:sz w:val="28"/>
          <w:szCs w:val="28"/>
          <w:vertAlign w:val="superscript"/>
        </w:rPr>
        <w:t>2</w:t>
      </w:r>
      <w:r>
        <w:rPr>
          <w:color w:val="000000"/>
          <w:sz w:val="28"/>
          <w:szCs w:val="28"/>
        </w:rPr>
        <w:t>). Школьный спортивный зал задействован лишь для проведения обязательных уроков физической культуры. Спортивной площадке требуется реконструкция.</w:t>
      </w:r>
    </w:p>
    <w:p w:rsidR="00BA19A1" w:rsidRDefault="00BA19A1" w:rsidP="00BA19A1">
      <w:pPr>
        <w:spacing w:line="360" w:lineRule="auto"/>
        <w:ind w:firstLine="709"/>
        <w:jc w:val="right"/>
        <w:rPr>
          <w:b/>
          <w:bCs/>
        </w:rPr>
      </w:pPr>
      <w:r>
        <w:rPr>
          <w:b/>
          <w:bCs/>
        </w:rPr>
        <w:t>Таблица  1.7.5. Спортзалы, расположенные на территории поселения</w:t>
      </w:r>
    </w:p>
    <w:tbl>
      <w:tblPr>
        <w:tblW w:w="9571" w:type="dxa"/>
        <w:tblInd w:w="108" w:type="dxa"/>
        <w:tblLayout w:type="fixed"/>
        <w:tblLook w:val="0000"/>
      </w:tblPr>
      <w:tblGrid>
        <w:gridCol w:w="649"/>
        <w:gridCol w:w="3570"/>
        <w:gridCol w:w="3844"/>
        <w:gridCol w:w="1508"/>
      </w:tblGrid>
      <w:tr w:rsidR="00BA19A1" w:rsidRPr="00BF78B8" w:rsidTr="006D6127">
        <w:trPr>
          <w:trHeight w:val="1"/>
        </w:trPr>
        <w:tc>
          <w:tcPr>
            <w:tcW w:w="649" w:type="dxa"/>
            <w:tcBorders>
              <w:top w:val="single" w:sz="6" w:space="0" w:color="4BACC6"/>
              <w:left w:val="nil"/>
              <w:bottom w:val="single" w:sz="6" w:space="0" w:color="4BACC6"/>
              <w:right w:val="nil"/>
            </w:tcBorders>
            <w:shd w:val="clear" w:color="000000" w:fill="FFFFFF"/>
          </w:tcPr>
          <w:p w:rsidR="00BA19A1" w:rsidRPr="00BF78B8" w:rsidRDefault="00BA19A1" w:rsidP="006D6127">
            <w:pPr>
              <w:autoSpaceDE w:val="0"/>
              <w:autoSpaceDN w:val="0"/>
              <w:adjustRightInd w:val="0"/>
              <w:ind w:right="-1"/>
              <w:jc w:val="center"/>
              <w:rPr>
                <w:lang w:val="en-US"/>
              </w:rPr>
            </w:pPr>
            <w:r w:rsidRPr="00BF78B8">
              <w:rPr>
                <w:b/>
                <w:bCs/>
                <w:color w:val="000000"/>
                <w:lang w:val="en-US"/>
              </w:rPr>
              <w:t xml:space="preserve">№ </w:t>
            </w:r>
            <w:proofErr w:type="spellStart"/>
            <w:r w:rsidRPr="00BF78B8">
              <w:rPr>
                <w:b/>
                <w:bCs/>
                <w:color w:val="000000"/>
              </w:rPr>
              <w:t>п</w:t>
            </w:r>
            <w:proofErr w:type="spellEnd"/>
            <w:r w:rsidRPr="00BF78B8">
              <w:rPr>
                <w:b/>
                <w:bCs/>
                <w:color w:val="000000"/>
              </w:rPr>
              <w:t>/</w:t>
            </w:r>
            <w:proofErr w:type="spellStart"/>
            <w:r w:rsidRPr="00BF78B8">
              <w:rPr>
                <w:b/>
                <w:bCs/>
                <w:color w:val="000000"/>
              </w:rPr>
              <w:t>п</w:t>
            </w:r>
            <w:proofErr w:type="spellEnd"/>
          </w:p>
        </w:tc>
        <w:tc>
          <w:tcPr>
            <w:tcW w:w="3570" w:type="dxa"/>
            <w:tcBorders>
              <w:top w:val="single" w:sz="6" w:space="0" w:color="4BACC6"/>
              <w:left w:val="nil"/>
              <w:bottom w:val="single" w:sz="6" w:space="0" w:color="4BACC6"/>
              <w:right w:val="nil"/>
            </w:tcBorders>
            <w:shd w:val="clear" w:color="000000" w:fill="FFFFFF"/>
          </w:tcPr>
          <w:p w:rsidR="00BA19A1" w:rsidRPr="00BF78B8" w:rsidRDefault="00BA19A1" w:rsidP="006D6127">
            <w:pPr>
              <w:autoSpaceDE w:val="0"/>
              <w:autoSpaceDN w:val="0"/>
              <w:adjustRightInd w:val="0"/>
              <w:ind w:right="-1"/>
              <w:jc w:val="center"/>
              <w:rPr>
                <w:lang w:val="en-US"/>
              </w:rPr>
            </w:pPr>
            <w:r w:rsidRPr="00BF78B8">
              <w:rPr>
                <w:b/>
                <w:bCs/>
                <w:color w:val="000000"/>
              </w:rPr>
              <w:t>Наименование объекта</w:t>
            </w:r>
          </w:p>
        </w:tc>
        <w:tc>
          <w:tcPr>
            <w:tcW w:w="3844" w:type="dxa"/>
            <w:tcBorders>
              <w:top w:val="single" w:sz="6" w:space="0" w:color="4BACC6"/>
              <w:left w:val="nil"/>
              <w:bottom w:val="single" w:sz="6" w:space="0" w:color="4BACC6"/>
              <w:right w:val="nil"/>
            </w:tcBorders>
            <w:shd w:val="clear" w:color="000000" w:fill="FFFFFF"/>
          </w:tcPr>
          <w:p w:rsidR="00BA19A1" w:rsidRPr="00BF78B8" w:rsidRDefault="00BA19A1" w:rsidP="006D6127">
            <w:pPr>
              <w:autoSpaceDE w:val="0"/>
              <w:autoSpaceDN w:val="0"/>
              <w:adjustRightInd w:val="0"/>
              <w:ind w:right="-1"/>
              <w:jc w:val="center"/>
              <w:rPr>
                <w:lang w:val="en-US"/>
              </w:rPr>
            </w:pPr>
            <w:r w:rsidRPr="00BF78B8">
              <w:rPr>
                <w:b/>
                <w:bCs/>
                <w:color w:val="000000"/>
              </w:rPr>
              <w:t>Адрес</w:t>
            </w:r>
          </w:p>
        </w:tc>
        <w:tc>
          <w:tcPr>
            <w:tcW w:w="1508" w:type="dxa"/>
            <w:tcBorders>
              <w:top w:val="single" w:sz="6" w:space="0" w:color="4BACC6"/>
              <w:left w:val="nil"/>
              <w:bottom w:val="single" w:sz="6" w:space="0" w:color="4BACC6"/>
              <w:right w:val="nil"/>
            </w:tcBorders>
            <w:shd w:val="clear" w:color="000000" w:fill="FFFFFF"/>
          </w:tcPr>
          <w:p w:rsidR="00BA19A1" w:rsidRPr="00BF78B8" w:rsidRDefault="00BA19A1" w:rsidP="006D6127">
            <w:pPr>
              <w:autoSpaceDE w:val="0"/>
              <w:autoSpaceDN w:val="0"/>
              <w:adjustRightInd w:val="0"/>
              <w:ind w:right="-1"/>
              <w:jc w:val="center"/>
              <w:rPr>
                <w:lang w:val="en-US"/>
              </w:rPr>
            </w:pPr>
            <w:r w:rsidRPr="00BF78B8">
              <w:rPr>
                <w:b/>
                <w:bCs/>
                <w:color w:val="000000"/>
              </w:rPr>
              <w:t>Площадь, кв</w:t>
            </w:r>
            <w:proofErr w:type="gramStart"/>
            <w:r w:rsidRPr="00BF78B8">
              <w:rPr>
                <w:b/>
                <w:bCs/>
                <w:color w:val="000000"/>
              </w:rPr>
              <w:t>.м</w:t>
            </w:r>
            <w:proofErr w:type="gramEnd"/>
          </w:p>
        </w:tc>
      </w:tr>
      <w:tr w:rsidR="00BA19A1" w:rsidRPr="00BF78B8" w:rsidTr="006D6127">
        <w:trPr>
          <w:trHeight w:val="1"/>
        </w:trPr>
        <w:tc>
          <w:tcPr>
            <w:tcW w:w="649" w:type="dxa"/>
            <w:tcBorders>
              <w:top w:val="single" w:sz="6" w:space="0" w:color="4BACC6"/>
              <w:left w:val="nil"/>
              <w:bottom w:val="single" w:sz="6" w:space="0" w:color="4BACC6"/>
              <w:right w:val="nil"/>
            </w:tcBorders>
            <w:shd w:val="clear" w:color="auto" w:fill="D2EAF1"/>
          </w:tcPr>
          <w:p w:rsidR="00BA19A1" w:rsidRPr="00BF78B8" w:rsidRDefault="00BA19A1" w:rsidP="006D6127">
            <w:pPr>
              <w:autoSpaceDE w:val="0"/>
              <w:autoSpaceDN w:val="0"/>
              <w:adjustRightInd w:val="0"/>
              <w:ind w:right="-1"/>
              <w:jc w:val="center"/>
            </w:pPr>
            <w:r w:rsidRPr="00BF78B8">
              <w:t>1</w:t>
            </w:r>
          </w:p>
        </w:tc>
        <w:tc>
          <w:tcPr>
            <w:tcW w:w="3570" w:type="dxa"/>
            <w:tcBorders>
              <w:top w:val="single" w:sz="6" w:space="0" w:color="4BACC6"/>
              <w:left w:val="nil"/>
              <w:bottom w:val="single" w:sz="6" w:space="0" w:color="4BACC6"/>
              <w:right w:val="nil"/>
            </w:tcBorders>
            <w:shd w:val="clear" w:color="auto" w:fill="D2EAF1"/>
          </w:tcPr>
          <w:p w:rsidR="00BA19A1" w:rsidRPr="00BF78B8" w:rsidRDefault="00BA19A1" w:rsidP="006D6127">
            <w:pPr>
              <w:autoSpaceDE w:val="0"/>
              <w:autoSpaceDN w:val="0"/>
              <w:adjustRightInd w:val="0"/>
              <w:ind w:right="-1"/>
            </w:pPr>
            <w:r w:rsidRPr="00BF78B8">
              <w:t>МБОУ «</w:t>
            </w:r>
            <w:proofErr w:type="spellStart"/>
            <w:r w:rsidRPr="00BF78B8">
              <w:t>Кукетская</w:t>
            </w:r>
            <w:proofErr w:type="spellEnd"/>
            <w:r w:rsidRPr="00BF78B8">
              <w:t xml:space="preserve"> средняя общеобразовательная школа»  </w:t>
            </w:r>
          </w:p>
        </w:tc>
        <w:tc>
          <w:tcPr>
            <w:tcW w:w="3844" w:type="dxa"/>
            <w:tcBorders>
              <w:top w:val="single" w:sz="6" w:space="0" w:color="4BACC6"/>
              <w:left w:val="nil"/>
              <w:bottom w:val="single" w:sz="6" w:space="0" w:color="4BACC6"/>
              <w:right w:val="nil"/>
            </w:tcBorders>
            <w:shd w:val="clear" w:color="auto" w:fill="D2EAF1"/>
          </w:tcPr>
          <w:p w:rsidR="00BA19A1" w:rsidRPr="00BF78B8" w:rsidRDefault="00BA19A1" w:rsidP="006D6127">
            <w:pPr>
              <w:autoSpaceDE w:val="0"/>
              <w:autoSpaceDN w:val="0"/>
              <w:adjustRightInd w:val="0"/>
              <w:ind w:right="-1"/>
            </w:pPr>
            <w:r w:rsidRPr="00BF78B8">
              <w:t xml:space="preserve">д. Кукеты, ул. </w:t>
            </w:r>
            <w:proofErr w:type="spellStart"/>
            <w:r w:rsidRPr="00BF78B8">
              <w:t>Кадачникова</w:t>
            </w:r>
            <w:proofErr w:type="spellEnd"/>
            <w:r w:rsidRPr="00BF78B8">
              <w:t>, 13</w:t>
            </w:r>
          </w:p>
        </w:tc>
        <w:tc>
          <w:tcPr>
            <w:tcW w:w="1508" w:type="dxa"/>
            <w:tcBorders>
              <w:top w:val="single" w:sz="6" w:space="0" w:color="4BACC6"/>
              <w:left w:val="nil"/>
              <w:bottom w:val="single" w:sz="6" w:space="0" w:color="4BACC6"/>
              <w:right w:val="nil"/>
            </w:tcBorders>
            <w:shd w:val="clear" w:color="auto" w:fill="D2EAF1"/>
          </w:tcPr>
          <w:p w:rsidR="00BA19A1" w:rsidRPr="00BF78B8" w:rsidRDefault="00BA19A1" w:rsidP="006D6127">
            <w:pPr>
              <w:autoSpaceDE w:val="0"/>
              <w:autoSpaceDN w:val="0"/>
              <w:adjustRightInd w:val="0"/>
              <w:ind w:right="-1"/>
              <w:jc w:val="center"/>
            </w:pPr>
            <w:r w:rsidRPr="00BF78B8">
              <w:t>151</w:t>
            </w:r>
          </w:p>
        </w:tc>
      </w:tr>
    </w:tbl>
    <w:p w:rsidR="00BA19A1" w:rsidRDefault="00BA19A1" w:rsidP="00BA19A1">
      <w:pPr>
        <w:ind w:right="-1" w:firstLine="567"/>
        <w:jc w:val="right"/>
        <w:rPr>
          <w:b/>
          <w:bCs/>
        </w:rPr>
      </w:pPr>
    </w:p>
    <w:p w:rsidR="00BA19A1" w:rsidRDefault="00BA19A1" w:rsidP="00BA19A1">
      <w:pPr>
        <w:ind w:right="-1" w:firstLine="567"/>
        <w:jc w:val="right"/>
        <w:rPr>
          <w:b/>
          <w:bCs/>
        </w:rPr>
      </w:pPr>
      <w:r>
        <w:rPr>
          <w:b/>
          <w:bCs/>
        </w:rPr>
        <w:t>Таблица 1.7.6. Открытые спортивные  площадки,</w:t>
      </w:r>
      <w:r>
        <w:rPr>
          <w:sz w:val="28"/>
          <w:szCs w:val="28"/>
        </w:rPr>
        <w:t xml:space="preserve"> </w:t>
      </w:r>
      <w:r>
        <w:rPr>
          <w:b/>
          <w:bCs/>
        </w:rPr>
        <w:t>расположенные</w:t>
      </w:r>
    </w:p>
    <w:p w:rsidR="00BA19A1" w:rsidRDefault="00BA19A1" w:rsidP="00BA19A1">
      <w:pPr>
        <w:ind w:right="-1" w:firstLine="567"/>
        <w:jc w:val="right"/>
        <w:rPr>
          <w:b/>
          <w:bCs/>
        </w:rPr>
      </w:pPr>
      <w:r>
        <w:rPr>
          <w:b/>
          <w:bCs/>
        </w:rPr>
        <w:t xml:space="preserve"> на территории поселения</w:t>
      </w:r>
    </w:p>
    <w:tbl>
      <w:tblPr>
        <w:tblW w:w="9571" w:type="dxa"/>
        <w:tblInd w:w="108" w:type="dxa"/>
        <w:tblLayout w:type="fixed"/>
        <w:tblLook w:val="0000"/>
      </w:tblPr>
      <w:tblGrid>
        <w:gridCol w:w="603"/>
        <w:gridCol w:w="2705"/>
        <w:gridCol w:w="4657"/>
        <w:gridCol w:w="1606"/>
      </w:tblGrid>
      <w:tr w:rsidR="00BA19A1" w:rsidRPr="00BF78B8" w:rsidTr="006D6127">
        <w:trPr>
          <w:trHeight w:val="1"/>
        </w:trPr>
        <w:tc>
          <w:tcPr>
            <w:tcW w:w="603" w:type="dxa"/>
            <w:tcBorders>
              <w:top w:val="single" w:sz="6" w:space="0" w:color="4BACC6"/>
              <w:left w:val="nil"/>
              <w:bottom w:val="single" w:sz="6" w:space="0" w:color="4BACC6"/>
              <w:right w:val="nil"/>
            </w:tcBorders>
            <w:shd w:val="clear" w:color="000000" w:fill="FFFFFF"/>
          </w:tcPr>
          <w:p w:rsidR="00BA19A1" w:rsidRPr="00BF78B8" w:rsidRDefault="00BA19A1" w:rsidP="006D6127">
            <w:pPr>
              <w:autoSpaceDE w:val="0"/>
              <w:autoSpaceDN w:val="0"/>
              <w:adjustRightInd w:val="0"/>
              <w:ind w:right="-1"/>
              <w:jc w:val="center"/>
              <w:rPr>
                <w:lang w:val="en-US"/>
              </w:rPr>
            </w:pPr>
            <w:r w:rsidRPr="00BF78B8">
              <w:rPr>
                <w:b/>
                <w:bCs/>
                <w:color w:val="000000"/>
                <w:lang w:val="en-US"/>
              </w:rPr>
              <w:t xml:space="preserve">№ </w:t>
            </w:r>
            <w:proofErr w:type="spellStart"/>
            <w:r w:rsidRPr="00BF78B8">
              <w:rPr>
                <w:b/>
                <w:bCs/>
                <w:color w:val="000000"/>
              </w:rPr>
              <w:t>п</w:t>
            </w:r>
            <w:proofErr w:type="spellEnd"/>
            <w:r w:rsidRPr="00BF78B8">
              <w:rPr>
                <w:b/>
                <w:bCs/>
                <w:color w:val="000000"/>
              </w:rPr>
              <w:t>/</w:t>
            </w:r>
            <w:proofErr w:type="spellStart"/>
            <w:r w:rsidRPr="00BF78B8">
              <w:rPr>
                <w:b/>
                <w:bCs/>
                <w:color w:val="000000"/>
              </w:rPr>
              <w:t>п</w:t>
            </w:r>
            <w:proofErr w:type="spellEnd"/>
          </w:p>
        </w:tc>
        <w:tc>
          <w:tcPr>
            <w:tcW w:w="2705" w:type="dxa"/>
            <w:tcBorders>
              <w:top w:val="single" w:sz="6" w:space="0" w:color="4BACC6"/>
              <w:left w:val="nil"/>
              <w:bottom w:val="single" w:sz="6" w:space="0" w:color="4BACC6"/>
              <w:right w:val="nil"/>
            </w:tcBorders>
            <w:shd w:val="clear" w:color="000000" w:fill="FFFFFF"/>
          </w:tcPr>
          <w:p w:rsidR="00BA19A1" w:rsidRPr="00BF78B8" w:rsidRDefault="00BA19A1" w:rsidP="006D6127">
            <w:pPr>
              <w:autoSpaceDE w:val="0"/>
              <w:autoSpaceDN w:val="0"/>
              <w:adjustRightInd w:val="0"/>
              <w:ind w:right="-1"/>
              <w:jc w:val="center"/>
              <w:rPr>
                <w:lang w:val="en-US"/>
              </w:rPr>
            </w:pPr>
            <w:r w:rsidRPr="00BF78B8">
              <w:rPr>
                <w:b/>
                <w:bCs/>
                <w:color w:val="000000"/>
              </w:rPr>
              <w:t>Наименование объекта</w:t>
            </w:r>
          </w:p>
        </w:tc>
        <w:tc>
          <w:tcPr>
            <w:tcW w:w="4657" w:type="dxa"/>
            <w:tcBorders>
              <w:top w:val="single" w:sz="6" w:space="0" w:color="4BACC6"/>
              <w:left w:val="nil"/>
              <w:bottom w:val="single" w:sz="6" w:space="0" w:color="4BACC6"/>
              <w:right w:val="nil"/>
            </w:tcBorders>
            <w:shd w:val="clear" w:color="000000" w:fill="FFFFFF"/>
          </w:tcPr>
          <w:p w:rsidR="00BA19A1" w:rsidRPr="00BF78B8" w:rsidRDefault="00BA19A1" w:rsidP="006D6127">
            <w:pPr>
              <w:autoSpaceDE w:val="0"/>
              <w:autoSpaceDN w:val="0"/>
              <w:adjustRightInd w:val="0"/>
              <w:ind w:right="-1"/>
              <w:jc w:val="center"/>
              <w:rPr>
                <w:lang w:val="en-US"/>
              </w:rPr>
            </w:pPr>
            <w:r w:rsidRPr="00BF78B8">
              <w:rPr>
                <w:b/>
                <w:bCs/>
                <w:color w:val="000000"/>
              </w:rPr>
              <w:t>Адрес</w:t>
            </w:r>
          </w:p>
        </w:tc>
        <w:tc>
          <w:tcPr>
            <w:tcW w:w="1606" w:type="dxa"/>
            <w:tcBorders>
              <w:top w:val="single" w:sz="6" w:space="0" w:color="4BACC6"/>
              <w:left w:val="nil"/>
              <w:bottom w:val="single" w:sz="6" w:space="0" w:color="4BACC6"/>
              <w:right w:val="nil"/>
            </w:tcBorders>
            <w:shd w:val="clear" w:color="000000" w:fill="FFFFFF"/>
          </w:tcPr>
          <w:p w:rsidR="00BA19A1" w:rsidRPr="00BF78B8" w:rsidRDefault="00BA19A1" w:rsidP="006D6127">
            <w:pPr>
              <w:autoSpaceDE w:val="0"/>
              <w:autoSpaceDN w:val="0"/>
              <w:adjustRightInd w:val="0"/>
              <w:ind w:right="-1"/>
              <w:jc w:val="center"/>
              <w:rPr>
                <w:lang w:val="en-US"/>
              </w:rPr>
            </w:pPr>
            <w:r w:rsidRPr="00BF78B8">
              <w:rPr>
                <w:b/>
                <w:bCs/>
                <w:color w:val="000000"/>
              </w:rPr>
              <w:t>Площадь, кв</w:t>
            </w:r>
            <w:proofErr w:type="gramStart"/>
            <w:r w:rsidRPr="00BF78B8">
              <w:rPr>
                <w:b/>
                <w:bCs/>
                <w:color w:val="000000"/>
              </w:rPr>
              <w:t>.м</w:t>
            </w:r>
            <w:proofErr w:type="gramEnd"/>
          </w:p>
        </w:tc>
      </w:tr>
      <w:tr w:rsidR="00BA19A1" w:rsidRPr="00BF78B8" w:rsidTr="006D6127">
        <w:trPr>
          <w:trHeight w:val="1"/>
        </w:trPr>
        <w:tc>
          <w:tcPr>
            <w:tcW w:w="603" w:type="dxa"/>
            <w:tcBorders>
              <w:top w:val="single" w:sz="6" w:space="0" w:color="4BACC6"/>
              <w:left w:val="nil"/>
              <w:bottom w:val="single" w:sz="6" w:space="0" w:color="4BACC6"/>
              <w:right w:val="nil"/>
            </w:tcBorders>
            <w:shd w:val="clear" w:color="auto" w:fill="D2EAF1"/>
          </w:tcPr>
          <w:p w:rsidR="00BA19A1" w:rsidRPr="00BF78B8" w:rsidRDefault="00BA19A1" w:rsidP="006D6127">
            <w:pPr>
              <w:autoSpaceDE w:val="0"/>
              <w:autoSpaceDN w:val="0"/>
              <w:adjustRightInd w:val="0"/>
              <w:ind w:right="-1"/>
              <w:jc w:val="center"/>
            </w:pPr>
            <w:r w:rsidRPr="00BF78B8">
              <w:t>1</w:t>
            </w:r>
          </w:p>
        </w:tc>
        <w:tc>
          <w:tcPr>
            <w:tcW w:w="2705" w:type="dxa"/>
            <w:tcBorders>
              <w:top w:val="single" w:sz="6" w:space="0" w:color="4BACC6"/>
              <w:left w:val="nil"/>
              <w:bottom w:val="single" w:sz="6" w:space="0" w:color="4BACC6"/>
              <w:right w:val="nil"/>
            </w:tcBorders>
            <w:shd w:val="clear" w:color="auto" w:fill="D2EAF1"/>
          </w:tcPr>
          <w:p w:rsidR="00BA19A1" w:rsidRPr="00BF78B8" w:rsidRDefault="00BA19A1" w:rsidP="006D6127">
            <w:pPr>
              <w:autoSpaceDE w:val="0"/>
              <w:autoSpaceDN w:val="0"/>
              <w:adjustRightInd w:val="0"/>
              <w:ind w:right="-1"/>
            </w:pPr>
            <w:r w:rsidRPr="00BF78B8">
              <w:t>МБУК «</w:t>
            </w:r>
            <w:proofErr w:type="spellStart"/>
            <w:r w:rsidRPr="00BF78B8">
              <w:t>Бородульский</w:t>
            </w:r>
            <w:proofErr w:type="spellEnd"/>
            <w:r w:rsidRPr="00BF78B8">
              <w:t xml:space="preserve"> центр досуга»  </w:t>
            </w:r>
          </w:p>
        </w:tc>
        <w:tc>
          <w:tcPr>
            <w:tcW w:w="4657" w:type="dxa"/>
            <w:tcBorders>
              <w:top w:val="single" w:sz="6" w:space="0" w:color="4BACC6"/>
              <w:left w:val="nil"/>
              <w:bottom w:val="single" w:sz="6" w:space="0" w:color="4BACC6"/>
              <w:right w:val="nil"/>
            </w:tcBorders>
            <w:shd w:val="clear" w:color="auto" w:fill="D2EAF1"/>
          </w:tcPr>
          <w:p w:rsidR="00BA19A1" w:rsidRPr="00BF78B8" w:rsidRDefault="00BA19A1" w:rsidP="006D6127">
            <w:pPr>
              <w:autoSpaceDE w:val="0"/>
              <w:autoSpaceDN w:val="0"/>
              <w:adjustRightInd w:val="0"/>
              <w:ind w:right="-1"/>
            </w:pPr>
            <w:proofErr w:type="spellStart"/>
            <w:r w:rsidRPr="00BF78B8">
              <w:t>д</w:t>
            </w:r>
            <w:proofErr w:type="gramStart"/>
            <w:r w:rsidRPr="00BF78B8">
              <w:t>.Б</w:t>
            </w:r>
            <w:proofErr w:type="gramEnd"/>
            <w:r w:rsidRPr="00BF78B8">
              <w:t>ородули</w:t>
            </w:r>
            <w:proofErr w:type="spellEnd"/>
            <w:r w:rsidRPr="00BF78B8">
              <w:t xml:space="preserve">, </w:t>
            </w:r>
            <w:proofErr w:type="spellStart"/>
            <w:r w:rsidRPr="00BF78B8">
              <w:t>ул.Мирая</w:t>
            </w:r>
            <w:proofErr w:type="spellEnd"/>
            <w:r w:rsidRPr="00BF78B8">
              <w:t>, 5</w:t>
            </w:r>
          </w:p>
        </w:tc>
        <w:tc>
          <w:tcPr>
            <w:tcW w:w="1606" w:type="dxa"/>
            <w:tcBorders>
              <w:top w:val="single" w:sz="6" w:space="0" w:color="4BACC6"/>
              <w:left w:val="nil"/>
              <w:bottom w:val="single" w:sz="6" w:space="0" w:color="4BACC6"/>
              <w:right w:val="nil"/>
            </w:tcBorders>
            <w:shd w:val="clear" w:color="auto" w:fill="D2EAF1"/>
          </w:tcPr>
          <w:p w:rsidR="00BA19A1" w:rsidRPr="00BF78B8" w:rsidRDefault="00BA19A1" w:rsidP="006D6127">
            <w:pPr>
              <w:autoSpaceDE w:val="0"/>
              <w:autoSpaceDN w:val="0"/>
              <w:adjustRightInd w:val="0"/>
              <w:ind w:right="-1"/>
              <w:jc w:val="center"/>
            </w:pPr>
            <w:r w:rsidRPr="00BF78B8">
              <w:t>7000</w:t>
            </w:r>
          </w:p>
        </w:tc>
      </w:tr>
      <w:tr w:rsidR="00BA19A1" w:rsidRPr="00BF78B8" w:rsidTr="006D6127">
        <w:trPr>
          <w:trHeight w:val="1"/>
        </w:trPr>
        <w:tc>
          <w:tcPr>
            <w:tcW w:w="603" w:type="dxa"/>
            <w:tcBorders>
              <w:top w:val="single" w:sz="6" w:space="0" w:color="4BACC6"/>
              <w:left w:val="nil"/>
              <w:bottom w:val="single" w:sz="6" w:space="0" w:color="4BACC6"/>
              <w:right w:val="nil"/>
            </w:tcBorders>
            <w:shd w:val="clear" w:color="000000" w:fill="FFFFFF"/>
          </w:tcPr>
          <w:p w:rsidR="00BA19A1" w:rsidRPr="00BF78B8" w:rsidRDefault="00BA19A1" w:rsidP="006D6127">
            <w:pPr>
              <w:autoSpaceDE w:val="0"/>
              <w:autoSpaceDN w:val="0"/>
              <w:adjustRightInd w:val="0"/>
              <w:ind w:right="-1"/>
              <w:jc w:val="center"/>
            </w:pPr>
            <w:r w:rsidRPr="00BF78B8">
              <w:t>2</w:t>
            </w:r>
          </w:p>
        </w:tc>
        <w:tc>
          <w:tcPr>
            <w:tcW w:w="2705" w:type="dxa"/>
            <w:tcBorders>
              <w:top w:val="single" w:sz="6" w:space="0" w:color="4BACC6"/>
              <w:left w:val="nil"/>
              <w:bottom w:val="single" w:sz="6" w:space="0" w:color="4BACC6"/>
              <w:right w:val="nil"/>
            </w:tcBorders>
            <w:shd w:val="clear" w:color="000000" w:fill="FFFFFF"/>
          </w:tcPr>
          <w:p w:rsidR="00BA19A1" w:rsidRPr="00BF78B8" w:rsidRDefault="00BA19A1" w:rsidP="006D6127">
            <w:pPr>
              <w:autoSpaceDE w:val="0"/>
              <w:autoSpaceDN w:val="0"/>
              <w:adjustRightInd w:val="0"/>
              <w:ind w:right="-1"/>
            </w:pPr>
            <w:r w:rsidRPr="00BF78B8">
              <w:t>МБОУ «</w:t>
            </w:r>
            <w:proofErr w:type="spellStart"/>
            <w:r w:rsidRPr="00BF78B8">
              <w:t>Кукетская</w:t>
            </w:r>
            <w:proofErr w:type="spellEnd"/>
            <w:r w:rsidRPr="00BF78B8">
              <w:t xml:space="preserve"> средняя общеобразовательная школа»  </w:t>
            </w:r>
          </w:p>
        </w:tc>
        <w:tc>
          <w:tcPr>
            <w:tcW w:w="4657" w:type="dxa"/>
            <w:tcBorders>
              <w:top w:val="single" w:sz="6" w:space="0" w:color="4BACC6"/>
              <w:left w:val="nil"/>
              <w:bottom w:val="single" w:sz="6" w:space="0" w:color="4BACC6"/>
              <w:right w:val="nil"/>
            </w:tcBorders>
            <w:shd w:val="clear" w:color="000000" w:fill="FFFFFF"/>
          </w:tcPr>
          <w:p w:rsidR="00BA19A1" w:rsidRPr="00BF78B8" w:rsidRDefault="00BA19A1" w:rsidP="006D6127">
            <w:pPr>
              <w:autoSpaceDE w:val="0"/>
              <w:autoSpaceDN w:val="0"/>
              <w:adjustRightInd w:val="0"/>
              <w:ind w:right="-1"/>
            </w:pPr>
            <w:r w:rsidRPr="00BF78B8">
              <w:t>д.Кукеты, ул. Кадочникова, 13</w:t>
            </w:r>
          </w:p>
        </w:tc>
        <w:tc>
          <w:tcPr>
            <w:tcW w:w="1606" w:type="dxa"/>
            <w:tcBorders>
              <w:top w:val="single" w:sz="6" w:space="0" w:color="4BACC6"/>
              <w:left w:val="nil"/>
              <w:bottom w:val="single" w:sz="6" w:space="0" w:color="4BACC6"/>
              <w:right w:val="nil"/>
            </w:tcBorders>
            <w:shd w:val="clear" w:color="000000" w:fill="FFFFFF"/>
          </w:tcPr>
          <w:p w:rsidR="00BA19A1" w:rsidRPr="00BF78B8" w:rsidRDefault="00BA19A1" w:rsidP="006D6127">
            <w:pPr>
              <w:autoSpaceDE w:val="0"/>
              <w:autoSpaceDN w:val="0"/>
              <w:adjustRightInd w:val="0"/>
              <w:ind w:right="-1"/>
              <w:jc w:val="center"/>
            </w:pPr>
            <w:r w:rsidRPr="00BF78B8">
              <w:t>7000</w:t>
            </w:r>
          </w:p>
        </w:tc>
      </w:tr>
    </w:tbl>
    <w:p w:rsidR="00BA19A1" w:rsidRPr="002F08E5" w:rsidRDefault="00BA19A1" w:rsidP="00BA19A1">
      <w:pPr>
        <w:spacing w:line="360" w:lineRule="auto"/>
        <w:ind w:firstLine="709"/>
        <w:jc w:val="both"/>
        <w:rPr>
          <w:sz w:val="28"/>
          <w:szCs w:val="28"/>
        </w:rPr>
      </w:pPr>
    </w:p>
    <w:p w:rsidR="00BA19A1" w:rsidRDefault="00BA19A1" w:rsidP="00BA19A1">
      <w:pPr>
        <w:spacing w:line="360" w:lineRule="auto"/>
        <w:ind w:firstLine="709"/>
        <w:jc w:val="both"/>
        <w:rPr>
          <w:color w:val="000000"/>
          <w:sz w:val="28"/>
          <w:szCs w:val="28"/>
        </w:rPr>
      </w:pPr>
      <w:r>
        <w:rPr>
          <w:color w:val="000000"/>
          <w:sz w:val="28"/>
          <w:szCs w:val="28"/>
        </w:rPr>
        <w:t>Приоритетными задачами в области развития массового спорта являются:</w:t>
      </w:r>
    </w:p>
    <w:p w:rsidR="00BA19A1" w:rsidRDefault="00BA19A1" w:rsidP="00BA19A1">
      <w:pPr>
        <w:numPr>
          <w:ilvl w:val="0"/>
          <w:numId w:val="37"/>
        </w:numPr>
        <w:spacing w:line="360" w:lineRule="auto"/>
        <w:jc w:val="both"/>
        <w:rPr>
          <w:color w:val="000000"/>
          <w:sz w:val="28"/>
          <w:szCs w:val="28"/>
        </w:rPr>
      </w:pPr>
      <w:r>
        <w:rPr>
          <w:color w:val="000000"/>
          <w:sz w:val="28"/>
          <w:szCs w:val="28"/>
        </w:rPr>
        <w:t>организация спортивных секций (как взрослых, так и детских) на базе существующей сети спортивных сооружений;</w:t>
      </w:r>
    </w:p>
    <w:p w:rsidR="00BA19A1" w:rsidRDefault="00BA19A1" w:rsidP="00BA19A1">
      <w:pPr>
        <w:numPr>
          <w:ilvl w:val="0"/>
          <w:numId w:val="37"/>
        </w:numPr>
        <w:spacing w:line="360" w:lineRule="auto"/>
        <w:jc w:val="both"/>
        <w:rPr>
          <w:color w:val="000000"/>
          <w:sz w:val="28"/>
          <w:szCs w:val="28"/>
        </w:rPr>
      </w:pPr>
      <w:r>
        <w:rPr>
          <w:color w:val="000000"/>
          <w:sz w:val="28"/>
          <w:szCs w:val="28"/>
        </w:rPr>
        <w:t>капитальный ремонт существующей сети спортивных сооружений.</w:t>
      </w:r>
    </w:p>
    <w:p w:rsidR="006E6BF4" w:rsidRDefault="006E6BF4" w:rsidP="006E6BF4">
      <w:pPr>
        <w:tabs>
          <w:tab w:val="left" w:pos="993"/>
        </w:tabs>
        <w:rPr>
          <w:sz w:val="26"/>
          <w:szCs w:val="26"/>
        </w:rPr>
      </w:pPr>
    </w:p>
    <w:p w:rsidR="006E6BF4" w:rsidRDefault="006E6BF4" w:rsidP="006E6BF4">
      <w:pPr>
        <w:spacing w:line="360" w:lineRule="auto"/>
        <w:jc w:val="both"/>
        <w:rPr>
          <w:sz w:val="28"/>
          <w:szCs w:val="28"/>
        </w:rPr>
      </w:pPr>
      <w:r>
        <w:rPr>
          <w:b/>
          <w:bCs/>
          <w:sz w:val="28"/>
          <w:szCs w:val="28"/>
        </w:rPr>
        <w:t xml:space="preserve">Общественная безопасность. </w:t>
      </w:r>
      <w:r>
        <w:rPr>
          <w:sz w:val="28"/>
          <w:szCs w:val="28"/>
        </w:rPr>
        <w:t>Уровень</w:t>
      </w:r>
      <w:r>
        <w:rPr>
          <w:b/>
          <w:bCs/>
          <w:sz w:val="28"/>
          <w:szCs w:val="28"/>
        </w:rPr>
        <w:t xml:space="preserve"> </w:t>
      </w:r>
      <w:r>
        <w:rPr>
          <w:sz w:val="28"/>
          <w:szCs w:val="28"/>
        </w:rPr>
        <w:t xml:space="preserve">преступности  в Бородульском сельском поселении средний  среди сельских поселений Верещагинского </w:t>
      </w:r>
      <w:r>
        <w:rPr>
          <w:sz w:val="28"/>
          <w:szCs w:val="28"/>
        </w:rPr>
        <w:lastRenderedPageBreak/>
        <w:t>района. Сведения о состоянии общественной безопасности приведены в таблице 1.7.7.</w:t>
      </w:r>
    </w:p>
    <w:p w:rsidR="006E6BF4" w:rsidRDefault="006E6BF4" w:rsidP="006E6BF4">
      <w:pPr>
        <w:jc w:val="right"/>
        <w:rPr>
          <w:b/>
          <w:bCs/>
        </w:rPr>
      </w:pPr>
    </w:p>
    <w:p w:rsidR="006E6BF4" w:rsidRDefault="006E6BF4" w:rsidP="006E6BF4">
      <w:pPr>
        <w:jc w:val="right"/>
        <w:rPr>
          <w:b/>
          <w:bCs/>
        </w:rPr>
      </w:pPr>
      <w:r>
        <w:rPr>
          <w:b/>
          <w:bCs/>
        </w:rPr>
        <w:t>Таблица 1.7.7. Характеристики сферы общественной безопасности</w:t>
      </w:r>
    </w:p>
    <w:tbl>
      <w:tblPr>
        <w:tblW w:w="0" w:type="auto"/>
        <w:tblInd w:w="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4916"/>
        <w:gridCol w:w="4916"/>
      </w:tblGrid>
      <w:tr w:rsidR="006E6BF4" w:rsidRPr="00E57CF3" w:rsidTr="006E6BF4">
        <w:tc>
          <w:tcPr>
            <w:tcW w:w="4916" w:type="dxa"/>
            <w:tcBorders>
              <w:bottom w:val="single" w:sz="18" w:space="0" w:color="4BACC6"/>
            </w:tcBorders>
          </w:tcPr>
          <w:p w:rsidR="006E6BF4" w:rsidRPr="00E57CF3" w:rsidRDefault="006E6BF4" w:rsidP="006E6BF4">
            <w:pPr>
              <w:jc w:val="center"/>
              <w:rPr>
                <w:rFonts w:eastAsiaTheme="minorEastAsia"/>
                <w:b/>
                <w:bCs/>
                <w:sz w:val="26"/>
                <w:szCs w:val="26"/>
              </w:rPr>
            </w:pPr>
            <w:r w:rsidRPr="00E57CF3">
              <w:rPr>
                <w:rFonts w:eastAsiaTheme="minorEastAsia"/>
                <w:b/>
                <w:bCs/>
                <w:sz w:val="26"/>
                <w:szCs w:val="26"/>
              </w:rPr>
              <w:t>Показатель</w:t>
            </w:r>
          </w:p>
        </w:tc>
        <w:tc>
          <w:tcPr>
            <w:tcW w:w="4916" w:type="dxa"/>
            <w:tcBorders>
              <w:bottom w:val="single" w:sz="18" w:space="0" w:color="4BACC6"/>
            </w:tcBorders>
          </w:tcPr>
          <w:p w:rsidR="006E6BF4" w:rsidRPr="00E57CF3" w:rsidRDefault="006E6BF4" w:rsidP="006E6BF4">
            <w:pPr>
              <w:jc w:val="center"/>
              <w:rPr>
                <w:rFonts w:eastAsiaTheme="minorEastAsia"/>
                <w:b/>
                <w:bCs/>
                <w:sz w:val="26"/>
                <w:szCs w:val="26"/>
              </w:rPr>
            </w:pPr>
            <w:r w:rsidRPr="00E57CF3">
              <w:rPr>
                <w:rFonts w:eastAsiaTheme="minorEastAsia"/>
                <w:b/>
                <w:bCs/>
                <w:sz w:val="26"/>
                <w:szCs w:val="26"/>
              </w:rPr>
              <w:t xml:space="preserve">Количество и комментарии </w:t>
            </w:r>
          </w:p>
        </w:tc>
      </w:tr>
      <w:tr w:rsidR="006E6BF4" w:rsidRPr="00E57CF3" w:rsidTr="006E6BF4">
        <w:tc>
          <w:tcPr>
            <w:tcW w:w="4916" w:type="dxa"/>
            <w:shd w:val="clear" w:color="auto" w:fill="D2EAF1"/>
          </w:tcPr>
          <w:p w:rsidR="006E6BF4" w:rsidRPr="00E57CF3" w:rsidRDefault="006E6BF4" w:rsidP="006E6BF4">
            <w:pPr>
              <w:rPr>
                <w:rFonts w:eastAsiaTheme="minorEastAsia"/>
                <w:sz w:val="26"/>
                <w:szCs w:val="26"/>
              </w:rPr>
            </w:pPr>
            <w:r w:rsidRPr="00E57CF3">
              <w:rPr>
                <w:rFonts w:eastAsiaTheme="minorEastAsia"/>
                <w:sz w:val="26"/>
                <w:szCs w:val="26"/>
              </w:rPr>
              <w:t>Количество преступлений (ед./год)</w:t>
            </w:r>
          </w:p>
        </w:tc>
        <w:tc>
          <w:tcPr>
            <w:tcW w:w="4916" w:type="dxa"/>
            <w:shd w:val="clear" w:color="auto" w:fill="D2EAF1"/>
          </w:tcPr>
          <w:p w:rsidR="006E6BF4" w:rsidRPr="00E57CF3" w:rsidRDefault="006E6BF4" w:rsidP="006E6BF4">
            <w:pPr>
              <w:jc w:val="center"/>
              <w:rPr>
                <w:rFonts w:eastAsiaTheme="minorEastAsia"/>
                <w:sz w:val="26"/>
                <w:szCs w:val="26"/>
              </w:rPr>
            </w:pPr>
            <w:r w:rsidRPr="00E57CF3">
              <w:rPr>
                <w:rFonts w:eastAsiaTheme="minorEastAsia"/>
                <w:sz w:val="26"/>
                <w:szCs w:val="26"/>
              </w:rPr>
              <w:t>45</w:t>
            </w:r>
          </w:p>
        </w:tc>
      </w:tr>
      <w:tr w:rsidR="006E6BF4" w:rsidRPr="00E57CF3" w:rsidTr="006E6BF4">
        <w:tc>
          <w:tcPr>
            <w:tcW w:w="4916" w:type="dxa"/>
          </w:tcPr>
          <w:p w:rsidR="006E6BF4" w:rsidRPr="00E57CF3" w:rsidRDefault="006E6BF4" w:rsidP="006E6BF4">
            <w:pPr>
              <w:rPr>
                <w:rFonts w:eastAsiaTheme="minorEastAsia"/>
                <w:sz w:val="26"/>
                <w:szCs w:val="26"/>
              </w:rPr>
            </w:pPr>
            <w:r w:rsidRPr="00E57CF3">
              <w:rPr>
                <w:rFonts w:eastAsiaTheme="minorEastAsia"/>
                <w:sz w:val="26"/>
                <w:szCs w:val="26"/>
              </w:rPr>
              <w:t>Количество тяжких и особо тяжких преступлений (ед./год)</w:t>
            </w:r>
          </w:p>
        </w:tc>
        <w:tc>
          <w:tcPr>
            <w:tcW w:w="4916" w:type="dxa"/>
          </w:tcPr>
          <w:p w:rsidR="006E6BF4" w:rsidRPr="00E57CF3" w:rsidRDefault="006E6BF4" w:rsidP="006E6BF4">
            <w:pPr>
              <w:jc w:val="center"/>
              <w:rPr>
                <w:rFonts w:eastAsiaTheme="minorEastAsia"/>
                <w:sz w:val="26"/>
                <w:szCs w:val="26"/>
              </w:rPr>
            </w:pPr>
            <w:r w:rsidRPr="00E57CF3">
              <w:rPr>
                <w:rFonts w:eastAsiaTheme="minorEastAsia"/>
                <w:sz w:val="26"/>
                <w:szCs w:val="26"/>
              </w:rPr>
              <w:t>19</w:t>
            </w:r>
          </w:p>
        </w:tc>
      </w:tr>
      <w:tr w:rsidR="006E6BF4" w:rsidRPr="00E57CF3" w:rsidTr="006E6BF4">
        <w:tc>
          <w:tcPr>
            <w:tcW w:w="4916" w:type="dxa"/>
            <w:shd w:val="clear" w:color="auto" w:fill="D2EAF1"/>
          </w:tcPr>
          <w:p w:rsidR="006E6BF4" w:rsidRPr="00E57CF3" w:rsidRDefault="006E6BF4" w:rsidP="006E6BF4">
            <w:pPr>
              <w:rPr>
                <w:rFonts w:eastAsiaTheme="minorEastAsia"/>
                <w:sz w:val="26"/>
                <w:szCs w:val="26"/>
              </w:rPr>
            </w:pPr>
            <w:r w:rsidRPr="00E57CF3">
              <w:rPr>
                <w:rFonts w:eastAsiaTheme="minorEastAsia"/>
                <w:sz w:val="26"/>
                <w:szCs w:val="26"/>
              </w:rPr>
              <w:t>Количество преступлений, совершенных в общественных местах (ед./год)</w:t>
            </w:r>
          </w:p>
        </w:tc>
        <w:tc>
          <w:tcPr>
            <w:tcW w:w="4916" w:type="dxa"/>
            <w:shd w:val="clear" w:color="auto" w:fill="D2EAF1"/>
          </w:tcPr>
          <w:p w:rsidR="006E6BF4" w:rsidRPr="00E57CF3" w:rsidRDefault="006E6BF4" w:rsidP="006E6BF4">
            <w:pPr>
              <w:jc w:val="center"/>
              <w:rPr>
                <w:rFonts w:eastAsiaTheme="minorEastAsia"/>
                <w:sz w:val="26"/>
                <w:szCs w:val="26"/>
              </w:rPr>
            </w:pPr>
            <w:r w:rsidRPr="00E57CF3">
              <w:rPr>
                <w:rFonts w:eastAsiaTheme="minorEastAsia"/>
                <w:sz w:val="26"/>
                <w:szCs w:val="26"/>
              </w:rPr>
              <w:t>0</w:t>
            </w:r>
          </w:p>
        </w:tc>
      </w:tr>
      <w:tr w:rsidR="006E6BF4" w:rsidRPr="00E57CF3" w:rsidTr="006E6BF4">
        <w:tc>
          <w:tcPr>
            <w:tcW w:w="4916" w:type="dxa"/>
          </w:tcPr>
          <w:p w:rsidR="006E6BF4" w:rsidRPr="00E57CF3" w:rsidRDefault="006E6BF4" w:rsidP="006E6BF4">
            <w:pPr>
              <w:rPr>
                <w:rFonts w:eastAsiaTheme="minorEastAsia"/>
                <w:sz w:val="26"/>
                <w:szCs w:val="26"/>
              </w:rPr>
            </w:pPr>
            <w:proofErr w:type="gramStart"/>
            <w:r w:rsidRPr="00E57CF3">
              <w:rPr>
                <w:rFonts w:eastAsiaTheme="minorEastAsia"/>
                <w:sz w:val="26"/>
                <w:szCs w:val="26"/>
              </w:rPr>
              <w:t>Количество преступлений, совершенных на улицах, площадях, в парках, скверах (ед./год)</w:t>
            </w:r>
            <w:proofErr w:type="gramEnd"/>
          </w:p>
        </w:tc>
        <w:tc>
          <w:tcPr>
            <w:tcW w:w="4916" w:type="dxa"/>
          </w:tcPr>
          <w:p w:rsidR="006E6BF4" w:rsidRPr="00E57CF3" w:rsidRDefault="006E6BF4" w:rsidP="006E6BF4">
            <w:pPr>
              <w:jc w:val="center"/>
              <w:rPr>
                <w:rFonts w:eastAsiaTheme="minorEastAsia"/>
                <w:sz w:val="26"/>
                <w:szCs w:val="26"/>
              </w:rPr>
            </w:pPr>
            <w:r w:rsidRPr="00E57CF3">
              <w:rPr>
                <w:rFonts w:eastAsiaTheme="minorEastAsia"/>
                <w:sz w:val="26"/>
                <w:szCs w:val="26"/>
              </w:rPr>
              <w:t>0</w:t>
            </w:r>
          </w:p>
        </w:tc>
      </w:tr>
      <w:tr w:rsidR="006E6BF4" w:rsidRPr="00E57CF3" w:rsidTr="006E6BF4">
        <w:tc>
          <w:tcPr>
            <w:tcW w:w="4916" w:type="dxa"/>
            <w:shd w:val="clear" w:color="auto" w:fill="D2EAF1"/>
          </w:tcPr>
          <w:p w:rsidR="006E6BF4" w:rsidRPr="00E57CF3" w:rsidRDefault="006E6BF4" w:rsidP="006E6BF4">
            <w:pPr>
              <w:rPr>
                <w:rFonts w:eastAsiaTheme="minorEastAsia"/>
                <w:sz w:val="26"/>
                <w:szCs w:val="26"/>
              </w:rPr>
            </w:pPr>
            <w:r w:rsidRPr="00E57CF3">
              <w:rPr>
                <w:rFonts w:eastAsiaTheme="minorEastAsia"/>
                <w:sz w:val="26"/>
                <w:szCs w:val="26"/>
              </w:rPr>
              <w:t>Количество преступлений, совершенных в состоянии алкогольного опьянения (ед./год)</w:t>
            </w:r>
          </w:p>
        </w:tc>
        <w:tc>
          <w:tcPr>
            <w:tcW w:w="4916" w:type="dxa"/>
            <w:shd w:val="clear" w:color="auto" w:fill="D2EAF1"/>
          </w:tcPr>
          <w:p w:rsidR="006E6BF4" w:rsidRPr="00E57CF3" w:rsidRDefault="006E6BF4" w:rsidP="006E6BF4">
            <w:pPr>
              <w:jc w:val="center"/>
              <w:rPr>
                <w:rFonts w:eastAsiaTheme="minorEastAsia"/>
                <w:sz w:val="26"/>
                <w:szCs w:val="26"/>
              </w:rPr>
            </w:pPr>
            <w:r w:rsidRPr="00E57CF3">
              <w:rPr>
                <w:rFonts w:eastAsiaTheme="minorEastAsia"/>
                <w:sz w:val="26"/>
                <w:szCs w:val="26"/>
              </w:rPr>
              <w:t>16</w:t>
            </w:r>
          </w:p>
        </w:tc>
      </w:tr>
      <w:tr w:rsidR="006E6BF4" w:rsidRPr="00E57CF3" w:rsidTr="006E6BF4">
        <w:tc>
          <w:tcPr>
            <w:tcW w:w="4916" w:type="dxa"/>
          </w:tcPr>
          <w:p w:rsidR="006E6BF4" w:rsidRPr="00E57CF3" w:rsidRDefault="006E6BF4" w:rsidP="006E6BF4">
            <w:pPr>
              <w:rPr>
                <w:rFonts w:eastAsiaTheme="minorEastAsia"/>
                <w:sz w:val="26"/>
                <w:szCs w:val="26"/>
              </w:rPr>
            </w:pPr>
            <w:r w:rsidRPr="00E57CF3">
              <w:rPr>
                <w:rFonts w:eastAsiaTheme="minorEastAsia"/>
                <w:sz w:val="26"/>
                <w:szCs w:val="26"/>
              </w:rPr>
              <w:t>Количество преступлений, совершенных в состоянии наркотического опьянения (ед./год)</w:t>
            </w:r>
          </w:p>
        </w:tc>
        <w:tc>
          <w:tcPr>
            <w:tcW w:w="4916" w:type="dxa"/>
          </w:tcPr>
          <w:p w:rsidR="006E6BF4" w:rsidRPr="00E57CF3" w:rsidRDefault="006E6BF4" w:rsidP="006E6BF4">
            <w:pPr>
              <w:jc w:val="center"/>
              <w:rPr>
                <w:rFonts w:eastAsiaTheme="minorEastAsia"/>
                <w:sz w:val="26"/>
                <w:szCs w:val="26"/>
              </w:rPr>
            </w:pPr>
            <w:r w:rsidRPr="00E57CF3">
              <w:rPr>
                <w:rFonts w:eastAsiaTheme="minorEastAsia"/>
                <w:sz w:val="26"/>
                <w:szCs w:val="26"/>
              </w:rPr>
              <w:t>0</w:t>
            </w:r>
          </w:p>
        </w:tc>
      </w:tr>
      <w:tr w:rsidR="006E6BF4" w:rsidRPr="00E57CF3" w:rsidTr="006E6BF4">
        <w:tc>
          <w:tcPr>
            <w:tcW w:w="4916" w:type="dxa"/>
            <w:shd w:val="clear" w:color="auto" w:fill="D2EAF1"/>
          </w:tcPr>
          <w:p w:rsidR="006E6BF4" w:rsidRPr="00E57CF3" w:rsidRDefault="006E6BF4" w:rsidP="006E6BF4">
            <w:pPr>
              <w:rPr>
                <w:rFonts w:eastAsiaTheme="minorEastAsia"/>
                <w:sz w:val="26"/>
                <w:szCs w:val="26"/>
              </w:rPr>
            </w:pPr>
            <w:r w:rsidRPr="00E57CF3">
              <w:rPr>
                <w:rFonts w:eastAsiaTheme="minorEastAsia"/>
                <w:sz w:val="26"/>
                <w:szCs w:val="26"/>
              </w:rPr>
              <w:t>Выявлено лиц, совершивших преступления (чел./год)</w:t>
            </w:r>
          </w:p>
        </w:tc>
        <w:tc>
          <w:tcPr>
            <w:tcW w:w="4916" w:type="dxa"/>
            <w:shd w:val="clear" w:color="auto" w:fill="D2EAF1"/>
          </w:tcPr>
          <w:p w:rsidR="006E6BF4" w:rsidRPr="00E57CF3" w:rsidRDefault="006E6BF4" w:rsidP="006E6BF4">
            <w:pPr>
              <w:jc w:val="center"/>
              <w:rPr>
                <w:rFonts w:eastAsiaTheme="minorEastAsia"/>
                <w:sz w:val="26"/>
                <w:szCs w:val="26"/>
              </w:rPr>
            </w:pPr>
            <w:r w:rsidRPr="00E57CF3">
              <w:rPr>
                <w:rFonts w:eastAsiaTheme="minorEastAsia"/>
                <w:sz w:val="26"/>
                <w:szCs w:val="26"/>
              </w:rPr>
              <w:t>39</w:t>
            </w:r>
          </w:p>
        </w:tc>
      </w:tr>
      <w:tr w:rsidR="006E6BF4" w:rsidRPr="00E57CF3" w:rsidTr="006E6BF4">
        <w:tc>
          <w:tcPr>
            <w:tcW w:w="4916" w:type="dxa"/>
          </w:tcPr>
          <w:p w:rsidR="006E6BF4" w:rsidRPr="00E57CF3" w:rsidRDefault="006E6BF4" w:rsidP="006E6BF4">
            <w:pPr>
              <w:rPr>
                <w:rFonts w:eastAsiaTheme="minorEastAsia"/>
                <w:sz w:val="26"/>
                <w:szCs w:val="26"/>
              </w:rPr>
            </w:pPr>
            <w:r w:rsidRPr="00E57CF3">
              <w:rPr>
                <w:rFonts w:eastAsiaTheme="minorEastAsia"/>
                <w:sz w:val="26"/>
                <w:szCs w:val="26"/>
              </w:rPr>
              <w:t>Выявлено несовершеннолетних, совершивших преступления (чел./год)</w:t>
            </w:r>
          </w:p>
        </w:tc>
        <w:tc>
          <w:tcPr>
            <w:tcW w:w="4916" w:type="dxa"/>
          </w:tcPr>
          <w:p w:rsidR="006E6BF4" w:rsidRPr="00E57CF3" w:rsidRDefault="006E6BF4" w:rsidP="006E6BF4">
            <w:pPr>
              <w:jc w:val="center"/>
              <w:rPr>
                <w:rFonts w:eastAsiaTheme="minorEastAsia"/>
                <w:sz w:val="26"/>
                <w:szCs w:val="26"/>
              </w:rPr>
            </w:pPr>
            <w:r w:rsidRPr="00E57CF3">
              <w:rPr>
                <w:rFonts w:eastAsiaTheme="minorEastAsia"/>
                <w:sz w:val="26"/>
                <w:szCs w:val="26"/>
              </w:rPr>
              <w:t>4</w:t>
            </w:r>
          </w:p>
        </w:tc>
      </w:tr>
      <w:tr w:rsidR="006E6BF4" w:rsidRPr="00E57CF3" w:rsidTr="006E6BF4">
        <w:tc>
          <w:tcPr>
            <w:tcW w:w="4916" w:type="dxa"/>
            <w:shd w:val="clear" w:color="auto" w:fill="D2EAF1"/>
          </w:tcPr>
          <w:p w:rsidR="006E6BF4" w:rsidRPr="00E57CF3" w:rsidRDefault="006E6BF4" w:rsidP="006E6BF4">
            <w:pPr>
              <w:rPr>
                <w:rFonts w:eastAsiaTheme="minorEastAsia"/>
                <w:sz w:val="26"/>
                <w:szCs w:val="26"/>
              </w:rPr>
            </w:pPr>
            <w:r w:rsidRPr="00E57CF3">
              <w:rPr>
                <w:rFonts w:eastAsiaTheme="minorEastAsia"/>
                <w:sz w:val="26"/>
                <w:szCs w:val="26"/>
              </w:rPr>
              <w:t>Выявлено безработных, совершивших преступления (чел./год)</w:t>
            </w:r>
          </w:p>
        </w:tc>
        <w:tc>
          <w:tcPr>
            <w:tcW w:w="4916" w:type="dxa"/>
            <w:shd w:val="clear" w:color="auto" w:fill="D2EAF1"/>
          </w:tcPr>
          <w:p w:rsidR="006E6BF4" w:rsidRPr="00E57CF3" w:rsidRDefault="006E6BF4" w:rsidP="006E6BF4">
            <w:pPr>
              <w:jc w:val="center"/>
              <w:rPr>
                <w:rFonts w:eastAsiaTheme="minorEastAsia"/>
                <w:sz w:val="26"/>
                <w:szCs w:val="26"/>
              </w:rPr>
            </w:pPr>
            <w:r w:rsidRPr="00E57CF3">
              <w:rPr>
                <w:rFonts w:eastAsiaTheme="minorEastAsia"/>
                <w:sz w:val="26"/>
                <w:szCs w:val="26"/>
              </w:rPr>
              <w:t>28</w:t>
            </w:r>
          </w:p>
        </w:tc>
      </w:tr>
      <w:tr w:rsidR="006E6BF4" w:rsidRPr="00E57CF3" w:rsidTr="006E6BF4">
        <w:tc>
          <w:tcPr>
            <w:tcW w:w="4916" w:type="dxa"/>
          </w:tcPr>
          <w:p w:rsidR="006E6BF4" w:rsidRPr="00E57CF3" w:rsidRDefault="006E6BF4" w:rsidP="006E6BF4">
            <w:pPr>
              <w:rPr>
                <w:rFonts w:eastAsiaTheme="minorEastAsia"/>
                <w:sz w:val="26"/>
                <w:szCs w:val="26"/>
              </w:rPr>
            </w:pPr>
            <w:r w:rsidRPr="00E57CF3">
              <w:rPr>
                <w:rFonts w:eastAsiaTheme="minorEastAsia"/>
                <w:sz w:val="26"/>
                <w:szCs w:val="26"/>
              </w:rPr>
              <w:t>Число погибших в результате преступлений, человек (чел./год)</w:t>
            </w:r>
          </w:p>
        </w:tc>
        <w:tc>
          <w:tcPr>
            <w:tcW w:w="4916" w:type="dxa"/>
          </w:tcPr>
          <w:p w:rsidR="006E6BF4" w:rsidRPr="00E57CF3" w:rsidRDefault="006E6BF4" w:rsidP="006E6BF4">
            <w:pPr>
              <w:jc w:val="center"/>
              <w:rPr>
                <w:rFonts w:eastAsiaTheme="minorEastAsia"/>
                <w:sz w:val="26"/>
                <w:szCs w:val="26"/>
              </w:rPr>
            </w:pPr>
            <w:r w:rsidRPr="00E57CF3">
              <w:rPr>
                <w:rFonts w:eastAsiaTheme="minorEastAsia"/>
                <w:sz w:val="26"/>
                <w:szCs w:val="26"/>
              </w:rPr>
              <w:t>0</w:t>
            </w:r>
          </w:p>
        </w:tc>
      </w:tr>
      <w:tr w:rsidR="006E6BF4" w:rsidRPr="00E57CF3" w:rsidTr="006E6BF4">
        <w:tc>
          <w:tcPr>
            <w:tcW w:w="4916" w:type="dxa"/>
            <w:shd w:val="clear" w:color="auto" w:fill="D2EAF1"/>
          </w:tcPr>
          <w:p w:rsidR="006E6BF4" w:rsidRPr="00E57CF3" w:rsidRDefault="006E6BF4" w:rsidP="006E6BF4">
            <w:pPr>
              <w:rPr>
                <w:rFonts w:eastAsiaTheme="minorEastAsia"/>
                <w:sz w:val="26"/>
                <w:szCs w:val="26"/>
              </w:rPr>
            </w:pPr>
            <w:r w:rsidRPr="00E57CF3">
              <w:rPr>
                <w:rFonts w:eastAsiaTheme="minorEastAsia"/>
                <w:sz w:val="26"/>
                <w:szCs w:val="26"/>
              </w:rPr>
              <w:t>Число погибших в результате ДТП, человек (чел./год)</w:t>
            </w:r>
          </w:p>
        </w:tc>
        <w:tc>
          <w:tcPr>
            <w:tcW w:w="4916" w:type="dxa"/>
            <w:shd w:val="clear" w:color="auto" w:fill="D2EAF1"/>
          </w:tcPr>
          <w:p w:rsidR="006E6BF4" w:rsidRPr="00E57CF3" w:rsidRDefault="006E6BF4" w:rsidP="006E6BF4">
            <w:pPr>
              <w:jc w:val="center"/>
              <w:rPr>
                <w:rFonts w:eastAsiaTheme="minorEastAsia"/>
                <w:sz w:val="26"/>
                <w:szCs w:val="26"/>
              </w:rPr>
            </w:pPr>
            <w:r w:rsidRPr="00E57CF3">
              <w:rPr>
                <w:rFonts w:eastAsiaTheme="minorEastAsia"/>
                <w:sz w:val="26"/>
                <w:szCs w:val="26"/>
              </w:rPr>
              <w:t>0</w:t>
            </w:r>
          </w:p>
        </w:tc>
      </w:tr>
      <w:tr w:rsidR="006E6BF4" w:rsidRPr="00E57CF3" w:rsidTr="006E6BF4">
        <w:tc>
          <w:tcPr>
            <w:tcW w:w="4916" w:type="dxa"/>
          </w:tcPr>
          <w:p w:rsidR="006E6BF4" w:rsidRPr="00E57CF3" w:rsidRDefault="006E6BF4" w:rsidP="006E6BF4">
            <w:pPr>
              <w:rPr>
                <w:rFonts w:eastAsiaTheme="minorEastAsia"/>
                <w:sz w:val="26"/>
                <w:szCs w:val="26"/>
              </w:rPr>
            </w:pPr>
            <w:r w:rsidRPr="00E57CF3">
              <w:rPr>
                <w:rFonts w:eastAsiaTheme="minorEastAsia"/>
                <w:sz w:val="26"/>
                <w:szCs w:val="26"/>
              </w:rPr>
              <w:t>Число пострадавших в результате ДТП, человек (чел./год)</w:t>
            </w:r>
          </w:p>
        </w:tc>
        <w:tc>
          <w:tcPr>
            <w:tcW w:w="4916" w:type="dxa"/>
          </w:tcPr>
          <w:p w:rsidR="006E6BF4" w:rsidRPr="00E57CF3" w:rsidRDefault="006E6BF4" w:rsidP="006E6BF4">
            <w:pPr>
              <w:jc w:val="center"/>
              <w:rPr>
                <w:rFonts w:eastAsiaTheme="minorEastAsia"/>
                <w:sz w:val="26"/>
                <w:szCs w:val="26"/>
              </w:rPr>
            </w:pPr>
            <w:r w:rsidRPr="00E57CF3">
              <w:rPr>
                <w:rFonts w:eastAsiaTheme="minorEastAsia"/>
                <w:sz w:val="26"/>
                <w:szCs w:val="26"/>
              </w:rPr>
              <w:t>0</w:t>
            </w:r>
          </w:p>
        </w:tc>
      </w:tr>
    </w:tbl>
    <w:p w:rsidR="006E6BF4" w:rsidRDefault="006E6BF4" w:rsidP="006E6BF4">
      <w:pPr>
        <w:spacing w:line="360" w:lineRule="auto"/>
        <w:ind w:firstLine="709"/>
        <w:jc w:val="both"/>
        <w:rPr>
          <w:sz w:val="28"/>
          <w:szCs w:val="28"/>
        </w:rPr>
      </w:pPr>
    </w:p>
    <w:p w:rsidR="006E6BF4" w:rsidRDefault="006E6BF4" w:rsidP="006E6BF4">
      <w:pPr>
        <w:spacing w:line="360" w:lineRule="auto"/>
        <w:ind w:left="1136"/>
        <w:jc w:val="center"/>
        <w:rPr>
          <w:b/>
          <w:bCs/>
          <w:sz w:val="28"/>
          <w:szCs w:val="28"/>
        </w:rPr>
      </w:pPr>
      <w:r>
        <w:rPr>
          <w:b/>
          <w:bCs/>
          <w:sz w:val="28"/>
          <w:szCs w:val="28"/>
        </w:rPr>
        <w:t>1.8. Состояние жилого фонда  и инженерной инфраструктуры</w:t>
      </w:r>
    </w:p>
    <w:p w:rsidR="006E6BF4" w:rsidRDefault="006E6BF4" w:rsidP="006E6BF4">
      <w:pPr>
        <w:pStyle w:val="a4"/>
        <w:ind w:left="448"/>
        <w:jc w:val="right"/>
        <w:rPr>
          <w:b/>
          <w:bCs/>
          <w:color w:val="000000"/>
          <w:sz w:val="20"/>
          <w:szCs w:val="20"/>
        </w:rPr>
      </w:pPr>
      <w:r>
        <w:rPr>
          <w:b/>
          <w:bCs/>
          <w:color w:val="000000"/>
          <w:sz w:val="20"/>
          <w:szCs w:val="20"/>
        </w:rPr>
        <w:t xml:space="preserve">                                              </w:t>
      </w:r>
    </w:p>
    <w:p w:rsidR="00BA19A1" w:rsidRDefault="00BA19A1" w:rsidP="00BA19A1">
      <w:pPr>
        <w:spacing w:line="360" w:lineRule="auto"/>
        <w:ind w:firstLine="709"/>
        <w:jc w:val="both"/>
        <w:rPr>
          <w:color w:val="000000"/>
          <w:sz w:val="28"/>
          <w:szCs w:val="28"/>
        </w:rPr>
      </w:pPr>
      <w:r>
        <w:rPr>
          <w:color w:val="000000"/>
          <w:sz w:val="28"/>
          <w:szCs w:val="28"/>
        </w:rPr>
        <w:t xml:space="preserve">Жилищный фонд Бородульского сельского поселения представлен индивидуальной застройкой, а также многоквартирными </w:t>
      </w:r>
      <w:proofErr w:type="spellStart"/>
      <w:r>
        <w:rPr>
          <w:color w:val="000000"/>
          <w:sz w:val="28"/>
          <w:szCs w:val="28"/>
        </w:rPr>
        <w:t>среднеэтажными</w:t>
      </w:r>
      <w:proofErr w:type="spellEnd"/>
      <w:r>
        <w:rPr>
          <w:color w:val="000000"/>
          <w:sz w:val="28"/>
          <w:szCs w:val="28"/>
        </w:rPr>
        <w:t xml:space="preserve"> домами. Размер жилищного фонда сельского поселения составляет 18,5 тыс. м</w:t>
      </w:r>
      <w:proofErr w:type="gramStart"/>
      <w:r>
        <w:rPr>
          <w:color w:val="000000"/>
          <w:sz w:val="28"/>
          <w:szCs w:val="28"/>
          <w:vertAlign w:val="superscript"/>
        </w:rPr>
        <w:t>2</w:t>
      </w:r>
      <w:proofErr w:type="gramEnd"/>
      <w:r>
        <w:rPr>
          <w:color w:val="000000"/>
          <w:sz w:val="28"/>
          <w:szCs w:val="28"/>
        </w:rPr>
        <w:t>. Средняя жилищная обеспеченность составляет 12 м</w:t>
      </w:r>
      <w:proofErr w:type="gramStart"/>
      <w:r>
        <w:rPr>
          <w:color w:val="000000"/>
          <w:sz w:val="28"/>
          <w:szCs w:val="28"/>
          <w:vertAlign w:val="superscript"/>
        </w:rPr>
        <w:t>2</w:t>
      </w:r>
      <w:proofErr w:type="gramEnd"/>
      <w:r>
        <w:rPr>
          <w:color w:val="000000"/>
          <w:sz w:val="28"/>
          <w:szCs w:val="28"/>
        </w:rPr>
        <w:t xml:space="preserve">/чел. Жилые дома Бородульского сельского поселения, в основном, не обеспечены коммунальной инфраструктурой. </w:t>
      </w:r>
    </w:p>
    <w:p w:rsidR="006E6BF4" w:rsidRPr="0082735C" w:rsidRDefault="006E6BF4" w:rsidP="006E6BF4">
      <w:pPr>
        <w:spacing w:line="360" w:lineRule="auto"/>
        <w:ind w:firstLine="709"/>
        <w:jc w:val="both"/>
        <w:rPr>
          <w:color w:val="000000"/>
          <w:sz w:val="28"/>
          <w:szCs w:val="28"/>
        </w:rPr>
      </w:pPr>
      <w:r w:rsidRPr="00BA19A1">
        <w:rPr>
          <w:color w:val="000000"/>
          <w:sz w:val="28"/>
          <w:szCs w:val="28"/>
          <w:highlight w:val="yellow"/>
        </w:rPr>
        <w:lastRenderedPageBreak/>
        <w:t>Муниципальный жилой фонд составляет 6011,4 м</w:t>
      </w:r>
      <w:proofErr w:type="gramStart"/>
      <w:r w:rsidRPr="00BA19A1">
        <w:rPr>
          <w:color w:val="000000"/>
          <w:sz w:val="28"/>
          <w:szCs w:val="28"/>
          <w:highlight w:val="yellow"/>
          <w:vertAlign w:val="superscript"/>
        </w:rPr>
        <w:t>2</w:t>
      </w:r>
      <w:proofErr w:type="gramEnd"/>
      <w:r w:rsidRPr="00BA19A1">
        <w:rPr>
          <w:color w:val="000000"/>
          <w:sz w:val="28"/>
          <w:szCs w:val="28"/>
          <w:highlight w:val="yellow"/>
        </w:rPr>
        <w:t xml:space="preserve">. Весь жилой фонд расположен в </w:t>
      </w:r>
      <w:proofErr w:type="spellStart"/>
      <w:proofErr w:type="gramStart"/>
      <w:r w:rsidRPr="00BA19A1">
        <w:rPr>
          <w:color w:val="000000"/>
          <w:sz w:val="28"/>
          <w:szCs w:val="28"/>
          <w:highlight w:val="yellow"/>
        </w:rPr>
        <w:t>в</w:t>
      </w:r>
      <w:proofErr w:type="spellEnd"/>
      <w:proofErr w:type="gramEnd"/>
      <w:r w:rsidRPr="00BA19A1">
        <w:rPr>
          <w:color w:val="000000"/>
          <w:sz w:val="28"/>
          <w:szCs w:val="28"/>
          <w:highlight w:val="yellow"/>
        </w:rPr>
        <w:t xml:space="preserve"> малоэтажной (до 2-х этажей) застройке,  ветхое и аварийное жилье отсутствует, 76,1% жилого составляют индивидуальные жилые дома. В муниципальной собственности находится 10,9% жилого фонда. Характеристика жилого фонда Бородульского сельского поселения приведена в таблицах 1.3.1.</w:t>
      </w:r>
    </w:p>
    <w:p w:rsidR="006E6BF4" w:rsidRPr="00813157" w:rsidRDefault="006E6BF4" w:rsidP="006E6BF4">
      <w:pPr>
        <w:spacing w:line="360" w:lineRule="auto"/>
        <w:jc w:val="both"/>
        <w:rPr>
          <w:b/>
          <w:i/>
          <w:sz w:val="28"/>
          <w:szCs w:val="28"/>
        </w:rPr>
      </w:pPr>
    </w:p>
    <w:p w:rsidR="006E6BF4" w:rsidRPr="00EB2039" w:rsidRDefault="006E6BF4" w:rsidP="006E6BF4">
      <w:pPr>
        <w:spacing w:line="360" w:lineRule="auto"/>
        <w:ind w:firstLine="709"/>
        <w:jc w:val="right"/>
        <w:rPr>
          <w:b/>
          <w:color w:val="000000"/>
        </w:rPr>
      </w:pPr>
      <w:r w:rsidRPr="00EB2039">
        <w:rPr>
          <w:b/>
          <w:color w:val="000000"/>
        </w:rPr>
        <w:t>Таблица 1.3.1. Характеристика жилого фонда</w:t>
      </w:r>
    </w:p>
    <w:tbl>
      <w:tblPr>
        <w:tblW w:w="5000" w:type="pct"/>
        <w:tblLook w:val="0000"/>
      </w:tblPr>
      <w:tblGrid>
        <w:gridCol w:w="6908"/>
        <w:gridCol w:w="2946"/>
      </w:tblGrid>
      <w:tr w:rsidR="006E6BF4" w:rsidRPr="00EB2039" w:rsidTr="006E6BF4">
        <w:tc>
          <w:tcPr>
            <w:tcW w:w="3505" w:type="pct"/>
            <w:tcBorders>
              <w:top w:val="single" w:sz="8" w:space="0" w:color="00FFFF"/>
              <w:left w:val="single" w:sz="8" w:space="0" w:color="00FFFF"/>
              <w:bottom w:val="single" w:sz="8" w:space="0" w:color="00FFFF"/>
            </w:tcBorders>
          </w:tcPr>
          <w:p w:rsidR="006E6BF4" w:rsidRPr="00EB2039" w:rsidRDefault="006E6BF4" w:rsidP="006E6BF4">
            <w:pPr>
              <w:snapToGrid w:val="0"/>
              <w:jc w:val="center"/>
              <w:rPr>
                <w:b/>
                <w:bCs/>
                <w:lang w:eastAsia="ar-SA"/>
              </w:rPr>
            </w:pPr>
            <w:r w:rsidRPr="00EB2039">
              <w:rPr>
                <w:b/>
                <w:bCs/>
                <w:lang w:eastAsia="ar-SA"/>
              </w:rPr>
              <w:t>Показатель</w:t>
            </w:r>
          </w:p>
        </w:tc>
        <w:tc>
          <w:tcPr>
            <w:tcW w:w="1495" w:type="pct"/>
            <w:tcBorders>
              <w:top w:val="single" w:sz="8" w:space="0" w:color="00FFFF"/>
              <w:left w:val="single" w:sz="8" w:space="0" w:color="00FFFF"/>
              <w:bottom w:val="single" w:sz="8" w:space="0" w:color="00FFFF"/>
              <w:right w:val="single" w:sz="8" w:space="0" w:color="00FFFF"/>
            </w:tcBorders>
          </w:tcPr>
          <w:p w:rsidR="006E6BF4" w:rsidRPr="00EB2039" w:rsidRDefault="006E6BF4" w:rsidP="006E6BF4">
            <w:pPr>
              <w:snapToGrid w:val="0"/>
              <w:rPr>
                <w:b/>
                <w:bCs/>
                <w:lang w:eastAsia="ar-SA"/>
              </w:rPr>
            </w:pPr>
          </w:p>
        </w:tc>
      </w:tr>
      <w:tr w:rsidR="006E6BF4" w:rsidRPr="00EB2039" w:rsidTr="006E6BF4">
        <w:tc>
          <w:tcPr>
            <w:tcW w:w="3505" w:type="pct"/>
            <w:tcBorders>
              <w:left w:val="single" w:sz="8" w:space="0" w:color="00FFFF"/>
              <w:bottom w:val="single" w:sz="8" w:space="0" w:color="00FFFF"/>
            </w:tcBorders>
            <w:shd w:val="clear" w:color="auto" w:fill="D2EAF1"/>
          </w:tcPr>
          <w:p w:rsidR="006E6BF4" w:rsidRPr="00EB2039" w:rsidRDefault="006E6BF4" w:rsidP="006E6BF4">
            <w:pPr>
              <w:snapToGrid w:val="0"/>
              <w:rPr>
                <w:bCs/>
                <w:lang w:eastAsia="ar-SA"/>
              </w:rPr>
            </w:pPr>
            <w:r w:rsidRPr="00EB2039">
              <w:rPr>
                <w:bCs/>
                <w:lang w:eastAsia="ar-SA"/>
              </w:rPr>
              <w:t xml:space="preserve">Общая жилая </w:t>
            </w:r>
          </w:p>
          <w:p w:rsidR="006E6BF4" w:rsidRPr="00EB2039" w:rsidRDefault="006E6BF4" w:rsidP="006E6BF4">
            <w:pPr>
              <w:rPr>
                <w:bCs/>
                <w:lang w:eastAsia="ar-SA"/>
              </w:rPr>
            </w:pPr>
            <w:r w:rsidRPr="00EB2039">
              <w:rPr>
                <w:bCs/>
                <w:lang w:eastAsia="ar-SA"/>
              </w:rPr>
              <w:t>площадь кв. м</w:t>
            </w:r>
          </w:p>
        </w:tc>
        <w:tc>
          <w:tcPr>
            <w:tcW w:w="1495" w:type="pct"/>
            <w:tcBorders>
              <w:left w:val="single" w:sz="8" w:space="0" w:color="00FFFF"/>
              <w:bottom w:val="single" w:sz="8" w:space="0" w:color="00FFFF"/>
              <w:right w:val="single" w:sz="8" w:space="0" w:color="00FFFF"/>
            </w:tcBorders>
            <w:shd w:val="clear" w:color="auto" w:fill="D2EAF1"/>
            <w:vAlign w:val="bottom"/>
          </w:tcPr>
          <w:p w:rsidR="006E6BF4" w:rsidRPr="00EB2039" w:rsidRDefault="006E6BF4" w:rsidP="006E6BF4">
            <w:pPr>
              <w:snapToGrid w:val="0"/>
              <w:jc w:val="center"/>
              <w:rPr>
                <w:lang w:eastAsia="ar-SA"/>
              </w:rPr>
            </w:pPr>
          </w:p>
        </w:tc>
      </w:tr>
      <w:tr w:rsidR="006E6BF4" w:rsidRPr="00EB2039" w:rsidTr="006E6BF4">
        <w:tc>
          <w:tcPr>
            <w:tcW w:w="3505" w:type="pct"/>
            <w:tcBorders>
              <w:left w:val="single" w:sz="8" w:space="0" w:color="00FFFF"/>
              <w:bottom w:val="single" w:sz="8" w:space="0" w:color="00FFFF"/>
            </w:tcBorders>
          </w:tcPr>
          <w:p w:rsidR="006E6BF4" w:rsidRPr="00EB2039" w:rsidRDefault="006E6BF4" w:rsidP="006E6BF4">
            <w:pPr>
              <w:snapToGrid w:val="0"/>
              <w:rPr>
                <w:bCs/>
                <w:lang w:eastAsia="ar-SA"/>
              </w:rPr>
            </w:pPr>
            <w:r w:rsidRPr="00EB2039">
              <w:rPr>
                <w:bCs/>
                <w:lang w:eastAsia="ar-SA"/>
              </w:rPr>
              <w:t>Жилая площадь в малоэтажной (до 2 этажей) жилой застройке,  кв. м</w:t>
            </w:r>
          </w:p>
        </w:tc>
        <w:tc>
          <w:tcPr>
            <w:tcW w:w="1495" w:type="pct"/>
            <w:tcBorders>
              <w:left w:val="single" w:sz="8" w:space="0" w:color="00FFFF"/>
              <w:bottom w:val="single" w:sz="8" w:space="0" w:color="00FFFF"/>
              <w:right w:val="single" w:sz="8" w:space="0" w:color="00FFFF"/>
            </w:tcBorders>
            <w:vAlign w:val="bottom"/>
          </w:tcPr>
          <w:p w:rsidR="006E6BF4" w:rsidRPr="00EB2039" w:rsidRDefault="006E6BF4" w:rsidP="006E6BF4">
            <w:pPr>
              <w:snapToGrid w:val="0"/>
              <w:jc w:val="center"/>
              <w:rPr>
                <w:lang w:eastAsia="ar-SA"/>
              </w:rPr>
            </w:pPr>
          </w:p>
        </w:tc>
      </w:tr>
      <w:tr w:rsidR="006E6BF4" w:rsidRPr="00EB2039" w:rsidTr="006E6BF4">
        <w:tc>
          <w:tcPr>
            <w:tcW w:w="3505" w:type="pct"/>
            <w:tcBorders>
              <w:left w:val="single" w:sz="8" w:space="0" w:color="00FFFF"/>
              <w:bottom w:val="single" w:sz="8" w:space="0" w:color="00FFFF"/>
            </w:tcBorders>
            <w:shd w:val="clear" w:color="auto" w:fill="D2EAF1"/>
          </w:tcPr>
          <w:p w:rsidR="006E6BF4" w:rsidRPr="00EB2039" w:rsidRDefault="006E6BF4" w:rsidP="006E6BF4">
            <w:pPr>
              <w:snapToGrid w:val="0"/>
              <w:rPr>
                <w:bCs/>
                <w:lang w:eastAsia="ar-SA"/>
              </w:rPr>
            </w:pPr>
            <w:r w:rsidRPr="00EB2039">
              <w:rPr>
                <w:bCs/>
                <w:lang w:eastAsia="ar-SA"/>
              </w:rPr>
              <w:t>Жилая площадь в частной собственности, кв. м</w:t>
            </w:r>
          </w:p>
        </w:tc>
        <w:tc>
          <w:tcPr>
            <w:tcW w:w="1495" w:type="pct"/>
            <w:tcBorders>
              <w:left w:val="single" w:sz="8" w:space="0" w:color="00FFFF"/>
              <w:bottom w:val="single" w:sz="8" w:space="0" w:color="00FFFF"/>
              <w:right w:val="single" w:sz="8" w:space="0" w:color="00FFFF"/>
            </w:tcBorders>
            <w:shd w:val="clear" w:color="auto" w:fill="D2EAF1"/>
            <w:vAlign w:val="bottom"/>
          </w:tcPr>
          <w:p w:rsidR="006E6BF4" w:rsidRPr="00EB2039" w:rsidRDefault="006E6BF4" w:rsidP="006E6BF4">
            <w:pPr>
              <w:snapToGrid w:val="0"/>
              <w:jc w:val="center"/>
              <w:rPr>
                <w:lang w:eastAsia="ar-SA"/>
              </w:rPr>
            </w:pPr>
          </w:p>
        </w:tc>
      </w:tr>
      <w:tr w:rsidR="006E6BF4" w:rsidRPr="00EB2039" w:rsidTr="006E6BF4">
        <w:tc>
          <w:tcPr>
            <w:tcW w:w="3505" w:type="pct"/>
            <w:tcBorders>
              <w:left w:val="single" w:sz="8" w:space="0" w:color="00FFFF"/>
              <w:bottom w:val="single" w:sz="8" w:space="0" w:color="00FFFF"/>
            </w:tcBorders>
            <w:shd w:val="clear" w:color="auto" w:fill="D2EAF1"/>
          </w:tcPr>
          <w:p w:rsidR="006E6BF4" w:rsidRPr="00EB2039" w:rsidRDefault="006E6BF4" w:rsidP="006E6BF4">
            <w:pPr>
              <w:snapToGrid w:val="0"/>
              <w:rPr>
                <w:bCs/>
                <w:lang w:eastAsia="ar-SA"/>
              </w:rPr>
            </w:pPr>
            <w:r w:rsidRPr="00EB2039">
              <w:rPr>
                <w:bCs/>
                <w:lang w:eastAsia="ar-SA"/>
              </w:rPr>
              <w:t>Жилая площадь в муниципальной собственности, кв</w:t>
            </w:r>
            <w:proofErr w:type="gramStart"/>
            <w:r w:rsidRPr="00EB2039">
              <w:rPr>
                <w:bCs/>
                <w:lang w:eastAsia="ar-SA"/>
              </w:rPr>
              <w:t>.м</w:t>
            </w:r>
            <w:proofErr w:type="gramEnd"/>
            <w:r w:rsidRPr="00EB2039">
              <w:rPr>
                <w:bCs/>
                <w:lang w:eastAsia="ar-SA"/>
              </w:rPr>
              <w:t xml:space="preserve"> </w:t>
            </w:r>
          </w:p>
        </w:tc>
        <w:tc>
          <w:tcPr>
            <w:tcW w:w="1495" w:type="pct"/>
            <w:tcBorders>
              <w:left w:val="single" w:sz="8" w:space="0" w:color="00FFFF"/>
              <w:bottom w:val="single" w:sz="8" w:space="0" w:color="00FFFF"/>
              <w:right w:val="single" w:sz="8" w:space="0" w:color="00FFFF"/>
            </w:tcBorders>
            <w:shd w:val="clear" w:color="auto" w:fill="D2EAF1"/>
            <w:vAlign w:val="bottom"/>
          </w:tcPr>
          <w:p w:rsidR="006E6BF4" w:rsidRPr="00EB2039" w:rsidRDefault="006E6BF4" w:rsidP="006E6BF4">
            <w:pPr>
              <w:snapToGrid w:val="0"/>
              <w:jc w:val="center"/>
              <w:rPr>
                <w:lang w:eastAsia="ar-SA"/>
              </w:rPr>
            </w:pPr>
          </w:p>
        </w:tc>
      </w:tr>
      <w:tr w:rsidR="006E6BF4" w:rsidRPr="00EB2039" w:rsidTr="006E6BF4">
        <w:tc>
          <w:tcPr>
            <w:tcW w:w="3505" w:type="pct"/>
            <w:tcBorders>
              <w:left w:val="single" w:sz="8" w:space="0" w:color="00FFFF"/>
              <w:bottom w:val="single" w:sz="8" w:space="0" w:color="00FFFF"/>
            </w:tcBorders>
            <w:shd w:val="clear" w:color="auto" w:fill="D2EAF1"/>
          </w:tcPr>
          <w:p w:rsidR="006E6BF4" w:rsidRPr="00EB2039" w:rsidRDefault="006E6BF4" w:rsidP="006E6BF4">
            <w:pPr>
              <w:snapToGrid w:val="0"/>
              <w:rPr>
                <w:bCs/>
                <w:color w:val="000000"/>
                <w:lang w:eastAsia="ar-SA"/>
              </w:rPr>
            </w:pPr>
            <w:r w:rsidRPr="00EB2039">
              <w:rPr>
                <w:bCs/>
                <w:lang w:eastAsia="ar-SA"/>
              </w:rPr>
              <w:t xml:space="preserve">Средняя жилищная обеспеченность </w:t>
            </w:r>
            <w:r w:rsidRPr="00EB2039">
              <w:rPr>
                <w:bCs/>
                <w:color w:val="000000"/>
                <w:lang w:eastAsia="ar-SA"/>
              </w:rPr>
              <w:t>(м</w:t>
            </w:r>
            <w:proofErr w:type="gramStart"/>
            <w:r w:rsidRPr="00EB2039">
              <w:rPr>
                <w:bCs/>
                <w:color w:val="000000"/>
                <w:vertAlign w:val="superscript"/>
                <w:lang w:eastAsia="ar-SA"/>
              </w:rPr>
              <w:t>2</w:t>
            </w:r>
            <w:proofErr w:type="gramEnd"/>
            <w:r w:rsidRPr="00EB2039">
              <w:rPr>
                <w:bCs/>
                <w:color w:val="000000"/>
                <w:lang w:eastAsia="ar-SA"/>
              </w:rPr>
              <w:t>/чел)</w:t>
            </w:r>
          </w:p>
        </w:tc>
        <w:tc>
          <w:tcPr>
            <w:tcW w:w="1495" w:type="pct"/>
            <w:tcBorders>
              <w:left w:val="single" w:sz="8" w:space="0" w:color="00FFFF"/>
              <w:bottom w:val="single" w:sz="8" w:space="0" w:color="00FFFF"/>
              <w:right w:val="single" w:sz="8" w:space="0" w:color="00FFFF"/>
            </w:tcBorders>
            <w:shd w:val="clear" w:color="auto" w:fill="D2EAF1"/>
          </w:tcPr>
          <w:p w:rsidR="006E6BF4" w:rsidRPr="00EB2039" w:rsidRDefault="006E6BF4" w:rsidP="006E6BF4">
            <w:pPr>
              <w:snapToGrid w:val="0"/>
              <w:jc w:val="center"/>
              <w:rPr>
                <w:lang w:eastAsia="ar-SA"/>
              </w:rPr>
            </w:pPr>
          </w:p>
        </w:tc>
      </w:tr>
      <w:tr w:rsidR="006E6BF4" w:rsidRPr="00EB2039" w:rsidTr="006E6BF4">
        <w:tc>
          <w:tcPr>
            <w:tcW w:w="3505" w:type="pct"/>
            <w:tcBorders>
              <w:left w:val="single" w:sz="8" w:space="0" w:color="00FFFF"/>
              <w:bottom w:val="single" w:sz="8" w:space="0" w:color="00FFFF"/>
            </w:tcBorders>
            <w:shd w:val="clear" w:color="auto" w:fill="D2EAF1"/>
          </w:tcPr>
          <w:p w:rsidR="006E6BF4" w:rsidRPr="00EB2039" w:rsidRDefault="006E6BF4" w:rsidP="006E6BF4">
            <w:pPr>
              <w:snapToGrid w:val="0"/>
              <w:rPr>
                <w:bCs/>
                <w:lang w:eastAsia="ar-SA"/>
              </w:rPr>
            </w:pPr>
            <w:r w:rsidRPr="00EB2039">
              <w:rPr>
                <w:bCs/>
                <w:lang w:eastAsia="ar-SA"/>
              </w:rPr>
              <w:t>Ветхое и аварийное жилье, кв</w:t>
            </w:r>
            <w:proofErr w:type="gramStart"/>
            <w:r w:rsidRPr="00EB2039">
              <w:rPr>
                <w:bCs/>
                <w:lang w:eastAsia="ar-SA"/>
              </w:rPr>
              <w:t>.м</w:t>
            </w:r>
            <w:proofErr w:type="gramEnd"/>
          </w:p>
        </w:tc>
        <w:tc>
          <w:tcPr>
            <w:tcW w:w="1495" w:type="pct"/>
            <w:tcBorders>
              <w:left w:val="single" w:sz="8" w:space="0" w:color="00FFFF"/>
              <w:bottom w:val="single" w:sz="8" w:space="0" w:color="00FFFF"/>
              <w:right w:val="single" w:sz="8" w:space="0" w:color="00FFFF"/>
            </w:tcBorders>
            <w:shd w:val="clear" w:color="auto" w:fill="D2EAF1"/>
          </w:tcPr>
          <w:p w:rsidR="006E6BF4" w:rsidRPr="00EB2039" w:rsidRDefault="006E6BF4" w:rsidP="006E6BF4">
            <w:pPr>
              <w:snapToGrid w:val="0"/>
              <w:jc w:val="center"/>
              <w:rPr>
                <w:lang w:eastAsia="ar-SA"/>
              </w:rPr>
            </w:pPr>
          </w:p>
        </w:tc>
      </w:tr>
      <w:tr w:rsidR="006E6BF4" w:rsidRPr="00EB2039" w:rsidTr="006E6BF4">
        <w:tc>
          <w:tcPr>
            <w:tcW w:w="3505" w:type="pct"/>
            <w:tcBorders>
              <w:left w:val="single" w:sz="8" w:space="0" w:color="00FFFF"/>
              <w:bottom w:val="single" w:sz="8" w:space="0" w:color="00FFFF"/>
            </w:tcBorders>
            <w:shd w:val="clear" w:color="auto" w:fill="D2EAF1"/>
          </w:tcPr>
          <w:p w:rsidR="006E6BF4" w:rsidRPr="00EB2039" w:rsidRDefault="006E6BF4" w:rsidP="006E6BF4">
            <w:pPr>
              <w:snapToGrid w:val="0"/>
              <w:rPr>
                <w:bCs/>
                <w:lang w:eastAsia="ar-SA"/>
              </w:rPr>
            </w:pPr>
            <w:r w:rsidRPr="00EB2039">
              <w:rPr>
                <w:bCs/>
                <w:lang w:eastAsia="ar-SA"/>
              </w:rPr>
              <w:t>Степень износа муниципального жилого фонда</w:t>
            </w:r>
          </w:p>
          <w:p w:rsidR="006E6BF4" w:rsidRPr="00EB2039" w:rsidRDefault="006E6BF4" w:rsidP="006E6BF4">
            <w:pPr>
              <w:rPr>
                <w:bCs/>
                <w:lang w:eastAsia="ar-SA"/>
              </w:rPr>
            </w:pPr>
            <w:r w:rsidRPr="00EB2039">
              <w:rPr>
                <w:bCs/>
                <w:lang w:eastAsia="ar-SA"/>
              </w:rPr>
              <w:t>(%)</w:t>
            </w:r>
          </w:p>
        </w:tc>
        <w:tc>
          <w:tcPr>
            <w:tcW w:w="1495" w:type="pct"/>
            <w:tcBorders>
              <w:left w:val="single" w:sz="8" w:space="0" w:color="00FFFF"/>
              <w:bottom w:val="single" w:sz="8" w:space="0" w:color="00FFFF"/>
              <w:right w:val="single" w:sz="8" w:space="0" w:color="00FFFF"/>
            </w:tcBorders>
            <w:shd w:val="clear" w:color="auto" w:fill="D2EAF1"/>
          </w:tcPr>
          <w:p w:rsidR="006E6BF4" w:rsidRPr="00EB2039" w:rsidRDefault="006E6BF4" w:rsidP="006E6BF4">
            <w:pPr>
              <w:snapToGrid w:val="0"/>
              <w:jc w:val="center"/>
              <w:rPr>
                <w:lang w:eastAsia="ar-SA"/>
              </w:rPr>
            </w:pPr>
          </w:p>
        </w:tc>
      </w:tr>
      <w:tr w:rsidR="006E6BF4" w:rsidRPr="00EB2039" w:rsidTr="006E6BF4">
        <w:tc>
          <w:tcPr>
            <w:tcW w:w="3505" w:type="pct"/>
            <w:tcBorders>
              <w:left w:val="single" w:sz="8" w:space="0" w:color="00FFFF"/>
              <w:bottom w:val="single" w:sz="8" w:space="0" w:color="00FFFF"/>
            </w:tcBorders>
            <w:shd w:val="clear" w:color="auto" w:fill="D2EAF1"/>
          </w:tcPr>
          <w:p w:rsidR="006E6BF4" w:rsidRPr="00EB2039" w:rsidRDefault="006E6BF4" w:rsidP="006E6BF4">
            <w:pPr>
              <w:snapToGrid w:val="0"/>
              <w:rPr>
                <w:bCs/>
                <w:lang w:eastAsia="ar-SA"/>
              </w:rPr>
            </w:pPr>
            <w:r w:rsidRPr="00EB2039">
              <w:rPr>
                <w:bCs/>
                <w:lang w:eastAsia="ar-SA"/>
              </w:rPr>
              <w:t>Степень износа частного жилого фонда</w:t>
            </w:r>
          </w:p>
          <w:p w:rsidR="006E6BF4" w:rsidRPr="00EB2039" w:rsidRDefault="006E6BF4" w:rsidP="006E6BF4">
            <w:pPr>
              <w:rPr>
                <w:bCs/>
                <w:lang w:eastAsia="ar-SA"/>
              </w:rPr>
            </w:pPr>
            <w:r w:rsidRPr="00EB2039">
              <w:rPr>
                <w:bCs/>
                <w:lang w:eastAsia="ar-SA"/>
              </w:rPr>
              <w:t>(%)</w:t>
            </w:r>
          </w:p>
        </w:tc>
        <w:tc>
          <w:tcPr>
            <w:tcW w:w="1495" w:type="pct"/>
            <w:tcBorders>
              <w:left w:val="single" w:sz="8" w:space="0" w:color="00FFFF"/>
              <w:bottom w:val="single" w:sz="8" w:space="0" w:color="00FFFF"/>
              <w:right w:val="single" w:sz="8" w:space="0" w:color="00FFFF"/>
            </w:tcBorders>
            <w:shd w:val="clear" w:color="auto" w:fill="D2EAF1"/>
          </w:tcPr>
          <w:p w:rsidR="006E6BF4" w:rsidRPr="00EB2039" w:rsidRDefault="006E6BF4" w:rsidP="006E6BF4">
            <w:pPr>
              <w:snapToGrid w:val="0"/>
              <w:jc w:val="center"/>
              <w:rPr>
                <w:lang w:eastAsia="ar-SA"/>
              </w:rPr>
            </w:pPr>
          </w:p>
        </w:tc>
      </w:tr>
      <w:tr w:rsidR="006E6BF4" w:rsidRPr="00EB2039" w:rsidTr="006E6BF4">
        <w:tc>
          <w:tcPr>
            <w:tcW w:w="3505" w:type="pct"/>
            <w:tcBorders>
              <w:left w:val="single" w:sz="8" w:space="0" w:color="00FFFF"/>
              <w:bottom w:val="single" w:sz="8" w:space="0" w:color="00FFFF"/>
            </w:tcBorders>
            <w:shd w:val="clear" w:color="auto" w:fill="D2EAF1"/>
          </w:tcPr>
          <w:p w:rsidR="006E6BF4" w:rsidRPr="00EB2039" w:rsidRDefault="006E6BF4" w:rsidP="006E6BF4">
            <w:pPr>
              <w:snapToGrid w:val="0"/>
              <w:rPr>
                <w:bCs/>
                <w:lang w:eastAsia="ar-SA"/>
              </w:rPr>
            </w:pPr>
            <w:r w:rsidRPr="00EB2039">
              <w:rPr>
                <w:bCs/>
                <w:lang w:eastAsia="ar-SA"/>
              </w:rPr>
              <w:t>Количество ежегодно вводимого жилья, всего (кв</w:t>
            </w:r>
            <w:proofErr w:type="gramStart"/>
            <w:r w:rsidRPr="00EB2039">
              <w:rPr>
                <w:bCs/>
                <w:lang w:eastAsia="ar-SA"/>
              </w:rPr>
              <w:t>.м</w:t>
            </w:r>
            <w:proofErr w:type="gramEnd"/>
            <w:r w:rsidRPr="00EB2039">
              <w:rPr>
                <w:bCs/>
                <w:lang w:eastAsia="ar-SA"/>
              </w:rPr>
              <w:t>), в том числе:</w:t>
            </w:r>
          </w:p>
        </w:tc>
        <w:tc>
          <w:tcPr>
            <w:tcW w:w="1495" w:type="pct"/>
            <w:tcBorders>
              <w:left w:val="single" w:sz="8" w:space="0" w:color="00FFFF"/>
              <w:bottom w:val="single" w:sz="8" w:space="0" w:color="00FFFF"/>
              <w:right w:val="single" w:sz="8" w:space="0" w:color="00FFFF"/>
            </w:tcBorders>
            <w:shd w:val="clear" w:color="auto" w:fill="D2EAF1"/>
            <w:vAlign w:val="bottom"/>
          </w:tcPr>
          <w:p w:rsidR="006E6BF4" w:rsidRPr="00EB2039" w:rsidRDefault="006E6BF4" w:rsidP="006E6BF4">
            <w:pPr>
              <w:snapToGrid w:val="0"/>
              <w:jc w:val="center"/>
              <w:rPr>
                <w:lang w:eastAsia="ar-SA"/>
              </w:rPr>
            </w:pPr>
          </w:p>
        </w:tc>
      </w:tr>
      <w:tr w:rsidR="006E6BF4" w:rsidRPr="00EB2039" w:rsidTr="006E6BF4">
        <w:tc>
          <w:tcPr>
            <w:tcW w:w="3505" w:type="pct"/>
            <w:tcBorders>
              <w:left w:val="single" w:sz="8" w:space="0" w:color="00FFFF"/>
              <w:bottom w:val="single" w:sz="8" w:space="0" w:color="00FFFF"/>
            </w:tcBorders>
            <w:shd w:val="clear" w:color="auto" w:fill="D2EAF1"/>
          </w:tcPr>
          <w:p w:rsidR="006E6BF4" w:rsidRPr="00EB2039" w:rsidRDefault="006E6BF4" w:rsidP="006E6BF4">
            <w:pPr>
              <w:snapToGrid w:val="0"/>
              <w:rPr>
                <w:bCs/>
                <w:lang w:eastAsia="ar-SA"/>
              </w:rPr>
            </w:pPr>
            <w:r w:rsidRPr="00EB2039">
              <w:rPr>
                <w:bCs/>
                <w:lang w:eastAsia="ar-SA"/>
              </w:rPr>
              <w:t>Введено многоквартирных жилых домов (</w:t>
            </w:r>
            <w:proofErr w:type="spellStart"/>
            <w:proofErr w:type="gramStart"/>
            <w:r w:rsidRPr="00EB2039">
              <w:rPr>
                <w:bCs/>
                <w:lang w:eastAsia="ar-SA"/>
              </w:rPr>
              <w:t>шт</w:t>
            </w:r>
            <w:proofErr w:type="spellEnd"/>
            <w:proofErr w:type="gramEnd"/>
            <w:r w:rsidRPr="00EB2039">
              <w:rPr>
                <w:bCs/>
                <w:lang w:eastAsia="ar-SA"/>
              </w:rPr>
              <w:t>/кв.м)</w:t>
            </w:r>
          </w:p>
        </w:tc>
        <w:tc>
          <w:tcPr>
            <w:tcW w:w="1495" w:type="pct"/>
            <w:tcBorders>
              <w:left w:val="single" w:sz="8" w:space="0" w:color="00FFFF"/>
              <w:bottom w:val="single" w:sz="8" w:space="0" w:color="00FFFF"/>
              <w:right w:val="single" w:sz="8" w:space="0" w:color="00FFFF"/>
            </w:tcBorders>
            <w:shd w:val="clear" w:color="auto" w:fill="D2EAF1"/>
          </w:tcPr>
          <w:p w:rsidR="006E6BF4" w:rsidRPr="00EB2039" w:rsidRDefault="006E6BF4" w:rsidP="006E6BF4">
            <w:pPr>
              <w:snapToGrid w:val="0"/>
              <w:jc w:val="center"/>
              <w:rPr>
                <w:lang w:eastAsia="ar-SA"/>
              </w:rPr>
            </w:pPr>
          </w:p>
        </w:tc>
      </w:tr>
      <w:tr w:rsidR="006E6BF4" w:rsidRPr="00EB2039" w:rsidTr="006E6BF4">
        <w:tc>
          <w:tcPr>
            <w:tcW w:w="3505" w:type="pct"/>
            <w:tcBorders>
              <w:left w:val="single" w:sz="8" w:space="0" w:color="00FFFF"/>
              <w:bottom w:val="single" w:sz="8" w:space="0" w:color="00FFFF"/>
            </w:tcBorders>
            <w:shd w:val="clear" w:color="auto" w:fill="D2EAF1"/>
          </w:tcPr>
          <w:p w:rsidR="006E6BF4" w:rsidRPr="00EB2039" w:rsidRDefault="006E6BF4" w:rsidP="006E6BF4">
            <w:pPr>
              <w:snapToGrid w:val="0"/>
              <w:rPr>
                <w:bCs/>
                <w:lang w:eastAsia="ar-SA"/>
              </w:rPr>
            </w:pPr>
            <w:r w:rsidRPr="00EB2039">
              <w:rPr>
                <w:bCs/>
                <w:lang w:eastAsia="ar-SA"/>
              </w:rPr>
              <w:t>Введено усадебных жилых домов (</w:t>
            </w:r>
            <w:proofErr w:type="spellStart"/>
            <w:proofErr w:type="gramStart"/>
            <w:r w:rsidRPr="00EB2039">
              <w:rPr>
                <w:bCs/>
                <w:lang w:eastAsia="ar-SA"/>
              </w:rPr>
              <w:t>шт</w:t>
            </w:r>
            <w:proofErr w:type="spellEnd"/>
            <w:proofErr w:type="gramEnd"/>
            <w:r w:rsidRPr="00EB2039">
              <w:rPr>
                <w:bCs/>
                <w:lang w:eastAsia="ar-SA"/>
              </w:rPr>
              <w:t>/кв.м)</w:t>
            </w:r>
          </w:p>
        </w:tc>
        <w:tc>
          <w:tcPr>
            <w:tcW w:w="1495" w:type="pct"/>
            <w:tcBorders>
              <w:left w:val="single" w:sz="8" w:space="0" w:color="00FFFF"/>
              <w:bottom w:val="single" w:sz="8" w:space="0" w:color="00FFFF"/>
              <w:right w:val="single" w:sz="8" w:space="0" w:color="00FFFF"/>
            </w:tcBorders>
            <w:shd w:val="clear" w:color="auto" w:fill="D2EAF1"/>
            <w:vAlign w:val="bottom"/>
          </w:tcPr>
          <w:p w:rsidR="006E6BF4" w:rsidRPr="00EB2039" w:rsidRDefault="006E6BF4" w:rsidP="006E6BF4">
            <w:pPr>
              <w:snapToGrid w:val="0"/>
              <w:jc w:val="center"/>
              <w:rPr>
                <w:lang w:eastAsia="ar-SA"/>
              </w:rPr>
            </w:pPr>
          </w:p>
        </w:tc>
      </w:tr>
    </w:tbl>
    <w:p w:rsidR="006E6BF4" w:rsidRDefault="006E6BF4" w:rsidP="006E6BF4">
      <w:pPr>
        <w:spacing w:line="360" w:lineRule="auto"/>
        <w:ind w:firstLine="709"/>
        <w:jc w:val="both"/>
        <w:rPr>
          <w:color w:val="000000"/>
          <w:sz w:val="28"/>
          <w:szCs w:val="28"/>
        </w:rPr>
      </w:pPr>
    </w:p>
    <w:p w:rsidR="006E6BF4" w:rsidRDefault="006E6BF4" w:rsidP="006E6BF4">
      <w:pPr>
        <w:spacing w:line="360" w:lineRule="auto"/>
        <w:ind w:firstLine="709"/>
        <w:jc w:val="both"/>
        <w:rPr>
          <w:color w:val="000000"/>
          <w:sz w:val="28"/>
          <w:szCs w:val="28"/>
        </w:rPr>
      </w:pPr>
    </w:p>
    <w:p w:rsidR="006E6BF4" w:rsidRPr="005C01DC" w:rsidRDefault="006E6BF4" w:rsidP="006E6BF4">
      <w:pPr>
        <w:spacing w:line="360" w:lineRule="auto"/>
        <w:jc w:val="both"/>
        <w:rPr>
          <w:b/>
          <w:sz w:val="28"/>
          <w:szCs w:val="28"/>
        </w:rPr>
      </w:pPr>
      <w:r w:rsidRPr="005C01DC">
        <w:rPr>
          <w:b/>
          <w:sz w:val="28"/>
          <w:szCs w:val="28"/>
        </w:rPr>
        <w:t>1.3.2. Инженерная инфраструктура</w:t>
      </w:r>
    </w:p>
    <w:p w:rsidR="00BA19A1" w:rsidRDefault="00BA19A1" w:rsidP="00BA19A1">
      <w:pPr>
        <w:spacing w:line="360" w:lineRule="auto"/>
        <w:ind w:firstLine="709"/>
        <w:jc w:val="both"/>
        <w:rPr>
          <w:sz w:val="28"/>
          <w:szCs w:val="28"/>
        </w:rPr>
      </w:pPr>
    </w:p>
    <w:p w:rsidR="00BA19A1" w:rsidRPr="00EC45E8" w:rsidRDefault="00BA19A1" w:rsidP="00BA19A1">
      <w:pPr>
        <w:spacing w:line="360" w:lineRule="auto"/>
        <w:ind w:firstLine="709"/>
        <w:jc w:val="right"/>
        <w:rPr>
          <w:color w:val="000000"/>
          <w:sz w:val="20"/>
          <w:szCs w:val="20"/>
        </w:rPr>
      </w:pPr>
      <w:r w:rsidRPr="00EC45E8">
        <w:rPr>
          <w:b/>
          <w:color w:val="000000"/>
          <w:sz w:val="20"/>
          <w:szCs w:val="20"/>
        </w:rPr>
        <w:t>Таблица</w:t>
      </w:r>
      <w:r>
        <w:rPr>
          <w:b/>
          <w:color w:val="000000"/>
          <w:sz w:val="20"/>
          <w:szCs w:val="20"/>
        </w:rPr>
        <w:t xml:space="preserve"> 1.3.1</w:t>
      </w:r>
      <w:r w:rsidRPr="00EC45E8">
        <w:rPr>
          <w:b/>
          <w:color w:val="000000"/>
          <w:sz w:val="20"/>
          <w:szCs w:val="20"/>
        </w:rPr>
        <w:t>.</w:t>
      </w:r>
      <w:r w:rsidRPr="00EC45E8">
        <w:rPr>
          <w:color w:val="000000"/>
          <w:sz w:val="20"/>
          <w:szCs w:val="20"/>
        </w:rPr>
        <w:t xml:space="preserve"> </w:t>
      </w:r>
      <w:r>
        <w:rPr>
          <w:color w:val="000000"/>
          <w:sz w:val="20"/>
          <w:szCs w:val="20"/>
        </w:rPr>
        <w:t>Обеспеченность поселения инфраструктурой</w:t>
      </w:r>
    </w:p>
    <w:tbl>
      <w:tblPr>
        <w:tblW w:w="0" w:type="auto"/>
        <w:tblBorders>
          <w:top w:val="single" w:sz="8" w:space="0" w:color="78C0D4"/>
          <w:left w:val="single" w:sz="8" w:space="0" w:color="78C0D4"/>
          <w:bottom w:val="single" w:sz="8" w:space="0" w:color="78C0D4"/>
          <w:right w:val="single" w:sz="8" w:space="0" w:color="78C0D4"/>
          <w:insideH w:val="single" w:sz="8" w:space="0" w:color="78C0D4"/>
        </w:tblBorders>
        <w:tblLook w:val="04A0"/>
      </w:tblPr>
      <w:tblGrid>
        <w:gridCol w:w="1951"/>
        <w:gridCol w:w="1701"/>
        <w:gridCol w:w="3544"/>
        <w:gridCol w:w="2636"/>
      </w:tblGrid>
      <w:tr w:rsidR="00BA19A1" w:rsidRPr="001F6476" w:rsidTr="006D6127">
        <w:tc>
          <w:tcPr>
            <w:tcW w:w="1951" w:type="dxa"/>
            <w:tcBorders>
              <w:top w:val="single" w:sz="8" w:space="0" w:color="78C0D4"/>
              <w:left w:val="single" w:sz="8" w:space="0" w:color="78C0D4"/>
              <w:bottom w:val="single" w:sz="8" w:space="0" w:color="78C0D4"/>
              <w:right w:val="nil"/>
            </w:tcBorders>
            <w:shd w:val="clear" w:color="auto" w:fill="4BACC6"/>
          </w:tcPr>
          <w:p w:rsidR="00BA19A1" w:rsidRPr="001F6476" w:rsidRDefault="00BA19A1" w:rsidP="006D6127">
            <w:pPr>
              <w:spacing w:line="360" w:lineRule="auto"/>
              <w:jc w:val="center"/>
              <w:rPr>
                <w:b/>
                <w:bCs/>
                <w:color w:val="FFFFFF"/>
                <w:sz w:val="20"/>
                <w:szCs w:val="20"/>
              </w:rPr>
            </w:pPr>
            <w:r w:rsidRPr="001F6476">
              <w:rPr>
                <w:b/>
                <w:color w:val="FFFFFF"/>
                <w:sz w:val="20"/>
                <w:szCs w:val="20"/>
              </w:rPr>
              <w:t>Населенный пункт</w:t>
            </w:r>
          </w:p>
        </w:tc>
        <w:tc>
          <w:tcPr>
            <w:tcW w:w="1701" w:type="dxa"/>
            <w:tcBorders>
              <w:top w:val="single" w:sz="8" w:space="0" w:color="78C0D4"/>
              <w:left w:val="nil"/>
              <w:bottom w:val="single" w:sz="8" w:space="0" w:color="78C0D4"/>
              <w:right w:val="nil"/>
            </w:tcBorders>
            <w:shd w:val="clear" w:color="auto" w:fill="4BACC6"/>
          </w:tcPr>
          <w:p w:rsidR="00BA19A1" w:rsidRPr="001F6476" w:rsidRDefault="00BA19A1" w:rsidP="006D6127">
            <w:pPr>
              <w:spacing w:line="360" w:lineRule="auto"/>
              <w:jc w:val="center"/>
              <w:rPr>
                <w:b/>
                <w:bCs/>
                <w:color w:val="FFFFFF"/>
                <w:sz w:val="20"/>
                <w:szCs w:val="20"/>
              </w:rPr>
            </w:pPr>
            <w:r w:rsidRPr="001F6476">
              <w:rPr>
                <w:b/>
                <w:color w:val="FFFFFF"/>
                <w:sz w:val="20"/>
                <w:szCs w:val="20"/>
              </w:rPr>
              <w:t>Численность населения</w:t>
            </w:r>
          </w:p>
        </w:tc>
        <w:tc>
          <w:tcPr>
            <w:tcW w:w="3544" w:type="dxa"/>
            <w:tcBorders>
              <w:top w:val="single" w:sz="8" w:space="0" w:color="78C0D4"/>
              <w:left w:val="nil"/>
              <w:bottom w:val="single" w:sz="8" w:space="0" w:color="78C0D4"/>
              <w:right w:val="nil"/>
            </w:tcBorders>
            <w:shd w:val="clear" w:color="auto" w:fill="4BACC6"/>
          </w:tcPr>
          <w:p w:rsidR="00BA19A1" w:rsidRPr="001F6476" w:rsidRDefault="00BA19A1" w:rsidP="006D6127">
            <w:pPr>
              <w:spacing w:line="360" w:lineRule="auto"/>
              <w:jc w:val="center"/>
              <w:rPr>
                <w:b/>
                <w:bCs/>
                <w:color w:val="FFFFFF"/>
                <w:sz w:val="20"/>
                <w:szCs w:val="20"/>
              </w:rPr>
            </w:pPr>
            <w:r w:rsidRPr="001F6476">
              <w:rPr>
                <w:b/>
                <w:color w:val="FFFFFF"/>
                <w:sz w:val="20"/>
                <w:szCs w:val="20"/>
              </w:rPr>
              <w:t>Наличие коммунальной инфраструктуры</w:t>
            </w:r>
          </w:p>
        </w:tc>
        <w:tc>
          <w:tcPr>
            <w:tcW w:w="2636" w:type="dxa"/>
            <w:tcBorders>
              <w:top w:val="single" w:sz="8" w:space="0" w:color="78C0D4"/>
              <w:left w:val="nil"/>
              <w:bottom w:val="single" w:sz="8" w:space="0" w:color="78C0D4"/>
              <w:right w:val="single" w:sz="8" w:space="0" w:color="78C0D4"/>
            </w:tcBorders>
            <w:shd w:val="clear" w:color="auto" w:fill="4BACC6"/>
          </w:tcPr>
          <w:p w:rsidR="00BA19A1" w:rsidRPr="001F6476" w:rsidRDefault="00BA19A1" w:rsidP="006D6127">
            <w:pPr>
              <w:spacing w:line="360" w:lineRule="auto"/>
              <w:jc w:val="center"/>
              <w:rPr>
                <w:b/>
                <w:bCs/>
                <w:color w:val="FFFFFF"/>
                <w:sz w:val="20"/>
                <w:szCs w:val="20"/>
              </w:rPr>
            </w:pPr>
            <w:r w:rsidRPr="001F6476">
              <w:rPr>
                <w:b/>
                <w:color w:val="FFFFFF"/>
                <w:sz w:val="20"/>
                <w:szCs w:val="20"/>
              </w:rPr>
              <w:t>Характеристика жилого фонда</w:t>
            </w:r>
          </w:p>
        </w:tc>
      </w:tr>
      <w:tr w:rsidR="00BA19A1" w:rsidRPr="001F6476" w:rsidTr="006D6127">
        <w:tc>
          <w:tcPr>
            <w:tcW w:w="1951" w:type="dxa"/>
            <w:tcBorders>
              <w:right w:val="nil"/>
            </w:tcBorders>
            <w:shd w:val="clear" w:color="auto" w:fill="D2EAF1"/>
          </w:tcPr>
          <w:p w:rsidR="00BA19A1" w:rsidRPr="001F6476" w:rsidRDefault="00BA19A1" w:rsidP="006D6127">
            <w:pPr>
              <w:spacing w:line="360" w:lineRule="auto"/>
              <w:rPr>
                <w:b/>
                <w:bCs/>
                <w:color w:val="000000"/>
                <w:sz w:val="20"/>
                <w:szCs w:val="20"/>
              </w:rPr>
            </w:pPr>
            <w:r w:rsidRPr="001F6476">
              <w:rPr>
                <w:color w:val="000000"/>
                <w:sz w:val="20"/>
                <w:szCs w:val="20"/>
              </w:rPr>
              <w:t>д. Бородули</w:t>
            </w:r>
          </w:p>
        </w:tc>
        <w:tc>
          <w:tcPr>
            <w:tcW w:w="1701" w:type="dxa"/>
            <w:tcBorders>
              <w:left w:val="nil"/>
              <w:right w:val="nil"/>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483</w:t>
            </w:r>
          </w:p>
        </w:tc>
        <w:tc>
          <w:tcPr>
            <w:tcW w:w="3544" w:type="dxa"/>
            <w:tcBorders>
              <w:left w:val="nil"/>
              <w:right w:val="nil"/>
            </w:tcBorders>
            <w:shd w:val="clear" w:color="auto" w:fill="D2EAF1"/>
          </w:tcPr>
          <w:p w:rsidR="00BA19A1" w:rsidRPr="001F6476" w:rsidRDefault="00BA19A1" w:rsidP="006D6127">
            <w:pPr>
              <w:spacing w:line="360" w:lineRule="auto"/>
              <w:rPr>
                <w:color w:val="000000"/>
                <w:sz w:val="20"/>
                <w:szCs w:val="20"/>
              </w:rPr>
            </w:pPr>
            <w:r w:rsidRPr="001F6476">
              <w:rPr>
                <w:color w:val="000000"/>
                <w:sz w:val="20"/>
                <w:szCs w:val="20"/>
              </w:rPr>
              <w:t>централизованное водоснабжение, централизованная канализация, централизованное электроснабжение</w:t>
            </w:r>
          </w:p>
        </w:tc>
        <w:tc>
          <w:tcPr>
            <w:tcW w:w="2636" w:type="dxa"/>
            <w:tcBorders>
              <w:left w:val="nil"/>
            </w:tcBorders>
            <w:shd w:val="clear" w:color="auto" w:fill="D2EAF1"/>
          </w:tcPr>
          <w:p w:rsidR="00BA19A1" w:rsidRPr="001F6476" w:rsidRDefault="00BA19A1" w:rsidP="006D6127">
            <w:pPr>
              <w:spacing w:line="360" w:lineRule="auto"/>
              <w:rPr>
                <w:color w:val="000000"/>
                <w:sz w:val="20"/>
                <w:szCs w:val="20"/>
              </w:rPr>
            </w:pPr>
            <w:r w:rsidRPr="001F6476">
              <w:rPr>
                <w:color w:val="000000"/>
                <w:sz w:val="20"/>
                <w:szCs w:val="20"/>
              </w:rPr>
              <w:t>малоэтажный жилой фонд, жилье усадебного типа</w:t>
            </w:r>
          </w:p>
        </w:tc>
      </w:tr>
      <w:tr w:rsidR="00BA19A1" w:rsidRPr="001F6476" w:rsidTr="006D6127">
        <w:tc>
          <w:tcPr>
            <w:tcW w:w="1951" w:type="dxa"/>
            <w:tcBorders>
              <w:right w:val="nil"/>
            </w:tcBorders>
          </w:tcPr>
          <w:p w:rsidR="00BA19A1" w:rsidRPr="001F6476" w:rsidRDefault="00BA19A1" w:rsidP="006D6127">
            <w:pPr>
              <w:spacing w:line="360" w:lineRule="auto"/>
              <w:rPr>
                <w:b/>
                <w:bCs/>
                <w:color w:val="000000"/>
                <w:sz w:val="20"/>
                <w:szCs w:val="20"/>
              </w:rPr>
            </w:pPr>
            <w:r w:rsidRPr="001F6476">
              <w:rPr>
                <w:color w:val="000000"/>
                <w:sz w:val="20"/>
                <w:szCs w:val="20"/>
              </w:rPr>
              <w:t>д. Кукеты</w:t>
            </w:r>
          </w:p>
        </w:tc>
        <w:tc>
          <w:tcPr>
            <w:tcW w:w="1701" w:type="dxa"/>
            <w:tcBorders>
              <w:left w:val="nil"/>
              <w:right w:val="nil"/>
            </w:tcBorders>
          </w:tcPr>
          <w:p w:rsidR="00BA19A1" w:rsidRPr="001F6476" w:rsidRDefault="00BA19A1" w:rsidP="006D6127">
            <w:pPr>
              <w:spacing w:line="360" w:lineRule="auto"/>
              <w:jc w:val="center"/>
              <w:rPr>
                <w:color w:val="000000"/>
                <w:sz w:val="20"/>
                <w:szCs w:val="20"/>
              </w:rPr>
            </w:pPr>
            <w:r w:rsidRPr="001F6476">
              <w:rPr>
                <w:color w:val="000000"/>
                <w:sz w:val="20"/>
                <w:szCs w:val="20"/>
              </w:rPr>
              <w:t>311</w:t>
            </w:r>
          </w:p>
        </w:tc>
        <w:tc>
          <w:tcPr>
            <w:tcW w:w="3544" w:type="dxa"/>
            <w:tcBorders>
              <w:left w:val="nil"/>
              <w:right w:val="nil"/>
            </w:tcBorders>
          </w:tcPr>
          <w:p w:rsidR="00BA19A1" w:rsidRPr="001F6476" w:rsidRDefault="00BA19A1" w:rsidP="006D6127">
            <w:pPr>
              <w:spacing w:line="360" w:lineRule="auto"/>
              <w:rPr>
                <w:color w:val="000000"/>
                <w:sz w:val="20"/>
                <w:szCs w:val="20"/>
              </w:rPr>
            </w:pPr>
            <w:r w:rsidRPr="001F6476">
              <w:rPr>
                <w:color w:val="000000"/>
                <w:sz w:val="20"/>
                <w:szCs w:val="20"/>
              </w:rPr>
              <w:t>централизованное водоснабжение, централизованная канализация, централизованное теплоснабжение, централизованное электроснабжение</w:t>
            </w:r>
          </w:p>
        </w:tc>
        <w:tc>
          <w:tcPr>
            <w:tcW w:w="2636" w:type="dxa"/>
            <w:tcBorders>
              <w:left w:val="nil"/>
            </w:tcBorders>
          </w:tcPr>
          <w:p w:rsidR="00BA19A1" w:rsidRPr="001F6476" w:rsidRDefault="00BA19A1" w:rsidP="006D6127">
            <w:pPr>
              <w:spacing w:line="360" w:lineRule="auto"/>
              <w:rPr>
                <w:color w:val="000000"/>
                <w:sz w:val="20"/>
                <w:szCs w:val="20"/>
              </w:rPr>
            </w:pPr>
            <w:r w:rsidRPr="001F6476">
              <w:rPr>
                <w:color w:val="000000"/>
                <w:sz w:val="20"/>
                <w:szCs w:val="20"/>
              </w:rPr>
              <w:t>малоэтажный жилой фонд, жилье усадебного типа</w:t>
            </w:r>
          </w:p>
        </w:tc>
      </w:tr>
      <w:tr w:rsidR="00BA19A1" w:rsidRPr="001F6476" w:rsidTr="006D6127">
        <w:tc>
          <w:tcPr>
            <w:tcW w:w="1951" w:type="dxa"/>
            <w:tcBorders>
              <w:right w:val="nil"/>
            </w:tcBorders>
            <w:shd w:val="clear" w:color="auto" w:fill="D2EAF1"/>
          </w:tcPr>
          <w:p w:rsidR="00BA19A1" w:rsidRPr="001F6476" w:rsidRDefault="00BA19A1" w:rsidP="006D6127">
            <w:pPr>
              <w:spacing w:line="360" w:lineRule="auto"/>
              <w:rPr>
                <w:b/>
                <w:bCs/>
                <w:color w:val="000000"/>
                <w:sz w:val="20"/>
                <w:szCs w:val="20"/>
              </w:rPr>
            </w:pPr>
            <w:r w:rsidRPr="001F6476">
              <w:rPr>
                <w:color w:val="000000"/>
                <w:sz w:val="20"/>
                <w:szCs w:val="20"/>
              </w:rPr>
              <w:lastRenderedPageBreak/>
              <w:t>д. Тюриково</w:t>
            </w:r>
          </w:p>
        </w:tc>
        <w:tc>
          <w:tcPr>
            <w:tcW w:w="1701" w:type="dxa"/>
            <w:tcBorders>
              <w:left w:val="nil"/>
              <w:right w:val="nil"/>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182</w:t>
            </w:r>
          </w:p>
        </w:tc>
        <w:tc>
          <w:tcPr>
            <w:tcW w:w="3544" w:type="dxa"/>
            <w:tcBorders>
              <w:left w:val="nil"/>
              <w:right w:val="nil"/>
            </w:tcBorders>
            <w:shd w:val="clear" w:color="auto" w:fill="D2EAF1"/>
          </w:tcPr>
          <w:p w:rsidR="00BA19A1" w:rsidRPr="001F6476" w:rsidRDefault="00BA19A1" w:rsidP="006D6127">
            <w:pPr>
              <w:spacing w:line="360" w:lineRule="auto"/>
              <w:rPr>
                <w:color w:val="000000"/>
                <w:sz w:val="20"/>
                <w:szCs w:val="20"/>
              </w:rPr>
            </w:pPr>
            <w:r w:rsidRPr="001F6476">
              <w:rPr>
                <w:color w:val="000000"/>
                <w:sz w:val="20"/>
                <w:szCs w:val="20"/>
              </w:rPr>
              <w:t>централизованное водоснабжение, централизованное электроснабжение</w:t>
            </w:r>
          </w:p>
        </w:tc>
        <w:tc>
          <w:tcPr>
            <w:tcW w:w="2636" w:type="dxa"/>
            <w:tcBorders>
              <w:left w:val="nil"/>
            </w:tcBorders>
            <w:shd w:val="clear" w:color="auto" w:fill="D2EAF1"/>
          </w:tcPr>
          <w:p w:rsidR="00BA19A1" w:rsidRPr="001F6476" w:rsidRDefault="00BA19A1" w:rsidP="006D6127">
            <w:pPr>
              <w:spacing w:line="360" w:lineRule="auto"/>
              <w:rPr>
                <w:color w:val="000000"/>
                <w:sz w:val="20"/>
                <w:szCs w:val="20"/>
              </w:rPr>
            </w:pPr>
            <w:r w:rsidRPr="001F6476">
              <w:rPr>
                <w:color w:val="000000"/>
                <w:sz w:val="20"/>
                <w:szCs w:val="20"/>
              </w:rPr>
              <w:t>малоэтажный жилой фонд, жилье усадебного типа</w:t>
            </w:r>
          </w:p>
        </w:tc>
      </w:tr>
      <w:tr w:rsidR="00BA19A1" w:rsidRPr="001F6476" w:rsidTr="006D6127">
        <w:tc>
          <w:tcPr>
            <w:tcW w:w="1951" w:type="dxa"/>
            <w:tcBorders>
              <w:right w:val="nil"/>
            </w:tcBorders>
          </w:tcPr>
          <w:p w:rsidR="00BA19A1" w:rsidRPr="001F6476" w:rsidRDefault="00BA19A1" w:rsidP="006D6127">
            <w:pPr>
              <w:spacing w:line="360" w:lineRule="auto"/>
              <w:rPr>
                <w:b/>
                <w:bCs/>
                <w:color w:val="000000"/>
                <w:sz w:val="20"/>
                <w:szCs w:val="20"/>
              </w:rPr>
            </w:pPr>
            <w:r w:rsidRPr="001F6476">
              <w:rPr>
                <w:color w:val="000000"/>
                <w:sz w:val="20"/>
                <w:szCs w:val="20"/>
              </w:rPr>
              <w:t>д. Соболята</w:t>
            </w:r>
          </w:p>
        </w:tc>
        <w:tc>
          <w:tcPr>
            <w:tcW w:w="1701" w:type="dxa"/>
            <w:tcBorders>
              <w:left w:val="nil"/>
              <w:right w:val="nil"/>
            </w:tcBorders>
          </w:tcPr>
          <w:p w:rsidR="00BA19A1" w:rsidRPr="001F6476" w:rsidRDefault="00BA19A1" w:rsidP="006D6127">
            <w:pPr>
              <w:spacing w:line="360" w:lineRule="auto"/>
              <w:jc w:val="center"/>
              <w:rPr>
                <w:color w:val="000000"/>
                <w:sz w:val="20"/>
                <w:szCs w:val="20"/>
              </w:rPr>
            </w:pPr>
            <w:r w:rsidRPr="001F6476">
              <w:rPr>
                <w:color w:val="000000"/>
                <w:sz w:val="20"/>
                <w:szCs w:val="20"/>
              </w:rPr>
              <w:t>165</w:t>
            </w:r>
          </w:p>
        </w:tc>
        <w:tc>
          <w:tcPr>
            <w:tcW w:w="3544" w:type="dxa"/>
            <w:tcBorders>
              <w:left w:val="nil"/>
              <w:right w:val="nil"/>
            </w:tcBorders>
          </w:tcPr>
          <w:p w:rsidR="00BA19A1" w:rsidRPr="001F6476" w:rsidRDefault="00BA19A1" w:rsidP="006D6127">
            <w:pPr>
              <w:spacing w:line="360" w:lineRule="auto"/>
              <w:rPr>
                <w:color w:val="000000"/>
                <w:sz w:val="20"/>
                <w:szCs w:val="20"/>
              </w:rPr>
            </w:pPr>
            <w:r w:rsidRPr="001F6476">
              <w:rPr>
                <w:color w:val="000000"/>
                <w:sz w:val="20"/>
                <w:szCs w:val="20"/>
              </w:rPr>
              <w:t>централизованное водоснабжение, централизованное электроснабжение</w:t>
            </w:r>
          </w:p>
        </w:tc>
        <w:tc>
          <w:tcPr>
            <w:tcW w:w="2636" w:type="dxa"/>
            <w:tcBorders>
              <w:left w:val="nil"/>
            </w:tcBorders>
          </w:tcPr>
          <w:p w:rsidR="00BA19A1" w:rsidRPr="001F6476" w:rsidRDefault="00BA19A1" w:rsidP="006D6127">
            <w:pPr>
              <w:spacing w:line="360" w:lineRule="auto"/>
              <w:rPr>
                <w:color w:val="000000"/>
                <w:sz w:val="20"/>
                <w:szCs w:val="20"/>
              </w:rPr>
            </w:pPr>
            <w:r w:rsidRPr="001F6476">
              <w:rPr>
                <w:color w:val="000000"/>
                <w:sz w:val="20"/>
                <w:szCs w:val="20"/>
              </w:rPr>
              <w:t>малоэтажный жилой фонд, жилье усадебного типа</w:t>
            </w:r>
          </w:p>
        </w:tc>
      </w:tr>
      <w:tr w:rsidR="00BA19A1" w:rsidRPr="001F6476" w:rsidTr="006D6127">
        <w:tc>
          <w:tcPr>
            <w:tcW w:w="1951" w:type="dxa"/>
            <w:tcBorders>
              <w:right w:val="nil"/>
            </w:tcBorders>
            <w:shd w:val="clear" w:color="auto" w:fill="D2EAF1"/>
          </w:tcPr>
          <w:p w:rsidR="00BA19A1" w:rsidRPr="001F6476" w:rsidRDefault="00BA19A1" w:rsidP="006D6127">
            <w:pPr>
              <w:spacing w:line="360" w:lineRule="auto"/>
              <w:rPr>
                <w:b/>
                <w:bCs/>
                <w:color w:val="000000"/>
                <w:sz w:val="20"/>
                <w:szCs w:val="20"/>
              </w:rPr>
            </w:pPr>
            <w:r w:rsidRPr="001F6476">
              <w:rPr>
                <w:color w:val="000000"/>
                <w:sz w:val="20"/>
                <w:szCs w:val="20"/>
              </w:rPr>
              <w:t>д. Гудыри</w:t>
            </w:r>
          </w:p>
        </w:tc>
        <w:tc>
          <w:tcPr>
            <w:tcW w:w="1701" w:type="dxa"/>
            <w:tcBorders>
              <w:left w:val="nil"/>
              <w:right w:val="nil"/>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147</w:t>
            </w:r>
          </w:p>
        </w:tc>
        <w:tc>
          <w:tcPr>
            <w:tcW w:w="3544" w:type="dxa"/>
            <w:tcBorders>
              <w:left w:val="nil"/>
              <w:right w:val="nil"/>
            </w:tcBorders>
            <w:shd w:val="clear" w:color="auto" w:fill="D2EAF1"/>
          </w:tcPr>
          <w:p w:rsidR="00BA19A1" w:rsidRPr="001F6476" w:rsidRDefault="00BA19A1" w:rsidP="006D6127">
            <w:pPr>
              <w:spacing w:line="360" w:lineRule="auto"/>
              <w:rPr>
                <w:color w:val="000000"/>
                <w:sz w:val="20"/>
                <w:szCs w:val="20"/>
              </w:rPr>
            </w:pPr>
            <w:r w:rsidRPr="001F6476">
              <w:rPr>
                <w:color w:val="000000"/>
                <w:sz w:val="20"/>
                <w:szCs w:val="20"/>
              </w:rPr>
              <w:t>централизованное водоснабжение, централизованная канализация, централизованное электроснабжение</w:t>
            </w:r>
          </w:p>
        </w:tc>
        <w:tc>
          <w:tcPr>
            <w:tcW w:w="2636" w:type="dxa"/>
            <w:tcBorders>
              <w:left w:val="nil"/>
            </w:tcBorders>
            <w:shd w:val="clear" w:color="auto" w:fill="D2EAF1"/>
          </w:tcPr>
          <w:p w:rsidR="00BA19A1" w:rsidRPr="001F6476" w:rsidRDefault="00BA19A1" w:rsidP="006D6127">
            <w:pPr>
              <w:spacing w:line="360" w:lineRule="auto"/>
              <w:rPr>
                <w:color w:val="000000"/>
                <w:sz w:val="20"/>
                <w:szCs w:val="20"/>
              </w:rPr>
            </w:pPr>
            <w:r w:rsidRPr="001F6476">
              <w:rPr>
                <w:color w:val="000000"/>
                <w:sz w:val="20"/>
                <w:szCs w:val="20"/>
              </w:rPr>
              <w:t>малоэтажный жилой фонд, жилье усадебного типа</w:t>
            </w:r>
          </w:p>
        </w:tc>
      </w:tr>
      <w:tr w:rsidR="00BA19A1" w:rsidRPr="001F6476" w:rsidTr="006D6127">
        <w:tc>
          <w:tcPr>
            <w:tcW w:w="1951" w:type="dxa"/>
            <w:tcBorders>
              <w:right w:val="nil"/>
            </w:tcBorders>
          </w:tcPr>
          <w:p w:rsidR="00BA19A1" w:rsidRPr="001F6476" w:rsidRDefault="00BA19A1" w:rsidP="006D6127">
            <w:pPr>
              <w:spacing w:line="360" w:lineRule="auto"/>
              <w:rPr>
                <w:b/>
                <w:bCs/>
                <w:color w:val="000000"/>
                <w:sz w:val="20"/>
                <w:szCs w:val="20"/>
              </w:rPr>
            </w:pPr>
            <w:r w:rsidRPr="001F6476">
              <w:rPr>
                <w:color w:val="000000"/>
                <w:sz w:val="20"/>
                <w:szCs w:val="20"/>
              </w:rPr>
              <w:t>д. Кожевники</w:t>
            </w:r>
          </w:p>
        </w:tc>
        <w:tc>
          <w:tcPr>
            <w:tcW w:w="1701" w:type="dxa"/>
            <w:tcBorders>
              <w:left w:val="nil"/>
              <w:right w:val="nil"/>
            </w:tcBorders>
          </w:tcPr>
          <w:p w:rsidR="00BA19A1" w:rsidRPr="001F6476" w:rsidRDefault="00BA19A1" w:rsidP="006D6127">
            <w:pPr>
              <w:spacing w:line="360" w:lineRule="auto"/>
              <w:jc w:val="center"/>
              <w:rPr>
                <w:color w:val="000000"/>
                <w:sz w:val="20"/>
                <w:szCs w:val="20"/>
              </w:rPr>
            </w:pPr>
            <w:r w:rsidRPr="001F6476">
              <w:rPr>
                <w:color w:val="000000"/>
                <w:sz w:val="20"/>
                <w:szCs w:val="20"/>
              </w:rPr>
              <w:t>59</w:t>
            </w:r>
          </w:p>
        </w:tc>
        <w:tc>
          <w:tcPr>
            <w:tcW w:w="3544" w:type="dxa"/>
            <w:tcBorders>
              <w:left w:val="nil"/>
              <w:right w:val="nil"/>
            </w:tcBorders>
          </w:tcPr>
          <w:p w:rsidR="00BA19A1" w:rsidRPr="001F6476" w:rsidRDefault="00BA19A1" w:rsidP="006D6127">
            <w:pPr>
              <w:spacing w:line="360" w:lineRule="auto"/>
              <w:rPr>
                <w:color w:val="000000"/>
                <w:sz w:val="20"/>
                <w:szCs w:val="20"/>
              </w:rPr>
            </w:pPr>
            <w:r w:rsidRPr="001F6476">
              <w:rPr>
                <w:color w:val="000000"/>
                <w:sz w:val="20"/>
                <w:szCs w:val="20"/>
              </w:rPr>
              <w:t>централизованное водоснабжение, централизованное электроснабжение</w:t>
            </w:r>
          </w:p>
        </w:tc>
        <w:tc>
          <w:tcPr>
            <w:tcW w:w="2636" w:type="dxa"/>
            <w:tcBorders>
              <w:left w:val="nil"/>
            </w:tcBorders>
          </w:tcPr>
          <w:p w:rsidR="00BA19A1" w:rsidRPr="001F6476" w:rsidRDefault="00BA19A1" w:rsidP="006D6127">
            <w:pPr>
              <w:spacing w:line="360" w:lineRule="auto"/>
              <w:rPr>
                <w:color w:val="000000"/>
                <w:sz w:val="20"/>
                <w:szCs w:val="20"/>
              </w:rPr>
            </w:pPr>
            <w:r w:rsidRPr="001F6476">
              <w:rPr>
                <w:color w:val="000000"/>
                <w:sz w:val="20"/>
                <w:szCs w:val="20"/>
              </w:rPr>
              <w:t>малоэтажный жилой фонд, жилье усадебного типа</w:t>
            </w:r>
          </w:p>
        </w:tc>
      </w:tr>
      <w:tr w:rsidR="00BA19A1" w:rsidRPr="001F6476" w:rsidTr="006D6127">
        <w:tc>
          <w:tcPr>
            <w:tcW w:w="1951" w:type="dxa"/>
            <w:tcBorders>
              <w:right w:val="nil"/>
            </w:tcBorders>
            <w:shd w:val="clear" w:color="auto" w:fill="D2EAF1"/>
          </w:tcPr>
          <w:p w:rsidR="00BA19A1" w:rsidRPr="001F6476" w:rsidRDefault="00BA19A1" w:rsidP="006D6127">
            <w:pPr>
              <w:spacing w:line="360" w:lineRule="auto"/>
              <w:rPr>
                <w:b/>
                <w:bCs/>
                <w:color w:val="000000"/>
                <w:sz w:val="20"/>
                <w:szCs w:val="20"/>
              </w:rPr>
            </w:pPr>
            <w:r w:rsidRPr="001F6476">
              <w:rPr>
                <w:color w:val="000000"/>
                <w:sz w:val="20"/>
                <w:szCs w:val="20"/>
              </w:rPr>
              <w:t xml:space="preserve">д. </w:t>
            </w:r>
            <w:proofErr w:type="spellStart"/>
            <w:r w:rsidRPr="001F6476">
              <w:rPr>
                <w:color w:val="000000"/>
                <w:sz w:val="20"/>
                <w:szCs w:val="20"/>
              </w:rPr>
              <w:t>Москвята</w:t>
            </w:r>
            <w:proofErr w:type="spellEnd"/>
          </w:p>
        </w:tc>
        <w:tc>
          <w:tcPr>
            <w:tcW w:w="1701" w:type="dxa"/>
            <w:tcBorders>
              <w:left w:val="nil"/>
              <w:right w:val="nil"/>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18</w:t>
            </w:r>
          </w:p>
        </w:tc>
        <w:tc>
          <w:tcPr>
            <w:tcW w:w="3544" w:type="dxa"/>
            <w:tcBorders>
              <w:left w:val="nil"/>
              <w:right w:val="nil"/>
            </w:tcBorders>
            <w:shd w:val="clear" w:color="auto" w:fill="D2EAF1"/>
          </w:tcPr>
          <w:p w:rsidR="00BA19A1" w:rsidRPr="001F6476" w:rsidRDefault="00BA19A1" w:rsidP="006D6127">
            <w:pPr>
              <w:spacing w:line="360" w:lineRule="auto"/>
              <w:rPr>
                <w:color w:val="000000"/>
                <w:sz w:val="20"/>
                <w:szCs w:val="20"/>
              </w:rPr>
            </w:pPr>
            <w:r w:rsidRPr="001F6476">
              <w:rPr>
                <w:color w:val="000000"/>
                <w:sz w:val="20"/>
                <w:szCs w:val="20"/>
              </w:rPr>
              <w:t>централизованное водоснабжение, централизованное электроснабжение</w:t>
            </w:r>
          </w:p>
        </w:tc>
        <w:tc>
          <w:tcPr>
            <w:tcW w:w="2636" w:type="dxa"/>
            <w:tcBorders>
              <w:left w:val="nil"/>
            </w:tcBorders>
            <w:shd w:val="clear" w:color="auto" w:fill="D2EAF1"/>
          </w:tcPr>
          <w:p w:rsidR="00BA19A1" w:rsidRPr="001F6476" w:rsidRDefault="00BA19A1" w:rsidP="006D6127">
            <w:pPr>
              <w:spacing w:line="360" w:lineRule="auto"/>
              <w:rPr>
                <w:color w:val="000000"/>
                <w:sz w:val="20"/>
                <w:szCs w:val="20"/>
              </w:rPr>
            </w:pPr>
            <w:r w:rsidRPr="001F6476">
              <w:rPr>
                <w:color w:val="000000"/>
                <w:sz w:val="20"/>
                <w:szCs w:val="20"/>
              </w:rPr>
              <w:t>малоэтажный жилой фонд, жилье усадебного типа</w:t>
            </w:r>
          </w:p>
        </w:tc>
      </w:tr>
      <w:tr w:rsidR="00BA19A1" w:rsidRPr="001F6476" w:rsidTr="006D6127">
        <w:tc>
          <w:tcPr>
            <w:tcW w:w="1951" w:type="dxa"/>
            <w:tcBorders>
              <w:right w:val="nil"/>
            </w:tcBorders>
          </w:tcPr>
          <w:p w:rsidR="00BA19A1" w:rsidRPr="001F6476" w:rsidRDefault="00BA19A1" w:rsidP="006D6127">
            <w:pPr>
              <w:spacing w:line="360" w:lineRule="auto"/>
              <w:rPr>
                <w:b/>
                <w:bCs/>
                <w:color w:val="000000"/>
                <w:sz w:val="20"/>
                <w:szCs w:val="20"/>
              </w:rPr>
            </w:pPr>
            <w:proofErr w:type="spellStart"/>
            <w:r w:rsidRPr="001F6476">
              <w:rPr>
                <w:color w:val="000000"/>
                <w:sz w:val="20"/>
                <w:szCs w:val="20"/>
              </w:rPr>
              <w:t>хут</w:t>
            </w:r>
            <w:proofErr w:type="spellEnd"/>
            <w:r w:rsidRPr="001F6476">
              <w:rPr>
                <w:color w:val="000000"/>
                <w:sz w:val="20"/>
                <w:szCs w:val="20"/>
              </w:rPr>
              <w:t>. Ровный</w:t>
            </w:r>
          </w:p>
        </w:tc>
        <w:tc>
          <w:tcPr>
            <w:tcW w:w="1701" w:type="dxa"/>
            <w:tcBorders>
              <w:left w:val="nil"/>
              <w:right w:val="nil"/>
            </w:tcBorders>
          </w:tcPr>
          <w:p w:rsidR="00BA19A1" w:rsidRPr="001F6476" w:rsidRDefault="00BA19A1" w:rsidP="006D6127">
            <w:pPr>
              <w:spacing w:line="360" w:lineRule="auto"/>
              <w:jc w:val="center"/>
              <w:rPr>
                <w:color w:val="000000"/>
                <w:sz w:val="20"/>
                <w:szCs w:val="20"/>
              </w:rPr>
            </w:pPr>
            <w:r w:rsidRPr="001F6476">
              <w:rPr>
                <w:color w:val="000000"/>
                <w:sz w:val="20"/>
                <w:szCs w:val="20"/>
              </w:rPr>
              <w:t>-</w:t>
            </w:r>
          </w:p>
        </w:tc>
        <w:tc>
          <w:tcPr>
            <w:tcW w:w="3544" w:type="dxa"/>
            <w:tcBorders>
              <w:left w:val="nil"/>
              <w:right w:val="nil"/>
            </w:tcBorders>
          </w:tcPr>
          <w:p w:rsidR="00BA19A1" w:rsidRPr="001F6476" w:rsidRDefault="00BA19A1" w:rsidP="006D6127">
            <w:pPr>
              <w:spacing w:line="360" w:lineRule="auto"/>
              <w:rPr>
                <w:color w:val="000000"/>
                <w:sz w:val="20"/>
                <w:szCs w:val="20"/>
              </w:rPr>
            </w:pPr>
            <w:r w:rsidRPr="001F6476">
              <w:rPr>
                <w:color w:val="000000"/>
                <w:sz w:val="20"/>
                <w:szCs w:val="20"/>
              </w:rPr>
              <w:t>централизованное водоснабжение, централизованное электроснабжение</w:t>
            </w:r>
          </w:p>
        </w:tc>
        <w:tc>
          <w:tcPr>
            <w:tcW w:w="2636" w:type="dxa"/>
            <w:tcBorders>
              <w:left w:val="nil"/>
            </w:tcBorders>
          </w:tcPr>
          <w:p w:rsidR="00BA19A1" w:rsidRPr="001F6476" w:rsidRDefault="00BA19A1" w:rsidP="006D6127">
            <w:pPr>
              <w:spacing w:line="360" w:lineRule="auto"/>
              <w:rPr>
                <w:color w:val="000000"/>
                <w:sz w:val="20"/>
                <w:szCs w:val="20"/>
              </w:rPr>
            </w:pPr>
            <w:r w:rsidRPr="001F6476">
              <w:rPr>
                <w:color w:val="000000"/>
                <w:sz w:val="20"/>
                <w:szCs w:val="20"/>
              </w:rPr>
              <w:t>малоэтажный жилой фонд, жилье усадебного типа</w:t>
            </w:r>
          </w:p>
        </w:tc>
      </w:tr>
      <w:tr w:rsidR="00BA19A1" w:rsidRPr="001F6476" w:rsidTr="006D6127">
        <w:tc>
          <w:tcPr>
            <w:tcW w:w="1951" w:type="dxa"/>
            <w:tcBorders>
              <w:right w:val="nil"/>
            </w:tcBorders>
            <w:shd w:val="clear" w:color="auto" w:fill="D2EAF1"/>
          </w:tcPr>
          <w:p w:rsidR="00BA19A1" w:rsidRPr="001F6476" w:rsidRDefault="00BA19A1" w:rsidP="006D6127">
            <w:pPr>
              <w:spacing w:line="360" w:lineRule="auto"/>
              <w:rPr>
                <w:b/>
                <w:bCs/>
                <w:color w:val="000000"/>
                <w:sz w:val="20"/>
                <w:szCs w:val="20"/>
              </w:rPr>
            </w:pPr>
            <w:r w:rsidRPr="001F6476">
              <w:rPr>
                <w:color w:val="000000"/>
                <w:sz w:val="20"/>
                <w:szCs w:val="20"/>
              </w:rPr>
              <w:t>Другие н. п.</w:t>
            </w:r>
          </w:p>
        </w:tc>
        <w:tc>
          <w:tcPr>
            <w:tcW w:w="1701" w:type="dxa"/>
            <w:tcBorders>
              <w:left w:val="nil"/>
              <w:right w:val="nil"/>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158</w:t>
            </w:r>
          </w:p>
        </w:tc>
        <w:tc>
          <w:tcPr>
            <w:tcW w:w="3544" w:type="dxa"/>
            <w:tcBorders>
              <w:left w:val="nil"/>
              <w:right w:val="nil"/>
            </w:tcBorders>
            <w:shd w:val="clear" w:color="auto" w:fill="D2EAF1"/>
          </w:tcPr>
          <w:p w:rsidR="00BA19A1" w:rsidRPr="001F6476" w:rsidRDefault="00BA19A1" w:rsidP="006D6127">
            <w:pPr>
              <w:spacing w:line="360" w:lineRule="auto"/>
              <w:rPr>
                <w:color w:val="000000"/>
                <w:sz w:val="20"/>
                <w:szCs w:val="20"/>
              </w:rPr>
            </w:pPr>
            <w:r w:rsidRPr="001F6476">
              <w:rPr>
                <w:color w:val="000000"/>
                <w:sz w:val="20"/>
                <w:szCs w:val="20"/>
              </w:rPr>
              <w:t>централизованное электроснабжение</w:t>
            </w:r>
          </w:p>
        </w:tc>
        <w:tc>
          <w:tcPr>
            <w:tcW w:w="2636" w:type="dxa"/>
            <w:tcBorders>
              <w:left w:val="nil"/>
            </w:tcBorders>
            <w:shd w:val="clear" w:color="auto" w:fill="D2EAF1"/>
          </w:tcPr>
          <w:p w:rsidR="00BA19A1" w:rsidRPr="001F6476" w:rsidRDefault="00BA19A1" w:rsidP="006D6127">
            <w:pPr>
              <w:spacing w:line="360" w:lineRule="auto"/>
              <w:rPr>
                <w:color w:val="000000"/>
                <w:sz w:val="20"/>
                <w:szCs w:val="20"/>
              </w:rPr>
            </w:pPr>
            <w:r w:rsidRPr="001F6476">
              <w:rPr>
                <w:color w:val="000000"/>
                <w:sz w:val="20"/>
                <w:szCs w:val="20"/>
              </w:rPr>
              <w:t>малоэтажный жилой фонд, жилье усадебного типа</w:t>
            </w:r>
          </w:p>
        </w:tc>
      </w:tr>
    </w:tbl>
    <w:p w:rsidR="00BA19A1" w:rsidRDefault="00BA19A1" w:rsidP="00BA19A1">
      <w:pPr>
        <w:spacing w:line="360" w:lineRule="auto"/>
        <w:ind w:firstLine="709"/>
        <w:jc w:val="both"/>
        <w:rPr>
          <w:color w:val="000000"/>
          <w:sz w:val="28"/>
          <w:szCs w:val="28"/>
        </w:rPr>
      </w:pPr>
    </w:p>
    <w:p w:rsidR="00BA19A1" w:rsidRPr="00D66C7D" w:rsidRDefault="00BA19A1" w:rsidP="00BA19A1">
      <w:pPr>
        <w:spacing w:line="360" w:lineRule="auto"/>
        <w:ind w:firstLine="709"/>
        <w:jc w:val="right"/>
        <w:rPr>
          <w:color w:val="000000"/>
        </w:rPr>
      </w:pPr>
      <w:r>
        <w:rPr>
          <w:b/>
          <w:color w:val="000000"/>
        </w:rPr>
        <w:t>Таблица 1.3.2</w:t>
      </w:r>
      <w:r w:rsidRPr="00D66C7D">
        <w:rPr>
          <w:b/>
          <w:color w:val="000000"/>
        </w:rPr>
        <w:t>.</w:t>
      </w:r>
      <w:r w:rsidRPr="00D66C7D">
        <w:rPr>
          <w:color w:val="000000"/>
        </w:rPr>
        <w:t xml:space="preserve"> Обеспеченность населенных пунктов инфраструктурой</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1877"/>
        <w:gridCol w:w="1994"/>
        <w:gridCol w:w="2019"/>
        <w:gridCol w:w="1971"/>
        <w:gridCol w:w="1971"/>
      </w:tblGrid>
      <w:tr w:rsidR="00BA19A1" w:rsidRPr="001F6476" w:rsidTr="006D6127">
        <w:tc>
          <w:tcPr>
            <w:tcW w:w="1877"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rPr>
            </w:pPr>
            <w:r w:rsidRPr="001F6476">
              <w:rPr>
                <w:b/>
                <w:bCs/>
                <w:color w:val="000000"/>
              </w:rPr>
              <w:t>Населенный пункт</w:t>
            </w:r>
          </w:p>
        </w:tc>
        <w:tc>
          <w:tcPr>
            <w:tcW w:w="1994"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rPr>
            </w:pPr>
            <w:r w:rsidRPr="001F6476">
              <w:rPr>
                <w:b/>
                <w:bCs/>
                <w:color w:val="000000"/>
              </w:rPr>
              <w:t>Средняя жилищная обеспеченность (м</w:t>
            </w:r>
            <w:proofErr w:type="gramStart"/>
            <w:r w:rsidRPr="001F6476">
              <w:rPr>
                <w:b/>
                <w:bCs/>
                <w:color w:val="000000"/>
                <w:vertAlign w:val="superscript"/>
              </w:rPr>
              <w:t>2</w:t>
            </w:r>
            <w:proofErr w:type="gramEnd"/>
            <w:r w:rsidRPr="001F6476">
              <w:rPr>
                <w:b/>
                <w:bCs/>
                <w:color w:val="000000"/>
              </w:rPr>
              <w:t>/чел)</w:t>
            </w:r>
          </w:p>
        </w:tc>
        <w:tc>
          <w:tcPr>
            <w:tcW w:w="2019"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rPr>
            </w:pPr>
            <w:r w:rsidRPr="001F6476">
              <w:rPr>
                <w:b/>
                <w:bCs/>
                <w:color w:val="000000"/>
              </w:rPr>
              <w:t>Обеспеченность жилого фонда водоснабжением</w:t>
            </w:r>
            <w:proofErr w:type="gramStart"/>
            <w:r w:rsidRPr="001F6476">
              <w:rPr>
                <w:b/>
                <w:bCs/>
                <w:color w:val="000000"/>
              </w:rPr>
              <w:t xml:space="preserve"> (%)</w:t>
            </w:r>
            <w:proofErr w:type="gramEnd"/>
          </w:p>
        </w:tc>
        <w:tc>
          <w:tcPr>
            <w:tcW w:w="1971"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rPr>
            </w:pPr>
            <w:r w:rsidRPr="001F6476">
              <w:rPr>
                <w:b/>
                <w:bCs/>
                <w:color w:val="000000"/>
              </w:rPr>
              <w:t>Обеспеченность жилого фонда канализацией</w:t>
            </w:r>
            <w:proofErr w:type="gramStart"/>
            <w:r w:rsidRPr="001F6476">
              <w:rPr>
                <w:b/>
                <w:bCs/>
                <w:color w:val="000000"/>
              </w:rPr>
              <w:t xml:space="preserve"> (%)</w:t>
            </w:r>
            <w:proofErr w:type="gramEnd"/>
          </w:p>
        </w:tc>
        <w:tc>
          <w:tcPr>
            <w:tcW w:w="1971"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rPr>
            </w:pPr>
            <w:r w:rsidRPr="001F6476">
              <w:rPr>
                <w:b/>
                <w:bCs/>
                <w:color w:val="000000"/>
              </w:rPr>
              <w:t>Обеспеченность жилого фонда отоплением</w:t>
            </w:r>
            <w:proofErr w:type="gramStart"/>
            <w:r w:rsidRPr="001F6476">
              <w:rPr>
                <w:b/>
                <w:bCs/>
                <w:color w:val="000000"/>
              </w:rPr>
              <w:t xml:space="preserve"> (%)</w:t>
            </w:r>
            <w:proofErr w:type="gramEnd"/>
          </w:p>
        </w:tc>
      </w:tr>
      <w:tr w:rsidR="00BA19A1" w:rsidRPr="001F6476" w:rsidTr="006D6127">
        <w:tc>
          <w:tcPr>
            <w:tcW w:w="187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
                <w:bCs/>
                <w:color w:val="000000"/>
              </w:rPr>
            </w:pPr>
            <w:r w:rsidRPr="001F6476">
              <w:rPr>
                <w:color w:val="000000"/>
              </w:rPr>
              <w:t>д. Бородули</w:t>
            </w:r>
          </w:p>
        </w:tc>
        <w:tc>
          <w:tcPr>
            <w:tcW w:w="1994"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14</w:t>
            </w:r>
          </w:p>
        </w:tc>
        <w:tc>
          <w:tcPr>
            <w:tcW w:w="2019"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88</w:t>
            </w:r>
          </w:p>
        </w:tc>
        <w:tc>
          <w:tcPr>
            <w:tcW w:w="1971"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23</w:t>
            </w:r>
          </w:p>
        </w:tc>
        <w:tc>
          <w:tcPr>
            <w:tcW w:w="1971"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p>
        </w:tc>
      </w:tr>
      <w:tr w:rsidR="00BA19A1" w:rsidRPr="001F6476" w:rsidTr="006D6127">
        <w:tc>
          <w:tcPr>
            <w:tcW w:w="187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
                <w:bCs/>
                <w:color w:val="000000"/>
              </w:rPr>
            </w:pPr>
            <w:r w:rsidRPr="001F6476">
              <w:rPr>
                <w:color w:val="000000"/>
              </w:rPr>
              <w:t>д. Кукеты</w:t>
            </w:r>
          </w:p>
        </w:tc>
        <w:tc>
          <w:tcPr>
            <w:tcW w:w="1994"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9</w:t>
            </w:r>
          </w:p>
        </w:tc>
        <w:tc>
          <w:tcPr>
            <w:tcW w:w="2019"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100</w:t>
            </w:r>
          </w:p>
        </w:tc>
        <w:tc>
          <w:tcPr>
            <w:tcW w:w="1971"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8</w:t>
            </w:r>
          </w:p>
        </w:tc>
        <w:tc>
          <w:tcPr>
            <w:tcW w:w="1971"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9</w:t>
            </w:r>
          </w:p>
        </w:tc>
      </w:tr>
      <w:tr w:rsidR="00BA19A1" w:rsidRPr="001F6476" w:rsidTr="006D6127">
        <w:tc>
          <w:tcPr>
            <w:tcW w:w="187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
                <w:bCs/>
                <w:color w:val="000000"/>
              </w:rPr>
            </w:pPr>
            <w:r w:rsidRPr="001F6476">
              <w:rPr>
                <w:color w:val="000000"/>
              </w:rPr>
              <w:t>д. Тюриково</w:t>
            </w:r>
          </w:p>
        </w:tc>
        <w:tc>
          <w:tcPr>
            <w:tcW w:w="1994"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11</w:t>
            </w:r>
          </w:p>
        </w:tc>
        <w:tc>
          <w:tcPr>
            <w:tcW w:w="2019"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92</w:t>
            </w:r>
          </w:p>
        </w:tc>
        <w:tc>
          <w:tcPr>
            <w:tcW w:w="1971"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p>
        </w:tc>
        <w:tc>
          <w:tcPr>
            <w:tcW w:w="1971"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p>
        </w:tc>
      </w:tr>
      <w:tr w:rsidR="00BA19A1" w:rsidRPr="001F6476" w:rsidTr="006D6127">
        <w:tc>
          <w:tcPr>
            <w:tcW w:w="187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
                <w:bCs/>
                <w:color w:val="000000"/>
              </w:rPr>
            </w:pPr>
            <w:r w:rsidRPr="001F6476">
              <w:rPr>
                <w:color w:val="000000"/>
              </w:rPr>
              <w:t>д. Соболята</w:t>
            </w:r>
          </w:p>
        </w:tc>
        <w:tc>
          <w:tcPr>
            <w:tcW w:w="1994"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9</w:t>
            </w:r>
          </w:p>
        </w:tc>
        <w:tc>
          <w:tcPr>
            <w:tcW w:w="2019"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73</w:t>
            </w:r>
          </w:p>
        </w:tc>
        <w:tc>
          <w:tcPr>
            <w:tcW w:w="1971"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p>
        </w:tc>
        <w:tc>
          <w:tcPr>
            <w:tcW w:w="1971"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p>
        </w:tc>
      </w:tr>
      <w:tr w:rsidR="00BA19A1" w:rsidRPr="001F6476" w:rsidTr="006D6127">
        <w:tc>
          <w:tcPr>
            <w:tcW w:w="187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
                <w:bCs/>
                <w:color w:val="000000"/>
              </w:rPr>
            </w:pPr>
            <w:r w:rsidRPr="001F6476">
              <w:rPr>
                <w:color w:val="000000"/>
              </w:rPr>
              <w:t>д. Гудыри</w:t>
            </w:r>
          </w:p>
        </w:tc>
        <w:tc>
          <w:tcPr>
            <w:tcW w:w="1994"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16</w:t>
            </w:r>
          </w:p>
        </w:tc>
        <w:tc>
          <w:tcPr>
            <w:tcW w:w="2019"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30</w:t>
            </w:r>
          </w:p>
        </w:tc>
        <w:tc>
          <w:tcPr>
            <w:tcW w:w="1971"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17</w:t>
            </w:r>
          </w:p>
        </w:tc>
        <w:tc>
          <w:tcPr>
            <w:tcW w:w="1971"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p>
        </w:tc>
      </w:tr>
      <w:tr w:rsidR="00BA19A1" w:rsidRPr="001F6476" w:rsidTr="006D6127">
        <w:tc>
          <w:tcPr>
            <w:tcW w:w="187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
                <w:bCs/>
                <w:color w:val="000000"/>
              </w:rPr>
            </w:pPr>
            <w:r w:rsidRPr="001F6476">
              <w:rPr>
                <w:color w:val="000000"/>
              </w:rPr>
              <w:t>д. Кожевники</w:t>
            </w:r>
          </w:p>
        </w:tc>
        <w:tc>
          <w:tcPr>
            <w:tcW w:w="1994"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12</w:t>
            </w:r>
          </w:p>
        </w:tc>
        <w:tc>
          <w:tcPr>
            <w:tcW w:w="2019"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100</w:t>
            </w:r>
          </w:p>
        </w:tc>
        <w:tc>
          <w:tcPr>
            <w:tcW w:w="1971"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p>
        </w:tc>
        <w:tc>
          <w:tcPr>
            <w:tcW w:w="1971"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p>
        </w:tc>
      </w:tr>
      <w:tr w:rsidR="00BA19A1" w:rsidRPr="001F6476" w:rsidTr="006D6127">
        <w:tc>
          <w:tcPr>
            <w:tcW w:w="187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
                <w:bCs/>
                <w:color w:val="000000"/>
              </w:rPr>
            </w:pPr>
            <w:r w:rsidRPr="001F6476">
              <w:rPr>
                <w:color w:val="000000"/>
              </w:rPr>
              <w:t xml:space="preserve">д. </w:t>
            </w:r>
            <w:proofErr w:type="spellStart"/>
            <w:r w:rsidRPr="001F6476">
              <w:rPr>
                <w:color w:val="000000"/>
              </w:rPr>
              <w:t>Москвята</w:t>
            </w:r>
            <w:proofErr w:type="spellEnd"/>
          </w:p>
        </w:tc>
        <w:tc>
          <w:tcPr>
            <w:tcW w:w="1994"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15</w:t>
            </w:r>
          </w:p>
        </w:tc>
        <w:tc>
          <w:tcPr>
            <w:tcW w:w="2019"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27</w:t>
            </w:r>
          </w:p>
        </w:tc>
        <w:tc>
          <w:tcPr>
            <w:tcW w:w="1971"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p>
        </w:tc>
        <w:tc>
          <w:tcPr>
            <w:tcW w:w="1971"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p>
        </w:tc>
      </w:tr>
      <w:tr w:rsidR="00BA19A1" w:rsidRPr="001F6476" w:rsidTr="006D6127">
        <w:tc>
          <w:tcPr>
            <w:tcW w:w="187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
                <w:bCs/>
                <w:color w:val="000000"/>
              </w:rPr>
            </w:pPr>
            <w:proofErr w:type="spellStart"/>
            <w:r w:rsidRPr="001F6476">
              <w:rPr>
                <w:color w:val="000000"/>
              </w:rPr>
              <w:t>хут</w:t>
            </w:r>
            <w:proofErr w:type="spellEnd"/>
            <w:r w:rsidRPr="001F6476">
              <w:rPr>
                <w:color w:val="000000"/>
              </w:rPr>
              <w:t>. Ровный</w:t>
            </w:r>
          </w:p>
        </w:tc>
        <w:tc>
          <w:tcPr>
            <w:tcW w:w="1994"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w:t>
            </w:r>
          </w:p>
        </w:tc>
        <w:tc>
          <w:tcPr>
            <w:tcW w:w="2019"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100</w:t>
            </w:r>
          </w:p>
        </w:tc>
        <w:tc>
          <w:tcPr>
            <w:tcW w:w="1971"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p>
        </w:tc>
        <w:tc>
          <w:tcPr>
            <w:tcW w:w="1971"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p>
        </w:tc>
      </w:tr>
    </w:tbl>
    <w:p w:rsidR="00BA19A1" w:rsidRDefault="00BA19A1" w:rsidP="00BA19A1">
      <w:pPr>
        <w:spacing w:line="360" w:lineRule="auto"/>
        <w:ind w:firstLine="709"/>
        <w:jc w:val="both"/>
        <w:rPr>
          <w:color w:val="000000"/>
          <w:sz w:val="28"/>
          <w:szCs w:val="28"/>
        </w:rPr>
      </w:pPr>
    </w:p>
    <w:p w:rsidR="00BA19A1" w:rsidRPr="009B22B6" w:rsidRDefault="00BA19A1" w:rsidP="00BA19A1">
      <w:pPr>
        <w:spacing w:line="360" w:lineRule="auto"/>
        <w:jc w:val="both"/>
        <w:rPr>
          <w:b/>
          <w:color w:val="000000"/>
          <w:sz w:val="28"/>
          <w:szCs w:val="28"/>
        </w:rPr>
      </w:pPr>
      <w:r>
        <w:rPr>
          <w:b/>
          <w:color w:val="000000"/>
          <w:sz w:val="28"/>
          <w:szCs w:val="28"/>
        </w:rPr>
        <w:t>Водоснабжение</w:t>
      </w:r>
    </w:p>
    <w:p w:rsidR="00BA19A1" w:rsidRDefault="00BA19A1" w:rsidP="00BA19A1">
      <w:pPr>
        <w:spacing w:line="360" w:lineRule="auto"/>
        <w:ind w:firstLine="709"/>
        <w:jc w:val="both"/>
        <w:rPr>
          <w:color w:val="000000"/>
          <w:sz w:val="28"/>
          <w:szCs w:val="28"/>
        </w:rPr>
      </w:pPr>
    </w:p>
    <w:p w:rsidR="00BA19A1" w:rsidRDefault="00BA19A1" w:rsidP="00BA19A1">
      <w:pPr>
        <w:spacing w:line="360" w:lineRule="auto"/>
        <w:ind w:firstLine="709"/>
        <w:jc w:val="both"/>
        <w:rPr>
          <w:color w:val="000000"/>
          <w:sz w:val="28"/>
          <w:szCs w:val="28"/>
        </w:rPr>
      </w:pPr>
      <w:r>
        <w:rPr>
          <w:color w:val="000000"/>
          <w:sz w:val="28"/>
          <w:szCs w:val="28"/>
        </w:rPr>
        <w:lastRenderedPageBreak/>
        <w:t xml:space="preserve">Централизованное водоснабжение обеспечивается в 8 населенных пунктах Бородульского сельского поселения, источники водозабора – подземные. </w:t>
      </w:r>
    </w:p>
    <w:p w:rsidR="00BA19A1" w:rsidRDefault="00BA19A1" w:rsidP="00BA19A1">
      <w:pPr>
        <w:spacing w:line="360" w:lineRule="auto"/>
        <w:ind w:firstLine="709"/>
        <w:jc w:val="both"/>
        <w:rPr>
          <w:color w:val="000000"/>
          <w:sz w:val="28"/>
          <w:szCs w:val="28"/>
        </w:rPr>
      </w:pPr>
      <w:proofErr w:type="gramStart"/>
      <w:r>
        <w:rPr>
          <w:color w:val="000000"/>
          <w:sz w:val="28"/>
          <w:szCs w:val="28"/>
        </w:rPr>
        <w:t xml:space="preserve">В д. Бородули, д. Кукеты, д. Тюриково, д. Соболята, д. Гудыри, д. Кожевники, д. </w:t>
      </w:r>
      <w:proofErr w:type="spellStart"/>
      <w:r>
        <w:rPr>
          <w:color w:val="000000"/>
          <w:sz w:val="28"/>
          <w:szCs w:val="28"/>
        </w:rPr>
        <w:t>Москвята</w:t>
      </w:r>
      <w:proofErr w:type="spellEnd"/>
      <w:r>
        <w:rPr>
          <w:color w:val="000000"/>
          <w:sz w:val="28"/>
          <w:szCs w:val="28"/>
        </w:rPr>
        <w:t xml:space="preserve">, </w:t>
      </w:r>
      <w:proofErr w:type="spellStart"/>
      <w:r>
        <w:rPr>
          <w:color w:val="000000"/>
          <w:sz w:val="28"/>
          <w:szCs w:val="28"/>
        </w:rPr>
        <w:t>хут</w:t>
      </w:r>
      <w:proofErr w:type="spellEnd"/>
      <w:r>
        <w:rPr>
          <w:color w:val="000000"/>
          <w:sz w:val="28"/>
          <w:szCs w:val="28"/>
        </w:rPr>
        <w:t>.</w:t>
      </w:r>
      <w:proofErr w:type="gramEnd"/>
      <w:r>
        <w:rPr>
          <w:color w:val="000000"/>
          <w:sz w:val="28"/>
          <w:szCs w:val="28"/>
        </w:rPr>
        <w:t xml:space="preserve"> </w:t>
      </w:r>
      <w:proofErr w:type="gramStart"/>
      <w:r>
        <w:rPr>
          <w:color w:val="000000"/>
          <w:sz w:val="28"/>
          <w:szCs w:val="28"/>
        </w:rPr>
        <w:t>Ровный</w:t>
      </w:r>
      <w:proofErr w:type="gramEnd"/>
      <w:r>
        <w:rPr>
          <w:color w:val="000000"/>
          <w:sz w:val="28"/>
          <w:szCs w:val="28"/>
        </w:rPr>
        <w:t xml:space="preserve"> имеется централизованная система хозяйственно-питьевого водоснабжения. Источники водозабора – подземные, артезианские скважины.</w:t>
      </w:r>
    </w:p>
    <w:p w:rsidR="00BA19A1" w:rsidRDefault="00BA19A1" w:rsidP="00BA19A1">
      <w:pPr>
        <w:spacing w:line="360" w:lineRule="auto"/>
        <w:ind w:firstLine="709"/>
        <w:jc w:val="both"/>
        <w:rPr>
          <w:color w:val="000000"/>
          <w:sz w:val="28"/>
          <w:szCs w:val="28"/>
        </w:rPr>
      </w:pPr>
      <w:r>
        <w:rPr>
          <w:color w:val="000000"/>
          <w:sz w:val="28"/>
          <w:szCs w:val="28"/>
        </w:rPr>
        <w:t>Водоснабжение жилой застройки, не оборудованной централизованным водоснабжением, осуществляется от колодцев, индивидуальных скважин, родников.</w:t>
      </w:r>
    </w:p>
    <w:p w:rsidR="00BA19A1" w:rsidRPr="00D52A41" w:rsidRDefault="00BA19A1" w:rsidP="00BA19A1">
      <w:pPr>
        <w:spacing w:line="360" w:lineRule="auto"/>
        <w:ind w:firstLine="709"/>
        <w:jc w:val="both"/>
        <w:rPr>
          <w:color w:val="000000"/>
          <w:sz w:val="28"/>
          <w:szCs w:val="28"/>
        </w:rPr>
      </w:pPr>
    </w:p>
    <w:p w:rsidR="00BA19A1" w:rsidRPr="00181B77" w:rsidRDefault="00BA19A1" w:rsidP="00BA19A1">
      <w:pPr>
        <w:spacing w:line="360" w:lineRule="auto"/>
        <w:ind w:firstLine="709"/>
        <w:jc w:val="right"/>
        <w:rPr>
          <w:color w:val="000000"/>
        </w:rPr>
      </w:pPr>
      <w:r w:rsidRPr="00181B77">
        <w:rPr>
          <w:b/>
          <w:color w:val="000000"/>
        </w:rPr>
        <w:t>Таблица</w:t>
      </w:r>
      <w:r>
        <w:rPr>
          <w:b/>
          <w:color w:val="000000"/>
        </w:rPr>
        <w:t xml:space="preserve"> 1.3.3</w:t>
      </w:r>
      <w:r w:rsidRPr="00181B77">
        <w:rPr>
          <w:b/>
          <w:color w:val="000000"/>
        </w:rPr>
        <w:t>.</w:t>
      </w:r>
      <w:r w:rsidRPr="00181B77">
        <w:rPr>
          <w:color w:val="000000"/>
        </w:rPr>
        <w:t xml:space="preserve"> </w:t>
      </w:r>
      <w:r>
        <w:rPr>
          <w:color w:val="000000"/>
        </w:rPr>
        <w:t>Централизованное в</w:t>
      </w:r>
      <w:r w:rsidRPr="00181B77">
        <w:rPr>
          <w:color w:val="000000"/>
        </w:rPr>
        <w:t xml:space="preserve">одоснабжение </w:t>
      </w:r>
      <w:r>
        <w:rPr>
          <w:color w:val="000000"/>
        </w:rPr>
        <w:t>Бородуль</w:t>
      </w:r>
      <w:r w:rsidRPr="00181B77">
        <w:rPr>
          <w:color w:val="000000"/>
        </w:rPr>
        <w:t>ского сельского поселения</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1576"/>
        <w:gridCol w:w="2600"/>
        <w:gridCol w:w="1472"/>
        <w:gridCol w:w="2193"/>
        <w:gridCol w:w="2013"/>
      </w:tblGrid>
      <w:tr w:rsidR="00BA19A1" w:rsidRPr="001F6476" w:rsidTr="006D6127">
        <w:tc>
          <w:tcPr>
            <w:tcW w:w="1627"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rPr>
                <w:b/>
                <w:bCs/>
                <w:color w:val="000000"/>
              </w:rPr>
            </w:pPr>
            <w:r w:rsidRPr="001F6476">
              <w:rPr>
                <w:b/>
                <w:bCs/>
                <w:color w:val="000000"/>
              </w:rPr>
              <w:t>Населенный пункт</w:t>
            </w:r>
          </w:p>
        </w:tc>
        <w:tc>
          <w:tcPr>
            <w:tcW w:w="2408"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rPr>
                <w:b/>
                <w:bCs/>
                <w:color w:val="000000"/>
              </w:rPr>
            </w:pPr>
            <w:r w:rsidRPr="001F6476">
              <w:rPr>
                <w:b/>
                <w:bCs/>
                <w:color w:val="000000"/>
              </w:rPr>
              <w:t>Источники водоснабжения (производительность)</w:t>
            </w:r>
          </w:p>
        </w:tc>
        <w:tc>
          <w:tcPr>
            <w:tcW w:w="1580"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rPr>
                <w:b/>
                <w:bCs/>
                <w:color w:val="000000"/>
              </w:rPr>
            </w:pPr>
            <w:r w:rsidRPr="001F6476">
              <w:rPr>
                <w:b/>
                <w:bCs/>
                <w:color w:val="000000"/>
              </w:rPr>
              <w:t>Расход воды населением</w:t>
            </w:r>
          </w:p>
        </w:tc>
        <w:tc>
          <w:tcPr>
            <w:tcW w:w="2035"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rPr>
                <w:b/>
                <w:bCs/>
                <w:color w:val="000000"/>
              </w:rPr>
            </w:pPr>
            <w:r w:rsidRPr="001F6476">
              <w:rPr>
                <w:b/>
                <w:bCs/>
                <w:color w:val="000000"/>
              </w:rPr>
              <w:t>Расход воды муниципальными предприятия и учреждениями</w:t>
            </w:r>
          </w:p>
        </w:tc>
        <w:tc>
          <w:tcPr>
            <w:tcW w:w="1921"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rPr>
                <w:b/>
                <w:bCs/>
                <w:color w:val="000000"/>
              </w:rPr>
            </w:pPr>
            <w:r w:rsidRPr="001F6476">
              <w:rPr>
                <w:b/>
                <w:bCs/>
                <w:color w:val="000000"/>
              </w:rPr>
              <w:t>Характеристика качества воды</w:t>
            </w:r>
          </w:p>
        </w:tc>
      </w:tr>
      <w:tr w:rsidR="00BA19A1" w:rsidRPr="001F6476" w:rsidTr="006D6127">
        <w:tc>
          <w:tcPr>
            <w:tcW w:w="162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color w:val="000000"/>
              </w:rPr>
            </w:pPr>
            <w:r w:rsidRPr="001F6476">
              <w:rPr>
                <w:bCs/>
                <w:color w:val="000000"/>
              </w:rPr>
              <w:t>д. Бородули</w:t>
            </w:r>
          </w:p>
        </w:tc>
        <w:tc>
          <w:tcPr>
            <w:tcW w:w="2408"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color w:val="000000"/>
              </w:rPr>
            </w:pPr>
            <w:r w:rsidRPr="001F6476">
              <w:rPr>
                <w:color w:val="000000"/>
              </w:rPr>
              <w:t>артезианская скважина (240 м</w:t>
            </w:r>
            <w:r w:rsidRPr="001F6476">
              <w:rPr>
                <w:color w:val="000000"/>
                <w:vertAlign w:val="superscript"/>
              </w:rPr>
              <w:t>3</w:t>
            </w:r>
            <w:r w:rsidRPr="001F6476">
              <w:rPr>
                <w:color w:val="000000"/>
              </w:rPr>
              <w:t>/</w:t>
            </w:r>
            <w:proofErr w:type="spellStart"/>
            <w:r w:rsidRPr="001F6476">
              <w:rPr>
                <w:color w:val="000000"/>
              </w:rPr>
              <w:t>сут</w:t>
            </w:r>
            <w:proofErr w:type="spellEnd"/>
            <w:r w:rsidRPr="001F6476">
              <w:rPr>
                <w:color w:val="000000"/>
              </w:rPr>
              <w:t>)</w:t>
            </w:r>
          </w:p>
        </w:tc>
        <w:tc>
          <w:tcPr>
            <w:tcW w:w="1580"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20 м</w:t>
            </w:r>
            <w:r w:rsidRPr="001F6476">
              <w:rPr>
                <w:color w:val="000000"/>
                <w:vertAlign w:val="superscript"/>
              </w:rPr>
              <w:t>3</w:t>
            </w:r>
            <w:r w:rsidRPr="001F6476">
              <w:rPr>
                <w:color w:val="000000"/>
              </w:rPr>
              <w:t>/</w:t>
            </w:r>
            <w:proofErr w:type="spellStart"/>
            <w:r w:rsidRPr="001F6476">
              <w:rPr>
                <w:color w:val="000000"/>
              </w:rPr>
              <w:t>сут</w:t>
            </w:r>
            <w:proofErr w:type="spellEnd"/>
          </w:p>
        </w:tc>
        <w:tc>
          <w:tcPr>
            <w:tcW w:w="2035"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6 м</w:t>
            </w:r>
            <w:r w:rsidRPr="001F6476">
              <w:rPr>
                <w:color w:val="000000"/>
                <w:vertAlign w:val="superscript"/>
              </w:rPr>
              <w:t>3</w:t>
            </w:r>
            <w:r w:rsidRPr="001F6476">
              <w:rPr>
                <w:color w:val="000000"/>
              </w:rPr>
              <w:t>/</w:t>
            </w:r>
            <w:proofErr w:type="spellStart"/>
            <w:r w:rsidRPr="001F6476">
              <w:rPr>
                <w:color w:val="000000"/>
              </w:rPr>
              <w:t>сут</w:t>
            </w:r>
            <w:proofErr w:type="spellEnd"/>
          </w:p>
        </w:tc>
        <w:tc>
          <w:tcPr>
            <w:tcW w:w="1921"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color w:val="000000"/>
              </w:rPr>
            </w:pPr>
            <w:r w:rsidRPr="001F6476">
              <w:rPr>
                <w:color w:val="000000"/>
              </w:rPr>
              <w:t xml:space="preserve">Требуется сертификация для установления соответствия требованиям </w:t>
            </w:r>
            <w:proofErr w:type="spellStart"/>
            <w:r w:rsidRPr="001F6476">
              <w:rPr>
                <w:color w:val="000000"/>
              </w:rPr>
              <w:t>СанПиН</w:t>
            </w:r>
            <w:proofErr w:type="spellEnd"/>
            <w:r w:rsidRPr="001F6476">
              <w:rPr>
                <w:color w:val="000000"/>
              </w:rPr>
              <w:t xml:space="preserve"> 2.1.4.1074-01</w:t>
            </w:r>
          </w:p>
        </w:tc>
      </w:tr>
      <w:tr w:rsidR="00BA19A1" w:rsidRPr="001F6476" w:rsidTr="006D6127">
        <w:tc>
          <w:tcPr>
            <w:tcW w:w="162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Cs/>
                <w:color w:val="000000"/>
              </w:rPr>
            </w:pPr>
            <w:r w:rsidRPr="001F6476">
              <w:rPr>
                <w:bCs/>
                <w:color w:val="000000"/>
              </w:rPr>
              <w:t>д. Кукеты</w:t>
            </w:r>
          </w:p>
        </w:tc>
        <w:tc>
          <w:tcPr>
            <w:tcW w:w="2408"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color w:val="000000"/>
              </w:rPr>
            </w:pPr>
            <w:r w:rsidRPr="001F6476">
              <w:rPr>
                <w:color w:val="000000"/>
              </w:rPr>
              <w:t>артезианская скважина (200 м</w:t>
            </w:r>
            <w:r w:rsidRPr="001F6476">
              <w:rPr>
                <w:color w:val="000000"/>
                <w:vertAlign w:val="superscript"/>
              </w:rPr>
              <w:t>3</w:t>
            </w:r>
            <w:r w:rsidRPr="001F6476">
              <w:rPr>
                <w:color w:val="000000"/>
              </w:rPr>
              <w:t>/</w:t>
            </w:r>
            <w:proofErr w:type="spellStart"/>
            <w:r w:rsidRPr="001F6476">
              <w:rPr>
                <w:color w:val="000000"/>
              </w:rPr>
              <w:t>сут</w:t>
            </w:r>
            <w:proofErr w:type="spellEnd"/>
            <w:r w:rsidRPr="001F6476">
              <w:rPr>
                <w:color w:val="000000"/>
              </w:rPr>
              <w:t>)</w:t>
            </w:r>
          </w:p>
        </w:tc>
        <w:tc>
          <w:tcPr>
            <w:tcW w:w="1580"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14 м</w:t>
            </w:r>
            <w:r w:rsidRPr="001F6476">
              <w:rPr>
                <w:color w:val="000000"/>
                <w:vertAlign w:val="superscript"/>
              </w:rPr>
              <w:t>3</w:t>
            </w:r>
            <w:r w:rsidRPr="001F6476">
              <w:rPr>
                <w:color w:val="000000"/>
              </w:rPr>
              <w:t>/</w:t>
            </w:r>
            <w:proofErr w:type="spellStart"/>
            <w:r w:rsidRPr="001F6476">
              <w:rPr>
                <w:color w:val="000000"/>
              </w:rPr>
              <w:t>сут</w:t>
            </w:r>
            <w:proofErr w:type="spellEnd"/>
          </w:p>
        </w:tc>
        <w:tc>
          <w:tcPr>
            <w:tcW w:w="2035"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5,4 м</w:t>
            </w:r>
            <w:r w:rsidRPr="001F6476">
              <w:rPr>
                <w:color w:val="000000"/>
                <w:vertAlign w:val="superscript"/>
              </w:rPr>
              <w:t>3</w:t>
            </w:r>
            <w:r w:rsidRPr="001F6476">
              <w:rPr>
                <w:color w:val="000000"/>
              </w:rPr>
              <w:t>/</w:t>
            </w:r>
            <w:proofErr w:type="spellStart"/>
            <w:r w:rsidRPr="001F6476">
              <w:rPr>
                <w:color w:val="000000"/>
              </w:rPr>
              <w:t>сут</w:t>
            </w:r>
            <w:proofErr w:type="spellEnd"/>
          </w:p>
        </w:tc>
        <w:tc>
          <w:tcPr>
            <w:tcW w:w="1921"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color w:val="000000"/>
              </w:rPr>
            </w:pPr>
            <w:r w:rsidRPr="001F6476">
              <w:rPr>
                <w:color w:val="000000"/>
              </w:rPr>
              <w:t xml:space="preserve">Требуется сертификация для установления соответствия требованиям </w:t>
            </w:r>
            <w:proofErr w:type="spellStart"/>
            <w:r w:rsidRPr="001F6476">
              <w:rPr>
                <w:color w:val="000000"/>
              </w:rPr>
              <w:t>СанПиН</w:t>
            </w:r>
            <w:proofErr w:type="spellEnd"/>
            <w:r w:rsidRPr="001F6476">
              <w:rPr>
                <w:color w:val="000000"/>
              </w:rPr>
              <w:t xml:space="preserve"> </w:t>
            </w:r>
            <w:r w:rsidRPr="001F6476">
              <w:rPr>
                <w:color w:val="000000"/>
              </w:rPr>
              <w:lastRenderedPageBreak/>
              <w:t>2.1.4.1074-01</w:t>
            </w:r>
          </w:p>
        </w:tc>
      </w:tr>
      <w:tr w:rsidR="00BA19A1" w:rsidRPr="001F6476" w:rsidTr="006D6127">
        <w:tc>
          <w:tcPr>
            <w:tcW w:w="162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color w:val="000000"/>
              </w:rPr>
            </w:pPr>
            <w:r w:rsidRPr="001F6476">
              <w:rPr>
                <w:bCs/>
                <w:color w:val="000000"/>
              </w:rPr>
              <w:lastRenderedPageBreak/>
              <w:t>д. Тюриково</w:t>
            </w:r>
          </w:p>
        </w:tc>
        <w:tc>
          <w:tcPr>
            <w:tcW w:w="2408"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color w:val="000000"/>
              </w:rPr>
            </w:pPr>
            <w:r w:rsidRPr="001F6476">
              <w:rPr>
                <w:color w:val="000000"/>
              </w:rPr>
              <w:t>артезианская скважина (100 м</w:t>
            </w:r>
            <w:r w:rsidRPr="001F6476">
              <w:rPr>
                <w:color w:val="000000"/>
                <w:vertAlign w:val="superscript"/>
              </w:rPr>
              <w:t>3</w:t>
            </w:r>
            <w:r w:rsidRPr="001F6476">
              <w:rPr>
                <w:color w:val="000000"/>
              </w:rPr>
              <w:t>/</w:t>
            </w:r>
            <w:proofErr w:type="spellStart"/>
            <w:r w:rsidRPr="001F6476">
              <w:rPr>
                <w:color w:val="000000"/>
              </w:rPr>
              <w:t>сут</w:t>
            </w:r>
            <w:proofErr w:type="spellEnd"/>
            <w:r w:rsidRPr="001F6476">
              <w:rPr>
                <w:color w:val="000000"/>
              </w:rPr>
              <w:t>)</w:t>
            </w:r>
          </w:p>
        </w:tc>
        <w:tc>
          <w:tcPr>
            <w:tcW w:w="1580"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7,7 м</w:t>
            </w:r>
            <w:r w:rsidRPr="001F6476">
              <w:rPr>
                <w:color w:val="000000"/>
                <w:vertAlign w:val="superscript"/>
              </w:rPr>
              <w:t>3</w:t>
            </w:r>
            <w:r w:rsidRPr="001F6476">
              <w:rPr>
                <w:color w:val="000000"/>
              </w:rPr>
              <w:t>/</w:t>
            </w:r>
            <w:proofErr w:type="spellStart"/>
            <w:r w:rsidRPr="001F6476">
              <w:rPr>
                <w:color w:val="000000"/>
              </w:rPr>
              <w:t>сут</w:t>
            </w:r>
            <w:proofErr w:type="spellEnd"/>
          </w:p>
        </w:tc>
        <w:tc>
          <w:tcPr>
            <w:tcW w:w="2035"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1,2 м</w:t>
            </w:r>
            <w:r w:rsidRPr="001F6476">
              <w:rPr>
                <w:color w:val="000000"/>
                <w:vertAlign w:val="superscript"/>
              </w:rPr>
              <w:t>3</w:t>
            </w:r>
            <w:r w:rsidRPr="001F6476">
              <w:rPr>
                <w:color w:val="000000"/>
              </w:rPr>
              <w:t>/</w:t>
            </w:r>
            <w:proofErr w:type="spellStart"/>
            <w:r w:rsidRPr="001F6476">
              <w:rPr>
                <w:color w:val="000000"/>
              </w:rPr>
              <w:t>сут</w:t>
            </w:r>
            <w:proofErr w:type="spellEnd"/>
          </w:p>
        </w:tc>
        <w:tc>
          <w:tcPr>
            <w:tcW w:w="1921"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color w:val="000000"/>
              </w:rPr>
            </w:pPr>
            <w:r w:rsidRPr="001F6476">
              <w:rPr>
                <w:color w:val="000000"/>
              </w:rPr>
              <w:t xml:space="preserve">Требуется сертификация для установления соответствия требованиям </w:t>
            </w:r>
            <w:proofErr w:type="spellStart"/>
            <w:r w:rsidRPr="001F6476">
              <w:rPr>
                <w:color w:val="000000"/>
              </w:rPr>
              <w:t>СанПиН</w:t>
            </w:r>
            <w:proofErr w:type="spellEnd"/>
            <w:r w:rsidRPr="001F6476">
              <w:rPr>
                <w:color w:val="000000"/>
              </w:rPr>
              <w:t xml:space="preserve"> 2.1.4.1074-01</w:t>
            </w:r>
          </w:p>
        </w:tc>
      </w:tr>
      <w:tr w:rsidR="00BA19A1" w:rsidRPr="001F6476" w:rsidTr="006D6127">
        <w:tc>
          <w:tcPr>
            <w:tcW w:w="162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Cs/>
                <w:color w:val="000000"/>
              </w:rPr>
            </w:pPr>
            <w:r w:rsidRPr="001F6476">
              <w:rPr>
                <w:bCs/>
                <w:color w:val="000000"/>
              </w:rPr>
              <w:t>д. Соболята</w:t>
            </w:r>
          </w:p>
        </w:tc>
        <w:tc>
          <w:tcPr>
            <w:tcW w:w="2408"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color w:val="000000"/>
              </w:rPr>
            </w:pPr>
            <w:r w:rsidRPr="001F6476">
              <w:rPr>
                <w:color w:val="000000"/>
              </w:rPr>
              <w:t>артезианская скважина (60 м</w:t>
            </w:r>
            <w:r w:rsidRPr="001F6476">
              <w:rPr>
                <w:color w:val="000000"/>
                <w:vertAlign w:val="superscript"/>
              </w:rPr>
              <w:t>3</w:t>
            </w:r>
            <w:r w:rsidRPr="001F6476">
              <w:rPr>
                <w:color w:val="000000"/>
              </w:rPr>
              <w:t>/</w:t>
            </w:r>
            <w:proofErr w:type="spellStart"/>
            <w:r w:rsidRPr="001F6476">
              <w:rPr>
                <w:color w:val="000000"/>
              </w:rPr>
              <w:t>сут</w:t>
            </w:r>
            <w:proofErr w:type="spellEnd"/>
            <w:r w:rsidRPr="001F6476">
              <w:rPr>
                <w:color w:val="000000"/>
              </w:rPr>
              <w:t>)</w:t>
            </w:r>
          </w:p>
        </w:tc>
        <w:tc>
          <w:tcPr>
            <w:tcW w:w="1580"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5,5 м</w:t>
            </w:r>
            <w:r w:rsidRPr="001F6476">
              <w:rPr>
                <w:color w:val="000000"/>
                <w:vertAlign w:val="superscript"/>
              </w:rPr>
              <w:t>3</w:t>
            </w:r>
            <w:r w:rsidRPr="001F6476">
              <w:rPr>
                <w:color w:val="000000"/>
              </w:rPr>
              <w:t>/</w:t>
            </w:r>
            <w:proofErr w:type="spellStart"/>
            <w:r w:rsidRPr="001F6476">
              <w:rPr>
                <w:color w:val="000000"/>
              </w:rPr>
              <w:t>сут</w:t>
            </w:r>
            <w:proofErr w:type="spellEnd"/>
          </w:p>
        </w:tc>
        <w:tc>
          <w:tcPr>
            <w:tcW w:w="2035"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1,2 м</w:t>
            </w:r>
            <w:r w:rsidRPr="001F6476">
              <w:rPr>
                <w:color w:val="000000"/>
                <w:vertAlign w:val="superscript"/>
              </w:rPr>
              <w:t>3</w:t>
            </w:r>
            <w:r w:rsidRPr="001F6476">
              <w:rPr>
                <w:color w:val="000000"/>
              </w:rPr>
              <w:t>/</w:t>
            </w:r>
            <w:proofErr w:type="spellStart"/>
            <w:r w:rsidRPr="001F6476">
              <w:rPr>
                <w:color w:val="000000"/>
              </w:rPr>
              <w:t>сут</w:t>
            </w:r>
            <w:proofErr w:type="spellEnd"/>
          </w:p>
        </w:tc>
        <w:tc>
          <w:tcPr>
            <w:tcW w:w="1921"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color w:val="000000"/>
              </w:rPr>
            </w:pPr>
            <w:r w:rsidRPr="001F6476">
              <w:rPr>
                <w:color w:val="000000"/>
              </w:rPr>
              <w:t xml:space="preserve">Требуется сертификация для установления соответствия требованиям </w:t>
            </w:r>
            <w:proofErr w:type="spellStart"/>
            <w:r w:rsidRPr="001F6476">
              <w:rPr>
                <w:color w:val="000000"/>
              </w:rPr>
              <w:t>СанПиН</w:t>
            </w:r>
            <w:proofErr w:type="spellEnd"/>
            <w:r w:rsidRPr="001F6476">
              <w:rPr>
                <w:color w:val="000000"/>
              </w:rPr>
              <w:t xml:space="preserve"> 2.1.4.1074-01</w:t>
            </w:r>
          </w:p>
        </w:tc>
      </w:tr>
      <w:tr w:rsidR="00BA19A1" w:rsidRPr="001F6476" w:rsidTr="006D6127">
        <w:tc>
          <w:tcPr>
            <w:tcW w:w="162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color w:val="000000"/>
              </w:rPr>
            </w:pPr>
            <w:r w:rsidRPr="001F6476">
              <w:rPr>
                <w:bCs/>
                <w:color w:val="000000"/>
              </w:rPr>
              <w:t>д. Гудыри</w:t>
            </w:r>
          </w:p>
        </w:tc>
        <w:tc>
          <w:tcPr>
            <w:tcW w:w="2408"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color w:val="000000"/>
              </w:rPr>
            </w:pPr>
            <w:r w:rsidRPr="001F6476">
              <w:rPr>
                <w:color w:val="000000"/>
              </w:rPr>
              <w:t>артезианская скважина (60 м</w:t>
            </w:r>
            <w:r w:rsidRPr="001F6476">
              <w:rPr>
                <w:color w:val="000000"/>
                <w:vertAlign w:val="superscript"/>
              </w:rPr>
              <w:t>3</w:t>
            </w:r>
            <w:r w:rsidRPr="001F6476">
              <w:rPr>
                <w:color w:val="000000"/>
              </w:rPr>
              <w:t>/</w:t>
            </w:r>
            <w:proofErr w:type="spellStart"/>
            <w:r w:rsidRPr="001F6476">
              <w:rPr>
                <w:color w:val="000000"/>
              </w:rPr>
              <w:t>сут</w:t>
            </w:r>
            <w:proofErr w:type="spellEnd"/>
            <w:r w:rsidRPr="001F6476">
              <w:rPr>
                <w:color w:val="000000"/>
              </w:rPr>
              <w:t>)</w:t>
            </w:r>
          </w:p>
        </w:tc>
        <w:tc>
          <w:tcPr>
            <w:tcW w:w="1580"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2 м</w:t>
            </w:r>
            <w:r w:rsidRPr="001F6476">
              <w:rPr>
                <w:color w:val="000000"/>
                <w:vertAlign w:val="superscript"/>
              </w:rPr>
              <w:t>3</w:t>
            </w:r>
            <w:r w:rsidRPr="001F6476">
              <w:rPr>
                <w:color w:val="000000"/>
              </w:rPr>
              <w:t>/</w:t>
            </w:r>
            <w:proofErr w:type="spellStart"/>
            <w:r w:rsidRPr="001F6476">
              <w:rPr>
                <w:color w:val="000000"/>
              </w:rPr>
              <w:t>сут</w:t>
            </w:r>
            <w:proofErr w:type="spellEnd"/>
          </w:p>
        </w:tc>
        <w:tc>
          <w:tcPr>
            <w:tcW w:w="2035"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1,2 м</w:t>
            </w:r>
            <w:r w:rsidRPr="001F6476">
              <w:rPr>
                <w:color w:val="000000"/>
                <w:vertAlign w:val="superscript"/>
              </w:rPr>
              <w:t>3</w:t>
            </w:r>
            <w:r w:rsidRPr="001F6476">
              <w:rPr>
                <w:color w:val="000000"/>
              </w:rPr>
              <w:t>/</w:t>
            </w:r>
            <w:proofErr w:type="spellStart"/>
            <w:r w:rsidRPr="001F6476">
              <w:rPr>
                <w:color w:val="000000"/>
              </w:rPr>
              <w:t>сут</w:t>
            </w:r>
            <w:proofErr w:type="spellEnd"/>
          </w:p>
        </w:tc>
        <w:tc>
          <w:tcPr>
            <w:tcW w:w="1921"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color w:val="000000"/>
              </w:rPr>
            </w:pPr>
            <w:r w:rsidRPr="001F6476">
              <w:rPr>
                <w:color w:val="000000"/>
              </w:rPr>
              <w:t xml:space="preserve">Требуется сертификация для установления соответствия требованиям </w:t>
            </w:r>
            <w:proofErr w:type="spellStart"/>
            <w:r w:rsidRPr="001F6476">
              <w:rPr>
                <w:color w:val="000000"/>
              </w:rPr>
              <w:t>СанПиН</w:t>
            </w:r>
            <w:proofErr w:type="spellEnd"/>
            <w:r w:rsidRPr="001F6476">
              <w:rPr>
                <w:color w:val="000000"/>
              </w:rPr>
              <w:t xml:space="preserve"> 2.1.4.1074-01</w:t>
            </w:r>
          </w:p>
        </w:tc>
      </w:tr>
      <w:tr w:rsidR="00BA19A1" w:rsidRPr="001F6476" w:rsidTr="006D6127">
        <w:tc>
          <w:tcPr>
            <w:tcW w:w="162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Cs/>
                <w:color w:val="000000"/>
              </w:rPr>
            </w:pPr>
            <w:r w:rsidRPr="001F6476">
              <w:rPr>
                <w:bCs/>
                <w:color w:val="000000"/>
              </w:rPr>
              <w:t>д. Кожевники</w:t>
            </w:r>
          </w:p>
        </w:tc>
        <w:tc>
          <w:tcPr>
            <w:tcW w:w="2408"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color w:val="000000"/>
              </w:rPr>
            </w:pPr>
            <w:r w:rsidRPr="001F6476">
              <w:rPr>
                <w:color w:val="000000"/>
              </w:rPr>
              <w:t>артезианская скважина (60 м</w:t>
            </w:r>
            <w:r w:rsidRPr="001F6476">
              <w:rPr>
                <w:color w:val="000000"/>
                <w:vertAlign w:val="superscript"/>
              </w:rPr>
              <w:t>3</w:t>
            </w:r>
            <w:r w:rsidRPr="001F6476">
              <w:rPr>
                <w:color w:val="000000"/>
              </w:rPr>
              <w:t>/</w:t>
            </w:r>
            <w:proofErr w:type="spellStart"/>
            <w:r w:rsidRPr="001F6476">
              <w:rPr>
                <w:color w:val="000000"/>
              </w:rPr>
              <w:t>сут</w:t>
            </w:r>
            <w:proofErr w:type="spellEnd"/>
            <w:r w:rsidRPr="001F6476">
              <w:rPr>
                <w:color w:val="000000"/>
              </w:rPr>
              <w:t>)</w:t>
            </w:r>
          </w:p>
        </w:tc>
        <w:tc>
          <w:tcPr>
            <w:tcW w:w="1580"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2,7 м</w:t>
            </w:r>
            <w:r w:rsidRPr="001F6476">
              <w:rPr>
                <w:color w:val="000000"/>
                <w:vertAlign w:val="superscript"/>
              </w:rPr>
              <w:t>3</w:t>
            </w:r>
            <w:r w:rsidRPr="001F6476">
              <w:rPr>
                <w:color w:val="000000"/>
              </w:rPr>
              <w:t>/</w:t>
            </w:r>
            <w:proofErr w:type="spellStart"/>
            <w:r w:rsidRPr="001F6476">
              <w:rPr>
                <w:color w:val="000000"/>
              </w:rPr>
              <w:t>сут</w:t>
            </w:r>
            <w:proofErr w:type="spellEnd"/>
          </w:p>
        </w:tc>
        <w:tc>
          <w:tcPr>
            <w:tcW w:w="2035"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p>
        </w:tc>
        <w:tc>
          <w:tcPr>
            <w:tcW w:w="1921"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color w:val="000000"/>
              </w:rPr>
            </w:pPr>
            <w:r w:rsidRPr="001F6476">
              <w:rPr>
                <w:color w:val="000000"/>
              </w:rPr>
              <w:t xml:space="preserve">Требуется сертификация для установления соответствия требованиям </w:t>
            </w:r>
            <w:proofErr w:type="spellStart"/>
            <w:r w:rsidRPr="001F6476">
              <w:rPr>
                <w:color w:val="000000"/>
              </w:rPr>
              <w:t>СанПиН</w:t>
            </w:r>
            <w:proofErr w:type="spellEnd"/>
            <w:r w:rsidRPr="001F6476">
              <w:rPr>
                <w:color w:val="000000"/>
              </w:rPr>
              <w:t xml:space="preserve"> 2.1.4.1074-01</w:t>
            </w:r>
          </w:p>
        </w:tc>
      </w:tr>
      <w:tr w:rsidR="00BA19A1" w:rsidRPr="001F6476" w:rsidTr="006D6127">
        <w:tc>
          <w:tcPr>
            <w:tcW w:w="162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color w:val="000000"/>
              </w:rPr>
            </w:pPr>
            <w:r w:rsidRPr="001F6476">
              <w:rPr>
                <w:bCs/>
                <w:color w:val="000000"/>
              </w:rPr>
              <w:lastRenderedPageBreak/>
              <w:t xml:space="preserve">д. </w:t>
            </w:r>
            <w:proofErr w:type="spellStart"/>
            <w:r w:rsidRPr="001F6476">
              <w:rPr>
                <w:bCs/>
                <w:color w:val="000000"/>
              </w:rPr>
              <w:t>Москвята</w:t>
            </w:r>
            <w:proofErr w:type="spellEnd"/>
          </w:p>
        </w:tc>
        <w:tc>
          <w:tcPr>
            <w:tcW w:w="2408"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color w:val="000000"/>
              </w:rPr>
            </w:pPr>
            <w:r w:rsidRPr="001F6476">
              <w:rPr>
                <w:color w:val="000000"/>
              </w:rPr>
              <w:t>артезианская скважина (60 м</w:t>
            </w:r>
            <w:r w:rsidRPr="001F6476">
              <w:rPr>
                <w:color w:val="000000"/>
                <w:vertAlign w:val="superscript"/>
              </w:rPr>
              <w:t>3</w:t>
            </w:r>
            <w:r w:rsidRPr="001F6476">
              <w:rPr>
                <w:color w:val="000000"/>
              </w:rPr>
              <w:t>/</w:t>
            </w:r>
            <w:proofErr w:type="spellStart"/>
            <w:r w:rsidRPr="001F6476">
              <w:rPr>
                <w:color w:val="000000"/>
              </w:rPr>
              <w:t>сут</w:t>
            </w:r>
            <w:proofErr w:type="spellEnd"/>
            <w:r w:rsidRPr="001F6476">
              <w:rPr>
                <w:color w:val="000000"/>
              </w:rPr>
              <w:t>)</w:t>
            </w:r>
          </w:p>
        </w:tc>
        <w:tc>
          <w:tcPr>
            <w:tcW w:w="1580"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0,2 м</w:t>
            </w:r>
            <w:r w:rsidRPr="001F6476">
              <w:rPr>
                <w:color w:val="000000"/>
                <w:vertAlign w:val="superscript"/>
              </w:rPr>
              <w:t>3</w:t>
            </w:r>
            <w:r w:rsidRPr="001F6476">
              <w:rPr>
                <w:color w:val="000000"/>
              </w:rPr>
              <w:t>/</w:t>
            </w:r>
            <w:proofErr w:type="spellStart"/>
            <w:r w:rsidRPr="001F6476">
              <w:rPr>
                <w:color w:val="000000"/>
              </w:rPr>
              <w:t>сут</w:t>
            </w:r>
            <w:proofErr w:type="spellEnd"/>
          </w:p>
        </w:tc>
        <w:tc>
          <w:tcPr>
            <w:tcW w:w="2035"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p>
        </w:tc>
        <w:tc>
          <w:tcPr>
            <w:tcW w:w="1921"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color w:val="000000"/>
              </w:rPr>
            </w:pPr>
            <w:r w:rsidRPr="001F6476">
              <w:rPr>
                <w:color w:val="000000"/>
              </w:rPr>
              <w:t xml:space="preserve">Требуется сертификация для установления соответствия требованиям </w:t>
            </w:r>
            <w:proofErr w:type="spellStart"/>
            <w:r w:rsidRPr="001F6476">
              <w:rPr>
                <w:color w:val="000000"/>
              </w:rPr>
              <w:t>СанПиН</w:t>
            </w:r>
            <w:proofErr w:type="spellEnd"/>
            <w:r w:rsidRPr="001F6476">
              <w:rPr>
                <w:color w:val="000000"/>
              </w:rPr>
              <w:t xml:space="preserve"> 2.1.4.1074-01</w:t>
            </w:r>
          </w:p>
        </w:tc>
      </w:tr>
      <w:tr w:rsidR="00BA19A1" w:rsidRPr="001F6476" w:rsidTr="006D6127">
        <w:tc>
          <w:tcPr>
            <w:tcW w:w="162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Cs/>
                <w:color w:val="000000"/>
              </w:rPr>
            </w:pPr>
            <w:proofErr w:type="spellStart"/>
            <w:r w:rsidRPr="001F6476">
              <w:rPr>
                <w:bCs/>
                <w:color w:val="000000"/>
              </w:rPr>
              <w:t>хут</w:t>
            </w:r>
            <w:proofErr w:type="spellEnd"/>
            <w:r w:rsidRPr="001F6476">
              <w:rPr>
                <w:bCs/>
                <w:color w:val="000000"/>
              </w:rPr>
              <w:t>. Ровный</w:t>
            </w:r>
          </w:p>
        </w:tc>
        <w:tc>
          <w:tcPr>
            <w:tcW w:w="2408"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color w:val="000000"/>
              </w:rPr>
            </w:pPr>
            <w:r w:rsidRPr="001F6476">
              <w:rPr>
                <w:color w:val="000000"/>
              </w:rPr>
              <w:t>артезианская скважина (60 м</w:t>
            </w:r>
            <w:r w:rsidRPr="001F6476">
              <w:rPr>
                <w:color w:val="000000"/>
                <w:vertAlign w:val="superscript"/>
              </w:rPr>
              <w:t>3</w:t>
            </w:r>
            <w:r w:rsidRPr="001F6476">
              <w:rPr>
                <w:color w:val="000000"/>
              </w:rPr>
              <w:t>/</w:t>
            </w:r>
            <w:proofErr w:type="spellStart"/>
            <w:r w:rsidRPr="001F6476">
              <w:rPr>
                <w:color w:val="000000"/>
              </w:rPr>
              <w:t>сут</w:t>
            </w:r>
            <w:proofErr w:type="spellEnd"/>
            <w:r w:rsidRPr="001F6476">
              <w:rPr>
                <w:color w:val="000000"/>
              </w:rPr>
              <w:t>)</w:t>
            </w:r>
          </w:p>
        </w:tc>
        <w:tc>
          <w:tcPr>
            <w:tcW w:w="1580"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0,9 м</w:t>
            </w:r>
            <w:r w:rsidRPr="001F6476">
              <w:rPr>
                <w:color w:val="000000"/>
                <w:vertAlign w:val="superscript"/>
              </w:rPr>
              <w:t>3</w:t>
            </w:r>
            <w:r w:rsidRPr="001F6476">
              <w:rPr>
                <w:color w:val="000000"/>
              </w:rPr>
              <w:t>/</w:t>
            </w:r>
            <w:proofErr w:type="spellStart"/>
            <w:r w:rsidRPr="001F6476">
              <w:rPr>
                <w:color w:val="000000"/>
              </w:rPr>
              <w:t>сут</w:t>
            </w:r>
            <w:proofErr w:type="spellEnd"/>
          </w:p>
        </w:tc>
        <w:tc>
          <w:tcPr>
            <w:tcW w:w="2035"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p>
        </w:tc>
        <w:tc>
          <w:tcPr>
            <w:tcW w:w="1921"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color w:val="000000"/>
              </w:rPr>
            </w:pPr>
            <w:r w:rsidRPr="001F6476">
              <w:rPr>
                <w:color w:val="000000"/>
              </w:rPr>
              <w:t xml:space="preserve">Требуется сертификация для установления соответствия требованиям </w:t>
            </w:r>
            <w:proofErr w:type="spellStart"/>
            <w:r w:rsidRPr="001F6476">
              <w:rPr>
                <w:color w:val="000000"/>
              </w:rPr>
              <w:t>СанПиН</w:t>
            </w:r>
            <w:proofErr w:type="spellEnd"/>
            <w:r w:rsidRPr="001F6476">
              <w:rPr>
                <w:color w:val="000000"/>
              </w:rPr>
              <w:t xml:space="preserve"> 2.1.4.1074-01</w:t>
            </w:r>
          </w:p>
        </w:tc>
      </w:tr>
    </w:tbl>
    <w:p w:rsidR="00BA19A1" w:rsidRDefault="00BA19A1" w:rsidP="00BA19A1">
      <w:pPr>
        <w:spacing w:line="360" w:lineRule="auto"/>
        <w:ind w:firstLine="709"/>
        <w:jc w:val="both"/>
        <w:rPr>
          <w:color w:val="000000"/>
          <w:sz w:val="28"/>
          <w:szCs w:val="28"/>
        </w:rPr>
      </w:pPr>
    </w:p>
    <w:p w:rsidR="00BA19A1" w:rsidRDefault="00BA19A1" w:rsidP="00BA19A1">
      <w:pPr>
        <w:spacing w:line="360" w:lineRule="auto"/>
        <w:ind w:firstLine="709"/>
        <w:jc w:val="both"/>
        <w:rPr>
          <w:color w:val="000000"/>
          <w:sz w:val="28"/>
          <w:szCs w:val="28"/>
        </w:rPr>
      </w:pPr>
      <w:r>
        <w:rPr>
          <w:color w:val="000000"/>
          <w:sz w:val="28"/>
          <w:szCs w:val="28"/>
        </w:rPr>
        <w:t>Сети водоснабжения характеризуются высокими показателями износа.</w:t>
      </w:r>
    </w:p>
    <w:p w:rsidR="00BA19A1" w:rsidRDefault="00BA19A1" w:rsidP="00BA19A1">
      <w:pPr>
        <w:spacing w:line="360" w:lineRule="auto"/>
        <w:ind w:firstLine="709"/>
        <w:jc w:val="both"/>
        <w:rPr>
          <w:color w:val="000000"/>
          <w:sz w:val="28"/>
          <w:szCs w:val="28"/>
        </w:rPr>
      </w:pPr>
    </w:p>
    <w:p w:rsidR="00BA19A1" w:rsidRDefault="00BA19A1" w:rsidP="00BA19A1">
      <w:pPr>
        <w:spacing w:line="360" w:lineRule="auto"/>
        <w:ind w:firstLine="709"/>
        <w:jc w:val="both"/>
        <w:rPr>
          <w:color w:val="000000"/>
          <w:sz w:val="28"/>
          <w:szCs w:val="28"/>
        </w:rPr>
      </w:pPr>
    </w:p>
    <w:p w:rsidR="00BA19A1" w:rsidRDefault="00BA19A1" w:rsidP="00BA19A1">
      <w:pPr>
        <w:spacing w:line="360" w:lineRule="auto"/>
        <w:ind w:firstLine="709"/>
        <w:jc w:val="both"/>
        <w:rPr>
          <w:color w:val="000000"/>
          <w:sz w:val="28"/>
          <w:szCs w:val="28"/>
        </w:rPr>
      </w:pPr>
    </w:p>
    <w:p w:rsidR="00BA19A1" w:rsidRDefault="00BA19A1" w:rsidP="00BA19A1">
      <w:pPr>
        <w:spacing w:line="360" w:lineRule="auto"/>
        <w:ind w:firstLine="709"/>
        <w:jc w:val="both"/>
        <w:rPr>
          <w:color w:val="000000"/>
          <w:sz w:val="28"/>
          <w:szCs w:val="28"/>
        </w:rPr>
      </w:pPr>
    </w:p>
    <w:p w:rsidR="00BA19A1" w:rsidRDefault="00BA19A1" w:rsidP="00BA19A1">
      <w:pPr>
        <w:spacing w:line="360" w:lineRule="auto"/>
        <w:ind w:firstLine="709"/>
        <w:jc w:val="both"/>
        <w:rPr>
          <w:color w:val="000000"/>
          <w:sz w:val="28"/>
          <w:szCs w:val="28"/>
        </w:rPr>
      </w:pPr>
    </w:p>
    <w:p w:rsidR="00BA19A1" w:rsidRDefault="00BA19A1" w:rsidP="00BA19A1">
      <w:pPr>
        <w:spacing w:line="360" w:lineRule="auto"/>
        <w:ind w:firstLine="709"/>
        <w:jc w:val="both"/>
        <w:rPr>
          <w:color w:val="000000"/>
          <w:sz w:val="28"/>
          <w:szCs w:val="28"/>
        </w:rPr>
      </w:pPr>
    </w:p>
    <w:p w:rsidR="00BA19A1" w:rsidRDefault="00BA19A1" w:rsidP="00BA19A1">
      <w:pPr>
        <w:spacing w:line="360" w:lineRule="auto"/>
        <w:ind w:firstLine="709"/>
        <w:jc w:val="right"/>
        <w:rPr>
          <w:color w:val="000000"/>
          <w:sz w:val="28"/>
          <w:szCs w:val="28"/>
        </w:rPr>
      </w:pPr>
      <w:r w:rsidRPr="00181B77">
        <w:rPr>
          <w:b/>
          <w:color w:val="000000"/>
        </w:rPr>
        <w:t>Таблица</w:t>
      </w:r>
      <w:r>
        <w:rPr>
          <w:b/>
          <w:color w:val="000000"/>
        </w:rPr>
        <w:t xml:space="preserve"> 1.3.4</w:t>
      </w:r>
      <w:r w:rsidRPr="00181B77">
        <w:rPr>
          <w:b/>
          <w:color w:val="000000"/>
        </w:rPr>
        <w:t>.</w:t>
      </w:r>
      <w:r w:rsidRPr="00181B77">
        <w:rPr>
          <w:color w:val="000000"/>
        </w:rPr>
        <w:t xml:space="preserve"> </w:t>
      </w:r>
      <w:r>
        <w:rPr>
          <w:color w:val="000000"/>
        </w:rPr>
        <w:t>Сети водоснабжения</w:t>
      </w:r>
      <w:r w:rsidRPr="00181B77">
        <w:rPr>
          <w:color w:val="000000"/>
        </w:rPr>
        <w:t xml:space="preserve"> </w:t>
      </w:r>
      <w:r>
        <w:rPr>
          <w:color w:val="000000"/>
        </w:rPr>
        <w:t>Бородуль</w:t>
      </w:r>
      <w:r w:rsidRPr="00181B77">
        <w:rPr>
          <w:color w:val="000000"/>
        </w:rPr>
        <w:t>ского сельского поселения</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514"/>
        <w:gridCol w:w="2637"/>
        <w:gridCol w:w="2051"/>
        <w:gridCol w:w="2630"/>
      </w:tblGrid>
      <w:tr w:rsidR="00BA19A1" w:rsidRPr="001F6476" w:rsidTr="006D6127">
        <w:tc>
          <w:tcPr>
            <w:tcW w:w="2514"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rPr>
                <w:b/>
                <w:bCs/>
                <w:color w:val="000000"/>
              </w:rPr>
            </w:pPr>
            <w:r w:rsidRPr="001F6476">
              <w:rPr>
                <w:b/>
                <w:bCs/>
                <w:color w:val="000000"/>
              </w:rPr>
              <w:t>Населенный пункт</w:t>
            </w:r>
          </w:p>
        </w:tc>
        <w:tc>
          <w:tcPr>
            <w:tcW w:w="2637"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rPr>
                <w:b/>
                <w:bCs/>
                <w:color w:val="000000"/>
              </w:rPr>
            </w:pPr>
            <w:r w:rsidRPr="001F6476">
              <w:rPr>
                <w:b/>
                <w:bCs/>
                <w:color w:val="000000"/>
              </w:rPr>
              <w:t>Протяженность сетей водоснабжения</w:t>
            </w:r>
          </w:p>
        </w:tc>
        <w:tc>
          <w:tcPr>
            <w:tcW w:w="2051"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rPr>
                <w:b/>
                <w:bCs/>
                <w:color w:val="000000"/>
              </w:rPr>
            </w:pPr>
            <w:r w:rsidRPr="001F6476">
              <w:rPr>
                <w:b/>
                <w:bCs/>
                <w:color w:val="000000"/>
              </w:rPr>
              <w:t>Диаметр труб магистральной сети водоснабжения</w:t>
            </w:r>
          </w:p>
        </w:tc>
        <w:tc>
          <w:tcPr>
            <w:tcW w:w="2630"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rPr>
                <w:b/>
                <w:bCs/>
                <w:color w:val="000000"/>
              </w:rPr>
            </w:pPr>
            <w:r w:rsidRPr="001F6476">
              <w:rPr>
                <w:b/>
                <w:bCs/>
                <w:color w:val="000000"/>
              </w:rPr>
              <w:t>% износа сетей водоснабжения</w:t>
            </w:r>
          </w:p>
        </w:tc>
      </w:tr>
      <w:tr w:rsidR="00BA19A1" w:rsidRPr="001F6476" w:rsidTr="006D6127">
        <w:tc>
          <w:tcPr>
            <w:tcW w:w="2514"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color w:val="000000"/>
                <w:sz w:val="20"/>
                <w:szCs w:val="20"/>
              </w:rPr>
            </w:pPr>
            <w:r w:rsidRPr="001F6476">
              <w:rPr>
                <w:bCs/>
                <w:color w:val="000000"/>
                <w:sz w:val="20"/>
                <w:szCs w:val="20"/>
              </w:rPr>
              <w:t>д. Бородули</w:t>
            </w:r>
          </w:p>
        </w:tc>
        <w:tc>
          <w:tcPr>
            <w:tcW w:w="263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4,8 км</w:t>
            </w:r>
          </w:p>
        </w:tc>
        <w:tc>
          <w:tcPr>
            <w:tcW w:w="2051"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250 мм</w:t>
            </w:r>
          </w:p>
        </w:tc>
        <w:tc>
          <w:tcPr>
            <w:tcW w:w="2630"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80</w:t>
            </w:r>
          </w:p>
        </w:tc>
      </w:tr>
      <w:tr w:rsidR="00BA19A1" w:rsidRPr="001F6476" w:rsidTr="006D6127">
        <w:tc>
          <w:tcPr>
            <w:tcW w:w="2514"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Cs/>
                <w:color w:val="000000"/>
                <w:sz w:val="20"/>
                <w:szCs w:val="20"/>
              </w:rPr>
            </w:pPr>
            <w:r w:rsidRPr="001F6476">
              <w:rPr>
                <w:bCs/>
                <w:color w:val="000000"/>
                <w:sz w:val="20"/>
                <w:szCs w:val="20"/>
              </w:rPr>
              <w:t>д. Кукеты</w:t>
            </w:r>
          </w:p>
        </w:tc>
        <w:tc>
          <w:tcPr>
            <w:tcW w:w="263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sz w:val="20"/>
                <w:szCs w:val="20"/>
              </w:rPr>
            </w:pPr>
            <w:r w:rsidRPr="001F6476">
              <w:rPr>
                <w:color w:val="000000"/>
                <w:sz w:val="20"/>
                <w:szCs w:val="20"/>
              </w:rPr>
              <w:t>4,4 км</w:t>
            </w:r>
          </w:p>
        </w:tc>
        <w:tc>
          <w:tcPr>
            <w:tcW w:w="2051"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sz w:val="20"/>
                <w:szCs w:val="20"/>
              </w:rPr>
            </w:pPr>
            <w:r w:rsidRPr="001F6476">
              <w:rPr>
                <w:color w:val="000000"/>
                <w:sz w:val="20"/>
                <w:szCs w:val="20"/>
              </w:rPr>
              <w:t>250 мм</w:t>
            </w:r>
          </w:p>
        </w:tc>
        <w:tc>
          <w:tcPr>
            <w:tcW w:w="2630"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sz w:val="20"/>
                <w:szCs w:val="20"/>
              </w:rPr>
            </w:pPr>
            <w:r w:rsidRPr="001F6476">
              <w:rPr>
                <w:color w:val="000000"/>
                <w:sz w:val="20"/>
                <w:szCs w:val="20"/>
              </w:rPr>
              <w:t>80</w:t>
            </w:r>
          </w:p>
        </w:tc>
      </w:tr>
      <w:tr w:rsidR="00BA19A1" w:rsidRPr="001F6476" w:rsidTr="006D6127">
        <w:tc>
          <w:tcPr>
            <w:tcW w:w="2514"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color w:val="000000"/>
                <w:sz w:val="20"/>
                <w:szCs w:val="20"/>
              </w:rPr>
            </w:pPr>
            <w:r w:rsidRPr="001F6476">
              <w:rPr>
                <w:bCs/>
                <w:color w:val="000000"/>
                <w:sz w:val="20"/>
                <w:szCs w:val="20"/>
              </w:rPr>
              <w:t>д. Тюриково</w:t>
            </w:r>
          </w:p>
        </w:tc>
        <w:tc>
          <w:tcPr>
            <w:tcW w:w="263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2 км</w:t>
            </w:r>
          </w:p>
        </w:tc>
        <w:tc>
          <w:tcPr>
            <w:tcW w:w="2051"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100 мм</w:t>
            </w:r>
          </w:p>
        </w:tc>
        <w:tc>
          <w:tcPr>
            <w:tcW w:w="2630"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80</w:t>
            </w:r>
          </w:p>
        </w:tc>
      </w:tr>
      <w:tr w:rsidR="00BA19A1" w:rsidRPr="001F6476" w:rsidTr="006D6127">
        <w:tc>
          <w:tcPr>
            <w:tcW w:w="2514"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Cs/>
                <w:color w:val="000000"/>
                <w:sz w:val="20"/>
                <w:szCs w:val="20"/>
              </w:rPr>
            </w:pPr>
            <w:r w:rsidRPr="001F6476">
              <w:rPr>
                <w:bCs/>
                <w:color w:val="000000"/>
                <w:sz w:val="20"/>
                <w:szCs w:val="20"/>
              </w:rPr>
              <w:lastRenderedPageBreak/>
              <w:t>д. Соболята</w:t>
            </w:r>
          </w:p>
        </w:tc>
        <w:tc>
          <w:tcPr>
            <w:tcW w:w="263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sz w:val="20"/>
                <w:szCs w:val="20"/>
              </w:rPr>
            </w:pPr>
            <w:r w:rsidRPr="001F6476">
              <w:rPr>
                <w:color w:val="000000"/>
                <w:sz w:val="20"/>
                <w:szCs w:val="20"/>
              </w:rPr>
              <w:t>1,7 км</w:t>
            </w:r>
          </w:p>
        </w:tc>
        <w:tc>
          <w:tcPr>
            <w:tcW w:w="2051"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sz w:val="20"/>
                <w:szCs w:val="20"/>
              </w:rPr>
            </w:pPr>
            <w:r w:rsidRPr="001F6476">
              <w:rPr>
                <w:color w:val="000000"/>
                <w:sz w:val="20"/>
                <w:szCs w:val="20"/>
              </w:rPr>
              <w:t>100 мм</w:t>
            </w:r>
          </w:p>
        </w:tc>
        <w:tc>
          <w:tcPr>
            <w:tcW w:w="2630"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sz w:val="20"/>
                <w:szCs w:val="20"/>
              </w:rPr>
            </w:pPr>
            <w:r w:rsidRPr="001F6476">
              <w:rPr>
                <w:color w:val="000000"/>
                <w:sz w:val="20"/>
                <w:szCs w:val="20"/>
              </w:rPr>
              <w:t>80</w:t>
            </w:r>
          </w:p>
        </w:tc>
      </w:tr>
      <w:tr w:rsidR="00BA19A1" w:rsidRPr="001F6476" w:rsidTr="006D6127">
        <w:tc>
          <w:tcPr>
            <w:tcW w:w="2514"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color w:val="000000"/>
                <w:sz w:val="20"/>
                <w:szCs w:val="20"/>
              </w:rPr>
            </w:pPr>
            <w:r w:rsidRPr="001F6476">
              <w:rPr>
                <w:bCs/>
                <w:color w:val="000000"/>
                <w:sz w:val="20"/>
                <w:szCs w:val="20"/>
              </w:rPr>
              <w:t>д. Гудыри</w:t>
            </w:r>
          </w:p>
        </w:tc>
        <w:tc>
          <w:tcPr>
            <w:tcW w:w="263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0,9 км</w:t>
            </w:r>
          </w:p>
        </w:tc>
        <w:tc>
          <w:tcPr>
            <w:tcW w:w="2051"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100 мм</w:t>
            </w:r>
          </w:p>
        </w:tc>
        <w:tc>
          <w:tcPr>
            <w:tcW w:w="2630"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80</w:t>
            </w:r>
          </w:p>
        </w:tc>
      </w:tr>
      <w:tr w:rsidR="00BA19A1" w:rsidRPr="001F6476" w:rsidTr="006D6127">
        <w:tc>
          <w:tcPr>
            <w:tcW w:w="2514"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Cs/>
                <w:color w:val="000000"/>
                <w:sz w:val="20"/>
                <w:szCs w:val="20"/>
              </w:rPr>
            </w:pPr>
            <w:r w:rsidRPr="001F6476">
              <w:rPr>
                <w:bCs/>
                <w:color w:val="000000"/>
                <w:sz w:val="20"/>
                <w:szCs w:val="20"/>
              </w:rPr>
              <w:t>д. Кожевники</w:t>
            </w:r>
          </w:p>
        </w:tc>
        <w:tc>
          <w:tcPr>
            <w:tcW w:w="263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sz w:val="20"/>
                <w:szCs w:val="20"/>
              </w:rPr>
            </w:pPr>
            <w:r w:rsidRPr="001F6476">
              <w:rPr>
                <w:color w:val="000000"/>
                <w:sz w:val="20"/>
                <w:szCs w:val="20"/>
              </w:rPr>
              <w:t>1 км</w:t>
            </w:r>
          </w:p>
        </w:tc>
        <w:tc>
          <w:tcPr>
            <w:tcW w:w="2051"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sz w:val="20"/>
                <w:szCs w:val="20"/>
              </w:rPr>
            </w:pPr>
            <w:r w:rsidRPr="001F6476">
              <w:rPr>
                <w:color w:val="000000"/>
                <w:sz w:val="20"/>
                <w:szCs w:val="20"/>
              </w:rPr>
              <w:t>100 мм</w:t>
            </w:r>
          </w:p>
        </w:tc>
        <w:tc>
          <w:tcPr>
            <w:tcW w:w="2630"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sz w:val="20"/>
                <w:szCs w:val="20"/>
              </w:rPr>
            </w:pPr>
            <w:r w:rsidRPr="001F6476">
              <w:rPr>
                <w:color w:val="000000"/>
                <w:sz w:val="20"/>
                <w:szCs w:val="20"/>
              </w:rPr>
              <w:t>80</w:t>
            </w:r>
          </w:p>
        </w:tc>
      </w:tr>
      <w:tr w:rsidR="00BA19A1" w:rsidRPr="001F6476" w:rsidTr="006D6127">
        <w:tc>
          <w:tcPr>
            <w:tcW w:w="2514"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color w:val="000000"/>
                <w:sz w:val="20"/>
                <w:szCs w:val="20"/>
              </w:rPr>
            </w:pPr>
            <w:r w:rsidRPr="001F6476">
              <w:rPr>
                <w:bCs/>
                <w:color w:val="000000"/>
                <w:sz w:val="20"/>
                <w:szCs w:val="20"/>
              </w:rPr>
              <w:t xml:space="preserve">д. </w:t>
            </w:r>
            <w:proofErr w:type="spellStart"/>
            <w:r w:rsidRPr="001F6476">
              <w:rPr>
                <w:bCs/>
                <w:color w:val="000000"/>
                <w:sz w:val="20"/>
                <w:szCs w:val="20"/>
              </w:rPr>
              <w:t>Москвята</w:t>
            </w:r>
            <w:proofErr w:type="spellEnd"/>
          </w:p>
        </w:tc>
        <w:tc>
          <w:tcPr>
            <w:tcW w:w="263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0,4 км</w:t>
            </w:r>
          </w:p>
        </w:tc>
        <w:tc>
          <w:tcPr>
            <w:tcW w:w="2051"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100 мм</w:t>
            </w:r>
          </w:p>
        </w:tc>
        <w:tc>
          <w:tcPr>
            <w:tcW w:w="2630"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80</w:t>
            </w:r>
          </w:p>
        </w:tc>
      </w:tr>
      <w:tr w:rsidR="00BA19A1" w:rsidRPr="001F6476" w:rsidTr="006D6127">
        <w:tc>
          <w:tcPr>
            <w:tcW w:w="2514"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Cs/>
                <w:color w:val="000000"/>
                <w:sz w:val="20"/>
                <w:szCs w:val="20"/>
              </w:rPr>
            </w:pPr>
            <w:proofErr w:type="spellStart"/>
            <w:r w:rsidRPr="001F6476">
              <w:rPr>
                <w:bCs/>
                <w:color w:val="000000"/>
                <w:sz w:val="20"/>
                <w:szCs w:val="20"/>
              </w:rPr>
              <w:t>хут</w:t>
            </w:r>
            <w:proofErr w:type="spellEnd"/>
            <w:r w:rsidRPr="001F6476">
              <w:rPr>
                <w:bCs/>
                <w:color w:val="000000"/>
                <w:sz w:val="20"/>
                <w:szCs w:val="20"/>
              </w:rPr>
              <w:t>. Ровный</w:t>
            </w:r>
          </w:p>
        </w:tc>
        <w:tc>
          <w:tcPr>
            <w:tcW w:w="263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sz w:val="20"/>
                <w:szCs w:val="20"/>
              </w:rPr>
            </w:pPr>
            <w:r w:rsidRPr="001F6476">
              <w:rPr>
                <w:color w:val="000000"/>
                <w:sz w:val="20"/>
                <w:szCs w:val="20"/>
              </w:rPr>
              <w:t>0,3 км</w:t>
            </w:r>
          </w:p>
        </w:tc>
        <w:tc>
          <w:tcPr>
            <w:tcW w:w="2051"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sz w:val="20"/>
                <w:szCs w:val="20"/>
              </w:rPr>
            </w:pPr>
            <w:r w:rsidRPr="001F6476">
              <w:rPr>
                <w:color w:val="000000"/>
                <w:sz w:val="20"/>
                <w:szCs w:val="20"/>
              </w:rPr>
              <w:t>100 мм</w:t>
            </w:r>
          </w:p>
        </w:tc>
        <w:tc>
          <w:tcPr>
            <w:tcW w:w="2630"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sz w:val="20"/>
                <w:szCs w:val="20"/>
              </w:rPr>
            </w:pPr>
            <w:r w:rsidRPr="001F6476">
              <w:rPr>
                <w:color w:val="000000"/>
                <w:sz w:val="20"/>
                <w:szCs w:val="20"/>
              </w:rPr>
              <w:t>80</w:t>
            </w:r>
          </w:p>
        </w:tc>
      </w:tr>
    </w:tbl>
    <w:p w:rsidR="00BA19A1" w:rsidRDefault="00BA19A1" w:rsidP="00BA19A1">
      <w:pPr>
        <w:spacing w:line="360" w:lineRule="auto"/>
        <w:ind w:firstLine="709"/>
        <w:jc w:val="both"/>
        <w:rPr>
          <w:color w:val="000000"/>
          <w:sz w:val="28"/>
          <w:szCs w:val="28"/>
        </w:rPr>
      </w:pPr>
    </w:p>
    <w:p w:rsidR="00BA19A1" w:rsidRPr="009B22B6" w:rsidRDefault="00BA19A1" w:rsidP="00BA19A1">
      <w:pPr>
        <w:spacing w:line="360" w:lineRule="auto"/>
        <w:jc w:val="both"/>
        <w:rPr>
          <w:b/>
          <w:color w:val="000000"/>
          <w:sz w:val="28"/>
          <w:szCs w:val="28"/>
        </w:rPr>
      </w:pPr>
      <w:r>
        <w:rPr>
          <w:b/>
          <w:color w:val="000000"/>
          <w:sz w:val="28"/>
          <w:szCs w:val="28"/>
        </w:rPr>
        <w:t>Водоотведение</w:t>
      </w:r>
    </w:p>
    <w:p w:rsidR="00BA19A1" w:rsidRDefault="00BA19A1" w:rsidP="00BA19A1">
      <w:pPr>
        <w:spacing w:line="360" w:lineRule="auto"/>
        <w:ind w:firstLine="709"/>
        <w:jc w:val="both"/>
        <w:rPr>
          <w:color w:val="000000"/>
          <w:sz w:val="28"/>
          <w:szCs w:val="28"/>
        </w:rPr>
      </w:pPr>
    </w:p>
    <w:p w:rsidR="00BA19A1" w:rsidRDefault="00BA19A1" w:rsidP="00BA19A1">
      <w:pPr>
        <w:spacing w:line="360" w:lineRule="auto"/>
        <w:ind w:firstLine="709"/>
        <w:jc w:val="both"/>
        <w:rPr>
          <w:sz w:val="28"/>
          <w:szCs w:val="28"/>
        </w:rPr>
      </w:pPr>
      <w:r>
        <w:rPr>
          <w:sz w:val="28"/>
          <w:szCs w:val="28"/>
        </w:rPr>
        <w:t>В сельском поселении имеется централизованная система хозяйственно-бытового водоотведения. Ц</w:t>
      </w:r>
      <w:r w:rsidRPr="002C5848">
        <w:rPr>
          <w:sz w:val="28"/>
          <w:szCs w:val="28"/>
        </w:rPr>
        <w:t>ентрализованной системой</w:t>
      </w:r>
      <w:r>
        <w:rPr>
          <w:sz w:val="28"/>
          <w:szCs w:val="28"/>
        </w:rPr>
        <w:t xml:space="preserve"> водоотведения частично обеспечен жилищный фонд д. Бородули, д. Кукеты, д. Гудыри. Стоки поступают на биологические очистные сооружения. Сброс очищенных стоков происходит в р. Нытву (Бородули, Кукеты), ручей без названия (Гудыри).</w:t>
      </w:r>
    </w:p>
    <w:p w:rsidR="00BA19A1" w:rsidRDefault="00BA19A1" w:rsidP="00BA19A1">
      <w:pPr>
        <w:spacing w:line="360" w:lineRule="auto"/>
        <w:ind w:firstLine="709"/>
        <w:jc w:val="right"/>
        <w:rPr>
          <w:color w:val="000000"/>
          <w:sz w:val="28"/>
          <w:szCs w:val="28"/>
        </w:rPr>
      </w:pPr>
      <w:r w:rsidRPr="00181B77">
        <w:rPr>
          <w:b/>
          <w:color w:val="000000"/>
        </w:rPr>
        <w:t>Таблица</w:t>
      </w:r>
      <w:r>
        <w:rPr>
          <w:b/>
          <w:color w:val="000000"/>
        </w:rPr>
        <w:t xml:space="preserve"> 1.3.5</w:t>
      </w:r>
      <w:r w:rsidRPr="00181B77">
        <w:rPr>
          <w:b/>
          <w:color w:val="000000"/>
        </w:rPr>
        <w:t>.</w:t>
      </w:r>
      <w:r w:rsidRPr="00181B77">
        <w:rPr>
          <w:color w:val="000000"/>
        </w:rPr>
        <w:t xml:space="preserve"> </w:t>
      </w:r>
      <w:r>
        <w:rPr>
          <w:color w:val="000000"/>
        </w:rPr>
        <w:t>Сети водоотведения</w:t>
      </w:r>
      <w:r w:rsidRPr="00181B77">
        <w:rPr>
          <w:color w:val="000000"/>
        </w:rPr>
        <w:t xml:space="preserve"> </w:t>
      </w:r>
      <w:r>
        <w:rPr>
          <w:color w:val="000000"/>
        </w:rPr>
        <w:t>Бородульского сельского</w:t>
      </w:r>
      <w:r w:rsidRPr="00181B77">
        <w:rPr>
          <w:color w:val="000000"/>
        </w:rPr>
        <w:t xml:space="preserve"> поселения</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514"/>
        <w:gridCol w:w="2637"/>
        <w:gridCol w:w="2051"/>
        <w:gridCol w:w="2630"/>
      </w:tblGrid>
      <w:tr w:rsidR="00BA19A1" w:rsidRPr="001F6476" w:rsidTr="006D6127">
        <w:tc>
          <w:tcPr>
            <w:tcW w:w="2514"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rPr>
                <w:b/>
                <w:bCs/>
                <w:color w:val="000000"/>
              </w:rPr>
            </w:pPr>
            <w:r w:rsidRPr="001F6476">
              <w:rPr>
                <w:b/>
                <w:bCs/>
                <w:color w:val="000000"/>
              </w:rPr>
              <w:t>Населенный пункт</w:t>
            </w:r>
          </w:p>
        </w:tc>
        <w:tc>
          <w:tcPr>
            <w:tcW w:w="2637"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rPr>
                <w:b/>
                <w:bCs/>
                <w:color w:val="000000"/>
              </w:rPr>
            </w:pPr>
            <w:r w:rsidRPr="001F6476">
              <w:rPr>
                <w:b/>
                <w:bCs/>
                <w:color w:val="000000"/>
              </w:rPr>
              <w:t>Протяженность сетей водоотведения</w:t>
            </w:r>
          </w:p>
        </w:tc>
        <w:tc>
          <w:tcPr>
            <w:tcW w:w="2051"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rPr>
                <w:b/>
                <w:bCs/>
                <w:color w:val="000000"/>
              </w:rPr>
            </w:pPr>
            <w:r w:rsidRPr="001F6476">
              <w:rPr>
                <w:b/>
                <w:bCs/>
                <w:color w:val="000000"/>
              </w:rPr>
              <w:t>Диаметр труб магистральной сети водоотведения</w:t>
            </w:r>
          </w:p>
        </w:tc>
        <w:tc>
          <w:tcPr>
            <w:tcW w:w="2630"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rPr>
                <w:b/>
                <w:bCs/>
                <w:color w:val="000000"/>
              </w:rPr>
            </w:pPr>
            <w:r w:rsidRPr="001F6476">
              <w:rPr>
                <w:b/>
                <w:bCs/>
                <w:color w:val="000000"/>
              </w:rPr>
              <w:t>% износа сетей водоотведения</w:t>
            </w:r>
          </w:p>
        </w:tc>
      </w:tr>
      <w:tr w:rsidR="00BA19A1" w:rsidRPr="001F6476" w:rsidTr="006D6127">
        <w:tc>
          <w:tcPr>
            <w:tcW w:w="2514"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color w:val="000000"/>
                <w:sz w:val="20"/>
                <w:szCs w:val="20"/>
              </w:rPr>
            </w:pPr>
            <w:r w:rsidRPr="001F6476">
              <w:rPr>
                <w:bCs/>
                <w:color w:val="000000"/>
                <w:sz w:val="20"/>
                <w:szCs w:val="20"/>
              </w:rPr>
              <w:t>д. Бородули</w:t>
            </w:r>
          </w:p>
        </w:tc>
        <w:tc>
          <w:tcPr>
            <w:tcW w:w="263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3,4 км</w:t>
            </w:r>
          </w:p>
        </w:tc>
        <w:tc>
          <w:tcPr>
            <w:tcW w:w="2051"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250 мм</w:t>
            </w:r>
          </w:p>
        </w:tc>
        <w:tc>
          <w:tcPr>
            <w:tcW w:w="2630"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80</w:t>
            </w:r>
          </w:p>
        </w:tc>
      </w:tr>
      <w:tr w:rsidR="00BA19A1" w:rsidRPr="001F6476" w:rsidTr="006D6127">
        <w:tc>
          <w:tcPr>
            <w:tcW w:w="2514"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Cs/>
                <w:color w:val="000000"/>
                <w:sz w:val="20"/>
                <w:szCs w:val="20"/>
              </w:rPr>
            </w:pPr>
            <w:r w:rsidRPr="001F6476">
              <w:rPr>
                <w:bCs/>
                <w:color w:val="000000"/>
                <w:sz w:val="20"/>
                <w:szCs w:val="20"/>
              </w:rPr>
              <w:t>д. Кукеты</w:t>
            </w:r>
          </w:p>
        </w:tc>
        <w:tc>
          <w:tcPr>
            <w:tcW w:w="263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sz w:val="20"/>
                <w:szCs w:val="20"/>
              </w:rPr>
            </w:pPr>
            <w:r w:rsidRPr="001F6476">
              <w:rPr>
                <w:color w:val="000000"/>
                <w:sz w:val="20"/>
                <w:szCs w:val="20"/>
              </w:rPr>
              <w:t>1,5 км</w:t>
            </w:r>
          </w:p>
        </w:tc>
        <w:tc>
          <w:tcPr>
            <w:tcW w:w="2051"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sz w:val="20"/>
                <w:szCs w:val="20"/>
              </w:rPr>
            </w:pPr>
            <w:r w:rsidRPr="001F6476">
              <w:rPr>
                <w:color w:val="000000"/>
                <w:sz w:val="20"/>
                <w:szCs w:val="20"/>
              </w:rPr>
              <w:t>250 мм</w:t>
            </w:r>
          </w:p>
        </w:tc>
        <w:tc>
          <w:tcPr>
            <w:tcW w:w="2630"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sz w:val="20"/>
                <w:szCs w:val="20"/>
              </w:rPr>
            </w:pPr>
            <w:r w:rsidRPr="001F6476">
              <w:rPr>
                <w:color w:val="000000"/>
                <w:sz w:val="20"/>
                <w:szCs w:val="20"/>
              </w:rPr>
              <w:t>80</w:t>
            </w:r>
          </w:p>
        </w:tc>
      </w:tr>
      <w:tr w:rsidR="00BA19A1" w:rsidRPr="001F6476" w:rsidTr="006D6127">
        <w:tc>
          <w:tcPr>
            <w:tcW w:w="2514"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color w:val="000000"/>
                <w:sz w:val="20"/>
                <w:szCs w:val="20"/>
              </w:rPr>
            </w:pPr>
            <w:r w:rsidRPr="001F6476">
              <w:rPr>
                <w:bCs/>
                <w:color w:val="000000"/>
                <w:sz w:val="20"/>
                <w:szCs w:val="20"/>
              </w:rPr>
              <w:t>д. Гудыри</w:t>
            </w:r>
          </w:p>
        </w:tc>
        <w:tc>
          <w:tcPr>
            <w:tcW w:w="263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1,1 км</w:t>
            </w:r>
          </w:p>
        </w:tc>
        <w:tc>
          <w:tcPr>
            <w:tcW w:w="2051"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250 мм</w:t>
            </w:r>
          </w:p>
        </w:tc>
        <w:tc>
          <w:tcPr>
            <w:tcW w:w="2630"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sz w:val="20"/>
                <w:szCs w:val="20"/>
              </w:rPr>
            </w:pPr>
            <w:r w:rsidRPr="001F6476">
              <w:rPr>
                <w:color w:val="000000"/>
                <w:sz w:val="20"/>
                <w:szCs w:val="20"/>
              </w:rPr>
              <w:t>80</w:t>
            </w:r>
          </w:p>
        </w:tc>
      </w:tr>
    </w:tbl>
    <w:p w:rsidR="00BA19A1" w:rsidRDefault="00BA19A1" w:rsidP="00BA19A1">
      <w:pPr>
        <w:spacing w:line="360" w:lineRule="auto"/>
        <w:ind w:firstLine="709"/>
        <w:jc w:val="both"/>
        <w:rPr>
          <w:color w:val="000000"/>
          <w:sz w:val="28"/>
          <w:szCs w:val="28"/>
        </w:rPr>
      </w:pPr>
    </w:p>
    <w:p w:rsidR="00BA19A1" w:rsidRPr="009B22B6" w:rsidRDefault="00BA19A1" w:rsidP="00BA19A1">
      <w:pPr>
        <w:spacing w:line="360" w:lineRule="auto"/>
        <w:jc w:val="both"/>
        <w:rPr>
          <w:b/>
          <w:color w:val="000000"/>
          <w:sz w:val="28"/>
          <w:szCs w:val="28"/>
        </w:rPr>
      </w:pPr>
      <w:r>
        <w:rPr>
          <w:b/>
          <w:color w:val="000000"/>
          <w:sz w:val="28"/>
          <w:szCs w:val="28"/>
        </w:rPr>
        <w:t>Электроснабжение</w:t>
      </w:r>
    </w:p>
    <w:p w:rsidR="00BA19A1" w:rsidRDefault="00BA19A1" w:rsidP="00BA19A1">
      <w:pPr>
        <w:spacing w:line="360" w:lineRule="auto"/>
        <w:ind w:firstLine="709"/>
        <w:jc w:val="both"/>
        <w:rPr>
          <w:color w:val="000000"/>
          <w:sz w:val="28"/>
          <w:szCs w:val="28"/>
        </w:rPr>
      </w:pPr>
    </w:p>
    <w:p w:rsidR="00BA19A1" w:rsidRDefault="00BA19A1" w:rsidP="00BA19A1">
      <w:pPr>
        <w:spacing w:line="360" w:lineRule="auto"/>
        <w:ind w:firstLine="709"/>
        <w:jc w:val="both"/>
        <w:rPr>
          <w:color w:val="000000"/>
          <w:sz w:val="28"/>
          <w:szCs w:val="28"/>
        </w:rPr>
      </w:pPr>
      <w:r>
        <w:rPr>
          <w:color w:val="000000"/>
          <w:sz w:val="28"/>
          <w:szCs w:val="28"/>
        </w:rPr>
        <w:t>Электроснабжение потребителей Бородульского сельского поселения осуществляется от Пермской энергосистемы через подстанцию 110/10</w:t>
      </w:r>
      <w:proofErr w:type="gramStart"/>
      <w:r>
        <w:rPr>
          <w:color w:val="000000"/>
          <w:sz w:val="28"/>
          <w:szCs w:val="28"/>
        </w:rPr>
        <w:t xml:space="preserve"> К</w:t>
      </w:r>
      <w:proofErr w:type="gramEnd"/>
      <w:r>
        <w:rPr>
          <w:color w:val="000000"/>
          <w:sz w:val="28"/>
          <w:szCs w:val="28"/>
        </w:rPr>
        <w:t>в. Распределение электроэнергии по поселению осуществляется на напряжении 10/0,4 Кв.</w:t>
      </w:r>
    </w:p>
    <w:p w:rsidR="00BA19A1" w:rsidRDefault="00BA19A1" w:rsidP="00BA19A1">
      <w:pPr>
        <w:spacing w:line="360" w:lineRule="auto"/>
        <w:ind w:firstLine="709"/>
        <w:jc w:val="both"/>
        <w:rPr>
          <w:color w:val="000000"/>
          <w:sz w:val="28"/>
          <w:szCs w:val="28"/>
        </w:rPr>
      </w:pPr>
      <w:r>
        <w:rPr>
          <w:color w:val="000000"/>
          <w:sz w:val="28"/>
          <w:szCs w:val="28"/>
        </w:rPr>
        <w:t xml:space="preserve">Трассы </w:t>
      </w:r>
      <w:proofErr w:type="gramStart"/>
      <w:r>
        <w:rPr>
          <w:color w:val="000000"/>
          <w:sz w:val="28"/>
          <w:szCs w:val="28"/>
        </w:rPr>
        <w:t>ВЛ</w:t>
      </w:r>
      <w:proofErr w:type="gramEnd"/>
      <w:r>
        <w:rPr>
          <w:color w:val="000000"/>
          <w:sz w:val="28"/>
          <w:szCs w:val="28"/>
        </w:rPr>
        <w:t xml:space="preserve"> находятся в удовлетворительном состоянии, опоры деревянные. </w:t>
      </w:r>
    </w:p>
    <w:p w:rsidR="00BA19A1" w:rsidRDefault="00BA19A1" w:rsidP="00BA19A1">
      <w:pPr>
        <w:spacing w:line="360" w:lineRule="auto"/>
        <w:ind w:firstLine="709"/>
        <w:jc w:val="both"/>
        <w:rPr>
          <w:color w:val="000000"/>
          <w:sz w:val="28"/>
          <w:szCs w:val="28"/>
        </w:rPr>
      </w:pPr>
      <w:r>
        <w:rPr>
          <w:color w:val="000000"/>
          <w:sz w:val="28"/>
          <w:szCs w:val="28"/>
        </w:rPr>
        <w:lastRenderedPageBreak/>
        <w:t>ТП, расположенные на территории поселения находятся в неудовлетворительном состоянии и требуют капитального ремонта.</w:t>
      </w:r>
    </w:p>
    <w:p w:rsidR="00BA19A1" w:rsidRPr="00BA19A1" w:rsidRDefault="00BA19A1" w:rsidP="00BA19A1">
      <w:pPr>
        <w:spacing w:line="360" w:lineRule="auto"/>
        <w:jc w:val="both"/>
        <w:rPr>
          <w:sz w:val="28"/>
          <w:szCs w:val="28"/>
        </w:rPr>
      </w:pPr>
    </w:p>
    <w:p w:rsidR="006E6BF4" w:rsidRDefault="006E6BF4" w:rsidP="006E6BF4">
      <w:pPr>
        <w:ind w:left="1136"/>
        <w:jc w:val="center"/>
        <w:rPr>
          <w:b/>
          <w:bCs/>
          <w:color w:val="000000"/>
          <w:sz w:val="28"/>
          <w:szCs w:val="28"/>
        </w:rPr>
      </w:pPr>
      <w:r>
        <w:rPr>
          <w:b/>
          <w:bCs/>
          <w:color w:val="000000"/>
          <w:sz w:val="28"/>
          <w:szCs w:val="28"/>
        </w:rPr>
        <w:t>1.9. Транспортная инфраструктура</w:t>
      </w:r>
    </w:p>
    <w:p w:rsidR="006E6BF4" w:rsidRDefault="006E6BF4" w:rsidP="006E6BF4">
      <w:pPr>
        <w:jc w:val="center"/>
        <w:rPr>
          <w:color w:val="000000"/>
          <w:sz w:val="28"/>
          <w:szCs w:val="28"/>
        </w:rPr>
      </w:pPr>
    </w:p>
    <w:p w:rsidR="00BA19A1" w:rsidRDefault="00BA19A1" w:rsidP="00BA19A1">
      <w:pPr>
        <w:spacing w:line="360" w:lineRule="auto"/>
        <w:ind w:firstLine="709"/>
        <w:jc w:val="both"/>
        <w:rPr>
          <w:sz w:val="28"/>
          <w:szCs w:val="28"/>
        </w:rPr>
      </w:pPr>
      <w:r>
        <w:rPr>
          <w:color w:val="000000"/>
          <w:sz w:val="28"/>
          <w:szCs w:val="28"/>
        </w:rPr>
        <w:t xml:space="preserve">Транспортное обслуживание населения осуществляется </w:t>
      </w:r>
      <w:proofErr w:type="spellStart"/>
      <w:r>
        <w:rPr>
          <w:color w:val="000000"/>
          <w:sz w:val="28"/>
          <w:szCs w:val="28"/>
        </w:rPr>
        <w:t>верещагинским</w:t>
      </w:r>
      <w:proofErr w:type="spellEnd"/>
      <w:r>
        <w:rPr>
          <w:color w:val="000000"/>
          <w:sz w:val="28"/>
          <w:szCs w:val="28"/>
        </w:rPr>
        <w:t xml:space="preserve"> автотранспортным предприятием, регулярное пассажирское сообщение населенных пунктов Бородульского сельского поселения с </w:t>
      </w:r>
      <w:proofErr w:type="gramStart"/>
      <w:r>
        <w:rPr>
          <w:color w:val="000000"/>
          <w:sz w:val="28"/>
          <w:szCs w:val="28"/>
        </w:rPr>
        <w:t>г</w:t>
      </w:r>
      <w:proofErr w:type="gramEnd"/>
      <w:r>
        <w:rPr>
          <w:color w:val="000000"/>
          <w:sz w:val="28"/>
          <w:szCs w:val="28"/>
        </w:rPr>
        <w:t>. Верещагино обеспечивается автобусными маршрутами.</w:t>
      </w:r>
      <w:r w:rsidRPr="00633C61">
        <w:rPr>
          <w:sz w:val="28"/>
          <w:szCs w:val="28"/>
        </w:rPr>
        <w:t xml:space="preserve"> </w:t>
      </w:r>
    </w:p>
    <w:p w:rsidR="00BA19A1" w:rsidRDefault="00BA19A1" w:rsidP="00BA19A1">
      <w:pPr>
        <w:spacing w:line="360" w:lineRule="auto"/>
        <w:ind w:firstLine="709"/>
        <w:jc w:val="both"/>
        <w:rPr>
          <w:color w:val="000000"/>
          <w:sz w:val="28"/>
          <w:szCs w:val="28"/>
        </w:rPr>
      </w:pPr>
      <w:r>
        <w:rPr>
          <w:color w:val="000000"/>
          <w:sz w:val="28"/>
          <w:szCs w:val="28"/>
        </w:rPr>
        <w:t>Внешние и внутренние транспортные связи Бородульского сельского поселения обеспечиваются 2-мя автобусными маршрутами.</w:t>
      </w:r>
    </w:p>
    <w:p w:rsidR="00BA19A1" w:rsidRDefault="00BA19A1" w:rsidP="00BA19A1">
      <w:pPr>
        <w:spacing w:line="360" w:lineRule="auto"/>
        <w:ind w:firstLine="709"/>
        <w:jc w:val="right"/>
        <w:rPr>
          <w:b/>
          <w:color w:val="000000"/>
        </w:rPr>
      </w:pPr>
    </w:p>
    <w:p w:rsidR="00BA19A1" w:rsidRPr="001A2ED0" w:rsidRDefault="00BA19A1" w:rsidP="00BA19A1">
      <w:pPr>
        <w:spacing w:line="360" w:lineRule="auto"/>
        <w:ind w:firstLine="709"/>
        <w:jc w:val="right"/>
        <w:rPr>
          <w:color w:val="000000"/>
        </w:rPr>
      </w:pPr>
      <w:r w:rsidRPr="001A2ED0">
        <w:rPr>
          <w:b/>
          <w:color w:val="000000"/>
        </w:rPr>
        <w:t>Таблица</w:t>
      </w:r>
      <w:r>
        <w:rPr>
          <w:b/>
          <w:color w:val="000000"/>
        </w:rPr>
        <w:t xml:space="preserve"> 1.3.8</w:t>
      </w:r>
      <w:r w:rsidRPr="001A2ED0">
        <w:rPr>
          <w:b/>
          <w:color w:val="000000"/>
        </w:rPr>
        <w:t>.</w:t>
      </w:r>
      <w:r w:rsidRPr="001A2ED0">
        <w:rPr>
          <w:color w:val="000000"/>
        </w:rPr>
        <w:t xml:space="preserve"> Автобусные маршруты </w:t>
      </w:r>
      <w:r>
        <w:rPr>
          <w:color w:val="000000"/>
        </w:rPr>
        <w:t>Бородульского сельского</w:t>
      </w:r>
      <w:r w:rsidRPr="001A2ED0">
        <w:rPr>
          <w:color w:val="000000"/>
        </w:rPr>
        <w:t xml:space="preserve"> поселения</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4916"/>
        <w:gridCol w:w="4916"/>
      </w:tblGrid>
      <w:tr w:rsidR="00BA19A1" w:rsidRPr="001F6476" w:rsidTr="006D6127">
        <w:tc>
          <w:tcPr>
            <w:tcW w:w="4916"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rPr>
            </w:pPr>
            <w:r w:rsidRPr="001F6476">
              <w:rPr>
                <w:b/>
                <w:bCs/>
                <w:color w:val="000000"/>
              </w:rPr>
              <w:t>Маршрут</w:t>
            </w:r>
          </w:p>
        </w:tc>
        <w:tc>
          <w:tcPr>
            <w:tcW w:w="4916"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rPr>
            </w:pPr>
            <w:r w:rsidRPr="001F6476">
              <w:rPr>
                <w:b/>
                <w:bCs/>
                <w:color w:val="000000"/>
              </w:rPr>
              <w:t>Значение</w:t>
            </w:r>
          </w:p>
        </w:tc>
      </w:tr>
      <w:tr w:rsidR="00BA19A1" w:rsidRPr="001F6476" w:rsidTr="006D6127">
        <w:tc>
          <w:tcPr>
            <w:tcW w:w="4916"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color w:val="000000"/>
              </w:rPr>
            </w:pPr>
            <w:r w:rsidRPr="001F6476">
              <w:rPr>
                <w:bCs/>
                <w:color w:val="000000"/>
              </w:rPr>
              <w:t>Верещагино – Тюриково</w:t>
            </w:r>
          </w:p>
        </w:tc>
        <w:tc>
          <w:tcPr>
            <w:tcW w:w="4916"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районное</w:t>
            </w:r>
          </w:p>
        </w:tc>
      </w:tr>
      <w:tr w:rsidR="00BA19A1" w:rsidRPr="001F6476" w:rsidTr="006D6127">
        <w:tc>
          <w:tcPr>
            <w:tcW w:w="4916"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Cs/>
                <w:color w:val="000000"/>
              </w:rPr>
            </w:pPr>
            <w:r w:rsidRPr="001F6476">
              <w:rPr>
                <w:bCs/>
                <w:color w:val="000000"/>
              </w:rPr>
              <w:t>Верещагино – Кукеты</w:t>
            </w:r>
          </w:p>
        </w:tc>
        <w:tc>
          <w:tcPr>
            <w:tcW w:w="4916"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районное</w:t>
            </w:r>
          </w:p>
        </w:tc>
      </w:tr>
    </w:tbl>
    <w:p w:rsidR="00BA19A1" w:rsidRDefault="00BA19A1" w:rsidP="00BA19A1">
      <w:pPr>
        <w:spacing w:line="360" w:lineRule="auto"/>
        <w:ind w:firstLine="709"/>
        <w:jc w:val="both"/>
        <w:rPr>
          <w:color w:val="000000"/>
          <w:sz w:val="28"/>
          <w:szCs w:val="28"/>
        </w:rPr>
      </w:pPr>
    </w:p>
    <w:p w:rsidR="00BA19A1" w:rsidRDefault="00BA19A1" w:rsidP="00BA19A1">
      <w:pPr>
        <w:spacing w:line="360" w:lineRule="auto"/>
        <w:ind w:firstLine="709"/>
        <w:jc w:val="both"/>
        <w:rPr>
          <w:color w:val="000000"/>
          <w:sz w:val="28"/>
          <w:szCs w:val="28"/>
        </w:rPr>
      </w:pPr>
      <w:r>
        <w:rPr>
          <w:color w:val="000000"/>
          <w:sz w:val="28"/>
          <w:szCs w:val="28"/>
        </w:rPr>
        <w:t xml:space="preserve">Оборудованные автобусные остановочные пункты находятся в населенных пунктах Кукеты, Тюриково, Бородули, Толковята, Соболята. </w:t>
      </w:r>
    </w:p>
    <w:p w:rsidR="00BA19A1" w:rsidRDefault="00BA19A1" w:rsidP="00BA19A1">
      <w:pPr>
        <w:spacing w:line="360" w:lineRule="auto"/>
        <w:ind w:firstLine="709"/>
        <w:jc w:val="both"/>
        <w:rPr>
          <w:color w:val="000000"/>
          <w:sz w:val="28"/>
          <w:szCs w:val="28"/>
        </w:rPr>
      </w:pPr>
      <w:r>
        <w:rPr>
          <w:color w:val="000000"/>
          <w:sz w:val="28"/>
          <w:szCs w:val="28"/>
        </w:rPr>
        <w:t xml:space="preserve">Общая протяженность муниципальных автомобильных дорог по Бородульскому сельскому поселению составляет </w:t>
      </w:r>
      <w:r w:rsidRPr="00EE00A1">
        <w:rPr>
          <w:color w:val="000000"/>
          <w:sz w:val="28"/>
          <w:szCs w:val="28"/>
        </w:rPr>
        <w:t>60.6</w:t>
      </w:r>
      <w:r>
        <w:rPr>
          <w:color w:val="000000"/>
          <w:sz w:val="28"/>
          <w:szCs w:val="28"/>
        </w:rPr>
        <w:t xml:space="preserve"> км</w:t>
      </w:r>
    </w:p>
    <w:p w:rsidR="00BA19A1" w:rsidRDefault="00BA19A1" w:rsidP="00BA19A1">
      <w:pPr>
        <w:spacing w:line="360" w:lineRule="auto"/>
        <w:ind w:firstLine="709"/>
        <w:jc w:val="right"/>
        <w:rPr>
          <w:b/>
          <w:color w:val="000000"/>
        </w:rPr>
      </w:pPr>
    </w:p>
    <w:p w:rsidR="00BA19A1" w:rsidRPr="00E44BEB" w:rsidRDefault="00BA19A1" w:rsidP="00BA19A1">
      <w:pPr>
        <w:spacing w:line="360" w:lineRule="auto"/>
        <w:ind w:firstLine="709"/>
        <w:jc w:val="right"/>
        <w:rPr>
          <w:color w:val="000000"/>
        </w:rPr>
      </w:pPr>
      <w:r w:rsidRPr="00E44BEB">
        <w:rPr>
          <w:b/>
          <w:color w:val="000000"/>
        </w:rPr>
        <w:t>Таблица</w:t>
      </w:r>
      <w:r>
        <w:rPr>
          <w:b/>
          <w:color w:val="000000"/>
        </w:rPr>
        <w:t xml:space="preserve"> 1.3.9</w:t>
      </w:r>
      <w:r w:rsidRPr="00E44BEB">
        <w:rPr>
          <w:b/>
          <w:color w:val="000000"/>
        </w:rPr>
        <w:t>.</w:t>
      </w:r>
      <w:r w:rsidRPr="00E44BEB">
        <w:rPr>
          <w:color w:val="000000"/>
        </w:rPr>
        <w:t xml:space="preserve"> </w:t>
      </w:r>
      <w:r>
        <w:rPr>
          <w:color w:val="000000"/>
        </w:rPr>
        <w:t>Автодороги местного значения</w:t>
      </w:r>
      <w:r w:rsidRPr="00E44BEB">
        <w:rPr>
          <w:color w:val="000000"/>
        </w:rPr>
        <w:t xml:space="preserve"> </w:t>
      </w:r>
      <w:r>
        <w:rPr>
          <w:color w:val="000000"/>
        </w:rPr>
        <w:t>Бородуль</w:t>
      </w:r>
      <w:r w:rsidRPr="00E44BEB">
        <w:rPr>
          <w:color w:val="000000"/>
        </w:rPr>
        <w:t>ского сельского поселения</w:t>
      </w:r>
    </w:p>
    <w:tbl>
      <w:tblP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tblPr>
      <w:tblGrid>
        <w:gridCol w:w="1572"/>
        <w:gridCol w:w="1169"/>
        <w:gridCol w:w="1121"/>
        <w:gridCol w:w="1858"/>
        <w:gridCol w:w="1188"/>
        <w:gridCol w:w="962"/>
        <w:gridCol w:w="924"/>
        <w:gridCol w:w="1060"/>
      </w:tblGrid>
      <w:tr w:rsidR="00BA19A1" w:rsidRPr="001F6476" w:rsidTr="006D6127">
        <w:tc>
          <w:tcPr>
            <w:tcW w:w="797" w:type="pct"/>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sz w:val="20"/>
                <w:szCs w:val="20"/>
              </w:rPr>
            </w:pPr>
            <w:r w:rsidRPr="001F6476">
              <w:rPr>
                <w:b/>
                <w:bCs/>
                <w:color w:val="000000"/>
                <w:sz w:val="20"/>
                <w:szCs w:val="20"/>
              </w:rPr>
              <w:t>Дорога</w:t>
            </w:r>
          </w:p>
        </w:tc>
        <w:tc>
          <w:tcPr>
            <w:tcW w:w="593" w:type="pct"/>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sz w:val="20"/>
                <w:szCs w:val="20"/>
              </w:rPr>
            </w:pPr>
            <w:r w:rsidRPr="001F6476">
              <w:rPr>
                <w:b/>
                <w:bCs/>
                <w:color w:val="000000"/>
                <w:sz w:val="20"/>
                <w:szCs w:val="20"/>
              </w:rPr>
              <w:t>Протяженность (</w:t>
            </w:r>
            <w:proofErr w:type="gramStart"/>
            <w:r w:rsidRPr="001F6476">
              <w:rPr>
                <w:b/>
                <w:bCs/>
                <w:color w:val="000000"/>
                <w:sz w:val="20"/>
                <w:szCs w:val="20"/>
              </w:rPr>
              <w:t>км</w:t>
            </w:r>
            <w:proofErr w:type="gramEnd"/>
            <w:r w:rsidRPr="001F6476">
              <w:rPr>
                <w:b/>
                <w:bCs/>
                <w:color w:val="000000"/>
                <w:sz w:val="20"/>
                <w:szCs w:val="20"/>
              </w:rPr>
              <w:t>)</w:t>
            </w:r>
          </w:p>
        </w:tc>
        <w:tc>
          <w:tcPr>
            <w:tcW w:w="569" w:type="pct"/>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sz w:val="20"/>
                <w:szCs w:val="20"/>
              </w:rPr>
            </w:pPr>
            <w:r w:rsidRPr="001F6476">
              <w:rPr>
                <w:b/>
                <w:bCs/>
                <w:color w:val="000000"/>
                <w:sz w:val="20"/>
                <w:szCs w:val="20"/>
              </w:rPr>
              <w:t>Техническая категория</w:t>
            </w:r>
          </w:p>
        </w:tc>
        <w:tc>
          <w:tcPr>
            <w:tcW w:w="943" w:type="pct"/>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sz w:val="20"/>
                <w:szCs w:val="20"/>
              </w:rPr>
            </w:pPr>
            <w:r w:rsidRPr="001F6476">
              <w:rPr>
                <w:b/>
                <w:bCs/>
                <w:color w:val="000000"/>
                <w:sz w:val="20"/>
                <w:szCs w:val="20"/>
              </w:rPr>
              <w:t>Тип покрытия</w:t>
            </w:r>
          </w:p>
        </w:tc>
        <w:tc>
          <w:tcPr>
            <w:tcW w:w="603" w:type="pct"/>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sz w:val="20"/>
                <w:szCs w:val="20"/>
              </w:rPr>
            </w:pPr>
            <w:r w:rsidRPr="001F6476">
              <w:rPr>
                <w:b/>
                <w:bCs/>
                <w:color w:val="000000"/>
                <w:sz w:val="20"/>
                <w:szCs w:val="20"/>
              </w:rPr>
              <w:t>Наличие автобусного сообщения</w:t>
            </w:r>
          </w:p>
        </w:tc>
        <w:tc>
          <w:tcPr>
            <w:tcW w:w="488" w:type="pct"/>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sz w:val="20"/>
                <w:szCs w:val="20"/>
              </w:rPr>
            </w:pPr>
            <w:r w:rsidRPr="001F6476">
              <w:rPr>
                <w:b/>
                <w:bCs/>
                <w:color w:val="000000"/>
                <w:sz w:val="20"/>
                <w:szCs w:val="20"/>
              </w:rPr>
              <w:t>Ширина проезжей части (м)</w:t>
            </w:r>
          </w:p>
        </w:tc>
        <w:tc>
          <w:tcPr>
            <w:tcW w:w="469" w:type="pct"/>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sz w:val="20"/>
                <w:szCs w:val="20"/>
              </w:rPr>
            </w:pPr>
            <w:r w:rsidRPr="001F6476">
              <w:rPr>
                <w:b/>
                <w:bCs/>
                <w:color w:val="000000"/>
                <w:sz w:val="20"/>
                <w:szCs w:val="20"/>
              </w:rPr>
              <w:t>Ширина обочины (м)</w:t>
            </w:r>
          </w:p>
        </w:tc>
        <w:tc>
          <w:tcPr>
            <w:tcW w:w="538" w:type="pct"/>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sz w:val="20"/>
                <w:szCs w:val="20"/>
              </w:rPr>
            </w:pPr>
            <w:r w:rsidRPr="001F6476">
              <w:rPr>
                <w:b/>
                <w:bCs/>
                <w:color w:val="000000"/>
                <w:sz w:val="20"/>
                <w:szCs w:val="20"/>
              </w:rPr>
              <w:t>Состояние (оценка по шкале 1 - 5)</w:t>
            </w:r>
          </w:p>
        </w:tc>
      </w:tr>
      <w:tr w:rsidR="00BA19A1" w:rsidRPr="001F6476" w:rsidTr="006D6127">
        <w:tc>
          <w:tcPr>
            <w:tcW w:w="797" w:type="pct"/>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color w:val="000000"/>
              </w:rPr>
            </w:pPr>
            <w:r w:rsidRPr="001F6476">
              <w:rPr>
                <w:bCs/>
                <w:color w:val="000000"/>
              </w:rPr>
              <w:t>Бородули - Кукеты</w:t>
            </w:r>
          </w:p>
        </w:tc>
        <w:tc>
          <w:tcPr>
            <w:tcW w:w="593" w:type="pct"/>
            <w:tcBorders>
              <w:top w:val="single" w:sz="8" w:space="0" w:color="4BACC6"/>
              <w:left w:val="single" w:sz="8" w:space="0" w:color="4BACC6"/>
              <w:bottom w:val="single" w:sz="8" w:space="0" w:color="4BACC6"/>
              <w:right w:val="single" w:sz="8" w:space="0" w:color="4BACC6"/>
            </w:tcBorders>
            <w:shd w:val="clear" w:color="auto" w:fill="D2EAF1"/>
          </w:tcPr>
          <w:p w:rsidR="00BA19A1" w:rsidRPr="00B409A1" w:rsidRDefault="00BA19A1" w:rsidP="006D6127">
            <w:pPr>
              <w:spacing w:line="360" w:lineRule="auto"/>
              <w:jc w:val="center"/>
              <w:rPr>
                <w:color w:val="000000"/>
                <w:lang w:val="en-US"/>
              </w:rPr>
            </w:pPr>
            <w:r>
              <w:rPr>
                <w:color w:val="000000"/>
                <w:lang w:val="en-US"/>
              </w:rPr>
              <w:t>12</w:t>
            </w:r>
          </w:p>
        </w:tc>
        <w:tc>
          <w:tcPr>
            <w:tcW w:w="569" w:type="pct"/>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lang w:val="en-US"/>
              </w:rPr>
              <w:t>V</w:t>
            </w:r>
          </w:p>
        </w:tc>
        <w:tc>
          <w:tcPr>
            <w:tcW w:w="943" w:type="pct"/>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color w:val="000000"/>
              </w:rPr>
            </w:pPr>
            <w:r w:rsidRPr="001F6476">
              <w:rPr>
                <w:color w:val="000000"/>
              </w:rPr>
              <w:t>асфальтобетон</w:t>
            </w:r>
            <w:r>
              <w:rPr>
                <w:color w:val="000000"/>
              </w:rPr>
              <w:t xml:space="preserve"> – щебень</w:t>
            </w:r>
          </w:p>
        </w:tc>
        <w:tc>
          <w:tcPr>
            <w:tcW w:w="603" w:type="pct"/>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color w:val="000000"/>
              </w:rPr>
            </w:pPr>
            <w:r w:rsidRPr="001F6476">
              <w:rPr>
                <w:color w:val="000000"/>
              </w:rPr>
              <w:t>есть</w:t>
            </w:r>
          </w:p>
        </w:tc>
        <w:tc>
          <w:tcPr>
            <w:tcW w:w="488" w:type="pct"/>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8</w:t>
            </w:r>
          </w:p>
        </w:tc>
        <w:tc>
          <w:tcPr>
            <w:tcW w:w="469" w:type="pct"/>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2</w:t>
            </w:r>
          </w:p>
        </w:tc>
        <w:tc>
          <w:tcPr>
            <w:tcW w:w="538" w:type="pct"/>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4</w:t>
            </w:r>
          </w:p>
        </w:tc>
      </w:tr>
      <w:tr w:rsidR="00BA19A1" w:rsidRPr="001F6476" w:rsidTr="006D6127">
        <w:tc>
          <w:tcPr>
            <w:tcW w:w="797" w:type="pct"/>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Cs/>
                <w:color w:val="000000"/>
              </w:rPr>
            </w:pPr>
            <w:r w:rsidRPr="001F6476">
              <w:rPr>
                <w:bCs/>
                <w:color w:val="000000"/>
              </w:rPr>
              <w:t xml:space="preserve">Бородули - </w:t>
            </w:r>
            <w:r w:rsidRPr="001F6476">
              <w:rPr>
                <w:bCs/>
                <w:color w:val="000000"/>
              </w:rPr>
              <w:lastRenderedPageBreak/>
              <w:t>Гудыри</w:t>
            </w:r>
          </w:p>
        </w:tc>
        <w:tc>
          <w:tcPr>
            <w:tcW w:w="593" w:type="pct"/>
            <w:tcBorders>
              <w:top w:val="single" w:sz="8" w:space="0" w:color="4BACC6"/>
              <w:left w:val="single" w:sz="8" w:space="0" w:color="4BACC6"/>
              <w:bottom w:val="single" w:sz="8" w:space="0" w:color="4BACC6"/>
              <w:right w:val="single" w:sz="8" w:space="0" w:color="4BACC6"/>
            </w:tcBorders>
          </w:tcPr>
          <w:p w:rsidR="00BA19A1" w:rsidRPr="00B409A1" w:rsidRDefault="00BA19A1" w:rsidP="006D6127">
            <w:pPr>
              <w:spacing w:line="360" w:lineRule="auto"/>
              <w:jc w:val="center"/>
              <w:rPr>
                <w:color w:val="000000"/>
                <w:lang w:val="en-US"/>
              </w:rPr>
            </w:pPr>
            <w:r>
              <w:rPr>
                <w:color w:val="000000"/>
                <w:lang w:val="en-US"/>
              </w:rPr>
              <w:lastRenderedPageBreak/>
              <w:t>6</w:t>
            </w:r>
          </w:p>
        </w:tc>
        <w:tc>
          <w:tcPr>
            <w:tcW w:w="569" w:type="pct"/>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lang w:val="en-US"/>
              </w:rPr>
              <w:t>V</w:t>
            </w:r>
          </w:p>
        </w:tc>
        <w:tc>
          <w:tcPr>
            <w:tcW w:w="943" w:type="pct"/>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color w:val="000000"/>
              </w:rPr>
            </w:pPr>
            <w:r w:rsidRPr="001F6476">
              <w:rPr>
                <w:color w:val="000000"/>
              </w:rPr>
              <w:t>асфальтобетон</w:t>
            </w:r>
          </w:p>
        </w:tc>
        <w:tc>
          <w:tcPr>
            <w:tcW w:w="603" w:type="pct"/>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color w:val="000000"/>
              </w:rPr>
            </w:pPr>
            <w:r>
              <w:rPr>
                <w:color w:val="000000"/>
              </w:rPr>
              <w:t>нет</w:t>
            </w:r>
          </w:p>
        </w:tc>
        <w:tc>
          <w:tcPr>
            <w:tcW w:w="488" w:type="pct"/>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8</w:t>
            </w:r>
          </w:p>
        </w:tc>
        <w:tc>
          <w:tcPr>
            <w:tcW w:w="469" w:type="pct"/>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2</w:t>
            </w:r>
          </w:p>
        </w:tc>
        <w:tc>
          <w:tcPr>
            <w:tcW w:w="538" w:type="pct"/>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4</w:t>
            </w:r>
          </w:p>
        </w:tc>
      </w:tr>
      <w:tr w:rsidR="00BA19A1" w:rsidRPr="001F6476" w:rsidTr="006D6127">
        <w:tc>
          <w:tcPr>
            <w:tcW w:w="797" w:type="pct"/>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color w:val="000000"/>
              </w:rPr>
            </w:pPr>
            <w:r>
              <w:rPr>
                <w:bCs/>
                <w:color w:val="000000"/>
              </w:rPr>
              <w:lastRenderedPageBreak/>
              <w:t>Бородули</w:t>
            </w:r>
            <w:r w:rsidRPr="001F6476">
              <w:rPr>
                <w:bCs/>
                <w:color w:val="000000"/>
              </w:rPr>
              <w:t xml:space="preserve"> - Тюриково</w:t>
            </w:r>
          </w:p>
        </w:tc>
        <w:tc>
          <w:tcPr>
            <w:tcW w:w="593" w:type="pct"/>
            <w:tcBorders>
              <w:top w:val="single" w:sz="8" w:space="0" w:color="4BACC6"/>
              <w:left w:val="single" w:sz="8" w:space="0" w:color="4BACC6"/>
              <w:bottom w:val="single" w:sz="8" w:space="0" w:color="4BACC6"/>
              <w:right w:val="single" w:sz="8" w:space="0" w:color="4BACC6"/>
            </w:tcBorders>
            <w:shd w:val="clear" w:color="auto" w:fill="D2EAF1"/>
          </w:tcPr>
          <w:p w:rsidR="00BA19A1" w:rsidRPr="00B409A1" w:rsidRDefault="00BA19A1" w:rsidP="006D6127">
            <w:pPr>
              <w:spacing w:line="360" w:lineRule="auto"/>
              <w:jc w:val="center"/>
              <w:rPr>
                <w:color w:val="000000"/>
                <w:lang w:val="en-US"/>
              </w:rPr>
            </w:pPr>
            <w:r>
              <w:rPr>
                <w:color w:val="000000"/>
                <w:lang w:val="en-US"/>
              </w:rPr>
              <w:t>4</w:t>
            </w:r>
          </w:p>
        </w:tc>
        <w:tc>
          <w:tcPr>
            <w:tcW w:w="569" w:type="pct"/>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lang w:val="en-US"/>
              </w:rPr>
            </w:pPr>
            <w:r w:rsidRPr="001F6476">
              <w:rPr>
                <w:color w:val="000000"/>
                <w:lang w:val="en-US"/>
              </w:rPr>
              <w:t>V</w:t>
            </w:r>
          </w:p>
        </w:tc>
        <w:tc>
          <w:tcPr>
            <w:tcW w:w="943" w:type="pct"/>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color w:val="000000"/>
              </w:rPr>
            </w:pPr>
            <w:r>
              <w:rPr>
                <w:color w:val="000000"/>
              </w:rPr>
              <w:t>асфальтобетон</w:t>
            </w:r>
          </w:p>
        </w:tc>
        <w:tc>
          <w:tcPr>
            <w:tcW w:w="603" w:type="pct"/>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color w:val="000000"/>
              </w:rPr>
            </w:pPr>
            <w:r>
              <w:rPr>
                <w:color w:val="000000"/>
              </w:rPr>
              <w:t>есть</w:t>
            </w:r>
          </w:p>
        </w:tc>
        <w:tc>
          <w:tcPr>
            <w:tcW w:w="488" w:type="pct"/>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8</w:t>
            </w:r>
          </w:p>
        </w:tc>
        <w:tc>
          <w:tcPr>
            <w:tcW w:w="469" w:type="pct"/>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2</w:t>
            </w:r>
          </w:p>
        </w:tc>
        <w:tc>
          <w:tcPr>
            <w:tcW w:w="538" w:type="pct"/>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3</w:t>
            </w:r>
          </w:p>
        </w:tc>
      </w:tr>
    </w:tbl>
    <w:p w:rsidR="00BA19A1" w:rsidRDefault="00BA19A1" w:rsidP="00BA19A1">
      <w:pPr>
        <w:spacing w:line="360" w:lineRule="auto"/>
        <w:ind w:firstLine="709"/>
        <w:jc w:val="right"/>
        <w:rPr>
          <w:b/>
          <w:color w:val="000000"/>
        </w:rPr>
      </w:pPr>
    </w:p>
    <w:p w:rsidR="00BA19A1" w:rsidRPr="00E44BEB" w:rsidRDefault="00BA19A1" w:rsidP="00BA19A1">
      <w:pPr>
        <w:spacing w:line="360" w:lineRule="auto"/>
        <w:ind w:firstLine="709"/>
        <w:jc w:val="right"/>
        <w:rPr>
          <w:color w:val="000000"/>
        </w:rPr>
      </w:pPr>
      <w:r w:rsidRPr="00E44BEB">
        <w:rPr>
          <w:b/>
          <w:color w:val="000000"/>
        </w:rPr>
        <w:t>Таблица</w:t>
      </w:r>
      <w:r>
        <w:rPr>
          <w:b/>
          <w:color w:val="000000"/>
        </w:rPr>
        <w:t xml:space="preserve"> 1.3.10.</w:t>
      </w:r>
      <w:r w:rsidRPr="00E44BEB">
        <w:rPr>
          <w:color w:val="000000"/>
        </w:rPr>
        <w:t xml:space="preserve"> </w:t>
      </w:r>
      <w:r>
        <w:rPr>
          <w:color w:val="000000"/>
        </w:rPr>
        <w:t>Дорожная сеть населенных пунктов Бородульского сельского поселения</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1532"/>
        <w:gridCol w:w="1647"/>
        <w:gridCol w:w="1647"/>
        <w:gridCol w:w="1923"/>
        <w:gridCol w:w="1647"/>
        <w:gridCol w:w="1175"/>
      </w:tblGrid>
      <w:tr w:rsidR="00BA19A1" w:rsidRPr="001F6476" w:rsidTr="006D6127">
        <w:tc>
          <w:tcPr>
            <w:tcW w:w="1532"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sz w:val="20"/>
                <w:szCs w:val="20"/>
              </w:rPr>
            </w:pPr>
            <w:r w:rsidRPr="001F6476">
              <w:rPr>
                <w:b/>
                <w:bCs/>
                <w:color w:val="000000"/>
                <w:sz w:val="20"/>
                <w:szCs w:val="20"/>
              </w:rPr>
              <w:t>Населенный пункт</w:t>
            </w:r>
          </w:p>
        </w:tc>
        <w:tc>
          <w:tcPr>
            <w:tcW w:w="1647"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sz w:val="20"/>
                <w:szCs w:val="20"/>
              </w:rPr>
            </w:pPr>
            <w:r w:rsidRPr="001F6476">
              <w:rPr>
                <w:b/>
                <w:bCs/>
                <w:color w:val="000000"/>
                <w:sz w:val="20"/>
                <w:szCs w:val="20"/>
              </w:rPr>
              <w:t>Протяженность (</w:t>
            </w:r>
            <w:proofErr w:type="gramStart"/>
            <w:r w:rsidRPr="001F6476">
              <w:rPr>
                <w:b/>
                <w:bCs/>
                <w:color w:val="000000"/>
                <w:sz w:val="20"/>
                <w:szCs w:val="20"/>
              </w:rPr>
              <w:t>км</w:t>
            </w:r>
            <w:proofErr w:type="gramEnd"/>
            <w:r w:rsidRPr="001F6476">
              <w:rPr>
                <w:b/>
                <w:bCs/>
                <w:color w:val="000000"/>
                <w:sz w:val="20"/>
                <w:szCs w:val="20"/>
              </w:rPr>
              <w:t>)</w:t>
            </w:r>
          </w:p>
        </w:tc>
        <w:tc>
          <w:tcPr>
            <w:tcW w:w="1647"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sz w:val="20"/>
                <w:szCs w:val="20"/>
              </w:rPr>
            </w:pPr>
            <w:r w:rsidRPr="001F6476">
              <w:rPr>
                <w:b/>
                <w:bCs/>
                <w:color w:val="000000"/>
                <w:sz w:val="20"/>
                <w:szCs w:val="20"/>
              </w:rPr>
              <w:t>Протяженность улиц с капитальным покрытием</w:t>
            </w:r>
          </w:p>
        </w:tc>
        <w:tc>
          <w:tcPr>
            <w:tcW w:w="1923"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sz w:val="20"/>
                <w:szCs w:val="20"/>
              </w:rPr>
            </w:pPr>
            <w:r w:rsidRPr="001F6476">
              <w:rPr>
                <w:b/>
                <w:bCs/>
                <w:color w:val="000000"/>
                <w:sz w:val="20"/>
                <w:szCs w:val="20"/>
              </w:rPr>
              <w:t>Протяженность улиц с переходным покрытием</w:t>
            </w:r>
          </w:p>
        </w:tc>
        <w:tc>
          <w:tcPr>
            <w:tcW w:w="1647"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sz w:val="20"/>
                <w:szCs w:val="20"/>
              </w:rPr>
            </w:pPr>
            <w:r w:rsidRPr="001F6476">
              <w:rPr>
                <w:b/>
                <w:bCs/>
                <w:color w:val="000000"/>
                <w:sz w:val="20"/>
                <w:szCs w:val="20"/>
              </w:rPr>
              <w:t>Протяженность улиц с облегченным покрытием</w:t>
            </w:r>
          </w:p>
        </w:tc>
        <w:tc>
          <w:tcPr>
            <w:tcW w:w="1175" w:type="dxa"/>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sz w:val="20"/>
                <w:szCs w:val="20"/>
              </w:rPr>
            </w:pPr>
            <w:r w:rsidRPr="001F6476">
              <w:rPr>
                <w:b/>
                <w:bCs/>
                <w:color w:val="000000"/>
                <w:sz w:val="20"/>
                <w:szCs w:val="20"/>
              </w:rPr>
              <w:t>Состояние (оценка по шкале 1 - 5)</w:t>
            </w:r>
          </w:p>
        </w:tc>
      </w:tr>
      <w:tr w:rsidR="00BA19A1" w:rsidRPr="001F6476" w:rsidTr="006D6127">
        <w:tc>
          <w:tcPr>
            <w:tcW w:w="1532"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rPr>
            </w:pPr>
            <w:r w:rsidRPr="001F6476">
              <w:rPr>
                <w:bCs/>
              </w:rPr>
              <w:t>Бородули</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Pr>
                <w:color w:val="000000"/>
              </w:rPr>
              <w:t>3,5</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Pr>
                <w:color w:val="000000"/>
              </w:rPr>
              <w:t>1</w:t>
            </w:r>
          </w:p>
        </w:tc>
        <w:tc>
          <w:tcPr>
            <w:tcW w:w="1923"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Pr>
                <w:color w:val="000000"/>
              </w:rPr>
              <w:t>2,5</w:t>
            </w:r>
          </w:p>
        </w:tc>
        <w:tc>
          <w:tcPr>
            <w:tcW w:w="1175"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3</w:t>
            </w:r>
          </w:p>
        </w:tc>
      </w:tr>
      <w:tr w:rsidR="00BA19A1" w:rsidRPr="001F6476" w:rsidTr="006D6127">
        <w:tc>
          <w:tcPr>
            <w:tcW w:w="1532"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Cs/>
              </w:rPr>
            </w:pPr>
            <w:r w:rsidRPr="001F6476">
              <w:rPr>
                <w:bCs/>
              </w:rPr>
              <w:t>Кукеты</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0,7</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0,2</w:t>
            </w:r>
          </w:p>
        </w:tc>
        <w:tc>
          <w:tcPr>
            <w:tcW w:w="1923"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0,5</w:t>
            </w:r>
          </w:p>
        </w:tc>
        <w:tc>
          <w:tcPr>
            <w:tcW w:w="1175"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3</w:t>
            </w:r>
          </w:p>
        </w:tc>
      </w:tr>
      <w:tr w:rsidR="00BA19A1" w:rsidRPr="001F6476" w:rsidTr="006D6127">
        <w:tc>
          <w:tcPr>
            <w:tcW w:w="1532"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rPr>
            </w:pPr>
            <w:r w:rsidRPr="001F6476">
              <w:rPr>
                <w:bCs/>
              </w:rPr>
              <w:t>Тюриково</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Pr>
                <w:color w:val="000000"/>
              </w:rPr>
              <w:t>1</w:t>
            </w:r>
            <w:r w:rsidRPr="001F6476">
              <w:rPr>
                <w:color w:val="000000"/>
              </w:rPr>
              <w:t>,4</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923"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Pr>
                <w:color w:val="000000"/>
              </w:rPr>
              <w:t>1,4</w:t>
            </w:r>
          </w:p>
        </w:tc>
        <w:tc>
          <w:tcPr>
            <w:tcW w:w="1175"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3</w:t>
            </w:r>
          </w:p>
        </w:tc>
      </w:tr>
      <w:tr w:rsidR="00BA19A1" w:rsidRPr="001F6476" w:rsidTr="006D6127">
        <w:tc>
          <w:tcPr>
            <w:tcW w:w="1532"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rFonts w:eastAsia="Arial Unicode MS"/>
                <w:bCs/>
              </w:rPr>
            </w:pPr>
            <w:r w:rsidRPr="001F6476">
              <w:rPr>
                <w:rFonts w:eastAsia="Arial Unicode MS"/>
                <w:bCs/>
              </w:rPr>
              <w:t>Соболята</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3</w:t>
            </w:r>
            <w:r>
              <w:rPr>
                <w:color w:val="000000"/>
              </w:rPr>
              <w:t>,</w:t>
            </w:r>
            <w:r w:rsidRPr="001F6476">
              <w:rPr>
                <w:color w:val="000000"/>
              </w:rPr>
              <w:t>7</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w:t>
            </w:r>
          </w:p>
        </w:tc>
        <w:tc>
          <w:tcPr>
            <w:tcW w:w="1923"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3</w:t>
            </w:r>
            <w:r>
              <w:rPr>
                <w:color w:val="000000"/>
              </w:rPr>
              <w:t>,</w:t>
            </w:r>
            <w:r w:rsidRPr="001F6476">
              <w:rPr>
                <w:color w:val="000000"/>
              </w:rPr>
              <w:t>7</w:t>
            </w:r>
          </w:p>
        </w:tc>
        <w:tc>
          <w:tcPr>
            <w:tcW w:w="1175"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3</w:t>
            </w:r>
          </w:p>
        </w:tc>
      </w:tr>
      <w:tr w:rsidR="00BA19A1" w:rsidRPr="001F6476" w:rsidTr="006D6127">
        <w:tc>
          <w:tcPr>
            <w:tcW w:w="1532"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rPr>
            </w:pPr>
            <w:r w:rsidRPr="001F6476">
              <w:rPr>
                <w:bCs/>
              </w:rPr>
              <w:t>Гудыри</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3</w:t>
            </w:r>
            <w:r>
              <w:rPr>
                <w:color w:val="000000"/>
              </w:rPr>
              <w:t>,</w:t>
            </w:r>
            <w:r w:rsidRPr="001F6476">
              <w:rPr>
                <w:color w:val="000000"/>
              </w:rPr>
              <w:t>3</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923"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3</w:t>
            </w:r>
            <w:r>
              <w:rPr>
                <w:color w:val="000000"/>
              </w:rPr>
              <w:t>,</w:t>
            </w:r>
            <w:r w:rsidRPr="001F6476">
              <w:rPr>
                <w:color w:val="000000"/>
              </w:rPr>
              <w:t>3</w:t>
            </w:r>
          </w:p>
        </w:tc>
        <w:tc>
          <w:tcPr>
            <w:tcW w:w="1175"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3</w:t>
            </w:r>
          </w:p>
        </w:tc>
      </w:tr>
      <w:tr w:rsidR="00BA19A1" w:rsidRPr="001F6476" w:rsidTr="006D6127">
        <w:tc>
          <w:tcPr>
            <w:tcW w:w="1532"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Cs/>
              </w:rPr>
            </w:pPr>
            <w:r w:rsidRPr="001F6476">
              <w:rPr>
                <w:bCs/>
              </w:rPr>
              <w:t>Кожевники</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1</w:t>
            </w:r>
            <w:r>
              <w:rPr>
                <w:color w:val="000000"/>
              </w:rPr>
              <w:t>,</w:t>
            </w:r>
            <w:r w:rsidRPr="001F6476">
              <w:rPr>
                <w:color w:val="000000"/>
              </w:rPr>
              <w:t>5</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w:t>
            </w:r>
          </w:p>
        </w:tc>
        <w:tc>
          <w:tcPr>
            <w:tcW w:w="1923"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1</w:t>
            </w:r>
            <w:r>
              <w:rPr>
                <w:color w:val="000000"/>
              </w:rPr>
              <w:t>,</w:t>
            </w:r>
            <w:r w:rsidRPr="001F6476">
              <w:rPr>
                <w:color w:val="000000"/>
              </w:rPr>
              <w:t>5</w:t>
            </w:r>
          </w:p>
        </w:tc>
        <w:tc>
          <w:tcPr>
            <w:tcW w:w="1175"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3</w:t>
            </w:r>
          </w:p>
        </w:tc>
      </w:tr>
      <w:tr w:rsidR="00BA19A1" w:rsidRPr="001F6476" w:rsidTr="006D6127">
        <w:tc>
          <w:tcPr>
            <w:tcW w:w="1532"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rFonts w:eastAsia="Arial Unicode MS"/>
                <w:bCs/>
              </w:rPr>
            </w:pPr>
            <w:r w:rsidRPr="001F6476">
              <w:rPr>
                <w:rFonts w:eastAsia="Arial Unicode MS"/>
                <w:bCs/>
              </w:rPr>
              <w:t>Толковята</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923"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175"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3</w:t>
            </w:r>
          </w:p>
        </w:tc>
      </w:tr>
      <w:tr w:rsidR="00BA19A1" w:rsidRPr="001F6476" w:rsidTr="006D6127">
        <w:tc>
          <w:tcPr>
            <w:tcW w:w="1532"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rFonts w:eastAsia="Arial Unicode MS"/>
                <w:bCs/>
              </w:rPr>
            </w:pPr>
            <w:r w:rsidRPr="001F6476">
              <w:rPr>
                <w:rFonts w:eastAsia="Arial Unicode MS"/>
                <w:bCs/>
              </w:rPr>
              <w:t>Крутики</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0,7</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Pr>
                <w:color w:val="000000"/>
              </w:rPr>
              <w:t>0,7</w:t>
            </w:r>
          </w:p>
        </w:tc>
        <w:tc>
          <w:tcPr>
            <w:tcW w:w="1923"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Pr>
                <w:color w:val="000000"/>
              </w:rPr>
              <w:t>0,</w:t>
            </w:r>
            <w:r w:rsidRPr="001F6476">
              <w:rPr>
                <w:color w:val="000000"/>
              </w:rPr>
              <w:t>7</w:t>
            </w:r>
          </w:p>
        </w:tc>
        <w:tc>
          <w:tcPr>
            <w:tcW w:w="1175"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3</w:t>
            </w:r>
          </w:p>
        </w:tc>
      </w:tr>
      <w:tr w:rsidR="00BA19A1" w:rsidRPr="001F6476" w:rsidTr="006D6127">
        <w:tc>
          <w:tcPr>
            <w:tcW w:w="1532"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rPr>
            </w:pPr>
            <w:r w:rsidRPr="001F6476">
              <w:rPr>
                <w:bCs/>
              </w:rPr>
              <w:t>Ощепково</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0,7</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923"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Pr>
                <w:color w:val="000000"/>
              </w:rPr>
              <w:t>0,</w:t>
            </w:r>
            <w:r w:rsidRPr="001F6476">
              <w:rPr>
                <w:color w:val="000000"/>
              </w:rPr>
              <w:t>7</w:t>
            </w:r>
          </w:p>
        </w:tc>
        <w:tc>
          <w:tcPr>
            <w:tcW w:w="1175"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3</w:t>
            </w:r>
          </w:p>
        </w:tc>
      </w:tr>
      <w:tr w:rsidR="00BA19A1" w:rsidRPr="001F6476" w:rsidTr="006D6127">
        <w:tc>
          <w:tcPr>
            <w:tcW w:w="1532"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rFonts w:eastAsia="Arial Unicode MS"/>
                <w:bCs/>
              </w:rPr>
            </w:pPr>
            <w:r w:rsidRPr="001F6476">
              <w:rPr>
                <w:rFonts w:eastAsia="Arial Unicode MS"/>
                <w:bCs/>
              </w:rPr>
              <w:t>Ключи</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0,4</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w:t>
            </w:r>
          </w:p>
        </w:tc>
        <w:tc>
          <w:tcPr>
            <w:tcW w:w="1923"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Pr>
                <w:color w:val="000000"/>
              </w:rPr>
              <w:t>0,</w:t>
            </w:r>
            <w:r w:rsidRPr="001F6476">
              <w:rPr>
                <w:color w:val="000000"/>
              </w:rPr>
              <w:t>4</w:t>
            </w:r>
          </w:p>
        </w:tc>
        <w:tc>
          <w:tcPr>
            <w:tcW w:w="1175"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3</w:t>
            </w:r>
          </w:p>
        </w:tc>
      </w:tr>
      <w:tr w:rsidR="00BA19A1" w:rsidRPr="001F6476" w:rsidTr="006D6127">
        <w:tc>
          <w:tcPr>
            <w:tcW w:w="1532"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rFonts w:eastAsia="Arial Unicode MS"/>
                <w:bCs/>
              </w:rPr>
            </w:pPr>
            <w:r w:rsidRPr="001F6476">
              <w:rPr>
                <w:rFonts w:eastAsia="Arial Unicode MS"/>
                <w:bCs/>
              </w:rPr>
              <w:t>Стрижи</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1</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923"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Pr>
                <w:color w:val="000000"/>
              </w:rPr>
              <w:t>1</w:t>
            </w:r>
          </w:p>
        </w:tc>
        <w:tc>
          <w:tcPr>
            <w:tcW w:w="1175"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3</w:t>
            </w:r>
          </w:p>
        </w:tc>
      </w:tr>
      <w:tr w:rsidR="00BA19A1" w:rsidRPr="001F6476" w:rsidTr="006D6127">
        <w:tc>
          <w:tcPr>
            <w:tcW w:w="1532"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Cs/>
              </w:rPr>
            </w:pPr>
            <w:proofErr w:type="spellStart"/>
            <w:r w:rsidRPr="001F6476">
              <w:rPr>
                <w:bCs/>
              </w:rPr>
              <w:t>Москвята</w:t>
            </w:r>
            <w:proofErr w:type="spellEnd"/>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0,02</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w:t>
            </w:r>
          </w:p>
        </w:tc>
        <w:tc>
          <w:tcPr>
            <w:tcW w:w="1923"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0,02</w:t>
            </w:r>
          </w:p>
        </w:tc>
        <w:tc>
          <w:tcPr>
            <w:tcW w:w="1175"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3</w:t>
            </w:r>
          </w:p>
        </w:tc>
      </w:tr>
      <w:tr w:rsidR="00BA19A1" w:rsidRPr="001F6476" w:rsidTr="006D6127">
        <w:tc>
          <w:tcPr>
            <w:tcW w:w="1532"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rPr>
            </w:pPr>
            <w:r w:rsidRPr="001F6476">
              <w:rPr>
                <w:bCs/>
              </w:rPr>
              <w:t>Щетины</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0,1</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923"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0,</w:t>
            </w:r>
            <w:r>
              <w:rPr>
                <w:color w:val="000000"/>
              </w:rPr>
              <w:t>1</w:t>
            </w:r>
          </w:p>
        </w:tc>
        <w:tc>
          <w:tcPr>
            <w:tcW w:w="1175"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3</w:t>
            </w:r>
          </w:p>
        </w:tc>
      </w:tr>
      <w:tr w:rsidR="00BA19A1" w:rsidRPr="001F6476" w:rsidTr="006D6127">
        <w:tc>
          <w:tcPr>
            <w:tcW w:w="1532"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Cs/>
              </w:rPr>
            </w:pPr>
            <w:r w:rsidRPr="001F6476">
              <w:rPr>
                <w:bCs/>
              </w:rPr>
              <w:t>Бузынята</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0,</w:t>
            </w:r>
            <w:r>
              <w:rPr>
                <w:color w:val="000000"/>
              </w:rPr>
              <w:t>2</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w:t>
            </w:r>
          </w:p>
        </w:tc>
        <w:tc>
          <w:tcPr>
            <w:tcW w:w="1923"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0,</w:t>
            </w:r>
            <w:r>
              <w:rPr>
                <w:color w:val="000000"/>
              </w:rPr>
              <w:t>2</w:t>
            </w:r>
          </w:p>
        </w:tc>
        <w:tc>
          <w:tcPr>
            <w:tcW w:w="1175"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3</w:t>
            </w:r>
          </w:p>
        </w:tc>
      </w:tr>
      <w:tr w:rsidR="00BA19A1" w:rsidRPr="001F6476" w:rsidTr="006D6127">
        <w:tc>
          <w:tcPr>
            <w:tcW w:w="1532"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rPr>
            </w:pPr>
            <w:r w:rsidRPr="001F6476">
              <w:rPr>
                <w:bCs/>
              </w:rPr>
              <w:t>Ровный</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923"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175"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p>
        </w:tc>
      </w:tr>
      <w:tr w:rsidR="00BA19A1" w:rsidRPr="001F6476" w:rsidTr="006D6127">
        <w:tc>
          <w:tcPr>
            <w:tcW w:w="1532"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Cs/>
              </w:rPr>
            </w:pPr>
            <w:r w:rsidRPr="001F6476">
              <w:rPr>
                <w:bCs/>
              </w:rPr>
              <w:t>Сороки</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w:t>
            </w:r>
          </w:p>
        </w:tc>
        <w:tc>
          <w:tcPr>
            <w:tcW w:w="1923"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w:t>
            </w:r>
          </w:p>
        </w:tc>
        <w:tc>
          <w:tcPr>
            <w:tcW w:w="1175"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p>
        </w:tc>
      </w:tr>
      <w:tr w:rsidR="00BA19A1" w:rsidRPr="001F6476" w:rsidTr="006D6127">
        <w:tc>
          <w:tcPr>
            <w:tcW w:w="1532"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rPr>
            </w:pPr>
            <w:proofErr w:type="spellStart"/>
            <w:r w:rsidRPr="001F6476">
              <w:rPr>
                <w:bCs/>
              </w:rPr>
              <w:t>Чащино</w:t>
            </w:r>
            <w:proofErr w:type="spellEnd"/>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923"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175"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p>
        </w:tc>
      </w:tr>
      <w:tr w:rsidR="00BA19A1" w:rsidRPr="001F6476" w:rsidTr="006D6127">
        <w:tc>
          <w:tcPr>
            <w:tcW w:w="1532"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Cs/>
              </w:rPr>
            </w:pPr>
            <w:r w:rsidRPr="001F6476">
              <w:rPr>
                <w:bCs/>
              </w:rPr>
              <w:t>Казарма 8 км</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w:t>
            </w:r>
          </w:p>
        </w:tc>
        <w:tc>
          <w:tcPr>
            <w:tcW w:w="1923"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w:t>
            </w:r>
          </w:p>
        </w:tc>
        <w:tc>
          <w:tcPr>
            <w:tcW w:w="1175" w:type="dxa"/>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p>
        </w:tc>
      </w:tr>
      <w:tr w:rsidR="00BA19A1" w:rsidRPr="001F6476" w:rsidTr="006D6127">
        <w:tc>
          <w:tcPr>
            <w:tcW w:w="1532"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rPr>
            </w:pPr>
            <w:r w:rsidRPr="001F6476">
              <w:rPr>
                <w:bCs/>
              </w:rPr>
              <w:t>Кунгур</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0,02</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923"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w:t>
            </w:r>
          </w:p>
        </w:tc>
        <w:tc>
          <w:tcPr>
            <w:tcW w:w="1647"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0,02</w:t>
            </w:r>
          </w:p>
        </w:tc>
        <w:tc>
          <w:tcPr>
            <w:tcW w:w="1175" w:type="dxa"/>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p>
        </w:tc>
      </w:tr>
    </w:tbl>
    <w:p w:rsidR="00BA19A1" w:rsidRDefault="00BA19A1" w:rsidP="00BA19A1">
      <w:pPr>
        <w:spacing w:line="360" w:lineRule="auto"/>
        <w:ind w:firstLine="709"/>
        <w:jc w:val="both"/>
        <w:rPr>
          <w:color w:val="000000"/>
          <w:sz w:val="28"/>
          <w:szCs w:val="28"/>
        </w:rPr>
      </w:pPr>
    </w:p>
    <w:p w:rsidR="00BA19A1" w:rsidRDefault="00BA19A1" w:rsidP="00BA19A1">
      <w:pPr>
        <w:autoSpaceDE w:val="0"/>
        <w:autoSpaceDN w:val="0"/>
        <w:adjustRightInd w:val="0"/>
        <w:jc w:val="center"/>
        <w:rPr>
          <w:b/>
          <w:bCs/>
        </w:rPr>
      </w:pPr>
    </w:p>
    <w:p w:rsidR="00BA19A1" w:rsidRPr="00BF78B8" w:rsidRDefault="00BA19A1" w:rsidP="00BA19A1">
      <w:pPr>
        <w:autoSpaceDE w:val="0"/>
        <w:autoSpaceDN w:val="0"/>
        <w:adjustRightInd w:val="0"/>
        <w:jc w:val="center"/>
      </w:pPr>
      <w:r>
        <w:rPr>
          <w:b/>
          <w:bCs/>
        </w:rPr>
        <w:t>Таблица 1.3.12. Характеристика улично-д</w:t>
      </w:r>
      <w:r w:rsidRPr="00BF78B8">
        <w:rPr>
          <w:b/>
          <w:bCs/>
        </w:rPr>
        <w:t>орож</w:t>
      </w:r>
      <w:r>
        <w:rPr>
          <w:b/>
          <w:bCs/>
        </w:rPr>
        <w:t>ной</w:t>
      </w:r>
      <w:r w:rsidRPr="00BF78B8">
        <w:rPr>
          <w:b/>
          <w:bCs/>
        </w:rPr>
        <w:t xml:space="preserve"> сет</w:t>
      </w:r>
      <w:r>
        <w:rPr>
          <w:b/>
          <w:bCs/>
        </w:rPr>
        <w:t>и</w:t>
      </w:r>
      <w:r w:rsidRPr="00BF78B8">
        <w:rPr>
          <w:b/>
          <w:bCs/>
        </w:rPr>
        <w:t xml:space="preserve"> населенных пунктов поселения</w:t>
      </w:r>
    </w:p>
    <w:p w:rsidR="00BA19A1" w:rsidRDefault="00BA19A1" w:rsidP="00BA19A1">
      <w:pPr>
        <w:spacing w:line="360" w:lineRule="auto"/>
        <w:ind w:firstLine="709"/>
        <w:jc w:val="both"/>
        <w:rPr>
          <w:color w:val="000000"/>
          <w:sz w:val="28"/>
          <w:szCs w:val="28"/>
        </w:rPr>
      </w:pPr>
    </w:p>
    <w:p w:rsidR="00BA19A1" w:rsidRDefault="00BA19A1" w:rsidP="00BA19A1">
      <w:pPr>
        <w:spacing w:line="360" w:lineRule="auto"/>
        <w:ind w:firstLine="709"/>
        <w:jc w:val="both"/>
        <w:rPr>
          <w:color w:val="000000"/>
          <w:sz w:val="28"/>
          <w:szCs w:val="28"/>
        </w:rPr>
      </w:pPr>
    </w:p>
    <w:tbl>
      <w:tblPr>
        <w:tblW w:w="0" w:type="auto"/>
        <w:tblInd w:w="108" w:type="dxa"/>
        <w:tblLayout w:type="fixed"/>
        <w:tblLook w:val="0000"/>
      </w:tblPr>
      <w:tblGrid>
        <w:gridCol w:w="769"/>
        <w:gridCol w:w="2077"/>
        <w:gridCol w:w="1834"/>
        <w:gridCol w:w="1416"/>
        <w:gridCol w:w="1417"/>
        <w:gridCol w:w="1157"/>
        <w:gridCol w:w="1016"/>
      </w:tblGrid>
      <w:tr w:rsidR="00BA19A1" w:rsidRPr="00BF78B8" w:rsidTr="006D6127">
        <w:trPr>
          <w:trHeight w:val="510"/>
        </w:trPr>
        <w:tc>
          <w:tcPr>
            <w:tcW w:w="769" w:type="dxa"/>
            <w:vMerge w:val="restart"/>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r w:rsidRPr="00BF78B8">
              <w:rPr>
                <w:lang w:val="en-US"/>
              </w:rPr>
              <w:t>№</w:t>
            </w:r>
            <w:proofErr w:type="spellStart"/>
            <w:r w:rsidRPr="00BF78B8">
              <w:t>п</w:t>
            </w:r>
            <w:proofErr w:type="spellEnd"/>
            <w:r w:rsidRPr="00BF78B8">
              <w:t>/</w:t>
            </w:r>
            <w:proofErr w:type="spellStart"/>
            <w:r w:rsidRPr="00BF78B8">
              <w:t>п</w:t>
            </w:r>
            <w:proofErr w:type="spellEnd"/>
          </w:p>
        </w:tc>
        <w:tc>
          <w:tcPr>
            <w:tcW w:w="2077" w:type="dxa"/>
            <w:vMerge w:val="restart"/>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r w:rsidRPr="00BF78B8">
              <w:t xml:space="preserve">Наименование </w:t>
            </w:r>
            <w:proofErr w:type="spellStart"/>
            <w:r w:rsidRPr="00BF78B8">
              <w:t>дорог</w:t>
            </w:r>
            <w:proofErr w:type="gramStart"/>
            <w:r w:rsidRPr="00BF78B8">
              <w:t>,у</w:t>
            </w:r>
            <w:proofErr w:type="gramEnd"/>
            <w:r w:rsidRPr="00BF78B8">
              <w:t>лиц</w:t>
            </w:r>
            <w:proofErr w:type="spellEnd"/>
          </w:p>
        </w:tc>
        <w:tc>
          <w:tcPr>
            <w:tcW w:w="1834" w:type="dxa"/>
            <w:vMerge w:val="restart"/>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r w:rsidRPr="00BF78B8">
              <w:t>Протяженность,</w:t>
            </w:r>
          </w:p>
          <w:p w:rsidR="00BA19A1" w:rsidRPr="00BF78B8" w:rsidRDefault="00BA19A1" w:rsidP="006D6127">
            <w:pPr>
              <w:autoSpaceDE w:val="0"/>
              <w:autoSpaceDN w:val="0"/>
              <w:adjustRightInd w:val="0"/>
              <w:rPr>
                <w:lang w:val="en-US"/>
              </w:rPr>
            </w:pPr>
            <w:r w:rsidRPr="00BF78B8">
              <w:t>м</w:t>
            </w:r>
          </w:p>
        </w:tc>
        <w:tc>
          <w:tcPr>
            <w:tcW w:w="1416" w:type="dxa"/>
            <w:vMerge w:val="restart"/>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r w:rsidRPr="00BF78B8">
              <w:t xml:space="preserve">Ширина, </w:t>
            </w:r>
            <w:proofErr w:type="gramStart"/>
            <w:r w:rsidRPr="00BF78B8">
              <w:t>м</w:t>
            </w:r>
            <w:proofErr w:type="gramEnd"/>
          </w:p>
          <w:p w:rsidR="00BA19A1" w:rsidRPr="00BF78B8" w:rsidRDefault="00BA19A1" w:rsidP="006D6127">
            <w:pPr>
              <w:rPr>
                <w:lang w:val="en-US"/>
              </w:rPr>
            </w:pPr>
            <w:r w:rsidRPr="00BF78B8">
              <w:t>Улиц/ дорог</w:t>
            </w:r>
          </w:p>
        </w:tc>
        <w:tc>
          <w:tcPr>
            <w:tcW w:w="1417" w:type="dxa"/>
            <w:vMerge w:val="restart"/>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r w:rsidRPr="00BF78B8">
              <w:t>Материал покрытия</w:t>
            </w:r>
          </w:p>
        </w:tc>
        <w:tc>
          <w:tcPr>
            <w:tcW w:w="2173" w:type="dxa"/>
            <w:gridSpan w:val="2"/>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r w:rsidRPr="00BF78B8">
              <w:t>Планируемые мероприятия</w:t>
            </w:r>
          </w:p>
        </w:tc>
      </w:tr>
      <w:tr w:rsidR="00BA19A1" w:rsidRPr="00BF78B8" w:rsidTr="006D6127">
        <w:trPr>
          <w:trHeight w:val="795"/>
        </w:trPr>
        <w:tc>
          <w:tcPr>
            <w:tcW w:w="769" w:type="dxa"/>
            <w:vMerge/>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2077" w:type="dxa"/>
            <w:vMerge/>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834" w:type="dxa"/>
            <w:vMerge/>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416" w:type="dxa"/>
            <w:vMerge/>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417" w:type="dxa"/>
            <w:vMerge/>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15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roofErr w:type="spellStart"/>
            <w:r w:rsidRPr="00BF78B8">
              <w:t>Ремонт</w:t>
            </w:r>
            <w:proofErr w:type="gramStart"/>
            <w:r w:rsidRPr="00BF78B8">
              <w:t>,м</w:t>
            </w:r>
            <w:proofErr w:type="spellEnd"/>
            <w:proofErr w:type="gramEnd"/>
          </w:p>
        </w:tc>
        <w:tc>
          <w:tcPr>
            <w:tcW w:w="10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r w:rsidRPr="00BF78B8">
              <w:t>срок</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r w:rsidRPr="00BF78B8">
              <w:t>Населенный пункт</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4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41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15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r w:rsidRPr="00BF78B8">
              <w:t>1</w:t>
            </w:r>
          </w:p>
        </w:tc>
        <w:tc>
          <w:tcPr>
            <w:tcW w:w="207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b/>
              </w:rPr>
            </w:pPr>
            <w:r w:rsidRPr="00BF78B8">
              <w:rPr>
                <w:b/>
              </w:rPr>
              <w:t>д. Бородули:</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4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41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15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Абатурова</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1500</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r w:rsidRPr="00BF78B8">
              <w:t>11 / 7,3</w:t>
            </w:r>
          </w:p>
        </w:tc>
        <w:tc>
          <w:tcPr>
            <w:tcW w:w="141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r w:rsidRPr="00BF78B8">
              <w:t>асфальт</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rPr>
                <w:lang w:val="en-US"/>
              </w:rP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Молодежная</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1000</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r w:rsidRPr="00BF78B8">
              <w:t>6,5 / 4,5</w:t>
            </w:r>
          </w:p>
        </w:tc>
        <w:tc>
          <w:tcPr>
            <w:tcW w:w="141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r w:rsidRPr="00BF78B8">
              <w:t>грунтовая</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Лесная</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1400</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rPr>
                <w:lang w:val="en-US"/>
              </w:rPr>
            </w:pPr>
            <w:r w:rsidRPr="00BF78B8">
              <w:t>6,5 / 4,5</w:t>
            </w:r>
          </w:p>
        </w:tc>
        <w:tc>
          <w:tcPr>
            <w:tcW w:w="141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грунтовая</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Мира</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900</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r w:rsidRPr="00BF78B8">
              <w:t>6,5 / 4,5</w:t>
            </w:r>
          </w:p>
        </w:tc>
        <w:tc>
          <w:tcPr>
            <w:tcW w:w="141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грунтовая</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Тетеновых</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400</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r w:rsidRPr="00BF78B8">
              <w:t>5,1 / 3,1</w:t>
            </w:r>
          </w:p>
        </w:tc>
        <w:tc>
          <w:tcPr>
            <w:tcW w:w="141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грунтовая</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Зеленая</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400</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r w:rsidRPr="00BF78B8">
              <w:t>6,1 /  4,1</w:t>
            </w:r>
          </w:p>
        </w:tc>
        <w:tc>
          <w:tcPr>
            <w:tcW w:w="141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грунтовая</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Заречная</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700</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r w:rsidRPr="00BF78B8">
              <w:t>5,5 / 3,5</w:t>
            </w:r>
          </w:p>
        </w:tc>
        <w:tc>
          <w:tcPr>
            <w:tcW w:w="141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грунтовая</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Центральная</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500</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r w:rsidRPr="00BF78B8">
              <w:t>6,5 / 4,5</w:t>
            </w:r>
          </w:p>
        </w:tc>
        <w:tc>
          <w:tcPr>
            <w:tcW w:w="141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грунтовая</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2013</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до гаража</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600</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r w:rsidRPr="00BF78B8">
              <w:t>5,5 / 3,5</w:t>
            </w:r>
          </w:p>
        </w:tc>
        <w:tc>
          <w:tcPr>
            <w:tcW w:w="141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r w:rsidRPr="00BF78B8">
              <w:t>грунтовая</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r w:rsidRPr="00BF78B8">
              <w:t>2</w:t>
            </w:r>
          </w:p>
        </w:tc>
        <w:tc>
          <w:tcPr>
            <w:tcW w:w="207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b/>
              </w:rPr>
            </w:pPr>
            <w:r w:rsidRPr="00BF78B8">
              <w:rPr>
                <w:b/>
              </w:rPr>
              <w:t>д. Кукеты</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14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141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tc>
        <w:tc>
          <w:tcPr>
            <w:tcW w:w="115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Кадочникова</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1100</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r w:rsidRPr="00BF78B8">
              <w:t>6,5 / 4,5</w:t>
            </w:r>
          </w:p>
        </w:tc>
        <w:tc>
          <w:tcPr>
            <w:tcW w:w="141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переходное</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2013</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Верещагинская</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225</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rPr>
                <w:lang w:val="en-US"/>
              </w:rPr>
            </w:pPr>
            <w:r w:rsidRPr="00BF78B8">
              <w:t>6,5 / 4,5</w:t>
            </w:r>
          </w:p>
        </w:tc>
        <w:tc>
          <w:tcPr>
            <w:tcW w:w="141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переходное</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Новая</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200</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r w:rsidRPr="00BF78B8">
              <w:t>6,5 / 4,5</w:t>
            </w:r>
          </w:p>
        </w:tc>
        <w:tc>
          <w:tcPr>
            <w:tcW w:w="141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грунтовая</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Молодежная</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800</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r w:rsidRPr="00BF78B8">
              <w:t>5,1 / 3,1</w:t>
            </w:r>
          </w:p>
        </w:tc>
        <w:tc>
          <w:tcPr>
            <w:tcW w:w="141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переходное</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2012</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Школьная</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285</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r w:rsidRPr="00BF78B8">
              <w:t>6,1 /  4,1</w:t>
            </w:r>
          </w:p>
        </w:tc>
        <w:tc>
          <w:tcPr>
            <w:tcW w:w="141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грунтовое</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Без названия</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330</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r w:rsidRPr="00BF78B8">
              <w:t>5,5 / 3,5</w:t>
            </w:r>
          </w:p>
        </w:tc>
        <w:tc>
          <w:tcPr>
            <w:tcW w:w="141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грунтовое</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r w:rsidRPr="00BF78B8">
              <w:t>3</w:t>
            </w:r>
          </w:p>
        </w:tc>
        <w:tc>
          <w:tcPr>
            <w:tcW w:w="207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b/>
              </w:rPr>
            </w:pPr>
            <w:r w:rsidRPr="00BF78B8">
              <w:rPr>
                <w:b/>
              </w:rPr>
              <w:t>д. Тюриково</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14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141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15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Центральная</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0,7</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p>
        </w:tc>
        <w:tc>
          <w:tcPr>
            <w:tcW w:w="141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асфальт</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Набережная</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0,4</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p>
        </w:tc>
        <w:tc>
          <w:tcPr>
            <w:tcW w:w="141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полевая</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Полевая</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0,5</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p>
        </w:tc>
        <w:tc>
          <w:tcPr>
            <w:tcW w:w="141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tabs>
                <w:tab w:val="left" w:pos="5220"/>
              </w:tabs>
              <w:jc w:val="center"/>
            </w:pPr>
            <w:r w:rsidRPr="00BF78B8">
              <w:t>гравийное</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rPr>
                <w:b/>
              </w:rPr>
            </w:pPr>
            <w:r w:rsidRPr="00BF78B8">
              <w:rPr>
                <w:b/>
              </w:rPr>
              <w:t xml:space="preserve">д. Гудыри     </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tc>
        <w:tc>
          <w:tcPr>
            <w:tcW w:w="14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p>
        </w:tc>
        <w:tc>
          <w:tcPr>
            <w:tcW w:w="141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p>
        </w:tc>
        <w:tc>
          <w:tcPr>
            <w:tcW w:w="115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Молодежная</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r w:rsidRPr="00BF78B8">
              <w:t>0,4</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141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r w:rsidRPr="00BF78B8">
              <w:t>гравийное</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Пролетарская</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r w:rsidRPr="00BF78B8">
              <w:t>0,5</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141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r w:rsidRPr="00BF78B8">
              <w:t>гравийное</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1155"/>
              </w:tabs>
              <w:rPr>
                <w:b/>
              </w:rPr>
            </w:pPr>
            <w:r w:rsidRPr="00BF78B8">
              <w:rPr>
                <w:b/>
              </w:rPr>
              <w:t xml:space="preserve">д. Крутики </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r w:rsidRPr="00BF78B8">
              <w:t>0,4</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141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r w:rsidRPr="00BF78B8">
              <w:t>гравийное</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1155"/>
              </w:tabs>
              <w:rPr>
                <w:b/>
              </w:rPr>
            </w:pPr>
            <w:r w:rsidRPr="00BF78B8">
              <w:rPr>
                <w:b/>
              </w:rPr>
              <w:t xml:space="preserve">д. Соболята  </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p>
        </w:tc>
        <w:tc>
          <w:tcPr>
            <w:tcW w:w="14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141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115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Центральная</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autoSpaceDE w:val="0"/>
              <w:autoSpaceDN w:val="0"/>
              <w:adjustRightInd w:val="0"/>
              <w:jc w:val="center"/>
            </w:pPr>
            <w:r w:rsidRPr="00BF78B8">
              <w:t>0,6</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141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r w:rsidRPr="00BF78B8">
              <w:t>гравийное</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rPr>
                <w:b/>
              </w:rPr>
            </w:pPr>
            <w:r w:rsidRPr="00BF78B8">
              <w:rPr>
                <w:b/>
              </w:rPr>
              <w:t>д. Кожевники</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r w:rsidRPr="00BF78B8">
              <w:t>1,35</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p>
        </w:tc>
        <w:tc>
          <w:tcPr>
            <w:tcW w:w="141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r w:rsidRPr="00BF78B8">
              <w:t>грунтовое</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rPr>
                <w:b/>
              </w:rPr>
            </w:pPr>
            <w:r w:rsidRPr="00BF78B8">
              <w:rPr>
                <w:b/>
              </w:rPr>
              <w:t xml:space="preserve">д. </w:t>
            </w:r>
            <w:proofErr w:type="spellStart"/>
            <w:r w:rsidRPr="00BF78B8">
              <w:rPr>
                <w:b/>
              </w:rPr>
              <w:t>Москвята</w:t>
            </w:r>
            <w:proofErr w:type="spellEnd"/>
          </w:p>
        </w:tc>
        <w:tc>
          <w:tcPr>
            <w:tcW w:w="1834"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r w:rsidRPr="00BF78B8">
              <w:t>0,95</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p>
        </w:tc>
        <w:tc>
          <w:tcPr>
            <w:tcW w:w="141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r w:rsidRPr="00BF78B8">
              <w:t>грунтовое</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rPr>
                <w:b/>
              </w:rPr>
            </w:pPr>
            <w:r w:rsidRPr="00BF78B8">
              <w:rPr>
                <w:b/>
              </w:rPr>
              <w:t>д. Щетины</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r w:rsidRPr="00BF78B8">
              <w:t>0,3</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p>
        </w:tc>
        <w:tc>
          <w:tcPr>
            <w:tcW w:w="141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r w:rsidRPr="00BF78B8">
              <w:t>грунтовое</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rPr>
                <w:b/>
              </w:rPr>
            </w:pPr>
            <w:r w:rsidRPr="00BF78B8">
              <w:rPr>
                <w:b/>
              </w:rPr>
              <w:t>д. Кунгур</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r w:rsidRPr="00BF78B8">
              <w:t>0,735</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p>
        </w:tc>
        <w:tc>
          <w:tcPr>
            <w:tcW w:w="141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r w:rsidRPr="00BF78B8">
              <w:t>грунтовое</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rPr>
                <w:b/>
              </w:rPr>
            </w:pPr>
            <w:r w:rsidRPr="00BF78B8">
              <w:rPr>
                <w:b/>
              </w:rPr>
              <w:t>д. Ключи</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r w:rsidRPr="00BF78B8">
              <w:t>0,525</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p>
        </w:tc>
        <w:tc>
          <w:tcPr>
            <w:tcW w:w="141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r w:rsidRPr="00BF78B8">
              <w:t>грунтовое</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rPr>
                <w:b/>
              </w:rPr>
            </w:pPr>
            <w:r w:rsidRPr="00BF78B8">
              <w:rPr>
                <w:b/>
              </w:rPr>
              <w:t>Хутор Ровный</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r w:rsidRPr="00BF78B8">
              <w:t>0,5</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p>
        </w:tc>
        <w:tc>
          <w:tcPr>
            <w:tcW w:w="141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r w:rsidRPr="00BF78B8">
              <w:t>грунтовое</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rPr>
                <w:b/>
              </w:rPr>
            </w:pPr>
            <w:r w:rsidRPr="00BF78B8">
              <w:rPr>
                <w:b/>
              </w:rPr>
              <w:t>д. Соболята</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r w:rsidRPr="00BF78B8">
              <w:t>2,19</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p>
        </w:tc>
        <w:tc>
          <w:tcPr>
            <w:tcW w:w="141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r w:rsidRPr="00BF78B8">
              <w:t>грунтовое</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rPr>
                <w:b/>
              </w:rPr>
            </w:pPr>
            <w:r w:rsidRPr="00BF78B8">
              <w:rPr>
                <w:b/>
              </w:rPr>
              <w:t>д. Крутики</w:t>
            </w:r>
          </w:p>
        </w:tc>
        <w:tc>
          <w:tcPr>
            <w:tcW w:w="1834"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r w:rsidRPr="00BF78B8">
              <w:t>0,5</w:t>
            </w:r>
          </w:p>
        </w:tc>
        <w:tc>
          <w:tcPr>
            <w:tcW w:w="14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p>
        </w:tc>
        <w:tc>
          <w:tcPr>
            <w:tcW w:w="141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tabs>
                <w:tab w:val="left" w:pos="5220"/>
              </w:tabs>
              <w:jc w:val="center"/>
            </w:pPr>
            <w:r w:rsidRPr="00BF78B8">
              <w:t>асфальт</w:t>
            </w:r>
          </w:p>
        </w:tc>
        <w:tc>
          <w:tcPr>
            <w:tcW w:w="115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vAlign w:val="center"/>
          </w:tcPr>
          <w:p w:rsidR="00BA19A1" w:rsidRPr="00BF78B8" w:rsidRDefault="00BA19A1" w:rsidP="006D6127">
            <w:pPr>
              <w:jc w:val="center"/>
            </w:pPr>
            <w:r w:rsidRPr="00BF78B8">
              <w:t>до 2029</w:t>
            </w:r>
          </w:p>
        </w:tc>
      </w:tr>
      <w:tr w:rsidR="00BA19A1" w:rsidRPr="00BF78B8" w:rsidTr="006D6127">
        <w:trPr>
          <w:trHeight w:val="1"/>
        </w:trPr>
        <w:tc>
          <w:tcPr>
            <w:tcW w:w="769"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207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tc>
        <w:tc>
          <w:tcPr>
            <w:tcW w:w="1834"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14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pPr>
          </w:p>
        </w:tc>
        <w:tc>
          <w:tcPr>
            <w:tcW w:w="141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157"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pPr>
              <w:autoSpaceDE w:val="0"/>
              <w:autoSpaceDN w:val="0"/>
              <w:adjustRightInd w:val="0"/>
              <w:rPr>
                <w:lang w:val="en-US"/>
              </w:rPr>
            </w:pPr>
          </w:p>
        </w:tc>
        <w:tc>
          <w:tcPr>
            <w:tcW w:w="1016" w:type="dxa"/>
            <w:tcBorders>
              <w:top w:val="single" w:sz="6" w:space="0" w:color="4BACC6"/>
              <w:left w:val="single" w:sz="6" w:space="0" w:color="4BACC6"/>
              <w:bottom w:val="single" w:sz="6" w:space="0" w:color="4BACC6"/>
              <w:right w:val="single" w:sz="6" w:space="0" w:color="4BACC6"/>
            </w:tcBorders>
            <w:shd w:val="clear" w:color="000000" w:fill="FFFFFF"/>
          </w:tcPr>
          <w:p w:rsidR="00BA19A1" w:rsidRPr="00BF78B8" w:rsidRDefault="00BA19A1" w:rsidP="006D6127"/>
        </w:tc>
      </w:tr>
    </w:tbl>
    <w:p w:rsidR="00BA19A1" w:rsidRDefault="00BA19A1" w:rsidP="00BA19A1">
      <w:pPr>
        <w:spacing w:line="360" w:lineRule="auto"/>
        <w:ind w:firstLine="709"/>
        <w:jc w:val="both"/>
        <w:rPr>
          <w:color w:val="000000"/>
          <w:sz w:val="28"/>
          <w:szCs w:val="28"/>
        </w:rPr>
      </w:pPr>
    </w:p>
    <w:p w:rsidR="00BA19A1" w:rsidRDefault="00BA19A1" w:rsidP="00BA19A1">
      <w:pPr>
        <w:spacing w:line="360" w:lineRule="auto"/>
        <w:ind w:firstLine="709"/>
        <w:jc w:val="both"/>
        <w:rPr>
          <w:color w:val="000000"/>
          <w:sz w:val="28"/>
          <w:szCs w:val="28"/>
        </w:rPr>
      </w:pPr>
      <w:r>
        <w:rPr>
          <w:color w:val="000000"/>
          <w:sz w:val="28"/>
          <w:szCs w:val="28"/>
        </w:rPr>
        <w:lastRenderedPageBreak/>
        <w:t>Дорожная сеть Бородульского сельского поселения обеспечивает сообщение всех населенных пунктов поселения, рекреационных и промышленных зон, как внутреннее, так и внешнее. Сложившаяся дорожная сеть является достаточной и не требует расширения на расчетный срок.</w:t>
      </w:r>
    </w:p>
    <w:p w:rsidR="00BA19A1" w:rsidRDefault="00BA19A1" w:rsidP="00BA19A1">
      <w:pPr>
        <w:spacing w:line="360" w:lineRule="auto"/>
        <w:ind w:firstLine="709"/>
        <w:jc w:val="both"/>
        <w:rPr>
          <w:color w:val="000000"/>
          <w:sz w:val="28"/>
          <w:szCs w:val="28"/>
        </w:rPr>
      </w:pPr>
      <w:proofErr w:type="spellStart"/>
      <w:r>
        <w:rPr>
          <w:color w:val="000000"/>
          <w:sz w:val="28"/>
          <w:szCs w:val="28"/>
        </w:rPr>
        <w:t>Автомойки</w:t>
      </w:r>
      <w:proofErr w:type="spellEnd"/>
      <w:r>
        <w:rPr>
          <w:color w:val="000000"/>
          <w:sz w:val="28"/>
          <w:szCs w:val="28"/>
        </w:rPr>
        <w:t>, автосервисы, АЗС на территории Бородульского сельского поселения отсутствуют.</w:t>
      </w:r>
    </w:p>
    <w:p w:rsidR="00BA19A1" w:rsidRDefault="00BA19A1" w:rsidP="00BA19A1">
      <w:pPr>
        <w:spacing w:line="360" w:lineRule="auto"/>
        <w:ind w:firstLine="709"/>
        <w:jc w:val="both"/>
        <w:rPr>
          <w:color w:val="000000"/>
          <w:sz w:val="28"/>
          <w:szCs w:val="28"/>
        </w:rPr>
      </w:pPr>
      <w:r>
        <w:rPr>
          <w:color w:val="000000"/>
          <w:sz w:val="28"/>
          <w:szCs w:val="28"/>
        </w:rPr>
        <w:t>На территории Бородульского сельского поселения отсутствуют транспортные предприятия.</w:t>
      </w:r>
    </w:p>
    <w:p w:rsidR="00BA19A1" w:rsidRDefault="00BA19A1" w:rsidP="00BA19A1">
      <w:pPr>
        <w:spacing w:line="360" w:lineRule="auto"/>
        <w:ind w:firstLine="709"/>
        <w:jc w:val="both"/>
        <w:rPr>
          <w:sz w:val="28"/>
          <w:szCs w:val="28"/>
        </w:rPr>
      </w:pPr>
    </w:p>
    <w:p w:rsidR="00BA19A1" w:rsidRPr="00743015" w:rsidRDefault="00BA19A1" w:rsidP="00BA19A1">
      <w:pPr>
        <w:spacing w:line="360" w:lineRule="auto"/>
        <w:ind w:firstLine="709"/>
        <w:jc w:val="right"/>
        <w:rPr>
          <w:color w:val="000000"/>
        </w:rPr>
      </w:pPr>
      <w:r w:rsidRPr="00743015">
        <w:rPr>
          <w:b/>
          <w:color w:val="000000"/>
        </w:rPr>
        <w:t>Таблица</w:t>
      </w:r>
      <w:r>
        <w:rPr>
          <w:b/>
          <w:color w:val="000000"/>
        </w:rPr>
        <w:t xml:space="preserve"> 1.3.11</w:t>
      </w:r>
      <w:r w:rsidRPr="00743015">
        <w:rPr>
          <w:b/>
          <w:color w:val="000000"/>
        </w:rPr>
        <w:t xml:space="preserve">. </w:t>
      </w:r>
      <w:r w:rsidRPr="00743015">
        <w:rPr>
          <w:color w:val="000000"/>
        </w:rPr>
        <w:t xml:space="preserve">Показатели транспортной отрасли </w:t>
      </w:r>
      <w:r>
        <w:rPr>
          <w:color w:val="000000"/>
        </w:rPr>
        <w:t>Бородульского сельского</w:t>
      </w:r>
      <w:r w:rsidRPr="00743015">
        <w:rPr>
          <w:color w:val="000000"/>
        </w:rPr>
        <w:t xml:space="preserve"> поселения</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937"/>
        <w:gridCol w:w="1656"/>
        <w:gridCol w:w="1226"/>
        <w:gridCol w:w="1914"/>
        <w:gridCol w:w="2121"/>
      </w:tblGrid>
      <w:tr w:rsidR="00BA19A1" w:rsidRPr="001F6476" w:rsidTr="006D6127">
        <w:tc>
          <w:tcPr>
            <w:tcW w:w="0" w:type="auto"/>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rPr>
            </w:pPr>
            <w:r w:rsidRPr="001F6476">
              <w:rPr>
                <w:b/>
                <w:bCs/>
                <w:color w:val="000000"/>
              </w:rPr>
              <w:t>Показатель</w:t>
            </w:r>
          </w:p>
        </w:tc>
        <w:tc>
          <w:tcPr>
            <w:tcW w:w="0" w:type="auto"/>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rPr>
            </w:pPr>
            <w:r w:rsidRPr="001F6476">
              <w:rPr>
                <w:b/>
                <w:bCs/>
                <w:color w:val="000000"/>
              </w:rPr>
              <w:t>Единица измерения</w:t>
            </w:r>
          </w:p>
        </w:tc>
        <w:tc>
          <w:tcPr>
            <w:tcW w:w="0" w:type="auto"/>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rPr>
            </w:pPr>
            <w:r w:rsidRPr="001F6476">
              <w:rPr>
                <w:b/>
                <w:bCs/>
                <w:color w:val="000000"/>
              </w:rPr>
              <w:t>Значение</w:t>
            </w:r>
          </w:p>
        </w:tc>
        <w:tc>
          <w:tcPr>
            <w:tcW w:w="0" w:type="auto"/>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rPr>
            </w:pPr>
            <w:r w:rsidRPr="001F6476">
              <w:rPr>
                <w:b/>
                <w:bCs/>
                <w:color w:val="000000"/>
              </w:rPr>
              <w:t>Прогноз на первую очередь (2020)</w:t>
            </w:r>
          </w:p>
        </w:tc>
        <w:tc>
          <w:tcPr>
            <w:tcW w:w="0" w:type="auto"/>
            <w:tcBorders>
              <w:top w:val="single" w:sz="8" w:space="0" w:color="4BACC6"/>
              <w:left w:val="single" w:sz="8" w:space="0" w:color="4BACC6"/>
              <w:bottom w:val="single" w:sz="18" w:space="0" w:color="4BACC6"/>
              <w:right w:val="single" w:sz="8" w:space="0" w:color="4BACC6"/>
            </w:tcBorders>
          </w:tcPr>
          <w:p w:rsidR="00BA19A1" w:rsidRPr="001F6476" w:rsidRDefault="00BA19A1" w:rsidP="006D6127">
            <w:pPr>
              <w:spacing w:line="360" w:lineRule="auto"/>
              <w:jc w:val="center"/>
              <w:rPr>
                <w:b/>
                <w:bCs/>
                <w:color w:val="000000"/>
              </w:rPr>
            </w:pPr>
            <w:r w:rsidRPr="001F6476">
              <w:rPr>
                <w:b/>
                <w:bCs/>
                <w:color w:val="000000"/>
              </w:rPr>
              <w:t>Прогноз на расчетный срок (2034)</w:t>
            </w:r>
          </w:p>
        </w:tc>
      </w:tr>
      <w:tr w:rsidR="00BA19A1" w:rsidRPr="001F6476" w:rsidTr="006D6127">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color w:val="000000"/>
              </w:rPr>
            </w:pPr>
            <w:r w:rsidRPr="001F6476">
              <w:rPr>
                <w:bCs/>
                <w:color w:val="000000"/>
              </w:rPr>
              <w:t>Перевезено пассажиров (автобусные перевозки)</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vertAlign w:val="superscript"/>
              </w:rPr>
            </w:pPr>
            <w:r w:rsidRPr="001F6476">
              <w:rPr>
                <w:color w:val="000000"/>
              </w:rPr>
              <w:t>тыс. чел.</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678</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656</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631</w:t>
            </w:r>
          </w:p>
        </w:tc>
      </w:tr>
      <w:tr w:rsidR="00BA19A1" w:rsidRPr="001F6476" w:rsidTr="006D6127">
        <w:tc>
          <w:tcPr>
            <w:tcW w:w="0" w:type="auto"/>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rPr>
                <w:bCs/>
                <w:color w:val="000000"/>
              </w:rPr>
            </w:pPr>
            <w:r w:rsidRPr="001F6476">
              <w:rPr>
                <w:bCs/>
                <w:color w:val="000000"/>
              </w:rPr>
              <w:t>Пассажирооборот</w:t>
            </w:r>
          </w:p>
        </w:tc>
        <w:tc>
          <w:tcPr>
            <w:tcW w:w="0" w:type="auto"/>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тыс. чел./</w:t>
            </w:r>
            <w:proofErr w:type="gramStart"/>
            <w:r w:rsidRPr="001F6476">
              <w:rPr>
                <w:color w:val="000000"/>
              </w:rPr>
              <w:t>км</w:t>
            </w:r>
            <w:proofErr w:type="gramEnd"/>
            <w:r w:rsidRPr="001F6476">
              <w:rPr>
                <w:color w:val="000000"/>
              </w:rPr>
              <w:t xml:space="preserve">. </w:t>
            </w:r>
          </w:p>
        </w:tc>
        <w:tc>
          <w:tcPr>
            <w:tcW w:w="0" w:type="auto"/>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68,5</w:t>
            </w:r>
          </w:p>
        </w:tc>
        <w:tc>
          <w:tcPr>
            <w:tcW w:w="0" w:type="auto"/>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66,3</w:t>
            </w:r>
          </w:p>
        </w:tc>
        <w:tc>
          <w:tcPr>
            <w:tcW w:w="0" w:type="auto"/>
            <w:tcBorders>
              <w:top w:val="single" w:sz="8" w:space="0" w:color="4BACC6"/>
              <w:left w:val="single" w:sz="8" w:space="0" w:color="4BACC6"/>
              <w:bottom w:val="single" w:sz="8" w:space="0" w:color="4BACC6"/>
              <w:right w:val="single" w:sz="8" w:space="0" w:color="4BACC6"/>
            </w:tcBorders>
          </w:tcPr>
          <w:p w:rsidR="00BA19A1" w:rsidRPr="001F6476" w:rsidRDefault="00BA19A1" w:rsidP="006D6127">
            <w:pPr>
              <w:spacing w:line="360" w:lineRule="auto"/>
              <w:jc w:val="center"/>
              <w:rPr>
                <w:color w:val="000000"/>
              </w:rPr>
            </w:pPr>
            <w:r w:rsidRPr="001F6476">
              <w:rPr>
                <w:color w:val="000000"/>
              </w:rPr>
              <w:t>63,7</w:t>
            </w:r>
          </w:p>
        </w:tc>
      </w:tr>
      <w:tr w:rsidR="00BA19A1" w:rsidRPr="001F6476" w:rsidTr="006D6127">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rPr>
                <w:bCs/>
                <w:color w:val="000000"/>
              </w:rPr>
            </w:pPr>
            <w:r w:rsidRPr="001F6476">
              <w:rPr>
                <w:bCs/>
                <w:color w:val="000000"/>
              </w:rPr>
              <w:t>Количество собственных автомобилей</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тыс.</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0,27</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0,3</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BA19A1" w:rsidRPr="001F6476" w:rsidRDefault="00BA19A1" w:rsidP="006D6127">
            <w:pPr>
              <w:spacing w:line="360" w:lineRule="auto"/>
              <w:jc w:val="center"/>
              <w:rPr>
                <w:color w:val="000000"/>
              </w:rPr>
            </w:pPr>
            <w:r w:rsidRPr="001F6476">
              <w:rPr>
                <w:color w:val="000000"/>
              </w:rPr>
              <w:t>0,4</w:t>
            </w:r>
          </w:p>
        </w:tc>
      </w:tr>
    </w:tbl>
    <w:p w:rsidR="006E6BF4" w:rsidRDefault="006E6BF4" w:rsidP="006E6BF4">
      <w:pPr>
        <w:spacing w:line="360" w:lineRule="auto"/>
        <w:ind w:firstLine="709"/>
        <w:jc w:val="both"/>
        <w:rPr>
          <w:color w:val="000000"/>
          <w:sz w:val="28"/>
          <w:szCs w:val="28"/>
        </w:rPr>
      </w:pPr>
    </w:p>
    <w:p w:rsidR="006E6BF4" w:rsidRDefault="006E6BF4" w:rsidP="006E6BF4">
      <w:pPr>
        <w:spacing w:line="360" w:lineRule="auto"/>
        <w:ind w:firstLine="709"/>
        <w:jc w:val="both"/>
        <w:rPr>
          <w:color w:val="000000"/>
          <w:sz w:val="28"/>
          <w:szCs w:val="28"/>
        </w:rPr>
      </w:pPr>
    </w:p>
    <w:p w:rsidR="006E6BF4" w:rsidRDefault="006E6BF4" w:rsidP="006E6BF4">
      <w:pPr>
        <w:spacing w:line="360" w:lineRule="auto"/>
        <w:ind w:firstLine="709"/>
        <w:jc w:val="both"/>
        <w:rPr>
          <w:color w:val="000000"/>
          <w:sz w:val="28"/>
          <w:szCs w:val="28"/>
        </w:rPr>
      </w:pPr>
    </w:p>
    <w:p w:rsidR="006E6BF4" w:rsidRDefault="006E6BF4" w:rsidP="006E6BF4">
      <w:pPr>
        <w:spacing w:line="360" w:lineRule="auto"/>
        <w:ind w:firstLine="709"/>
        <w:jc w:val="both"/>
        <w:rPr>
          <w:color w:val="000000"/>
          <w:sz w:val="28"/>
          <w:szCs w:val="28"/>
        </w:rPr>
      </w:pPr>
    </w:p>
    <w:p w:rsidR="006E6BF4" w:rsidRDefault="006E6BF4" w:rsidP="006E6BF4">
      <w:pPr>
        <w:spacing w:line="360" w:lineRule="auto"/>
        <w:ind w:firstLine="709"/>
        <w:jc w:val="both"/>
        <w:rPr>
          <w:color w:val="000000"/>
          <w:sz w:val="28"/>
          <w:szCs w:val="28"/>
        </w:rPr>
      </w:pPr>
    </w:p>
    <w:p w:rsidR="00BA19A1" w:rsidRDefault="00BA19A1" w:rsidP="006E6BF4">
      <w:pPr>
        <w:spacing w:line="360" w:lineRule="auto"/>
        <w:ind w:firstLine="709"/>
        <w:jc w:val="both"/>
        <w:rPr>
          <w:color w:val="000000"/>
          <w:sz w:val="28"/>
          <w:szCs w:val="28"/>
        </w:rPr>
      </w:pPr>
    </w:p>
    <w:p w:rsidR="00BA19A1" w:rsidRDefault="00BA19A1" w:rsidP="006E6BF4">
      <w:pPr>
        <w:spacing w:line="360" w:lineRule="auto"/>
        <w:ind w:firstLine="709"/>
        <w:jc w:val="both"/>
        <w:rPr>
          <w:color w:val="000000"/>
          <w:sz w:val="28"/>
          <w:szCs w:val="28"/>
        </w:rPr>
      </w:pPr>
    </w:p>
    <w:p w:rsidR="00BA19A1" w:rsidRDefault="00BA19A1" w:rsidP="006E6BF4">
      <w:pPr>
        <w:spacing w:line="360" w:lineRule="auto"/>
        <w:ind w:firstLine="709"/>
        <w:jc w:val="both"/>
        <w:rPr>
          <w:color w:val="000000"/>
          <w:sz w:val="28"/>
          <w:szCs w:val="28"/>
        </w:rPr>
      </w:pPr>
    </w:p>
    <w:p w:rsidR="00BA19A1" w:rsidRDefault="00BA19A1" w:rsidP="006E6BF4">
      <w:pPr>
        <w:spacing w:line="360" w:lineRule="auto"/>
        <w:ind w:firstLine="709"/>
        <w:jc w:val="both"/>
        <w:rPr>
          <w:color w:val="000000"/>
          <w:sz w:val="28"/>
          <w:szCs w:val="28"/>
        </w:rPr>
      </w:pPr>
    </w:p>
    <w:p w:rsidR="00BA19A1" w:rsidRDefault="00BA19A1" w:rsidP="006E6BF4">
      <w:pPr>
        <w:spacing w:line="360" w:lineRule="auto"/>
        <w:ind w:firstLine="709"/>
        <w:jc w:val="both"/>
        <w:rPr>
          <w:color w:val="000000"/>
          <w:sz w:val="28"/>
          <w:szCs w:val="28"/>
        </w:rPr>
      </w:pPr>
    </w:p>
    <w:p w:rsidR="006E6BF4" w:rsidRDefault="006E6BF4" w:rsidP="006E6BF4">
      <w:pPr>
        <w:spacing w:line="360" w:lineRule="auto"/>
        <w:ind w:firstLine="709"/>
        <w:jc w:val="both"/>
        <w:rPr>
          <w:color w:val="000000"/>
          <w:sz w:val="28"/>
          <w:szCs w:val="28"/>
        </w:rPr>
      </w:pPr>
    </w:p>
    <w:p w:rsidR="006E6BF4" w:rsidRDefault="006E6BF4" w:rsidP="006E6BF4">
      <w:pPr>
        <w:spacing w:line="360" w:lineRule="auto"/>
        <w:ind w:left="142"/>
        <w:jc w:val="center"/>
        <w:rPr>
          <w:b/>
          <w:bCs/>
          <w:sz w:val="28"/>
          <w:szCs w:val="28"/>
        </w:rPr>
      </w:pPr>
      <w:r>
        <w:rPr>
          <w:b/>
          <w:bCs/>
          <w:sz w:val="28"/>
          <w:szCs w:val="28"/>
        </w:rPr>
        <w:lastRenderedPageBreak/>
        <w:t>2. Проектные предложения развития Бородульского</w:t>
      </w:r>
    </w:p>
    <w:p w:rsidR="006E6BF4" w:rsidRDefault="006E6BF4" w:rsidP="006E6BF4">
      <w:pPr>
        <w:spacing w:line="360" w:lineRule="auto"/>
        <w:ind w:left="142"/>
        <w:jc w:val="center"/>
        <w:rPr>
          <w:b/>
          <w:bCs/>
          <w:sz w:val="28"/>
          <w:szCs w:val="28"/>
        </w:rPr>
      </w:pPr>
      <w:r>
        <w:rPr>
          <w:b/>
          <w:bCs/>
          <w:sz w:val="28"/>
          <w:szCs w:val="28"/>
        </w:rPr>
        <w:t>сельского поселения</w:t>
      </w:r>
    </w:p>
    <w:p w:rsidR="006E6BF4" w:rsidRDefault="006E6BF4" w:rsidP="006E6BF4">
      <w:pPr>
        <w:spacing w:line="360" w:lineRule="auto"/>
        <w:ind w:left="142"/>
        <w:jc w:val="center"/>
      </w:pPr>
      <w:r w:rsidRPr="005D49F0">
        <w:rPr>
          <w:b/>
          <w:sz w:val="28"/>
          <w:szCs w:val="28"/>
        </w:rPr>
        <w:t>2.1. Планировочная структура и функциональное развитие территории</w:t>
      </w:r>
      <w:r>
        <w:t xml:space="preserve"> </w:t>
      </w:r>
      <w:r>
        <w:rPr>
          <w:b/>
          <w:bCs/>
          <w:sz w:val="28"/>
          <w:szCs w:val="28"/>
        </w:rPr>
        <w:t xml:space="preserve">Бородульского </w:t>
      </w:r>
      <w:r>
        <w:t xml:space="preserve"> </w:t>
      </w:r>
      <w:r w:rsidRPr="005D49F0">
        <w:rPr>
          <w:b/>
          <w:sz w:val="28"/>
          <w:szCs w:val="28"/>
        </w:rPr>
        <w:t>сельского  поселения</w:t>
      </w:r>
    </w:p>
    <w:p w:rsidR="00381A69" w:rsidRDefault="006E6BF4" w:rsidP="00381A69">
      <w:pPr>
        <w:spacing w:line="360" w:lineRule="auto"/>
        <w:ind w:firstLine="709"/>
        <w:jc w:val="both"/>
        <w:rPr>
          <w:sz w:val="28"/>
          <w:szCs w:val="28"/>
        </w:rPr>
      </w:pPr>
      <w:r>
        <w:rPr>
          <w:sz w:val="28"/>
          <w:szCs w:val="28"/>
        </w:rPr>
        <w:t xml:space="preserve">Пространственная организация территории Бородульского  сельского поселения представляет основной планировочный узел сформированный  </w:t>
      </w:r>
      <w:r w:rsidR="00381A69">
        <w:rPr>
          <w:sz w:val="28"/>
          <w:szCs w:val="28"/>
        </w:rPr>
        <w:t>группой населенных пунктов д. Бородули – д. Толковята.  Второстепенный планировочный узел образован д. Кукеты – д. Крутики.</w:t>
      </w:r>
    </w:p>
    <w:p w:rsidR="006E6BF4" w:rsidRDefault="006E6BF4" w:rsidP="006E6BF4">
      <w:pPr>
        <w:spacing w:line="360" w:lineRule="auto"/>
        <w:ind w:firstLine="709"/>
        <w:jc w:val="both"/>
        <w:rPr>
          <w:sz w:val="28"/>
          <w:szCs w:val="28"/>
        </w:rPr>
      </w:pPr>
      <w:r>
        <w:rPr>
          <w:sz w:val="28"/>
          <w:szCs w:val="28"/>
        </w:rPr>
        <w:t xml:space="preserve">Население сельского поселения составляет </w:t>
      </w:r>
      <w:r w:rsidR="00381A69">
        <w:rPr>
          <w:sz w:val="28"/>
          <w:szCs w:val="28"/>
        </w:rPr>
        <w:t>1481</w:t>
      </w:r>
      <w:r>
        <w:rPr>
          <w:sz w:val="28"/>
          <w:szCs w:val="28"/>
        </w:rPr>
        <w:t xml:space="preserve"> человек, наиболее крупными населенными пунктами являются  – </w:t>
      </w:r>
      <w:r w:rsidR="00381A69">
        <w:rPr>
          <w:sz w:val="28"/>
          <w:szCs w:val="28"/>
        </w:rPr>
        <w:t>деревни Бородул</w:t>
      </w:r>
      <w:r w:rsidR="006F45F1">
        <w:rPr>
          <w:sz w:val="28"/>
          <w:szCs w:val="28"/>
        </w:rPr>
        <w:t>и и Кукеты.</w:t>
      </w:r>
      <w:r w:rsidR="00EF5437">
        <w:rPr>
          <w:sz w:val="28"/>
          <w:szCs w:val="28"/>
        </w:rPr>
        <w:t xml:space="preserve"> </w:t>
      </w:r>
      <w:r>
        <w:rPr>
          <w:sz w:val="28"/>
          <w:szCs w:val="28"/>
        </w:rPr>
        <w:t xml:space="preserve">в  которых проживает  более  53% от общей численности населения. Всего в сельском поселении находится </w:t>
      </w:r>
      <w:r w:rsidR="00D01BB6">
        <w:rPr>
          <w:sz w:val="28"/>
          <w:szCs w:val="28"/>
        </w:rPr>
        <w:t>20</w:t>
      </w:r>
      <w:r>
        <w:rPr>
          <w:sz w:val="28"/>
          <w:szCs w:val="28"/>
        </w:rPr>
        <w:t xml:space="preserve"> населенных пунктов,  2 населенных пункта (</w:t>
      </w:r>
      <w:r w:rsidR="00D01BB6">
        <w:rPr>
          <w:sz w:val="28"/>
          <w:szCs w:val="28"/>
        </w:rPr>
        <w:t>д. Бородули и д. Кукеты</w:t>
      </w:r>
      <w:proofErr w:type="gramStart"/>
      <w:r w:rsidR="00D01BB6">
        <w:rPr>
          <w:sz w:val="28"/>
          <w:szCs w:val="28"/>
        </w:rPr>
        <w:t xml:space="preserve"> </w:t>
      </w:r>
      <w:r>
        <w:rPr>
          <w:sz w:val="28"/>
          <w:szCs w:val="28"/>
        </w:rPr>
        <w:t>)</w:t>
      </w:r>
      <w:proofErr w:type="gramEnd"/>
      <w:r>
        <w:rPr>
          <w:sz w:val="28"/>
          <w:szCs w:val="28"/>
        </w:rPr>
        <w:t xml:space="preserve"> – развиваемые, </w:t>
      </w:r>
      <w:r w:rsidR="00D01BB6">
        <w:rPr>
          <w:sz w:val="28"/>
          <w:szCs w:val="28"/>
        </w:rPr>
        <w:t>8</w:t>
      </w:r>
      <w:r>
        <w:rPr>
          <w:sz w:val="28"/>
          <w:szCs w:val="28"/>
        </w:rPr>
        <w:t xml:space="preserve"> населенных пунктов   являются малоперспективными, </w:t>
      </w:r>
      <w:r w:rsidR="00BF5517">
        <w:rPr>
          <w:sz w:val="28"/>
          <w:szCs w:val="28"/>
        </w:rPr>
        <w:t>1</w:t>
      </w:r>
      <w:r>
        <w:rPr>
          <w:sz w:val="28"/>
          <w:szCs w:val="28"/>
        </w:rPr>
        <w:t xml:space="preserve"> населенны</w:t>
      </w:r>
      <w:r w:rsidR="00BF5517">
        <w:rPr>
          <w:sz w:val="28"/>
          <w:szCs w:val="28"/>
        </w:rPr>
        <w:t>й</w:t>
      </w:r>
      <w:r>
        <w:rPr>
          <w:sz w:val="28"/>
          <w:szCs w:val="28"/>
        </w:rPr>
        <w:t xml:space="preserve"> пункт – </w:t>
      </w:r>
      <w:proofErr w:type="spellStart"/>
      <w:r>
        <w:rPr>
          <w:sz w:val="28"/>
          <w:szCs w:val="28"/>
        </w:rPr>
        <w:t>самоликвидируемы</w:t>
      </w:r>
      <w:r w:rsidR="00BF5517">
        <w:rPr>
          <w:sz w:val="28"/>
          <w:szCs w:val="28"/>
        </w:rPr>
        <w:t>й</w:t>
      </w:r>
      <w:proofErr w:type="spellEnd"/>
      <w:r>
        <w:rPr>
          <w:sz w:val="28"/>
          <w:szCs w:val="28"/>
        </w:rPr>
        <w:t xml:space="preserve">, остальные населенные пункты предполагается сохранять. </w:t>
      </w:r>
    </w:p>
    <w:p w:rsidR="006E6BF4" w:rsidRPr="00656B05" w:rsidRDefault="006E6BF4" w:rsidP="006E6BF4">
      <w:pPr>
        <w:spacing w:line="360" w:lineRule="auto"/>
        <w:ind w:firstLine="709"/>
        <w:jc w:val="both"/>
        <w:rPr>
          <w:sz w:val="28"/>
          <w:szCs w:val="28"/>
        </w:rPr>
      </w:pPr>
      <w:r w:rsidRPr="00656B05">
        <w:rPr>
          <w:sz w:val="28"/>
          <w:szCs w:val="28"/>
        </w:rPr>
        <w:t xml:space="preserve">В системе расселения </w:t>
      </w:r>
      <w:r>
        <w:rPr>
          <w:sz w:val="28"/>
          <w:szCs w:val="28"/>
        </w:rPr>
        <w:t xml:space="preserve">Верещагинского </w:t>
      </w:r>
      <w:r w:rsidRPr="00656B05">
        <w:rPr>
          <w:sz w:val="28"/>
          <w:szCs w:val="28"/>
        </w:rPr>
        <w:t xml:space="preserve"> муниципального района </w:t>
      </w:r>
      <w:r>
        <w:rPr>
          <w:sz w:val="28"/>
          <w:szCs w:val="28"/>
        </w:rPr>
        <w:t xml:space="preserve">Бородульское </w:t>
      </w:r>
      <w:r w:rsidRPr="00656B05">
        <w:rPr>
          <w:sz w:val="28"/>
          <w:szCs w:val="28"/>
        </w:rPr>
        <w:t xml:space="preserve"> сельское поселение занимает </w:t>
      </w:r>
      <w:r w:rsidR="00BF5517">
        <w:rPr>
          <w:sz w:val="28"/>
          <w:szCs w:val="28"/>
        </w:rPr>
        <w:t xml:space="preserve">периферийное </w:t>
      </w:r>
      <w:r w:rsidRPr="00656B05">
        <w:rPr>
          <w:sz w:val="28"/>
          <w:szCs w:val="28"/>
        </w:rPr>
        <w:t xml:space="preserve"> положение. Опорным центром районного уровня является город </w:t>
      </w:r>
      <w:r>
        <w:rPr>
          <w:sz w:val="28"/>
          <w:szCs w:val="28"/>
        </w:rPr>
        <w:t>Верещагино</w:t>
      </w:r>
      <w:r w:rsidRPr="00656B05">
        <w:rPr>
          <w:sz w:val="28"/>
          <w:szCs w:val="28"/>
        </w:rPr>
        <w:t xml:space="preserve">, выполняющий административные, обслуживающие и иные функции городского и районного значения. Система расселения </w:t>
      </w:r>
      <w:r>
        <w:rPr>
          <w:sz w:val="28"/>
          <w:szCs w:val="28"/>
        </w:rPr>
        <w:t xml:space="preserve">Бородульского </w:t>
      </w:r>
      <w:r w:rsidRPr="00656B05">
        <w:rPr>
          <w:sz w:val="28"/>
          <w:szCs w:val="28"/>
        </w:rPr>
        <w:t xml:space="preserve"> поселения носит </w:t>
      </w:r>
      <w:r>
        <w:rPr>
          <w:sz w:val="28"/>
          <w:szCs w:val="28"/>
        </w:rPr>
        <w:t xml:space="preserve">очаговый </w:t>
      </w:r>
      <w:r w:rsidRPr="00656B05">
        <w:rPr>
          <w:sz w:val="28"/>
          <w:szCs w:val="28"/>
        </w:rPr>
        <w:t xml:space="preserve"> характер.</w:t>
      </w:r>
    </w:p>
    <w:p w:rsidR="006E6BF4" w:rsidRPr="00656B05" w:rsidRDefault="006E6BF4" w:rsidP="006E6BF4">
      <w:pPr>
        <w:spacing w:line="360" w:lineRule="auto"/>
        <w:ind w:firstLine="709"/>
        <w:jc w:val="right"/>
        <w:rPr>
          <w:b/>
        </w:rPr>
      </w:pPr>
      <w:r w:rsidRPr="00656B05">
        <w:rPr>
          <w:b/>
        </w:rPr>
        <w:t>Таблица 2.1.1.</w:t>
      </w:r>
      <w:r w:rsidRPr="00656B05">
        <w:t xml:space="preserve"> </w:t>
      </w:r>
      <w:r w:rsidRPr="00656B05">
        <w:rPr>
          <w:b/>
        </w:rPr>
        <w:t xml:space="preserve">Населенные пункты </w:t>
      </w:r>
      <w:r>
        <w:rPr>
          <w:b/>
        </w:rPr>
        <w:t>Бородульского</w:t>
      </w:r>
      <w:r w:rsidRPr="00656B05">
        <w:rPr>
          <w:b/>
        </w:rPr>
        <w:t xml:space="preserve"> сельского поселения</w:t>
      </w:r>
    </w:p>
    <w:tbl>
      <w:tblPr>
        <w:tblW w:w="5000" w:type="pct"/>
        <w:jc w:val="righ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560"/>
        <w:gridCol w:w="3965"/>
        <w:gridCol w:w="1451"/>
        <w:gridCol w:w="1531"/>
        <w:gridCol w:w="2347"/>
      </w:tblGrid>
      <w:tr w:rsidR="00EF5437" w:rsidRPr="001F6476" w:rsidTr="00EF5437">
        <w:trPr>
          <w:jc w:val="right"/>
        </w:trPr>
        <w:tc>
          <w:tcPr>
            <w:tcW w:w="284"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rPr>
                <w:b/>
                <w:bCs/>
              </w:rPr>
            </w:pPr>
            <w:r>
              <w:rPr>
                <w:b/>
                <w:bCs/>
              </w:rPr>
              <w:t xml:space="preserve">№ </w:t>
            </w:r>
            <w:proofErr w:type="spellStart"/>
            <w:proofErr w:type="gramStart"/>
            <w:r>
              <w:rPr>
                <w:b/>
                <w:bCs/>
              </w:rPr>
              <w:t>п</w:t>
            </w:r>
            <w:proofErr w:type="spellEnd"/>
            <w:proofErr w:type="gramEnd"/>
            <w:r>
              <w:rPr>
                <w:b/>
                <w:bCs/>
              </w:rPr>
              <w:t>/</w:t>
            </w:r>
            <w:proofErr w:type="spellStart"/>
            <w:r>
              <w:rPr>
                <w:b/>
                <w:bCs/>
              </w:rPr>
              <w:t>п</w:t>
            </w:r>
            <w:proofErr w:type="spellEnd"/>
          </w:p>
        </w:tc>
        <w:tc>
          <w:tcPr>
            <w:tcW w:w="2012"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rPr>
                <w:b/>
                <w:bCs/>
              </w:rPr>
            </w:pPr>
            <w:r>
              <w:rPr>
                <w:b/>
                <w:bCs/>
              </w:rPr>
              <w:t>Наименование населенного пункта</w:t>
            </w:r>
          </w:p>
        </w:tc>
        <w:tc>
          <w:tcPr>
            <w:tcW w:w="736"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p>
        </w:tc>
        <w:tc>
          <w:tcPr>
            <w:tcW w:w="777"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rsidRPr="001F6476">
              <w:t>Численность населения</w:t>
            </w:r>
          </w:p>
        </w:tc>
        <w:tc>
          <w:tcPr>
            <w:tcW w:w="1191"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2C0403">
            <w:pPr>
              <w:spacing w:line="360" w:lineRule="auto"/>
            </w:pPr>
            <w:r>
              <w:t>тип населенного пункта по перспективе развития</w:t>
            </w:r>
          </w:p>
        </w:tc>
      </w:tr>
      <w:tr w:rsidR="00EF5437" w:rsidRPr="001F6476" w:rsidTr="00EF5437">
        <w:trPr>
          <w:jc w:val="right"/>
        </w:trPr>
        <w:tc>
          <w:tcPr>
            <w:tcW w:w="284"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rPr>
                <w:rFonts w:eastAsia="Arial Unicode MS"/>
              </w:rPr>
            </w:pPr>
            <w:r>
              <w:rPr>
                <w:rFonts w:eastAsia="Arial Unicode MS"/>
              </w:rPr>
              <w:t>1</w:t>
            </w:r>
          </w:p>
        </w:tc>
        <w:tc>
          <w:tcPr>
            <w:tcW w:w="2012"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rPr>
                <w:rFonts w:eastAsia="Arial Unicode MS"/>
              </w:rPr>
            </w:pPr>
            <w:r w:rsidRPr="001F6476">
              <w:rPr>
                <w:rFonts w:eastAsia="Arial Unicode MS"/>
              </w:rPr>
              <w:t>д. Бородули</w:t>
            </w:r>
          </w:p>
        </w:tc>
        <w:tc>
          <w:tcPr>
            <w:tcW w:w="736"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Pr>
                <w:rFonts w:eastAsia="Arial Unicode MS"/>
              </w:rPr>
              <w:t>483</w:t>
            </w:r>
          </w:p>
        </w:tc>
        <w:tc>
          <w:tcPr>
            <w:tcW w:w="777"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sidRPr="001F6476">
              <w:rPr>
                <w:rFonts w:eastAsia="Arial Unicode MS"/>
              </w:rPr>
              <w:t>455</w:t>
            </w:r>
          </w:p>
        </w:tc>
        <w:tc>
          <w:tcPr>
            <w:tcW w:w="1191"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Pr>
                <w:rFonts w:eastAsia="Arial Unicode MS"/>
              </w:rPr>
              <w:t xml:space="preserve">развиваемый </w:t>
            </w:r>
          </w:p>
        </w:tc>
      </w:tr>
      <w:tr w:rsidR="00EF5437" w:rsidRPr="001F6476" w:rsidTr="00EF5437">
        <w:trPr>
          <w:jc w:val="right"/>
        </w:trPr>
        <w:tc>
          <w:tcPr>
            <w:tcW w:w="284"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t>2</w:t>
            </w:r>
          </w:p>
        </w:tc>
        <w:tc>
          <w:tcPr>
            <w:tcW w:w="2012"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rsidRPr="001F6476">
              <w:t>д. Кукеты</w:t>
            </w:r>
          </w:p>
        </w:tc>
        <w:tc>
          <w:tcPr>
            <w:tcW w:w="736"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Pr>
                <w:rFonts w:eastAsia="Arial Unicode MS"/>
              </w:rPr>
              <w:t>311</w:t>
            </w:r>
          </w:p>
        </w:tc>
        <w:tc>
          <w:tcPr>
            <w:tcW w:w="777"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sidRPr="001F6476">
              <w:rPr>
                <w:rFonts w:eastAsia="Arial Unicode MS"/>
              </w:rPr>
              <w:t>321</w:t>
            </w:r>
          </w:p>
        </w:tc>
        <w:tc>
          <w:tcPr>
            <w:tcW w:w="1191"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Pr>
                <w:rFonts w:eastAsia="Arial Unicode MS"/>
              </w:rPr>
              <w:t xml:space="preserve">развиваемый </w:t>
            </w:r>
          </w:p>
        </w:tc>
      </w:tr>
      <w:tr w:rsidR="00EF5437" w:rsidRPr="001F6476" w:rsidTr="00EF5437">
        <w:trPr>
          <w:jc w:val="right"/>
        </w:trPr>
        <w:tc>
          <w:tcPr>
            <w:tcW w:w="284"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t>3</w:t>
            </w:r>
          </w:p>
        </w:tc>
        <w:tc>
          <w:tcPr>
            <w:tcW w:w="2012"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rsidRPr="001F6476">
              <w:t>д. Тюриково</w:t>
            </w:r>
          </w:p>
        </w:tc>
        <w:tc>
          <w:tcPr>
            <w:tcW w:w="736"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Pr>
                <w:rFonts w:eastAsia="Arial Unicode MS"/>
              </w:rPr>
              <w:t>182</w:t>
            </w:r>
          </w:p>
        </w:tc>
        <w:tc>
          <w:tcPr>
            <w:tcW w:w="777"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sidRPr="001F6476">
              <w:rPr>
                <w:rFonts w:eastAsia="Arial Unicode MS"/>
              </w:rPr>
              <w:t>172</w:t>
            </w:r>
          </w:p>
        </w:tc>
        <w:tc>
          <w:tcPr>
            <w:tcW w:w="1191"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Pr>
                <w:rFonts w:eastAsia="Arial Unicode MS"/>
              </w:rPr>
              <w:t xml:space="preserve">сохраняемый </w:t>
            </w:r>
          </w:p>
        </w:tc>
      </w:tr>
      <w:tr w:rsidR="00EF5437" w:rsidRPr="001F6476" w:rsidTr="00EF5437">
        <w:trPr>
          <w:jc w:val="right"/>
        </w:trPr>
        <w:tc>
          <w:tcPr>
            <w:tcW w:w="284"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t>4</w:t>
            </w:r>
          </w:p>
        </w:tc>
        <w:tc>
          <w:tcPr>
            <w:tcW w:w="2012"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rsidRPr="001F6476">
              <w:t>д. Соболята</w:t>
            </w:r>
          </w:p>
        </w:tc>
        <w:tc>
          <w:tcPr>
            <w:tcW w:w="736"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Pr>
                <w:rFonts w:eastAsia="Arial Unicode MS"/>
              </w:rPr>
              <w:t>162</w:t>
            </w:r>
          </w:p>
        </w:tc>
        <w:tc>
          <w:tcPr>
            <w:tcW w:w="777"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sidRPr="001F6476">
              <w:rPr>
                <w:rFonts w:eastAsia="Arial Unicode MS"/>
              </w:rPr>
              <w:t>157</w:t>
            </w:r>
          </w:p>
        </w:tc>
        <w:tc>
          <w:tcPr>
            <w:tcW w:w="1191"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Pr>
                <w:rFonts w:eastAsia="Arial Unicode MS"/>
              </w:rPr>
              <w:t xml:space="preserve">сохраняемый </w:t>
            </w:r>
          </w:p>
        </w:tc>
      </w:tr>
      <w:tr w:rsidR="00EF5437" w:rsidRPr="001F6476" w:rsidTr="00EF5437">
        <w:trPr>
          <w:jc w:val="right"/>
        </w:trPr>
        <w:tc>
          <w:tcPr>
            <w:tcW w:w="284"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lastRenderedPageBreak/>
              <w:t>5</w:t>
            </w:r>
          </w:p>
        </w:tc>
        <w:tc>
          <w:tcPr>
            <w:tcW w:w="2012"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rsidRPr="001F6476">
              <w:t>д. Гудыри</w:t>
            </w:r>
          </w:p>
        </w:tc>
        <w:tc>
          <w:tcPr>
            <w:tcW w:w="736"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Pr>
                <w:rFonts w:eastAsia="Arial Unicode MS"/>
              </w:rPr>
              <w:t>147</w:t>
            </w:r>
          </w:p>
        </w:tc>
        <w:tc>
          <w:tcPr>
            <w:tcW w:w="777"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sidRPr="001F6476">
              <w:rPr>
                <w:rFonts w:eastAsia="Arial Unicode MS"/>
              </w:rPr>
              <w:t>138</w:t>
            </w:r>
          </w:p>
        </w:tc>
        <w:tc>
          <w:tcPr>
            <w:tcW w:w="1191"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Pr>
                <w:rFonts w:eastAsia="Arial Unicode MS"/>
              </w:rPr>
              <w:t xml:space="preserve">сохраняемый </w:t>
            </w:r>
          </w:p>
        </w:tc>
      </w:tr>
      <w:tr w:rsidR="00EF5437" w:rsidRPr="001F6476" w:rsidTr="00EF5437">
        <w:trPr>
          <w:jc w:val="right"/>
        </w:trPr>
        <w:tc>
          <w:tcPr>
            <w:tcW w:w="284"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t>6</w:t>
            </w:r>
          </w:p>
        </w:tc>
        <w:tc>
          <w:tcPr>
            <w:tcW w:w="2012"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rsidRPr="001F6476">
              <w:t>д. Кожевники</w:t>
            </w:r>
          </w:p>
        </w:tc>
        <w:tc>
          <w:tcPr>
            <w:tcW w:w="736"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Pr>
                <w:rFonts w:eastAsia="Arial Unicode MS"/>
              </w:rPr>
              <w:t>59</w:t>
            </w:r>
          </w:p>
        </w:tc>
        <w:tc>
          <w:tcPr>
            <w:tcW w:w="777"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sidRPr="001F6476">
              <w:rPr>
                <w:rFonts w:eastAsia="Arial Unicode MS"/>
              </w:rPr>
              <w:t>63</w:t>
            </w:r>
          </w:p>
        </w:tc>
        <w:tc>
          <w:tcPr>
            <w:tcW w:w="1191"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Pr>
                <w:rFonts w:eastAsia="Arial Unicode MS"/>
              </w:rPr>
              <w:t xml:space="preserve">сохраняемый </w:t>
            </w:r>
          </w:p>
        </w:tc>
      </w:tr>
      <w:tr w:rsidR="00EF5437" w:rsidRPr="001F6476" w:rsidTr="00EF5437">
        <w:trPr>
          <w:jc w:val="right"/>
        </w:trPr>
        <w:tc>
          <w:tcPr>
            <w:tcW w:w="284"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t>7</w:t>
            </w:r>
          </w:p>
        </w:tc>
        <w:tc>
          <w:tcPr>
            <w:tcW w:w="2012"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rsidRPr="001F6476">
              <w:t>д. Толковята</w:t>
            </w:r>
          </w:p>
        </w:tc>
        <w:tc>
          <w:tcPr>
            <w:tcW w:w="736"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Pr>
                <w:rFonts w:eastAsia="Arial Unicode MS"/>
              </w:rPr>
              <w:t>32</w:t>
            </w:r>
          </w:p>
        </w:tc>
        <w:tc>
          <w:tcPr>
            <w:tcW w:w="777"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sidRPr="001F6476">
              <w:rPr>
                <w:rFonts w:eastAsia="Arial Unicode MS"/>
              </w:rPr>
              <w:t>31</w:t>
            </w:r>
          </w:p>
        </w:tc>
        <w:tc>
          <w:tcPr>
            <w:tcW w:w="1191"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Pr>
                <w:rFonts w:eastAsia="Arial Unicode MS"/>
              </w:rPr>
              <w:t xml:space="preserve">сохраняемый </w:t>
            </w:r>
          </w:p>
        </w:tc>
      </w:tr>
      <w:tr w:rsidR="00EF5437" w:rsidRPr="001F6476" w:rsidTr="00EF5437">
        <w:trPr>
          <w:jc w:val="right"/>
        </w:trPr>
        <w:tc>
          <w:tcPr>
            <w:tcW w:w="284"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t>8</w:t>
            </w:r>
          </w:p>
        </w:tc>
        <w:tc>
          <w:tcPr>
            <w:tcW w:w="2012"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rsidRPr="001F6476">
              <w:t>д. Крутики</w:t>
            </w:r>
          </w:p>
        </w:tc>
        <w:tc>
          <w:tcPr>
            <w:tcW w:w="736"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Pr>
                <w:rFonts w:eastAsia="Arial Unicode MS"/>
              </w:rPr>
              <w:t>30</w:t>
            </w:r>
          </w:p>
        </w:tc>
        <w:tc>
          <w:tcPr>
            <w:tcW w:w="777"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sidRPr="001F6476">
              <w:rPr>
                <w:rFonts w:eastAsia="Arial Unicode MS"/>
              </w:rPr>
              <w:t>29</w:t>
            </w:r>
          </w:p>
        </w:tc>
        <w:tc>
          <w:tcPr>
            <w:tcW w:w="1191"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Pr>
                <w:rFonts w:eastAsia="Arial Unicode MS"/>
              </w:rPr>
              <w:t xml:space="preserve">сохраняемый </w:t>
            </w:r>
          </w:p>
        </w:tc>
      </w:tr>
      <w:tr w:rsidR="00EF5437" w:rsidRPr="001F6476" w:rsidTr="00EF5437">
        <w:trPr>
          <w:jc w:val="right"/>
        </w:trPr>
        <w:tc>
          <w:tcPr>
            <w:tcW w:w="284"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rPr>
                <w:rFonts w:eastAsia="Arial Unicode MS"/>
              </w:rPr>
            </w:pPr>
            <w:r>
              <w:rPr>
                <w:rFonts w:eastAsia="Arial Unicode MS"/>
              </w:rPr>
              <w:t>9</w:t>
            </w:r>
          </w:p>
        </w:tc>
        <w:tc>
          <w:tcPr>
            <w:tcW w:w="2012"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rPr>
                <w:rFonts w:eastAsia="Arial Unicode MS"/>
              </w:rPr>
            </w:pPr>
            <w:r w:rsidRPr="001F6476">
              <w:rPr>
                <w:rFonts w:eastAsia="Arial Unicode MS"/>
              </w:rPr>
              <w:t>д. Ощепково</w:t>
            </w:r>
          </w:p>
        </w:tc>
        <w:tc>
          <w:tcPr>
            <w:tcW w:w="736"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Pr>
                <w:rFonts w:eastAsia="Arial Unicode MS"/>
              </w:rPr>
              <w:t>30</w:t>
            </w:r>
          </w:p>
        </w:tc>
        <w:tc>
          <w:tcPr>
            <w:tcW w:w="777"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sidRPr="001F6476">
              <w:rPr>
                <w:rFonts w:eastAsia="Arial Unicode MS"/>
              </w:rPr>
              <w:t>29</w:t>
            </w:r>
          </w:p>
        </w:tc>
        <w:tc>
          <w:tcPr>
            <w:tcW w:w="1191"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Pr>
                <w:rFonts w:eastAsia="Arial Unicode MS"/>
              </w:rPr>
              <w:t xml:space="preserve">сохраняемый </w:t>
            </w:r>
          </w:p>
        </w:tc>
      </w:tr>
      <w:tr w:rsidR="00EF5437" w:rsidRPr="001F6476" w:rsidTr="00EF5437">
        <w:trPr>
          <w:jc w:val="right"/>
        </w:trPr>
        <w:tc>
          <w:tcPr>
            <w:tcW w:w="284"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t>10</w:t>
            </w:r>
          </w:p>
        </w:tc>
        <w:tc>
          <w:tcPr>
            <w:tcW w:w="2012"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rsidRPr="001F6476">
              <w:t>д. Ключи</w:t>
            </w:r>
          </w:p>
        </w:tc>
        <w:tc>
          <w:tcPr>
            <w:tcW w:w="736"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Pr>
                <w:rFonts w:eastAsia="Arial Unicode MS"/>
              </w:rPr>
              <w:t>30</w:t>
            </w:r>
          </w:p>
        </w:tc>
        <w:tc>
          <w:tcPr>
            <w:tcW w:w="777"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sidRPr="001F6476">
              <w:rPr>
                <w:rFonts w:eastAsia="Arial Unicode MS"/>
              </w:rPr>
              <w:t>26</w:t>
            </w:r>
          </w:p>
        </w:tc>
        <w:tc>
          <w:tcPr>
            <w:tcW w:w="1191"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Pr>
                <w:rFonts w:eastAsia="Arial Unicode MS"/>
              </w:rPr>
              <w:t xml:space="preserve">сохраняемый </w:t>
            </w:r>
          </w:p>
        </w:tc>
      </w:tr>
      <w:tr w:rsidR="00EF5437" w:rsidRPr="001F6476" w:rsidTr="00EF5437">
        <w:trPr>
          <w:jc w:val="right"/>
        </w:trPr>
        <w:tc>
          <w:tcPr>
            <w:tcW w:w="284"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t>11</w:t>
            </w:r>
          </w:p>
        </w:tc>
        <w:tc>
          <w:tcPr>
            <w:tcW w:w="2012"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rsidRPr="001F6476">
              <w:t>д. Стрижи</w:t>
            </w:r>
          </w:p>
        </w:tc>
        <w:tc>
          <w:tcPr>
            <w:tcW w:w="736"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Pr>
                <w:rFonts w:eastAsia="Arial Unicode MS"/>
              </w:rPr>
              <w:t>16</w:t>
            </w:r>
          </w:p>
        </w:tc>
        <w:tc>
          <w:tcPr>
            <w:tcW w:w="777"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sidRPr="001F6476">
              <w:rPr>
                <w:rFonts w:eastAsia="Arial Unicode MS"/>
              </w:rPr>
              <w:t>20</w:t>
            </w:r>
          </w:p>
        </w:tc>
        <w:tc>
          <w:tcPr>
            <w:tcW w:w="1191"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Pr>
                <w:rFonts w:eastAsia="Arial Unicode MS"/>
              </w:rPr>
              <w:t xml:space="preserve">сохраняемый </w:t>
            </w:r>
          </w:p>
        </w:tc>
      </w:tr>
      <w:tr w:rsidR="00EF5437" w:rsidRPr="001F6476" w:rsidTr="00EF5437">
        <w:trPr>
          <w:jc w:val="right"/>
        </w:trPr>
        <w:tc>
          <w:tcPr>
            <w:tcW w:w="284"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t>12</w:t>
            </w:r>
          </w:p>
        </w:tc>
        <w:tc>
          <w:tcPr>
            <w:tcW w:w="2012"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rsidRPr="001F6476">
              <w:t xml:space="preserve">д. </w:t>
            </w:r>
            <w:proofErr w:type="spellStart"/>
            <w:r w:rsidRPr="001F6476">
              <w:t>Москвята</w:t>
            </w:r>
            <w:proofErr w:type="spellEnd"/>
          </w:p>
        </w:tc>
        <w:tc>
          <w:tcPr>
            <w:tcW w:w="736"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Pr>
                <w:rFonts w:eastAsia="Arial Unicode MS"/>
              </w:rPr>
              <w:t>18</w:t>
            </w:r>
          </w:p>
        </w:tc>
        <w:tc>
          <w:tcPr>
            <w:tcW w:w="777"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sidRPr="001F6476">
              <w:rPr>
                <w:rFonts w:eastAsia="Arial Unicode MS"/>
              </w:rPr>
              <w:t>17</w:t>
            </w:r>
          </w:p>
        </w:tc>
        <w:tc>
          <w:tcPr>
            <w:tcW w:w="1191"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Pr>
                <w:rFonts w:eastAsia="Arial Unicode MS"/>
              </w:rPr>
              <w:t>малоперспективный</w:t>
            </w:r>
          </w:p>
        </w:tc>
      </w:tr>
      <w:tr w:rsidR="00EF5437" w:rsidRPr="001F6476" w:rsidTr="00EF5437">
        <w:trPr>
          <w:jc w:val="right"/>
        </w:trPr>
        <w:tc>
          <w:tcPr>
            <w:tcW w:w="284"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t>13</w:t>
            </w:r>
          </w:p>
        </w:tc>
        <w:tc>
          <w:tcPr>
            <w:tcW w:w="2012"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rsidRPr="001F6476">
              <w:t>д. Щетины</w:t>
            </w:r>
          </w:p>
        </w:tc>
        <w:tc>
          <w:tcPr>
            <w:tcW w:w="736"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Pr>
                <w:rFonts w:eastAsia="Arial Unicode MS"/>
              </w:rPr>
              <w:t>9</w:t>
            </w:r>
          </w:p>
        </w:tc>
        <w:tc>
          <w:tcPr>
            <w:tcW w:w="777"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sidRPr="001F6476">
              <w:rPr>
                <w:rFonts w:eastAsia="Arial Unicode MS"/>
              </w:rPr>
              <w:t>8</w:t>
            </w:r>
          </w:p>
        </w:tc>
        <w:tc>
          <w:tcPr>
            <w:tcW w:w="1191"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Pr>
                <w:rFonts w:eastAsia="Arial Unicode MS"/>
              </w:rPr>
              <w:t>малоперспективный</w:t>
            </w:r>
          </w:p>
        </w:tc>
      </w:tr>
      <w:tr w:rsidR="00EF5437" w:rsidRPr="001F6476" w:rsidTr="00EF5437">
        <w:trPr>
          <w:jc w:val="right"/>
        </w:trPr>
        <w:tc>
          <w:tcPr>
            <w:tcW w:w="284"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rPr>
                <w:rFonts w:eastAsia="Arial Unicode MS"/>
              </w:rPr>
            </w:pPr>
            <w:r>
              <w:rPr>
                <w:rFonts w:eastAsia="Arial Unicode MS"/>
              </w:rPr>
              <w:t>14</w:t>
            </w:r>
          </w:p>
        </w:tc>
        <w:tc>
          <w:tcPr>
            <w:tcW w:w="2012"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rPr>
                <w:rFonts w:eastAsia="Arial Unicode MS"/>
              </w:rPr>
            </w:pPr>
            <w:r w:rsidRPr="001F6476">
              <w:rPr>
                <w:rFonts w:eastAsia="Arial Unicode MS"/>
              </w:rPr>
              <w:t>д. Бузынята</w:t>
            </w:r>
          </w:p>
        </w:tc>
        <w:tc>
          <w:tcPr>
            <w:tcW w:w="736"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Pr>
                <w:rFonts w:eastAsia="Arial Unicode MS"/>
              </w:rPr>
              <w:t>7</w:t>
            </w:r>
          </w:p>
        </w:tc>
        <w:tc>
          <w:tcPr>
            <w:tcW w:w="777"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sidRPr="001F6476">
              <w:rPr>
                <w:rFonts w:eastAsia="Arial Unicode MS"/>
              </w:rPr>
              <w:t>5</w:t>
            </w:r>
          </w:p>
        </w:tc>
        <w:tc>
          <w:tcPr>
            <w:tcW w:w="1191"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Pr>
                <w:rFonts w:eastAsia="Arial Unicode MS"/>
              </w:rPr>
              <w:t>малоперспективный</w:t>
            </w:r>
          </w:p>
        </w:tc>
      </w:tr>
      <w:tr w:rsidR="00EF5437" w:rsidRPr="001F6476" w:rsidTr="00EF5437">
        <w:trPr>
          <w:jc w:val="right"/>
        </w:trPr>
        <w:tc>
          <w:tcPr>
            <w:tcW w:w="284"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rPr>
                <w:rFonts w:eastAsia="Arial Unicode MS"/>
              </w:rPr>
            </w:pPr>
            <w:r>
              <w:rPr>
                <w:rFonts w:eastAsia="Arial Unicode MS"/>
              </w:rPr>
              <w:t>15</w:t>
            </w:r>
          </w:p>
        </w:tc>
        <w:tc>
          <w:tcPr>
            <w:tcW w:w="2012"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rPr>
                <w:rFonts w:eastAsia="Arial Unicode MS"/>
              </w:rPr>
            </w:pPr>
            <w:proofErr w:type="spellStart"/>
            <w:r w:rsidRPr="001F6476">
              <w:rPr>
                <w:rFonts w:eastAsia="Arial Unicode MS"/>
              </w:rPr>
              <w:t>хут</w:t>
            </w:r>
            <w:proofErr w:type="spellEnd"/>
            <w:r w:rsidRPr="001F6476">
              <w:rPr>
                <w:rFonts w:eastAsia="Arial Unicode MS"/>
              </w:rPr>
              <w:t>. Ровный</w:t>
            </w:r>
          </w:p>
        </w:tc>
        <w:tc>
          <w:tcPr>
            <w:tcW w:w="736"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Pr>
                <w:rFonts w:eastAsia="Arial Unicode MS"/>
              </w:rPr>
              <w:t>0</w:t>
            </w:r>
          </w:p>
        </w:tc>
        <w:tc>
          <w:tcPr>
            <w:tcW w:w="777"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sidRPr="001F6476">
              <w:rPr>
                <w:rFonts w:eastAsia="Arial Unicode MS"/>
              </w:rPr>
              <w:t>4</w:t>
            </w:r>
          </w:p>
        </w:tc>
        <w:tc>
          <w:tcPr>
            <w:tcW w:w="1191"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Pr>
                <w:rFonts w:eastAsia="Arial Unicode MS"/>
              </w:rPr>
              <w:t>малоперспективный</w:t>
            </w:r>
          </w:p>
        </w:tc>
      </w:tr>
      <w:tr w:rsidR="00EF5437" w:rsidRPr="001F6476" w:rsidTr="00EF5437">
        <w:trPr>
          <w:jc w:val="right"/>
        </w:trPr>
        <w:tc>
          <w:tcPr>
            <w:tcW w:w="284"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t>16</w:t>
            </w:r>
          </w:p>
        </w:tc>
        <w:tc>
          <w:tcPr>
            <w:tcW w:w="2012"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rsidRPr="001F6476">
              <w:t>д. Сороки</w:t>
            </w:r>
          </w:p>
        </w:tc>
        <w:tc>
          <w:tcPr>
            <w:tcW w:w="736"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Pr>
                <w:rFonts w:eastAsia="Arial Unicode MS"/>
              </w:rPr>
              <w:t>2</w:t>
            </w:r>
          </w:p>
        </w:tc>
        <w:tc>
          <w:tcPr>
            <w:tcW w:w="777"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sidRPr="001F6476">
              <w:rPr>
                <w:rFonts w:eastAsia="Arial Unicode MS"/>
              </w:rPr>
              <w:t>2</w:t>
            </w:r>
          </w:p>
        </w:tc>
        <w:tc>
          <w:tcPr>
            <w:tcW w:w="1191"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Pr>
                <w:rFonts w:eastAsia="Arial Unicode MS"/>
              </w:rPr>
              <w:t>малоперспективный</w:t>
            </w:r>
          </w:p>
        </w:tc>
      </w:tr>
      <w:tr w:rsidR="00EF5437" w:rsidRPr="001F6476" w:rsidTr="00EF5437">
        <w:trPr>
          <w:jc w:val="right"/>
        </w:trPr>
        <w:tc>
          <w:tcPr>
            <w:tcW w:w="284"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rPr>
                <w:rFonts w:eastAsia="Arial Unicode MS"/>
              </w:rPr>
            </w:pPr>
            <w:r>
              <w:rPr>
                <w:rFonts w:eastAsia="Arial Unicode MS"/>
              </w:rPr>
              <w:t>17</w:t>
            </w:r>
          </w:p>
        </w:tc>
        <w:tc>
          <w:tcPr>
            <w:tcW w:w="2012"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rPr>
                <w:rFonts w:eastAsia="Arial Unicode MS"/>
              </w:rPr>
            </w:pPr>
            <w:r w:rsidRPr="001F6476">
              <w:rPr>
                <w:rFonts w:eastAsia="Arial Unicode MS"/>
              </w:rPr>
              <w:t xml:space="preserve">д. </w:t>
            </w:r>
            <w:proofErr w:type="spellStart"/>
            <w:r w:rsidRPr="001F6476">
              <w:rPr>
                <w:rFonts w:eastAsia="Arial Unicode MS"/>
              </w:rPr>
              <w:t>Чащино</w:t>
            </w:r>
            <w:proofErr w:type="spellEnd"/>
          </w:p>
        </w:tc>
        <w:tc>
          <w:tcPr>
            <w:tcW w:w="736"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Pr>
                <w:rFonts w:eastAsia="Arial Unicode MS"/>
              </w:rPr>
              <w:t>1</w:t>
            </w:r>
          </w:p>
        </w:tc>
        <w:tc>
          <w:tcPr>
            <w:tcW w:w="777"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sidRPr="001F6476">
              <w:rPr>
                <w:rFonts w:eastAsia="Arial Unicode MS"/>
              </w:rPr>
              <w:t>2</w:t>
            </w:r>
          </w:p>
        </w:tc>
        <w:tc>
          <w:tcPr>
            <w:tcW w:w="1191"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Pr>
                <w:rFonts w:eastAsia="Arial Unicode MS"/>
              </w:rPr>
              <w:t>малоперспективный</w:t>
            </w:r>
          </w:p>
        </w:tc>
      </w:tr>
      <w:tr w:rsidR="00EF5437" w:rsidRPr="001F6476" w:rsidTr="00EF5437">
        <w:trPr>
          <w:jc w:val="right"/>
        </w:trPr>
        <w:tc>
          <w:tcPr>
            <w:tcW w:w="284"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rPr>
                <w:rFonts w:eastAsia="Arial Unicode MS"/>
              </w:rPr>
            </w:pPr>
            <w:r>
              <w:rPr>
                <w:rFonts w:eastAsia="Arial Unicode MS"/>
              </w:rPr>
              <w:t>18</w:t>
            </w:r>
          </w:p>
        </w:tc>
        <w:tc>
          <w:tcPr>
            <w:tcW w:w="2012"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rPr>
                <w:rFonts w:eastAsia="Arial Unicode MS"/>
              </w:rPr>
            </w:pPr>
            <w:r w:rsidRPr="001F6476">
              <w:rPr>
                <w:rFonts w:eastAsia="Arial Unicode MS"/>
              </w:rPr>
              <w:t>Казарма 8 км.</w:t>
            </w:r>
          </w:p>
        </w:tc>
        <w:tc>
          <w:tcPr>
            <w:tcW w:w="736"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Pr>
                <w:rFonts w:eastAsia="Arial Unicode MS"/>
              </w:rPr>
              <w:t>0</w:t>
            </w:r>
          </w:p>
        </w:tc>
        <w:tc>
          <w:tcPr>
            <w:tcW w:w="777"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sidRPr="001F6476">
              <w:rPr>
                <w:rFonts w:eastAsia="Arial Unicode MS"/>
              </w:rPr>
              <w:t>1</w:t>
            </w:r>
          </w:p>
        </w:tc>
        <w:tc>
          <w:tcPr>
            <w:tcW w:w="1191"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Pr>
                <w:rFonts w:eastAsia="Arial Unicode MS"/>
              </w:rPr>
              <w:t>малоперспективный</w:t>
            </w:r>
          </w:p>
        </w:tc>
      </w:tr>
      <w:tr w:rsidR="00EF5437" w:rsidRPr="001F6476" w:rsidTr="00EF5437">
        <w:trPr>
          <w:jc w:val="right"/>
        </w:trPr>
        <w:tc>
          <w:tcPr>
            <w:tcW w:w="284"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rPr>
                <w:rFonts w:eastAsia="Arial Unicode MS"/>
              </w:rPr>
            </w:pPr>
            <w:r>
              <w:rPr>
                <w:rFonts w:eastAsia="Arial Unicode MS"/>
              </w:rPr>
              <w:t>19</w:t>
            </w:r>
          </w:p>
        </w:tc>
        <w:tc>
          <w:tcPr>
            <w:tcW w:w="2012"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rPr>
                <w:rFonts w:eastAsia="Arial Unicode MS"/>
              </w:rPr>
            </w:pPr>
            <w:r w:rsidRPr="001F6476">
              <w:rPr>
                <w:rFonts w:eastAsia="Arial Unicode MS"/>
              </w:rPr>
              <w:t>д. Кунгур</w:t>
            </w:r>
          </w:p>
        </w:tc>
        <w:tc>
          <w:tcPr>
            <w:tcW w:w="736"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Pr>
                <w:rFonts w:eastAsia="Arial Unicode MS"/>
              </w:rPr>
              <w:t>1</w:t>
            </w:r>
          </w:p>
        </w:tc>
        <w:tc>
          <w:tcPr>
            <w:tcW w:w="777"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sidRPr="001F6476">
              <w:rPr>
                <w:rFonts w:eastAsia="Arial Unicode MS"/>
              </w:rPr>
              <w:t>1</w:t>
            </w:r>
          </w:p>
        </w:tc>
        <w:tc>
          <w:tcPr>
            <w:tcW w:w="1191"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jc w:val="center"/>
              <w:rPr>
                <w:rFonts w:eastAsia="Arial Unicode MS"/>
              </w:rPr>
            </w:pPr>
            <w:r>
              <w:rPr>
                <w:rFonts w:eastAsia="Arial Unicode MS"/>
              </w:rPr>
              <w:t>малоперспективный</w:t>
            </w:r>
          </w:p>
        </w:tc>
      </w:tr>
      <w:tr w:rsidR="00EF5437" w:rsidRPr="001F6476" w:rsidTr="00EF5437">
        <w:trPr>
          <w:jc w:val="right"/>
        </w:trPr>
        <w:tc>
          <w:tcPr>
            <w:tcW w:w="284"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t>20</w:t>
            </w:r>
          </w:p>
        </w:tc>
        <w:tc>
          <w:tcPr>
            <w:tcW w:w="2012"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r w:rsidRPr="001F6476">
              <w:t xml:space="preserve">д. </w:t>
            </w:r>
            <w:proofErr w:type="spellStart"/>
            <w:r w:rsidRPr="001F6476">
              <w:t>Ведерники</w:t>
            </w:r>
            <w:proofErr w:type="spellEnd"/>
          </w:p>
        </w:tc>
        <w:tc>
          <w:tcPr>
            <w:tcW w:w="736"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Pr>
                <w:rFonts w:eastAsia="Arial Unicode MS"/>
              </w:rPr>
              <w:t>-</w:t>
            </w:r>
          </w:p>
        </w:tc>
        <w:tc>
          <w:tcPr>
            <w:tcW w:w="777"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sidRPr="001F6476">
              <w:rPr>
                <w:rFonts w:eastAsia="Arial Unicode MS"/>
              </w:rPr>
              <w:t>-</w:t>
            </w:r>
          </w:p>
        </w:tc>
        <w:tc>
          <w:tcPr>
            <w:tcW w:w="1191"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proofErr w:type="spellStart"/>
            <w:r>
              <w:rPr>
                <w:rFonts w:eastAsia="Arial Unicode MS"/>
              </w:rPr>
              <w:t>самоликвидируемый</w:t>
            </w:r>
            <w:proofErr w:type="spellEnd"/>
          </w:p>
        </w:tc>
      </w:tr>
      <w:tr w:rsidR="00EF5437" w:rsidRPr="001F6476" w:rsidTr="00EF5437">
        <w:trPr>
          <w:jc w:val="right"/>
        </w:trPr>
        <w:tc>
          <w:tcPr>
            <w:tcW w:w="284"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p>
        </w:tc>
        <w:tc>
          <w:tcPr>
            <w:tcW w:w="2012" w:type="pct"/>
            <w:tcBorders>
              <w:top w:val="single" w:sz="8" w:space="0" w:color="4BACC6"/>
              <w:left w:val="single" w:sz="8" w:space="0" w:color="4BACC6"/>
              <w:bottom w:val="single" w:sz="8" w:space="0" w:color="4BACC6"/>
              <w:right w:val="single" w:sz="8" w:space="0" w:color="4BACC6"/>
            </w:tcBorders>
            <w:shd w:val="clear" w:color="auto" w:fill="D2EAF1"/>
          </w:tcPr>
          <w:p w:rsidR="00EF5437" w:rsidRPr="001F6476" w:rsidRDefault="00EF5437" w:rsidP="006D6127">
            <w:pPr>
              <w:spacing w:line="360" w:lineRule="auto"/>
            </w:pPr>
          </w:p>
        </w:tc>
        <w:tc>
          <w:tcPr>
            <w:tcW w:w="736" w:type="pct"/>
            <w:tcBorders>
              <w:top w:val="single" w:sz="8" w:space="0" w:color="4BACC6"/>
              <w:left w:val="single" w:sz="8" w:space="0" w:color="4BACC6"/>
              <w:bottom w:val="single" w:sz="8" w:space="0" w:color="4BACC6"/>
              <w:right w:val="single" w:sz="8" w:space="0" w:color="4BACC6"/>
            </w:tcBorders>
          </w:tcPr>
          <w:p w:rsidR="00EF5437" w:rsidRDefault="00EF5437" w:rsidP="006D6127">
            <w:pPr>
              <w:spacing w:line="360" w:lineRule="auto"/>
              <w:jc w:val="center"/>
              <w:rPr>
                <w:rFonts w:eastAsia="Arial Unicode MS"/>
              </w:rPr>
            </w:pPr>
          </w:p>
        </w:tc>
        <w:tc>
          <w:tcPr>
            <w:tcW w:w="777" w:type="pct"/>
            <w:tcBorders>
              <w:top w:val="single" w:sz="8" w:space="0" w:color="4BACC6"/>
              <w:left w:val="single" w:sz="8" w:space="0" w:color="4BACC6"/>
              <w:bottom w:val="single" w:sz="8" w:space="0" w:color="4BACC6"/>
              <w:right w:val="single" w:sz="8" w:space="0" w:color="4BACC6"/>
            </w:tcBorders>
          </w:tcPr>
          <w:p w:rsidR="00EF5437" w:rsidRPr="001F6476" w:rsidRDefault="00EF5437" w:rsidP="006D6127">
            <w:pPr>
              <w:spacing w:line="360" w:lineRule="auto"/>
              <w:jc w:val="center"/>
              <w:rPr>
                <w:rFonts w:eastAsia="Arial Unicode MS"/>
              </w:rPr>
            </w:pPr>
            <w:r>
              <w:rPr>
                <w:rFonts w:eastAsia="Arial Unicode MS"/>
              </w:rPr>
              <w:t>1481</w:t>
            </w:r>
          </w:p>
        </w:tc>
        <w:tc>
          <w:tcPr>
            <w:tcW w:w="1191" w:type="pct"/>
            <w:tcBorders>
              <w:top w:val="single" w:sz="8" w:space="0" w:color="4BACC6"/>
              <w:left w:val="single" w:sz="8" w:space="0" w:color="4BACC6"/>
              <w:bottom w:val="single" w:sz="8" w:space="0" w:color="4BACC6"/>
              <w:right w:val="single" w:sz="8" w:space="0" w:color="4BACC6"/>
            </w:tcBorders>
          </w:tcPr>
          <w:p w:rsidR="00EF5437" w:rsidRDefault="00EF5437" w:rsidP="006D6127">
            <w:pPr>
              <w:spacing w:line="360" w:lineRule="auto"/>
              <w:jc w:val="center"/>
              <w:rPr>
                <w:rFonts w:eastAsia="Arial Unicode MS"/>
              </w:rPr>
            </w:pPr>
          </w:p>
        </w:tc>
      </w:tr>
    </w:tbl>
    <w:p w:rsidR="006E6BF4" w:rsidRDefault="006E6BF4" w:rsidP="006E6BF4">
      <w:pPr>
        <w:spacing w:line="360" w:lineRule="auto"/>
        <w:ind w:firstLine="709"/>
        <w:jc w:val="both"/>
        <w:rPr>
          <w:color w:val="000000"/>
          <w:sz w:val="28"/>
          <w:szCs w:val="28"/>
        </w:rPr>
      </w:pPr>
    </w:p>
    <w:p w:rsidR="006E6BF4" w:rsidRDefault="006E6BF4" w:rsidP="006E6BF4">
      <w:pPr>
        <w:spacing w:line="360" w:lineRule="auto"/>
        <w:ind w:firstLine="709"/>
        <w:jc w:val="both"/>
        <w:rPr>
          <w:sz w:val="28"/>
          <w:szCs w:val="28"/>
        </w:rPr>
      </w:pPr>
      <w:r>
        <w:rPr>
          <w:sz w:val="28"/>
          <w:szCs w:val="28"/>
        </w:rPr>
        <w:t>Территория поселения представлена следующими категориями земель:</w:t>
      </w:r>
    </w:p>
    <w:p w:rsidR="006E6BF4" w:rsidRDefault="006E6BF4" w:rsidP="006E6BF4">
      <w:pPr>
        <w:spacing w:line="360" w:lineRule="auto"/>
        <w:ind w:firstLine="709"/>
        <w:jc w:val="both"/>
        <w:rPr>
          <w:sz w:val="28"/>
          <w:szCs w:val="28"/>
        </w:rPr>
      </w:pPr>
      <w:r>
        <w:rPr>
          <w:sz w:val="28"/>
          <w:szCs w:val="28"/>
        </w:rPr>
        <w:t>земли населенных пунктов,</w:t>
      </w:r>
    </w:p>
    <w:p w:rsidR="006E6BF4" w:rsidRDefault="006E6BF4" w:rsidP="006E6BF4">
      <w:pPr>
        <w:spacing w:line="360" w:lineRule="auto"/>
        <w:ind w:firstLine="709"/>
        <w:jc w:val="both"/>
        <w:rPr>
          <w:sz w:val="28"/>
          <w:szCs w:val="28"/>
        </w:rPr>
      </w:pPr>
      <w:r>
        <w:rPr>
          <w:sz w:val="28"/>
          <w:szCs w:val="28"/>
        </w:rPr>
        <w:t>земли сельскохозяйственного назначения,</w:t>
      </w:r>
    </w:p>
    <w:p w:rsidR="006E6BF4" w:rsidRDefault="006E6BF4" w:rsidP="006E6BF4">
      <w:pPr>
        <w:spacing w:line="360" w:lineRule="auto"/>
        <w:ind w:firstLine="709"/>
        <w:jc w:val="both"/>
        <w:rPr>
          <w:sz w:val="28"/>
          <w:szCs w:val="28"/>
        </w:rPr>
      </w:pPr>
      <w:r>
        <w:rPr>
          <w:sz w:val="28"/>
          <w:szCs w:val="28"/>
        </w:rPr>
        <w:t>земли лесного фонда.</w:t>
      </w:r>
    </w:p>
    <w:p w:rsidR="006E6BF4" w:rsidRDefault="006E6BF4" w:rsidP="006E6BF4">
      <w:pPr>
        <w:spacing w:line="360" w:lineRule="auto"/>
        <w:jc w:val="both"/>
        <w:rPr>
          <w:sz w:val="28"/>
          <w:szCs w:val="28"/>
        </w:rPr>
      </w:pPr>
      <w:r>
        <w:rPr>
          <w:sz w:val="28"/>
          <w:szCs w:val="28"/>
        </w:rPr>
        <w:t xml:space="preserve">         </w:t>
      </w:r>
      <w:r w:rsidRPr="003672F1">
        <w:rPr>
          <w:sz w:val="28"/>
          <w:szCs w:val="28"/>
        </w:rPr>
        <w:t>Размещение дач и садоводческих товариществ на землях сельскохозяйственного назначения не предусмотрено.</w:t>
      </w:r>
    </w:p>
    <w:p w:rsidR="006E6BF4" w:rsidRDefault="006E6BF4" w:rsidP="006E6BF4">
      <w:pPr>
        <w:spacing w:line="360" w:lineRule="auto"/>
        <w:ind w:firstLine="709"/>
        <w:jc w:val="right"/>
        <w:rPr>
          <w:b/>
          <w:color w:val="000000"/>
        </w:rPr>
      </w:pPr>
    </w:p>
    <w:p w:rsidR="006E6BF4" w:rsidRPr="00B20DDE" w:rsidRDefault="006E6BF4" w:rsidP="006E6BF4">
      <w:pPr>
        <w:spacing w:line="360" w:lineRule="auto"/>
        <w:ind w:firstLine="709"/>
        <w:jc w:val="right"/>
        <w:rPr>
          <w:b/>
          <w:color w:val="000000"/>
        </w:rPr>
      </w:pPr>
      <w:r w:rsidRPr="00B20DDE">
        <w:rPr>
          <w:b/>
          <w:color w:val="000000"/>
        </w:rPr>
        <w:t xml:space="preserve">Таблица __. Перечень земельных участков, планируемых </w:t>
      </w:r>
      <w:proofErr w:type="gramStart"/>
      <w:r w:rsidRPr="00B20DDE">
        <w:rPr>
          <w:b/>
          <w:color w:val="000000"/>
        </w:rPr>
        <w:t>к</w:t>
      </w:r>
      <w:proofErr w:type="gramEnd"/>
      <w:r w:rsidRPr="00B20DDE">
        <w:rPr>
          <w:b/>
          <w:color w:val="000000"/>
        </w:rPr>
        <w:t xml:space="preserve"> </w:t>
      </w:r>
    </w:p>
    <w:p w:rsidR="006E6BF4" w:rsidRPr="00B20DDE" w:rsidRDefault="006E6BF4" w:rsidP="006E6BF4">
      <w:pPr>
        <w:spacing w:line="360" w:lineRule="auto"/>
        <w:ind w:firstLine="709"/>
        <w:jc w:val="right"/>
        <w:rPr>
          <w:b/>
          <w:color w:val="000000"/>
        </w:rPr>
      </w:pPr>
      <w:r w:rsidRPr="00B20DDE">
        <w:rPr>
          <w:b/>
          <w:color w:val="000000"/>
        </w:rPr>
        <w:t>включению в границы населенных пунктов.</w:t>
      </w:r>
    </w:p>
    <w:tbl>
      <w:tblPr>
        <w:tblW w:w="5000" w:type="pct"/>
        <w:tblBorders>
          <w:top w:val="single" w:sz="8" w:space="0" w:color="4BACC6"/>
          <w:bottom w:val="single" w:sz="8" w:space="0" w:color="4BACC6"/>
        </w:tblBorders>
        <w:tblLook w:val="04A0"/>
      </w:tblPr>
      <w:tblGrid>
        <w:gridCol w:w="927"/>
        <w:gridCol w:w="2911"/>
        <w:gridCol w:w="2136"/>
        <w:gridCol w:w="1941"/>
        <w:gridCol w:w="1939"/>
      </w:tblGrid>
      <w:tr w:rsidR="007C1248" w:rsidRPr="00385374" w:rsidTr="007C1248">
        <w:trPr>
          <w:trHeight w:val="1275"/>
        </w:trPr>
        <w:tc>
          <w:tcPr>
            <w:tcW w:w="470" w:type="pct"/>
            <w:tcBorders>
              <w:top w:val="nil"/>
              <w:bottom w:val="single" w:sz="8" w:space="0" w:color="4BACC6"/>
            </w:tcBorders>
            <w:hideMark/>
          </w:tcPr>
          <w:p w:rsidR="007C1248" w:rsidRPr="00385374" w:rsidRDefault="007C1248" w:rsidP="006E6BF4">
            <w:pPr>
              <w:rPr>
                <w:b/>
                <w:bCs/>
                <w:iCs/>
                <w:color w:val="000000"/>
              </w:rPr>
            </w:pPr>
            <w:r w:rsidRPr="00385374">
              <w:rPr>
                <w:b/>
                <w:bCs/>
                <w:iCs/>
                <w:color w:val="000000"/>
              </w:rPr>
              <w:t xml:space="preserve">№ </w:t>
            </w:r>
            <w:proofErr w:type="spellStart"/>
            <w:proofErr w:type="gramStart"/>
            <w:r w:rsidRPr="00385374">
              <w:rPr>
                <w:b/>
                <w:bCs/>
                <w:iCs/>
                <w:color w:val="000000"/>
              </w:rPr>
              <w:t>п</w:t>
            </w:r>
            <w:proofErr w:type="spellEnd"/>
            <w:proofErr w:type="gramEnd"/>
            <w:r w:rsidRPr="00385374">
              <w:rPr>
                <w:b/>
                <w:bCs/>
                <w:iCs/>
                <w:color w:val="000000"/>
              </w:rPr>
              <w:t>/</w:t>
            </w:r>
            <w:proofErr w:type="spellStart"/>
            <w:r w:rsidRPr="00385374">
              <w:rPr>
                <w:b/>
                <w:bCs/>
                <w:iCs/>
                <w:color w:val="000000"/>
              </w:rPr>
              <w:t>п</w:t>
            </w:r>
            <w:proofErr w:type="spellEnd"/>
          </w:p>
        </w:tc>
        <w:tc>
          <w:tcPr>
            <w:tcW w:w="1477" w:type="pct"/>
            <w:tcBorders>
              <w:top w:val="nil"/>
              <w:bottom w:val="single" w:sz="8" w:space="0" w:color="4BACC6"/>
            </w:tcBorders>
            <w:hideMark/>
          </w:tcPr>
          <w:p w:rsidR="007C1248" w:rsidRPr="00385374" w:rsidRDefault="007C1248" w:rsidP="006E6BF4">
            <w:pPr>
              <w:jc w:val="center"/>
              <w:rPr>
                <w:b/>
                <w:iCs/>
                <w:color w:val="000000"/>
              </w:rPr>
            </w:pPr>
            <w:r w:rsidRPr="00385374">
              <w:rPr>
                <w:b/>
                <w:iCs/>
                <w:color w:val="000000"/>
              </w:rPr>
              <w:t xml:space="preserve">Наименование </w:t>
            </w:r>
            <w:proofErr w:type="spellStart"/>
            <w:r w:rsidRPr="00385374">
              <w:rPr>
                <w:b/>
                <w:iCs/>
                <w:color w:val="000000"/>
              </w:rPr>
              <w:t>населеннтго</w:t>
            </w:r>
            <w:proofErr w:type="spellEnd"/>
            <w:r w:rsidRPr="00385374">
              <w:rPr>
                <w:b/>
                <w:iCs/>
                <w:color w:val="000000"/>
              </w:rPr>
              <w:t xml:space="preserve"> пункта</w:t>
            </w:r>
          </w:p>
        </w:tc>
        <w:tc>
          <w:tcPr>
            <w:tcW w:w="1084" w:type="pct"/>
            <w:tcBorders>
              <w:top w:val="nil"/>
              <w:bottom w:val="single" w:sz="8" w:space="0" w:color="4BACC6"/>
            </w:tcBorders>
            <w:hideMark/>
          </w:tcPr>
          <w:p w:rsidR="007C1248" w:rsidRPr="00385374" w:rsidRDefault="007C1248" w:rsidP="006E6BF4">
            <w:pPr>
              <w:jc w:val="center"/>
              <w:rPr>
                <w:b/>
                <w:iCs/>
                <w:color w:val="000000"/>
              </w:rPr>
            </w:pPr>
            <w:r w:rsidRPr="00385374">
              <w:rPr>
                <w:b/>
                <w:iCs/>
                <w:color w:val="000000"/>
              </w:rPr>
              <w:t xml:space="preserve">Площадь земельного участка, </w:t>
            </w:r>
            <w:proofErr w:type="gramStart"/>
            <w:r w:rsidRPr="00385374">
              <w:rPr>
                <w:b/>
                <w:iCs/>
                <w:color w:val="000000"/>
              </w:rPr>
              <w:t>га</w:t>
            </w:r>
            <w:proofErr w:type="gramEnd"/>
          </w:p>
        </w:tc>
        <w:tc>
          <w:tcPr>
            <w:tcW w:w="985" w:type="pct"/>
            <w:tcBorders>
              <w:top w:val="nil"/>
              <w:bottom w:val="single" w:sz="8" w:space="0" w:color="4BACC6"/>
            </w:tcBorders>
            <w:hideMark/>
          </w:tcPr>
          <w:p w:rsidR="007C1248" w:rsidRPr="00385374" w:rsidRDefault="007C1248" w:rsidP="006E6BF4">
            <w:pPr>
              <w:jc w:val="center"/>
              <w:rPr>
                <w:b/>
                <w:iCs/>
                <w:color w:val="000000"/>
              </w:rPr>
            </w:pPr>
            <w:r w:rsidRPr="00385374">
              <w:rPr>
                <w:b/>
                <w:iCs/>
                <w:color w:val="000000"/>
              </w:rPr>
              <w:t>Категория земель</w:t>
            </w:r>
          </w:p>
        </w:tc>
        <w:tc>
          <w:tcPr>
            <w:tcW w:w="984" w:type="pct"/>
            <w:tcBorders>
              <w:top w:val="nil"/>
              <w:bottom w:val="single" w:sz="8" w:space="0" w:color="4BACC6"/>
            </w:tcBorders>
          </w:tcPr>
          <w:p w:rsidR="007C1248" w:rsidRPr="00385374" w:rsidRDefault="007C1248" w:rsidP="006E6BF4">
            <w:pPr>
              <w:jc w:val="center"/>
              <w:rPr>
                <w:b/>
                <w:iCs/>
                <w:color w:val="000000"/>
              </w:rPr>
            </w:pPr>
            <w:r>
              <w:rPr>
                <w:b/>
                <w:iCs/>
                <w:color w:val="000000"/>
              </w:rPr>
              <w:t>Планируемое использование</w:t>
            </w:r>
          </w:p>
        </w:tc>
      </w:tr>
      <w:tr w:rsidR="007C1248" w:rsidRPr="00385374" w:rsidTr="007C1248">
        <w:trPr>
          <w:trHeight w:val="765"/>
        </w:trPr>
        <w:tc>
          <w:tcPr>
            <w:tcW w:w="470" w:type="pct"/>
            <w:shd w:val="clear" w:color="auto" w:fill="D2EAF1"/>
            <w:hideMark/>
          </w:tcPr>
          <w:p w:rsidR="007C1248" w:rsidRPr="00163359" w:rsidRDefault="007C1248" w:rsidP="006E6BF4">
            <w:pPr>
              <w:widowControl w:val="0"/>
              <w:adjustRightInd w:val="0"/>
              <w:jc w:val="center"/>
              <w:textAlignment w:val="baseline"/>
              <w:rPr>
                <w:rFonts w:eastAsiaTheme="minorEastAsia"/>
              </w:rPr>
            </w:pPr>
            <w:r w:rsidRPr="00163359">
              <w:rPr>
                <w:rFonts w:eastAsiaTheme="minorEastAsia"/>
              </w:rPr>
              <w:lastRenderedPageBreak/>
              <w:t>1</w:t>
            </w:r>
          </w:p>
        </w:tc>
        <w:tc>
          <w:tcPr>
            <w:tcW w:w="1477" w:type="pct"/>
            <w:shd w:val="clear" w:color="auto" w:fill="D2EAF1"/>
            <w:hideMark/>
          </w:tcPr>
          <w:p w:rsidR="007C1248" w:rsidRPr="00163359" w:rsidRDefault="007C1248" w:rsidP="006E6BF4">
            <w:pPr>
              <w:rPr>
                <w:color w:val="000000"/>
              </w:rPr>
            </w:pPr>
            <w:r>
              <w:rPr>
                <w:color w:val="000000"/>
              </w:rPr>
              <w:t>д. Бородули (западная граница)</w:t>
            </w:r>
          </w:p>
        </w:tc>
        <w:tc>
          <w:tcPr>
            <w:tcW w:w="1084" w:type="pct"/>
            <w:shd w:val="clear" w:color="auto" w:fill="D2EAF1"/>
            <w:hideMark/>
          </w:tcPr>
          <w:p w:rsidR="007C1248" w:rsidRPr="00163359" w:rsidRDefault="007C1248" w:rsidP="006E6BF4">
            <w:pPr>
              <w:jc w:val="center"/>
              <w:rPr>
                <w:color w:val="000000"/>
              </w:rPr>
            </w:pPr>
            <w:r>
              <w:rPr>
                <w:color w:val="000000"/>
              </w:rPr>
              <w:t>26,9</w:t>
            </w:r>
          </w:p>
        </w:tc>
        <w:tc>
          <w:tcPr>
            <w:tcW w:w="985" w:type="pct"/>
            <w:shd w:val="clear" w:color="auto" w:fill="D2EAF1"/>
            <w:hideMark/>
          </w:tcPr>
          <w:p w:rsidR="007C1248" w:rsidRPr="00385374" w:rsidRDefault="007C1248" w:rsidP="006E6BF4">
            <w:pPr>
              <w:jc w:val="center"/>
              <w:rPr>
                <w:color w:val="000000"/>
              </w:rPr>
            </w:pPr>
            <w:r>
              <w:rPr>
                <w:color w:val="000000"/>
              </w:rPr>
              <w:t>с/</w:t>
            </w:r>
            <w:proofErr w:type="spellStart"/>
            <w:r>
              <w:rPr>
                <w:color w:val="000000"/>
              </w:rPr>
              <w:t>х</w:t>
            </w:r>
            <w:proofErr w:type="spellEnd"/>
          </w:p>
        </w:tc>
        <w:tc>
          <w:tcPr>
            <w:tcW w:w="984" w:type="pct"/>
            <w:shd w:val="clear" w:color="auto" w:fill="D2EAF1"/>
          </w:tcPr>
          <w:p w:rsidR="007C1248" w:rsidRPr="00385374" w:rsidRDefault="007C1248" w:rsidP="006E6BF4">
            <w:pPr>
              <w:jc w:val="center"/>
              <w:rPr>
                <w:color w:val="000000"/>
              </w:rPr>
            </w:pPr>
            <w:r>
              <w:rPr>
                <w:color w:val="000000"/>
              </w:rPr>
              <w:t>жилищное строительство</w:t>
            </w:r>
          </w:p>
        </w:tc>
      </w:tr>
      <w:tr w:rsidR="007C1248" w:rsidRPr="00385374" w:rsidTr="007C1248">
        <w:trPr>
          <w:trHeight w:val="765"/>
        </w:trPr>
        <w:tc>
          <w:tcPr>
            <w:tcW w:w="470" w:type="pct"/>
            <w:hideMark/>
          </w:tcPr>
          <w:p w:rsidR="007C1248" w:rsidRPr="00163359" w:rsidRDefault="007C1248" w:rsidP="006E6BF4">
            <w:pPr>
              <w:widowControl w:val="0"/>
              <w:adjustRightInd w:val="0"/>
              <w:jc w:val="center"/>
              <w:textAlignment w:val="baseline"/>
              <w:rPr>
                <w:rFonts w:eastAsiaTheme="minorEastAsia"/>
              </w:rPr>
            </w:pPr>
            <w:r w:rsidRPr="00163359">
              <w:rPr>
                <w:rFonts w:eastAsiaTheme="minorEastAsia"/>
              </w:rPr>
              <w:t>2</w:t>
            </w:r>
          </w:p>
        </w:tc>
        <w:tc>
          <w:tcPr>
            <w:tcW w:w="1477" w:type="pct"/>
            <w:hideMark/>
          </w:tcPr>
          <w:p w:rsidR="007C1248" w:rsidRPr="00163359" w:rsidRDefault="007C1248" w:rsidP="007C1248">
            <w:pPr>
              <w:rPr>
                <w:color w:val="000000"/>
              </w:rPr>
            </w:pPr>
            <w:r>
              <w:rPr>
                <w:color w:val="000000"/>
              </w:rPr>
              <w:t>д. Бородули (южная граница)</w:t>
            </w:r>
          </w:p>
        </w:tc>
        <w:tc>
          <w:tcPr>
            <w:tcW w:w="1084" w:type="pct"/>
            <w:hideMark/>
          </w:tcPr>
          <w:p w:rsidR="007C1248" w:rsidRPr="00163359" w:rsidRDefault="007C1248" w:rsidP="006E6BF4">
            <w:pPr>
              <w:jc w:val="center"/>
              <w:rPr>
                <w:color w:val="000000"/>
              </w:rPr>
            </w:pPr>
            <w:r>
              <w:rPr>
                <w:color w:val="000000"/>
              </w:rPr>
              <w:t>141,4</w:t>
            </w:r>
          </w:p>
        </w:tc>
        <w:tc>
          <w:tcPr>
            <w:tcW w:w="985" w:type="pct"/>
            <w:hideMark/>
          </w:tcPr>
          <w:p w:rsidR="007C1248" w:rsidRPr="00385374" w:rsidRDefault="007C1248" w:rsidP="006D6127">
            <w:pPr>
              <w:jc w:val="center"/>
              <w:rPr>
                <w:color w:val="000000"/>
              </w:rPr>
            </w:pPr>
            <w:r>
              <w:rPr>
                <w:color w:val="000000"/>
              </w:rPr>
              <w:t>с/</w:t>
            </w:r>
            <w:proofErr w:type="spellStart"/>
            <w:r>
              <w:rPr>
                <w:color w:val="000000"/>
              </w:rPr>
              <w:t>х</w:t>
            </w:r>
            <w:proofErr w:type="spellEnd"/>
          </w:p>
        </w:tc>
        <w:tc>
          <w:tcPr>
            <w:tcW w:w="984" w:type="pct"/>
          </w:tcPr>
          <w:p w:rsidR="007C1248" w:rsidRPr="00385374" w:rsidRDefault="007C1248" w:rsidP="006D6127">
            <w:pPr>
              <w:jc w:val="center"/>
              <w:rPr>
                <w:color w:val="000000"/>
              </w:rPr>
            </w:pPr>
            <w:r>
              <w:rPr>
                <w:color w:val="000000"/>
              </w:rPr>
              <w:t>жилищное строительство</w:t>
            </w:r>
          </w:p>
        </w:tc>
      </w:tr>
      <w:tr w:rsidR="007C1248" w:rsidRPr="00385374" w:rsidTr="007C1248">
        <w:trPr>
          <w:trHeight w:val="765"/>
        </w:trPr>
        <w:tc>
          <w:tcPr>
            <w:tcW w:w="470" w:type="pct"/>
            <w:shd w:val="clear" w:color="auto" w:fill="D2EAF1"/>
            <w:hideMark/>
          </w:tcPr>
          <w:p w:rsidR="007C1248" w:rsidRPr="00163359" w:rsidRDefault="007C1248" w:rsidP="006E6BF4">
            <w:pPr>
              <w:widowControl w:val="0"/>
              <w:adjustRightInd w:val="0"/>
              <w:jc w:val="center"/>
              <w:textAlignment w:val="baseline"/>
              <w:rPr>
                <w:rFonts w:eastAsiaTheme="minorEastAsia"/>
              </w:rPr>
            </w:pPr>
            <w:r>
              <w:rPr>
                <w:rFonts w:eastAsiaTheme="minorEastAsia"/>
              </w:rPr>
              <w:t>3</w:t>
            </w:r>
          </w:p>
        </w:tc>
        <w:tc>
          <w:tcPr>
            <w:tcW w:w="1477" w:type="pct"/>
            <w:shd w:val="clear" w:color="auto" w:fill="D2EAF1"/>
            <w:hideMark/>
          </w:tcPr>
          <w:p w:rsidR="007C1248" w:rsidRPr="00163359" w:rsidRDefault="007C1248" w:rsidP="006E6BF4">
            <w:pPr>
              <w:rPr>
                <w:color w:val="000000"/>
              </w:rPr>
            </w:pPr>
            <w:r>
              <w:rPr>
                <w:color w:val="000000"/>
              </w:rPr>
              <w:t>д. Толковята (северная граница)</w:t>
            </w:r>
          </w:p>
        </w:tc>
        <w:tc>
          <w:tcPr>
            <w:tcW w:w="1084" w:type="pct"/>
            <w:shd w:val="clear" w:color="auto" w:fill="D2EAF1"/>
            <w:hideMark/>
          </w:tcPr>
          <w:p w:rsidR="007C1248" w:rsidRPr="00163359" w:rsidRDefault="007C1248" w:rsidP="006E6BF4">
            <w:pPr>
              <w:jc w:val="center"/>
              <w:rPr>
                <w:color w:val="000000"/>
              </w:rPr>
            </w:pPr>
            <w:r>
              <w:rPr>
                <w:color w:val="000000"/>
              </w:rPr>
              <w:t>48,2</w:t>
            </w:r>
          </w:p>
        </w:tc>
        <w:tc>
          <w:tcPr>
            <w:tcW w:w="985" w:type="pct"/>
            <w:shd w:val="clear" w:color="auto" w:fill="D2EAF1"/>
            <w:hideMark/>
          </w:tcPr>
          <w:p w:rsidR="007C1248" w:rsidRPr="00385374" w:rsidRDefault="007C1248" w:rsidP="006D6127">
            <w:pPr>
              <w:jc w:val="center"/>
              <w:rPr>
                <w:color w:val="000000"/>
              </w:rPr>
            </w:pPr>
            <w:r>
              <w:rPr>
                <w:color w:val="000000"/>
              </w:rPr>
              <w:t>с/</w:t>
            </w:r>
            <w:proofErr w:type="spellStart"/>
            <w:r>
              <w:rPr>
                <w:color w:val="000000"/>
              </w:rPr>
              <w:t>х</w:t>
            </w:r>
            <w:proofErr w:type="spellEnd"/>
          </w:p>
        </w:tc>
        <w:tc>
          <w:tcPr>
            <w:tcW w:w="984" w:type="pct"/>
            <w:shd w:val="clear" w:color="auto" w:fill="D2EAF1"/>
          </w:tcPr>
          <w:p w:rsidR="007C1248" w:rsidRPr="00385374" w:rsidRDefault="007C1248" w:rsidP="006D6127">
            <w:pPr>
              <w:jc w:val="center"/>
              <w:rPr>
                <w:color w:val="000000"/>
              </w:rPr>
            </w:pPr>
            <w:r>
              <w:rPr>
                <w:color w:val="000000"/>
              </w:rPr>
              <w:t>жилищное строительство</w:t>
            </w:r>
          </w:p>
        </w:tc>
      </w:tr>
      <w:tr w:rsidR="007C1248" w:rsidRPr="00385374" w:rsidTr="007C1248">
        <w:trPr>
          <w:trHeight w:val="765"/>
        </w:trPr>
        <w:tc>
          <w:tcPr>
            <w:tcW w:w="470" w:type="pct"/>
            <w:hideMark/>
          </w:tcPr>
          <w:p w:rsidR="007C1248" w:rsidRPr="00163359" w:rsidRDefault="007C1248" w:rsidP="006E6BF4">
            <w:pPr>
              <w:widowControl w:val="0"/>
              <w:adjustRightInd w:val="0"/>
              <w:jc w:val="center"/>
              <w:textAlignment w:val="baseline"/>
              <w:rPr>
                <w:rFonts w:eastAsiaTheme="minorEastAsia"/>
              </w:rPr>
            </w:pPr>
            <w:r>
              <w:rPr>
                <w:rFonts w:eastAsiaTheme="minorEastAsia"/>
              </w:rPr>
              <w:t>4</w:t>
            </w:r>
          </w:p>
        </w:tc>
        <w:tc>
          <w:tcPr>
            <w:tcW w:w="1477" w:type="pct"/>
            <w:hideMark/>
          </w:tcPr>
          <w:p w:rsidR="007C1248" w:rsidRPr="00163359" w:rsidRDefault="007C1248" w:rsidP="006E6BF4">
            <w:pPr>
              <w:rPr>
                <w:color w:val="000000"/>
              </w:rPr>
            </w:pPr>
            <w:r>
              <w:rPr>
                <w:color w:val="000000"/>
              </w:rPr>
              <w:t>д. Толковята (юго-западная граница)</w:t>
            </w:r>
          </w:p>
        </w:tc>
        <w:tc>
          <w:tcPr>
            <w:tcW w:w="1084" w:type="pct"/>
            <w:hideMark/>
          </w:tcPr>
          <w:p w:rsidR="007C1248" w:rsidRPr="00163359" w:rsidRDefault="007C1248" w:rsidP="006E6BF4">
            <w:pPr>
              <w:jc w:val="center"/>
              <w:rPr>
                <w:color w:val="000000"/>
              </w:rPr>
            </w:pPr>
            <w:r>
              <w:rPr>
                <w:color w:val="000000"/>
              </w:rPr>
              <w:t>4,96</w:t>
            </w:r>
          </w:p>
        </w:tc>
        <w:tc>
          <w:tcPr>
            <w:tcW w:w="985" w:type="pct"/>
            <w:hideMark/>
          </w:tcPr>
          <w:p w:rsidR="007C1248" w:rsidRPr="00385374" w:rsidRDefault="007C1248" w:rsidP="006D6127">
            <w:pPr>
              <w:jc w:val="center"/>
              <w:rPr>
                <w:color w:val="000000"/>
              </w:rPr>
            </w:pPr>
            <w:r>
              <w:rPr>
                <w:color w:val="000000"/>
              </w:rPr>
              <w:t>с/</w:t>
            </w:r>
            <w:proofErr w:type="spellStart"/>
            <w:r>
              <w:rPr>
                <w:color w:val="000000"/>
              </w:rPr>
              <w:t>х</w:t>
            </w:r>
            <w:proofErr w:type="spellEnd"/>
          </w:p>
        </w:tc>
        <w:tc>
          <w:tcPr>
            <w:tcW w:w="984" w:type="pct"/>
          </w:tcPr>
          <w:p w:rsidR="007C1248" w:rsidRPr="00385374" w:rsidRDefault="007C1248" w:rsidP="006D6127">
            <w:pPr>
              <w:jc w:val="center"/>
              <w:rPr>
                <w:color w:val="000000"/>
              </w:rPr>
            </w:pPr>
            <w:r>
              <w:rPr>
                <w:color w:val="000000"/>
              </w:rPr>
              <w:t>жилищное строительство</w:t>
            </w:r>
          </w:p>
        </w:tc>
      </w:tr>
      <w:tr w:rsidR="007C1248" w:rsidRPr="00385374" w:rsidTr="007C1248">
        <w:trPr>
          <w:trHeight w:val="765"/>
        </w:trPr>
        <w:tc>
          <w:tcPr>
            <w:tcW w:w="470" w:type="pct"/>
            <w:shd w:val="clear" w:color="auto" w:fill="D2EAF1"/>
            <w:hideMark/>
          </w:tcPr>
          <w:p w:rsidR="007C1248" w:rsidRPr="00163359" w:rsidRDefault="007C1248" w:rsidP="006E6BF4">
            <w:pPr>
              <w:widowControl w:val="0"/>
              <w:adjustRightInd w:val="0"/>
              <w:jc w:val="center"/>
              <w:textAlignment w:val="baseline"/>
              <w:rPr>
                <w:rFonts w:eastAsiaTheme="minorEastAsia"/>
              </w:rPr>
            </w:pPr>
            <w:r>
              <w:rPr>
                <w:rFonts w:eastAsiaTheme="minorEastAsia"/>
              </w:rPr>
              <w:t>5</w:t>
            </w:r>
          </w:p>
        </w:tc>
        <w:tc>
          <w:tcPr>
            <w:tcW w:w="1477" w:type="pct"/>
            <w:shd w:val="clear" w:color="auto" w:fill="D2EAF1"/>
            <w:hideMark/>
          </w:tcPr>
          <w:p w:rsidR="007C1248" w:rsidRPr="00163359" w:rsidRDefault="007C1248" w:rsidP="006E6BF4">
            <w:pPr>
              <w:rPr>
                <w:color w:val="000000"/>
              </w:rPr>
            </w:pPr>
            <w:r>
              <w:rPr>
                <w:color w:val="000000"/>
              </w:rPr>
              <w:t>д. Тюриково (южная граница)</w:t>
            </w:r>
          </w:p>
        </w:tc>
        <w:tc>
          <w:tcPr>
            <w:tcW w:w="1084" w:type="pct"/>
            <w:shd w:val="clear" w:color="auto" w:fill="D2EAF1"/>
            <w:hideMark/>
          </w:tcPr>
          <w:p w:rsidR="007C1248" w:rsidRPr="00163359" w:rsidRDefault="007C1248" w:rsidP="006E6BF4">
            <w:pPr>
              <w:jc w:val="center"/>
              <w:rPr>
                <w:color w:val="000000"/>
              </w:rPr>
            </w:pPr>
            <w:r>
              <w:rPr>
                <w:color w:val="000000"/>
              </w:rPr>
              <w:t>3,22</w:t>
            </w:r>
          </w:p>
        </w:tc>
        <w:tc>
          <w:tcPr>
            <w:tcW w:w="985" w:type="pct"/>
            <w:shd w:val="clear" w:color="auto" w:fill="D2EAF1"/>
            <w:hideMark/>
          </w:tcPr>
          <w:p w:rsidR="007C1248" w:rsidRPr="00385374" w:rsidRDefault="007C1248" w:rsidP="006D6127">
            <w:pPr>
              <w:jc w:val="center"/>
              <w:rPr>
                <w:color w:val="000000"/>
              </w:rPr>
            </w:pPr>
            <w:r>
              <w:rPr>
                <w:color w:val="000000"/>
              </w:rPr>
              <w:t>с/</w:t>
            </w:r>
            <w:proofErr w:type="spellStart"/>
            <w:r>
              <w:rPr>
                <w:color w:val="000000"/>
              </w:rPr>
              <w:t>х</w:t>
            </w:r>
            <w:proofErr w:type="spellEnd"/>
          </w:p>
        </w:tc>
        <w:tc>
          <w:tcPr>
            <w:tcW w:w="984" w:type="pct"/>
            <w:shd w:val="clear" w:color="auto" w:fill="D2EAF1"/>
          </w:tcPr>
          <w:p w:rsidR="007C1248" w:rsidRPr="00385374" w:rsidRDefault="007C1248" w:rsidP="006D6127">
            <w:pPr>
              <w:jc w:val="center"/>
              <w:rPr>
                <w:color w:val="000000"/>
              </w:rPr>
            </w:pPr>
            <w:r>
              <w:rPr>
                <w:color w:val="000000"/>
              </w:rPr>
              <w:t>жилищное строительство</w:t>
            </w:r>
          </w:p>
        </w:tc>
      </w:tr>
    </w:tbl>
    <w:p w:rsidR="006E6BF4" w:rsidRDefault="006E6BF4" w:rsidP="006E6BF4">
      <w:pPr>
        <w:spacing w:line="360" w:lineRule="auto"/>
        <w:jc w:val="both"/>
        <w:rPr>
          <w:sz w:val="28"/>
          <w:szCs w:val="28"/>
        </w:rPr>
      </w:pPr>
    </w:p>
    <w:p w:rsidR="006E6BF4" w:rsidRDefault="006E6BF4" w:rsidP="006E6BF4">
      <w:pPr>
        <w:spacing w:line="360" w:lineRule="auto"/>
        <w:ind w:firstLine="709"/>
        <w:jc w:val="both"/>
        <w:rPr>
          <w:sz w:val="28"/>
          <w:szCs w:val="28"/>
        </w:rPr>
      </w:pPr>
      <w:proofErr w:type="gramStart"/>
      <w:r>
        <w:rPr>
          <w:sz w:val="28"/>
          <w:szCs w:val="28"/>
        </w:rPr>
        <w:t>В целях оптимизация (упорядочение) функционального зонирования территории поселения, в том числе, территорий населенных пунктов, для определения назначения использования отдельных участков территории, и</w:t>
      </w:r>
      <w:r>
        <w:rPr>
          <w:color w:val="000000"/>
          <w:sz w:val="28"/>
          <w:szCs w:val="28"/>
        </w:rPr>
        <w:t>сключения проживания населения на территориях, не соответствующих санитарным требованиям и условиям безопасного проживания, подготовки оснований для резервирования земельных участков для государственных и муниципальных нужд в целях последующего изъятия, о</w:t>
      </w:r>
      <w:r>
        <w:rPr>
          <w:sz w:val="28"/>
          <w:szCs w:val="28"/>
        </w:rPr>
        <w:t>беспечения земельными участками для нового жилищного, общественно-делового и производственного строительства, на</w:t>
      </w:r>
      <w:proofErr w:type="gramEnd"/>
      <w:r>
        <w:rPr>
          <w:sz w:val="28"/>
          <w:szCs w:val="28"/>
        </w:rPr>
        <w:t xml:space="preserve"> территории поселения выделены следующие типы функциональных зон:</w:t>
      </w:r>
    </w:p>
    <w:p w:rsidR="006E6BF4" w:rsidRDefault="006E6BF4" w:rsidP="006E6BF4">
      <w:pPr>
        <w:pStyle w:val="a4"/>
        <w:numPr>
          <w:ilvl w:val="0"/>
          <w:numId w:val="18"/>
        </w:numPr>
        <w:spacing w:line="360" w:lineRule="auto"/>
        <w:jc w:val="both"/>
        <w:rPr>
          <w:sz w:val="28"/>
          <w:szCs w:val="28"/>
        </w:rPr>
      </w:pPr>
      <w:r>
        <w:rPr>
          <w:sz w:val="28"/>
          <w:szCs w:val="28"/>
        </w:rPr>
        <w:t>Жилая зона</w:t>
      </w:r>
    </w:p>
    <w:p w:rsidR="006E6BF4" w:rsidRDefault="006E6BF4" w:rsidP="006E6BF4">
      <w:pPr>
        <w:pStyle w:val="a4"/>
        <w:numPr>
          <w:ilvl w:val="0"/>
          <w:numId w:val="18"/>
        </w:numPr>
        <w:spacing w:line="360" w:lineRule="auto"/>
        <w:jc w:val="both"/>
        <w:rPr>
          <w:sz w:val="28"/>
          <w:szCs w:val="28"/>
        </w:rPr>
      </w:pPr>
      <w:r>
        <w:rPr>
          <w:sz w:val="28"/>
          <w:szCs w:val="28"/>
        </w:rPr>
        <w:t>Общественно-деловая зона</w:t>
      </w:r>
    </w:p>
    <w:p w:rsidR="006E6BF4" w:rsidRDefault="006E6BF4" w:rsidP="006E6BF4">
      <w:pPr>
        <w:pStyle w:val="a4"/>
        <w:numPr>
          <w:ilvl w:val="0"/>
          <w:numId w:val="1"/>
        </w:numPr>
        <w:spacing w:line="360" w:lineRule="auto"/>
        <w:jc w:val="both"/>
        <w:rPr>
          <w:sz w:val="28"/>
          <w:szCs w:val="28"/>
        </w:rPr>
      </w:pPr>
      <w:r>
        <w:rPr>
          <w:sz w:val="28"/>
          <w:szCs w:val="28"/>
        </w:rPr>
        <w:t>Сельскохозяйственная зона;</w:t>
      </w:r>
    </w:p>
    <w:p w:rsidR="006E6BF4" w:rsidRDefault="006E6BF4" w:rsidP="006E6BF4">
      <w:pPr>
        <w:pStyle w:val="a4"/>
        <w:numPr>
          <w:ilvl w:val="0"/>
          <w:numId w:val="1"/>
        </w:numPr>
        <w:spacing w:line="360" w:lineRule="auto"/>
        <w:jc w:val="both"/>
        <w:rPr>
          <w:sz w:val="28"/>
          <w:szCs w:val="28"/>
        </w:rPr>
      </w:pPr>
      <w:r>
        <w:rPr>
          <w:sz w:val="28"/>
          <w:szCs w:val="28"/>
        </w:rPr>
        <w:t>Производственная зона;</w:t>
      </w:r>
    </w:p>
    <w:p w:rsidR="006E6BF4" w:rsidRDefault="006E6BF4" w:rsidP="006E6BF4">
      <w:pPr>
        <w:pStyle w:val="a4"/>
        <w:numPr>
          <w:ilvl w:val="0"/>
          <w:numId w:val="1"/>
        </w:numPr>
        <w:spacing w:line="360" w:lineRule="auto"/>
        <w:jc w:val="both"/>
        <w:rPr>
          <w:sz w:val="28"/>
          <w:szCs w:val="28"/>
        </w:rPr>
      </w:pPr>
      <w:r>
        <w:rPr>
          <w:sz w:val="28"/>
          <w:szCs w:val="28"/>
        </w:rPr>
        <w:t>Зона инженерной и транспортной инфраструктуры</w:t>
      </w:r>
    </w:p>
    <w:p w:rsidR="006E6BF4" w:rsidRDefault="006E6BF4" w:rsidP="006E6BF4">
      <w:pPr>
        <w:pStyle w:val="a4"/>
        <w:numPr>
          <w:ilvl w:val="0"/>
          <w:numId w:val="1"/>
        </w:numPr>
        <w:spacing w:line="360" w:lineRule="auto"/>
        <w:jc w:val="both"/>
        <w:rPr>
          <w:sz w:val="28"/>
          <w:szCs w:val="28"/>
        </w:rPr>
      </w:pPr>
      <w:r>
        <w:rPr>
          <w:sz w:val="28"/>
          <w:szCs w:val="28"/>
        </w:rPr>
        <w:t>Зона рекреационного назначения</w:t>
      </w:r>
    </w:p>
    <w:p w:rsidR="006E6BF4" w:rsidRDefault="006E6BF4" w:rsidP="006E6BF4">
      <w:pPr>
        <w:pStyle w:val="a4"/>
        <w:numPr>
          <w:ilvl w:val="0"/>
          <w:numId w:val="1"/>
        </w:numPr>
        <w:spacing w:line="360" w:lineRule="auto"/>
        <w:jc w:val="both"/>
        <w:rPr>
          <w:sz w:val="28"/>
          <w:szCs w:val="28"/>
        </w:rPr>
      </w:pPr>
      <w:r>
        <w:rPr>
          <w:sz w:val="28"/>
          <w:szCs w:val="28"/>
        </w:rPr>
        <w:t>Зона специального назначения</w:t>
      </w:r>
    </w:p>
    <w:p w:rsidR="006E6BF4" w:rsidRDefault="006E6BF4" w:rsidP="006E6BF4">
      <w:pPr>
        <w:pStyle w:val="a4"/>
        <w:numPr>
          <w:ilvl w:val="0"/>
          <w:numId w:val="1"/>
        </w:numPr>
        <w:spacing w:line="360" w:lineRule="auto"/>
        <w:jc w:val="both"/>
        <w:rPr>
          <w:sz w:val="28"/>
          <w:szCs w:val="28"/>
        </w:rPr>
      </w:pPr>
      <w:r>
        <w:rPr>
          <w:sz w:val="28"/>
          <w:szCs w:val="28"/>
        </w:rPr>
        <w:t>Зоны с особыми условиями использования территории.</w:t>
      </w:r>
    </w:p>
    <w:p w:rsidR="006E6BF4" w:rsidRDefault="006E6BF4" w:rsidP="006E6BF4">
      <w:pPr>
        <w:spacing w:line="360" w:lineRule="auto"/>
        <w:ind w:firstLine="709"/>
        <w:jc w:val="both"/>
        <w:rPr>
          <w:sz w:val="28"/>
          <w:szCs w:val="28"/>
        </w:rPr>
      </w:pPr>
    </w:p>
    <w:p w:rsidR="006E6BF4" w:rsidRDefault="006E6BF4" w:rsidP="006E6BF4">
      <w:pPr>
        <w:spacing w:line="360" w:lineRule="auto"/>
        <w:ind w:firstLine="709"/>
        <w:jc w:val="both"/>
        <w:rPr>
          <w:color w:val="000000"/>
          <w:sz w:val="28"/>
          <w:szCs w:val="28"/>
        </w:rPr>
      </w:pPr>
      <w:r>
        <w:rPr>
          <w:color w:val="000000"/>
          <w:sz w:val="28"/>
          <w:szCs w:val="28"/>
        </w:rPr>
        <w:lastRenderedPageBreak/>
        <w:t>Крупные населенные пункты Бородульского сельского поселения  обеспечиваются социальной и инженерной инфраструктурой</w:t>
      </w:r>
    </w:p>
    <w:p w:rsidR="006E6BF4" w:rsidRDefault="006E6BF4" w:rsidP="006E6BF4">
      <w:pPr>
        <w:spacing w:line="360" w:lineRule="auto"/>
        <w:ind w:firstLine="709"/>
        <w:jc w:val="both"/>
        <w:rPr>
          <w:sz w:val="28"/>
          <w:szCs w:val="28"/>
        </w:rPr>
      </w:pPr>
      <w:r>
        <w:rPr>
          <w:b/>
          <w:bCs/>
          <w:i/>
          <w:iCs/>
          <w:sz w:val="28"/>
          <w:szCs w:val="28"/>
        </w:rPr>
        <w:t>Жилая зона</w:t>
      </w:r>
    </w:p>
    <w:p w:rsidR="006E6BF4" w:rsidRDefault="006E6BF4" w:rsidP="006E6BF4">
      <w:pPr>
        <w:spacing w:line="360" w:lineRule="auto"/>
        <w:ind w:firstLine="709"/>
        <w:jc w:val="both"/>
        <w:rPr>
          <w:sz w:val="28"/>
          <w:szCs w:val="28"/>
        </w:rPr>
      </w:pPr>
      <w:r>
        <w:rPr>
          <w:sz w:val="28"/>
          <w:szCs w:val="28"/>
        </w:rPr>
        <w:t xml:space="preserve">Основную селитебную нагрузку будет нести </w:t>
      </w:r>
      <w:r w:rsidR="00BF5517">
        <w:rPr>
          <w:sz w:val="28"/>
          <w:szCs w:val="28"/>
        </w:rPr>
        <w:t>д. Бородули и д. Кукеты</w:t>
      </w:r>
      <w:r>
        <w:rPr>
          <w:sz w:val="28"/>
          <w:szCs w:val="28"/>
        </w:rPr>
        <w:t xml:space="preserve">  Размещение нового строительства предусматривается на территориях, прилегающих к существующей застройке. Увеличение жилищного фонда предполагается за счет строительства жилых домов на земельных участках, предназначенных для ведения личного подсобного хозяйства. </w:t>
      </w:r>
    </w:p>
    <w:p w:rsidR="006E6BF4" w:rsidRPr="003E4C61" w:rsidRDefault="006E6BF4" w:rsidP="006E6BF4">
      <w:pPr>
        <w:spacing w:line="360" w:lineRule="auto"/>
        <w:ind w:firstLine="709"/>
        <w:jc w:val="both"/>
        <w:rPr>
          <w:sz w:val="28"/>
          <w:szCs w:val="28"/>
        </w:rPr>
      </w:pPr>
      <w:r>
        <w:rPr>
          <w:sz w:val="28"/>
          <w:szCs w:val="28"/>
        </w:rPr>
        <w:t xml:space="preserve">. </w:t>
      </w:r>
      <w:r w:rsidRPr="003E4C61">
        <w:rPr>
          <w:sz w:val="28"/>
          <w:szCs w:val="28"/>
        </w:rPr>
        <w:t xml:space="preserve">Размещение нового жилья предусматривается на территориях, прилегающих </w:t>
      </w:r>
      <w:r>
        <w:rPr>
          <w:sz w:val="28"/>
          <w:szCs w:val="28"/>
        </w:rPr>
        <w:t>к существующей жилой застройке п. Бородулино, д. Заполье.</w:t>
      </w:r>
    </w:p>
    <w:p w:rsidR="006E6BF4" w:rsidRDefault="006E6BF4" w:rsidP="006E6BF4">
      <w:pPr>
        <w:spacing w:line="360" w:lineRule="auto"/>
        <w:ind w:firstLine="709"/>
        <w:jc w:val="both"/>
        <w:rPr>
          <w:sz w:val="28"/>
          <w:szCs w:val="28"/>
        </w:rPr>
      </w:pPr>
      <w:r>
        <w:rPr>
          <w:sz w:val="28"/>
          <w:szCs w:val="28"/>
        </w:rPr>
        <w:t>Зона усадебной или сблокированной застройки выделена  (для ведения личного подсобного хозяйства) выделена для обеспечения правовых условий формирования кварталов жилых домов, на землях, предназначенных для ведения личного подсобного хозяйства с низкой плотностью застройки.</w:t>
      </w:r>
    </w:p>
    <w:p w:rsidR="006E6BF4" w:rsidRDefault="006E6BF4" w:rsidP="006E6BF4">
      <w:pPr>
        <w:spacing w:line="360" w:lineRule="auto"/>
        <w:ind w:firstLine="709"/>
        <w:jc w:val="both"/>
        <w:rPr>
          <w:sz w:val="28"/>
          <w:szCs w:val="28"/>
        </w:rPr>
      </w:pPr>
      <w:r>
        <w:rPr>
          <w:sz w:val="28"/>
          <w:szCs w:val="28"/>
        </w:rPr>
        <w:t xml:space="preserve">Увеличение жилищного фонда предполагается за счет строительства индивидуального жилья усадебного и </w:t>
      </w:r>
      <w:proofErr w:type="spellStart"/>
      <w:r>
        <w:rPr>
          <w:sz w:val="28"/>
          <w:szCs w:val="28"/>
        </w:rPr>
        <w:t>коттеджного</w:t>
      </w:r>
      <w:proofErr w:type="spellEnd"/>
      <w:r>
        <w:rPr>
          <w:sz w:val="28"/>
          <w:szCs w:val="28"/>
        </w:rPr>
        <w:t xml:space="preserve"> типа, а также малоэтажного строительства в существующих границах населенных пунктов, а также в новых зонах, выделяемых под жилищное строительство.</w:t>
      </w:r>
    </w:p>
    <w:p w:rsidR="006E6BF4" w:rsidRDefault="006E6BF4" w:rsidP="006E6BF4">
      <w:pPr>
        <w:tabs>
          <w:tab w:val="left" w:pos="484"/>
        </w:tabs>
        <w:spacing w:line="360" w:lineRule="auto"/>
        <w:ind w:firstLine="709"/>
        <w:jc w:val="both"/>
        <w:rPr>
          <w:sz w:val="28"/>
          <w:szCs w:val="28"/>
        </w:rPr>
      </w:pPr>
      <w:r>
        <w:rPr>
          <w:b/>
          <w:bCs/>
          <w:i/>
          <w:iCs/>
          <w:sz w:val="28"/>
          <w:szCs w:val="28"/>
        </w:rPr>
        <w:t>Общественно-деловые зоны</w:t>
      </w:r>
      <w:r>
        <w:rPr>
          <w:b/>
          <w:bCs/>
          <w:sz w:val="28"/>
          <w:szCs w:val="28"/>
        </w:rPr>
        <w:t xml:space="preserve"> </w:t>
      </w:r>
      <w:r>
        <w:rPr>
          <w:sz w:val="28"/>
          <w:szCs w:val="28"/>
        </w:rPr>
        <w:t>объектов обслуживания поселенческого значения. Зона формируется локальными комплексами, расположенными в «узловых» местах планировочной структуры села.  Зона включает существующие и планируемые объекты общественного назначения: учреждения культуры, торговли, общественного питания, социального и коммунально-бытового назначения обслуживания: объекты предпринимательской деятельности, административные здания, культовые здания, объекты здравоохранения, спортивные сооружения, жилые здания, иные объекты, связанные с обеспечением жизнедеятельности населения.</w:t>
      </w:r>
    </w:p>
    <w:p w:rsidR="006E6BF4" w:rsidRDefault="006E6BF4" w:rsidP="006E6BF4">
      <w:pPr>
        <w:spacing w:line="360" w:lineRule="auto"/>
        <w:ind w:firstLine="709"/>
        <w:jc w:val="both"/>
        <w:rPr>
          <w:sz w:val="28"/>
          <w:szCs w:val="28"/>
        </w:rPr>
      </w:pPr>
      <w:r w:rsidRPr="00B20DDE">
        <w:rPr>
          <w:color w:val="000000"/>
          <w:sz w:val="28"/>
          <w:szCs w:val="28"/>
        </w:rPr>
        <w:lastRenderedPageBreak/>
        <w:t xml:space="preserve">Основным общественным центром остается </w:t>
      </w:r>
      <w:r w:rsidR="00BF5517">
        <w:rPr>
          <w:color w:val="000000"/>
          <w:sz w:val="28"/>
          <w:szCs w:val="28"/>
        </w:rPr>
        <w:t>д. Бородули</w:t>
      </w:r>
      <w:r w:rsidRPr="00B20DDE">
        <w:rPr>
          <w:sz w:val="28"/>
          <w:szCs w:val="28"/>
        </w:rPr>
        <w:t>. Общественный центр села, его административные и общественные здания и учреждения культурного и бытового назначения расположены в центральной части села.</w:t>
      </w:r>
    </w:p>
    <w:p w:rsidR="006E6BF4" w:rsidRPr="00B20DDE" w:rsidRDefault="006E6BF4" w:rsidP="006E6BF4">
      <w:pPr>
        <w:spacing w:line="360" w:lineRule="auto"/>
        <w:ind w:firstLine="709"/>
        <w:jc w:val="both"/>
        <w:rPr>
          <w:sz w:val="28"/>
          <w:szCs w:val="28"/>
        </w:rPr>
      </w:pPr>
      <w:r>
        <w:rPr>
          <w:sz w:val="28"/>
          <w:szCs w:val="28"/>
        </w:rPr>
        <w:t xml:space="preserve">Второстепенный общественный центр формируется в д. </w:t>
      </w:r>
      <w:r w:rsidR="00BF5517">
        <w:rPr>
          <w:sz w:val="28"/>
          <w:szCs w:val="28"/>
        </w:rPr>
        <w:t>Кукеты</w:t>
      </w:r>
    </w:p>
    <w:p w:rsidR="006E6BF4" w:rsidRDefault="006E6BF4" w:rsidP="006E6BF4">
      <w:pPr>
        <w:spacing w:line="360" w:lineRule="auto"/>
        <w:ind w:firstLine="709"/>
        <w:jc w:val="both"/>
        <w:rPr>
          <w:sz w:val="28"/>
          <w:szCs w:val="28"/>
        </w:rPr>
      </w:pPr>
      <w:r>
        <w:rPr>
          <w:b/>
          <w:bCs/>
          <w:i/>
          <w:iCs/>
          <w:sz w:val="28"/>
          <w:szCs w:val="28"/>
        </w:rPr>
        <w:t>Сельскохозяйственная зона</w:t>
      </w:r>
    </w:p>
    <w:p w:rsidR="006E6BF4" w:rsidRDefault="006E6BF4" w:rsidP="006E6BF4">
      <w:pPr>
        <w:widowControl w:val="0"/>
        <w:spacing w:line="360" w:lineRule="auto"/>
        <w:ind w:right="-40" w:firstLineChars="125" w:firstLine="350"/>
        <w:jc w:val="both"/>
        <w:rPr>
          <w:sz w:val="28"/>
          <w:szCs w:val="28"/>
        </w:rPr>
      </w:pPr>
      <w:r>
        <w:rPr>
          <w:sz w:val="28"/>
          <w:szCs w:val="28"/>
        </w:rPr>
        <w:t xml:space="preserve">К зоне сельскохозяйственного использования относятся земли сельскохозяйственного назначения, предоставленные для нужд сельского хозяйства, </w:t>
      </w:r>
    </w:p>
    <w:p w:rsidR="006E6BF4" w:rsidRDefault="006E6BF4" w:rsidP="006E6BF4">
      <w:pPr>
        <w:widowControl w:val="0"/>
        <w:spacing w:line="360" w:lineRule="auto"/>
        <w:ind w:right="-40" w:firstLineChars="125" w:firstLine="350"/>
        <w:jc w:val="both"/>
        <w:rPr>
          <w:sz w:val="28"/>
          <w:szCs w:val="28"/>
        </w:rPr>
      </w:pPr>
      <w:r>
        <w:rPr>
          <w:sz w:val="28"/>
          <w:szCs w:val="28"/>
        </w:rPr>
        <w:t>Правообладателями земель зоны сельскохозяйственного назначения является сельскохозяйственное  предприятие ООО  «</w:t>
      </w:r>
      <w:r w:rsidR="00BF5517">
        <w:rPr>
          <w:sz w:val="28"/>
          <w:szCs w:val="28"/>
        </w:rPr>
        <w:t>Рассоха</w:t>
      </w:r>
      <w:r>
        <w:rPr>
          <w:sz w:val="28"/>
          <w:szCs w:val="28"/>
        </w:rPr>
        <w:t xml:space="preserve">», собственники выделенных в натуре долей, граждане, организовавшие крестьянские (фермерские) хозяйства. </w:t>
      </w:r>
    </w:p>
    <w:p w:rsidR="006E6BF4" w:rsidRDefault="006E6BF4" w:rsidP="006E6BF4">
      <w:pPr>
        <w:widowControl w:val="0"/>
        <w:spacing w:line="360" w:lineRule="auto"/>
        <w:ind w:right="-40" w:firstLineChars="125" w:firstLine="350"/>
        <w:jc w:val="both"/>
        <w:rPr>
          <w:sz w:val="28"/>
          <w:szCs w:val="28"/>
        </w:rPr>
      </w:pPr>
      <w:r>
        <w:rPr>
          <w:sz w:val="28"/>
          <w:szCs w:val="28"/>
        </w:rPr>
        <w:t xml:space="preserve">На землях зоны сельскохозяйственного назначения размещение садоводческих товариществ и дачного строительства не предусмотрено. </w:t>
      </w:r>
    </w:p>
    <w:p w:rsidR="006E6BF4" w:rsidRDefault="006E6BF4" w:rsidP="006E6BF4">
      <w:pPr>
        <w:spacing w:line="360" w:lineRule="auto"/>
        <w:ind w:firstLine="709"/>
        <w:jc w:val="both"/>
        <w:rPr>
          <w:sz w:val="28"/>
          <w:szCs w:val="28"/>
        </w:rPr>
      </w:pPr>
      <w:r>
        <w:rPr>
          <w:b/>
          <w:bCs/>
          <w:i/>
          <w:iCs/>
          <w:sz w:val="28"/>
          <w:szCs w:val="28"/>
        </w:rPr>
        <w:t>Производственные  зоны</w:t>
      </w:r>
    </w:p>
    <w:p w:rsidR="006E6BF4" w:rsidRDefault="006E6BF4" w:rsidP="006E6BF4">
      <w:pPr>
        <w:widowControl w:val="0"/>
        <w:spacing w:line="360" w:lineRule="auto"/>
        <w:ind w:right="-40" w:firstLine="709"/>
        <w:jc w:val="both"/>
        <w:rPr>
          <w:sz w:val="28"/>
          <w:szCs w:val="28"/>
          <w:lang w:eastAsia="ar-SA"/>
        </w:rPr>
      </w:pPr>
      <w:r>
        <w:rPr>
          <w:sz w:val="28"/>
          <w:szCs w:val="28"/>
          <w:lang w:eastAsia="ar-SA"/>
        </w:rPr>
        <w:t xml:space="preserve">Производственные зоны в основном размещены за границами населенных пунктов и, в основном, примыкают к ним. В основном, это территории производственного назначения действующих и прекративших свою деятельность на территории поселения сельскохозяйственных предприятий, предназначавшиеся для размещения ферм, зерноскладов и т.п. </w:t>
      </w:r>
    </w:p>
    <w:p w:rsidR="006E6BF4" w:rsidRDefault="006E6BF4" w:rsidP="006E6BF4">
      <w:pPr>
        <w:widowControl w:val="0"/>
        <w:spacing w:line="360" w:lineRule="auto"/>
        <w:ind w:right="-40" w:firstLine="709"/>
        <w:jc w:val="both"/>
        <w:rPr>
          <w:sz w:val="28"/>
          <w:szCs w:val="28"/>
          <w:lang w:eastAsia="ar-SA"/>
        </w:rPr>
      </w:pPr>
      <w:r>
        <w:rPr>
          <w:sz w:val="28"/>
          <w:szCs w:val="28"/>
          <w:lang w:eastAsia="ar-SA"/>
        </w:rPr>
        <w:t xml:space="preserve">В  </w:t>
      </w:r>
      <w:r w:rsidR="00CA310E">
        <w:rPr>
          <w:sz w:val="28"/>
          <w:szCs w:val="28"/>
          <w:lang w:eastAsia="ar-SA"/>
        </w:rPr>
        <w:t xml:space="preserve">д. Бородули </w:t>
      </w:r>
      <w:r>
        <w:rPr>
          <w:sz w:val="28"/>
          <w:szCs w:val="28"/>
          <w:lang w:eastAsia="ar-SA"/>
        </w:rPr>
        <w:t xml:space="preserve">  производственная зона примыкает к </w:t>
      </w:r>
      <w:r w:rsidR="00CA310E">
        <w:rPr>
          <w:sz w:val="28"/>
          <w:szCs w:val="28"/>
          <w:lang w:eastAsia="ar-SA"/>
        </w:rPr>
        <w:t>южной</w:t>
      </w:r>
      <w:r>
        <w:rPr>
          <w:sz w:val="28"/>
          <w:szCs w:val="28"/>
          <w:lang w:eastAsia="ar-SA"/>
        </w:rPr>
        <w:t xml:space="preserve"> границе </w:t>
      </w:r>
      <w:r w:rsidR="00CA310E">
        <w:rPr>
          <w:sz w:val="28"/>
          <w:szCs w:val="28"/>
          <w:lang w:eastAsia="ar-SA"/>
        </w:rPr>
        <w:t>деревни</w:t>
      </w:r>
      <w:r>
        <w:rPr>
          <w:sz w:val="28"/>
          <w:szCs w:val="28"/>
          <w:lang w:eastAsia="ar-SA"/>
        </w:rPr>
        <w:t xml:space="preserve">, в д. </w:t>
      </w:r>
      <w:r w:rsidR="00CA310E">
        <w:rPr>
          <w:sz w:val="28"/>
          <w:szCs w:val="28"/>
          <w:lang w:eastAsia="ar-SA"/>
        </w:rPr>
        <w:t>Кукеты</w:t>
      </w:r>
      <w:r>
        <w:rPr>
          <w:sz w:val="28"/>
          <w:szCs w:val="28"/>
          <w:lang w:eastAsia="ar-SA"/>
        </w:rPr>
        <w:t xml:space="preserve">   производственная зона примыкает к </w:t>
      </w:r>
      <w:r w:rsidR="00CA310E">
        <w:rPr>
          <w:sz w:val="28"/>
          <w:szCs w:val="28"/>
          <w:lang w:eastAsia="ar-SA"/>
        </w:rPr>
        <w:t xml:space="preserve">юго-восточной </w:t>
      </w:r>
      <w:r>
        <w:rPr>
          <w:sz w:val="28"/>
          <w:szCs w:val="28"/>
          <w:lang w:eastAsia="ar-SA"/>
        </w:rPr>
        <w:t xml:space="preserve"> границе</w:t>
      </w:r>
      <w:proofErr w:type="gramStart"/>
      <w:r>
        <w:rPr>
          <w:sz w:val="28"/>
          <w:szCs w:val="28"/>
          <w:lang w:eastAsia="ar-SA"/>
        </w:rPr>
        <w:t xml:space="preserve">.. </w:t>
      </w:r>
      <w:proofErr w:type="gramEnd"/>
      <w:r>
        <w:rPr>
          <w:sz w:val="28"/>
          <w:szCs w:val="28"/>
          <w:lang w:eastAsia="ar-SA"/>
        </w:rPr>
        <w:t>На территориях производственного назначения в основном расположены объекты животноводства: фермы, коровники, телятники.</w:t>
      </w:r>
    </w:p>
    <w:p w:rsidR="006E6BF4" w:rsidRDefault="006E6BF4" w:rsidP="006E6BF4">
      <w:pPr>
        <w:tabs>
          <w:tab w:val="num" w:pos="3600"/>
        </w:tabs>
        <w:spacing w:line="360" w:lineRule="auto"/>
        <w:ind w:firstLine="709"/>
        <w:jc w:val="both"/>
        <w:rPr>
          <w:sz w:val="28"/>
          <w:szCs w:val="28"/>
        </w:rPr>
      </w:pPr>
      <w:r>
        <w:rPr>
          <w:sz w:val="28"/>
          <w:szCs w:val="28"/>
        </w:rPr>
        <w:t xml:space="preserve">Для развития производственных зон предлагается реконструкция территорий  и  изменение функционального назначения территорий или части территорий сельскохозяйственных  предприятий  в случаях прекращения основной производственной деятельности предприятий. </w:t>
      </w:r>
    </w:p>
    <w:p w:rsidR="006E6BF4" w:rsidRDefault="006E6BF4" w:rsidP="006E6BF4">
      <w:pPr>
        <w:spacing w:line="360" w:lineRule="auto"/>
        <w:ind w:firstLine="482"/>
        <w:jc w:val="both"/>
        <w:rPr>
          <w:sz w:val="28"/>
          <w:szCs w:val="28"/>
        </w:rPr>
      </w:pPr>
      <w:r>
        <w:rPr>
          <w:b/>
          <w:bCs/>
          <w:i/>
          <w:iCs/>
          <w:sz w:val="28"/>
          <w:szCs w:val="28"/>
        </w:rPr>
        <w:lastRenderedPageBreak/>
        <w:t xml:space="preserve">Зона специального назначения </w:t>
      </w:r>
      <w:r>
        <w:rPr>
          <w:b/>
          <w:bCs/>
          <w:sz w:val="28"/>
          <w:szCs w:val="28"/>
        </w:rPr>
        <w:t xml:space="preserve"> </w:t>
      </w:r>
      <w:r>
        <w:rPr>
          <w:sz w:val="28"/>
          <w:szCs w:val="28"/>
        </w:rPr>
        <w:t>представлена территорией существующих действующих кладбищ и свалок</w:t>
      </w:r>
    </w:p>
    <w:p w:rsidR="006E6BF4" w:rsidRDefault="006E6BF4" w:rsidP="006E6BF4">
      <w:pPr>
        <w:spacing w:line="360" w:lineRule="auto"/>
        <w:ind w:firstLine="709"/>
        <w:jc w:val="both"/>
        <w:rPr>
          <w:b/>
          <w:bCs/>
          <w:i/>
          <w:iCs/>
          <w:sz w:val="28"/>
          <w:szCs w:val="28"/>
        </w:rPr>
      </w:pPr>
      <w:r>
        <w:rPr>
          <w:b/>
          <w:bCs/>
          <w:i/>
          <w:iCs/>
          <w:sz w:val="28"/>
          <w:szCs w:val="28"/>
        </w:rPr>
        <w:t>Рекреационная зона</w:t>
      </w:r>
    </w:p>
    <w:p w:rsidR="006E6BF4" w:rsidRDefault="006E6BF4" w:rsidP="006E6BF4">
      <w:pPr>
        <w:spacing w:line="360" w:lineRule="auto"/>
        <w:ind w:firstLine="709"/>
        <w:jc w:val="both"/>
        <w:rPr>
          <w:sz w:val="28"/>
          <w:szCs w:val="28"/>
        </w:rPr>
      </w:pPr>
      <w:r>
        <w:rPr>
          <w:sz w:val="28"/>
          <w:szCs w:val="28"/>
        </w:rPr>
        <w:t>В состав рекреационных зон в границах населенных пунктов также включаются территории, занятые естественной растительностью по берегам водных объектов  в пределах прибрежных защитных полос.</w:t>
      </w:r>
    </w:p>
    <w:p w:rsidR="006E6BF4" w:rsidRDefault="006E6BF4" w:rsidP="006E6BF4">
      <w:pPr>
        <w:tabs>
          <w:tab w:val="left" w:pos="484"/>
        </w:tabs>
        <w:spacing w:line="360" w:lineRule="auto"/>
        <w:ind w:firstLine="482"/>
        <w:jc w:val="both"/>
        <w:rPr>
          <w:b/>
          <w:bCs/>
          <w:i/>
          <w:iCs/>
          <w:sz w:val="28"/>
          <w:szCs w:val="28"/>
        </w:rPr>
      </w:pPr>
      <w:r>
        <w:rPr>
          <w:b/>
          <w:bCs/>
          <w:i/>
          <w:iCs/>
          <w:sz w:val="28"/>
          <w:szCs w:val="28"/>
        </w:rPr>
        <w:t>Зоны транспортной и инженерной инфраструктур.</w:t>
      </w:r>
    </w:p>
    <w:p w:rsidR="006E6BF4" w:rsidRDefault="006E6BF4" w:rsidP="006E6BF4">
      <w:pPr>
        <w:widowControl w:val="0"/>
        <w:tabs>
          <w:tab w:val="left" w:pos="9781"/>
        </w:tabs>
        <w:spacing w:line="360" w:lineRule="auto"/>
        <w:ind w:firstLine="482"/>
        <w:jc w:val="both"/>
        <w:rPr>
          <w:sz w:val="28"/>
          <w:szCs w:val="28"/>
        </w:rPr>
      </w:pPr>
      <w:r>
        <w:rPr>
          <w:sz w:val="28"/>
          <w:szCs w:val="28"/>
        </w:rPr>
        <w:t xml:space="preserve">Зона транспортной инфраструктуры сформирована автодорогами местного  значения, коридорами магистральных </w:t>
      </w:r>
      <w:proofErr w:type="spellStart"/>
      <w:r>
        <w:rPr>
          <w:sz w:val="28"/>
          <w:szCs w:val="28"/>
        </w:rPr>
        <w:t>нефте</w:t>
      </w:r>
      <w:proofErr w:type="spellEnd"/>
      <w:r>
        <w:rPr>
          <w:sz w:val="28"/>
          <w:szCs w:val="28"/>
        </w:rPr>
        <w:t>- и газопроводов.</w:t>
      </w:r>
    </w:p>
    <w:p w:rsidR="006E6BF4" w:rsidRDefault="006E6BF4" w:rsidP="006E6BF4">
      <w:pPr>
        <w:widowControl w:val="0"/>
        <w:tabs>
          <w:tab w:val="left" w:pos="9781"/>
        </w:tabs>
        <w:spacing w:line="360" w:lineRule="auto"/>
        <w:ind w:firstLine="482"/>
        <w:jc w:val="both"/>
        <w:rPr>
          <w:sz w:val="28"/>
          <w:szCs w:val="28"/>
        </w:rPr>
      </w:pPr>
      <w:r>
        <w:rPr>
          <w:sz w:val="28"/>
          <w:szCs w:val="28"/>
        </w:rPr>
        <w:t>Зона инженерной инфраструктуры сформирована линиями электропередач напряжением 110-35</w:t>
      </w:r>
      <w:proofErr w:type="gramStart"/>
      <w:r>
        <w:rPr>
          <w:sz w:val="28"/>
          <w:szCs w:val="28"/>
        </w:rPr>
        <w:t xml:space="preserve"> К</w:t>
      </w:r>
      <w:proofErr w:type="gramEnd"/>
      <w:r>
        <w:rPr>
          <w:sz w:val="28"/>
          <w:szCs w:val="28"/>
        </w:rPr>
        <w:t>в.</w:t>
      </w:r>
    </w:p>
    <w:p w:rsidR="006E6BF4" w:rsidRDefault="006E6BF4" w:rsidP="006E6BF4">
      <w:pPr>
        <w:spacing w:line="360" w:lineRule="auto"/>
        <w:ind w:firstLine="709"/>
        <w:jc w:val="both"/>
        <w:rPr>
          <w:sz w:val="28"/>
          <w:szCs w:val="28"/>
        </w:rPr>
      </w:pPr>
      <w:r>
        <w:rPr>
          <w:b/>
          <w:bCs/>
          <w:i/>
          <w:iCs/>
          <w:color w:val="000000"/>
          <w:sz w:val="28"/>
          <w:szCs w:val="28"/>
        </w:rPr>
        <w:t>Зоны с особыми условиями использования территорий</w:t>
      </w:r>
      <w:proofErr w:type="gramStart"/>
      <w:r>
        <w:rPr>
          <w:color w:val="000000"/>
          <w:sz w:val="28"/>
          <w:szCs w:val="28"/>
          <w:u w:val="single"/>
        </w:rPr>
        <w:t xml:space="preserve"> </w:t>
      </w:r>
      <w:r>
        <w:rPr>
          <w:color w:val="000000"/>
          <w:sz w:val="28"/>
          <w:szCs w:val="28"/>
        </w:rPr>
        <w:t>,</w:t>
      </w:r>
      <w:proofErr w:type="gramEnd"/>
      <w:r>
        <w:rPr>
          <w:color w:val="000000"/>
          <w:sz w:val="28"/>
          <w:szCs w:val="28"/>
        </w:rPr>
        <w:t xml:space="preserve"> </w:t>
      </w:r>
      <w:r>
        <w:rPr>
          <w:sz w:val="28"/>
          <w:szCs w:val="28"/>
        </w:rPr>
        <w:t>в границах которых установлены особые условия использования территорий, в соответствии с действующими нормативными документами включают:</w:t>
      </w:r>
    </w:p>
    <w:p w:rsidR="006E6BF4" w:rsidRDefault="006E6BF4" w:rsidP="006E6BF4">
      <w:pPr>
        <w:pStyle w:val="a9"/>
        <w:spacing w:line="360" w:lineRule="auto"/>
        <w:ind w:firstLine="720"/>
        <w:rPr>
          <w:sz w:val="28"/>
          <w:szCs w:val="28"/>
        </w:rPr>
      </w:pPr>
      <w:r>
        <w:rPr>
          <w:sz w:val="28"/>
          <w:szCs w:val="28"/>
        </w:rPr>
        <w:t xml:space="preserve"> </w:t>
      </w:r>
      <w:r>
        <w:rPr>
          <w:rStyle w:val="af8"/>
          <w:sz w:val="28"/>
          <w:szCs w:val="28"/>
        </w:rPr>
        <w:t>водоохранные зоны</w:t>
      </w:r>
      <w:r>
        <w:rPr>
          <w:sz w:val="28"/>
          <w:szCs w:val="28"/>
        </w:rPr>
        <w:t xml:space="preserve"> </w:t>
      </w:r>
      <w:r>
        <w:rPr>
          <w:rStyle w:val="af8"/>
          <w:sz w:val="28"/>
          <w:szCs w:val="28"/>
        </w:rPr>
        <w:t>и прибрежные защитные  полосы</w:t>
      </w:r>
      <w:r>
        <w:rPr>
          <w:sz w:val="28"/>
          <w:szCs w:val="28"/>
        </w:rPr>
        <w:t xml:space="preserve"> - в целях защиты водных объектов; хозяйственная деятельность проводится в соответствии с Водным кодексом РФ</w:t>
      </w:r>
    </w:p>
    <w:p w:rsidR="006E6BF4" w:rsidRDefault="006E6BF4" w:rsidP="006E6BF4">
      <w:pPr>
        <w:spacing w:line="360" w:lineRule="auto"/>
        <w:ind w:firstLine="709"/>
        <w:jc w:val="both"/>
        <w:rPr>
          <w:sz w:val="28"/>
          <w:szCs w:val="28"/>
        </w:rPr>
      </w:pPr>
      <w:r>
        <w:rPr>
          <w:sz w:val="28"/>
          <w:szCs w:val="28"/>
        </w:rPr>
        <w:t>Водоохранные зоны и прибрежные защитные полосы устанавливаются вдоль всех водных объектов Бородульского  сельского поселения.</w:t>
      </w:r>
    </w:p>
    <w:p w:rsidR="006E6BF4" w:rsidRDefault="006E6BF4" w:rsidP="006E6BF4">
      <w:pPr>
        <w:widowControl w:val="0"/>
        <w:spacing w:line="360" w:lineRule="auto"/>
        <w:ind w:firstLine="709"/>
        <w:jc w:val="right"/>
      </w:pPr>
      <w:r>
        <w:rPr>
          <w:b/>
          <w:bCs/>
        </w:rPr>
        <w:t>Таблица 2.1.2.</w:t>
      </w:r>
      <w:r>
        <w:t xml:space="preserve"> Размер  водоохранных зон и прибрежных защитных полос </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533"/>
        <w:gridCol w:w="2119"/>
        <w:gridCol w:w="2597"/>
        <w:gridCol w:w="2583"/>
      </w:tblGrid>
      <w:tr w:rsidR="00CA310E" w:rsidRPr="00DB2B01" w:rsidTr="006D6127">
        <w:tc>
          <w:tcPr>
            <w:tcW w:w="2533" w:type="dxa"/>
            <w:tcBorders>
              <w:top w:val="single" w:sz="8" w:space="0" w:color="4BACC6"/>
              <w:left w:val="single" w:sz="8" w:space="0" w:color="4BACC6"/>
              <w:bottom w:val="single" w:sz="18" w:space="0" w:color="4BACC6"/>
              <w:right w:val="single" w:sz="8" w:space="0" w:color="4BACC6"/>
            </w:tcBorders>
          </w:tcPr>
          <w:p w:rsidR="00CA310E" w:rsidRPr="00DB2B01" w:rsidRDefault="00CA310E" w:rsidP="006D6127">
            <w:pPr>
              <w:spacing w:line="360" w:lineRule="auto"/>
              <w:jc w:val="center"/>
              <w:rPr>
                <w:b/>
                <w:bCs/>
                <w:color w:val="000000"/>
              </w:rPr>
            </w:pPr>
            <w:r w:rsidRPr="00DB2B01">
              <w:rPr>
                <w:b/>
                <w:bCs/>
                <w:color w:val="000000"/>
              </w:rPr>
              <w:t>Водный объект</w:t>
            </w:r>
          </w:p>
        </w:tc>
        <w:tc>
          <w:tcPr>
            <w:tcW w:w="2119" w:type="dxa"/>
            <w:tcBorders>
              <w:top w:val="single" w:sz="8" w:space="0" w:color="4BACC6"/>
              <w:left w:val="single" w:sz="8" w:space="0" w:color="4BACC6"/>
              <w:bottom w:val="single" w:sz="18" w:space="0" w:color="4BACC6"/>
              <w:right w:val="single" w:sz="8" w:space="0" w:color="4BACC6"/>
            </w:tcBorders>
          </w:tcPr>
          <w:p w:rsidR="00CA310E" w:rsidRPr="00DB2B01" w:rsidRDefault="00CA310E" w:rsidP="006D6127">
            <w:pPr>
              <w:spacing w:line="360" w:lineRule="auto"/>
              <w:jc w:val="center"/>
              <w:rPr>
                <w:b/>
                <w:bCs/>
                <w:color w:val="000000"/>
              </w:rPr>
            </w:pPr>
            <w:r w:rsidRPr="00DB2B01">
              <w:rPr>
                <w:b/>
                <w:bCs/>
                <w:color w:val="000000"/>
              </w:rPr>
              <w:t>Длина (</w:t>
            </w:r>
            <w:proofErr w:type="gramStart"/>
            <w:r w:rsidRPr="00DB2B01">
              <w:rPr>
                <w:b/>
                <w:bCs/>
                <w:color w:val="000000"/>
              </w:rPr>
              <w:t>км</w:t>
            </w:r>
            <w:proofErr w:type="gramEnd"/>
            <w:r w:rsidRPr="00DB2B01">
              <w:rPr>
                <w:b/>
                <w:bCs/>
                <w:color w:val="000000"/>
              </w:rPr>
              <w:t>)</w:t>
            </w:r>
          </w:p>
        </w:tc>
        <w:tc>
          <w:tcPr>
            <w:tcW w:w="2597" w:type="dxa"/>
            <w:tcBorders>
              <w:top w:val="single" w:sz="8" w:space="0" w:color="4BACC6"/>
              <w:left w:val="single" w:sz="8" w:space="0" w:color="4BACC6"/>
              <w:bottom w:val="single" w:sz="18" w:space="0" w:color="4BACC6"/>
              <w:right w:val="single" w:sz="8" w:space="0" w:color="4BACC6"/>
            </w:tcBorders>
          </w:tcPr>
          <w:p w:rsidR="00CA310E" w:rsidRPr="00DB2B01" w:rsidRDefault="00CA310E" w:rsidP="006D6127">
            <w:pPr>
              <w:spacing w:line="360" w:lineRule="auto"/>
              <w:jc w:val="center"/>
              <w:rPr>
                <w:b/>
                <w:bCs/>
                <w:color w:val="000000"/>
              </w:rPr>
            </w:pPr>
            <w:r w:rsidRPr="00DB2B01">
              <w:rPr>
                <w:b/>
                <w:bCs/>
                <w:color w:val="000000"/>
              </w:rPr>
              <w:t>Ширина водоохраной зоны (м)</w:t>
            </w:r>
          </w:p>
        </w:tc>
        <w:tc>
          <w:tcPr>
            <w:tcW w:w="2583" w:type="dxa"/>
            <w:tcBorders>
              <w:top w:val="single" w:sz="8" w:space="0" w:color="4BACC6"/>
              <w:left w:val="single" w:sz="8" w:space="0" w:color="4BACC6"/>
              <w:bottom w:val="single" w:sz="18" w:space="0" w:color="4BACC6"/>
              <w:right w:val="single" w:sz="8" w:space="0" w:color="4BACC6"/>
            </w:tcBorders>
          </w:tcPr>
          <w:p w:rsidR="00CA310E" w:rsidRPr="00DB2B01" w:rsidRDefault="00CA310E" w:rsidP="006D6127">
            <w:pPr>
              <w:spacing w:line="360" w:lineRule="auto"/>
              <w:jc w:val="center"/>
              <w:rPr>
                <w:b/>
                <w:bCs/>
                <w:color w:val="000000"/>
              </w:rPr>
            </w:pPr>
            <w:r w:rsidRPr="00DB2B01">
              <w:rPr>
                <w:b/>
                <w:bCs/>
                <w:color w:val="000000"/>
              </w:rPr>
              <w:t>Ширина прибрежной защитной полосы (м)</w:t>
            </w:r>
          </w:p>
        </w:tc>
      </w:tr>
      <w:tr w:rsidR="00CA310E" w:rsidRPr="00DB2B01" w:rsidTr="006D6127">
        <w:tc>
          <w:tcPr>
            <w:tcW w:w="2533" w:type="dxa"/>
            <w:tcBorders>
              <w:top w:val="single" w:sz="8" w:space="0" w:color="4BACC6"/>
              <w:left w:val="single" w:sz="8" w:space="0" w:color="4BACC6"/>
              <w:bottom w:val="single" w:sz="8" w:space="0" w:color="4BACC6"/>
              <w:right w:val="single" w:sz="8" w:space="0" w:color="4BACC6"/>
            </w:tcBorders>
            <w:shd w:val="clear" w:color="auto" w:fill="D2EAF1"/>
          </w:tcPr>
          <w:p w:rsidR="00CA310E" w:rsidRPr="00DB2B01" w:rsidRDefault="00CA310E" w:rsidP="006D6127">
            <w:pPr>
              <w:spacing w:line="360" w:lineRule="auto"/>
              <w:rPr>
                <w:bCs/>
              </w:rPr>
            </w:pPr>
            <w:r w:rsidRPr="00DB2B01">
              <w:rPr>
                <w:bCs/>
              </w:rPr>
              <w:t>р. Нытва</w:t>
            </w:r>
          </w:p>
        </w:tc>
        <w:tc>
          <w:tcPr>
            <w:tcW w:w="2119" w:type="dxa"/>
            <w:tcBorders>
              <w:top w:val="single" w:sz="8" w:space="0" w:color="4BACC6"/>
              <w:left w:val="single" w:sz="8" w:space="0" w:color="4BACC6"/>
              <w:bottom w:val="single" w:sz="8" w:space="0" w:color="4BACC6"/>
              <w:right w:val="single" w:sz="8" w:space="0" w:color="4BACC6"/>
            </w:tcBorders>
            <w:shd w:val="clear" w:color="auto" w:fill="D2EAF1"/>
          </w:tcPr>
          <w:p w:rsidR="00CA310E" w:rsidRPr="00DB2B01" w:rsidRDefault="00CA310E" w:rsidP="006D6127">
            <w:pPr>
              <w:spacing w:line="360" w:lineRule="auto"/>
              <w:jc w:val="center"/>
            </w:pPr>
            <w:r>
              <w:t>67</w:t>
            </w:r>
          </w:p>
        </w:tc>
        <w:tc>
          <w:tcPr>
            <w:tcW w:w="2597" w:type="dxa"/>
            <w:tcBorders>
              <w:top w:val="single" w:sz="8" w:space="0" w:color="4BACC6"/>
              <w:left w:val="single" w:sz="8" w:space="0" w:color="4BACC6"/>
              <w:bottom w:val="single" w:sz="8" w:space="0" w:color="4BACC6"/>
              <w:right w:val="single" w:sz="8" w:space="0" w:color="4BACC6"/>
            </w:tcBorders>
            <w:shd w:val="clear" w:color="auto" w:fill="D2EAF1"/>
          </w:tcPr>
          <w:p w:rsidR="00CA310E" w:rsidRPr="00DB2B01" w:rsidRDefault="00CA310E" w:rsidP="00CA310E">
            <w:pPr>
              <w:spacing w:line="360" w:lineRule="auto"/>
              <w:jc w:val="center"/>
            </w:pPr>
            <w:r>
              <w:t>1</w:t>
            </w:r>
            <w:r w:rsidRPr="00DB2B01">
              <w:t>00</w:t>
            </w:r>
          </w:p>
        </w:tc>
        <w:tc>
          <w:tcPr>
            <w:tcW w:w="2583" w:type="dxa"/>
            <w:tcBorders>
              <w:top w:val="single" w:sz="8" w:space="0" w:color="4BACC6"/>
              <w:left w:val="single" w:sz="8" w:space="0" w:color="4BACC6"/>
              <w:bottom w:val="single" w:sz="8" w:space="0" w:color="4BACC6"/>
              <w:right w:val="single" w:sz="8" w:space="0" w:color="4BACC6"/>
            </w:tcBorders>
            <w:shd w:val="clear" w:color="auto" w:fill="D2EAF1"/>
          </w:tcPr>
          <w:p w:rsidR="00CA310E" w:rsidRPr="00DB2B01" w:rsidRDefault="00CA310E" w:rsidP="006D6127">
            <w:pPr>
              <w:spacing w:line="360" w:lineRule="auto"/>
              <w:jc w:val="center"/>
            </w:pPr>
            <w:r w:rsidRPr="00DB2B01">
              <w:t>30-50</w:t>
            </w:r>
          </w:p>
        </w:tc>
      </w:tr>
      <w:tr w:rsidR="00CA310E" w:rsidRPr="00DB2B01" w:rsidTr="006D6127">
        <w:tc>
          <w:tcPr>
            <w:tcW w:w="2533" w:type="dxa"/>
            <w:tcBorders>
              <w:top w:val="single" w:sz="8" w:space="0" w:color="4BACC6"/>
              <w:left w:val="single" w:sz="8" w:space="0" w:color="4BACC6"/>
              <w:bottom w:val="single" w:sz="8" w:space="0" w:color="4BACC6"/>
              <w:right w:val="single" w:sz="8" w:space="0" w:color="4BACC6"/>
            </w:tcBorders>
          </w:tcPr>
          <w:p w:rsidR="00CA310E" w:rsidRPr="00DB2B01" w:rsidRDefault="00CA310E" w:rsidP="006D6127">
            <w:pPr>
              <w:spacing w:line="360" w:lineRule="auto"/>
              <w:rPr>
                <w:bCs/>
              </w:rPr>
            </w:pPr>
            <w:r w:rsidRPr="00DB2B01">
              <w:rPr>
                <w:bCs/>
              </w:rPr>
              <w:t xml:space="preserve">р. </w:t>
            </w:r>
            <w:proofErr w:type="spellStart"/>
            <w:r w:rsidRPr="00DB2B01">
              <w:rPr>
                <w:bCs/>
              </w:rPr>
              <w:t>Вольховка</w:t>
            </w:r>
            <w:proofErr w:type="spellEnd"/>
          </w:p>
        </w:tc>
        <w:tc>
          <w:tcPr>
            <w:tcW w:w="2119" w:type="dxa"/>
            <w:tcBorders>
              <w:top w:val="single" w:sz="8" w:space="0" w:color="4BACC6"/>
              <w:left w:val="single" w:sz="8" w:space="0" w:color="4BACC6"/>
              <w:bottom w:val="single" w:sz="8" w:space="0" w:color="4BACC6"/>
              <w:right w:val="single" w:sz="8" w:space="0" w:color="4BACC6"/>
            </w:tcBorders>
          </w:tcPr>
          <w:p w:rsidR="00CA310E" w:rsidRPr="00DB2B01" w:rsidRDefault="00CA310E" w:rsidP="006D6127">
            <w:pPr>
              <w:spacing w:line="360" w:lineRule="auto"/>
              <w:jc w:val="center"/>
            </w:pPr>
            <w:r w:rsidRPr="00DB2B01">
              <w:t>менее 10</w:t>
            </w:r>
          </w:p>
        </w:tc>
        <w:tc>
          <w:tcPr>
            <w:tcW w:w="2597" w:type="dxa"/>
            <w:tcBorders>
              <w:top w:val="single" w:sz="8" w:space="0" w:color="4BACC6"/>
              <w:left w:val="single" w:sz="8" w:space="0" w:color="4BACC6"/>
              <w:bottom w:val="single" w:sz="8" w:space="0" w:color="4BACC6"/>
              <w:right w:val="single" w:sz="8" w:space="0" w:color="4BACC6"/>
            </w:tcBorders>
          </w:tcPr>
          <w:p w:rsidR="00CA310E" w:rsidRPr="00DB2B01" w:rsidRDefault="00CA310E" w:rsidP="006D6127">
            <w:pPr>
              <w:spacing w:line="360" w:lineRule="auto"/>
              <w:jc w:val="center"/>
            </w:pPr>
            <w:r w:rsidRPr="00DB2B01">
              <w:t>50</w:t>
            </w:r>
          </w:p>
        </w:tc>
        <w:tc>
          <w:tcPr>
            <w:tcW w:w="2583" w:type="dxa"/>
            <w:tcBorders>
              <w:top w:val="single" w:sz="8" w:space="0" w:color="4BACC6"/>
              <w:left w:val="single" w:sz="8" w:space="0" w:color="4BACC6"/>
              <w:bottom w:val="single" w:sz="8" w:space="0" w:color="4BACC6"/>
              <w:right w:val="single" w:sz="8" w:space="0" w:color="4BACC6"/>
            </w:tcBorders>
          </w:tcPr>
          <w:p w:rsidR="00CA310E" w:rsidRPr="00DB2B01" w:rsidRDefault="00CA310E" w:rsidP="006D6127">
            <w:pPr>
              <w:spacing w:line="360" w:lineRule="auto"/>
              <w:jc w:val="center"/>
            </w:pPr>
            <w:r w:rsidRPr="00DB2B01">
              <w:t>50</w:t>
            </w:r>
          </w:p>
        </w:tc>
      </w:tr>
      <w:tr w:rsidR="00CA310E" w:rsidRPr="00DB2B01" w:rsidTr="006D6127">
        <w:tc>
          <w:tcPr>
            <w:tcW w:w="2533" w:type="dxa"/>
            <w:tcBorders>
              <w:top w:val="single" w:sz="8" w:space="0" w:color="4BACC6"/>
              <w:left w:val="single" w:sz="8" w:space="0" w:color="4BACC6"/>
              <w:bottom w:val="single" w:sz="8" w:space="0" w:color="4BACC6"/>
              <w:right w:val="single" w:sz="8" w:space="0" w:color="4BACC6"/>
            </w:tcBorders>
            <w:shd w:val="clear" w:color="auto" w:fill="D2EAF1"/>
          </w:tcPr>
          <w:p w:rsidR="00CA310E" w:rsidRPr="00DB2B01" w:rsidRDefault="00CA310E" w:rsidP="006D6127">
            <w:pPr>
              <w:spacing w:line="360" w:lineRule="auto"/>
              <w:rPr>
                <w:bCs/>
              </w:rPr>
            </w:pPr>
            <w:r w:rsidRPr="00DB2B01">
              <w:rPr>
                <w:bCs/>
              </w:rPr>
              <w:t>р. Каменка</w:t>
            </w:r>
          </w:p>
        </w:tc>
        <w:tc>
          <w:tcPr>
            <w:tcW w:w="2119" w:type="dxa"/>
            <w:tcBorders>
              <w:top w:val="single" w:sz="8" w:space="0" w:color="4BACC6"/>
              <w:left w:val="single" w:sz="8" w:space="0" w:color="4BACC6"/>
              <w:bottom w:val="single" w:sz="8" w:space="0" w:color="4BACC6"/>
              <w:right w:val="single" w:sz="8" w:space="0" w:color="4BACC6"/>
            </w:tcBorders>
            <w:shd w:val="clear" w:color="auto" w:fill="D2EAF1"/>
          </w:tcPr>
          <w:p w:rsidR="00CA310E" w:rsidRPr="00DB2B01" w:rsidRDefault="00CA310E" w:rsidP="006D6127">
            <w:pPr>
              <w:spacing w:line="360" w:lineRule="auto"/>
              <w:jc w:val="center"/>
            </w:pPr>
            <w:r w:rsidRPr="00DB2B01">
              <w:t>менее 10</w:t>
            </w:r>
          </w:p>
        </w:tc>
        <w:tc>
          <w:tcPr>
            <w:tcW w:w="2597" w:type="dxa"/>
            <w:tcBorders>
              <w:top w:val="single" w:sz="8" w:space="0" w:color="4BACC6"/>
              <w:left w:val="single" w:sz="8" w:space="0" w:color="4BACC6"/>
              <w:bottom w:val="single" w:sz="8" w:space="0" w:color="4BACC6"/>
              <w:right w:val="single" w:sz="8" w:space="0" w:color="4BACC6"/>
            </w:tcBorders>
            <w:shd w:val="clear" w:color="auto" w:fill="D2EAF1"/>
          </w:tcPr>
          <w:p w:rsidR="00CA310E" w:rsidRPr="00DB2B01" w:rsidRDefault="00CA310E" w:rsidP="006D6127">
            <w:pPr>
              <w:spacing w:line="360" w:lineRule="auto"/>
              <w:jc w:val="center"/>
            </w:pPr>
            <w:r w:rsidRPr="00DB2B01">
              <w:t>50</w:t>
            </w:r>
          </w:p>
        </w:tc>
        <w:tc>
          <w:tcPr>
            <w:tcW w:w="2583" w:type="dxa"/>
            <w:tcBorders>
              <w:top w:val="single" w:sz="8" w:space="0" w:color="4BACC6"/>
              <w:left w:val="single" w:sz="8" w:space="0" w:color="4BACC6"/>
              <w:bottom w:val="single" w:sz="8" w:space="0" w:color="4BACC6"/>
              <w:right w:val="single" w:sz="8" w:space="0" w:color="4BACC6"/>
            </w:tcBorders>
            <w:shd w:val="clear" w:color="auto" w:fill="D2EAF1"/>
          </w:tcPr>
          <w:p w:rsidR="00CA310E" w:rsidRPr="00DB2B01" w:rsidRDefault="00CA310E" w:rsidP="006D6127">
            <w:pPr>
              <w:spacing w:line="360" w:lineRule="auto"/>
              <w:jc w:val="center"/>
            </w:pPr>
            <w:r w:rsidRPr="00DB2B01">
              <w:t>50</w:t>
            </w:r>
          </w:p>
        </w:tc>
      </w:tr>
      <w:tr w:rsidR="00CA310E" w:rsidRPr="00DB2B01" w:rsidTr="006D6127">
        <w:tc>
          <w:tcPr>
            <w:tcW w:w="2533" w:type="dxa"/>
            <w:tcBorders>
              <w:top w:val="single" w:sz="8" w:space="0" w:color="4BACC6"/>
              <w:left w:val="single" w:sz="8" w:space="0" w:color="4BACC6"/>
              <w:bottom w:val="single" w:sz="8" w:space="0" w:color="4BACC6"/>
              <w:right w:val="single" w:sz="8" w:space="0" w:color="4BACC6"/>
            </w:tcBorders>
          </w:tcPr>
          <w:p w:rsidR="00CA310E" w:rsidRPr="00DB2B01" w:rsidRDefault="00CA310E" w:rsidP="006D6127">
            <w:pPr>
              <w:spacing w:line="360" w:lineRule="auto"/>
              <w:rPr>
                <w:bCs/>
              </w:rPr>
            </w:pPr>
            <w:r w:rsidRPr="00DB2B01">
              <w:rPr>
                <w:bCs/>
              </w:rPr>
              <w:t xml:space="preserve">р. </w:t>
            </w:r>
            <w:proofErr w:type="spellStart"/>
            <w:r w:rsidRPr="00DB2B01">
              <w:rPr>
                <w:bCs/>
              </w:rPr>
              <w:t>Кукарка</w:t>
            </w:r>
            <w:proofErr w:type="spellEnd"/>
          </w:p>
        </w:tc>
        <w:tc>
          <w:tcPr>
            <w:tcW w:w="2119" w:type="dxa"/>
            <w:tcBorders>
              <w:top w:val="single" w:sz="8" w:space="0" w:color="4BACC6"/>
              <w:left w:val="single" w:sz="8" w:space="0" w:color="4BACC6"/>
              <w:bottom w:val="single" w:sz="8" w:space="0" w:color="4BACC6"/>
              <w:right w:val="single" w:sz="8" w:space="0" w:color="4BACC6"/>
            </w:tcBorders>
          </w:tcPr>
          <w:p w:rsidR="00CA310E" w:rsidRPr="00DB2B01" w:rsidRDefault="00CA310E" w:rsidP="006D6127">
            <w:pPr>
              <w:spacing w:line="360" w:lineRule="auto"/>
              <w:jc w:val="center"/>
            </w:pPr>
            <w:r w:rsidRPr="00DB2B01">
              <w:t>менее 10</w:t>
            </w:r>
          </w:p>
        </w:tc>
        <w:tc>
          <w:tcPr>
            <w:tcW w:w="2597" w:type="dxa"/>
            <w:tcBorders>
              <w:top w:val="single" w:sz="8" w:space="0" w:color="4BACC6"/>
              <w:left w:val="single" w:sz="8" w:space="0" w:color="4BACC6"/>
              <w:bottom w:val="single" w:sz="8" w:space="0" w:color="4BACC6"/>
              <w:right w:val="single" w:sz="8" w:space="0" w:color="4BACC6"/>
            </w:tcBorders>
          </w:tcPr>
          <w:p w:rsidR="00CA310E" w:rsidRPr="00DB2B01" w:rsidRDefault="00CA310E" w:rsidP="006D6127">
            <w:pPr>
              <w:spacing w:line="360" w:lineRule="auto"/>
              <w:jc w:val="center"/>
            </w:pPr>
            <w:r w:rsidRPr="00DB2B01">
              <w:t>50</w:t>
            </w:r>
          </w:p>
        </w:tc>
        <w:tc>
          <w:tcPr>
            <w:tcW w:w="2583" w:type="dxa"/>
            <w:tcBorders>
              <w:top w:val="single" w:sz="8" w:space="0" w:color="4BACC6"/>
              <w:left w:val="single" w:sz="8" w:space="0" w:color="4BACC6"/>
              <w:bottom w:val="single" w:sz="8" w:space="0" w:color="4BACC6"/>
              <w:right w:val="single" w:sz="8" w:space="0" w:color="4BACC6"/>
            </w:tcBorders>
          </w:tcPr>
          <w:p w:rsidR="00CA310E" w:rsidRPr="00DB2B01" w:rsidRDefault="00CA310E" w:rsidP="006D6127">
            <w:pPr>
              <w:spacing w:line="360" w:lineRule="auto"/>
              <w:jc w:val="center"/>
            </w:pPr>
            <w:r w:rsidRPr="00DB2B01">
              <w:t>50</w:t>
            </w:r>
          </w:p>
        </w:tc>
      </w:tr>
      <w:tr w:rsidR="00CA310E" w:rsidRPr="00DB2B01" w:rsidTr="006D6127">
        <w:tc>
          <w:tcPr>
            <w:tcW w:w="2533" w:type="dxa"/>
            <w:tcBorders>
              <w:top w:val="single" w:sz="8" w:space="0" w:color="4BACC6"/>
              <w:left w:val="single" w:sz="8" w:space="0" w:color="4BACC6"/>
              <w:bottom w:val="single" w:sz="8" w:space="0" w:color="4BACC6"/>
              <w:right w:val="single" w:sz="8" w:space="0" w:color="4BACC6"/>
            </w:tcBorders>
            <w:shd w:val="clear" w:color="auto" w:fill="D2EAF1"/>
          </w:tcPr>
          <w:p w:rsidR="00CA310E" w:rsidRPr="00DB2B01" w:rsidRDefault="00CA310E" w:rsidP="006D6127">
            <w:pPr>
              <w:spacing w:line="360" w:lineRule="auto"/>
              <w:rPr>
                <w:bCs/>
              </w:rPr>
            </w:pPr>
            <w:r w:rsidRPr="00DB2B01">
              <w:rPr>
                <w:bCs/>
              </w:rPr>
              <w:t>р. Мал. Рассоха</w:t>
            </w:r>
          </w:p>
        </w:tc>
        <w:tc>
          <w:tcPr>
            <w:tcW w:w="2119" w:type="dxa"/>
            <w:tcBorders>
              <w:top w:val="single" w:sz="8" w:space="0" w:color="4BACC6"/>
              <w:left w:val="single" w:sz="8" w:space="0" w:color="4BACC6"/>
              <w:bottom w:val="single" w:sz="8" w:space="0" w:color="4BACC6"/>
              <w:right w:val="single" w:sz="8" w:space="0" w:color="4BACC6"/>
            </w:tcBorders>
            <w:shd w:val="clear" w:color="auto" w:fill="D2EAF1"/>
          </w:tcPr>
          <w:p w:rsidR="00CA310E" w:rsidRPr="00DB2B01" w:rsidRDefault="00CA310E" w:rsidP="006D6127">
            <w:pPr>
              <w:spacing w:line="360" w:lineRule="auto"/>
              <w:jc w:val="center"/>
            </w:pPr>
            <w:r w:rsidRPr="00DB2B01">
              <w:t>менее 10</w:t>
            </w:r>
          </w:p>
        </w:tc>
        <w:tc>
          <w:tcPr>
            <w:tcW w:w="2597" w:type="dxa"/>
            <w:tcBorders>
              <w:top w:val="single" w:sz="8" w:space="0" w:color="4BACC6"/>
              <w:left w:val="single" w:sz="8" w:space="0" w:color="4BACC6"/>
              <w:bottom w:val="single" w:sz="8" w:space="0" w:color="4BACC6"/>
              <w:right w:val="single" w:sz="8" w:space="0" w:color="4BACC6"/>
            </w:tcBorders>
            <w:shd w:val="clear" w:color="auto" w:fill="D2EAF1"/>
          </w:tcPr>
          <w:p w:rsidR="00CA310E" w:rsidRPr="00DB2B01" w:rsidRDefault="00CA310E" w:rsidP="006D6127">
            <w:pPr>
              <w:spacing w:line="360" w:lineRule="auto"/>
              <w:jc w:val="center"/>
            </w:pPr>
            <w:r w:rsidRPr="00DB2B01">
              <w:t>50</w:t>
            </w:r>
          </w:p>
        </w:tc>
        <w:tc>
          <w:tcPr>
            <w:tcW w:w="2583" w:type="dxa"/>
            <w:tcBorders>
              <w:top w:val="single" w:sz="8" w:space="0" w:color="4BACC6"/>
              <w:left w:val="single" w:sz="8" w:space="0" w:color="4BACC6"/>
              <w:bottom w:val="single" w:sz="8" w:space="0" w:color="4BACC6"/>
              <w:right w:val="single" w:sz="8" w:space="0" w:color="4BACC6"/>
            </w:tcBorders>
            <w:shd w:val="clear" w:color="auto" w:fill="D2EAF1"/>
          </w:tcPr>
          <w:p w:rsidR="00CA310E" w:rsidRPr="00DB2B01" w:rsidRDefault="00CA310E" w:rsidP="006D6127">
            <w:pPr>
              <w:spacing w:line="360" w:lineRule="auto"/>
              <w:jc w:val="center"/>
            </w:pPr>
            <w:r w:rsidRPr="00DB2B01">
              <w:t>50</w:t>
            </w:r>
          </w:p>
        </w:tc>
      </w:tr>
      <w:tr w:rsidR="00CA310E" w:rsidRPr="00DB2B01" w:rsidTr="006D6127">
        <w:tc>
          <w:tcPr>
            <w:tcW w:w="2533" w:type="dxa"/>
            <w:tcBorders>
              <w:top w:val="single" w:sz="8" w:space="0" w:color="4BACC6"/>
              <w:left w:val="single" w:sz="8" w:space="0" w:color="4BACC6"/>
              <w:bottom w:val="single" w:sz="8" w:space="0" w:color="4BACC6"/>
              <w:right w:val="single" w:sz="8" w:space="0" w:color="4BACC6"/>
            </w:tcBorders>
          </w:tcPr>
          <w:p w:rsidR="00CA310E" w:rsidRPr="00DB2B01" w:rsidRDefault="00CA310E" w:rsidP="006D6127">
            <w:pPr>
              <w:spacing w:line="360" w:lineRule="auto"/>
              <w:rPr>
                <w:bCs/>
              </w:rPr>
            </w:pPr>
            <w:r w:rsidRPr="00DB2B01">
              <w:rPr>
                <w:bCs/>
              </w:rPr>
              <w:t xml:space="preserve">р. </w:t>
            </w:r>
            <w:proofErr w:type="spellStart"/>
            <w:r w:rsidRPr="00DB2B01">
              <w:rPr>
                <w:bCs/>
              </w:rPr>
              <w:t>Метвяшор</w:t>
            </w:r>
            <w:proofErr w:type="spellEnd"/>
          </w:p>
        </w:tc>
        <w:tc>
          <w:tcPr>
            <w:tcW w:w="2119" w:type="dxa"/>
            <w:tcBorders>
              <w:top w:val="single" w:sz="8" w:space="0" w:color="4BACC6"/>
              <w:left w:val="single" w:sz="8" w:space="0" w:color="4BACC6"/>
              <w:bottom w:val="single" w:sz="8" w:space="0" w:color="4BACC6"/>
              <w:right w:val="single" w:sz="8" w:space="0" w:color="4BACC6"/>
            </w:tcBorders>
          </w:tcPr>
          <w:p w:rsidR="00CA310E" w:rsidRPr="00DB2B01" w:rsidRDefault="00CA310E" w:rsidP="006D6127">
            <w:pPr>
              <w:spacing w:line="360" w:lineRule="auto"/>
              <w:jc w:val="center"/>
            </w:pPr>
            <w:r w:rsidRPr="00DB2B01">
              <w:t>менее 10</w:t>
            </w:r>
          </w:p>
        </w:tc>
        <w:tc>
          <w:tcPr>
            <w:tcW w:w="2597" w:type="dxa"/>
            <w:tcBorders>
              <w:top w:val="single" w:sz="8" w:space="0" w:color="4BACC6"/>
              <w:left w:val="single" w:sz="8" w:space="0" w:color="4BACC6"/>
              <w:bottom w:val="single" w:sz="8" w:space="0" w:color="4BACC6"/>
              <w:right w:val="single" w:sz="8" w:space="0" w:color="4BACC6"/>
            </w:tcBorders>
          </w:tcPr>
          <w:p w:rsidR="00CA310E" w:rsidRPr="00DB2B01" w:rsidRDefault="00CA310E" w:rsidP="006D6127">
            <w:pPr>
              <w:spacing w:line="360" w:lineRule="auto"/>
              <w:jc w:val="center"/>
            </w:pPr>
            <w:r w:rsidRPr="00DB2B01">
              <w:t>50</w:t>
            </w:r>
          </w:p>
        </w:tc>
        <w:tc>
          <w:tcPr>
            <w:tcW w:w="2583" w:type="dxa"/>
            <w:tcBorders>
              <w:top w:val="single" w:sz="8" w:space="0" w:color="4BACC6"/>
              <w:left w:val="single" w:sz="8" w:space="0" w:color="4BACC6"/>
              <w:bottom w:val="single" w:sz="8" w:space="0" w:color="4BACC6"/>
              <w:right w:val="single" w:sz="8" w:space="0" w:color="4BACC6"/>
            </w:tcBorders>
          </w:tcPr>
          <w:p w:rsidR="00CA310E" w:rsidRPr="00DB2B01" w:rsidRDefault="00CA310E" w:rsidP="006D6127">
            <w:pPr>
              <w:spacing w:line="360" w:lineRule="auto"/>
              <w:jc w:val="center"/>
            </w:pPr>
            <w:r w:rsidRPr="00DB2B01">
              <w:t>50</w:t>
            </w:r>
          </w:p>
        </w:tc>
      </w:tr>
      <w:tr w:rsidR="00CA310E" w:rsidRPr="00DB2B01" w:rsidTr="006D6127">
        <w:tc>
          <w:tcPr>
            <w:tcW w:w="2533" w:type="dxa"/>
            <w:tcBorders>
              <w:top w:val="single" w:sz="8" w:space="0" w:color="4BACC6"/>
              <w:left w:val="single" w:sz="8" w:space="0" w:color="4BACC6"/>
              <w:bottom w:val="single" w:sz="8" w:space="0" w:color="4BACC6"/>
              <w:right w:val="single" w:sz="8" w:space="0" w:color="4BACC6"/>
            </w:tcBorders>
            <w:shd w:val="clear" w:color="auto" w:fill="D2EAF1"/>
          </w:tcPr>
          <w:p w:rsidR="00CA310E" w:rsidRPr="00DB2B01" w:rsidRDefault="00CA310E" w:rsidP="006D6127">
            <w:pPr>
              <w:spacing w:line="360" w:lineRule="auto"/>
              <w:rPr>
                <w:bCs/>
              </w:rPr>
            </w:pPr>
            <w:r w:rsidRPr="00DB2B01">
              <w:rPr>
                <w:bCs/>
              </w:rPr>
              <w:t>р. Рассоха</w:t>
            </w:r>
          </w:p>
        </w:tc>
        <w:tc>
          <w:tcPr>
            <w:tcW w:w="2119" w:type="dxa"/>
            <w:tcBorders>
              <w:top w:val="single" w:sz="8" w:space="0" w:color="4BACC6"/>
              <w:left w:val="single" w:sz="8" w:space="0" w:color="4BACC6"/>
              <w:bottom w:val="single" w:sz="8" w:space="0" w:color="4BACC6"/>
              <w:right w:val="single" w:sz="8" w:space="0" w:color="4BACC6"/>
            </w:tcBorders>
            <w:shd w:val="clear" w:color="auto" w:fill="D2EAF1"/>
          </w:tcPr>
          <w:p w:rsidR="00CA310E" w:rsidRPr="00DB2B01" w:rsidRDefault="00CA310E" w:rsidP="006D6127">
            <w:pPr>
              <w:spacing w:line="360" w:lineRule="auto"/>
              <w:jc w:val="center"/>
            </w:pPr>
            <w:r w:rsidRPr="00DB2B01">
              <w:t>менее 10</w:t>
            </w:r>
          </w:p>
        </w:tc>
        <w:tc>
          <w:tcPr>
            <w:tcW w:w="2597" w:type="dxa"/>
            <w:tcBorders>
              <w:top w:val="single" w:sz="8" w:space="0" w:color="4BACC6"/>
              <w:left w:val="single" w:sz="8" w:space="0" w:color="4BACC6"/>
              <w:bottom w:val="single" w:sz="8" w:space="0" w:color="4BACC6"/>
              <w:right w:val="single" w:sz="8" w:space="0" w:color="4BACC6"/>
            </w:tcBorders>
            <w:shd w:val="clear" w:color="auto" w:fill="D2EAF1"/>
          </w:tcPr>
          <w:p w:rsidR="00CA310E" w:rsidRPr="00DB2B01" w:rsidRDefault="00CA310E" w:rsidP="006D6127">
            <w:pPr>
              <w:spacing w:line="360" w:lineRule="auto"/>
              <w:jc w:val="center"/>
            </w:pPr>
            <w:r w:rsidRPr="00DB2B01">
              <w:t>50</w:t>
            </w:r>
          </w:p>
        </w:tc>
        <w:tc>
          <w:tcPr>
            <w:tcW w:w="2583" w:type="dxa"/>
            <w:tcBorders>
              <w:top w:val="single" w:sz="8" w:space="0" w:color="4BACC6"/>
              <w:left w:val="single" w:sz="8" w:space="0" w:color="4BACC6"/>
              <w:bottom w:val="single" w:sz="8" w:space="0" w:color="4BACC6"/>
              <w:right w:val="single" w:sz="8" w:space="0" w:color="4BACC6"/>
            </w:tcBorders>
            <w:shd w:val="clear" w:color="auto" w:fill="D2EAF1"/>
          </w:tcPr>
          <w:p w:rsidR="00CA310E" w:rsidRPr="00DB2B01" w:rsidRDefault="00CA310E" w:rsidP="006D6127">
            <w:pPr>
              <w:spacing w:line="360" w:lineRule="auto"/>
              <w:jc w:val="center"/>
            </w:pPr>
            <w:r w:rsidRPr="00DB2B01">
              <w:t>50</w:t>
            </w:r>
          </w:p>
        </w:tc>
      </w:tr>
      <w:tr w:rsidR="00CA310E" w:rsidRPr="00DB2B01" w:rsidTr="006D6127">
        <w:tc>
          <w:tcPr>
            <w:tcW w:w="2533" w:type="dxa"/>
            <w:tcBorders>
              <w:top w:val="single" w:sz="8" w:space="0" w:color="4BACC6"/>
              <w:left w:val="single" w:sz="8" w:space="0" w:color="4BACC6"/>
              <w:bottom w:val="single" w:sz="8" w:space="0" w:color="4BACC6"/>
              <w:right w:val="single" w:sz="8" w:space="0" w:color="4BACC6"/>
            </w:tcBorders>
          </w:tcPr>
          <w:p w:rsidR="00CA310E" w:rsidRPr="00DB2B01" w:rsidRDefault="00CA310E" w:rsidP="006D6127">
            <w:pPr>
              <w:spacing w:line="360" w:lineRule="auto"/>
              <w:rPr>
                <w:bCs/>
              </w:rPr>
            </w:pPr>
            <w:r w:rsidRPr="00DB2B01">
              <w:rPr>
                <w:bCs/>
              </w:rPr>
              <w:t xml:space="preserve">р. </w:t>
            </w:r>
            <w:proofErr w:type="spellStart"/>
            <w:r w:rsidRPr="00DB2B01">
              <w:rPr>
                <w:bCs/>
              </w:rPr>
              <w:t>Соломатка</w:t>
            </w:r>
            <w:proofErr w:type="spellEnd"/>
          </w:p>
        </w:tc>
        <w:tc>
          <w:tcPr>
            <w:tcW w:w="2119" w:type="dxa"/>
            <w:tcBorders>
              <w:top w:val="single" w:sz="8" w:space="0" w:color="4BACC6"/>
              <w:left w:val="single" w:sz="8" w:space="0" w:color="4BACC6"/>
              <w:bottom w:val="single" w:sz="8" w:space="0" w:color="4BACC6"/>
              <w:right w:val="single" w:sz="8" w:space="0" w:color="4BACC6"/>
            </w:tcBorders>
          </w:tcPr>
          <w:p w:rsidR="00CA310E" w:rsidRPr="00DB2B01" w:rsidRDefault="00CA310E" w:rsidP="006D6127">
            <w:pPr>
              <w:spacing w:line="360" w:lineRule="auto"/>
              <w:jc w:val="center"/>
            </w:pPr>
            <w:r w:rsidRPr="00DB2B01">
              <w:t>менее 10</w:t>
            </w:r>
          </w:p>
        </w:tc>
        <w:tc>
          <w:tcPr>
            <w:tcW w:w="2597" w:type="dxa"/>
            <w:tcBorders>
              <w:top w:val="single" w:sz="8" w:space="0" w:color="4BACC6"/>
              <w:left w:val="single" w:sz="8" w:space="0" w:color="4BACC6"/>
              <w:bottom w:val="single" w:sz="8" w:space="0" w:color="4BACC6"/>
              <w:right w:val="single" w:sz="8" w:space="0" w:color="4BACC6"/>
            </w:tcBorders>
          </w:tcPr>
          <w:p w:rsidR="00CA310E" w:rsidRPr="00DB2B01" w:rsidRDefault="00CA310E" w:rsidP="006D6127">
            <w:pPr>
              <w:spacing w:line="360" w:lineRule="auto"/>
              <w:jc w:val="center"/>
            </w:pPr>
            <w:r w:rsidRPr="00DB2B01">
              <w:t>50</w:t>
            </w:r>
          </w:p>
        </w:tc>
        <w:tc>
          <w:tcPr>
            <w:tcW w:w="2583" w:type="dxa"/>
            <w:tcBorders>
              <w:top w:val="single" w:sz="8" w:space="0" w:color="4BACC6"/>
              <w:left w:val="single" w:sz="8" w:space="0" w:color="4BACC6"/>
              <w:bottom w:val="single" w:sz="8" w:space="0" w:color="4BACC6"/>
              <w:right w:val="single" w:sz="8" w:space="0" w:color="4BACC6"/>
            </w:tcBorders>
          </w:tcPr>
          <w:p w:rsidR="00CA310E" w:rsidRPr="00DB2B01" w:rsidRDefault="00CA310E" w:rsidP="006D6127">
            <w:pPr>
              <w:spacing w:line="360" w:lineRule="auto"/>
              <w:jc w:val="center"/>
            </w:pPr>
            <w:r w:rsidRPr="00DB2B01">
              <w:t>50</w:t>
            </w:r>
          </w:p>
        </w:tc>
      </w:tr>
      <w:tr w:rsidR="00CA310E" w:rsidRPr="00DB2B01" w:rsidTr="006D6127">
        <w:tc>
          <w:tcPr>
            <w:tcW w:w="2533" w:type="dxa"/>
            <w:tcBorders>
              <w:top w:val="single" w:sz="8" w:space="0" w:color="4BACC6"/>
              <w:left w:val="single" w:sz="8" w:space="0" w:color="4BACC6"/>
              <w:bottom w:val="single" w:sz="8" w:space="0" w:color="4BACC6"/>
              <w:right w:val="single" w:sz="8" w:space="0" w:color="4BACC6"/>
            </w:tcBorders>
            <w:shd w:val="clear" w:color="auto" w:fill="D2EAF1"/>
          </w:tcPr>
          <w:p w:rsidR="00CA310E" w:rsidRPr="00DB2B01" w:rsidRDefault="00CA310E" w:rsidP="006D6127">
            <w:pPr>
              <w:spacing w:line="360" w:lineRule="auto"/>
              <w:rPr>
                <w:bCs/>
              </w:rPr>
            </w:pPr>
            <w:r w:rsidRPr="00DB2B01">
              <w:rPr>
                <w:bCs/>
              </w:rPr>
              <w:lastRenderedPageBreak/>
              <w:t>другие реки и ручьи</w:t>
            </w:r>
          </w:p>
        </w:tc>
        <w:tc>
          <w:tcPr>
            <w:tcW w:w="2119" w:type="dxa"/>
            <w:tcBorders>
              <w:top w:val="single" w:sz="8" w:space="0" w:color="4BACC6"/>
              <w:left w:val="single" w:sz="8" w:space="0" w:color="4BACC6"/>
              <w:bottom w:val="single" w:sz="8" w:space="0" w:color="4BACC6"/>
              <w:right w:val="single" w:sz="8" w:space="0" w:color="4BACC6"/>
            </w:tcBorders>
            <w:shd w:val="clear" w:color="auto" w:fill="D2EAF1"/>
          </w:tcPr>
          <w:p w:rsidR="00CA310E" w:rsidRPr="00DB2B01" w:rsidRDefault="00CA310E" w:rsidP="006D6127">
            <w:pPr>
              <w:spacing w:line="360" w:lineRule="auto"/>
              <w:jc w:val="center"/>
            </w:pPr>
            <w:r w:rsidRPr="00DB2B01">
              <w:t>менее 10</w:t>
            </w:r>
          </w:p>
        </w:tc>
        <w:tc>
          <w:tcPr>
            <w:tcW w:w="2597" w:type="dxa"/>
            <w:tcBorders>
              <w:top w:val="single" w:sz="8" w:space="0" w:color="4BACC6"/>
              <w:left w:val="single" w:sz="8" w:space="0" w:color="4BACC6"/>
              <w:bottom w:val="single" w:sz="8" w:space="0" w:color="4BACC6"/>
              <w:right w:val="single" w:sz="8" w:space="0" w:color="4BACC6"/>
            </w:tcBorders>
            <w:shd w:val="clear" w:color="auto" w:fill="D2EAF1"/>
          </w:tcPr>
          <w:p w:rsidR="00CA310E" w:rsidRPr="00DB2B01" w:rsidRDefault="00CA310E" w:rsidP="006D6127">
            <w:pPr>
              <w:spacing w:line="360" w:lineRule="auto"/>
              <w:jc w:val="center"/>
            </w:pPr>
            <w:r w:rsidRPr="00DB2B01">
              <w:t>50</w:t>
            </w:r>
          </w:p>
        </w:tc>
        <w:tc>
          <w:tcPr>
            <w:tcW w:w="2583" w:type="dxa"/>
            <w:tcBorders>
              <w:top w:val="single" w:sz="8" w:space="0" w:color="4BACC6"/>
              <w:left w:val="single" w:sz="8" w:space="0" w:color="4BACC6"/>
              <w:bottom w:val="single" w:sz="8" w:space="0" w:color="4BACC6"/>
              <w:right w:val="single" w:sz="8" w:space="0" w:color="4BACC6"/>
            </w:tcBorders>
            <w:shd w:val="clear" w:color="auto" w:fill="D2EAF1"/>
          </w:tcPr>
          <w:p w:rsidR="00CA310E" w:rsidRPr="00DB2B01" w:rsidRDefault="00CA310E" w:rsidP="006D6127">
            <w:pPr>
              <w:spacing w:line="360" w:lineRule="auto"/>
              <w:jc w:val="center"/>
            </w:pPr>
            <w:r w:rsidRPr="00DB2B01">
              <w:t>50</w:t>
            </w:r>
          </w:p>
        </w:tc>
      </w:tr>
    </w:tbl>
    <w:p w:rsidR="006E6BF4" w:rsidRDefault="006E6BF4" w:rsidP="006E6BF4">
      <w:pPr>
        <w:pStyle w:val="u"/>
        <w:spacing w:line="360" w:lineRule="auto"/>
        <w:ind w:firstLine="709"/>
        <w:rPr>
          <w:sz w:val="28"/>
          <w:szCs w:val="28"/>
        </w:rPr>
      </w:pPr>
    </w:p>
    <w:p w:rsidR="006E6BF4" w:rsidRDefault="006E6BF4" w:rsidP="006E6BF4">
      <w:pPr>
        <w:pStyle w:val="u"/>
        <w:spacing w:line="360" w:lineRule="auto"/>
        <w:ind w:firstLine="709"/>
        <w:rPr>
          <w:sz w:val="28"/>
          <w:szCs w:val="28"/>
        </w:rPr>
      </w:pPr>
      <w:r>
        <w:rPr>
          <w:sz w:val="28"/>
          <w:szCs w:val="28"/>
        </w:rPr>
        <w:t xml:space="preserve">Ширина </w:t>
      </w:r>
      <w:proofErr w:type="spellStart"/>
      <w:r>
        <w:rPr>
          <w:sz w:val="28"/>
          <w:szCs w:val="28"/>
        </w:rPr>
        <w:t>водоохранной</w:t>
      </w:r>
      <w:proofErr w:type="spellEnd"/>
      <w:r>
        <w:rPr>
          <w:sz w:val="28"/>
          <w:szCs w:val="28"/>
        </w:rPr>
        <w:t xml:space="preserve"> зоны рек или ручьев устанавливается от их истока для рек или ручьев протяженностью:</w:t>
      </w:r>
    </w:p>
    <w:p w:rsidR="006E6BF4" w:rsidRDefault="006E6BF4" w:rsidP="006E6BF4">
      <w:pPr>
        <w:pStyle w:val="u"/>
        <w:spacing w:line="360" w:lineRule="auto"/>
        <w:ind w:firstLine="709"/>
        <w:rPr>
          <w:sz w:val="28"/>
          <w:szCs w:val="28"/>
        </w:rPr>
      </w:pPr>
      <w:bookmarkStart w:id="0" w:name="p845"/>
      <w:bookmarkEnd w:id="0"/>
      <w:r>
        <w:rPr>
          <w:sz w:val="28"/>
          <w:szCs w:val="28"/>
        </w:rPr>
        <w:t>до десяти километров - в размере пятидесяти метров;</w:t>
      </w:r>
    </w:p>
    <w:p w:rsidR="006E6BF4" w:rsidRDefault="006E6BF4" w:rsidP="006E6BF4">
      <w:pPr>
        <w:pStyle w:val="u"/>
        <w:spacing w:line="360" w:lineRule="auto"/>
        <w:ind w:firstLine="709"/>
        <w:rPr>
          <w:sz w:val="28"/>
          <w:szCs w:val="28"/>
        </w:rPr>
      </w:pPr>
      <w:bookmarkStart w:id="1" w:name="p846"/>
      <w:bookmarkEnd w:id="1"/>
      <w:r>
        <w:rPr>
          <w:sz w:val="28"/>
          <w:szCs w:val="28"/>
        </w:rPr>
        <w:t>от десяти до пятидесяти километров - в размере ста метров;</w:t>
      </w:r>
    </w:p>
    <w:p w:rsidR="006E6BF4" w:rsidRDefault="006E6BF4" w:rsidP="006E6BF4">
      <w:pPr>
        <w:pStyle w:val="u"/>
        <w:spacing w:line="360" w:lineRule="auto"/>
        <w:ind w:firstLine="709"/>
        <w:rPr>
          <w:sz w:val="28"/>
          <w:szCs w:val="28"/>
        </w:rPr>
      </w:pPr>
      <w:bookmarkStart w:id="2" w:name="p847"/>
      <w:bookmarkEnd w:id="2"/>
      <w:r>
        <w:rPr>
          <w:sz w:val="28"/>
          <w:szCs w:val="28"/>
        </w:rPr>
        <w:t>от пятидесяти километров и более - в размере двухсот метров.</w:t>
      </w:r>
    </w:p>
    <w:p w:rsidR="006E6BF4" w:rsidRDefault="006E6BF4" w:rsidP="006E6BF4">
      <w:pPr>
        <w:pStyle w:val="u"/>
        <w:spacing w:line="360" w:lineRule="auto"/>
        <w:ind w:firstLine="709"/>
        <w:rPr>
          <w:sz w:val="28"/>
          <w:szCs w:val="28"/>
        </w:rPr>
      </w:pPr>
      <w:bookmarkStart w:id="3" w:name="p848"/>
      <w:bookmarkStart w:id="4" w:name="p849"/>
      <w:bookmarkStart w:id="5" w:name="p854"/>
      <w:bookmarkStart w:id="6" w:name="p856"/>
      <w:bookmarkEnd w:id="3"/>
      <w:bookmarkEnd w:id="4"/>
      <w:bookmarkEnd w:id="5"/>
      <w:bookmarkEnd w:id="6"/>
      <w:r>
        <w:rPr>
          <w:sz w:val="28"/>
          <w:szCs w:val="28"/>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6E6BF4" w:rsidRDefault="006E6BF4" w:rsidP="006E6BF4">
      <w:pPr>
        <w:pStyle w:val="u"/>
        <w:spacing w:line="360" w:lineRule="auto"/>
        <w:ind w:firstLine="709"/>
        <w:rPr>
          <w:sz w:val="28"/>
          <w:szCs w:val="28"/>
        </w:rPr>
      </w:pPr>
      <w:bookmarkStart w:id="7" w:name="p857"/>
      <w:bookmarkStart w:id="8" w:name="p858"/>
      <w:bookmarkEnd w:id="7"/>
      <w:bookmarkEnd w:id="8"/>
      <w:r>
        <w:rPr>
          <w:sz w:val="28"/>
          <w:szCs w:val="28"/>
        </w:rPr>
        <w:t xml:space="preserve">Ширина прибрежной защитной полосы озера, водохранилища, имеющих особо ценное </w:t>
      </w:r>
      <w:proofErr w:type="spellStart"/>
      <w:r>
        <w:rPr>
          <w:sz w:val="28"/>
          <w:szCs w:val="28"/>
        </w:rPr>
        <w:t>рыбохозяйственное</w:t>
      </w:r>
      <w:proofErr w:type="spellEnd"/>
      <w:r>
        <w:rPr>
          <w:sz w:val="28"/>
          <w:szCs w:val="28"/>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6E6BF4" w:rsidRDefault="006E6BF4" w:rsidP="006E6BF4">
      <w:pPr>
        <w:pStyle w:val="u"/>
        <w:spacing w:line="360" w:lineRule="auto"/>
        <w:ind w:firstLine="709"/>
        <w:rPr>
          <w:sz w:val="28"/>
          <w:szCs w:val="28"/>
        </w:rPr>
      </w:pPr>
      <w:bookmarkStart w:id="9" w:name="p859"/>
      <w:bookmarkEnd w:id="9"/>
      <w:r>
        <w:rPr>
          <w:sz w:val="28"/>
          <w:szCs w:val="28"/>
        </w:rPr>
        <w:t xml:space="preserve">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w:t>
      </w:r>
      <w:proofErr w:type="spellStart"/>
      <w:r>
        <w:rPr>
          <w:sz w:val="28"/>
          <w:szCs w:val="28"/>
        </w:rPr>
        <w:t>водоохранной</w:t>
      </w:r>
      <w:proofErr w:type="spellEnd"/>
      <w:r>
        <w:rPr>
          <w:sz w:val="28"/>
          <w:szCs w:val="28"/>
        </w:rPr>
        <w:t xml:space="preserve"> зоны на таких территориях устанавливается от парапета набережной. При отсутствии набережной ширина </w:t>
      </w:r>
      <w:proofErr w:type="spellStart"/>
      <w:r>
        <w:rPr>
          <w:sz w:val="28"/>
          <w:szCs w:val="28"/>
        </w:rPr>
        <w:t>водоохранной</w:t>
      </w:r>
      <w:proofErr w:type="spellEnd"/>
      <w:r>
        <w:rPr>
          <w:sz w:val="28"/>
          <w:szCs w:val="28"/>
        </w:rPr>
        <w:t xml:space="preserve"> зоны, прибрежной защитной полосы измеряется от береговой линии.</w:t>
      </w:r>
    </w:p>
    <w:p w:rsidR="006E6BF4" w:rsidRDefault="006E6BF4" w:rsidP="006E6BF4">
      <w:pPr>
        <w:pStyle w:val="u"/>
        <w:spacing w:line="360" w:lineRule="auto"/>
        <w:ind w:firstLine="709"/>
        <w:rPr>
          <w:sz w:val="28"/>
          <w:szCs w:val="28"/>
        </w:rPr>
      </w:pPr>
      <w:bookmarkStart w:id="10" w:name="p862"/>
      <w:bookmarkEnd w:id="10"/>
      <w:r>
        <w:rPr>
          <w:sz w:val="28"/>
          <w:szCs w:val="28"/>
        </w:rPr>
        <w:t>В границах водоохранных зон запрещаются:</w:t>
      </w:r>
    </w:p>
    <w:p w:rsidR="006E6BF4" w:rsidRDefault="006E6BF4" w:rsidP="006E6BF4">
      <w:pPr>
        <w:pStyle w:val="u"/>
        <w:spacing w:line="360" w:lineRule="auto"/>
        <w:ind w:firstLine="709"/>
        <w:rPr>
          <w:sz w:val="28"/>
          <w:szCs w:val="28"/>
        </w:rPr>
      </w:pPr>
      <w:bookmarkStart w:id="11" w:name="p863"/>
      <w:bookmarkEnd w:id="11"/>
      <w:r>
        <w:rPr>
          <w:sz w:val="28"/>
          <w:szCs w:val="28"/>
        </w:rPr>
        <w:t>1) использование сточных вод для удобрения почв;</w:t>
      </w:r>
    </w:p>
    <w:p w:rsidR="006E6BF4" w:rsidRDefault="006E6BF4" w:rsidP="006E6BF4">
      <w:pPr>
        <w:pStyle w:val="u"/>
        <w:spacing w:line="360" w:lineRule="auto"/>
        <w:ind w:firstLine="709"/>
        <w:rPr>
          <w:sz w:val="28"/>
          <w:szCs w:val="28"/>
        </w:rPr>
      </w:pPr>
      <w:bookmarkStart w:id="12" w:name="p864"/>
      <w:bookmarkEnd w:id="12"/>
      <w:r>
        <w:rPr>
          <w:sz w:val="28"/>
          <w:szCs w:val="28"/>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E6BF4" w:rsidRDefault="006E6BF4" w:rsidP="006E6BF4">
      <w:pPr>
        <w:pStyle w:val="u"/>
        <w:spacing w:line="360" w:lineRule="auto"/>
        <w:ind w:firstLine="709"/>
        <w:rPr>
          <w:sz w:val="28"/>
          <w:szCs w:val="28"/>
        </w:rPr>
      </w:pPr>
      <w:bookmarkStart w:id="13" w:name="p865"/>
      <w:bookmarkEnd w:id="13"/>
      <w:r>
        <w:rPr>
          <w:sz w:val="28"/>
          <w:szCs w:val="28"/>
        </w:rPr>
        <w:t>3) осуществление авиационных мер по борьбе с вредителями и болезнями растений;</w:t>
      </w:r>
    </w:p>
    <w:p w:rsidR="006E6BF4" w:rsidRDefault="006E6BF4" w:rsidP="006E6BF4">
      <w:pPr>
        <w:pStyle w:val="u"/>
        <w:spacing w:line="360" w:lineRule="auto"/>
        <w:ind w:firstLine="709"/>
        <w:rPr>
          <w:sz w:val="28"/>
          <w:szCs w:val="28"/>
        </w:rPr>
      </w:pPr>
      <w:bookmarkStart w:id="14" w:name="p866"/>
      <w:bookmarkEnd w:id="14"/>
      <w:r>
        <w:rPr>
          <w:sz w:val="28"/>
          <w:szCs w:val="28"/>
        </w:rPr>
        <w:lastRenderedPageBreak/>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E6BF4" w:rsidRDefault="006E6BF4" w:rsidP="006E6BF4">
      <w:pPr>
        <w:pStyle w:val="u"/>
        <w:spacing w:line="360" w:lineRule="auto"/>
        <w:ind w:firstLine="709"/>
        <w:rPr>
          <w:sz w:val="28"/>
          <w:szCs w:val="28"/>
        </w:rPr>
      </w:pPr>
      <w:bookmarkStart w:id="15" w:name="p867"/>
      <w:bookmarkEnd w:id="15"/>
      <w:r>
        <w:rPr>
          <w:sz w:val="28"/>
          <w:szCs w:val="28"/>
        </w:rPr>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hyperlink r:id="rId11" w:tooltip="ФЕДЕРАЛЬНЫЙ ЗАКОН от 10.01.2002 N 7-ФЗ (ред. от 14.07.2008) &quot;ОБ ОХРАНЕ ОКРУЖАЮЩЕЙ СРЕДЫ&quot; (принят ГД ФС РФ 20.12.2001)" w:history="1">
        <w:r>
          <w:rPr>
            <w:rStyle w:val="aff7"/>
            <w:color w:val="auto"/>
            <w:sz w:val="28"/>
            <w:szCs w:val="28"/>
          </w:rPr>
          <w:t>законодательством</w:t>
        </w:r>
      </w:hyperlink>
      <w:r>
        <w:rPr>
          <w:sz w:val="28"/>
          <w:szCs w:val="28"/>
        </w:rPr>
        <w:t xml:space="preserve"> в области охраны окружающей среды.</w:t>
      </w:r>
    </w:p>
    <w:p w:rsidR="006E6BF4" w:rsidRDefault="006E6BF4" w:rsidP="006E6BF4">
      <w:pPr>
        <w:pStyle w:val="u"/>
        <w:spacing w:line="360" w:lineRule="auto"/>
        <w:ind w:firstLine="709"/>
        <w:rPr>
          <w:sz w:val="28"/>
          <w:szCs w:val="28"/>
        </w:rPr>
      </w:pPr>
      <w:bookmarkStart w:id="16" w:name="p870"/>
      <w:bookmarkEnd w:id="16"/>
      <w:r>
        <w:rPr>
          <w:sz w:val="28"/>
          <w:szCs w:val="28"/>
        </w:rPr>
        <w:t>В границах прибрежных защитных полос наряду с установленными ограничениями для водоохранных зон, запрещается:</w:t>
      </w:r>
    </w:p>
    <w:p w:rsidR="006E6BF4" w:rsidRDefault="006E6BF4" w:rsidP="006E6BF4">
      <w:pPr>
        <w:pStyle w:val="u"/>
        <w:spacing w:line="360" w:lineRule="auto"/>
        <w:ind w:firstLine="709"/>
        <w:rPr>
          <w:sz w:val="28"/>
          <w:szCs w:val="28"/>
        </w:rPr>
      </w:pPr>
      <w:bookmarkStart w:id="17" w:name="p871"/>
      <w:bookmarkEnd w:id="17"/>
      <w:r>
        <w:rPr>
          <w:sz w:val="28"/>
          <w:szCs w:val="28"/>
        </w:rPr>
        <w:t>1) распашка земель;</w:t>
      </w:r>
    </w:p>
    <w:p w:rsidR="006E6BF4" w:rsidRDefault="006E6BF4" w:rsidP="006E6BF4">
      <w:pPr>
        <w:pStyle w:val="u"/>
        <w:spacing w:line="360" w:lineRule="auto"/>
        <w:ind w:firstLine="709"/>
        <w:rPr>
          <w:sz w:val="28"/>
          <w:szCs w:val="28"/>
        </w:rPr>
      </w:pPr>
      <w:bookmarkStart w:id="18" w:name="p872"/>
      <w:bookmarkEnd w:id="18"/>
      <w:r>
        <w:rPr>
          <w:sz w:val="28"/>
          <w:szCs w:val="28"/>
        </w:rPr>
        <w:t>2) размещение отвалов размываемых грунтов;</w:t>
      </w:r>
    </w:p>
    <w:p w:rsidR="006E6BF4" w:rsidRDefault="006E6BF4" w:rsidP="006E6BF4">
      <w:pPr>
        <w:pStyle w:val="u"/>
        <w:spacing w:line="360" w:lineRule="auto"/>
        <w:ind w:firstLine="709"/>
        <w:rPr>
          <w:sz w:val="28"/>
          <w:szCs w:val="28"/>
        </w:rPr>
      </w:pPr>
      <w:bookmarkStart w:id="19" w:name="p873"/>
      <w:bookmarkEnd w:id="19"/>
      <w:r>
        <w:rPr>
          <w:sz w:val="28"/>
          <w:szCs w:val="28"/>
        </w:rPr>
        <w:t>3) выпас сельскохозяйственных животных и организация для них летних лагерей, ванн.</w:t>
      </w:r>
    </w:p>
    <w:p w:rsidR="006E6BF4" w:rsidRDefault="006E6BF4" w:rsidP="006E6BF4">
      <w:pPr>
        <w:pStyle w:val="aff1"/>
        <w:spacing w:after="0"/>
        <w:ind w:firstLine="720"/>
      </w:pPr>
      <w:bookmarkStart w:id="20" w:name="p874"/>
      <w:bookmarkEnd w:id="20"/>
      <w:r>
        <w:t>Предприятиям, осуществляющим сбросы в водные объекты, необходимо разработать и согласовать нормативы предельно допустимых сбросов. Для предприятий, осуществляющих сбросы в один и тот же водный объект и впадающие в него водотоки, необходимо учитывать влияние на водный объект всех водопользователей и определять индивидуальный вклад каждого из них.</w:t>
      </w:r>
    </w:p>
    <w:p w:rsidR="006E6BF4" w:rsidRDefault="006E6BF4" w:rsidP="006E6BF4">
      <w:pPr>
        <w:pStyle w:val="a9"/>
        <w:spacing w:line="360" w:lineRule="auto"/>
        <w:ind w:firstLine="720"/>
        <w:rPr>
          <w:sz w:val="28"/>
          <w:szCs w:val="28"/>
        </w:rPr>
      </w:pPr>
      <w:proofErr w:type="gramStart"/>
      <w:r>
        <w:rPr>
          <w:rStyle w:val="af8"/>
          <w:sz w:val="28"/>
          <w:szCs w:val="28"/>
        </w:rPr>
        <w:t>з</w:t>
      </w:r>
      <w:proofErr w:type="gramEnd"/>
      <w:r>
        <w:rPr>
          <w:rStyle w:val="af8"/>
          <w:sz w:val="28"/>
          <w:szCs w:val="28"/>
        </w:rPr>
        <w:t>оны санитарной охраны подземных источников водоснабжения</w:t>
      </w:r>
      <w:r>
        <w:rPr>
          <w:sz w:val="28"/>
          <w:szCs w:val="28"/>
        </w:rPr>
        <w:t xml:space="preserve"> - целях обеспечения санитарно-эпидемиологического благополучия населения (осуществление хозяйственной деятельности в пределах зоны осуществляется в соответствии со специальными нормативами и правилами);</w:t>
      </w:r>
    </w:p>
    <w:p w:rsidR="006E6BF4" w:rsidRDefault="006E6BF4" w:rsidP="006E6BF4">
      <w:pPr>
        <w:pStyle w:val="uni"/>
        <w:numPr>
          <w:ilvl w:val="0"/>
          <w:numId w:val="8"/>
        </w:numPr>
        <w:tabs>
          <w:tab w:val="clear" w:pos="720"/>
          <w:tab w:val="num" w:pos="0"/>
        </w:tabs>
        <w:spacing w:before="0" w:after="0" w:line="360" w:lineRule="auto"/>
        <w:ind w:left="0" w:firstLine="709"/>
        <w:rPr>
          <w:sz w:val="28"/>
          <w:szCs w:val="28"/>
        </w:rPr>
      </w:pPr>
      <w:r>
        <w:rPr>
          <w:sz w:val="28"/>
          <w:szCs w:val="28"/>
        </w:rPr>
        <w:t>Для водных объектов, используемых в целях питьевого и хозяйственно-бытового водоснабжения, устанавливаются зоны, округа санитарной охраны в соответствии с законодательством о санитарно-эпидемиологическом благополучии населения (статья 43 Водного кодекса РФ).</w:t>
      </w:r>
    </w:p>
    <w:p w:rsidR="006E6BF4" w:rsidRDefault="006E6BF4" w:rsidP="006E6BF4">
      <w:pPr>
        <w:spacing w:line="360" w:lineRule="auto"/>
        <w:ind w:firstLine="709"/>
        <w:jc w:val="both"/>
        <w:rPr>
          <w:sz w:val="28"/>
          <w:szCs w:val="28"/>
        </w:rPr>
      </w:pPr>
      <w:r>
        <w:rPr>
          <w:sz w:val="28"/>
          <w:szCs w:val="28"/>
        </w:rPr>
        <w:lastRenderedPageBreak/>
        <w:t>Зоны санитарной охраны источников питьевого и хозяйственно-бытового водоснабжения подразделяются на три пояса.</w:t>
      </w:r>
    </w:p>
    <w:p w:rsidR="006E6BF4" w:rsidRDefault="006E6BF4" w:rsidP="006E6BF4">
      <w:pPr>
        <w:spacing w:line="360" w:lineRule="auto"/>
        <w:ind w:firstLine="709"/>
        <w:jc w:val="both"/>
        <w:rPr>
          <w:sz w:val="28"/>
          <w:szCs w:val="28"/>
        </w:rPr>
      </w:pPr>
      <w:r>
        <w:rPr>
          <w:sz w:val="28"/>
          <w:szCs w:val="28"/>
        </w:rPr>
        <w:t>В каждом из трех поясов устанавливается специальный режим и определяется комплекс мероприятий, направленных на предупреждение ухудшения качества воды.</w:t>
      </w:r>
    </w:p>
    <w:p w:rsidR="006E6BF4" w:rsidRDefault="006E6BF4" w:rsidP="006E6BF4">
      <w:pPr>
        <w:spacing w:line="360" w:lineRule="auto"/>
        <w:ind w:firstLine="709"/>
        <w:jc w:val="both"/>
        <w:rPr>
          <w:sz w:val="28"/>
          <w:szCs w:val="28"/>
        </w:rPr>
      </w:pPr>
      <w:r>
        <w:rPr>
          <w:sz w:val="28"/>
          <w:szCs w:val="28"/>
        </w:rPr>
        <w:t>В первый пояс (строгого режима) включается территория расположения водозаборов, площадок всех водопроводных сооружений и водопроводящего канала. Вторым и третьим поясами (поясами ограничений) охватывается территория, предназначенная для предупреждения загрязнения воды источников питьевого водоснабжения.</w:t>
      </w:r>
    </w:p>
    <w:p w:rsidR="006E6BF4" w:rsidRDefault="006E6BF4" w:rsidP="006E6BF4">
      <w:pPr>
        <w:spacing w:line="360" w:lineRule="auto"/>
        <w:ind w:firstLine="709"/>
        <w:jc w:val="both"/>
        <w:rPr>
          <w:sz w:val="28"/>
          <w:szCs w:val="28"/>
        </w:rPr>
      </w:pPr>
      <w:r>
        <w:rPr>
          <w:sz w:val="28"/>
          <w:szCs w:val="28"/>
        </w:rPr>
        <w:t>Для подземных и поверхностных источников питьевого водоснабжения, а также водопроводных сооружений и водопроводов устанавливаются границы поясов зон санитарной охраны и разрабатываются противоэпидемиологические мероприятия.</w:t>
      </w:r>
    </w:p>
    <w:p w:rsidR="006E6BF4" w:rsidRDefault="006E6BF4" w:rsidP="006E6BF4">
      <w:pPr>
        <w:spacing w:line="360" w:lineRule="auto"/>
        <w:ind w:firstLine="709"/>
        <w:jc w:val="both"/>
        <w:rPr>
          <w:sz w:val="28"/>
          <w:szCs w:val="28"/>
        </w:rPr>
      </w:pPr>
      <w:r>
        <w:rPr>
          <w:sz w:val="28"/>
          <w:szCs w:val="28"/>
        </w:rPr>
        <w:t>Санитарные мероприятия должны выполняться:</w:t>
      </w:r>
    </w:p>
    <w:p w:rsidR="006E6BF4" w:rsidRDefault="006E6BF4" w:rsidP="006E6BF4">
      <w:pPr>
        <w:numPr>
          <w:ilvl w:val="0"/>
          <w:numId w:val="9"/>
        </w:numPr>
        <w:spacing w:line="360" w:lineRule="auto"/>
        <w:ind w:left="0" w:firstLine="709"/>
        <w:jc w:val="both"/>
        <w:rPr>
          <w:sz w:val="28"/>
          <w:szCs w:val="28"/>
        </w:rPr>
      </w:pPr>
      <w:r>
        <w:rPr>
          <w:sz w:val="28"/>
          <w:szCs w:val="28"/>
        </w:rPr>
        <w:t xml:space="preserve">в пределах первого пояса – органами коммунального хозяйства или другими владельцами водопроводов; </w:t>
      </w:r>
    </w:p>
    <w:p w:rsidR="006E6BF4" w:rsidRDefault="006E6BF4" w:rsidP="006E6BF4">
      <w:pPr>
        <w:numPr>
          <w:ilvl w:val="0"/>
          <w:numId w:val="9"/>
        </w:numPr>
        <w:spacing w:line="360" w:lineRule="auto"/>
        <w:ind w:left="0" w:firstLine="709"/>
        <w:jc w:val="both"/>
        <w:rPr>
          <w:sz w:val="28"/>
          <w:szCs w:val="28"/>
        </w:rPr>
      </w:pPr>
      <w:r>
        <w:rPr>
          <w:sz w:val="28"/>
          <w:szCs w:val="28"/>
        </w:rPr>
        <w:t>в пределах второго и третьего поясов – владельцами объектов, оказывающих (или могущих оказать) отрицательное влияние на качество воды источников водоснабжения.</w:t>
      </w:r>
    </w:p>
    <w:p w:rsidR="006E6BF4" w:rsidRDefault="006E6BF4" w:rsidP="006E6BF4">
      <w:pPr>
        <w:spacing w:line="360" w:lineRule="auto"/>
        <w:ind w:firstLine="709"/>
        <w:jc w:val="both"/>
        <w:rPr>
          <w:sz w:val="28"/>
          <w:szCs w:val="28"/>
        </w:rPr>
      </w:pPr>
      <w:r>
        <w:rPr>
          <w:sz w:val="28"/>
          <w:szCs w:val="28"/>
        </w:rPr>
        <w:t>В первом поясе зон санитарной охраны подземных и поверхностных источников питьевого водоснабжения запрещается посадка высокоствольных деревьев, осуществление всех видов строительства, не имеющих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6E6BF4" w:rsidRDefault="006E6BF4" w:rsidP="006E6BF4">
      <w:pPr>
        <w:spacing w:line="360" w:lineRule="auto"/>
        <w:ind w:firstLine="709"/>
        <w:jc w:val="both"/>
        <w:rPr>
          <w:sz w:val="28"/>
          <w:szCs w:val="28"/>
        </w:rPr>
      </w:pPr>
      <w:r>
        <w:rPr>
          <w:sz w:val="28"/>
          <w:szCs w:val="28"/>
        </w:rPr>
        <w:t xml:space="preserve">Во втором и третьем поясах зон санитарной охраны подземных источников питьевого водоснабжения бурение новых скважин и новое </w:t>
      </w:r>
      <w:r>
        <w:rPr>
          <w:sz w:val="28"/>
          <w:szCs w:val="28"/>
        </w:rPr>
        <w:lastRenderedPageBreak/>
        <w:t>строительство, связанное с нарушением почвенного покрова, а также осуществление некоторых других видов деятельности допускаются только при условии проведения согласований с органами санитарно-эпидемиологического надзора или санитарно-эпидемиологической экспертизы.</w:t>
      </w:r>
    </w:p>
    <w:p w:rsidR="006E6BF4" w:rsidRDefault="006E6BF4" w:rsidP="006E6BF4">
      <w:pPr>
        <w:spacing w:line="360" w:lineRule="auto"/>
        <w:ind w:firstLine="709"/>
        <w:jc w:val="both"/>
        <w:rPr>
          <w:sz w:val="28"/>
          <w:szCs w:val="28"/>
        </w:rPr>
      </w:pPr>
      <w:r>
        <w:rPr>
          <w:sz w:val="28"/>
          <w:szCs w:val="28"/>
        </w:rPr>
        <w:t>Проведение указанных согласований и экспертиз необходимо и для осуществления определенных видов деятельности во втором и третьем поясах зон санитарной охраны поверхностных источников питьевого водоснабжения.</w:t>
      </w:r>
    </w:p>
    <w:p w:rsidR="006E6BF4" w:rsidRPr="00154FDE" w:rsidRDefault="006E6BF4" w:rsidP="006E6BF4">
      <w:pPr>
        <w:spacing w:line="360" w:lineRule="auto"/>
        <w:ind w:firstLine="709"/>
        <w:jc w:val="both"/>
        <w:rPr>
          <w:sz w:val="28"/>
          <w:szCs w:val="28"/>
        </w:rPr>
      </w:pPr>
      <w:proofErr w:type="gramStart"/>
      <w:r w:rsidRPr="00154FDE">
        <w:rPr>
          <w:sz w:val="28"/>
          <w:szCs w:val="28"/>
        </w:rPr>
        <w:t>При проведении мероприятий по уходу за лесами, расположенными в первом</w:t>
      </w:r>
      <w:r>
        <w:rPr>
          <w:sz w:val="28"/>
          <w:szCs w:val="28"/>
        </w:rPr>
        <w:t xml:space="preserve"> </w:t>
      </w:r>
      <w:r w:rsidRPr="00154FDE">
        <w:rPr>
          <w:sz w:val="28"/>
          <w:szCs w:val="28"/>
        </w:rPr>
        <w:t xml:space="preserve">и втором поясах зон санитарной охраны источников питьевого и хозяйственно-бытового водоснабжения, не допускается осуществление реконструкции малоценных лесных насаждений путем сплошной вырубки, применять удобрения и ядохимикаты, размещать кладбища, скотомогильники, поля ассенизации и фильтрации, навозохранилища, </w:t>
      </w:r>
      <w:proofErr w:type="spellStart"/>
      <w:r w:rsidRPr="00154FDE">
        <w:rPr>
          <w:sz w:val="28"/>
          <w:szCs w:val="28"/>
        </w:rPr>
        <w:t>шламохранилища</w:t>
      </w:r>
      <w:proofErr w:type="spellEnd"/>
      <w:r w:rsidRPr="00154FDE">
        <w:rPr>
          <w:sz w:val="28"/>
          <w:szCs w:val="28"/>
        </w:rPr>
        <w:t xml:space="preserve">, склады </w:t>
      </w:r>
      <w:proofErr w:type="spellStart"/>
      <w:r w:rsidRPr="00154FDE">
        <w:rPr>
          <w:sz w:val="28"/>
          <w:szCs w:val="28"/>
        </w:rPr>
        <w:t>горючесмазочных</w:t>
      </w:r>
      <w:proofErr w:type="spellEnd"/>
      <w:r w:rsidRPr="00154FDE">
        <w:rPr>
          <w:sz w:val="28"/>
          <w:szCs w:val="28"/>
        </w:rPr>
        <w:t xml:space="preserve"> материалов, ядохимикатов и минеральных удобрений, накопители </w:t>
      </w:r>
      <w:proofErr w:type="spellStart"/>
      <w:r w:rsidRPr="00154FDE">
        <w:rPr>
          <w:sz w:val="28"/>
          <w:szCs w:val="28"/>
        </w:rPr>
        <w:t>промстоков</w:t>
      </w:r>
      <w:proofErr w:type="spellEnd"/>
      <w:r w:rsidRPr="00154FDE">
        <w:rPr>
          <w:sz w:val="28"/>
          <w:szCs w:val="28"/>
        </w:rPr>
        <w:t>, силосные траншеи, животноводческие</w:t>
      </w:r>
      <w:r w:rsidRPr="00154FDE">
        <w:rPr>
          <w:sz w:val="28"/>
          <w:szCs w:val="28"/>
        </w:rPr>
        <w:br/>
        <w:t>и птицеводческие предприятия и</w:t>
      </w:r>
      <w:proofErr w:type="gramEnd"/>
      <w:r w:rsidRPr="00154FDE">
        <w:rPr>
          <w:sz w:val="28"/>
          <w:szCs w:val="28"/>
        </w:rPr>
        <w:t xml:space="preserve"> другие объекты, обусловливающие опасность химического и микробного загрязнения подземных вод</w:t>
      </w:r>
    </w:p>
    <w:p w:rsidR="006E6BF4" w:rsidRDefault="006E6BF4" w:rsidP="006E6BF4">
      <w:pPr>
        <w:spacing w:line="360" w:lineRule="auto"/>
        <w:ind w:firstLine="709"/>
        <w:jc w:val="both"/>
        <w:rPr>
          <w:sz w:val="28"/>
          <w:szCs w:val="28"/>
        </w:rPr>
      </w:pPr>
      <w:r>
        <w:rPr>
          <w:sz w:val="28"/>
          <w:szCs w:val="28"/>
        </w:rPr>
        <w:t>Во втором поясе зон санитарной охраны поверхностных источников питьевого водоснабжения действуют почти те же запреты, которые установлены для аналогичного пояса подземных источников. В дополнение к ним запрещается:</w:t>
      </w:r>
    </w:p>
    <w:p w:rsidR="006E6BF4" w:rsidRDefault="006E6BF4" w:rsidP="006E6BF4">
      <w:pPr>
        <w:numPr>
          <w:ilvl w:val="0"/>
          <w:numId w:val="10"/>
        </w:numPr>
        <w:spacing w:line="360" w:lineRule="auto"/>
        <w:ind w:left="0" w:firstLine="709"/>
        <w:jc w:val="both"/>
        <w:rPr>
          <w:sz w:val="28"/>
          <w:szCs w:val="28"/>
        </w:rPr>
      </w:pPr>
      <w:r>
        <w:rPr>
          <w:sz w:val="28"/>
          <w:szCs w:val="28"/>
        </w:rPr>
        <w:t xml:space="preserve">расположение стойбищ и выпас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 </w:t>
      </w:r>
    </w:p>
    <w:p w:rsidR="006E6BF4" w:rsidRDefault="006E6BF4" w:rsidP="006E6BF4">
      <w:pPr>
        <w:numPr>
          <w:ilvl w:val="0"/>
          <w:numId w:val="10"/>
        </w:numPr>
        <w:spacing w:line="360" w:lineRule="auto"/>
        <w:ind w:left="0" w:firstLine="709"/>
        <w:jc w:val="both"/>
        <w:rPr>
          <w:sz w:val="28"/>
          <w:szCs w:val="28"/>
        </w:rPr>
      </w:pPr>
      <w:r>
        <w:rPr>
          <w:sz w:val="28"/>
          <w:szCs w:val="28"/>
        </w:rPr>
        <w:t xml:space="preserve">сброс промышленных, сельскохозяйственных, городских и ливневых сточных вод, содержание в которых химических веществ и </w:t>
      </w:r>
      <w:r>
        <w:rPr>
          <w:sz w:val="28"/>
          <w:szCs w:val="28"/>
        </w:rPr>
        <w:lastRenderedPageBreak/>
        <w:t>микроорганизмов превышает установленные санитарными правилами гигиенические нормативы качества воды.</w:t>
      </w:r>
    </w:p>
    <w:p w:rsidR="006E6BF4" w:rsidRDefault="006E6BF4" w:rsidP="006E6BF4">
      <w:pPr>
        <w:pStyle w:val="a9"/>
        <w:spacing w:line="360" w:lineRule="auto"/>
        <w:ind w:firstLine="720"/>
        <w:rPr>
          <w:sz w:val="28"/>
          <w:szCs w:val="28"/>
        </w:rPr>
      </w:pPr>
    </w:p>
    <w:p w:rsidR="006E6BF4" w:rsidRDefault="006E6BF4" w:rsidP="006E6BF4">
      <w:pPr>
        <w:pStyle w:val="a9"/>
        <w:spacing w:line="360" w:lineRule="auto"/>
        <w:ind w:firstLine="720"/>
        <w:rPr>
          <w:sz w:val="28"/>
          <w:szCs w:val="28"/>
        </w:rPr>
      </w:pPr>
      <w:r>
        <w:rPr>
          <w:rStyle w:val="af8"/>
          <w:sz w:val="28"/>
          <w:szCs w:val="28"/>
        </w:rPr>
        <w:t xml:space="preserve"> санитарно-защитные зоны производственно-коммунальных, инженерно-технических и санитарно-технических объектов</w:t>
      </w:r>
      <w:r>
        <w:rPr>
          <w:sz w:val="28"/>
          <w:szCs w:val="28"/>
        </w:rPr>
        <w:t xml:space="preserve"> - специальный режим использования территории и осуществления хозяйственной деятельности, определяемый в соответствии с законодательством об охране окружающей среды, специальными нормативами и правилами;</w:t>
      </w:r>
    </w:p>
    <w:p w:rsidR="006E6BF4" w:rsidRDefault="006E6BF4" w:rsidP="006E6BF4">
      <w:pPr>
        <w:pStyle w:val="a9"/>
        <w:spacing w:line="360" w:lineRule="auto"/>
        <w:ind w:firstLine="720"/>
        <w:rPr>
          <w:sz w:val="28"/>
          <w:szCs w:val="28"/>
        </w:rPr>
      </w:pPr>
      <w:r>
        <w:rPr>
          <w:sz w:val="28"/>
          <w:szCs w:val="28"/>
        </w:rPr>
        <w:t>устанавливаются с учетом санитарной классификации, результатов ожидаемого загрязнения атмосферного воздуха и уровней физических воздействий и предназначены для обеспечения снижения уровня воздействия всех негативных факторов до требуемых гигиенических нормативов, а так же для создания защитного барьера между территорией объекта и окружающей средой и, в первую очередь, жилой застройкой. Использование земельных участков в границах санитарно-защитных зон осуществляется с учетом ограничений, установленных законодательством и соответствующими нормами и правилами.</w:t>
      </w:r>
    </w:p>
    <w:p w:rsidR="006E6BF4" w:rsidRDefault="006E6BF4" w:rsidP="006E6BF4">
      <w:pPr>
        <w:spacing w:line="360" w:lineRule="auto"/>
        <w:jc w:val="both"/>
        <w:rPr>
          <w:sz w:val="28"/>
          <w:szCs w:val="28"/>
        </w:rPr>
      </w:pPr>
      <w:r>
        <w:rPr>
          <w:b/>
          <w:bCs/>
          <w:sz w:val="28"/>
          <w:szCs w:val="28"/>
        </w:rPr>
        <w:t>Санитарно-защитные зоны объектов сельскохозяйственного производства и  ветеринарных объектов</w:t>
      </w:r>
      <w:r>
        <w:rPr>
          <w:i/>
          <w:iCs/>
          <w:sz w:val="28"/>
          <w:szCs w:val="28"/>
        </w:rPr>
        <w:t>.</w:t>
      </w:r>
      <w:r>
        <w:rPr>
          <w:sz w:val="28"/>
          <w:szCs w:val="28"/>
        </w:rPr>
        <w:t xml:space="preserve"> Назначение данного вида зон аналогично предыдущему виду. Ширина санитарно-защитных зон объектов сельскохозяйственного производства и ветеринарии  приведена в таблице </w:t>
      </w:r>
    </w:p>
    <w:p w:rsidR="006E6BF4" w:rsidRDefault="006E6BF4" w:rsidP="006E6BF4">
      <w:pPr>
        <w:spacing w:line="360" w:lineRule="auto"/>
        <w:jc w:val="right"/>
      </w:pPr>
      <w:r>
        <w:rPr>
          <w:b/>
          <w:bCs/>
        </w:rPr>
        <w:t>Таблица 2.1.3. Ширина санитарно-защитных зон объектов</w:t>
      </w:r>
      <w:r>
        <w:rPr>
          <w:b/>
          <w:bCs/>
        </w:rPr>
        <w:br/>
        <w:t>сельскохозяйственного производства и ветеринарии</w:t>
      </w:r>
    </w:p>
    <w:tbl>
      <w:tblPr>
        <w:tblW w:w="5000" w:type="pct"/>
        <w:tblInd w:w="2" w:type="dxa"/>
        <w:tblBorders>
          <w:insideH w:val="single" w:sz="18" w:space="0" w:color="FFFFFF"/>
          <w:insideV w:val="single" w:sz="18" w:space="0" w:color="FFFFFF"/>
        </w:tblBorders>
        <w:tblLook w:val="0000"/>
      </w:tblPr>
      <w:tblGrid>
        <w:gridCol w:w="1687"/>
        <w:gridCol w:w="4844"/>
        <w:gridCol w:w="3323"/>
      </w:tblGrid>
      <w:tr w:rsidR="006E6BF4" w:rsidRPr="00E57CF3" w:rsidTr="006E6BF4">
        <w:tc>
          <w:tcPr>
            <w:tcW w:w="856" w:type="pct"/>
            <w:tcBorders>
              <w:top w:val="nil"/>
              <w:left w:val="nil"/>
            </w:tcBorders>
            <w:shd w:val="pct20" w:color="000000" w:fill="FFFFFF"/>
          </w:tcPr>
          <w:p w:rsidR="006E6BF4" w:rsidRPr="00E57CF3" w:rsidRDefault="006E6BF4" w:rsidP="006E6BF4">
            <w:pPr>
              <w:jc w:val="center"/>
              <w:rPr>
                <w:rFonts w:eastAsiaTheme="minorEastAsia"/>
                <w:b/>
                <w:bCs/>
              </w:rPr>
            </w:pPr>
            <w:r w:rsidRPr="00E57CF3">
              <w:rPr>
                <w:rFonts w:eastAsiaTheme="minorEastAsia"/>
                <w:b/>
                <w:bCs/>
              </w:rPr>
              <w:t>№</w:t>
            </w:r>
          </w:p>
          <w:p w:rsidR="006E6BF4" w:rsidRPr="00E57CF3" w:rsidRDefault="006E6BF4" w:rsidP="006E6BF4">
            <w:pPr>
              <w:jc w:val="center"/>
              <w:rPr>
                <w:rFonts w:eastAsiaTheme="minorEastAsia"/>
                <w:b/>
                <w:bCs/>
              </w:rPr>
            </w:pPr>
            <w:proofErr w:type="spellStart"/>
            <w:proofErr w:type="gramStart"/>
            <w:r w:rsidRPr="00E57CF3">
              <w:rPr>
                <w:rFonts w:eastAsiaTheme="minorEastAsia"/>
                <w:b/>
                <w:bCs/>
              </w:rPr>
              <w:t>п</w:t>
            </w:r>
            <w:proofErr w:type="spellEnd"/>
            <w:proofErr w:type="gramEnd"/>
            <w:r w:rsidRPr="00E57CF3">
              <w:rPr>
                <w:rFonts w:eastAsiaTheme="minorEastAsia"/>
                <w:b/>
                <w:bCs/>
              </w:rPr>
              <w:t>/</w:t>
            </w:r>
            <w:proofErr w:type="spellStart"/>
            <w:r w:rsidRPr="00E57CF3">
              <w:rPr>
                <w:rFonts w:eastAsiaTheme="minorEastAsia"/>
                <w:b/>
                <w:bCs/>
              </w:rPr>
              <w:t>п</w:t>
            </w:r>
            <w:proofErr w:type="spellEnd"/>
          </w:p>
        </w:tc>
        <w:tc>
          <w:tcPr>
            <w:tcW w:w="2458" w:type="pct"/>
            <w:tcBorders>
              <w:top w:val="nil"/>
            </w:tcBorders>
            <w:shd w:val="pct20" w:color="000000" w:fill="FFFFFF"/>
          </w:tcPr>
          <w:p w:rsidR="006E6BF4" w:rsidRPr="00E57CF3" w:rsidRDefault="006E6BF4" w:rsidP="006E6BF4">
            <w:pPr>
              <w:jc w:val="center"/>
              <w:rPr>
                <w:rFonts w:eastAsiaTheme="minorEastAsia"/>
                <w:b/>
                <w:bCs/>
              </w:rPr>
            </w:pPr>
            <w:r w:rsidRPr="00E57CF3">
              <w:rPr>
                <w:rFonts w:eastAsiaTheme="minorEastAsia"/>
                <w:b/>
                <w:bCs/>
              </w:rPr>
              <w:t>Название объекта</w:t>
            </w:r>
          </w:p>
        </w:tc>
        <w:tc>
          <w:tcPr>
            <w:tcW w:w="1686" w:type="pct"/>
            <w:tcBorders>
              <w:top w:val="nil"/>
              <w:right w:val="nil"/>
            </w:tcBorders>
            <w:shd w:val="pct20" w:color="000000" w:fill="FFFFFF"/>
          </w:tcPr>
          <w:p w:rsidR="006E6BF4" w:rsidRPr="00E57CF3" w:rsidRDefault="006E6BF4" w:rsidP="006E6BF4">
            <w:pPr>
              <w:jc w:val="center"/>
              <w:rPr>
                <w:rFonts w:eastAsiaTheme="minorEastAsia"/>
                <w:b/>
                <w:bCs/>
              </w:rPr>
            </w:pPr>
            <w:r w:rsidRPr="00E57CF3">
              <w:rPr>
                <w:rFonts w:eastAsiaTheme="minorEastAsia"/>
                <w:b/>
                <w:bCs/>
              </w:rPr>
              <w:t>Ширина СЗЗ, м</w:t>
            </w:r>
          </w:p>
        </w:tc>
      </w:tr>
      <w:tr w:rsidR="006E6BF4" w:rsidRPr="00E57CF3" w:rsidTr="006E6BF4">
        <w:tc>
          <w:tcPr>
            <w:tcW w:w="856" w:type="pct"/>
            <w:tcBorders>
              <w:left w:val="nil"/>
            </w:tcBorders>
            <w:shd w:val="pct5" w:color="000000" w:fill="FFFFFF"/>
          </w:tcPr>
          <w:p w:rsidR="006E6BF4" w:rsidRPr="00E57CF3" w:rsidRDefault="006E6BF4" w:rsidP="006E6BF4">
            <w:pPr>
              <w:jc w:val="center"/>
              <w:rPr>
                <w:rFonts w:eastAsiaTheme="minorEastAsia"/>
                <w:b/>
                <w:bCs/>
              </w:rPr>
            </w:pPr>
            <w:r w:rsidRPr="00E57CF3">
              <w:rPr>
                <w:rFonts w:eastAsiaTheme="minorEastAsia"/>
                <w:b/>
                <w:bCs/>
              </w:rPr>
              <w:t>1</w:t>
            </w:r>
          </w:p>
        </w:tc>
        <w:tc>
          <w:tcPr>
            <w:tcW w:w="2458" w:type="pct"/>
            <w:shd w:val="pct5" w:color="000000" w:fill="FFFFFF"/>
          </w:tcPr>
          <w:p w:rsidR="006E6BF4" w:rsidRPr="00E57CF3" w:rsidRDefault="006E6BF4" w:rsidP="006E6BF4">
            <w:pPr>
              <w:rPr>
                <w:rFonts w:eastAsiaTheme="minorEastAsia"/>
              </w:rPr>
            </w:pPr>
            <w:r w:rsidRPr="00E57CF3">
              <w:rPr>
                <w:rFonts w:eastAsiaTheme="minorEastAsia"/>
              </w:rPr>
              <w:t>Свинофермы</w:t>
            </w:r>
          </w:p>
        </w:tc>
        <w:tc>
          <w:tcPr>
            <w:tcW w:w="1686" w:type="pct"/>
            <w:tcBorders>
              <w:right w:val="nil"/>
            </w:tcBorders>
            <w:shd w:val="pct5" w:color="000000" w:fill="FFFFFF"/>
          </w:tcPr>
          <w:p w:rsidR="006E6BF4" w:rsidRPr="00E57CF3" w:rsidRDefault="006E6BF4" w:rsidP="006E6BF4">
            <w:pPr>
              <w:jc w:val="center"/>
              <w:rPr>
                <w:rFonts w:eastAsiaTheme="minorEastAsia"/>
              </w:rPr>
            </w:pPr>
            <w:r w:rsidRPr="00E57CF3">
              <w:rPr>
                <w:rFonts w:eastAsiaTheme="minorEastAsia"/>
              </w:rPr>
              <w:t>300</w:t>
            </w:r>
          </w:p>
        </w:tc>
      </w:tr>
      <w:tr w:rsidR="006E6BF4" w:rsidRPr="00E57CF3" w:rsidTr="006E6BF4">
        <w:tc>
          <w:tcPr>
            <w:tcW w:w="856" w:type="pct"/>
            <w:tcBorders>
              <w:left w:val="nil"/>
            </w:tcBorders>
            <w:shd w:val="pct5" w:color="000000" w:fill="FFFFFF"/>
          </w:tcPr>
          <w:p w:rsidR="006E6BF4" w:rsidRPr="00E57CF3" w:rsidRDefault="006E6BF4" w:rsidP="006E6BF4">
            <w:pPr>
              <w:jc w:val="center"/>
              <w:rPr>
                <w:rFonts w:eastAsiaTheme="minorEastAsia"/>
                <w:b/>
                <w:bCs/>
              </w:rPr>
            </w:pPr>
            <w:r w:rsidRPr="00E57CF3">
              <w:rPr>
                <w:rFonts w:eastAsiaTheme="minorEastAsia"/>
                <w:b/>
                <w:bCs/>
              </w:rPr>
              <w:t>3</w:t>
            </w:r>
          </w:p>
        </w:tc>
        <w:tc>
          <w:tcPr>
            <w:tcW w:w="2458" w:type="pct"/>
            <w:shd w:val="pct5" w:color="000000" w:fill="FFFFFF"/>
          </w:tcPr>
          <w:p w:rsidR="006E6BF4" w:rsidRPr="00E57CF3" w:rsidRDefault="006E6BF4" w:rsidP="006E6BF4">
            <w:pPr>
              <w:rPr>
                <w:rFonts w:eastAsiaTheme="minorEastAsia"/>
              </w:rPr>
            </w:pPr>
            <w:r w:rsidRPr="00E57CF3">
              <w:rPr>
                <w:rFonts w:eastAsiaTheme="minorEastAsia"/>
              </w:rPr>
              <w:t>Фермы крупного рогатого скота</w:t>
            </w:r>
          </w:p>
        </w:tc>
        <w:tc>
          <w:tcPr>
            <w:tcW w:w="1686" w:type="pct"/>
            <w:tcBorders>
              <w:right w:val="nil"/>
            </w:tcBorders>
            <w:shd w:val="pct5" w:color="000000" w:fill="FFFFFF"/>
          </w:tcPr>
          <w:p w:rsidR="006E6BF4" w:rsidRPr="00E57CF3" w:rsidRDefault="006E6BF4" w:rsidP="006E6BF4">
            <w:pPr>
              <w:jc w:val="center"/>
              <w:rPr>
                <w:rFonts w:eastAsiaTheme="minorEastAsia"/>
              </w:rPr>
            </w:pPr>
            <w:r w:rsidRPr="00E57CF3">
              <w:rPr>
                <w:rFonts w:eastAsiaTheme="minorEastAsia"/>
              </w:rPr>
              <w:t>300</w:t>
            </w:r>
          </w:p>
        </w:tc>
      </w:tr>
      <w:tr w:rsidR="006E6BF4" w:rsidRPr="00E57CF3" w:rsidTr="006E6BF4">
        <w:tc>
          <w:tcPr>
            <w:tcW w:w="856" w:type="pct"/>
            <w:tcBorders>
              <w:left w:val="nil"/>
            </w:tcBorders>
            <w:shd w:val="pct20" w:color="000000" w:fill="FFFFFF"/>
          </w:tcPr>
          <w:p w:rsidR="006E6BF4" w:rsidRPr="00E57CF3" w:rsidRDefault="006E6BF4" w:rsidP="006E6BF4">
            <w:pPr>
              <w:jc w:val="center"/>
              <w:rPr>
                <w:rFonts w:eastAsiaTheme="minorEastAsia"/>
                <w:b/>
                <w:bCs/>
              </w:rPr>
            </w:pPr>
            <w:r w:rsidRPr="00E57CF3">
              <w:rPr>
                <w:rFonts w:eastAsiaTheme="minorEastAsia"/>
                <w:b/>
                <w:bCs/>
              </w:rPr>
              <w:t>4</w:t>
            </w:r>
          </w:p>
        </w:tc>
        <w:tc>
          <w:tcPr>
            <w:tcW w:w="2458" w:type="pct"/>
            <w:shd w:val="pct20" w:color="000000" w:fill="FFFFFF"/>
          </w:tcPr>
          <w:p w:rsidR="006E6BF4" w:rsidRPr="00E57CF3" w:rsidRDefault="006E6BF4" w:rsidP="006E6BF4">
            <w:pPr>
              <w:rPr>
                <w:rFonts w:eastAsiaTheme="minorEastAsia"/>
              </w:rPr>
            </w:pPr>
            <w:r w:rsidRPr="00E57CF3">
              <w:rPr>
                <w:rFonts w:eastAsiaTheme="minorEastAsia"/>
              </w:rPr>
              <w:t>Скотомогильники с захоронением в ямах</w:t>
            </w:r>
          </w:p>
        </w:tc>
        <w:tc>
          <w:tcPr>
            <w:tcW w:w="1686" w:type="pct"/>
            <w:tcBorders>
              <w:right w:val="nil"/>
            </w:tcBorders>
            <w:shd w:val="pct20" w:color="000000" w:fill="FFFFFF"/>
          </w:tcPr>
          <w:p w:rsidR="006E6BF4" w:rsidRPr="00E57CF3" w:rsidRDefault="006E6BF4" w:rsidP="006E6BF4">
            <w:pPr>
              <w:jc w:val="center"/>
              <w:rPr>
                <w:rFonts w:eastAsiaTheme="minorEastAsia"/>
              </w:rPr>
            </w:pPr>
            <w:r w:rsidRPr="00E57CF3">
              <w:rPr>
                <w:rFonts w:eastAsiaTheme="minorEastAsia"/>
              </w:rPr>
              <w:t>1000</w:t>
            </w:r>
          </w:p>
        </w:tc>
      </w:tr>
      <w:tr w:rsidR="006E6BF4" w:rsidRPr="00E57CF3" w:rsidTr="006E6BF4">
        <w:tc>
          <w:tcPr>
            <w:tcW w:w="856" w:type="pct"/>
            <w:tcBorders>
              <w:left w:val="nil"/>
            </w:tcBorders>
            <w:shd w:val="pct5" w:color="000000" w:fill="FFFFFF"/>
          </w:tcPr>
          <w:p w:rsidR="006E6BF4" w:rsidRPr="00E57CF3" w:rsidRDefault="006E6BF4" w:rsidP="006E6BF4">
            <w:pPr>
              <w:jc w:val="center"/>
              <w:rPr>
                <w:rFonts w:eastAsiaTheme="minorEastAsia"/>
                <w:b/>
                <w:bCs/>
              </w:rPr>
            </w:pPr>
            <w:r w:rsidRPr="00E57CF3">
              <w:rPr>
                <w:rFonts w:eastAsiaTheme="minorEastAsia"/>
                <w:b/>
                <w:bCs/>
              </w:rPr>
              <w:t>5</w:t>
            </w:r>
          </w:p>
        </w:tc>
        <w:tc>
          <w:tcPr>
            <w:tcW w:w="2458" w:type="pct"/>
            <w:shd w:val="pct5" w:color="000000" w:fill="FFFFFF"/>
          </w:tcPr>
          <w:p w:rsidR="006E6BF4" w:rsidRPr="00E57CF3" w:rsidRDefault="006E6BF4" w:rsidP="006E6BF4">
            <w:pPr>
              <w:rPr>
                <w:rFonts w:eastAsiaTheme="minorEastAsia"/>
              </w:rPr>
            </w:pPr>
            <w:r w:rsidRPr="00E57CF3">
              <w:rPr>
                <w:rFonts w:eastAsiaTheme="minorEastAsia"/>
              </w:rPr>
              <w:t>Площадки для буртования навоза и помета</w:t>
            </w:r>
          </w:p>
        </w:tc>
        <w:tc>
          <w:tcPr>
            <w:tcW w:w="1686" w:type="pct"/>
            <w:tcBorders>
              <w:right w:val="nil"/>
            </w:tcBorders>
            <w:shd w:val="pct5" w:color="000000" w:fill="FFFFFF"/>
          </w:tcPr>
          <w:p w:rsidR="006E6BF4" w:rsidRPr="00E57CF3" w:rsidRDefault="006E6BF4" w:rsidP="006E6BF4">
            <w:pPr>
              <w:jc w:val="center"/>
              <w:rPr>
                <w:rFonts w:eastAsiaTheme="minorEastAsia"/>
              </w:rPr>
            </w:pPr>
            <w:r w:rsidRPr="00E57CF3">
              <w:rPr>
                <w:rFonts w:eastAsiaTheme="minorEastAsia"/>
              </w:rPr>
              <w:t>300</w:t>
            </w:r>
          </w:p>
        </w:tc>
      </w:tr>
      <w:tr w:rsidR="006E6BF4" w:rsidRPr="00E57CF3" w:rsidTr="006E6BF4">
        <w:tc>
          <w:tcPr>
            <w:tcW w:w="856" w:type="pct"/>
            <w:tcBorders>
              <w:left w:val="nil"/>
            </w:tcBorders>
            <w:shd w:val="pct20" w:color="000000" w:fill="FFFFFF"/>
          </w:tcPr>
          <w:p w:rsidR="006E6BF4" w:rsidRPr="00E57CF3" w:rsidRDefault="006E6BF4" w:rsidP="006E6BF4">
            <w:pPr>
              <w:jc w:val="center"/>
              <w:rPr>
                <w:rFonts w:eastAsiaTheme="minorEastAsia"/>
                <w:b/>
                <w:bCs/>
              </w:rPr>
            </w:pPr>
            <w:r w:rsidRPr="00E57CF3">
              <w:rPr>
                <w:rFonts w:eastAsiaTheme="minorEastAsia"/>
                <w:b/>
                <w:bCs/>
              </w:rPr>
              <w:t>6.</w:t>
            </w:r>
          </w:p>
        </w:tc>
        <w:tc>
          <w:tcPr>
            <w:tcW w:w="2458" w:type="pct"/>
            <w:shd w:val="pct20" w:color="000000" w:fill="FFFFFF"/>
          </w:tcPr>
          <w:p w:rsidR="006E6BF4" w:rsidRPr="00E57CF3" w:rsidRDefault="006E6BF4" w:rsidP="006E6BF4">
            <w:pPr>
              <w:rPr>
                <w:rFonts w:eastAsiaTheme="minorEastAsia"/>
              </w:rPr>
            </w:pPr>
            <w:r w:rsidRPr="00E57CF3">
              <w:rPr>
                <w:rFonts w:eastAsiaTheme="minorEastAsia"/>
              </w:rPr>
              <w:t>Биотермические ямы</w:t>
            </w:r>
          </w:p>
        </w:tc>
        <w:tc>
          <w:tcPr>
            <w:tcW w:w="1686" w:type="pct"/>
            <w:tcBorders>
              <w:right w:val="nil"/>
            </w:tcBorders>
            <w:shd w:val="pct20" w:color="000000" w:fill="FFFFFF"/>
          </w:tcPr>
          <w:p w:rsidR="006E6BF4" w:rsidRPr="00E57CF3" w:rsidRDefault="006E6BF4" w:rsidP="006E6BF4">
            <w:pPr>
              <w:jc w:val="center"/>
              <w:rPr>
                <w:rFonts w:eastAsiaTheme="minorEastAsia"/>
              </w:rPr>
            </w:pPr>
            <w:r w:rsidRPr="00E57CF3">
              <w:rPr>
                <w:rFonts w:eastAsiaTheme="minorEastAsia"/>
              </w:rPr>
              <w:t>1000</w:t>
            </w:r>
          </w:p>
        </w:tc>
      </w:tr>
      <w:tr w:rsidR="006E6BF4" w:rsidRPr="00E57CF3" w:rsidTr="006E6BF4">
        <w:tc>
          <w:tcPr>
            <w:tcW w:w="856" w:type="pct"/>
            <w:tcBorders>
              <w:left w:val="nil"/>
              <w:bottom w:val="nil"/>
            </w:tcBorders>
            <w:shd w:val="pct5" w:color="000000" w:fill="FFFFFF"/>
          </w:tcPr>
          <w:p w:rsidR="006E6BF4" w:rsidRPr="00E57CF3" w:rsidRDefault="006E6BF4" w:rsidP="006E6BF4">
            <w:pPr>
              <w:jc w:val="center"/>
              <w:rPr>
                <w:rFonts w:eastAsiaTheme="minorEastAsia"/>
                <w:b/>
                <w:bCs/>
              </w:rPr>
            </w:pPr>
            <w:r w:rsidRPr="00E57CF3">
              <w:rPr>
                <w:rFonts w:eastAsiaTheme="minorEastAsia"/>
                <w:b/>
                <w:bCs/>
              </w:rPr>
              <w:t>7</w:t>
            </w:r>
          </w:p>
        </w:tc>
        <w:tc>
          <w:tcPr>
            <w:tcW w:w="2458" w:type="pct"/>
            <w:tcBorders>
              <w:bottom w:val="nil"/>
            </w:tcBorders>
            <w:shd w:val="pct5" w:color="000000" w:fill="FFFFFF"/>
          </w:tcPr>
          <w:p w:rsidR="006E6BF4" w:rsidRPr="00E57CF3" w:rsidRDefault="006E6BF4" w:rsidP="006E6BF4">
            <w:pPr>
              <w:rPr>
                <w:rFonts w:eastAsiaTheme="minorEastAsia"/>
              </w:rPr>
            </w:pPr>
            <w:r w:rsidRPr="00E57CF3">
              <w:rPr>
                <w:rFonts w:eastAsiaTheme="minorEastAsia"/>
              </w:rPr>
              <w:t>Хозяйства с содержанием животных</w:t>
            </w:r>
          </w:p>
        </w:tc>
        <w:tc>
          <w:tcPr>
            <w:tcW w:w="1686" w:type="pct"/>
            <w:tcBorders>
              <w:bottom w:val="nil"/>
              <w:right w:val="nil"/>
            </w:tcBorders>
            <w:shd w:val="pct5" w:color="000000" w:fill="FFFFFF"/>
          </w:tcPr>
          <w:p w:rsidR="006E6BF4" w:rsidRPr="00E57CF3" w:rsidRDefault="006E6BF4" w:rsidP="006E6BF4">
            <w:pPr>
              <w:jc w:val="center"/>
              <w:rPr>
                <w:rFonts w:eastAsiaTheme="minorEastAsia"/>
              </w:rPr>
            </w:pPr>
            <w:r w:rsidRPr="00E57CF3">
              <w:rPr>
                <w:rFonts w:eastAsiaTheme="minorEastAsia"/>
              </w:rPr>
              <w:t>50</w:t>
            </w:r>
          </w:p>
        </w:tc>
      </w:tr>
    </w:tbl>
    <w:p w:rsidR="006E6BF4" w:rsidRDefault="006E6BF4" w:rsidP="006E6BF4">
      <w:pPr>
        <w:pStyle w:val="a9"/>
        <w:spacing w:line="360" w:lineRule="auto"/>
        <w:ind w:firstLine="720"/>
        <w:rPr>
          <w:sz w:val="28"/>
          <w:szCs w:val="28"/>
        </w:rPr>
      </w:pPr>
    </w:p>
    <w:p w:rsidR="006E6BF4" w:rsidRDefault="006E6BF4" w:rsidP="006E6BF4">
      <w:pPr>
        <w:pStyle w:val="a9"/>
        <w:spacing w:line="360" w:lineRule="auto"/>
        <w:ind w:firstLine="720"/>
        <w:rPr>
          <w:sz w:val="28"/>
          <w:szCs w:val="28"/>
        </w:rPr>
      </w:pPr>
      <w:r>
        <w:rPr>
          <w:b/>
          <w:bCs/>
          <w:sz w:val="28"/>
          <w:szCs w:val="28"/>
        </w:rPr>
        <w:lastRenderedPageBreak/>
        <w:t>придорожные полосы и зоны ограничения застройки от автодорог</w:t>
      </w:r>
      <w:r>
        <w:rPr>
          <w:sz w:val="28"/>
          <w:szCs w:val="28"/>
        </w:rPr>
        <w:t xml:space="preserve"> - для реконструкции, расширения и </w:t>
      </w:r>
      <w:proofErr w:type="gramStart"/>
      <w:r>
        <w:rPr>
          <w:sz w:val="28"/>
          <w:szCs w:val="28"/>
        </w:rPr>
        <w:t>ремонта</w:t>
      </w:r>
      <w:proofErr w:type="gramEnd"/>
      <w:r>
        <w:rPr>
          <w:sz w:val="28"/>
          <w:szCs w:val="28"/>
        </w:rPr>
        <w:t xml:space="preserve"> автомобильных дорог, исходя из перспективы их развития и размещения объектов дорожной инфраструктуры; </w:t>
      </w:r>
    </w:p>
    <w:p w:rsidR="006E6BF4" w:rsidRDefault="006E6BF4" w:rsidP="006E6BF4">
      <w:pPr>
        <w:pStyle w:val="a4"/>
        <w:spacing w:line="360" w:lineRule="auto"/>
        <w:ind w:left="0" w:firstLine="709"/>
        <w:jc w:val="both"/>
        <w:rPr>
          <w:sz w:val="28"/>
          <w:szCs w:val="28"/>
        </w:rPr>
      </w:pPr>
      <w:r>
        <w:rPr>
          <w:sz w:val="28"/>
          <w:szCs w:val="28"/>
        </w:rPr>
        <w:t>Для создания нормальных условий эксплуатации автомобильных дорог и их сохранности, обеспечения требований безопасности дорожного движения и требований безопасности населения создаются придорожные полосы.</w:t>
      </w:r>
    </w:p>
    <w:p w:rsidR="006E6BF4" w:rsidRDefault="006E6BF4" w:rsidP="006E6BF4">
      <w:pPr>
        <w:spacing w:line="360" w:lineRule="auto"/>
        <w:ind w:left="57" w:firstLine="720"/>
        <w:jc w:val="both"/>
        <w:rPr>
          <w:sz w:val="28"/>
          <w:szCs w:val="28"/>
        </w:rPr>
      </w:pPr>
      <w:proofErr w:type="gramStart"/>
      <w:r>
        <w:rPr>
          <w:sz w:val="28"/>
          <w:szCs w:val="28"/>
        </w:rPr>
        <w:t>К придорожным полосам автомобильной дороги относят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(статья 1 Федерального закона</w:t>
      </w:r>
      <w:proofErr w:type="gramEnd"/>
      <w:r>
        <w:rPr>
          <w:sz w:val="28"/>
          <w:szCs w:val="28"/>
        </w:rPr>
        <w:t xml:space="preserve"> «</w:t>
      </w:r>
      <w:proofErr w:type="gramStart"/>
      <w:r>
        <w:rPr>
          <w:sz w:val="28"/>
          <w:szCs w:val="28"/>
        </w:rPr>
        <w:t>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roofErr w:type="gramEnd"/>
    </w:p>
    <w:p w:rsidR="006E6BF4" w:rsidRDefault="006E6BF4" w:rsidP="006E6BF4">
      <w:pPr>
        <w:spacing w:line="360" w:lineRule="auto"/>
        <w:ind w:left="57" w:firstLine="720"/>
        <w:jc w:val="both"/>
        <w:rPr>
          <w:sz w:val="28"/>
          <w:szCs w:val="28"/>
        </w:rPr>
      </w:pPr>
      <w:r>
        <w:rPr>
          <w:sz w:val="28"/>
          <w:szCs w:val="28"/>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6E6BF4" w:rsidRDefault="006E6BF4" w:rsidP="006E6BF4">
      <w:pPr>
        <w:spacing w:line="360" w:lineRule="auto"/>
        <w:ind w:left="57" w:firstLine="720"/>
        <w:jc w:val="both"/>
        <w:rPr>
          <w:sz w:val="28"/>
          <w:szCs w:val="28"/>
        </w:rPr>
      </w:pPr>
      <w:r>
        <w:rPr>
          <w:sz w:val="28"/>
          <w:szCs w:val="28"/>
        </w:rPr>
        <w:t xml:space="preserve">50м – для автомобильных дорог третьей и четвертой категорий; </w:t>
      </w:r>
    </w:p>
    <w:p w:rsidR="006E6BF4" w:rsidRDefault="006E6BF4" w:rsidP="006E6BF4">
      <w:pPr>
        <w:spacing w:line="360" w:lineRule="auto"/>
        <w:ind w:left="57" w:firstLine="720"/>
        <w:jc w:val="both"/>
        <w:rPr>
          <w:sz w:val="28"/>
          <w:szCs w:val="28"/>
        </w:rPr>
      </w:pPr>
      <w:r>
        <w:rPr>
          <w:sz w:val="28"/>
          <w:szCs w:val="28"/>
        </w:rPr>
        <w:t xml:space="preserve">25м – для автомобильных дорог пятой категории; </w:t>
      </w:r>
    </w:p>
    <w:p w:rsidR="006E6BF4" w:rsidRDefault="006E6BF4" w:rsidP="006E6BF4">
      <w:pPr>
        <w:spacing w:line="360" w:lineRule="auto"/>
        <w:ind w:left="57" w:firstLine="720"/>
        <w:jc w:val="both"/>
        <w:rPr>
          <w:sz w:val="28"/>
          <w:szCs w:val="28"/>
        </w:rPr>
      </w:pPr>
      <w:proofErr w:type="gramStart"/>
      <w:r>
        <w:rPr>
          <w:sz w:val="28"/>
          <w:szCs w:val="28"/>
        </w:rPr>
        <w:t xml:space="preserve">Решение об установлении границ придорожных полос автомобильных дорог, включая платные автомобильные дороги, или об изменении границ таких придорожных полос принимаются органами исполнительной власти или органами местного самоуправления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w:t>
      </w:r>
      <w:r>
        <w:rPr>
          <w:sz w:val="28"/>
          <w:szCs w:val="28"/>
        </w:rPr>
        <w:lastRenderedPageBreak/>
        <w:t>информационных щитов и указателей допускаются только при наличии согласия в</w:t>
      </w:r>
      <w:proofErr w:type="gramEnd"/>
      <w:r>
        <w:rPr>
          <w:sz w:val="28"/>
          <w:szCs w:val="28"/>
        </w:rPr>
        <w:t xml:space="preserve"> письменной форме владельца автомобильной дороги.</w:t>
      </w:r>
    </w:p>
    <w:p w:rsidR="006E6BF4" w:rsidRDefault="006E6BF4" w:rsidP="006E6BF4">
      <w:pPr>
        <w:spacing w:line="360" w:lineRule="auto"/>
        <w:ind w:left="57" w:firstLine="720"/>
        <w:jc w:val="both"/>
        <w:rPr>
          <w:sz w:val="28"/>
          <w:szCs w:val="28"/>
        </w:rPr>
      </w:pPr>
      <w:r>
        <w:rPr>
          <w:sz w:val="28"/>
          <w:szCs w:val="28"/>
        </w:rPr>
        <w:t>Защитные полосы лесов, расположенные вдоль федеральных автомобильных дорог общего пользования, являются имуществом, относящимся к федеральным автомобильным дорогам общего пользования.</w:t>
      </w:r>
    </w:p>
    <w:p w:rsidR="006E6BF4" w:rsidRDefault="006E6BF4" w:rsidP="006E6BF4">
      <w:pPr>
        <w:pStyle w:val="a9"/>
        <w:spacing w:line="360" w:lineRule="auto"/>
        <w:ind w:firstLine="720"/>
        <w:rPr>
          <w:sz w:val="28"/>
          <w:szCs w:val="28"/>
        </w:rPr>
      </w:pPr>
    </w:p>
    <w:p w:rsidR="006E6BF4" w:rsidRDefault="006E6BF4" w:rsidP="006E6BF4">
      <w:pPr>
        <w:pStyle w:val="a9"/>
        <w:spacing w:line="360" w:lineRule="auto"/>
        <w:ind w:firstLine="720"/>
        <w:rPr>
          <w:sz w:val="28"/>
          <w:szCs w:val="28"/>
        </w:rPr>
      </w:pPr>
      <w:r>
        <w:rPr>
          <w:rStyle w:val="af8"/>
          <w:sz w:val="28"/>
          <w:szCs w:val="28"/>
        </w:rPr>
        <w:t>охранные коридоры инженерных коммуникаций</w:t>
      </w:r>
      <w:r>
        <w:rPr>
          <w:sz w:val="28"/>
          <w:szCs w:val="28"/>
        </w:rPr>
        <w:t xml:space="preserve"> - в целях обеспечения их нормального функционирования и обеспечения безопасности  населения (осуществление хозяйственной деятельности в пределах зоны осуществляется в соответствии со специальными нормативами и правилами).</w:t>
      </w:r>
    </w:p>
    <w:p w:rsidR="006E6BF4" w:rsidRDefault="006E6BF4" w:rsidP="006E6BF4">
      <w:pPr>
        <w:spacing w:line="360" w:lineRule="auto"/>
        <w:jc w:val="both"/>
        <w:rPr>
          <w:sz w:val="28"/>
          <w:szCs w:val="28"/>
        </w:rPr>
      </w:pPr>
      <w:r>
        <w:rPr>
          <w:sz w:val="28"/>
          <w:szCs w:val="28"/>
        </w:rPr>
        <w:t xml:space="preserve">Размер охранных зон для трубопроводов и сооружений, обеспечивающих их эксплуатацию в пределах границ которых устанавливается особый режим использования земель, в том числе ограничения на использования земель устанавливается Правилами охраны магистральных трубопроводов. Размеры охранных зон составляют 25-100 метров в зависимости от диаметра трубопровода и давления. При этом устанавливаются санитарные разрывы от магистральных газо- и нефтепроводов до населенных пунктов, отдельно стоящих зданий и т.д. </w:t>
      </w:r>
    </w:p>
    <w:p w:rsidR="006E6BF4" w:rsidRDefault="006E6BF4" w:rsidP="006E6BF4">
      <w:pPr>
        <w:spacing w:line="360" w:lineRule="auto"/>
        <w:ind w:firstLine="902"/>
        <w:jc w:val="both"/>
        <w:rPr>
          <w:sz w:val="28"/>
          <w:szCs w:val="28"/>
        </w:rPr>
      </w:pPr>
      <w:r>
        <w:rPr>
          <w:sz w:val="28"/>
          <w:szCs w:val="28"/>
        </w:rPr>
        <w:t>Охранные зоны линий и сооружений связи, особенности производства работ в пределах этих зон установлены Правилами охраны линий сооружений связи. Размеры охранных зон составляют 2-100м.</w:t>
      </w:r>
    </w:p>
    <w:p w:rsidR="006E6BF4" w:rsidRDefault="006E6BF4" w:rsidP="006E6BF4">
      <w:pPr>
        <w:spacing w:line="360" w:lineRule="auto"/>
        <w:ind w:firstLine="902"/>
        <w:jc w:val="both"/>
        <w:rPr>
          <w:sz w:val="28"/>
          <w:szCs w:val="28"/>
        </w:rPr>
      </w:pPr>
      <w:r>
        <w:rPr>
          <w:sz w:val="28"/>
          <w:szCs w:val="28"/>
        </w:rPr>
        <w:t>Размеры земельных участков и охранные зоны линий электропередач, отводимых для их эксплуатации, установлены Постановлением Правительства РФ.</w:t>
      </w:r>
    </w:p>
    <w:p w:rsidR="006E6BF4" w:rsidRDefault="006E6BF4" w:rsidP="006E6BF4">
      <w:pPr>
        <w:pStyle w:val="a9"/>
        <w:spacing w:line="360" w:lineRule="auto"/>
        <w:ind w:firstLine="720"/>
        <w:rPr>
          <w:sz w:val="28"/>
          <w:szCs w:val="28"/>
        </w:rPr>
      </w:pPr>
      <w:r>
        <w:rPr>
          <w:b/>
          <w:bCs/>
          <w:sz w:val="28"/>
          <w:szCs w:val="28"/>
        </w:rPr>
        <w:t>зоны, подверженные риску возникновения чрезвычайных ситуаций природного и техногенного характера и воздействия их последствий</w:t>
      </w:r>
      <w:r>
        <w:rPr>
          <w:sz w:val="28"/>
          <w:szCs w:val="28"/>
        </w:rPr>
        <w:t xml:space="preserve">  - коридоры коммуникаций, зоны затопления и др.;</w:t>
      </w:r>
    </w:p>
    <w:p w:rsidR="006E6BF4" w:rsidRDefault="006E6BF4" w:rsidP="006E6BF4">
      <w:pPr>
        <w:spacing w:line="360" w:lineRule="auto"/>
        <w:ind w:firstLine="902"/>
        <w:jc w:val="both"/>
        <w:rPr>
          <w:sz w:val="28"/>
          <w:szCs w:val="28"/>
        </w:rPr>
      </w:pPr>
    </w:p>
    <w:p w:rsidR="00CA310E" w:rsidRDefault="00CA310E" w:rsidP="006E6BF4">
      <w:pPr>
        <w:spacing w:line="360" w:lineRule="auto"/>
        <w:ind w:left="568"/>
        <w:jc w:val="center"/>
        <w:rPr>
          <w:b/>
          <w:bCs/>
          <w:sz w:val="28"/>
          <w:szCs w:val="28"/>
        </w:rPr>
      </w:pPr>
    </w:p>
    <w:p w:rsidR="006E6BF4" w:rsidRDefault="006E6BF4" w:rsidP="006E6BF4">
      <w:pPr>
        <w:spacing w:line="360" w:lineRule="auto"/>
        <w:ind w:left="568"/>
        <w:jc w:val="center"/>
        <w:rPr>
          <w:b/>
          <w:bCs/>
          <w:sz w:val="28"/>
          <w:szCs w:val="28"/>
        </w:rPr>
      </w:pPr>
      <w:r>
        <w:rPr>
          <w:b/>
          <w:bCs/>
          <w:sz w:val="28"/>
          <w:szCs w:val="28"/>
        </w:rPr>
        <w:lastRenderedPageBreak/>
        <w:t>2.2. Жилищное строительство</w:t>
      </w:r>
    </w:p>
    <w:p w:rsidR="006E6BF4" w:rsidRDefault="006E6BF4" w:rsidP="006E6BF4">
      <w:pPr>
        <w:spacing w:line="360" w:lineRule="auto"/>
        <w:ind w:left="568"/>
        <w:jc w:val="center"/>
        <w:rPr>
          <w:b/>
          <w:bCs/>
          <w:sz w:val="28"/>
          <w:szCs w:val="28"/>
        </w:rPr>
      </w:pPr>
    </w:p>
    <w:p w:rsidR="006E6BF4" w:rsidRDefault="006E6BF4" w:rsidP="006E6BF4">
      <w:pPr>
        <w:pStyle w:val="a9"/>
        <w:shd w:val="clear" w:color="auto" w:fill="FFFFFF"/>
        <w:spacing w:line="360" w:lineRule="auto"/>
        <w:ind w:firstLine="709"/>
        <w:rPr>
          <w:sz w:val="28"/>
          <w:szCs w:val="28"/>
        </w:rPr>
      </w:pPr>
      <w:r>
        <w:rPr>
          <w:sz w:val="28"/>
          <w:szCs w:val="28"/>
        </w:rPr>
        <w:t>Жилищный фонд Бородульского  сельского поселения  составляет 42,0  тыс. м</w:t>
      </w:r>
      <w:proofErr w:type="gramStart"/>
      <w:r>
        <w:rPr>
          <w:sz w:val="28"/>
          <w:szCs w:val="28"/>
          <w:vertAlign w:val="superscript"/>
        </w:rPr>
        <w:t>2</w:t>
      </w:r>
      <w:proofErr w:type="gramEnd"/>
      <w:r>
        <w:rPr>
          <w:sz w:val="28"/>
          <w:szCs w:val="28"/>
          <w:vertAlign w:val="superscript"/>
        </w:rPr>
        <w:t xml:space="preserve">, </w:t>
      </w:r>
      <w:r>
        <w:rPr>
          <w:sz w:val="28"/>
          <w:szCs w:val="28"/>
        </w:rPr>
        <w:t>в том числе муниципальный – 3,597 тыс. м</w:t>
      </w:r>
      <w:r>
        <w:rPr>
          <w:sz w:val="28"/>
          <w:szCs w:val="28"/>
          <w:vertAlign w:val="superscript"/>
        </w:rPr>
        <w:t>2</w:t>
      </w:r>
      <w:r>
        <w:rPr>
          <w:spacing w:val="-2"/>
          <w:sz w:val="28"/>
          <w:szCs w:val="28"/>
        </w:rPr>
        <w:t>. А</w:t>
      </w:r>
      <w:r>
        <w:rPr>
          <w:sz w:val="28"/>
          <w:szCs w:val="28"/>
        </w:rPr>
        <w:t>варийный</w:t>
      </w:r>
      <w:r>
        <w:rPr>
          <w:sz w:val="28"/>
          <w:szCs w:val="28"/>
        </w:rPr>
        <w:tab/>
        <w:t>и ветхий жилой фонд составляет 0,460 тыс. кв.м.</w:t>
      </w:r>
    </w:p>
    <w:p w:rsidR="006E6BF4" w:rsidRDefault="006E6BF4" w:rsidP="006E6BF4">
      <w:pPr>
        <w:spacing w:line="360" w:lineRule="auto"/>
        <w:ind w:firstLine="709"/>
        <w:jc w:val="both"/>
        <w:rPr>
          <w:color w:val="000000"/>
          <w:sz w:val="28"/>
          <w:szCs w:val="28"/>
        </w:rPr>
      </w:pPr>
      <w:r>
        <w:rPr>
          <w:color w:val="000000"/>
          <w:sz w:val="28"/>
          <w:szCs w:val="28"/>
        </w:rPr>
        <w:t>Увеличение жилищного фонда предусмотрено за счет застройки усадебного типа.</w:t>
      </w:r>
    </w:p>
    <w:p w:rsidR="006E6BF4" w:rsidRDefault="006E6BF4" w:rsidP="006E6BF4">
      <w:pPr>
        <w:spacing w:line="360" w:lineRule="auto"/>
        <w:ind w:firstLine="709"/>
        <w:jc w:val="both"/>
        <w:rPr>
          <w:sz w:val="28"/>
          <w:szCs w:val="28"/>
        </w:rPr>
      </w:pPr>
      <w:r>
        <w:rPr>
          <w:sz w:val="28"/>
          <w:szCs w:val="28"/>
        </w:rPr>
        <w:t>Генеральным планом предполагается компактное развитие селитебной территории без увеличения плотности застройки и площади усадебных участков, размер приусадебных участков принимается 1000 – 1500 м</w:t>
      </w:r>
      <w:proofErr w:type="gramStart"/>
      <w:r>
        <w:rPr>
          <w:sz w:val="28"/>
          <w:szCs w:val="28"/>
          <w:vertAlign w:val="superscript"/>
        </w:rPr>
        <w:t>2</w:t>
      </w:r>
      <w:proofErr w:type="gramEnd"/>
      <w:r>
        <w:rPr>
          <w:sz w:val="28"/>
          <w:szCs w:val="28"/>
        </w:rPr>
        <w:t xml:space="preserve"> на один участок. </w:t>
      </w:r>
    </w:p>
    <w:p w:rsidR="006E6BF4" w:rsidRDefault="006E6BF4" w:rsidP="006E6BF4">
      <w:pPr>
        <w:ind w:firstLine="709"/>
        <w:jc w:val="both"/>
        <w:rPr>
          <w:sz w:val="26"/>
          <w:szCs w:val="26"/>
        </w:rPr>
      </w:pPr>
    </w:p>
    <w:p w:rsidR="006E6BF4" w:rsidRDefault="006E6BF4" w:rsidP="006E6BF4">
      <w:pPr>
        <w:spacing w:line="360" w:lineRule="auto"/>
        <w:ind w:firstLine="709"/>
        <w:jc w:val="right"/>
        <w:rPr>
          <w:b/>
          <w:bCs/>
          <w:color w:val="000000"/>
        </w:rPr>
      </w:pPr>
      <w:r>
        <w:rPr>
          <w:b/>
          <w:bCs/>
          <w:color w:val="000000"/>
        </w:rPr>
        <w:t>Таблица 2.2.1.</w:t>
      </w:r>
      <w:r>
        <w:rPr>
          <w:color w:val="000000"/>
        </w:rPr>
        <w:t xml:space="preserve"> </w:t>
      </w:r>
      <w:r>
        <w:rPr>
          <w:b/>
          <w:bCs/>
          <w:color w:val="000000"/>
        </w:rPr>
        <w:t>Динамика жилищного строительства.</w:t>
      </w:r>
    </w:p>
    <w:tbl>
      <w:tblPr>
        <w:tblW w:w="0" w:type="auto"/>
        <w:tblInd w:w="2" w:type="dxa"/>
        <w:tblBorders>
          <w:top w:val="single" w:sz="8" w:space="0" w:color="4BACC6"/>
          <w:bottom w:val="single" w:sz="8" w:space="0" w:color="4BACC6"/>
        </w:tblBorders>
        <w:tblLook w:val="0000"/>
      </w:tblPr>
      <w:tblGrid>
        <w:gridCol w:w="4644"/>
        <w:gridCol w:w="1701"/>
        <w:gridCol w:w="1134"/>
        <w:gridCol w:w="1134"/>
        <w:gridCol w:w="958"/>
      </w:tblGrid>
      <w:tr w:rsidR="006E6BF4" w:rsidRPr="00AE6568" w:rsidTr="006E6BF4">
        <w:tc>
          <w:tcPr>
            <w:tcW w:w="4644" w:type="dxa"/>
            <w:tcBorders>
              <w:top w:val="nil"/>
              <w:left w:val="nil"/>
              <w:bottom w:val="single" w:sz="8" w:space="0" w:color="4BACC6"/>
              <w:right w:val="nil"/>
            </w:tcBorders>
          </w:tcPr>
          <w:p w:rsidR="006E6BF4" w:rsidRPr="00AE6568" w:rsidRDefault="006E6BF4" w:rsidP="006E6BF4">
            <w:pPr>
              <w:widowControl w:val="0"/>
              <w:autoSpaceDE w:val="0"/>
              <w:autoSpaceDN w:val="0"/>
              <w:adjustRightInd w:val="0"/>
              <w:spacing w:after="200" w:line="276" w:lineRule="auto"/>
              <w:jc w:val="center"/>
              <w:rPr>
                <w:rFonts w:eastAsiaTheme="minorEastAsia"/>
                <w:b/>
                <w:bCs/>
                <w:color w:val="000000"/>
              </w:rPr>
            </w:pPr>
            <w:r w:rsidRPr="00AE6568">
              <w:rPr>
                <w:rFonts w:eastAsiaTheme="minorEastAsia"/>
                <w:b/>
                <w:bCs/>
                <w:color w:val="000000"/>
              </w:rPr>
              <w:t>Показатель</w:t>
            </w:r>
          </w:p>
        </w:tc>
        <w:tc>
          <w:tcPr>
            <w:tcW w:w="1701" w:type="dxa"/>
            <w:tcBorders>
              <w:top w:val="nil"/>
              <w:left w:val="nil"/>
              <w:bottom w:val="single" w:sz="8" w:space="0" w:color="4BACC6"/>
              <w:right w:val="nil"/>
            </w:tcBorders>
          </w:tcPr>
          <w:p w:rsidR="006E6BF4" w:rsidRPr="00AE6568" w:rsidRDefault="006E6BF4" w:rsidP="006E6BF4">
            <w:pPr>
              <w:widowControl w:val="0"/>
              <w:autoSpaceDE w:val="0"/>
              <w:autoSpaceDN w:val="0"/>
              <w:adjustRightInd w:val="0"/>
              <w:spacing w:after="200" w:line="276" w:lineRule="auto"/>
              <w:jc w:val="center"/>
              <w:rPr>
                <w:rFonts w:eastAsiaTheme="minorEastAsia"/>
                <w:b/>
                <w:bCs/>
                <w:color w:val="000000"/>
              </w:rPr>
            </w:pPr>
            <w:r w:rsidRPr="00AE6568">
              <w:rPr>
                <w:rFonts w:eastAsiaTheme="minorEastAsia"/>
                <w:b/>
                <w:color w:val="000000"/>
              </w:rPr>
              <w:t>Единица измерения</w:t>
            </w:r>
          </w:p>
        </w:tc>
        <w:tc>
          <w:tcPr>
            <w:tcW w:w="1134" w:type="dxa"/>
            <w:tcBorders>
              <w:top w:val="nil"/>
              <w:left w:val="nil"/>
              <w:bottom w:val="single" w:sz="8" w:space="0" w:color="4BACC6"/>
              <w:right w:val="nil"/>
            </w:tcBorders>
          </w:tcPr>
          <w:p w:rsidR="006E6BF4" w:rsidRPr="00AE6568" w:rsidRDefault="006E6BF4" w:rsidP="006E6BF4">
            <w:pPr>
              <w:widowControl w:val="0"/>
              <w:autoSpaceDE w:val="0"/>
              <w:autoSpaceDN w:val="0"/>
              <w:adjustRightInd w:val="0"/>
              <w:spacing w:after="200" w:line="276" w:lineRule="auto"/>
              <w:jc w:val="center"/>
              <w:rPr>
                <w:rFonts w:eastAsiaTheme="minorEastAsia"/>
                <w:b/>
                <w:bCs/>
                <w:color w:val="000000"/>
              </w:rPr>
            </w:pPr>
            <w:r w:rsidRPr="00AE6568">
              <w:rPr>
                <w:rFonts w:eastAsiaTheme="minorEastAsia"/>
                <w:b/>
                <w:color w:val="000000"/>
              </w:rPr>
              <w:t>201</w:t>
            </w:r>
            <w:r>
              <w:rPr>
                <w:rFonts w:eastAsiaTheme="minorEastAsia"/>
                <w:b/>
                <w:color w:val="000000"/>
              </w:rPr>
              <w:t>3</w:t>
            </w:r>
            <w:r w:rsidRPr="00AE6568">
              <w:rPr>
                <w:rFonts w:eastAsiaTheme="minorEastAsia"/>
                <w:b/>
                <w:color w:val="000000"/>
              </w:rPr>
              <w:t xml:space="preserve"> г.</w:t>
            </w:r>
          </w:p>
        </w:tc>
        <w:tc>
          <w:tcPr>
            <w:tcW w:w="1134" w:type="dxa"/>
            <w:tcBorders>
              <w:top w:val="nil"/>
              <w:left w:val="nil"/>
              <w:bottom w:val="single" w:sz="8" w:space="0" w:color="4BACC6"/>
              <w:right w:val="nil"/>
            </w:tcBorders>
          </w:tcPr>
          <w:p w:rsidR="006E6BF4" w:rsidRPr="00AE6568" w:rsidRDefault="006E6BF4" w:rsidP="006E6BF4">
            <w:pPr>
              <w:widowControl w:val="0"/>
              <w:autoSpaceDE w:val="0"/>
              <w:autoSpaceDN w:val="0"/>
              <w:adjustRightInd w:val="0"/>
              <w:spacing w:after="200" w:line="276" w:lineRule="auto"/>
              <w:jc w:val="center"/>
              <w:rPr>
                <w:rFonts w:eastAsiaTheme="minorEastAsia"/>
                <w:b/>
                <w:bCs/>
                <w:color w:val="000000"/>
              </w:rPr>
            </w:pPr>
            <w:r w:rsidRPr="00AE6568">
              <w:rPr>
                <w:rFonts w:eastAsiaTheme="minorEastAsia"/>
                <w:b/>
                <w:color w:val="000000"/>
              </w:rPr>
              <w:t>201</w:t>
            </w:r>
            <w:r>
              <w:rPr>
                <w:rFonts w:eastAsiaTheme="minorEastAsia"/>
                <w:b/>
                <w:color w:val="000000"/>
              </w:rPr>
              <w:t>8</w:t>
            </w:r>
          </w:p>
        </w:tc>
        <w:tc>
          <w:tcPr>
            <w:tcW w:w="958" w:type="dxa"/>
            <w:tcBorders>
              <w:top w:val="nil"/>
              <w:left w:val="nil"/>
              <w:bottom w:val="single" w:sz="8" w:space="0" w:color="4BACC6"/>
              <w:right w:val="nil"/>
            </w:tcBorders>
          </w:tcPr>
          <w:p w:rsidR="006E6BF4" w:rsidRPr="00AE6568" w:rsidRDefault="006E6BF4" w:rsidP="006E6BF4">
            <w:pPr>
              <w:widowControl w:val="0"/>
              <w:autoSpaceDE w:val="0"/>
              <w:autoSpaceDN w:val="0"/>
              <w:adjustRightInd w:val="0"/>
              <w:spacing w:after="200" w:line="276" w:lineRule="auto"/>
              <w:jc w:val="center"/>
              <w:rPr>
                <w:rFonts w:eastAsiaTheme="minorEastAsia"/>
                <w:b/>
                <w:bCs/>
                <w:color w:val="000000"/>
              </w:rPr>
            </w:pPr>
            <w:r w:rsidRPr="00AE6568">
              <w:rPr>
                <w:rFonts w:eastAsiaTheme="minorEastAsia"/>
                <w:b/>
                <w:color w:val="000000"/>
              </w:rPr>
              <w:t>202</w:t>
            </w:r>
            <w:r>
              <w:rPr>
                <w:rFonts w:eastAsiaTheme="minorEastAsia"/>
                <w:b/>
                <w:color w:val="000000"/>
              </w:rPr>
              <w:t>8</w:t>
            </w:r>
            <w:r w:rsidRPr="00AE6568">
              <w:rPr>
                <w:rFonts w:eastAsiaTheme="minorEastAsia"/>
                <w:b/>
                <w:color w:val="000000"/>
              </w:rPr>
              <w:t xml:space="preserve"> г.</w:t>
            </w:r>
          </w:p>
        </w:tc>
      </w:tr>
      <w:tr w:rsidR="006E6BF4" w:rsidRPr="00AE6568" w:rsidTr="006E6BF4">
        <w:tc>
          <w:tcPr>
            <w:tcW w:w="4644" w:type="dxa"/>
            <w:tcBorders>
              <w:top w:val="nil"/>
              <w:left w:val="nil"/>
              <w:bottom w:val="nil"/>
              <w:right w:val="nil"/>
            </w:tcBorders>
            <w:shd w:val="clear" w:color="auto" w:fill="D2EAF1"/>
          </w:tcPr>
          <w:p w:rsidR="006E6BF4" w:rsidRPr="00AE6568" w:rsidRDefault="006E6BF4" w:rsidP="006E6BF4">
            <w:pPr>
              <w:widowControl w:val="0"/>
              <w:autoSpaceDE w:val="0"/>
              <w:autoSpaceDN w:val="0"/>
              <w:adjustRightInd w:val="0"/>
              <w:rPr>
                <w:rFonts w:eastAsiaTheme="minorEastAsia"/>
                <w:bCs/>
                <w:color w:val="000000"/>
              </w:rPr>
            </w:pPr>
            <w:r w:rsidRPr="00AE6568">
              <w:rPr>
                <w:rFonts w:eastAsiaTheme="minorEastAsia"/>
                <w:bCs/>
                <w:color w:val="000000"/>
              </w:rPr>
              <w:t>Численность населения</w:t>
            </w:r>
          </w:p>
        </w:tc>
        <w:tc>
          <w:tcPr>
            <w:tcW w:w="1701" w:type="dxa"/>
            <w:tcBorders>
              <w:top w:val="nil"/>
              <w:left w:val="nil"/>
              <w:bottom w:val="nil"/>
              <w:right w:val="nil"/>
            </w:tcBorders>
            <w:shd w:val="clear" w:color="auto" w:fill="D2EAF1"/>
          </w:tcPr>
          <w:p w:rsidR="006E6BF4" w:rsidRPr="00AE6568" w:rsidRDefault="006E6BF4" w:rsidP="006E6BF4">
            <w:pPr>
              <w:widowControl w:val="0"/>
              <w:autoSpaceDE w:val="0"/>
              <w:autoSpaceDN w:val="0"/>
              <w:adjustRightInd w:val="0"/>
              <w:rPr>
                <w:rFonts w:eastAsiaTheme="minorEastAsia"/>
                <w:color w:val="000000"/>
              </w:rPr>
            </w:pPr>
            <w:r w:rsidRPr="00AE6568">
              <w:rPr>
                <w:rFonts w:eastAsiaTheme="minorEastAsia"/>
                <w:color w:val="000000"/>
              </w:rPr>
              <w:t>тыс. чел</w:t>
            </w:r>
          </w:p>
        </w:tc>
        <w:tc>
          <w:tcPr>
            <w:tcW w:w="1134" w:type="dxa"/>
            <w:tcBorders>
              <w:top w:val="nil"/>
              <w:left w:val="nil"/>
              <w:bottom w:val="nil"/>
              <w:right w:val="nil"/>
            </w:tcBorders>
            <w:shd w:val="clear" w:color="auto" w:fill="D2EAF1"/>
          </w:tcPr>
          <w:p w:rsidR="006E6BF4" w:rsidRPr="00AE6568" w:rsidRDefault="006D6127" w:rsidP="006D6127">
            <w:pPr>
              <w:widowControl w:val="0"/>
              <w:autoSpaceDE w:val="0"/>
              <w:autoSpaceDN w:val="0"/>
              <w:adjustRightInd w:val="0"/>
              <w:jc w:val="center"/>
              <w:rPr>
                <w:rFonts w:eastAsiaTheme="minorEastAsia"/>
                <w:color w:val="000000"/>
              </w:rPr>
            </w:pPr>
            <w:r>
              <w:rPr>
                <w:rFonts w:eastAsiaTheme="minorEastAsia"/>
                <w:color w:val="000000"/>
              </w:rPr>
              <w:t>1,288</w:t>
            </w:r>
          </w:p>
        </w:tc>
        <w:tc>
          <w:tcPr>
            <w:tcW w:w="1134" w:type="dxa"/>
            <w:tcBorders>
              <w:top w:val="nil"/>
              <w:left w:val="nil"/>
              <w:bottom w:val="nil"/>
              <w:right w:val="nil"/>
            </w:tcBorders>
            <w:shd w:val="clear" w:color="auto" w:fill="D2EAF1"/>
          </w:tcPr>
          <w:p w:rsidR="006E6BF4" w:rsidRPr="00AE6568" w:rsidRDefault="006D6127" w:rsidP="006D6127">
            <w:pPr>
              <w:widowControl w:val="0"/>
              <w:autoSpaceDE w:val="0"/>
              <w:autoSpaceDN w:val="0"/>
              <w:adjustRightInd w:val="0"/>
              <w:jc w:val="center"/>
              <w:rPr>
                <w:rFonts w:eastAsiaTheme="minorEastAsia"/>
                <w:color w:val="000000"/>
              </w:rPr>
            </w:pPr>
            <w:r>
              <w:rPr>
                <w:rFonts w:eastAsiaTheme="minorEastAsia"/>
                <w:color w:val="000000"/>
              </w:rPr>
              <w:t>1,200</w:t>
            </w:r>
          </w:p>
        </w:tc>
        <w:tc>
          <w:tcPr>
            <w:tcW w:w="958" w:type="dxa"/>
            <w:tcBorders>
              <w:top w:val="nil"/>
              <w:left w:val="nil"/>
              <w:bottom w:val="nil"/>
              <w:right w:val="nil"/>
            </w:tcBorders>
            <w:shd w:val="clear" w:color="auto" w:fill="D2EAF1"/>
          </w:tcPr>
          <w:p w:rsidR="006E6BF4" w:rsidRPr="00AE6568" w:rsidRDefault="006D6127" w:rsidP="006E6BF4">
            <w:pPr>
              <w:widowControl w:val="0"/>
              <w:autoSpaceDE w:val="0"/>
              <w:autoSpaceDN w:val="0"/>
              <w:adjustRightInd w:val="0"/>
              <w:jc w:val="center"/>
              <w:rPr>
                <w:rFonts w:eastAsiaTheme="minorEastAsia"/>
                <w:color w:val="000000"/>
              </w:rPr>
            </w:pPr>
            <w:r>
              <w:rPr>
                <w:rFonts w:eastAsiaTheme="minorEastAsia"/>
                <w:color w:val="000000"/>
              </w:rPr>
              <w:t>1,172</w:t>
            </w:r>
          </w:p>
        </w:tc>
      </w:tr>
      <w:tr w:rsidR="006E6BF4" w:rsidRPr="00AE6568" w:rsidTr="006E6BF4">
        <w:tc>
          <w:tcPr>
            <w:tcW w:w="4644" w:type="dxa"/>
            <w:tcBorders>
              <w:top w:val="nil"/>
              <w:left w:val="nil"/>
              <w:bottom w:val="nil"/>
              <w:right w:val="nil"/>
            </w:tcBorders>
          </w:tcPr>
          <w:p w:rsidR="006E6BF4" w:rsidRPr="00AE6568" w:rsidRDefault="006E6BF4" w:rsidP="006E6BF4">
            <w:pPr>
              <w:widowControl w:val="0"/>
              <w:autoSpaceDE w:val="0"/>
              <w:autoSpaceDN w:val="0"/>
              <w:adjustRightInd w:val="0"/>
              <w:rPr>
                <w:rFonts w:eastAsiaTheme="minorEastAsia"/>
                <w:bCs/>
                <w:color w:val="000000"/>
              </w:rPr>
            </w:pPr>
            <w:r w:rsidRPr="00AE6568">
              <w:rPr>
                <w:rFonts w:eastAsiaTheme="minorEastAsia"/>
                <w:bCs/>
                <w:color w:val="000000"/>
              </w:rPr>
              <w:t>Средняя жилищная обеспеченность (без учета ветхого жилья)</w:t>
            </w:r>
          </w:p>
        </w:tc>
        <w:tc>
          <w:tcPr>
            <w:tcW w:w="1701" w:type="dxa"/>
            <w:tcBorders>
              <w:top w:val="nil"/>
              <w:left w:val="nil"/>
              <w:bottom w:val="nil"/>
              <w:right w:val="nil"/>
            </w:tcBorders>
          </w:tcPr>
          <w:p w:rsidR="006E6BF4" w:rsidRPr="00AE6568" w:rsidRDefault="006E6BF4" w:rsidP="006E6BF4">
            <w:pPr>
              <w:widowControl w:val="0"/>
              <w:autoSpaceDE w:val="0"/>
              <w:autoSpaceDN w:val="0"/>
              <w:adjustRightInd w:val="0"/>
              <w:rPr>
                <w:rFonts w:eastAsiaTheme="minorEastAsia"/>
                <w:color w:val="000000"/>
              </w:rPr>
            </w:pPr>
            <w:r w:rsidRPr="00AE6568">
              <w:rPr>
                <w:rFonts w:eastAsiaTheme="minorEastAsia"/>
                <w:color w:val="000000"/>
              </w:rPr>
              <w:t>м</w:t>
            </w:r>
            <w:r w:rsidRPr="00AE6568">
              <w:rPr>
                <w:rFonts w:eastAsiaTheme="minorEastAsia"/>
                <w:color w:val="000000"/>
                <w:vertAlign w:val="superscript"/>
              </w:rPr>
              <w:t>2</w:t>
            </w:r>
            <w:r w:rsidRPr="00AE6568">
              <w:rPr>
                <w:rFonts w:eastAsiaTheme="minorEastAsia"/>
                <w:color w:val="000000"/>
              </w:rPr>
              <w:t xml:space="preserve"> общ</w:t>
            </w:r>
            <w:proofErr w:type="gramStart"/>
            <w:r w:rsidRPr="00AE6568">
              <w:rPr>
                <w:rFonts w:eastAsiaTheme="minorEastAsia"/>
                <w:color w:val="000000"/>
              </w:rPr>
              <w:t>.</w:t>
            </w:r>
            <w:proofErr w:type="gramEnd"/>
            <w:r w:rsidRPr="00AE6568">
              <w:rPr>
                <w:rFonts w:eastAsiaTheme="minorEastAsia"/>
                <w:color w:val="000000"/>
              </w:rPr>
              <w:t xml:space="preserve"> </w:t>
            </w:r>
            <w:proofErr w:type="gramStart"/>
            <w:r w:rsidRPr="00AE6568">
              <w:rPr>
                <w:rFonts w:eastAsiaTheme="minorEastAsia"/>
                <w:color w:val="000000"/>
              </w:rPr>
              <w:t>п</w:t>
            </w:r>
            <w:proofErr w:type="gramEnd"/>
            <w:r w:rsidRPr="00AE6568">
              <w:rPr>
                <w:rFonts w:eastAsiaTheme="minorEastAsia"/>
                <w:color w:val="000000"/>
              </w:rPr>
              <w:t>лощади на чел.</w:t>
            </w:r>
          </w:p>
        </w:tc>
        <w:tc>
          <w:tcPr>
            <w:tcW w:w="1134" w:type="dxa"/>
            <w:tcBorders>
              <w:top w:val="nil"/>
              <w:left w:val="nil"/>
              <w:bottom w:val="nil"/>
              <w:right w:val="nil"/>
            </w:tcBorders>
          </w:tcPr>
          <w:p w:rsidR="006E6BF4" w:rsidRPr="00AE6568" w:rsidRDefault="006D6127" w:rsidP="006E6BF4">
            <w:pPr>
              <w:widowControl w:val="0"/>
              <w:autoSpaceDE w:val="0"/>
              <w:autoSpaceDN w:val="0"/>
              <w:adjustRightInd w:val="0"/>
              <w:jc w:val="center"/>
              <w:rPr>
                <w:rFonts w:eastAsiaTheme="minorEastAsia"/>
                <w:color w:val="000000"/>
              </w:rPr>
            </w:pPr>
            <w:r>
              <w:rPr>
                <w:rFonts w:eastAsiaTheme="minorEastAsia"/>
                <w:color w:val="000000"/>
              </w:rPr>
              <w:t>12,5</w:t>
            </w:r>
          </w:p>
        </w:tc>
        <w:tc>
          <w:tcPr>
            <w:tcW w:w="1134" w:type="dxa"/>
            <w:tcBorders>
              <w:top w:val="nil"/>
              <w:left w:val="nil"/>
              <w:bottom w:val="nil"/>
              <w:right w:val="nil"/>
            </w:tcBorders>
          </w:tcPr>
          <w:p w:rsidR="006E6BF4" w:rsidRPr="00AE6568" w:rsidRDefault="006E6BF4" w:rsidP="006E6BF4">
            <w:pPr>
              <w:widowControl w:val="0"/>
              <w:autoSpaceDE w:val="0"/>
              <w:autoSpaceDN w:val="0"/>
              <w:adjustRightInd w:val="0"/>
              <w:jc w:val="center"/>
              <w:rPr>
                <w:rFonts w:eastAsiaTheme="minorEastAsia"/>
                <w:color w:val="000000"/>
              </w:rPr>
            </w:pPr>
            <w:r w:rsidRPr="00AE6568">
              <w:rPr>
                <w:rFonts w:eastAsiaTheme="minorEastAsia"/>
                <w:color w:val="000000"/>
              </w:rPr>
              <w:t>29,4</w:t>
            </w:r>
          </w:p>
        </w:tc>
        <w:tc>
          <w:tcPr>
            <w:tcW w:w="958" w:type="dxa"/>
            <w:tcBorders>
              <w:top w:val="nil"/>
              <w:left w:val="nil"/>
              <w:bottom w:val="nil"/>
              <w:right w:val="nil"/>
            </w:tcBorders>
          </w:tcPr>
          <w:p w:rsidR="006E6BF4" w:rsidRPr="00AE6568" w:rsidRDefault="006E6BF4" w:rsidP="006E6BF4">
            <w:pPr>
              <w:widowControl w:val="0"/>
              <w:autoSpaceDE w:val="0"/>
              <w:autoSpaceDN w:val="0"/>
              <w:adjustRightInd w:val="0"/>
              <w:jc w:val="center"/>
              <w:rPr>
                <w:rFonts w:eastAsiaTheme="minorEastAsia"/>
                <w:color w:val="000000"/>
              </w:rPr>
            </w:pPr>
            <w:r w:rsidRPr="00AE6568">
              <w:rPr>
                <w:rFonts w:eastAsiaTheme="minorEastAsia"/>
                <w:color w:val="000000"/>
              </w:rPr>
              <w:t>40,0</w:t>
            </w:r>
          </w:p>
        </w:tc>
      </w:tr>
      <w:tr w:rsidR="006E6BF4" w:rsidRPr="00AE6568" w:rsidTr="006E6BF4">
        <w:tc>
          <w:tcPr>
            <w:tcW w:w="4644" w:type="dxa"/>
            <w:tcBorders>
              <w:top w:val="nil"/>
              <w:left w:val="nil"/>
              <w:bottom w:val="nil"/>
              <w:right w:val="nil"/>
            </w:tcBorders>
            <w:shd w:val="clear" w:color="auto" w:fill="D2EAF1"/>
          </w:tcPr>
          <w:p w:rsidR="006E6BF4" w:rsidRPr="00AE6568" w:rsidRDefault="006E6BF4" w:rsidP="006E6BF4">
            <w:pPr>
              <w:widowControl w:val="0"/>
              <w:autoSpaceDE w:val="0"/>
              <w:autoSpaceDN w:val="0"/>
              <w:adjustRightInd w:val="0"/>
              <w:rPr>
                <w:rFonts w:eastAsiaTheme="minorEastAsia"/>
                <w:bCs/>
                <w:color w:val="000000"/>
              </w:rPr>
            </w:pPr>
          </w:p>
        </w:tc>
        <w:tc>
          <w:tcPr>
            <w:tcW w:w="1701" w:type="dxa"/>
            <w:tcBorders>
              <w:top w:val="nil"/>
              <w:left w:val="nil"/>
              <w:bottom w:val="nil"/>
              <w:right w:val="nil"/>
            </w:tcBorders>
            <w:shd w:val="clear" w:color="auto" w:fill="D2EAF1"/>
          </w:tcPr>
          <w:p w:rsidR="006E6BF4" w:rsidRPr="00AE6568" w:rsidRDefault="006E6BF4" w:rsidP="006E6BF4">
            <w:pPr>
              <w:widowControl w:val="0"/>
              <w:autoSpaceDE w:val="0"/>
              <w:autoSpaceDN w:val="0"/>
              <w:adjustRightInd w:val="0"/>
              <w:rPr>
                <w:rFonts w:eastAsiaTheme="minorEastAsia"/>
                <w:color w:val="000000"/>
              </w:rPr>
            </w:pPr>
          </w:p>
        </w:tc>
        <w:tc>
          <w:tcPr>
            <w:tcW w:w="1134" w:type="dxa"/>
            <w:tcBorders>
              <w:top w:val="nil"/>
              <w:left w:val="nil"/>
              <w:bottom w:val="nil"/>
              <w:right w:val="nil"/>
            </w:tcBorders>
            <w:shd w:val="clear" w:color="auto" w:fill="D2EAF1"/>
          </w:tcPr>
          <w:p w:rsidR="006E6BF4" w:rsidRPr="00AE6568" w:rsidRDefault="006E6BF4" w:rsidP="006E6BF4">
            <w:pPr>
              <w:widowControl w:val="0"/>
              <w:autoSpaceDE w:val="0"/>
              <w:autoSpaceDN w:val="0"/>
              <w:adjustRightInd w:val="0"/>
              <w:jc w:val="center"/>
              <w:rPr>
                <w:rFonts w:eastAsiaTheme="minorEastAsia"/>
                <w:color w:val="000000"/>
              </w:rPr>
            </w:pPr>
          </w:p>
        </w:tc>
        <w:tc>
          <w:tcPr>
            <w:tcW w:w="1134" w:type="dxa"/>
            <w:tcBorders>
              <w:top w:val="nil"/>
              <w:left w:val="nil"/>
              <w:bottom w:val="nil"/>
              <w:right w:val="nil"/>
            </w:tcBorders>
            <w:shd w:val="clear" w:color="auto" w:fill="D2EAF1"/>
          </w:tcPr>
          <w:p w:rsidR="006E6BF4" w:rsidRPr="00AE6568" w:rsidRDefault="006E6BF4" w:rsidP="006E6BF4">
            <w:pPr>
              <w:widowControl w:val="0"/>
              <w:autoSpaceDE w:val="0"/>
              <w:autoSpaceDN w:val="0"/>
              <w:adjustRightInd w:val="0"/>
              <w:jc w:val="center"/>
              <w:rPr>
                <w:rFonts w:eastAsiaTheme="minorEastAsia"/>
                <w:color w:val="000000"/>
              </w:rPr>
            </w:pPr>
          </w:p>
        </w:tc>
        <w:tc>
          <w:tcPr>
            <w:tcW w:w="958" w:type="dxa"/>
            <w:tcBorders>
              <w:top w:val="nil"/>
              <w:left w:val="nil"/>
              <w:bottom w:val="nil"/>
              <w:right w:val="nil"/>
            </w:tcBorders>
            <w:shd w:val="clear" w:color="auto" w:fill="D2EAF1"/>
          </w:tcPr>
          <w:p w:rsidR="006E6BF4" w:rsidRPr="00AE6568" w:rsidRDefault="006E6BF4" w:rsidP="006E6BF4">
            <w:pPr>
              <w:widowControl w:val="0"/>
              <w:autoSpaceDE w:val="0"/>
              <w:autoSpaceDN w:val="0"/>
              <w:adjustRightInd w:val="0"/>
              <w:jc w:val="center"/>
              <w:rPr>
                <w:rFonts w:eastAsiaTheme="minorEastAsia"/>
                <w:color w:val="000000"/>
              </w:rPr>
            </w:pPr>
          </w:p>
        </w:tc>
      </w:tr>
      <w:tr w:rsidR="006E6BF4" w:rsidRPr="00AE6568" w:rsidTr="006E6BF4">
        <w:tc>
          <w:tcPr>
            <w:tcW w:w="4644" w:type="dxa"/>
            <w:tcBorders>
              <w:top w:val="nil"/>
              <w:left w:val="nil"/>
              <w:bottom w:val="nil"/>
              <w:right w:val="nil"/>
            </w:tcBorders>
          </w:tcPr>
          <w:p w:rsidR="006E6BF4" w:rsidRPr="00AE6568" w:rsidRDefault="006E6BF4" w:rsidP="006E6BF4">
            <w:pPr>
              <w:widowControl w:val="0"/>
              <w:autoSpaceDE w:val="0"/>
              <w:autoSpaceDN w:val="0"/>
              <w:adjustRightInd w:val="0"/>
              <w:rPr>
                <w:rFonts w:eastAsiaTheme="minorEastAsia"/>
                <w:bCs/>
                <w:color w:val="000000"/>
              </w:rPr>
            </w:pPr>
            <w:r w:rsidRPr="00AE6568">
              <w:rPr>
                <w:rFonts w:eastAsiaTheme="minorEastAsia"/>
                <w:bCs/>
                <w:color w:val="000000"/>
              </w:rPr>
              <w:t>Жилищный фонд (без учета ветхого жилья)</w:t>
            </w:r>
          </w:p>
        </w:tc>
        <w:tc>
          <w:tcPr>
            <w:tcW w:w="1701" w:type="dxa"/>
            <w:tcBorders>
              <w:top w:val="nil"/>
              <w:left w:val="nil"/>
              <w:bottom w:val="nil"/>
              <w:right w:val="nil"/>
            </w:tcBorders>
          </w:tcPr>
          <w:p w:rsidR="006E6BF4" w:rsidRPr="00AE6568" w:rsidRDefault="006E6BF4" w:rsidP="006E6BF4">
            <w:pPr>
              <w:widowControl w:val="0"/>
              <w:autoSpaceDE w:val="0"/>
              <w:autoSpaceDN w:val="0"/>
              <w:adjustRightInd w:val="0"/>
              <w:rPr>
                <w:rFonts w:eastAsiaTheme="minorEastAsia"/>
                <w:color w:val="000000"/>
                <w:vertAlign w:val="superscript"/>
              </w:rPr>
            </w:pPr>
            <w:r w:rsidRPr="00AE6568">
              <w:rPr>
                <w:rFonts w:eastAsiaTheme="minorEastAsia"/>
                <w:color w:val="000000"/>
              </w:rPr>
              <w:t>тыс. м</w:t>
            </w:r>
            <w:proofErr w:type="gramStart"/>
            <w:r w:rsidRPr="00AE6568">
              <w:rPr>
                <w:rFonts w:eastAsiaTheme="minorEastAsia"/>
                <w:color w:val="000000"/>
                <w:vertAlign w:val="superscript"/>
              </w:rPr>
              <w:t>2</w:t>
            </w:r>
            <w:proofErr w:type="gramEnd"/>
          </w:p>
        </w:tc>
        <w:tc>
          <w:tcPr>
            <w:tcW w:w="1134" w:type="dxa"/>
            <w:tcBorders>
              <w:top w:val="nil"/>
              <w:left w:val="nil"/>
              <w:bottom w:val="nil"/>
              <w:right w:val="nil"/>
            </w:tcBorders>
          </w:tcPr>
          <w:p w:rsidR="006E6BF4" w:rsidRPr="00AE6568" w:rsidRDefault="006D6127" w:rsidP="006E6BF4">
            <w:pPr>
              <w:widowControl w:val="0"/>
              <w:autoSpaceDE w:val="0"/>
              <w:autoSpaceDN w:val="0"/>
              <w:adjustRightInd w:val="0"/>
              <w:jc w:val="center"/>
              <w:rPr>
                <w:rFonts w:eastAsiaTheme="minorEastAsia"/>
                <w:color w:val="000000"/>
              </w:rPr>
            </w:pPr>
            <w:r>
              <w:rPr>
                <w:rFonts w:eastAsiaTheme="minorEastAsia"/>
                <w:color w:val="000000"/>
              </w:rPr>
              <w:t>18,5</w:t>
            </w:r>
          </w:p>
        </w:tc>
        <w:tc>
          <w:tcPr>
            <w:tcW w:w="1134" w:type="dxa"/>
            <w:tcBorders>
              <w:top w:val="nil"/>
              <w:left w:val="nil"/>
              <w:bottom w:val="nil"/>
              <w:right w:val="nil"/>
            </w:tcBorders>
          </w:tcPr>
          <w:p w:rsidR="006E6BF4" w:rsidRPr="00AE6568" w:rsidRDefault="006D6127" w:rsidP="006E6BF4">
            <w:pPr>
              <w:widowControl w:val="0"/>
              <w:autoSpaceDE w:val="0"/>
              <w:autoSpaceDN w:val="0"/>
              <w:adjustRightInd w:val="0"/>
              <w:jc w:val="center"/>
              <w:rPr>
                <w:rFonts w:eastAsiaTheme="minorEastAsia"/>
                <w:color w:val="000000"/>
              </w:rPr>
            </w:pPr>
            <w:r>
              <w:rPr>
                <w:rFonts w:eastAsiaTheme="minorEastAsia"/>
                <w:color w:val="000000"/>
              </w:rPr>
              <w:t>35,28</w:t>
            </w:r>
          </w:p>
        </w:tc>
        <w:tc>
          <w:tcPr>
            <w:tcW w:w="958" w:type="dxa"/>
            <w:tcBorders>
              <w:top w:val="nil"/>
              <w:left w:val="nil"/>
              <w:bottom w:val="nil"/>
              <w:right w:val="nil"/>
            </w:tcBorders>
          </w:tcPr>
          <w:p w:rsidR="006E6BF4" w:rsidRPr="00AE6568" w:rsidRDefault="006D6127" w:rsidP="006E6BF4">
            <w:pPr>
              <w:widowControl w:val="0"/>
              <w:autoSpaceDE w:val="0"/>
              <w:autoSpaceDN w:val="0"/>
              <w:adjustRightInd w:val="0"/>
              <w:jc w:val="center"/>
              <w:rPr>
                <w:rFonts w:eastAsiaTheme="minorEastAsia"/>
                <w:color w:val="000000"/>
              </w:rPr>
            </w:pPr>
            <w:r>
              <w:rPr>
                <w:rFonts w:eastAsiaTheme="minorEastAsia"/>
                <w:color w:val="000000"/>
              </w:rPr>
              <w:t>46,88</w:t>
            </w:r>
          </w:p>
        </w:tc>
      </w:tr>
      <w:tr w:rsidR="006E6BF4" w:rsidRPr="00AE6568" w:rsidTr="006E6BF4">
        <w:tc>
          <w:tcPr>
            <w:tcW w:w="4644" w:type="dxa"/>
            <w:tcBorders>
              <w:top w:val="nil"/>
              <w:left w:val="nil"/>
              <w:bottom w:val="nil"/>
              <w:right w:val="nil"/>
            </w:tcBorders>
            <w:shd w:val="clear" w:color="auto" w:fill="D2EAF1"/>
          </w:tcPr>
          <w:p w:rsidR="006E6BF4" w:rsidRPr="00AE6568" w:rsidRDefault="006E6BF4" w:rsidP="006E6BF4">
            <w:pPr>
              <w:widowControl w:val="0"/>
              <w:autoSpaceDE w:val="0"/>
              <w:autoSpaceDN w:val="0"/>
              <w:adjustRightInd w:val="0"/>
              <w:rPr>
                <w:rFonts w:eastAsiaTheme="minorEastAsia"/>
                <w:bCs/>
                <w:color w:val="000000"/>
              </w:rPr>
            </w:pPr>
            <w:r w:rsidRPr="00AE6568">
              <w:rPr>
                <w:rFonts w:eastAsiaTheme="minorEastAsia"/>
                <w:bCs/>
                <w:color w:val="000000"/>
              </w:rPr>
              <w:t>Ветхий жилой фонд</w:t>
            </w:r>
          </w:p>
        </w:tc>
        <w:tc>
          <w:tcPr>
            <w:tcW w:w="1701" w:type="dxa"/>
            <w:tcBorders>
              <w:top w:val="nil"/>
              <w:left w:val="nil"/>
              <w:bottom w:val="nil"/>
              <w:right w:val="nil"/>
            </w:tcBorders>
            <w:shd w:val="clear" w:color="auto" w:fill="D2EAF1"/>
          </w:tcPr>
          <w:p w:rsidR="006E6BF4" w:rsidRPr="00AE6568" w:rsidRDefault="006E6BF4" w:rsidP="006E6BF4">
            <w:pPr>
              <w:widowControl w:val="0"/>
              <w:autoSpaceDE w:val="0"/>
              <w:autoSpaceDN w:val="0"/>
              <w:adjustRightInd w:val="0"/>
              <w:rPr>
                <w:rFonts w:eastAsiaTheme="minorEastAsia"/>
                <w:color w:val="000000"/>
                <w:vertAlign w:val="superscript"/>
              </w:rPr>
            </w:pPr>
            <w:r w:rsidRPr="00AE6568">
              <w:rPr>
                <w:rFonts w:eastAsiaTheme="minorEastAsia"/>
                <w:color w:val="000000"/>
              </w:rPr>
              <w:t>тыс. м</w:t>
            </w:r>
            <w:proofErr w:type="gramStart"/>
            <w:r w:rsidRPr="00AE6568">
              <w:rPr>
                <w:rFonts w:eastAsiaTheme="minorEastAsia"/>
                <w:color w:val="000000"/>
                <w:vertAlign w:val="superscript"/>
              </w:rPr>
              <w:t>2</w:t>
            </w:r>
            <w:proofErr w:type="gramEnd"/>
          </w:p>
        </w:tc>
        <w:tc>
          <w:tcPr>
            <w:tcW w:w="1134" w:type="dxa"/>
            <w:tcBorders>
              <w:top w:val="nil"/>
              <w:left w:val="nil"/>
              <w:bottom w:val="nil"/>
              <w:right w:val="nil"/>
            </w:tcBorders>
            <w:shd w:val="clear" w:color="auto" w:fill="D2EAF1"/>
          </w:tcPr>
          <w:p w:rsidR="006E6BF4" w:rsidRPr="00AE6568" w:rsidRDefault="006E6BF4" w:rsidP="006E6BF4">
            <w:pPr>
              <w:widowControl w:val="0"/>
              <w:autoSpaceDE w:val="0"/>
              <w:autoSpaceDN w:val="0"/>
              <w:adjustRightInd w:val="0"/>
              <w:jc w:val="center"/>
              <w:rPr>
                <w:rFonts w:eastAsiaTheme="minorEastAsia"/>
                <w:color w:val="000000"/>
              </w:rPr>
            </w:pPr>
          </w:p>
        </w:tc>
        <w:tc>
          <w:tcPr>
            <w:tcW w:w="1134" w:type="dxa"/>
            <w:tcBorders>
              <w:top w:val="nil"/>
              <w:left w:val="nil"/>
              <w:bottom w:val="nil"/>
              <w:right w:val="nil"/>
            </w:tcBorders>
            <w:shd w:val="clear" w:color="auto" w:fill="D2EAF1"/>
          </w:tcPr>
          <w:p w:rsidR="006E6BF4" w:rsidRPr="00AE6568" w:rsidRDefault="006E6BF4" w:rsidP="006E6BF4">
            <w:pPr>
              <w:widowControl w:val="0"/>
              <w:autoSpaceDE w:val="0"/>
              <w:autoSpaceDN w:val="0"/>
              <w:adjustRightInd w:val="0"/>
              <w:jc w:val="center"/>
              <w:rPr>
                <w:rFonts w:eastAsiaTheme="minorEastAsia"/>
                <w:color w:val="000000"/>
              </w:rPr>
            </w:pPr>
          </w:p>
        </w:tc>
        <w:tc>
          <w:tcPr>
            <w:tcW w:w="958" w:type="dxa"/>
            <w:tcBorders>
              <w:top w:val="nil"/>
              <w:left w:val="nil"/>
              <w:bottom w:val="nil"/>
              <w:right w:val="nil"/>
            </w:tcBorders>
            <w:shd w:val="clear" w:color="auto" w:fill="D2EAF1"/>
          </w:tcPr>
          <w:p w:rsidR="006E6BF4" w:rsidRPr="00AE6568" w:rsidRDefault="006E6BF4" w:rsidP="006E6BF4">
            <w:pPr>
              <w:widowControl w:val="0"/>
              <w:autoSpaceDE w:val="0"/>
              <w:autoSpaceDN w:val="0"/>
              <w:adjustRightInd w:val="0"/>
              <w:jc w:val="center"/>
              <w:rPr>
                <w:rFonts w:eastAsiaTheme="minorEastAsia"/>
                <w:color w:val="000000"/>
              </w:rPr>
            </w:pPr>
          </w:p>
        </w:tc>
      </w:tr>
      <w:tr w:rsidR="006E6BF4" w:rsidRPr="00AE6568" w:rsidTr="006E6BF4">
        <w:tc>
          <w:tcPr>
            <w:tcW w:w="4644" w:type="dxa"/>
            <w:tcBorders>
              <w:top w:val="nil"/>
              <w:left w:val="nil"/>
              <w:bottom w:val="nil"/>
              <w:right w:val="nil"/>
            </w:tcBorders>
          </w:tcPr>
          <w:p w:rsidR="006E6BF4" w:rsidRPr="00AE6568" w:rsidRDefault="006E6BF4" w:rsidP="006E6BF4">
            <w:pPr>
              <w:widowControl w:val="0"/>
              <w:autoSpaceDE w:val="0"/>
              <w:autoSpaceDN w:val="0"/>
              <w:adjustRightInd w:val="0"/>
              <w:rPr>
                <w:rFonts w:eastAsiaTheme="minorEastAsia"/>
                <w:bCs/>
                <w:color w:val="000000"/>
              </w:rPr>
            </w:pPr>
            <w:r w:rsidRPr="00AE6568">
              <w:rPr>
                <w:rFonts w:eastAsiaTheme="minorEastAsia"/>
                <w:bCs/>
                <w:color w:val="000000"/>
              </w:rPr>
              <w:t>Среднегодовой объем строительства*</w:t>
            </w:r>
          </w:p>
        </w:tc>
        <w:tc>
          <w:tcPr>
            <w:tcW w:w="1701" w:type="dxa"/>
            <w:tcBorders>
              <w:top w:val="nil"/>
              <w:left w:val="nil"/>
              <w:bottom w:val="nil"/>
              <w:right w:val="nil"/>
            </w:tcBorders>
          </w:tcPr>
          <w:p w:rsidR="006E6BF4" w:rsidRPr="00AE6568" w:rsidRDefault="006E6BF4" w:rsidP="006E6BF4">
            <w:pPr>
              <w:widowControl w:val="0"/>
              <w:autoSpaceDE w:val="0"/>
              <w:autoSpaceDN w:val="0"/>
              <w:adjustRightInd w:val="0"/>
              <w:rPr>
                <w:rFonts w:eastAsiaTheme="minorEastAsia"/>
                <w:color w:val="000000"/>
                <w:vertAlign w:val="superscript"/>
              </w:rPr>
            </w:pPr>
            <w:r w:rsidRPr="00AE6568">
              <w:rPr>
                <w:rFonts w:eastAsiaTheme="minorEastAsia"/>
                <w:color w:val="000000"/>
              </w:rPr>
              <w:t>тыс. м</w:t>
            </w:r>
            <w:proofErr w:type="gramStart"/>
            <w:r w:rsidRPr="00AE6568">
              <w:rPr>
                <w:rFonts w:eastAsiaTheme="minorEastAsia"/>
                <w:color w:val="000000"/>
                <w:vertAlign w:val="superscript"/>
              </w:rPr>
              <w:t>2</w:t>
            </w:r>
            <w:proofErr w:type="gramEnd"/>
          </w:p>
        </w:tc>
        <w:tc>
          <w:tcPr>
            <w:tcW w:w="1134" w:type="dxa"/>
            <w:tcBorders>
              <w:top w:val="nil"/>
              <w:left w:val="nil"/>
              <w:bottom w:val="nil"/>
              <w:right w:val="nil"/>
            </w:tcBorders>
          </w:tcPr>
          <w:p w:rsidR="006E6BF4" w:rsidRPr="00AE6568" w:rsidRDefault="006D6127" w:rsidP="006E6BF4">
            <w:pPr>
              <w:widowControl w:val="0"/>
              <w:autoSpaceDE w:val="0"/>
              <w:autoSpaceDN w:val="0"/>
              <w:adjustRightInd w:val="0"/>
              <w:jc w:val="center"/>
              <w:rPr>
                <w:rFonts w:eastAsiaTheme="minorEastAsia"/>
                <w:color w:val="000000"/>
              </w:rPr>
            </w:pPr>
            <w:r>
              <w:rPr>
                <w:rFonts w:eastAsiaTheme="minorEastAsia"/>
                <w:color w:val="000000"/>
              </w:rPr>
              <w:t>-</w:t>
            </w:r>
          </w:p>
        </w:tc>
        <w:tc>
          <w:tcPr>
            <w:tcW w:w="1134" w:type="dxa"/>
            <w:tcBorders>
              <w:top w:val="nil"/>
              <w:left w:val="nil"/>
              <w:bottom w:val="nil"/>
              <w:right w:val="nil"/>
            </w:tcBorders>
          </w:tcPr>
          <w:p w:rsidR="006E6BF4" w:rsidRPr="00AE6568" w:rsidRDefault="006D6127" w:rsidP="006E6BF4">
            <w:pPr>
              <w:widowControl w:val="0"/>
              <w:autoSpaceDE w:val="0"/>
              <w:autoSpaceDN w:val="0"/>
              <w:adjustRightInd w:val="0"/>
              <w:rPr>
                <w:rFonts w:eastAsiaTheme="minorEastAsia"/>
                <w:color w:val="000000"/>
              </w:rPr>
            </w:pPr>
            <w:r>
              <w:rPr>
                <w:rFonts w:eastAsiaTheme="minorEastAsia"/>
                <w:color w:val="000000"/>
              </w:rPr>
              <w:t>3,35</w:t>
            </w:r>
          </w:p>
        </w:tc>
        <w:tc>
          <w:tcPr>
            <w:tcW w:w="958" w:type="dxa"/>
            <w:tcBorders>
              <w:top w:val="nil"/>
              <w:left w:val="nil"/>
              <w:bottom w:val="nil"/>
              <w:right w:val="nil"/>
            </w:tcBorders>
          </w:tcPr>
          <w:p w:rsidR="006E6BF4" w:rsidRPr="00AE6568" w:rsidRDefault="006D6127" w:rsidP="006E6BF4">
            <w:pPr>
              <w:widowControl w:val="0"/>
              <w:autoSpaceDE w:val="0"/>
              <w:autoSpaceDN w:val="0"/>
              <w:adjustRightInd w:val="0"/>
              <w:jc w:val="center"/>
              <w:rPr>
                <w:rFonts w:eastAsiaTheme="minorEastAsia"/>
                <w:color w:val="000000"/>
              </w:rPr>
            </w:pPr>
            <w:r>
              <w:rPr>
                <w:rFonts w:eastAsiaTheme="minorEastAsia"/>
                <w:color w:val="000000"/>
              </w:rPr>
              <w:t>1,16</w:t>
            </w:r>
          </w:p>
        </w:tc>
      </w:tr>
      <w:tr w:rsidR="006E6BF4" w:rsidRPr="00AE6568" w:rsidTr="006E6BF4">
        <w:tc>
          <w:tcPr>
            <w:tcW w:w="4644" w:type="dxa"/>
            <w:tcBorders>
              <w:top w:val="nil"/>
              <w:left w:val="nil"/>
              <w:bottom w:val="nil"/>
              <w:right w:val="nil"/>
            </w:tcBorders>
            <w:shd w:val="clear" w:color="auto" w:fill="D2EAF1"/>
          </w:tcPr>
          <w:p w:rsidR="006E6BF4" w:rsidRPr="00AE6568" w:rsidRDefault="006E6BF4" w:rsidP="006E6BF4">
            <w:pPr>
              <w:widowControl w:val="0"/>
              <w:autoSpaceDE w:val="0"/>
              <w:autoSpaceDN w:val="0"/>
              <w:adjustRightInd w:val="0"/>
              <w:rPr>
                <w:rFonts w:eastAsiaTheme="minorEastAsia"/>
                <w:bCs/>
                <w:color w:val="000000"/>
              </w:rPr>
            </w:pPr>
            <w:r w:rsidRPr="00AE6568">
              <w:rPr>
                <w:rFonts w:eastAsiaTheme="minorEastAsia"/>
                <w:bCs/>
                <w:color w:val="000000"/>
              </w:rPr>
              <w:t xml:space="preserve">Потребность в земельных участках для жилищного строительства при площади земельного участка 0,1 га </w:t>
            </w:r>
          </w:p>
        </w:tc>
        <w:tc>
          <w:tcPr>
            <w:tcW w:w="1701" w:type="dxa"/>
            <w:tcBorders>
              <w:top w:val="nil"/>
              <w:left w:val="nil"/>
              <w:bottom w:val="nil"/>
              <w:right w:val="nil"/>
            </w:tcBorders>
            <w:shd w:val="clear" w:color="auto" w:fill="D2EAF1"/>
          </w:tcPr>
          <w:p w:rsidR="006E6BF4" w:rsidRPr="00AE6568" w:rsidRDefault="006E6BF4" w:rsidP="006E6BF4">
            <w:pPr>
              <w:widowControl w:val="0"/>
              <w:autoSpaceDE w:val="0"/>
              <w:autoSpaceDN w:val="0"/>
              <w:adjustRightInd w:val="0"/>
              <w:rPr>
                <w:rFonts w:eastAsiaTheme="minorEastAsia"/>
                <w:color w:val="000000"/>
              </w:rPr>
            </w:pPr>
            <w:r w:rsidRPr="00AE6568">
              <w:rPr>
                <w:rFonts w:eastAsiaTheme="minorEastAsia"/>
                <w:color w:val="000000"/>
              </w:rPr>
              <w:t>га</w:t>
            </w:r>
          </w:p>
        </w:tc>
        <w:tc>
          <w:tcPr>
            <w:tcW w:w="1134" w:type="dxa"/>
            <w:tcBorders>
              <w:top w:val="nil"/>
              <w:left w:val="nil"/>
              <w:bottom w:val="nil"/>
              <w:right w:val="nil"/>
            </w:tcBorders>
            <w:shd w:val="clear" w:color="auto" w:fill="D2EAF1"/>
          </w:tcPr>
          <w:p w:rsidR="006E6BF4" w:rsidRPr="00AE6568" w:rsidRDefault="006D6127" w:rsidP="006E6BF4">
            <w:pPr>
              <w:widowControl w:val="0"/>
              <w:autoSpaceDE w:val="0"/>
              <w:autoSpaceDN w:val="0"/>
              <w:adjustRightInd w:val="0"/>
              <w:jc w:val="center"/>
              <w:rPr>
                <w:rFonts w:eastAsiaTheme="minorEastAsia"/>
                <w:color w:val="000000"/>
              </w:rPr>
            </w:pPr>
            <w:r>
              <w:rPr>
                <w:rFonts w:eastAsiaTheme="minorEastAsia"/>
                <w:color w:val="000000"/>
              </w:rPr>
              <w:t>-</w:t>
            </w:r>
          </w:p>
        </w:tc>
        <w:tc>
          <w:tcPr>
            <w:tcW w:w="1134" w:type="dxa"/>
            <w:tcBorders>
              <w:top w:val="nil"/>
              <w:left w:val="nil"/>
              <w:bottom w:val="nil"/>
              <w:right w:val="nil"/>
            </w:tcBorders>
            <w:shd w:val="clear" w:color="auto" w:fill="D2EAF1"/>
          </w:tcPr>
          <w:p w:rsidR="006E6BF4" w:rsidRPr="00AE6568" w:rsidRDefault="006D6127" w:rsidP="006E6BF4">
            <w:pPr>
              <w:widowControl w:val="0"/>
              <w:autoSpaceDE w:val="0"/>
              <w:autoSpaceDN w:val="0"/>
              <w:adjustRightInd w:val="0"/>
              <w:jc w:val="center"/>
              <w:rPr>
                <w:rFonts w:eastAsiaTheme="minorEastAsia"/>
              </w:rPr>
            </w:pPr>
            <w:r>
              <w:rPr>
                <w:rFonts w:eastAsiaTheme="minorEastAsia"/>
              </w:rPr>
              <w:t>31,5</w:t>
            </w:r>
          </w:p>
        </w:tc>
        <w:tc>
          <w:tcPr>
            <w:tcW w:w="958" w:type="dxa"/>
            <w:tcBorders>
              <w:top w:val="nil"/>
              <w:left w:val="nil"/>
              <w:bottom w:val="nil"/>
              <w:right w:val="nil"/>
            </w:tcBorders>
            <w:shd w:val="clear" w:color="auto" w:fill="D2EAF1"/>
          </w:tcPr>
          <w:p w:rsidR="006E6BF4" w:rsidRPr="00AE6568" w:rsidRDefault="006D6127" w:rsidP="006E6BF4">
            <w:pPr>
              <w:widowControl w:val="0"/>
              <w:autoSpaceDE w:val="0"/>
              <w:autoSpaceDN w:val="0"/>
              <w:adjustRightInd w:val="0"/>
              <w:jc w:val="center"/>
              <w:rPr>
                <w:rFonts w:eastAsiaTheme="minorEastAsia"/>
                <w:color w:val="000000"/>
              </w:rPr>
            </w:pPr>
            <w:r>
              <w:rPr>
                <w:rFonts w:eastAsiaTheme="minorEastAsia"/>
                <w:color w:val="000000"/>
              </w:rPr>
              <w:t>16,1</w:t>
            </w:r>
          </w:p>
        </w:tc>
      </w:tr>
      <w:tr w:rsidR="006E6BF4" w:rsidRPr="00AE6568" w:rsidTr="006E6BF4">
        <w:tc>
          <w:tcPr>
            <w:tcW w:w="4644" w:type="dxa"/>
            <w:tcBorders>
              <w:top w:val="nil"/>
              <w:left w:val="nil"/>
              <w:bottom w:val="single" w:sz="8" w:space="0" w:color="4BACC6"/>
              <w:right w:val="nil"/>
            </w:tcBorders>
          </w:tcPr>
          <w:p w:rsidR="006E6BF4" w:rsidRPr="00AE6568" w:rsidRDefault="006E6BF4" w:rsidP="006E6BF4">
            <w:pPr>
              <w:widowControl w:val="0"/>
              <w:autoSpaceDE w:val="0"/>
              <w:autoSpaceDN w:val="0"/>
              <w:adjustRightInd w:val="0"/>
              <w:rPr>
                <w:rFonts w:eastAsiaTheme="minorEastAsia"/>
                <w:bCs/>
                <w:color w:val="000000"/>
              </w:rPr>
            </w:pPr>
            <w:r w:rsidRPr="00AE6568">
              <w:rPr>
                <w:rFonts w:eastAsiaTheme="minorEastAsia"/>
                <w:bCs/>
                <w:color w:val="000000"/>
              </w:rPr>
              <w:t>Потребность в земельных участках для жилищного строительства при площади земельного участка 0,15 га</w:t>
            </w:r>
          </w:p>
        </w:tc>
        <w:tc>
          <w:tcPr>
            <w:tcW w:w="1701" w:type="dxa"/>
            <w:tcBorders>
              <w:top w:val="nil"/>
              <w:left w:val="nil"/>
              <w:bottom w:val="single" w:sz="8" w:space="0" w:color="4BACC6"/>
              <w:right w:val="nil"/>
            </w:tcBorders>
          </w:tcPr>
          <w:p w:rsidR="006E6BF4" w:rsidRPr="00AE6568" w:rsidRDefault="006E6BF4" w:rsidP="006E6BF4">
            <w:pPr>
              <w:widowControl w:val="0"/>
              <w:autoSpaceDE w:val="0"/>
              <w:autoSpaceDN w:val="0"/>
              <w:adjustRightInd w:val="0"/>
              <w:rPr>
                <w:rFonts w:eastAsiaTheme="minorEastAsia"/>
                <w:color w:val="000000"/>
              </w:rPr>
            </w:pPr>
            <w:r w:rsidRPr="00AE6568">
              <w:rPr>
                <w:rFonts w:eastAsiaTheme="minorEastAsia"/>
                <w:color w:val="000000"/>
                <w:sz w:val="22"/>
                <w:szCs w:val="22"/>
              </w:rPr>
              <w:t>га</w:t>
            </w:r>
          </w:p>
        </w:tc>
        <w:tc>
          <w:tcPr>
            <w:tcW w:w="1134" w:type="dxa"/>
            <w:tcBorders>
              <w:top w:val="nil"/>
              <w:left w:val="nil"/>
              <w:bottom w:val="single" w:sz="8" w:space="0" w:color="4BACC6"/>
              <w:right w:val="nil"/>
            </w:tcBorders>
          </w:tcPr>
          <w:p w:rsidR="006E6BF4" w:rsidRPr="00AE6568" w:rsidRDefault="006D6127" w:rsidP="006E6BF4">
            <w:pPr>
              <w:widowControl w:val="0"/>
              <w:autoSpaceDE w:val="0"/>
              <w:autoSpaceDN w:val="0"/>
              <w:adjustRightInd w:val="0"/>
              <w:jc w:val="center"/>
              <w:rPr>
                <w:rFonts w:eastAsiaTheme="minorEastAsia"/>
                <w:color w:val="000000"/>
              </w:rPr>
            </w:pPr>
            <w:r>
              <w:rPr>
                <w:rFonts w:eastAsiaTheme="minorEastAsia"/>
                <w:color w:val="000000"/>
              </w:rPr>
              <w:t>-</w:t>
            </w:r>
          </w:p>
        </w:tc>
        <w:tc>
          <w:tcPr>
            <w:tcW w:w="1134" w:type="dxa"/>
            <w:tcBorders>
              <w:top w:val="nil"/>
              <w:left w:val="nil"/>
              <w:bottom w:val="single" w:sz="8" w:space="0" w:color="4BACC6"/>
              <w:right w:val="nil"/>
            </w:tcBorders>
          </w:tcPr>
          <w:p w:rsidR="006E6BF4" w:rsidRPr="00AE6568" w:rsidRDefault="006D6127" w:rsidP="006E6BF4">
            <w:pPr>
              <w:widowControl w:val="0"/>
              <w:autoSpaceDE w:val="0"/>
              <w:autoSpaceDN w:val="0"/>
              <w:adjustRightInd w:val="0"/>
              <w:jc w:val="center"/>
              <w:rPr>
                <w:rFonts w:eastAsiaTheme="minorEastAsia"/>
              </w:rPr>
            </w:pPr>
            <w:r>
              <w:rPr>
                <w:rFonts w:eastAsiaTheme="minorEastAsia"/>
              </w:rPr>
              <w:t>35,7</w:t>
            </w:r>
          </w:p>
        </w:tc>
        <w:tc>
          <w:tcPr>
            <w:tcW w:w="958" w:type="dxa"/>
            <w:tcBorders>
              <w:top w:val="nil"/>
              <w:left w:val="nil"/>
              <w:bottom w:val="single" w:sz="8" w:space="0" w:color="4BACC6"/>
              <w:right w:val="nil"/>
            </w:tcBorders>
          </w:tcPr>
          <w:p w:rsidR="006E6BF4" w:rsidRPr="00AE6568" w:rsidRDefault="006D6127" w:rsidP="006E6BF4">
            <w:pPr>
              <w:widowControl w:val="0"/>
              <w:autoSpaceDE w:val="0"/>
              <w:autoSpaceDN w:val="0"/>
              <w:adjustRightInd w:val="0"/>
              <w:jc w:val="center"/>
              <w:rPr>
                <w:rFonts w:eastAsiaTheme="minorEastAsia"/>
                <w:color w:val="000000"/>
              </w:rPr>
            </w:pPr>
            <w:r>
              <w:rPr>
                <w:rFonts w:eastAsiaTheme="minorEastAsia"/>
                <w:color w:val="000000"/>
              </w:rPr>
              <w:t>18,2</w:t>
            </w:r>
          </w:p>
        </w:tc>
      </w:tr>
    </w:tbl>
    <w:p w:rsidR="006E6BF4" w:rsidRDefault="006E6BF4" w:rsidP="006E6BF4">
      <w:pPr>
        <w:ind w:firstLine="709"/>
        <w:jc w:val="both"/>
        <w:rPr>
          <w:sz w:val="26"/>
          <w:szCs w:val="26"/>
        </w:rPr>
      </w:pPr>
    </w:p>
    <w:p w:rsidR="006E6BF4" w:rsidRDefault="006E6BF4" w:rsidP="006E6BF4">
      <w:pPr>
        <w:spacing w:line="360" w:lineRule="auto"/>
        <w:ind w:firstLine="709"/>
        <w:jc w:val="both"/>
        <w:rPr>
          <w:color w:val="000000"/>
          <w:sz w:val="28"/>
          <w:szCs w:val="28"/>
        </w:rPr>
      </w:pPr>
      <w:r>
        <w:rPr>
          <w:sz w:val="28"/>
          <w:szCs w:val="28"/>
        </w:rPr>
        <w:t xml:space="preserve">Для достижения жилищной обеспеченности к 2018 году 29,4 </w:t>
      </w:r>
      <w:r>
        <w:rPr>
          <w:color w:val="000000"/>
          <w:sz w:val="28"/>
          <w:szCs w:val="28"/>
        </w:rPr>
        <w:t>м</w:t>
      </w:r>
      <w:proofErr w:type="gramStart"/>
      <w:r>
        <w:rPr>
          <w:color w:val="000000"/>
          <w:sz w:val="28"/>
          <w:szCs w:val="28"/>
          <w:vertAlign w:val="superscript"/>
        </w:rPr>
        <w:t>2</w:t>
      </w:r>
      <w:proofErr w:type="gramEnd"/>
      <w:r>
        <w:rPr>
          <w:color w:val="000000"/>
          <w:sz w:val="28"/>
          <w:szCs w:val="28"/>
          <w:vertAlign w:val="superscript"/>
        </w:rPr>
        <w:t xml:space="preserve">  </w:t>
      </w:r>
      <w:r>
        <w:rPr>
          <w:color w:val="000000"/>
          <w:sz w:val="28"/>
          <w:szCs w:val="28"/>
        </w:rPr>
        <w:t xml:space="preserve">на человека для жилищного  строительства при площади земельного участка 0,1 га потребуется </w:t>
      </w:r>
      <w:r w:rsidR="00D91D23">
        <w:rPr>
          <w:color w:val="000000"/>
          <w:sz w:val="28"/>
          <w:szCs w:val="28"/>
        </w:rPr>
        <w:t>31,5</w:t>
      </w:r>
      <w:r>
        <w:rPr>
          <w:color w:val="000000"/>
          <w:sz w:val="28"/>
          <w:szCs w:val="28"/>
        </w:rPr>
        <w:t xml:space="preserve"> га, при площади земельного участка 0,15 га – </w:t>
      </w:r>
      <w:r w:rsidR="00D91D23">
        <w:rPr>
          <w:color w:val="000000"/>
          <w:sz w:val="28"/>
          <w:szCs w:val="28"/>
        </w:rPr>
        <w:t>35,7</w:t>
      </w:r>
      <w:r>
        <w:rPr>
          <w:color w:val="000000"/>
          <w:sz w:val="28"/>
          <w:szCs w:val="28"/>
        </w:rPr>
        <w:t>4га.</w:t>
      </w:r>
    </w:p>
    <w:p w:rsidR="006E6BF4" w:rsidRDefault="006E6BF4" w:rsidP="006E6BF4">
      <w:pPr>
        <w:spacing w:line="360" w:lineRule="auto"/>
        <w:ind w:firstLine="709"/>
        <w:jc w:val="both"/>
        <w:rPr>
          <w:color w:val="000000"/>
          <w:sz w:val="28"/>
          <w:szCs w:val="28"/>
        </w:rPr>
      </w:pPr>
      <w:r>
        <w:rPr>
          <w:sz w:val="28"/>
          <w:szCs w:val="28"/>
        </w:rPr>
        <w:lastRenderedPageBreak/>
        <w:t xml:space="preserve">Для достижения жилищной обеспеченности к </w:t>
      </w:r>
      <w:r>
        <w:rPr>
          <w:color w:val="000000"/>
          <w:sz w:val="28"/>
          <w:szCs w:val="28"/>
        </w:rPr>
        <w:t xml:space="preserve">2028 </w:t>
      </w:r>
      <w:r>
        <w:rPr>
          <w:sz w:val="28"/>
          <w:szCs w:val="28"/>
        </w:rPr>
        <w:t>году – 40,0</w:t>
      </w:r>
      <w:r>
        <w:rPr>
          <w:color w:val="000000"/>
          <w:sz w:val="28"/>
          <w:szCs w:val="28"/>
        </w:rPr>
        <w:t>м</w:t>
      </w:r>
      <w:proofErr w:type="gramStart"/>
      <w:r>
        <w:rPr>
          <w:color w:val="000000"/>
          <w:sz w:val="28"/>
          <w:szCs w:val="28"/>
          <w:vertAlign w:val="superscript"/>
        </w:rPr>
        <w:t>2</w:t>
      </w:r>
      <w:proofErr w:type="gramEnd"/>
      <w:r>
        <w:rPr>
          <w:color w:val="000000"/>
          <w:sz w:val="28"/>
          <w:szCs w:val="28"/>
          <w:vertAlign w:val="superscript"/>
        </w:rPr>
        <w:t xml:space="preserve">  </w:t>
      </w:r>
      <w:r>
        <w:rPr>
          <w:color w:val="000000"/>
          <w:sz w:val="28"/>
          <w:szCs w:val="28"/>
        </w:rPr>
        <w:t xml:space="preserve">на человека для жилищного  строительства при площади земельного участка 0,1 га потребуется </w:t>
      </w:r>
      <w:r w:rsidR="00D91D23">
        <w:rPr>
          <w:color w:val="000000"/>
          <w:sz w:val="28"/>
          <w:szCs w:val="28"/>
        </w:rPr>
        <w:t>16,1</w:t>
      </w:r>
      <w:r>
        <w:rPr>
          <w:color w:val="000000"/>
          <w:sz w:val="28"/>
          <w:szCs w:val="28"/>
        </w:rPr>
        <w:t xml:space="preserve"> га, при площади земельного участка 0,15 га – </w:t>
      </w:r>
      <w:r w:rsidR="00D91D23">
        <w:rPr>
          <w:color w:val="000000"/>
          <w:sz w:val="28"/>
          <w:szCs w:val="28"/>
        </w:rPr>
        <w:t>18,2</w:t>
      </w:r>
      <w:r>
        <w:rPr>
          <w:color w:val="000000"/>
          <w:sz w:val="28"/>
          <w:szCs w:val="28"/>
        </w:rPr>
        <w:t xml:space="preserve"> га.</w:t>
      </w:r>
    </w:p>
    <w:p w:rsidR="006E6BF4" w:rsidRDefault="006E6BF4" w:rsidP="006E6BF4">
      <w:pPr>
        <w:spacing w:line="360" w:lineRule="auto"/>
        <w:ind w:firstLine="709"/>
        <w:jc w:val="both"/>
        <w:rPr>
          <w:color w:val="000000"/>
          <w:sz w:val="28"/>
          <w:szCs w:val="28"/>
        </w:rPr>
      </w:pPr>
      <w:r w:rsidRPr="008675D8">
        <w:rPr>
          <w:color w:val="000000"/>
          <w:sz w:val="28"/>
          <w:szCs w:val="28"/>
        </w:rPr>
        <w:t xml:space="preserve">В </w:t>
      </w:r>
      <w:r>
        <w:rPr>
          <w:color w:val="000000"/>
          <w:sz w:val="28"/>
          <w:szCs w:val="28"/>
        </w:rPr>
        <w:t xml:space="preserve">Бородульском </w:t>
      </w:r>
      <w:r w:rsidRPr="008675D8">
        <w:rPr>
          <w:color w:val="000000"/>
          <w:sz w:val="28"/>
          <w:szCs w:val="28"/>
        </w:rPr>
        <w:t xml:space="preserve"> сельском поселении </w:t>
      </w:r>
      <w:r w:rsidR="00D91D23">
        <w:rPr>
          <w:color w:val="000000"/>
          <w:sz w:val="28"/>
          <w:szCs w:val="28"/>
        </w:rPr>
        <w:t>__</w:t>
      </w:r>
      <w:r w:rsidRPr="008675D8">
        <w:rPr>
          <w:color w:val="000000"/>
          <w:sz w:val="28"/>
          <w:szCs w:val="28"/>
        </w:rPr>
        <w:t xml:space="preserve"> многодетная семья, </w:t>
      </w:r>
      <w:r>
        <w:rPr>
          <w:color w:val="000000"/>
          <w:sz w:val="28"/>
          <w:szCs w:val="28"/>
        </w:rPr>
        <w:t xml:space="preserve">для </w:t>
      </w:r>
      <w:r w:rsidRPr="008675D8">
        <w:rPr>
          <w:color w:val="000000"/>
          <w:sz w:val="28"/>
          <w:szCs w:val="28"/>
        </w:rPr>
        <w:t xml:space="preserve"> предоставления бесплатно в </w:t>
      </w:r>
      <w:proofErr w:type="gramStart"/>
      <w:r w:rsidRPr="008675D8">
        <w:rPr>
          <w:color w:val="000000"/>
          <w:sz w:val="28"/>
          <w:szCs w:val="28"/>
        </w:rPr>
        <w:t>собственность</w:t>
      </w:r>
      <w:proofErr w:type="gramEnd"/>
      <w:r w:rsidRPr="008675D8">
        <w:rPr>
          <w:color w:val="000000"/>
          <w:sz w:val="28"/>
          <w:szCs w:val="28"/>
        </w:rPr>
        <w:t xml:space="preserve"> </w:t>
      </w:r>
      <w:r>
        <w:rPr>
          <w:color w:val="000000"/>
          <w:sz w:val="28"/>
          <w:szCs w:val="28"/>
        </w:rPr>
        <w:t xml:space="preserve">которым потребуется </w:t>
      </w:r>
      <w:r w:rsidR="00D91D23">
        <w:rPr>
          <w:color w:val="000000"/>
          <w:sz w:val="28"/>
          <w:szCs w:val="28"/>
        </w:rPr>
        <w:t>__</w:t>
      </w:r>
      <w:r>
        <w:rPr>
          <w:color w:val="000000"/>
          <w:sz w:val="28"/>
          <w:szCs w:val="28"/>
        </w:rPr>
        <w:t xml:space="preserve"> га. </w:t>
      </w:r>
    </w:p>
    <w:p w:rsidR="006E6BF4" w:rsidRDefault="006E6BF4" w:rsidP="006E6BF4">
      <w:pPr>
        <w:spacing w:line="360" w:lineRule="auto"/>
        <w:ind w:left="142"/>
        <w:jc w:val="both"/>
        <w:rPr>
          <w:sz w:val="28"/>
          <w:szCs w:val="28"/>
        </w:rPr>
      </w:pPr>
      <w:r>
        <w:rPr>
          <w:sz w:val="28"/>
          <w:szCs w:val="28"/>
        </w:rPr>
        <w:t>Предполагается, что  строительство будет вестись, в основном за счет собственных средств. До начала освоения земельных участков необходимо выполнить работы по разработке проектов планировки данных участков с проектами межевания в их составе.</w:t>
      </w:r>
    </w:p>
    <w:p w:rsidR="006E6BF4" w:rsidRDefault="006E6BF4" w:rsidP="006E6BF4">
      <w:pPr>
        <w:widowControl w:val="0"/>
        <w:adjustRightInd w:val="0"/>
        <w:ind w:left="502"/>
        <w:jc w:val="right"/>
        <w:textAlignment w:val="baseline"/>
        <w:rPr>
          <w:b/>
          <w:bCs/>
        </w:rPr>
      </w:pPr>
      <w:r>
        <w:rPr>
          <w:b/>
          <w:bCs/>
        </w:rPr>
        <w:t>Таблица 2.2.2. Параметры планируемого развития жилых зон.</w:t>
      </w:r>
    </w:p>
    <w:p w:rsidR="006E6BF4" w:rsidRDefault="006E6BF4" w:rsidP="006E6BF4">
      <w:pPr>
        <w:widowControl w:val="0"/>
        <w:adjustRightInd w:val="0"/>
        <w:ind w:left="502"/>
        <w:jc w:val="both"/>
        <w:textAlignment w:val="baseline"/>
        <w:rPr>
          <w:sz w:val="26"/>
          <w:szCs w:val="26"/>
        </w:rPr>
      </w:pPr>
    </w:p>
    <w:tbl>
      <w:tblPr>
        <w:tblW w:w="5000" w:type="pct"/>
        <w:tblInd w:w="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000"/>
      </w:tblPr>
      <w:tblGrid>
        <w:gridCol w:w="657"/>
        <w:gridCol w:w="2570"/>
        <w:gridCol w:w="1277"/>
        <w:gridCol w:w="1275"/>
        <w:gridCol w:w="1275"/>
        <w:gridCol w:w="1277"/>
        <w:gridCol w:w="1523"/>
      </w:tblGrid>
      <w:tr w:rsidR="006E6BF4" w:rsidRPr="00163359" w:rsidTr="006E6BF4">
        <w:trPr>
          <w:trHeight w:val="80"/>
        </w:trPr>
        <w:tc>
          <w:tcPr>
            <w:tcW w:w="333" w:type="pct"/>
            <w:shd w:val="clear" w:color="auto" w:fill="D2EAF1"/>
          </w:tcPr>
          <w:p w:rsidR="006E6BF4" w:rsidRPr="00163359" w:rsidRDefault="006E6BF4" w:rsidP="006E6BF4">
            <w:pPr>
              <w:widowControl w:val="0"/>
              <w:adjustRightInd w:val="0"/>
              <w:jc w:val="center"/>
              <w:textAlignment w:val="baseline"/>
              <w:rPr>
                <w:rFonts w:eastAsiaTheme="minorEastAsia"/>
                <w:b/>
                <w:bCs/>
              </w:rPr>
            </w:pPr>
            <w:r w:rsidRPr="00163359">
              <w:rPr>
                <w:rFonts w:eastAsiaTheme="minorEastAsia"/>
                <w:b/>
                <w:bCs/>
              </w:rPr>
              <w:t xml:space="preserve">№ </w:t>
            </w:r>
            <w:proofErr w:type="spellStart"/>
            <w:proofErr w:type="gramStart"/>
            <w:r w:rsidRPr="00163359">
              <w:rPr>
                <w:rFonts w:eastAsiaTheme="minorEastAsia"/>
                <w:b/>
                <w:bCs/>
              </w:rPr>
              <w:t>п</w:t>
            </w:r>
            <w:proofErr w:type="spellEnd"/>
            <w:proofErr w:type="gramEnd"/>
            <w:r w:rsidRPr="00163359">
              <w:rPr>
                <w:rFonts w:eastAsiaTheme="minorEastAsia"/>
                <w:b/>
                <w:bCs/>
              </w:rPr>
              <w:t>/</w:t>
            </w:r>
            <w:proofErr w:type="spellStart"/>
            <w:r w:rsidRPr="00163359">
              <w:rPr>
                <w:rFonts w:eastAsiaTheme="minorEastAsia"/>
                <w:b/>
                <w:bCs/>
              </w:rPr>
              <w:t>п</w:t>
            </w:r>
            <w:proofErr w:type="spellEnd"/>
          </w:p>
        </w:tc>
        <w:tc>
          <w:tcPr>
            <w:tcW w:w="1304" w:type="pct"/>
            <w:shd w:val="clear" w:color="auto" w:fill="D2EAF1"/>
          </w:tcPr>
          <w:p w:rsidR="006E6BF4" w:rsidRPr="00163359" w:rsidRDefault="006E6BF4" w:rsidP="006E6BF4">
            <w:pPr>
              <w:widowControl w:val="0"/>
              <w:adjustRightInd w:val="0"/>
              <w:jc w:val="center"/>
              <w:textAlignment w:val="baseline"/>
              <w:rPr>
                <w:rFonts w:eastAsiaTheme="minorEastAsia"/>
                <w:b/>
                <w:bCs/>
              </w:rPr>
            </w:pPr>
            <w:r w:rsidRPr="00163359">
              <w:rPr>
                <w:rFonts w:eastAsiaTheme="minorEastAsia"/>
                <w:b/>
                <w:bCs/>
              </w:rPr>
              <w:t>Местоположение участка</w:t>
            </w:r>
          </w:p>
        </w:tc>
        <w:tc>
          <w:tcPr>
            <w:tcW w:w="648" w:type="pct"/>
            <w:shd w:val="clear" w:color="auto" w:fill="D2EAF1"/>
          </w:tcPr>
          <w:p w:rsidR="006E6BF4" w:rsidRPr="00163359" w:rsidRDefault="006E6BF4" w:rsidP="006E6BF4">
            <w:pPr>
              <w:widowControl w:val="0"/>
              <w:adjustRightInd w:val="0"/>
              <w:jc w:val="center"/>
              <w:textAlignment w:val="baseline"/>
              <w:rPr>
                <w:rFonts w:eastAsiaTheme="minorEastAsia"/>
                <w:b/>
                <w:bCs/>
              </w:rPr>
            </w:pPr>
            <w:r w:rsidRPr="00163359">
              <w:rPr>
                <w:rFonts w:eastAsiaTheme="minorEastAsia"/>
                <w:b/>
                <w:bCs/>
              </w:rPr>
              <w:t>Площадь (</w:t>
            </w:r>
            <w:proofErr w:type="gramStart"/>
            <w:r w:rsidRPr="00163359">
              <w:rPr>
                <w:rFonts w:eastAsiaTheme="minorEastAsia"/>
                <w:b/>
                <w:bCs/>
              </w:rPr>
              <w:t>га</w:t>
            </w:r>
            <w:proofErr w:type="gramEnd"/>
            <w:r w:rsidRPr="00163359">
              <w:rPr>
                <w:rFonts w:eastAsiaTheme="minorEastAsia"/>
                <w:b/>
                <w:bCs/>
              </w:rPr>
              <w:t>)</w:t>
            </w:r>
          </w:p>
        </w:tc>
        <w:tc>
          <w:tcPr>
            <w:tcW w:w="647" w:type="pct"/>
            <w:shd w:val="clear" w:color="auto" w:fill="D2EAF1"/>
          </w:tcPr>
          <w:p w:rsidR="006E6BF4" w:rsidRPr="00163359" w:rsidRDefault="006E6BF4" w:rsidP="006E6BF4">
            <w:pPr>
              <w:widowControl w:val="0"/>
              <w:adjustRightInd w:val="0"/>
              <w:jc w:val="center"/>
              <w:textAlignment w:val="baseline"/>
              <w:rPr>
                <w:rFonts w:eastAsiaTheme="minorEastAsia"/>
                <w:b/>
                <w:bCs/>
              </w:rPr>
            </w:pPr>
            <w:r w:rsidRPr="00163359">
              <w:rPr>
                <w:rFonts w:eastAsiaTheme="minorEastAsia"/>
                <w:b/>
                <w:bCs/>
              </w:rPr>
              <w:t>Средняя площадь участка (</w:t>
            </w:r>
            <w:proofErr w:type="gramStart"/>
            <w:r w:rsidRPr="00163359">
              <w:rPr>
                <w:rFonts w:eastAsiaTheme="minorEastAsia"/>
                <w:b/>
                <w:bCs/>
              </w:rPr>
              <w:t>га</w:t>
            </w:r>
            <w:proofErr w:type="gramEnd"/>
            <w:r w:rsidRPr="00163359">
              <w:rPr>
                <w:rFonts w:eastAsiaTheme="minorEastAsia"/>
                <w:b/>
                <w:bCs/>
              </w:rPr>
              <w:t>)</w:t>
            </w:r>
          </w:p>
        </w:tc>
        <w:tc>
          <w:tcPr>
            <w:tcW w:w="647" w:type="pct"/>
            <w:shd w:val="clear" w:color="auto" w:fill="D2EAF1"/>
          </w:tcPr>
          <w:p w:rsidR="006E6BF4" w:rsidRPr="00163359" w:rsidRDefault="006E6BF4" w:rsidP="006E6BF4">
            <w:pPr>
              <w:widowControl w:val="0"/>
              <w:adjustRightInd w:val="0"/>
              <w:jc w:val="center"/>
              <w:textAlignment w:val="baseline"/>
              <w:rPr>
                <w:rFonts w:eastAsiaTheme="minorEastAsia"/>
                <w:b/>
                <w:bCs/>
              </w:rPr>
            </w:pPr>
            <w:r w:rsidRPr="00163359">
              <w:rPr>
                <w:rFonts w:eastAsiaTheme="minorEastAsia"/>
                <w:b/>
                <w:bCs/>
              </w:rPr>
              <w:t>Количество домов (</w:t>
            </w:r>
            <w:proofErr w:type="spellStart"/>
            <w:proofErr w:type="gramStart"/>
            <w:r w:rsidRPr="00163359">
              <w:rPr>
                <w:rFonts w:eastAsiaTheme="minorEastAsia"/>
                <w:b/>
                <w:bCs/>
              </w:rPr>
              <w:t>шт</w:t>
            </w:r>
            <w:proofErr w:type="spellEnd"/>
            <w:proofErr w:type="gramEnd"/>
            <w:r w:rsidRPr="00163359">
              <w:rPr>
                <w:rFonts w:eastAsiaTheme="minorEastAsia"/>
                <w:b/>
                <w:bCs/>
              </w:rPr>
              <w:t>)</w:t>
            </w:r>
          </w:p>
        </w:tc>
        <w:tc>
          <w:tcPr>
            <w:tcW w:w="648" w:type="pct"/>
            <w:shd w:val="clear" w:color="auto" w:fill="D2EAF1"/>
          </w:tcPr>
          <w:p w:rsidR="006E6BF4" w:rsidRPr="00163359" w:rsidRDefault="006E6BF4" w:rsidP="006E6BF4">
            <w:pPr>
              <w:widowControl w:val="0"/>
              <w:adjustRightInd w:val="0"/>
              <w:jc w:val="center"/>
              <w:textAlignment w:val="baseline"/>
              <w:rPr>
                <w:rFonts w:eastAsiaTheme="minorEastAsia"/>
                <w:b/>
                <w:bCs/>
              </w:rPr>
            </w:pPr>
            <w:r w:rsidRPr="00163359">
              <w:rPr>
                <w:rFonts w:eastAsiaTheme="minorEastAsia"/>
                <w:b/>
                <w:bCs/>
              </w:rPr>
              <w:t>Площадь жилого фонда (кв</w:t>
            </w:r>
            <w:proofErr w:type="gramStart"/>
            <w:r w:rsidRPr="00163359">
              <w:rPr>
                <w:rFonts w:eastAsiaTheme="minorEastAsia"/>
                <w:b/>
                <w:bCs/>
              </w:rPr>
              <w:t>.м</w:t>
            </w:r>
            <w:proofErr w:type="gramEnd"/>
            <w:r w:rsidRPr="00163359">
              <w:rPr>
                <w:rFonts w:eastAsiaTheme="minorEastAsia"/>
                <w:b/>
                <w:bCs/>
              </w:rPr>
              <w:t>)</w:t>
            </w:r>
          </w:p>
        </w:tc>
        <w:tc>
          <w:tcPr>
            <w:tcW w:w="773" w:type="pct"/>
            <w:shd w:val="clear" w:color="auto" w:fill="D2EAF1"/>
          </w:tcPr>
          <w:p w:rsidR="006E6BF4" w:rsidRPr="00163359" w:rsidRDefault="006E6BF4" w:rsidP="006E6BF4">
            <w:pPr>
              <w:widowControl w:val="0"/>
              <w:adjustRightInd w:val="0"/>
              <w:jc w:val="center"/>
              <w:textAlignment w:val="baseline"/>
              <w:rPr>
                <w:rFonts w:eastAsiaTheme="minorEastAsia"/>
                <w:b/>
                <w:bCs/>
              </w:rPr>
            </w:pPr>
            <w:r w:rsidRPr="00163359">
              <w:rPr>
                <w:rFonts w:eastAsiaTheme="minorEastAsia"/>
                <w:b/>
                <w:bCs/>
              </w:rPr>
              <w:t>Количество населения (чел)</w:t>
            </w:r>
          </w:p>
        </w:tc>
      </w:tr>
      <w:tr w:rsidR="00D91D23" w:rsidRPr="00163359" w:rsidTr="006E6BF4">
        <w:trPr>
          <w:trHeight w:val="80"/>
        </w:trPr>
        <w:tc>
          <w:tcPr>
            <w:tcW w:w="333" w:type="pct"/>
            <w:shd w:val="clear" w:color="auto" w:fill="D2EAF1"/>
          </w:tcPr>
          <w:p w:rsidR="00D91D23" w:rsidRPr="00163359" w:rsidRDefault="00D91D23" w:rsidP="006E6BF4">
            <w:pPr>
              <w:widowControl w:val="0"/>
              <w:adjustRightInd w:val="0"/>
              <w:jc w:val="center"/>
              <w:textAlignment w:val="baseline"/>
              <w:rPr>
                <w:rFonts w:eastAsiaTheme="minorEastAsia"/>
              </w:rPr>
            </w:pPr>
            <w:r w:rsidRPr="00163359">
              <w:rPr>
                <w:rFonts w:eastAsiaTheme="minorEastAsia"/>
              </w:rPr>
              <w:t>1</w:t>
            </w:r>
          </w:p>
        </w:tc>
        <w:tc>
          <w:tcPr>
            <w:tcW w:w="1304" w:type="pct"/>
          </w:tcPr>
          <w:p w:rsidR="00D91D23" w:rsidRPr="00163359" w:rsidRDefault="00D91D23" w:rsidP="00982BBC">
            <w:pPr>
              <w:rPr>
                <w:color w:val="000000"/>
              </w:rPr>
            </w:pPr>
            <w:r>
              <w:rPr>
                <w:color w:val="000000"/>
              </w:rPr>
              <w:t>д. Бородули (западная граница)</w:t>
            </w:r>
          </w:p>
        </w:tc>
        <w:tc>
          <w:tcPr>
            <w:tcW w:w="648" w:type="pct"/>
            <w:shd w:val="clear" w:color="auto" w:fill="D2EAF1"/>
          </w:tcPr>
          <w:p w:rsidR="00D91D23" w:rsidRPr="00163359" w:rsidRDefault="00D91D23" w:rsidP="00982BBC">
            <w:pPr>
              <w:jc w:val="center"/>
              <w:rPr>
                <w:color w:val="000000"/>
              </w:rPr>
            </w:pPr>
            <w:r>
              <w:rPr>
                <w:color w:val="000000"/>
              </w:rPr>
              <w:t>26,9</w:t>
            </w:r>
          </w:p>
        </w:tc>
        <w:tc>
          <w:tcPr>
            <w:tcW w:w="647" w:type="pct"/>
          </w:tcPr>
          <w:p w:rsidR="00D91D23" w:rsidRPr="00163359" w:rsidRDefault="00D91D23" w:rsidP="006E6BF4">
            <w:pPr>
              <w:widowControl w:val="0"/>
              <w:adjustRightInd w:val="0"/>
              <w:jc w:val="center"/>
              <w:textAlignment w:val="baseline"/>
              <w:rPr>
                <w:rFonts w:eastAsiaTheme="minorEastAsia"/>
              </w:rPr>
            </w:pPr>
            <w:r w:rsidRPr="00163359">
              <w:rPr>
                <w:rFonts w:eastAsiaTheme="minorEastAsia"/>
              </w:rPr>
              <w:t>0,15</w:t>
            </w:r>
          </w:p>
        </w:tc>
        <w:tc>
          <w:tcPr>
            <w:tcW w:w="647" w:type="pct"/>
            <w:shd w:val="clear" w:color="auto" w:fill="D2EAF1"/>
          </w:tcPr>
          <w:p w:rsidR="00D91D23" w:rsidRPr="00163359" w:rsidRDefault="00D91D23" w:rsidP="00D91D23">
            <w:pPr>
              <w:widowControl w:val="0"/>
              <w:adjustRightInd w:val="0"/>
              <w:jc w:val="center"/>
              <w:textAlignment w:val="baseline"/>
              <w:rPr>
                <w:rFonts w:eastAsiaTheme="minorEastAsia"/>
              </w:rPr>
            </w:pPr>
            <w:r>
              <w:rPr>
                <w:rFonts w:eastAsiaTheme="minorEastAsia"/>
              </w:rPr>
              <w:t>134</w:t>
            </w:r>
          </w:p>
        </w:tc>
        <w:tc>
          <w:tcPr>
            <w:tcW w:w="648" w:type="pct"/>
          </w:tcPr>
          <w:p w:rsidR="00D91D23" w:rsidRPr="00163359" w:rsidRDefault="00D91D23" w:rsidP="006E6BF4">
            <w:pPr>
              <w:widowControl w:val="0"/>
              <w:adjustRightInd w:val="0"/>
              <w:jc w:val="center"/>
              <w:textAlignment w:val="baseline"/>
              <w:rPr>
                <w:rFonts w:eastAsiaTheme="minorEastAsia"/>
              </w:rPr>
            </w:pPr>
            <w:r>
              <w:rPr>
                <w:rFonts w:eastAsiaTheme="minorEastAsia"/>
              </w:rPr>
              <w:t>10480</w:t>
            </w:r>
          </w:p>
        </w:tc>
        <w:tc>
          <w:tcPr>
            <w:tcW w:w="773" w:type="pct"/>
            <w:shd w:val="clear" w:color="auto" w:fill="D2EAF1"/>
          </w:tcPr>
          <w:p w:rsidR="00D91D23" w:rsidRPr="00163359" w:rsidRDefault="00D91D23" w:rsidP="006E6BF4">
            <w:pPr>
              <w:widowControl w:val="0"/>
              <w:adjustRightInd w:val="0"/>
              <w:jc w:val="center"/>
              <w:textAlignment w:val="baseline"/>
              <w:rPr>
                <w:rFonts w:eastAsiaTheme="minorEastAsia"/>
              </w:rPr>
            </w:pPr>
            <w:r>
              <w:rPr>
                <w:rFonts w:eastAsiaTheme="minorEastAsia"/>
              </w:rPr>
              <w:t>361</w:t>
            </w:r>
          </w:p>
        </w:tc>
      </w:tr>
      <w:tr w:rsidR="00D91D23" w:rsidRPr="00163359" w:rsidTr="006E6BF4">
        <w:trPr>
          <w:trHeight w:val="80"/>
        </w:trPr>
        <w:tc>
          <w:tcPr>
            <w:tcW w:w="333" w:type="pct"/>
            <w:shd w:val="clear" w:color="auto" w:fill="D2EAF1"/>
          </w:tcPr>
          <w:p w:rsidR="00D91D23" w:rsidRPr="00163359" w:rsidRDefault="00D91D23" w:rsidP="006E6BF4">
            <w:pPr>
              <w:widowControl w:val="0"/>
              <w:adjustRightInd w:val="0"/>
              <w:jc w:val="center"/>
              <w:textAlignment w:val="baseline"/>
              <w:rPr>
                <w:rFonts w:eastAsiaTheme="minorEastAsia"/>
              </w:rPr>
            </w:pPr>
            <w:r w:rsidRPr="00163359">
              <w:rPr>
                <w:rFonts w:eastAsiaTheme="minorEastAsia"/>
              </w:rPr>
              <w:t>2</w:t>
            </w:r>
          </w:p>
        </w:tc>
        <w:tc>
          <w:tcPr>
            <w:tcW w:w="1304" w:type="pct"/>
            <w:shd w:val="clear" w:color="auto" w:fill="D2EAF1"/>
          </w:tcPr>
          <w:p w:rsidR="00D91D23" w:rsidRPr="00163359" w:rsidRDefault="00D91D23" w:rsidP="00982BBC">
            <w:pPr>
              <w:rPr>
                <w:color w:val="000000"/>
              </w:rPr>
            </w:pPr>
            <w:r>
              <w:rPr>
                <w:color w:val="000000"/>
              </w:rPr>
              <w:t>д. Бородули (южная граница)</w:t>
            </w:r>
          </w:p>
        </w:tc>
        <w:tc>
          <w:tcPr>
            <w:tcW w:w="648" w:type="pct"/>
            <w:shd w:val="clear" w:color="auto" w:fill="D2EAF1"/>
          </w:tcPr>
          <w:p w:rsidR="00D91D23" w:rsidRPr="00163359" w:rsidRDefault="00D91D23" w:rsidP="00982BBC">
            <w:pPr>
              <w:jc w:val="center"/>
              <w:rPr>
                <w:color w:val="000000"/>
              </w:rPr>
            </w:pPr>
            <w:r>
              <w:rPr>
                <w:color w:val="000000"/>
              </w:rPr>
              <w:t>141,4</w:t>
            </w:r>
          </w:p>
        </w:tc>
        <w:tc>
          <w:tcPr>
            <w:tcW w:w="647" w:type="pct"/>
            <w:shd w:val="clear" w:color="auto" w:fill="D2EAF1"/>
          </w:tcPr>
          <w:p w:rsidR="00D91D23" w:rsidRPr="00163359" w:rsidRDefault="00D91D23" w:rsidP="006E6BF4">
            <w:pPr>
              <w:widowControl w:val="0"/>
              <w:adjustRightInd w:val="0"/>
              <w:jc w:val="center"/>
              <w:textAlignment w:val="baseline"/>
              <w:rPr>
                <w:rFonts w:eastAsiaTheme="minorEastAsia"/>
              </w:rPr>
            </w:pPr>
            <w:r w:rsidRPr="00163359">
              <w:rPr>
                <w:rFonts w:eastAsiaTheme="minorEastAsia"/>
              </w:rPr>
              <w:t>0,15</w:t>
            </w:r>
          </w:p>
        </w:tc>
        <w:tc>
          <w:tcPr>
            <w:tcW w:w="647" w:type="pct"/>
            <w:shd w:val="clear" w:color="auto" w:fill="D2EAF1"/>
          </w:tcPr>
          <w:p w:rsidR="00D91D23" w:rsidRPr="00163359" w:rsidRDefault="00D91D23" w:rsidP="006E6BF4">
            <w:pPr>
              <w:widowControl w:val="0"/>
              <w:adjustRightInd w:val="0"/>
              <w:jc w:val="center"/>
              <w:textAlignment w:val="baseline"/>
              <w:rPr>
                <w:rFonts w:eastAsiaTheme="minorEastAsia"/>
              </w:rPr>
            </w:pPr>
            <w:r>
              <w:rPr>
                <w:rFonts w:eastAsiaTheme="minorEastAsia"/>
              </w:rPr>
              <w:t>707</w:t>
            </w:r>
          </w:p>
        </w:tc>
        <w:tc>
          <w:tcPr>
            <w:tcW w:w="648" w:type="pct"/>
            <w:shd w:val="clear" w:color="auto" w:fill="D2EAF1"/>
          </w:tcPr>
          <w:p w:rsidR="00D91D23" w:rsidRPr="00163359" w:rsidRDefault="00D91D23" w:rsidP="006E6BF4">
            <w:pPr>
              <w:tabs>
                <w:tab w:val="left" w:pos="639"/>
              </w:tabs>
              <w:rPr>
                <w:rFonts w:eastAsiaTheme="minorEastAsia"/>
              </w:rPr>
            </w:pPr>
            <w:r>
              <w:rPr>
                <w:rFonts w:eastAsiaTheme="minorEastAsia"/>
              </w:rPr>
              <w:t>56560</w:t>
            </w:r>
          </w:p>
        </w:tc>
        <w:tc>
          <w:tcPr>
            <w:tcW w:w="773" w:type="pct"/>
            <w:shd w:val="clear" w:color="auto" w:fill="D2EAF1"/>
          </w:tcPr>
          <w:p w:rsidR="00D91D23" w:rsidRPr="00163359" w:rsidRDefault="00D91D23" w:rsidP="006E6BF4">
            <w:pPr>
              <w:widowControl w:val="0"/>
              <w:adjustRightInd w:val="0"/>
              <w:jc w:val="center"/>
              <w:textAlignment w:val="baseline"/>
              <w:rPr>
                <w:rFonts w:eastAsiaTheme="minorEastAsia"/>
              </w:rPr>
            </w:pPr>
            <w:r>
              <w:rPr>
                <w:rFonts w:eastAsiaTheme="minorEastAsia"/>
              </w:rPr>
              <w:t>1908</w:t>
            </w:r>
          </w:p>
        </w:tc>
      </w:tr>
      <w:tr w:rsidR="00D91D23" w:rsidRPr="00163359" w:rsidTr="006E6BF4">
        <w:trPr>
          <w:trHeight w:val="80"/>
        </w:trPr>
        <w:tc>
          <w:tcPr>
            <w:tcW w:w="333" w:type="pct"/>
            <w:shd w:val="clear" w:color="auto" w:fill="D2EAF1"/>
          </w:tcPr>
          <w:p w:rsidR="00D91D23" w:rsidRPr="00163359" w:rsidRDefault="00D91D23" w:rsidP="006E6BF4">
            <w:pPr>
              <w:widowControl w:val="0"/>
              <w:adjustRightInd w:val="0"/>
              <w:jc w:val="center"/>
              <w:textAlignment w:val="baseline"/>
              <w:rPr>
                <w:rFonts w:eastAsiaTheme="minorEastAsia"/>
              </w:rPr>
            </w:pPr>
            <w:r>
              <w:rPr>
                <w:rFonts w:eastAsiaTheme="minorEastAsia"/>
              </w:rPr>
              <w:t>3</w:t>
            </w:r>
          </w:p>
        </w:tc>
        <w:tc>
          <w:tcPr>
            <w:tcW w:w="1304" w:type="pct"/>
          </w:tcPr>
          <w:p w:rsidR="00D91D23" w:rsidRPr="00163359" w:rsidRDefault="00D91D23" w:rsidP="00982BBC">
            <w:pPr>
              <w:rPr>
                <w:color w:val="000000"/>
              </w:rPr>
            </w:pPr>
            <w:r>
              <w:rPr>
                <w:color w:val="000000"/>
              </w:rPr>
              <w:t>д. Толковята (северная граница)</w:t>
            </w:r>
          </w:p>
        </w:tc>
        <w:tc>
          <w:tcPr>
            <w:tcW w:w="648" w:type="pct"/>
            <w:shd w:val="clear" w:color="auto" w:fill="D2EAF1"/>
          </w:tcPr>
          <w:p w:rsidR="00D91D23" w:rsidRPr="00163359" w:rsidRDefault="00D91D23" w:rsidP="00982BBC">
            <w:pPr>
              <w:jc w:val="center"/>
              <w:rPr>
                <w:color w:val="000000"/>
              </w:rPr>
            </w:pPr>
            <w:r>
              <w:rPr>
                <w:color w:val="000000"/>
              </w:rPr>
              <w:t>48,2</w:t>
            </w:r>
          </w:p>
        </w:tc>
        <w:tc>
          <w:tcPr>
            <w:tcW w:w="647" w:type="pct"/>
          </w:tcPr>
          <w:p w:rsidR="00D91D23" w:rsidRPr="00163359" w:rsidRDefault="00D91D23" w:rsidP="006E6BF4">
            <w:pPr>
              <w:widowControl w:val="0"/>
              <w:adjustRightInd w:val="0"/>
              <w:jc w:val="center"/>
              <w:textAlignment w:val="baseline"/>
              <w:rPr>
                <w:rFonts w:eastAsiaTheme="minorEastAsia"/>
              </w:rPr>
            </w:pPr>
            <w:r>
              <w:rPr>
                <w:rFonts w:eastAsiaTheme="minorEastAsia"/>
              </w:rPr>
              <w:t>0,15</w:t>
            </w:r>
          </w:p>
        </w:tc>
        <w:tc>
          <w:tcPr>
            <w:tcW w:w="647" w:type="pct"/>
            <w:shd w:val="clear" w:color="auto" w:fill="D2EAF1"/>
          </w:tcPr>
          <w:p w:rsidR="00D91D23" w:rsidRPr="00163359" w:rsidRDefault="00D91D23" w:rsidP="006E6BF4">
            <w:pPr>
              <w:widowControl w:val="0"/>
              <w:adjustRightInd w:val="0"/>
              <w:jc w:val="center"/>
              <w:textAlignment w:val="baseline"/>
              <w:rPr>
                <w:rFonts w:eastAsiaTheme="minorEastAsia"/>
              </w:rPr>
            </w:pPr>
            <w:r>
              <w:rPr>
                <w:rFonts w:eastAsiaTheme="minorEastAsia"/>
              </w:rPr>
              <w:t>241</w:t>
            </w:r>
          </w:p>
        </w:tc>
        <w:tc>
          <w:tcPr>
            <w:tcW w:w="648" w:type="pct"/>
          </w:tcPr>
          <w:p w:rsidR="00D91D23" w:rsidRPr="00163359" w:rsidRDefault="00D91D23" w:rsidP="006E6BF4">
            <w:pPr>
              <w:widowControl w:val="0"/>
              <w:adjustRightInd w:val="0"/>
              <w:jc w:val="center"/>
              <w:textAlignment w:val="baseline"/>
              <w:rPr>
                <w:rFonts w:eastAsiaTheme="minorEastAsia"/>
              </w:rPr>
            </w:pPr>
            <w:r>
              <w:rPr>
                <w:rFonts w:eastAsiaTheme="minorEastAsia"/>
              </w:rPr>
              <w:t>19280</w:t>
            </w:r>
          </w:p>
        </w:tc>
        <w:tc>
          <w:tcPr>
            <w:tcW w:w="773" w:type="pct"/>
            <w:shd w:val="clear" w:color="auto" w:fill="D2EAF1"/>
          </w:tcPr>
          <w:p w:rsidR="00D91D23" w:rsidRPr="00163359" w:rsidRDefault="00D91D23" w:rsidP="006E6BF4">
            <w:pPr>
              <w:widowControl w:val="0"/>
              <w:adjustRightInd w:val="0"/>
              <w:jc w:val="center"/>
              <w:textAlignment w:val="baseline"/>
              <w:rPr>
                <w:rFonts w:eastAsiaTheme="minorEastAsia"/>
              </w:rPr>
            </w:pPr>
            <w:r>
              <w:rPr>
                <w:rFonts w:eastAsiaTheme="minorEastAsia"/>
              </w:rPr>
              <w:t>651</w:t>
            </w:r>
          </w:p>
        </w:tc>
      </w:tr>
      <w:tr w:rsidR="00D91D23" w:rsidRPr="00163359" w:rsidTr="006E6BF4">
        <w:trPr>
          <w:trHeight w:val="80"/>
        </w:trPr>
        <w:tc>
          <w:tcPr>
            <w:tcW w:w="333" w:type="pct"/>
            <w:shd w:val="clear" w:color="auto" w:fill="D2EAF1"/>
          </w:tcPr>
          <w:p w:rsidR="00D91D23" w:rsidRPr="00163359" w:rsidRDefault="00D91D23" w:rsidP="006E6BF4">
            <w:pPr>
              <w:widowControl w:val="0"/>
              <w:adjustRightInd w:val="0"/>
              <w:jc w:val="center"/>
              <w:textAlignment w:val="baseline"/>
              <w:rPr>
                <w:rFonts w:eastAsiaTheme="minorEastAsia"/>
              </w:rPr>
            </w:pPr>
            <w:r>
              <w:rPr>
                <w:rFonts w:eastAsiaTheme="minorEastAsia"/>
              </w:rPr>
              <w:t>4</w:t>
            </w:r>
          </w:p>
        </w:tc>
        <w:tc>
          <w:tcPr>
            <w:tcW w:w="1304" w:type="pct"/>
          </w:tcPr>
          <w:p w:rsidR="00D91D23" w:rsidRPr="00163359" w:rsidRDefault="00D91D23" w:rsidP="00982BBC">
            <w:pPr>
              <w:rPr>
                <w:color w:val="000000"/>
              </w:rPr>
            </w:pPr>
            <w:r>
              <w:rPr>
                <w:color w:val="000000"/>
              </w:rPr>
              <w:t>д. Толковята (юго-западная граница)</w:t>
            </w:r>
          </w:p>
        </w:tc>
        <w:tc>
          <w:tcPr>
            <w:tcW w:w="648" w:type="pct"/>
            <w:shd w:val="clear" w:color="auto" w:fill="D2EAF1"/>
          </w:tcPr>
          <w:p w:rsidR="00D91D23" w:rsidRPr="00163359" w:rsidRDefault="00D91D23" w:rsidP="00982BBC">
            <w:pPr>
              <w:jc w:val="center"/>
              <w:rPr>
                <w:color w:val="000000"/>
              </w:rPr>
            </w:pPr>
            <w:r>
              <w:rPr>
                <w:color w:val="000000"/>
              </w:rPr>
              <w:t>4,96</w:t>
            </w:r>
          </w:p>
        </w:tc>
        <w:tc>
          <w:tcPr>
            <w:tcW w:w="647" w:type="pct"/>
          </w:tcPr>
          <w:p w:rsidR="00D91D23" w:rsidRPr="00163359" w:rsidRDefault="00D91D23" w:rsidP="006E6BF4">
            <w:pPr>
              <w:widowControl w:val="0"/>
              <w:adjustRightInd w:val="0"/>
              <w:jc w:val="center"/>
              <w:textAlignment w:val="baseline"/>
              <w:rPr>
                <w:rFonts w:eastAsiaTheme="minorEastAsia"/>
              </w:rPr>
            </w:pPr>
            <w:r>
              <w:rPr>
                <w:rFonts w:eastAsiaTheme="minorEastAsia"/>
              </w:rPr>
              <w:t>0,15</w:t>
            </w:r>
          </w:p>
        </w:tc>
        <w:tc>
          <w:tcPr>
            <w:tcW w:w="647" w:type="pct"/>
            <w:shd w:val="clear" w:color="auto" w:fill="D2EAF1"/>
          </w:tcPr>
          <w:p w:rsidR="00D91D23" w:rsidRPr="00163359" w:rsidRDefault="00D91D23" w:rsidP="006E6BF4">
            <w:pPr>
              <w:widowControl w:val="0"/>
              <w:adjustRightInd w:val="0"/>
              <w:jc w:val="center"/>
              <w:textAlignment w:val="baseline"/>
              <w:rPr>
                <w:rFonts w:eastAsiaTheme="minorEastAsia"/>
              </w:rPr>
            </w:pPr>
            <w:r>
              <w:rPr>
                <w:rFonts w:eastAsiaTheme="minorEastAsia"/>
              </w:rPr>
              <w:t>25</w:t>
            </w:r>
          </w:p>
        </w:tc>
        <w:tc>
          <w:tcPr>
            <w:tcW w:w="648" w:type="pct"/>
          </w:tcPr>
          <w:p w:rsidR="00D91D23" w:rsidRPr="00163359" w:rsidRDefault="00D91D23" w:rsidP="006E6BF4">
            <w:pPr>
              <w:widowControl w:val="0"/>
              <w:adjustRightInd w:val="0"/>
              <w:jc w:val="center"/>
              <w:textAlignment w:val="baseline"/>
              <w:rPr>
                <w:rFonts w:eastAsiaTheme="minorEastAsia"/>
              </w:rPr>
            </w:pPr>
            <w:r>
              <w:rPr>
                <w:rFonts w:eastAsiaTheme="minorEastAsia"/>
              </w:rPr>
              <w:t>2000</w:t>
            </w:r>
          </w:p>
        </w:tc>
        <w:tc>
          <w:tcPr>
            <w:tcW w:w="773" w:type="pct"/>
            <w:shd w:val="clear" w:color="auto" w:fill="D2EAF1"/>
          </w:tcPr>
          <w:p w:rsidR="00D91D23" w:rsidRPr="00163359" w:rsidRDefault="00D91D23" w:rsidP="006E6BF4">
            <w:pPr>
              <w:widowControl w:val="0"/>
              <w:adjustRightInd w:val="0"/>
              <w:jc w:val="center"/>
              <w:textAlignment w:val="baseline"/>
              <w:rPr>
                <w:rFonts w:eastAsiaTheme="minorEastAsia"/>
              </w:rPr>
            </w:pPr>
            <w:r>
              <w:rPr>
                <w:rFonts w:eastAsiaTheme="minorEastAsia"/>
              </w:rPr>
              <w:t>67</w:t>
            </w:r>
          </w:p>
        </w:tc>
      </w:tr>
      <w:tr w:rsidR="00D91D23" w:rsidRPr="00163359" w:rsidTr="006E6BF4">
        <w:trPr>
          <w:trHeight w:val="80"/>
        </w:trPr>
        <w:tc>
          <w:tcPr>
            <w:tcW w:w="333" w:type="pct"/>
            <w:shd w:val="clear" w:color="auto" w:fill="D2EAF1"/>
          </w:tcPr>
          <w:p w:rsidR="00D91D23" w:rsidRPr="00163359" w:rsidRDefault="00D91D23" w:rsidP="006E6BF4">
            <w:pPr>
              <w:widowControl w:val="0"/>
              <w:adjustRightInd w:val="0"/>
              <w:jc w:val="center"/>
              <w:textAlignment w:val="baseline"/>
              <w:rPr>
                <w:rFonts w:eastAsiaTheme="minorEastAsia"/>
              </w:rPr>
            </w:pPr>
            <w:r>
              <w:rPr>
                <w:rFonts w:eastAsiaTheme="minorEastAsia"/>
              </w:rPr>
              <w:t>5</w:t>
            </w:r>
          </w:p>
        </w:tc>
        <w:tc>
          <w:tcPr>
            <w:tcW w:w="1304" w:type="pct"/>
          </w:tcPr>
          <w:p w:rsidR="00D91D23" w:rsidRPr="00163359" w:rsidRDefault="00D91D23" w:rsidP="00982BBC">
            <w:pPr>
              <w:rPr>
                <w:color w:val="000000"/>
              </w:rPr>
            </w:pPr>
            <w:r>
              <w:rPr>
                <w:color w:val="000000"/>
              </w:rPr>
              <w:t>д. Тюриково (южная граница)</w:t>
            </w:r>
          </w:p>
        </w:tc>
        <w:tc>
          <w:tcPr>
            <w:tcW w:w="648" w:type="pct"/>
            <w:shd w:val="clear" w:color="auto" w:fill="D2EAF1"/>
          </w:tcPr>
          <w:p w:rsidR="00D91D23" w:rsidRPr="00163359" w:rsidRDefault="00D91D23" w:rsidP="00982BBC">
            <w:pPr>
              <w:jc w:val="center"/>
              <w:rPr>
                <w:color w:val="000000"/>
              </w:rPr>
            </w:pPr>
            <w:r>
              <w:rPr>
                <w:color w:val="000000"/>
              </w:rPr>
              <w:t>3,22</w:t>
            </w:r>
          </w:p>
        </w:tc>
        <w:tc>
          <w:tcPr>
            <w:tcW w:w="647" w:type="pct"/>
          </w:tcPr>
          <w:p w:rsidR="00D91D23" w:rsidRPr="00163359" w:rsidRDefault="00D91D23" w:rsidP="006E6BF4">
            <w:pPr>
              <w:widowControl w:val="0"/>
              <w:adjustRightInd w:val="0"/>
              <w:jc w:val="center"/>
              <w:textAlignment w:val="baseline"/>
              <w:rPr>
                <w:rFonts w:eastAsiaTheme="minorEastAsia"/>
              </w:rPr>
            </w:pPr>
            <w:r>
              <w:rPr>
                <w:rFonts w:eastAsiaTheme="minorEastAsia"/>
              </w:rPr>
              <w:t>0,15</w:t>
            </w:r>
          </w:p>
        </w:tc>
        <w:tc>
          <w:tcPr>
            <w:tcW w:w="647" w:type="pct"/>
            <w:shd w:val="clear" w:color="auto" w:fill="D2EAF1"/>
          </w:tcPr>
          <w:p w:rsidR="00D91D23" w:rsidRPr="00163359" w:rsidRDefault="00D91D23" w:rsidP="00D91D23">
            <w:pPr>
              <w:widowControl w:val="0"/>
              <w:adjustRightInd w:val="0"/>
              <w:jc w:val="center"/>
              <w:textAlignment w:val="baseline"/>
              <w:rPr>
                <w:rFonts w:eastAsiaTheme="minorEastAsia"/>
              </w:rPr>
            </w:pPr>
            <w:r>
              <w:rPr>
                <w:rFonts w:eastAsiaTheme="minorEastAsia"/>
              </w:rPr>
              <w:t>16</w:t>
            </w:r>
          </w:p>
        </w:tc>
        <w:tc>
          <w:tcPr>
            <w:tcW w:w="648" w:type="pct"/>
          </w:tcPr>
          <w:p w:rsidR="00D91D23" w:rsidRPr="00163359" w:rsidRDefault="00D91D23" w:rsidP="006E6BF4">
            <w:pPr>
              <w:widowControl w:val="0"/>
              <w:adjustRightInd w:val="0"/>
              <w:jc w:val="center"/>
              <w:textAlignment w:val="baseline"/>
              <w:rPr>
                <w:rFonts w:eastAsiaTheme="minorEastAsia"/>
              </w:rPr>
            </w:pPr>
            <w:r>
              <w:rPr>
                <w:rFonts w:eastAsiaTheme="minorEastAsia"/>
              </w:rPr>
              <w:t>1280</w:t>
            </w:r>
          </w:p>
        </w:tc>
        <w:tc>
          <w:tcPr>
            <w:tcW w:w="773" w:type="pct"/>
            <w:shd w:val="clear" w:color="auto" w:fill="D2EAF1"/>
          </w:tcPr>
          <w:p w:rsidR="00D91D23" w:rsidRPr="00163359" w:rsidRDefault="00D91D23" w:rsidP="006E6BF4">
            <w:pPr>
              <w:widowControl w:val="0"/>
              <w:adjustRightInd w:val="0"/>
              <w:jc w:val="center"/>
              <w:textAlignment w:val="baseline"/>
              <w:rPr>
                <w:rFonts w:eastAsiaTheme="minorEastAsia"/>
              </w:rPr>
            </w:pPr>
            <w:r>
              <w:rPr>
                <w:rFonts w:eastAsiaTheme="minorEastAsia"/>
              </w:rPr>
              <w:t>43</w:t>
            </w:r>
          </w:p>
        </w:tc>
      </w:tr>
      <w:tr w:rsidR="00D91D23" w:rsidRPr="00163359" w:rsidTr="00982BBC">
        <w:trPr>
          <w:trHeight w:val="80"/>
        </w:trPr>
        <w:tc>
          <w:tcPr>
            <w:tcW w:w="333" w:type="pct"/>
            <w:shd w:val="clear" w:color="auto" w:fill="D2EAF1"/>
          </w:tcPr>
          <w:p w:rsidR="00D91D23" w:rsidRPr="00163359" w:rsidRDefault="00D91D23" w:rsidP="006E6BF4">
            <w:pPr>
              <w:widowControl w:val="0"/>
              <w:adjustRightInd w:val="0"/>
              <w:jc w:val="center"/>
              <w:textAlignment w:val="baseline"/>
              <w:rPr>
                <w:rFonts w:eastAsiaTheme="minorEastAsia"/>
              </w:rPr>
            </w:pPr>
          </w:p>
        </w:tc>
        <w:tc>
          <w:tcPr>
            <w:tcW w:w="1304" w:type="pct"/>
          </w:tcPr>
          <w:p w:rsidR="00D91D23" w:rsidRDefault="00D91D23" w:rsidP="00982BBC">
            <w:pPr>
              <w:rPr>
                <w:color w:val="000000"/>
              </w:rPr>
            </w:pPr>
          </w:p>
        </w:tc>
        <w:tc>
          <w:tcPr>
            <w:tcW w:w="648" w:type="pct"/>
            <w:shd w:val="clear" w:color="auto" w:fill="D2EAF1"/>
          </w:tcPr>
          <w:p w:rsidR="00424618" w:rsidRPr="00424618" w:rsidRDefault="00424618" w:rsidP="00424618">
            <w:pPr>
              <w:jc w:val="center"/>
              <w:rPr>
                <w:color w:val="000000"/>
              </w:rPr>
            </w:pPr>
            <w:r w:rsidRPr="00424618">
              <w:rPr>
                <w:color w:val="000000"/>
              </w:rPr>
              <w:t>224,68</w:t>
            </w:r>
          </w:p>
          <w:p w:rsidR="00D91D23" w:rsidRPr="00424618" w:rsidRDefault="00D91D23" w:rsidP="00982BBC">
            <w:pPr>
              <w:jc w:val="center"/>
              <w:rPr>
                <w:color w:val="000000"/>
              </w:rPr>
            </w:pPr>
          </w:p>
        </w:tc>
        <w:tc>
          <w:tcPr>
            <w:tcW w:w="647" w:type="pct"/>
          </w:tcPr>
          <w:p w:rsidR="00D91D23" w:rsidRPr="00163359" w:rsidRDefault="00D91D23" w:rsidP="006E6BF4">
            <w:pPr>
              <w:widowControl w:val="0"/>
              <w:adjustRightInd w:val="0"/>
              <w:jc w:val="center"/>
              <w:textAlignment w:val="baseline"/>
              <w:rPr>
                <w:rFonts w:eastAsiaTheme="minorEastAsia"/>
              </w:rPr>
            </w:pPr>
          </w:p>
        </w:tc>
        <w:tc>
          <w:tcPr>
            <w:tcW w:w="647" w:type="pct"/>
            <w:shd w:val="clear" w:color="auto" w:fill="D2EAF1"/>
            <w:vAlign w:val="bottom"/>
          </w:tcPr>
          <w:p w:rsidR="00D91D23" w:rsidRPr="00D91D23" w:rsidRDefault="00D91D23" w:rsidP="00D91D23">
            <w:pPr>
              <w:jc w:val="center"/>
              <w:rPr>
                <w:color w:val="000000"/>
              </w:rPr>
            </w:pPr>
            <w:r w:rsidRPr="00D91D23">
              <w:rPr>
                <w:color w:val="000000"/>
              </w:rPr>
              <w:t>1123</w:t>
            </w:r>
          </w:p>
        </w:tc>
        <w:tc>
          <w:tcPr>
            <w:tcW w:w="648" w:type="pct"/>
            <w:vAlign w:val="bottom"/>
          </w:tcPr>
          <w:p w:rsidR="00D91D23" w:rsidRPr="00D91D23" w:rsidRDefault="00D91D23" w:rsidP="00D91D23">
            <w:pPr>
              <w:jc w:val="center"/>
              <w:rPr>
                <w:color w:val="000000"/>
              </w:rPr>
            </w:pPr>
            <w:r w:rsidRPr="00D91D23">
              <w:rPr>
                <w:color w:val="000000"/>
              </w:rPr>
              <w:t>89600</w:t>
            </w:r>
          </w:p>
        </w:tc>
        <w:tc>
          <w:tcPr>
            <w:tcW w:w="773" w:type="pct"/>
            <w:shd w:val="clear" w:color="auto" w:fill="D2EAF1"/>
            <w:vAlign w:val="bottom"/>
          </w:tcPr>
          <w:p w:rsidR="00D91D23" w:rsidRPr="00D91D23" w:rsidRDefault="00D91D23" w:rsidP="00D91D23">
            <w:pPr>
              <w:jc w:val="center"/>
              <w:rPr>
                <w:color w:val="000000"/>
              </w:rPr>
            </w:pPr>
            <w:r w:rsidRPr="00D91D23">
              <w:rPr>
                <w:color w:val="000000"/>
              </w:rPr>
              <w:t>3030</w:t>
            </w:r>
          </w:p>
        </w:tc>
      </w:tr>
    </w:tbl>
    <w:p w:rsidR="006E6BF4" w:rsidRDefault="006E6BF4" w:rsidP="006E6BF4">
      <w:pPr>
        <w:spacing w:line="360" w:lineRule="auto"/>
        <w:ind w:left="142"/>
        <w:jc w:val="both"/>
        <w:rPr>
          <w:sz w:val="28"/>
          <w:szCs w:val="28"/>
        </w:rPr>
      </w:pPr>
    </w:p>
    <w:p w:rsidR="006E6BF4" w:rsidRDefault="006E6BF4" w:rsidP="006E6BF4">
      <w:pPr>
        <w:spacing w:line="360" w:lineRule="auto"/>
        <w:ind w:left="142"/>
        <w:jc w:val="both"/>
        <w:rPr>
          <w:sz w:val="28"/>
          <w:szCs w:val="28"/>
        </w:rPr>
      </w:pPr>
    </w:p>
    <w:p w:rsidR="006E6BF4" w:rsidRDefault="006E6BF4" w:rsidP="006E6BF4">
      <w:pPr>
        <w:spacing w:line="360" w:lineRule="auto"/>
        <w:ind w:left="568"/>
        <w:jc w:val="center"/>
        <w:rPr>
          <w:b/>
          <w:bCs/>
          <w:sz w:val="28"/>
          <w:szCs w:val="28"/>
        </w:rPr>
      </w:pPr>
      <w:r>
        <w:rPr>
          <w:b/>
          <w:bCs/>
          <w:sz w:val="28"/>
          <w:szCs w:val="28"/>
        </w:rPr>
        <w:t>2.3. Социальная сфера</w:t>
      </w:r>
    </w:p>
    <w:p w:rsidR="006E6BF4" w:rsidRDefault="006E6BF4" w:rsidP="006E6BF4">
      <w:pPr>
        <w:spacing w:line="360" w:lineRule="auto"/>
        <w:ind w:left="142"/>
        <w:jc w:val="both"/>
        <w:rPr>
          <w:color w:val="000000"/>
          <w:sz w:val="28"/>
          <w:szCs w:val="28"/>
        </w:rPr>
      </w:pPr>
    </w:p>
    <w:p w:rsidR="006E6BF4" w:rsidRDefault="006E6BF4" w:rsidP="006E6BF4">
      <w:pPr>
        <w:spacing w:line="360" w:lineRule="auto"/>
        <w:ind w:firstLine="709"/>
        <w:jc w:val="both"/>
        <w:rPr>
          <w:color w:val="000000"/>
          <w:sz w:val="28"/>
          <w:szCs w:val="28"/>
        </w:rPr>
      </w:pPr>
      <w:r>
        <w:rPr>
          <w:color w:val="000000"/>
          <w:sz w:val="28"/>
          <w:szCs w:val="28"/>
        </w:rPr>
        <w:t>Целью политики сельского поселения в социальной сфере является создание эффективной системы обслуживания населения, оптимальной для сельского поселения, обеспечивающей потребности местных жителей.</w:t>
      </w:r>
    </w:p>
    <w:p w:rsidR="006E6BF4" w:rsidRDefault="006E6BF4" w:rsidP="006E6BF4">
      <w:pPr>
        <w:spacing w:line="360" w:lineRule="auto"/>
        <w:ind w:firstLine="709"/>
        <w:jc w:val="both"/>
        <w:rPr>
          <w:color w:val="000000"/>
          <w:sz w:val="28"/>
          <w:szCs w:val="28"/>
        </w:rPr>
      </w:pPr>
    </w:p>
    <w:p w:rsidR="006E6BF4" w:rsidRPr="007A6C80" w:rsidRDefault="006E6BF4" w:rsidP="006E6BF4">
      <w:pPr>
        <w:spacing w:line="360" w:lineRule="auto"/>
        <w:jc w:val="right"/>
        <w:rPr>
          <w:b/>
          <w:color w:val="000000"/>
        </w:rPr>
      </w:pPr>
      <w:r w:rsidRPr="007A6C80">
        <w:rPr>
          <w:b/>
          <w:color w:val="000000"/>
        </w:rPr>
        <w:t>Таблица. 3.3.1. Обеспеченность поселения социальной инфраструктурой</w:t>
      </w:r>
    </w:p>
    <w:tbl>
      <w:tblP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633"/>
        <w:gridCol w:w="7221"/>
      </w:tblGrid>
      <w:tr w:rsidR="00424618" w:rsidRPr="00424618" w:rsidTr="00982BBC">
        <w:tc>
          <w:tcPr>
            <w:tcW w:w="1336" w:type="pct"/>
            <w:tcBorders>
              <w:top w:val="single" w:sz="8" w:space="0" w:color="4BACC6"/>
              <w:left w:val="single" w:sz="8" w:space="0" w:color="4BACC6"/>
              <w:bottom w:val="single" w:sz="18" w:space="0" w:color="4BACC6"/>
              <w:right w:val="single" w:sz="8" w:space="0" w:color="4BACC6"/>
            </w:tcBorders>
          </w:tcPr>
          <w:p w:rsidR="00424618" w:rsidRPr="00424618" w:rsidRDefault="00424618" w:rsidP="00982BBC">
            <w:pPr>
              <w:spacing w:line="360" w:lineRule="auto"/>
              <w:jc w:val="center"/>
              <w:rPr>
                <w:b/>
                <w:bCs/>
                <w:color w:val="000000"/>
              </w:rPr>
            </w:pPr>
            <w:r w:rsidRPr="00424618">
              <w:rPr>
                <w:b/>
                <w:bCs/>
                <w:color w:val="000000"/>
              </w:rPr>
              <w:lastRenderedPageBreak/>
              <w:t>Населенный пункт</w:t>
            </w:r>
          </w:p>
        </w:tc>
        <w:tc>
          <w:tcPr>
            <w:tcW w:w="3664" w:type="pct"/>
            <w:tcBorders>
              <w:top w:val="single" w:sz="8" w:space="0" w:color="4BACC6"/>
              <w:left w:val="single" w:sz="8" w:space="0" w:color="4BACC6"/>
              <w:bottom w:val="single" w:sz="18" w:space="0" w:color="4BACC6"/>
              <w:right w:val="single" w:sz="8" w:space="0" w:color="4BACC6"/>
            </w:tcBorders>
          </w:tcPr>
          <w:p w:rsidR="00424618" w:rsidRPr="00424618" w:rsidRDefault="00424618" w:rsidP="00982BBC">
            <w:pPr>
              <w:spacing w:line="360" w:lineRule="auto"/>
              <w:jc w:val="center"/>
              <w:rPr>
                <w:b/>
                <w:bCs/>
                <w:color w:val="000000"/>
              </w:rPr>
            </w:pPr>
            <w:r w:rsidRPr="00424618">
              <w:rPr>
                <w:b/>
                <w:bCs/>
                <w:color w:val="000000"/>
              </w:rPr>
              <w:t>Наличие предприятий и учреждений социальной сферы</w:t>
            </w:r>
          </w:p>
        </w:tc>
      </w:tr>
      <w:tr w:rsidR="00424618" w:rsidRPr="00424618" w:rsidTr="00982BBC">
        <w:tc>
          <w:tcPr>
            <w:tcW w:w="1336" w:type="pct"/>
            <w:tcBorders>
              <w:top w:val="single" w:sz="8" w:space="0" w:color="4BACC6"/>
              <w:left w:val="single" w:sz="8" w:space="0" w:color="4BACC6"/>
              <w:bottom w:val="single" w:sz="8" w:space="0" w:color="4BACC6"/>
              <w:right w:val="single" w:sz="8" w:space="0" w:color="4BACC6"/>
            </w:tcBorders>
            <w:shd w:val="clear" w:color="auto" w:fill="D2EAF1"/>
          </w:tcPr>
          <w:p w:rsidR="00424618" w:rsidRPr="00424618" w:rsidRDefault="00424618" w:rsidP="00982BBC">
            <w:pPr>
              <w:spacing w:line="360" w:lineRule="auto"/>
              <w:rPr>
                <w:bCs/>
                <w:color w:val="000000"/>
              </w:rPr>
            </w:pPr>
            <w:r w:rsidRPr="00424618">
              <w:rPr>
                <w:bCs/>
                <w:color w:val="000000"/>
              </w:rPr>
              <w:t>д. Бородули</w:t>
            </w:r>
          </w:p>
        </w:tc>
        <w:tc>
          <w:tcPr>
            <w:tcW w:w="3664" w:type="pct"/>
            <w:tcBorders>
              <w:top w:val="single" w:sz="8" w:space="0" w:color="4BACC6"/>
              <w:left w:val="single" w:sz="8" w:space="0" w:color="4BACC6"/>
              <w:bottom w:val="single" w:sz="8" w:space="0" w:color="4BACC6"/>
              <w:right w:val="single" w:sz="8" w:space="0" w:color="4BACC6"/>
            </w:tcBorders>
            <w:shd w:val="clear" w:color="auto" w:fill="D2EAF1"/>
          </w:tcPr>
          <w:p w:rsidR="00424618" w:rsidRPr="00424618" w:rsidRDefault="00424618" w:rsidP="00982BBC">
            <w:pPr>
              <w:spacing w:line="360" w:lineRule="auto"/>
              <w:rPr>
                <w:color w:val="000000"/>
              </w:rPr>
            </w:pPr>
            <w:r w:rsidRPr="00424618">
              <w:rPr>
                <w:color w:val="000000"/>
              </w:rPr>
              <w:t>Администрация сельского поселения, начальная школа, детский сад, ФАП, Центр досуга, библиотека</w:t>
            </w:r>
          </w:p>
        </w:tc>
      </w:tr>
      <w:tr w:rsidR="00424618" w:rsidRPr="00424618" w:rsidTr="00982BBC">
        <w:tc>
          <w:tcPr>
            <w:tcW w:w="1336" w:type="pct"/>
            <w:tcBorders>
              <w:top w:val="single" w:sz="8" w:space="0" w:color="4BACC6"/>
              <w:left w:val="single" w:sz="8" w:space="0" w:color="4BACC6"/>
              <w:bottom w:val="single" w:sz="8" w:space="0" w:color="4BACC6"/>
              <w:right w:val="single" w:sz="8" w:space="0" w:color="4BACC6"/>
            </w:tcBorders>
          </w:tcPr>
          <w:p w:rsidR="00424618" w:rsidRPr="00424618" w:rsidRDefault="00424618" w:rsidP="00982BBC">
            <w:pPr>
              <w:spacing w:line="360" w:lineRule="auto"/>
              <w:rPr>
                <w:bCs/>
                <w:color w:val="000000"/>
              </w:rPr>
            </w:pPr>
            <w:r w:rsidRPr="00424618">
              <w:rPr>
                <w:bCs/>
                <w:color w:val="000000"/>
              </w:rPr>
              <w:t>д. Кукеты</w:t>
            </w:r>
          </w:p>
        </w:tc>
        <w:tc>
          <w:tcPr>
            <w:tcW w:w="3664" w:type="pct"/>
            <w:tcBorders>
              <w:top w:val="single" w:sz="8" w:space="0" w:color="4BACC6"/>
              <w:left w:val="single" w:sz="8" w:space="0" w:color="4BACC6"/>
              <w:bottom w:val="single" w:sz="8" w:space="0" w:color="4BACC6"/>
              <w:right w:val="single" w:sz="8" w:space="0" w:color="4BACC6"/>
            </w:tcBorders>
          </w:tcPr>
          <w:p w:rsidR="00424618" w:rsidRPr="00424618" w:rsidRDefault="00424618" w:rsidP="00982BBC">
            <w:pPr>
              <w:spacing w:line="360" w:lineRule="auto"/>
              <w:rPr>
                <w:color w:val="000000"/>
              </w:rPr>
            </w:pPr>
            <w:r w:rsidRPr="00424618">
              <w:rPr>
                <w:color w:val="000000"/>
              </w:rPr>
              <w:t>Средняя общеобразовательная школа, ФАП, сельский дом культуры, библиотека</w:t>
            </w:r>
          </w:p>
        </w:tc>
      </w:tr>
      <w:tr w:rsidR="00424618" w:rsidRPr="00424618" w:rsidTr="00982BBC">
        <w:tc>
          <w:tcPr>
            <w:tcW w:w="1336" w:type="pct"/>
            <w:tcBorders>
              <w:top w:val="single" w:sz="8" w:space="0" w:color="4BACC6"/>
              <w:left w:val="single" w:sz="8" w:space="0" w:color="4BACC6"/>
              <w:bottom w:val="single" w:sz="8" w:space="0" w:color="4BACC6"/>
              <w:right w:val="single" w:sz="8" w:space="0" w:color="4BACC6"/>
            </w:tcBorders>
            <w:shd w:val="clear" w:color="auto" w:fill="D2EAF1"/>
          </w:tcPr>
          <w:p w:rsidR="00424618" w:rsidRPr="00424618" w:rsidRDefault="00424618" w:rsidP="00982BBC">
            <w:pPr>
              <w:spacing w:line="360" w:lineRule="auto"/>
              <w:rPr>
                <w:bCs/>
                <w:color w:val="000000"/>
              </w:rPr>
            </w:pPr>
            <w:r w:rsidRPr="00424618">
              <w:rPr>
                <w:bCs/>
                <w:color w:val="000000"/>
              </w:rPr>
              <w:t>д. Соболята</w:t>
            </w:r>
          </w:p>
        </w:tc>
        <w:tc>
          <w:tcPr>
            <w:tcW w:w="3664" w:type="pct"/>
            <w:tcBorders>
              <w:top w:val="single" w:sz="8" w:space="0" w:color="4BACC6"/>
              <w:left w:val="single" w:sz="8" w:space="0" w:color="4BACC6"/>
              <w:bottom w:val="single" w:sz="8" w:space="0" w:color="4BACC6"/>
              <w:right w:val="single" w:sz="8" w:space="0" w:color="4BACC6"/>
            </w:tcBorders>
            <w:shd w:val="clear" w:color="auto" w:fill="D2EAF1"/>
          </w:tcPr>
          <w:p w:rsidR="00424618" w:rsidRPr="00424618" w:rsidRDefault="00424618" w:rsidP="00982BBC">
            <w:pPr>
              <w:spacing w:line="360" w:lineRule="auto"/>
              <w:rPr>
                <w:color w:val="000000"/>
              </w:rPr>
            </w:pPr>
            <w:r w:rsidRPr="00424618">
              <w:rPr>
                <w:color w:val="000000"/>
              </w:rPr>
              <w:t>Начальная школа, ФАП, сельский клуб</w:t>
            </w:r>
          </w:p>
        </w:tc>
      </w:tr>
      <w:tr w:rsidR="00424618" w:rsidRPr="00424618" w:rsidTr="00982BBC">
        <w:tc>
          <w:tcPr>
            <w:tcW w:w="1336" w:type="pct"/>
            <w:tcBorders>
              <w:top w:val="single" w:sz="8" w:space="0" w:color="4BACC6"/>
              <w:left w:val="single" w:sz="8" w:space="0" w:color="4BACC6"/>
              <w:bottom w:val="single" w:sz="8" w:space="0" w:color="4BACC6"/>
              <w:right w:val="single" w:sz="8" w:space="0" w:color="4BACC6"/>
            </w:tcBorders>
          </w:tcPr>
          <w:p w:rsidR="00424618" w:rsidRPr="00424618" w:rsidRDefault="00424618" w:rsidP="00982BBC">
            <w:pPr>
              <w:spacing w:line="360" w:lineRule="auto"/>
              <w:rPr>
                <w:bCs/>
                <w:color w:val="000000"/>
              </w:rPr>
            </w:pPr>
            <w:r w:rsidRPr="00424618">
              <w:rPr>
                <w:bCs/>
                <w:color w:val="000000"/>
              </w:rPr>
              <w:t>д. Гудыри</w:t>
            </w:r>
          </w:p>
        </w:tc>
        <w:tc>
          <w:tcPr>
            <w:tcW w:w="3664" w:type="pct"/>
            <w:tcBorders>
              <w:top w:val="single" w:sz="8" w:space="0" w:color="4BACC6"/>
              <w:left w:val="single" w:sz="8" w:space="0" w:color="4BACC6"/>
              <w:bottom w:val="single" w:sz="8" w:space="0" w:color="4BACC6"/>
              <w:right w:val="single" w:sz="8" w:space="0" w:color="4BACC6"/>
            </w:tcBorders>
          </w:tcPr>
          <w:p w:rsidR="00424618" w:rsidRPr="00424618" w:rsidRDefault="00424618" w:rsidP="00982BBC">
            <w:pPr>
              <w:spacing w:line="360" w:lineRule="auto"/>
              <w:rPr>
                <w:color w:val="000000"/>
              </w:rPr>
            </w:pPr>
            <w:r w:rsidRPr="00424618">
              <w:rPr>
                <w:color w:val="000000"/>
              </w:rPr>
              <w:t>ФАП, сельский клуб</w:t>
            </w:r>
          </w:p>
        </w:tc>
      </w:tr>
      <w:tr w:rsidR="00424618" w:rsidRPr="00424618" w:rsidTr="00982BBC">
        <w:tc>
          <w:tcPr>
            <w:tcW w:w="1336" w:type="pct"/>
            <w:tcBorders>
              <w:top w:val="single" w:sz="8" w:space="0" w:color="4BACC6"/>
              <w:left w:val="single" w:sz="8" w:space="0" w:color="4BACC6"/>
              <w:bottom w:val="single" w:sz="8" w:space="0" w:color="4BACC6"/>
              <w:right w:val="single" w:sz="8" w:space="0" w:color="4BACC6"/>
            </w:tcBorders>
            <w:shd w:val="clear" w:color="auto" w:fill="D2EAF1"/>
          </w:tcPr>
          <w:p w:rsidR="00424618" w:rsidRPr="00424618" w:rsidRDefault="00424618" w:rsidP="00982BBC">
            <w:pPr>
              <w:spacing w:line="360" w:lineRule="auto"/>
              <w:rPr>
                <w:bCs/>
                <w:color w:val="000000"/>
              </w:rPr>
            </w:pPr>
            <w:r w:rsidRPr="00424618">
              <w:rPr>
                <w:bCs/>
                <w:color w:val="000000"/>
              </w:rPr>
              <w:t>д. Тюриково</w:t>
            </w:r>
          </w:p>
        </w:tc>
        <w:tc>
          <w:tcPr>
            <w:tcW w:w="3664" w:type="pct"/>
            <w:tcBorders>
              <w:top w:val="single" w:sz="8" w:space="0" w:color="4BACC6"/>
              <w:left w:val="single" w:sz="8" w:space="0" w:color="4BACC6"/>
              <w:bottom w:val="single" w:sz="8" w:space="0" w:color="4BACC6"/>
              <w:right w:val="single" w:sz="8" w:space="0" w:color="4BACC6"/>
            </w:tcBorders>
            <w:shd w:val="clear" w:color="auto" w:fill="D2EAF1"/>
          </w:tcPr>
          <w:p w:rsidR="00424618" w:rsidRPr="00424618" w:rsidRDefault="00424618" w:rsidP="00982BBC">
            <w:pPr>
              <w:spacing w:line="360" w:lineRule="auto"/>
              <w:rPr>
                <w:color w:val="000000"/>
              </w:rPr>
            </w:pPr>
            <w:r w:rsidRPr="00424618">
              <w:rPr>
                <w:color w:val="000000"/>
              </w:rPr>
              <w:t>Дошкольная образовательная группа, ФАП, сельский клуб</w:t>
            </w:r>
          </w:p>
        </w:tc>
      </w:tr>
      <w:tr w:rsidR="00424618" w:rsidRPr="00424618" w:rsidTr="00982BBC">
        <w:tc>
          <w:tcPr>
            <w:tcW w:w="1336" w:type="pct"/>
            <w:tcBorders>
              <w:top w:val="single" w:sz="8" w:space="0" w:color="4BACC6"/>
              <w:left w:val="single" w:sz="8" w:space="0" w:color="4BACC6"/>
              <w:bottom w:val="single" w:sz="8" w:space="0" w:color="4BACC6"/>
              <w:right w:val="single" w:sz="8" w:space="0" w:color="4BACC6"/>
            </w:tcBorders>
          </w:tcPr>
          <w:p w:rsidR="00424618" w:rsidRPr="00424618" w:rsidRDefault="00424618" w:rsidP="00982BBC">
            <w:pPr>
              <w:spacing w:line="360" w:lineRule="auto"/>
              <w:rPr>
                <w:bCs/>
                <w:color w:val="000000"/>
              </w:rPr>
            </w:pPr>
            <w:r w:rsidRPr="00424618">
              <w:rPr>
                <w:bCs/>
                <w:color w:val="000000"/>
              </w:rPr>
              <w:t>Другие н. п.</w:t>
            </w:r>
          </w:p>
        </w:tc>
        <w:tc>
          <w:tcPr>
            <w:tcW w:w="3664" w:type="pct"/>
            <w:tcBorders>
              <w:top w:val="single" w:sz="8" w:space="0" w:color="4BACC6"/>
              <w:left w:val="single" w:sz="8" w:space="0" w:color="4BACC6"/>
              <w:bottom w:val="single" w:sz="8" w:space="0" w:color="4BACC6"/>
              <w:right w:val="single" w:sz="8" w:space="0" w:color="4BACC6"/>
            </w:tcBorders>
          </w:tcPr>
          <w:p w:rsidR="00424618" w:rsidRPr="00424618" w:rsidRDefault="00424618" w:rsidP="00982BBC">
            <w:pPr>
              <w:spacing w:line="360" w:lineRule="auto"/>
              <w:rPr>
                <w:color w:val="000000"/>
              </w:rPr>
            </w:pPr>
            <w:r w:rsidRPr="00424618">
              <w:rPr>
                <w:color w:val="000000"/>
              </w:rPr>
              <w:t>-</w:t>
            </w:r>
          </w:p>
        </w:tc>
      </w:tr>
    </w:tbl>
    <w:p w:rsidR="006E6BF4" w:rsidRDefault="006E6BF4" w:rsidP="006E6BF4">
      <w:pPr>
        <w:spacing w:line="360" w:lineRule="auto"/>
        <w:ind w:firstLine="709"/>
        <w:jc w:val="both"/>
        <w:rPr>
          <w:color w:val="000000"/>
          <w:sz w:val="28"/>
          <w:szCs w:val="28"/>
        </w:rPr>
      </w:pPr>
    </w:p>
    <w:p w:rsidR="006E6BF4" w:rsidRDefault="006E6BF4" w:rsidP="006E6BF4">
      <w:pPr>
        <w:spacing w:line="360" w:lineRule="auto"/>
        <w:jc w:val="both"/>
        <w:rPr>
          <w:b/>
          <w:bCs/>
          <w:sz w:val="28"/>
          <w:szCs w:val="28"/>
        </w:rPr>
      </w:pPr>
      <w:r>
        <w:rPr>
          <w:b/>
          <w:bCs/>
          <w:sz w:val="28"/>
          <w:szCs w:val="28"/>
        </w:rPr>
        <w:t>Образование</w:t>
      </w:r>
    </w:p>
    <w:p w:rsidR="006E6BF4" w:rsidRDefault="006E6BF4" w:rsidP="006E6BF4">
      <w:pPr>
        <w:spacing w:line="360" w:lineRule="auto"/>
        <w:ind w:firstLine="709"/>
        <w:jc w:val="both"/>
        <w:rPr>
          <w:color w:val="000000"/>
          <w:sz w:val="28"/>
          <w:szCs w:val="28"/>
        </w:rPr>
      </w:pPr>
      <w:r>
        <w:rPr>
          <w:color w:val="000000"/>
          <w:sz w:val="28"/>
          <w:szCs w:val="28"/>
        </w:rPr>
        <w:t>Политика сельского поселения в области школьного и дошкольного образования направлена на возможности получения качественного образования детьми всех населенных пунктов.</w:t>
      </w:r>
    </w:p>
    <w:p w:rsidR="006E6BF4" w:rsidRDefault="006E6BF4" w:rsidP="006E6BF4">
      <w:pPr>
        <w:spacing w:line="360" w:lineRule="auto"/>
        <w:ind w:firstLine="709"/>
        <w:jc w:val="both"/>
        <w:rPr>
          <w:sz w:val="28"/>
          <w:szCs w:val="28"/>
        </w:rPr>
      </w:pPr>
      <w:r>
        <w:rPr>
          <w:sz w:val="28"/>
          <w:szCs w:val="28"/>
        </w:rPr>
        <w:t xml:space="preserve">В соответствии со </w:t>
      </w:r>
      <w:proofErr w:type="spellStart"/>
      <w:r>
        <w:rPr>
          <w:sz w:val="28"/>
          <w:szCs w:val="28"/>
        </w:rPr>
        <w:t>СНиП</w:t>
      </w:r>
      <w:proofErr w:type="spellEnd"/>
      <w:r>
        <w:rPr>
          <w:sz w:val="28"/>
          <w:szCs w:val="28"/>
        </w:rPr>
        <w:t xml:space="preserve"> 2.07.01-89*. «Градостроительство. Планировка и застройка городских и сельских поселений» охват детей услугами дошкольного образования должен составлять не менее 85 мест на 100 детей. В соответствии с данным нормативом, а также демографическим прогнозом, произведен расчет необходимого числа мест в детских дошкольных учреждениях</w:t>
      </w:r>
    </w:p>
    <w:p w:rsidR="006E6BF4" w:rsidRDefault="006E6BF4" w:rsidP="006E6BF4">
      <w:pPr>
        <w:spacing w:line="360" w:lineRule="auto"/>
        <w:ind w:firstLine="709"/>
        <w:jc w:val="both"/>
        <w:rPr>
          <w:color w:val="000000"/>
          <w:sz w:val="28"/>
          <w:szCs w:val="28"/>
        </w:rPr>
      </w:pPr>
    </w:p>
    <w:p w:rsidR="006E6BF4" w:rsidRDefault="006E6BF4" w:rsidP="006E6BF4">
      <w:pPr>
        <w:spacing w:line="360" w:lineRule="auto"/>
        <w:ind w:firstLine="709"/>
        <w:jc w:val="right"/>
        <w:rPr>
          <w:b/>
          <w:bCs/>
        </w:rPr>
      </w:pPr>
      <w:r>
        <w:rPr>
          <w:b/>
          <w:bCs/>
        </w:rPr>
        <w:t>Таблица 2.3.1.</w:t>
      </w:r>
      <w:r>
        <w:t xml:space="preserve"> </w:t>
      </w:r>
      <w:r>
        <w:rPr>
          <w:b/>
          <w:bCs/>
        </w:rPr>
        <w:t>Количество детей дошкольного и школьного возраста</w:t>
      </w:r>
    </w:p>
    <w:tbl>
      <w:tblPr>
        <w:tblW w:w="0" w:type="auto"/>
        <w:tblInd w:w="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2369"/>
        <w:gridCol w:w="1795"/>
        <w:gridCol w:w="1933"/>
        <w:gridCol w:w="1822"/>
        <w:gridCol w:w="1933"/>
      </w:tblGrid>
      <w:tr w:rsidR="006E6BF4" w:rsidRPr="00E57CF3" w:rsidTr="006E6BF4">
        <w:tc>
          <w:tcPr>
            <w:tcW w:w="2370" w:type="dxa"/>
            <w:tcBorders>
              <w:bottom w:val="single" w:sz="18" w:space="0" w:color="4BACC6"/>
            </w:tcBorders>
          </w:tcPr>
          <w:p w:rsidR="006E6BF4" w:rsidRPr="00E57CF3" w:rsidRDefault="006E6BF4" w:rsidP="006E6BF4">
            <w:pPr>
              <w:spacing w:line="360" w:lineRule="auto"/>
              <w:jc w:val="center"/>
              <w:rPr>
                <w:rFonts w:eastAsiaTheme="minorEastAsia"/>
                <w:b/>
                <w:bCs/>
              </w:rPr>
            </w:pPr>
            <w:r w:rsidRPr="00E57CF3">
              <w:rPr>
                <w:rFonts w:eastAsiaTheme="minorEastAsia"/>
                <w:b/>
                <w:bCs/>
              </w:rPr>
              <w:t>Показатель</w:t>
            </w:r>
          </w:p>
        </w:tc>
        <w:tc>
          <w:tcPr>
            <w:tcW w:w="1796" w:type="dxa"/>
            <w:tcBorders>
              <w:bottom w:val="single" w:sz="18" w:space="0" w:color="4BACC6"/>
            </w:tcBorders>
          </w:tcPr>
          <w:p w:rsidR="006E6BF4" w:rsidRPr="00E57CF3" w:rsidRDefault="006E6BF4" w:rsidP="006E6BF4">
            <w:pPr>
              <w:spacing w:line="360" w:lineRule="auto"/>
              <w:jc w:val="center"/>
              <w:rPr>
                <w:rFonts w:eastAsiaTheme="minorEastAsia"/>
                <w:b/>
                <w:bCs/>
              </w:rPr>
            </w:pPr>
            <w:r w:rsidRPr="00E57CF3">
              <w:rPr>
                <w:rFonts w:eastAsiaTheme="minorEastAsia"/>
                <w:b/>
                <w:bCs/>
              </w:rPr>
              <w:t>201</w:t>
            </w:r>
            <w:r>
              <w:rPr>
                <w:rFonts w:eastAsiaTheme="minorEastAsia"/>
                <w:b/>
                <w:bCs/>
              </w:rPr>
              <w:t>3</w:t>
            </w:r>
          </w:p>
        </w:tc>
        <w:tc>
          <w:tcPr>
            <w:tcW w:w="1933" w:type="dxa"/>
            <w:tcBorders>
              <w:bottom w:val="single" w:sz="18" w:space="0" w:color="4BACC6"/>
            </w:tcBorders>
          </w:tcPr>
          <w:p w:rsidR="006E6BF4" w:rsidRPr="00E57CF3" w:rsidRDefault="006E6BF4" w:rsidP="006E6BF4">
            <w:pPr>
              <w:spacing w:line="360" w:lineRule="auto"/>
              <w:jc w:val="center"/>
              <w:rPr>
                <w:rFonts w:eastAsiaTheme="minorEastAsia"/>
                <w:b/>
                <w:bCs/>
              </w:rPr>
            </w:pPr>
            <w:r w:rsidRPr="00E57CF3">
              <w:rPr>
                <w:rFonts w:eastAsiaTheme="minorEastAsia"/>
                <w:b/>
                <w:bCs/>
              </w:rPr>
              <w:t>202</w:t>
            </w:r>
            <w:r>
              <w:rPr>
                <w:rFonts w:eastAsiaTheme="minorEastAsia"/>
                <w:b/>
                <w:bCs/>
              </w:rPr>
              <w:t>3</w:t>
            </w:r>
            <w:r w:rsidRPr="00E57CF3">
              <w:rPr>
                <w:rFonts w:eastAsiaTheme="minorEastAsia"/>
                <w:b/>
                <w:bCs/>
              </w:rPr>
              <w:t xml:space="preserve"> г.</w:t>
            </w:r>
          </w:p>
        </w:tc>
        <w:tc>
          <w:tcPr>
            <w:tcW w:w="1822" w:type="dxa"/>
            <w:tcBorders>
              <w:bottom w:val="single" w:sz="18" w:space="0" w:color="4BACC6"/>
            </w:tcBorders>
          </w:tcPr>
          <w:p w:rsidR="006E6BF4" w:rsidRPr="00E57CF3" w:rsidRDefault="006E6BF4" w:rsidP="006E6BF4">
            <w:pPr>
              <w:spacing w:line="360" w:lineRule="auto"/>
              <w:jc w:val="center"/>
              <w:rPr>
                <w:rFonts w:eastAsiaTheme="minorEastAsia"/>
                <w:b/>
                <w:bCs/>
              </w:rPr>
            </w:pPr>
            <w:r w:rsidRPr="00E57CF3">
              <w:rPr>
                <w:rFonts w:eastAsiaTheme="minorEastAsia"/>
                <w:b/>
                <w:bCs/>
              </w:rPr>
              <w:t>202</w:t>
            </w:r>
            <w:r>
              <w:rPr>
                <w:rFonts w:eastAsiaTheme="minorEastAsia"/>
                <w:b/>
                <w:bCs/>
              </w:rPr>
              <w:t>8</w:t>
            </w:r>
            <w:r w:rsidRPr="00E57CF3">
              <w:rPr>
                <w:rFonts w:eastAsiaTheme="minorEastAsia"/>
                <w:b/>
                <w:bCs/>
              </w:rPr>
              <w:t xml:space="preserve"> г.</w:t>
            </w:r>
          </w:p>
        </w:tc>
        <w:tc>
          <w:tcPr>
            <w:tcW w:w="1933" w:type="dxa"/>
            <w:tcBorders>
              <w:bottom w:val="single" w:sz="18" w:space="0" w:color="4BACC6"/>
            </w:tcBorders>
          </w:tcPr>
          <w:p w:rsidR="006E6BF4" w:rsidRPr="00E57CF3" w:rsidRDefault="006E6BF4" w:rsidP="006E6BF4">
            <w:pPr>
              <w:spacing w:line="360" w:lineRule="auto"/>
              <w:jc w:val="center"/>
              <w:rPr>
                <w:rFonts w:eastAsiaTheme="minorEastAsia"/>
                <w:b/>
                <w:bCs/>
              </w:rPr>
            </w:pPr>
            <w:r w:rsidRPr="00E57CF3">
              <w:rPr>
                <w:rFonts w:eastAsiaTheme="minorEastAsia"/>
                <w:b/>
                <w:bCs/>
              </w:rPr>
              <w:t>203</w:t>
            </w:r>
            <w:r>
              <w:rPr>
                <w:rFonts w:eastAsiaTheme="minorEastAsia"/>
                <w:b/>
                <w:bCs/>
              </w:rPr>
              <w:t>3</w:t>
            </w:r>
            <w:r w:rsidRPr="00E57CF3">
              <w:rPr>
                <w:rFonts w:eastAsiaTheme="minorEastAsia"/>
                <w:b/>
                <w:bCs/>
              </w:rPr>
              <w:t xml:space="preserve"> г.</w:t>
            </w:r>
          </w:p>
        </w:tc>
      </w:tr>
      <w:tr w:rsidR="006E6BF4" w:rsidRPr="00E57CF3" w:rsidTr="006E6BF4">
        <w:tc>
          <w:tcPr>
            <w:tcW w:w="2370" w:type="dxa"/>
            <w:shd w:val="clear" w:color="auto" w:fill="D2EAF1"/>
          </w:tcPr>
          <w:p w:rsidR="006E6BF4" w:rsidRPr="00E57CF3" w:rsidRDefault="006E6BF4" w:rsidP="006E6BF4">
            <w:pPr>
              <w:spacing w:line="360" w:lineRule="auto"/>
              <w:rPr>
                <w:rFonts w:eastAsiaTheme="minorEastAsia"/>
                <w:b/>
                <w:bCs/>
              </w:rPr>
            </w:pPr>
            <w:r w:rsidRPr="00E57CF3">
              <w:rPr>
                <w:rFonts w:eastAsiaTheme="minorEastAsia"/>
              </w:rPr>
              <w:t>Количество детей дошкольного возраста</w:t>
            </w:r>
          </w:p>
        </w:tc>
        <w:tc>
          <w:tcPr>
            <w:tcW w:w="1796" w:type="dxa"/>
            <w:shd w:val="clear" w:color="auto" w:fill="D2EAF1"/>
          </w:tcPr>
          <w:p w:rsidR="006E6BF4" w:rsidRPr="00E57CF3" w:rsidRDefault="00424618" w:rsidP="006E6BF4">
            <w:pPr>
              <w:spacing w:line="360" w:lineRule="auto"/>
              <w:jc w:val="center"/>
              <w:rPr>
                <w:rFonts w:eastAsiaTheme="minorEastAsia"/>
              </w:rPr>
            </w:pPr>
            <w:r>
              <w:rPr>
                <w:rFonts w:eastAsiaTheme="minorEastAsia"/>
              </w:rPr>
              <w:t>89</w:t>
            </w:r>
          </w:p>
        </w:tc>
        <w:tc>
          <w:tcPr>
            <w:tcW w:w="1933" w:type="dxa"/>
            <w:shd w:val="clear" w:color="auto" w:fill="D2EAF1"/>
          </w:tcPr>
          <w:p w:rsidR="006E6BF4" w:rsidRPr="00E57CF3" w:rsidRDefault="00AC49BD" w:rsidP="006E6BF4">
            <w:pPr>
              <w:spacing w:line="360" w:lineRule="auto"/>
              <w:jc w:val="center"/>
              <w:rPr>
                <w:rFonts w:eastAsiaTheme="minorEastAsia"/>
              </w:rPr>
            </w:pPr>
            <w:r>
              <w:rPr>
                <w:rFonts w:eastAsiaTheme="minorEastAsia"/>
              </w:rPr>
              <w:t>83</w:t>
            </w:r>
          </w:p>
        </w:tc>
        <w:tc>
          <w:tcPr>
            <w:tcW w:w="1822" w:type="dxa"/>
            <w:shd w:val="clear" w:color="auto" w:fill="D2EAF1"/>
          </w:tcPr>
          <w:p w:rsidR="006E6BF4" w:rsidRPr="00E57CF3" w:rsidRDefault="00AC49BD" w:rsidP="006E6BF4">
            <w:pPr>
              <w:spacing w:line="360" w:lineRule="auto"/>
              <w:jc w:val="center"/>
              <w:rPr>
                <w:rFonts w:eastAsiaTheme="minorEastAsia"/>
              </w:rPr>
            </w:pPr>
            <w:r>
              <w:rPr>
                <w:rFonts w:eastAsiaTheme="minorEastAsia"/>
              </w:rPr>
              <w:t>81</w:t>
            </w:r>
          </w:p>
        </w:tc>
        <w:tc>
          <w:tcPr>
            <w:tcW w:w="1933" w:type="dxa"/>
            <w:shd w:val="clear" w:color="auto" w:fill="D2EAF1"/>
          </w:tcPr>
          <w:p w:rsidR="006E6BF4" w:rsidRPr="00E57CF3" w:rsidRDefault="00AC49BD" w:rsidP="006E6BF4">
            <w:pPr>
              <w:spacing w:line="360" w:lineRule="auto"/>
              <w:jc w:val="center"/>
              <w:rPr>
                <w:rFonts w:eastAsiaTheme="minorEastAsia"/>
              </w:rPr>
            </w:pPr>
            <w:r>
              <w:rPr>
                <w:rFonts w:eastAsiaTheme="minorEastAsia"/>
              </w:rPr>
              <w:t>78</w:t>
            </w:r>
          </w:p>
        </w:tc>
      </w:tr>
      <w:tr w:rsidR="006E6BF4" w:rsidRPr="00E57CF3" w:rsidTr="006E6BF4">
        <w:tc>
          <w:tcPr>
            <w:tcW w:w="2370" w:type="dxa"/>
          </w:tcPr>
          <w:p w:rsidR="006E6BF4" w:rsidRPr="00E57CF3" w:rsidRDefault="006E6BF4" w:rsidP="006E6BF4">
            <w:pPr>
              <w:spacing w:line="360" w:lineRule="auto"/>
              <w:rPr>
                <w:rFonts w:eastAsiaTheme="minorEastAsia"/>
                <w:b/>
                <w:bCs/>
              </w:rPr>
            </w:pPr>
            <w:r w:rsidRPr="00E57CF3">
              <w:rPr>
                <w:rFonts w:eastAsiaTheme="minorEastAsia"/>
              </w:rPr>
              <w:t>Количество детей школьного возраста</w:t>
            </w:r>
          </w:p>
        </w:tc>
        <w:tc>
          <w:tcPr>
            <w:tcW w:w="1796" w:type="dxa"/>
          </w:tcPr>
          <w:p w:rsidR="006E6BF4" w:rsidRPr="00E57CF3" w:rsidRDefault="00424618" w:rsidP="006E6BF4">
            <w:pPr>
              <w:spacing w:line="360" w:lineRule="auto"/>
              <w:jc w:val="center"/>
              <w:rPr>
                <w:rFonts w:eastAsiaTheme="minorEastAsia"/>
              </w:rPr>
            </w:pPr>
            <w:r>
              <w:rPr>
                <w:rFonts w:eastAsiaTheme="minorEastAsia"/>
              </w:rPr>
              <w:t>151</w:t>
            </w:r>
          </w:p>
        </w:tc>
        <w:tc>
          <w:tcPr>
            <w:tcW w:w="1933" w:type="dxa"/>
          </w:tcPr>
          <w:p w:rsidR="006E6BF4" w:rsidRPr="00E57CF3" w:rsidRDefault="00AC49BD" w:rsidP="006E6BF4">
            <w:pPr>
              <w:spacing w:line="360" w:lineRule="auto"/>
              <w:jc w:val="center"/>
              <w:rPr>
                <w:rFonts w:eastAsiaTheme="minorEastAsia"/>
              </w:rPr>
            </w:pPr>
            <w:r>
              <w:rPr>
                <w:rFonts w:eastAsiaTheme="minorEastAsia"/>
              </w:rPr>
              <w:t>147</w:t>
            </w:r>
          </w:p>
        </w:tc>
        <w:tc>
          <w:tcPr>
            <w:tcW w:w="1822" w:type="dxa"/>
          </w:tcPr>
          <w:p w:rsidR="006E6BF4" w:rsidRPr="00E57CF3" w:rsidRDefault="00AC49BD" w:rsidP="006E6BF4">
            <w:pPr>
              <w:spacing w:line="360" w:lineRule="auto"/>
              <w:jc w:val="center"/>
              <w:rPr>
                <w:rFonts w:eastAsiaTheme="minorEastAsia"/>
              </w:rPr>
            </w:pPr>
            <w:r>
              <w:rPr>
                <w:rFonts w:eastAsiaTheme="minorEastAsia"/>
              </w:rPr>
              <w:t>143</w:t>
            </w:r>
          </w:p>
        </w:tc>
        <w:tc>
          <w:tcPr>
            <w:tcW w:w="1933" w:type="dxa"/>
          </w:tcPr>
          <w:p w:rsidR="006E6BF4" w:rsidRPr="00E57CF3" w:rsidRDefault="00AC49BD" w:rsidP="006E6BF4">
            <w:pPr>
              <w:spacing w:line="360" w:lineRule="auto"/>
              <w:jc w:val="center"/>
              <w:rPr>
                <w:rFonts w:eastAsiaTheme="minorEastAsia"/>
              </w:rPr>
            </w:pPr>
            <w:r>
              <w:rPr>
                <w:rFonts w:eastAsiaTheme="minorEastAsia"/>
              </w:rPr>
              <w:t>139</w:t>
            </w:r>
          </w:p>
        </w:tc>
      </w:tr>
    </w:tbl>
    <w:p w:rsidR="006E6BF4" w:rsidRDefault="006E6BF4" w:rsidP="006E6BF4">
      <w:pPr>
        <w:spacing w:line="360" w:lineRule="auto"/>
        <w:ind w:firstLine="709"/>
        <w:jc w:val="both"/>
        <w:rPr>
          <w:color w:val="000000"/>
          <w:sz w:val="28"/>
          <w:szCs w:val="28"/>
        </w:rPr>
      </w:pPr>
    </w:p>
    <w:p w:rsidR="006E6BF4" w:rsidRDefault="006E6BF4" w:rsidP="006E6BF4">
      <w:pPr>
        <w:spacing w:line="360" w:lineRule="auto"/>
        <w:ind w:firstLine="709"/>
        <w:jc w:val="right"/>
      </w:pPr>
      <w:r>
        <w:rPr>
          <w:b/>
          <w:bCs/>
        </w:rPr>
        <w:t>Таблица 2.3.2.</w:t>
      </w:r>
      <w:r>
        <w:t xml:space="preserve"> </w:t>
      </w:r>
      <w:r>
        <w:rPr>
          <w:b/>
          <w:bCs/>
        </w:rPr>
        <w:t>Потребность в образовательных учреждениях</w:t>
      </w:r>
    </w:p>
    <w:tbl>
      <w:tblPr>
        <w:tblW w:w="0" w:type="auto"/>
        <w:tblInd w:w="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2903"/>
        <w:gridCol w:w="1709"/>
        <w:gridCol w:w="1601"/>
        <w:gridCol w:w="1710"/>
        <w:gridCol w:w="1929"/>
      </w:tblGrid>
      <w:tr w:rsidR="006E6BF4" w:rsidRPr="00E57CF3" w:rsidTr="006E6BF4">
        <w:tc>
          <w:tcPr>
            <w:tcW w:w="2903" w:type="dxa"/>
            <w:tcBorders>
              <w:bottom w:val="single" w:sz="18" w:space="0" w:color="4BACC6"/>
            </w:tcBorders>
          </w:tcPr>
          <w:p w:rsidR="006E6BF4" w:rsidRPr="00E57CF3" w:rsidRDefault="006E6BF4" w:rsidP="006E6BF4">
            <w:pPr>
              <w:spacing w:line="360" w:lineRule="auto"/>
              <w:jc w:val="center"/>
              <w:rPr>
                <w:rFonts w:eastAsiaTheme="minorEastAsia"/>
                <w:b/>
                <w:bCs/>
              </w:rPr>
            </w:pPr>
            <w:r w:rsidRPr="00E57CF3">
              <w:rPr>
                <w:rFonts w:eastAsiaTheme="minorEastAsia"/>
                <w:b/>
                <w:bCs/>
              </w:rPr>
              <w:t>Показатель</w:t>
            </w:r>
          </w:p>
        </w:tc>
        <w:tc>
          <w:tcPr>
            <w:tcW w:w="1709" w:type="dxa"/>
            <w:tcBorders>
              <w:bottom w:val="single" w:sz="18" w:space="0" w:color="4BACC6"/>
            </w:tcBorders>
          </w:tcPr>
          <w:p w:rsidR="006E6BF4" w:rsidRPr="00E57CF3" w:rsidRDefault="006E6BF4" w:rsidP="006E6BF4">
            <w:pPr>
              <w:spacing w:line="360" w:lineRule="auto"/>
              <w:jc w:val="center"/>
              <w:rPr>
                <w:rFonts w:eastAsiaTheme="minorEastAsia"/>
                <w:b/>
                <w:bCs/>
              </w:rPr>
            </w:pPr>
            <w:r w:rsidRPr="00E57CF3">
              <w:rPr>
                <w:rFonts w:eastAsiaTheme="minorEastAsia"/>
                <w:b/>
                <w:bCs/>
              </w:rPr>
              <w:t>202</w:t>
            </w:r>
            <w:r>
              <w:rPr>
                <w:rFonts w:eastAsiaTheme="minorEastAsia"/>
                <w:b/>
                <w:bCs/>
              </w:rPr>
              <w:t>3</w:t>
            </w:r>
            <w:r w:rsidRPr="00E57CF3">
              <w:rPr>
                <w:rFonts w:eastAsiaTheme="minorEastAsia"/>
                <w:b/>
                <w:bCs/>
              </w:rPr>
              <w:t xml:space="preserve"> г.</w:t>
            </w:r>
          </w:p>
        </w:tc>
        <w:tc>
          <w:tcPr>
            <w:tcW w:w="1601" w:type="dxa"/>
            <w:tcBorders>
              <w:bottom w:val="single" w:sz="18" w:space="0" w:color="4BACC6"/>
            </w:tcBorders>
          </w:tcPr>
          <w:p w:rsidR="006E6BF4" w:rsidRPr="00E57CF3" w:rsidRDefault="006E6BF4" w:rsidP="006E6BF4">
            <w:pPr>
              <w:spacing w:line="360" w:lineRule="auto"/>
              <w:jc w:val="center"/>
              <w:rPr>
                <w:rFonts w:eastAsiaTheme="minorEastAsia"/>
                <w:b/>
                <w:bCs/>
              </w:rPr>
            </w:pPr>
            <w:r w:rsidRPr="00E57CF3">
              <w:rPr>
                <w:rFonts w:eastAsiaTheme="minorEastAsia"/>
                <w:b/>
                <w:bCs/>
              </w:rPr>
              <w:t>202</w:t>
            </w:r>
            <w:r>
              <w:rPr>
                <w:rFonts w:eastAsiaTheme="minorEastAsia"/>
                <w:b/>
                <w:bCs/>
              </w:rPr>
              <w:t>8</w:t>
            </w:r>
            <w:r w:rsidRPr="00E57CF3">
              <w:rPr>
                <w:rFonts w:eastAsiaTheme="minorEastAsia"/>
                <w:b/>
                <w:bCs/>
              </w:rPr>
              <w:t xml:space="preserve"> г.</w:t>
            </w:r>
          </w:p>
        </w:tc>
        <w:tc>
          <w:tcPr>
            <w:tcW w:w="1710" w:type="dxa"/>
            <w:tcBorders>
              <w:bottom w:val="single" w:sz="18" w:space="0" w:color="4BACC6"/>
            </w:tcBorders>
          </w:tcPr>
          <w:p w:rsidR="006E6BF4" w:rsidRPr="00E57CF3" w:rsidRDefault="006E6BF4" w:rsidP="006E6BF4">
            <w:pPr>
              <w:spacing w:line="360" w:lineRule="auto"/>
              <w:jc w:val="center"/>
              <w:rPr>
                <w:rFonts w:eastAsiaTheme="minorEastAsia"/>
                <w:b/>
                <w:bCs/>
              </w:rPr>
            </w:pPr>
            <w:r w:rsidRPr="00E57CF3">
              <w:rPr>
                <w:rFonts w:eastAsiaTheme="minorEastAsia"/>
                <w:b/>
                <w:bCs/>
              </w:rPr>
              <w:t>203</w:t>
            </w:r>
            <w:r>
              <w:rPr>
                <w:rFonts w:eastAsiaTheme="minorEastAsia"/>
                <w:b/>
                <w:bCs/>
              </w:rPr>
              <w:t>3</w:t>
            </w:r>
            <w:r w:rsidRPr="00E57CF3">
              <w:rPr>
                <w:rFonts w:eastAsiaTheme="minorEastAsia"/>
                <w:b/>
                <w:bCs/>
              </w:rPr>
              <w:t xml:space="preserve"> г.</w:t>
            </w:r>
          </w:p>
        </w:tc>
        <w:tc>
          <w:tcPr>
            <w:tcW w:w="1929" w:type="dxa"/>
            <w:tcBorders>
              <w:bottom w:val="single" w:sz="18" w:space="0" w:color="4BACC6"/>
            </w:tcBorders>
          </w:tcPr>
          <w:p w:rsidR="006E6BF4" w:rsidRPr="00E57CF3" w:rsidRDefault="006E6BF4" w:rsidP="006E6BF4">
            <w:pPr>
              <w:spacing w:line="360" w:lineRule="auto"/>
              <w:jc w:val="center"/>
              <w:rPr>
                <w:rFonts w:eastAsiaTheme="minorEastAsia"/>
                <w:b/>
                <w:bCs/>
              </w:rPr>
            </w:pPr>
            <w:r w:rsidRPr="00E57CF3">
              <w:rPr>
                <w:rFonts w:eastAsiaTheme="minorEastAsia"/>
                <w:b/>
                <w:bCs/>
              </w:rPr>
              <w:t xml:space="preserve">Существующая </w:t>
            </w:r>
            <w:r w:rsidRPr="00E57CF3">
              <w:rPr>
                <w:rFonts w:eastAsiaTheme="minorEastAsia"/>
                <w:b/>
                <w:bCs/>
              </w:rPr>
              <w:lastRenderedPageBreak/>
              <w:t>сеть учреждений</w:t>
            </w:r>
          </w:p>
        </w:tc>
      </w:tr>
      <w:tr w:rsidR="006E6BF4" w:rsidRPr="00E57CF3" w:rsidTr="006E6BF4">
        <w:tc>
          <w:tcPr>
            <w:tcW w:w="2903" w:type="dxa"/>
            <w:shd w:val="clear" w:color="auto" w:fill="D2EAF1"/>
          </w:tcPr>
          <w:p w:rsidR="006E6BF4" w:rsidRPr="00E57CF3" w:rsidRDefault="006E6BF4" w:rsidP="006E6BF4">
            <w:pPr>
              <w:spacing w:line="360" w:lineRule="auto"/>
              <w:rPr>
                <w:rFonts w:eastAsiaTheme="minorEastAsia"/>
                <w:b/>
                <w:bCs/>
              </w:rPr>
            </w:pPr>
            <w:r w:rsidRPr="00E57CF3">
              <w:rPr>
                <w:rFonts w:eastAsiaTheme="minorEastAsia"/>
              </w:rPr>
              <w:lastRenderedPageBreak/>
              <w:t>Детские дошкольные учреждения (мест)</w:t>
            </w:r>
          </w:p>
        </w:tc>
        <w:tc>
          <w:tcPr>
            <w:tcW w:w="1709" w:type="dxa"/>
            <w:shd w:val="clear" w:color="auto" w:fill="D2EAF1"/>
          </w:tcPr>
          <w:p w:rsidR="006E6BF4" w:rsidRPr="00E57CF3" w:rsidRDefault="00AC49BD" w:rsidP="006E6BF4">
            <w:pPr>
              <w:spacing w:line="360" w:lineRule="auto"/>
              <w:jc w:val="center"/>
              <w:rPr>
                <w:rFonts w:eastAsiaTheme="minorEastAsia"/>
              </w:rPr>
            </w:pPr>
            <w:r>
              <w:rPr>
                <w:rFonts w:eastAsiaTheme="minorEastAsia"/>
              </w:rPr>
              <w:t>70</w:t>
            </w:r>
          </w:p>
        </w:tc>
        <w:tc>
          <w:tcPr>
            <w:tcW w:w="1601" w:type="dxa"/>
            <w:shd w:val="clear" w:color="auto" w:fill="D2EAF1"/>
          </w:tcPr>
          <w:p w:rsidR="006E6BF4" w:rsidRPr="00E57CF3" w:rsidRDefault="00AC49BD" w:rsidP="006E6BF4">
            <w:pPr>
              <w:spacing w:line="360" w:lineRule="auto"/>
              <w:jc w:val="center"/>
              <w:rPr>
                <w:rFonts w:eastAsiaTheme="minorEastAsia"/>
              </w:rPr>
            </w:pPr>
            <w:r>
              <w:rPr>
                <w:rFonts w:eastAsiaTheme="minorEastAsia"/>
              </w:rPr>
              <w:t>69</w:t>
            </w:r>
          </w:p>
        </w:tc>
        <w:tc>
          <w:tcPr>
            <w:tcW w:w="1710" w:type="dxa"/>
            <w:shd w:val="clear" w:color="auto" w:fill="D2EAF1"/>
          </w:tcPr>
          <w:p w:rsidR="006E6BF4" w:rsidRPr="00E57CF3" w:rsidRDefault="00AC49BD" w:rsidP="006E6BF4">
            <w:pPr>
              <w:spacing w:line="360" w:lineRule="auto"/>
              <w:jc w:val="center"/>
              <w:rPr>
                <w:rFonts w:eastAsiaTheme="minorEastAsia"/>
              </w:rPr>
            </w:pPr>
            <w:r>
              <w:rPr>
                <w:rFonts w:eastAsiaTheme="minorEastAsia"/>
              </w:rPr>
              <w:t>66</w:t>
            </w:r>
          </w:p>
        </w:tc>
        <w:tc>
          <w:tcPr>
            <w:tcW w:w="1929" w:type="dxa"/>
            <w:shd w:val="clear" w:color="auto" w:fill="D2EAF1"/>
          </w:tcPr>
          <w:p w:rsidR="006E6BF4" w:rsidRPr="00E57CF3" w:rsidRDefault="00424618" w:rsidP="006E6BF4">
            <w:pPr>
              <w:spacing w:line="360" w:lineRule="auto"/>
              <w:jc w:val="center"/>
              <w:rPr>
                <w:rFonts w:eastAsiaTheme="minorEastAsia"/>
              </w:rPr>
            </w:pPr>
            <w:r>
              <w:rPr>
                <w:rFonts w:eastAsiaTheme="minorEastAsia"/>
              </w:rPr>
              <w:t>15</w:t>
            </w:r>
          </w:p>
        </w:tc>
      </w:tr>
      <w:tr w:rsidR="00AC49BD" w:rsidRPr="00E57CF3" w:rsidTr="006E6BF4">
        <w:tc>
          <w:tcPr>
            <w:tcW w:w="2903" w:type="dxa"/>
          </w:tcPr>
          <w:p w:rsidR="00AC49BD" w:rsidRPr="00E57CF3" w:rsidRDefault="00AC49BD" w:rsidP="006E6BF4">
            <w:pPr>
              <w:spacing w:line="360" w:lineRule="auto"/>
              <w:rPr>
                <w:rFonts w:eastAsiaTheme="minorEastAsia"/>
                <w:b/>
                <w:bCs/>
              </w:rPr>
            </w:pPr>
            <w:r w:rsidRPr="00E57CF3">
              <w:rPr>
                <w:rFonts w:eastAsiaTheme="minorEastAsia"/>
              </w:rPr>
              <w:t>Общеобразовательные школы (мест)</w:t>
            </w:r>
          </w:p>
        </w:tc>
        <w:tc>
          <w:tcPr>
            <w:tcW w:w="1709" w:type="dxa"/>
          </w:tcPr>
          <w:p w:rsidR="00AC49BD" w:rsidRPr="00E57CF3" w:rsidRDefault="00AC49BD" w:rsidP="00982BBC">
            <w:pPr>
              <w:spacing w:line="360" w:lineRule="auto"/>
              <w:jc w:val="center"/>
              <w:rPr>
                <w:rFonts w:eastAsiaTheme="minorEastAsia"/>
              </w:rPr>
            </w:pPr>
            <w:r>
              <w:rPr>
                <w:rFonts w:eastAsiaTheme="minorEastAsia"/>
              </w:rPr>
              <w:t>147</w:t>
            </w:r>
          </w:p>
        </w:tc>
        <w:tc>
          <w:tcPr>
            <w:tcW w:w="1601" w:type="dxa"/>
          </w:tcPr>
          <w:p w:rsidR="00AC49BD" w:rsidRPr="00E57CF3" w:rsidRDefault="00AC49BD" w:rsidP="00982BBC">
            <w:pPr>
              <w:spacing w:line="360" w:lineRule="auto"/>
              <w:jc w:val="center"/>
              <w:rPr>
                <w:rFonts w:eastAsiaTheme="minorEastAsia"/>
              </w:rPr>
            </w:pPr>
            <w:r>
              <w:rPr>
                <w:rFonts w:eastAsiaTheme="minorEastAsia"/>
              </w:rPr>
              <w:t>143</w:t>
            </w:r>
          </w:p>
        </w:tc>
        <w:tc>
          <w:tcPr>
            <w:tcW w:w="1710" w:type="dxa"/>
          </w:tcPr>
          <w:p w:rsidR="00AC49BD" w:rsidRPr="00E57CF3" w:rsidRDefault="00AC49BD" w:rsidP="00982BBC">
            <w:pPr>
              <w:spacing w:line="360" w:lineRule="auto"/>
              <w:jc w:val="center"/>
              <w:rPr>
                <w:rFonts w:eastAsiaTheme="minorEastAsia"/>
              </w:rPr>
            </w:pPr>
            <w:r>
              <w:rPr>
                <w:rFonts w:eastAsiaTheme="minorEastAsia"/>
              </w:rPr>
              <w:t>139</w:t>
            </w:r>
          </w:p>
        </w:tc>
        <w:tc>
          <w:tcPr>
            <w:tcW w:w="1929" w:type="dxa"/>
          </w:tcPr>
          <w:p w:rsidR="00AC49BD" w:rsidRPr="00E57CF3" w:rsidRDefault="00AC49BD" w:rsidP="006E6BF4">
            <w:pPr>
              <w:spacing w:line="360" w:lineRule="auto"/>
              <w:jc w:val="center"/>
              <w:rPr>
                <w:rFonts w:eastAsiaTheme="minorEastAsia"/>
              </w:rPr>
            </w:pPr>
            <w:r>
              <w:rPr>
                <w:rFonts w:eastAsiaTheme="minorEastAsia"/>
              </w:rPr>
              <w:t>315</w:t>
            </w:r>
          </w:p>
        </w:tc>
      </w:tr>
      <w:tr w:rsidR="00AC49BD" w:rsidRPr="00E57CF3" w:rsidTr="006E6BF4">
        <w:tc>
          <w:tcPr>
            <w:tcW w:w="2903" w:type="dxa"/>
            <w:shd w:val="clear" w:color="auto" w:fill="D2EAF1"/>
          </w:tcPr>
          <w:p w:rsidR="00AC49BD" w:rsidRPr="00E57CF3" w:rsidRDefault="00AC49BD" w:rsidP="006E6BF4">
            <w:pPr>
              <w:spacing w:line="360" w:lineRule="auto"/>
              <w:rPr>
                <w:rFonts w:eastAsiaTheme="minorEastAsia"/>
                <w:b/>
                <w:bCs/>
              </w:rPr>
            </w:pPr>
            <w:r w:rsidRPr="00E57CF3">
              <w:rPr>
                <w:rFonts w:eastAsiaTheme="minorEastAsia"/>
              </w:rPr>
              <w:t>Внешкольные учреждения дополнительного образования (мест)</w:t>
            </w:r>
          </w:p>
        </w:tc>
        <w:tc>
          <w:tcPr>
            <w:tcW w:w="1709" w:type="dxa"/>
            <w:shd w:val="clear" w:color="auto" w:fill="D2EAF1"/>
          </w:tcPr>
          <w:p w:rsidR="00AC49BD" w:rsidRPr="00E57CF3" w:rsidRDefault="00AC49BD" w:rsidP="006E6BF4">
            <w:pPr>
              <w:spacing w:line="360" w:lineRule="auto"/>
              <w:jc w:val="center"/>
              <w:rPr>
                <w:rFonts w:eastAsiaTheme="minorEastAsia"/>
              </w:rPr>
            </w:pPr>
            <w:r>
              <w:rPr>
                <w:rFonts w:eastAsiaTheme="minorEastAsia"/>
              </w:rPr>
              <w:t>15</w:t>
            </w:r>
          </w:p>
        </w:tc>
        <w:tc>
          <w:tcPr>
            <w:tcW w:w="1601" w:type="dxa"/>
            <w:shd w:val="clear" w:color="auto" w:fill="D2EAF1"/>
          </w:tcPr>
          <w:p w:rsidR="00AC49BD" w:rsidRPr="00E57CF3" w:rsidRDefault="00AC49BD" w:rsidP="006E6BF4">
            <w:pPr>
              <w:spacing w:line="360" w:lineRule="auto"/>
              <w:jc w:val="center"/>
              <w:rPr>
                <w:rFonts w:eastAsiaTheme="minorEastAsia"/>
              </w:rPr>
            </w:pPr>
            <w:r>
              <w:rPr>
                <w:rFonts w:eastAsiaTheme="minorEastAsia"/>
              </w:rPr>
              <w:t>14</w:t>
            </w:r>
          </w:p>
        </w:tc>
        <w:tc>
          <w:tcPr>
            <w:tcW w:w="1710" w:type="dxa"/>
            <w:shd w:val="clear" w:color="auto" w:fill="D2EAF1"/>
          </w:tcPr>
          <w:p w:rsidR="00AC49BD" w:rsidRPr="00E57CF3" w:rsidRDefault="00AC49BD" w:rsidP="006E6BF4">
            <w:pPr>
              <w:spacing w:line="360" w:lineRule="auto"/>
              <w:jc w:val="center"/>
              <w:rPr>
                <w:rFonts w:eastAsiaTheme="minorEastAsia"/>
              </w:rPr>
            </w:pPr>
            <w:r>
              <w:rPr>
                <w:rFonts w:eastAsiaTheme="minorEastAsia"/>
              </w:rPr>
              <w:t>14</w:t>
            </w:r>
          </w:p>
        </w:tc>
        <w:tc>
          <w:tcPr>
            <w:tcW w:w="1929" w:type="dxa"/>
            <w:shd w:val="clear" w:color="auto" w:fill="D2EAF1"/>
          </w:tcPr>
          <w:p w:rsidR="00AC49BD" w:rsidRPr="00E57CF3" w:rsidRDefault="00AC49BD" w:rsidP="006E6BF4">
            <w:pPr>
              <w:spacing w:line="360" w:lineRule="auto"/>
              <w:jc w:val="center"/>
              <w:rPr>
                <w:rFonts w:eastAsiaTheme="minorEastAsia"/>
              </w:rPr>
            </w:pPr>
            <w:r>
              <w:rPr>
                <w:rFonts w:eastAsiaTheme="minorEastAsia"/>
              </w:rPr>
              <w:t>--</w:t>
            </w:r>
          </w:p>
        </w:tc>
      </w:tr>
    </w:tbl>
    <w:p w:rsidR="006E6BF4" w:rsidRDefault="006E6BF4" w:rsidP="006E6BF4">
      <w:pPr>
        <w:spacing w:line="360" w:lineRule="auto"/>
        <w:ind w:firstLine="709"/>
        <w:jc w:val="both"/>
        <w:rPr>
          <w:color w:val="000000"/>
          <w:sz w:val="28"/>
          <w:szCs w:val="28"/>
        </w:rPr>
      </w:pPr>
    </w:p>
    <w:p w:rsidR="006E6BF4" w:rsidRDefault="006E6BF4" w:rsidP="006E6BF4">
      <w:pPr>
        <w:spacing w:line="360" w:lineRule="auto"/>
        <w:ind w:firstLine="709"/>
        <w:jc w:val="both"/>
        <w:rPr>
          <w:color w:val="000000"/>
          <w:sz w:val="28"/>
          <w:szCs w:val="28"/>
        </w:rPr>
      </w:pPr>
      <w:r>
        <w:rPr>
          <w:color w:val="000000"/>
          <w:sz w:val="28"/>
          <w:szCs w:val="28"/>
        </w:rPr>
        <w:t>Существующая сеть учреждений дошкольного  образования на расчетный срок не полностью покрывает потребности поселения на расчетный срок. При этом в школах имеется резерв вместимости.  Вместе с этим, здания в которых размещены учреждения школьного и дошкольного образования имеют высокий процент износа. На расчетный срок необходим капитальный ремонт зданий.</w:t>
      </w:r>
    </w:p>
    <w:p w:rsidR="006E6BF4" w:rsidRDefault="006E6BF4" w:rsidP="006E6BF4">
      <w:pPr>
        <w:spacing w:line="360" w:lineRule="auto"/>
        <w:ind w:firstLine="709"/>
        <w:jc w:val="both"/>
        <w:rPr>
          <w:color w:val="000000"/>
          <w:sz w:val="28"/>
          <w:szCs w:val="28"/>
        </w:rPr>
      </w:pPr>
      <w:r>
        <w:rPr>
          <w:color w:val="000000"/>
          <w:sz w:val="28"/>
          <w:szCs w:val="28"/>
        </w:rPr>
        <w:t>В поселении необходимо создание сети учреждений дополнительного образования, для этих целей возможно использование помещений существующих средних школ, за счет реализации программы дополнительного образования можно уменьшить высокие затраты на содержание школ.</w:t>
      </w:r>
    </w:p>
    <w:p w:rsidR="006E6BF4" w:rsidRPr="003672F1" w:rsidRDefault="006E6BF4" w:rsidP="006E6BF4">
      <w:pPr>
        <w:spacing w:line="360" w:lineRule="auto"/>
        <w:jc w:val="both"/>
        <w:rPr>
          <w:b/>
          <w:bCs/>
          <w:sz w:val="28"/>
          <w:szCs w:val="28"/>
        </w:rPr>
      </w:pPr>
      <w:r w:rsidRPr="003672F1">
        <w:rPr>
          <w:b/>
          <w:bCs/>
          <w:sz w:val="28"/>
          <w:szCs w:val="28"/>
        </w:rPr>
        <w:t>Здравоохранение</w:t>
      </w:r>
    </w:p>
    <w:p w:rsidR="006E6BF4" w:rsidRPr="003672F1" w:rsidRDefault="006E6BF4" w:rsidP="006E6BF4">
      <w:pPr>
        <w:spacing w:line="360" w:lineRule="auto"/>
        <w:ind w:firstLine="709"/>
        <w:jc w:val="both"/>
        <w:rPr>
          <w:color w:val="000000"/>
          <w:sz w:val="28"/>
          <w:szCs w:val="28"/>
        </w:rPr>
      </w:pPr>
      <w:r w:rsidRPr="003672F1">
        <w:rPr>
          <w:color w:val="000000"/>
          <w:sz w:val="28"/>
          <w:szCs w:val="28"/>
        </w:rPr>
        <w:t>Потребности поселения в учреждениях здравоохранения обеспечиваются за счет учреждений здравоохранения в районном и краевом центрах обслуживания (</w:t>
      </w:r>
      <w:r>
        <w:rPr>
          <w:color w:val="000000"/>
          <w:sz w:val="28"/>
          <w:szCs w:val="28"/>
        </w:rPr>
        <w:t>Верещагино</w:t>
      </w:r>
      <w:r w:rsidRPr="003672F1">
        <w:rPr>
          <w:color w:val="000000"/>
          <w:sz w:val="28"/>
          <w:szCs w:val="28"/>
        </w:rPr>
        <w:t>, Пермь).</w:t>
      </w:r>
    </w:p>
    <w:p w:rsidR="006E6BF4" w:rsidRPr="003672F1" w:rsidRDefault="006E6BF4" w:rsidP="006E6BF4">
      <w:pPr>
        <w:pStyle w:val="aff2"/>
        <w:spacing w:line="360" w:lineRule="auto"/>
      </w:pPr>
      <w:r w:rsidRPr="003672F1">
        <w:t xml:space="preserve">Для улучшения показателей здоровья населения, стабилизации демографической ситуации, повышение качества и доступности медицинской помощи сельскому населению района необходимо: </w:t>
      </w:r>
    </w:p>
    <w:p w:rsidR="006E6BF4" w:rsidRPr="003672F1" w:rsidRDefault="006E6BF4" w:rsidP="006E6BF4">
      <w:pPr>
        <w:numPr>
          <w:ilvl w:val="0"/>
          <w:numId w:val="16"/>
        </w:numPr>
        <w:tabs>
          <w:tab w:val="clear" w:pos="1335"/>
          <w:tab w:val="num" w:pos="0"/>
        </w:tabs>
        <w:spacing w:line="360" w:lineRule="auto"/>
        <w:ind w:left="0" w:firstLine="720"/>
        <w:jc w:val="both"/>
        <w:rPr>
          <w:sz w:val="28"/>
          <w:szCs w:val="28"/>
        </w:rPr>
      </w:pPr>
      <w:r w:rsidRPr="003672F1">
        <w:rPr>
          <w:sz w:val="28"/>
          <w:szCs w:val="28"/>
        </w:rPr>
        <w:t>совершенствование оказания первичной медико-санитарной помощи  населению;</w:t>
      </w:r>
    </w:p>
    <w:p w:rsidR="006E6BF4" w:rsidRPr="003672F1" w:rsidRDefault="006E6BF4" w:rsidP="006E6BF4">
      <w:pPr>
        <w:numPr>
          <w:ilvl w:val="0"/>
          <w:numId w:val="16"/>
        </w:numPr>
        <w:tabs>
          <w:tab w:val="clear" w:pos="1335"/>
          <w:tab w:val="num" w:pos="0"/>
        </w:tabs>
        <w:spacing w:line="360" w:lineRule="auto"/>
        <w:ind w:left="0" w:firstLine="720"/>
        <w:jc w:val="both"/>
        <w:rPr>
          <w:sz w:val="28"/>
          <w:szCs w:val="28"/>
        </w:rPr>
      </w:pPr>
      <w:r w:rsidRPr="003672F1">
        <w:rPr>
          <w:sz w:val="28"/>
          <w:szCs w:val="28"/>
        </w:rPr>
        <w:lastRenderedPageBreak/>
        <w:t>совершенствование консультативной, диагностической и лечебной помощи в сельской местности на основе внедрения выездных форм оказания медицинской помощи;</w:t>
      </w:r>
    </w:p>
    <w:p w:rsidR="006E6BF4" w:rsidRPr="003672F1" w:rsidRDefault="006E6BF4" w:rsidP="006E6BF4">
      <w:pPr>
        <w:pStyle w:val="aff2"/>
        <w:widowControl/>
        <w:numPr>
          <w:ilvl w:val="0"/>
          <w:numId w:val="16"/>
        </w:numPr>
        <w:tabs>
          <w:tab w:val="clear" w:pos="1335"/>
          <w:tab w:val="num" w:pos="0"/>
        </w:tabs>
        <w:spacing w:line="360" w:lineRule="auto"/>
        <w:ind w:left="0" w:firstLine="720"/>
      </w:pPr>
      <w:r w:rsidRPr="003672F1">
        <w:t>обеспечение учреждений первичной медико-санитарной помощи устойчивой телефонной связью;</w:t>
      </w:r>
    </w:p>
    <w:p w:rsidR="006E6BF4" w:rsidRPr="003672F1" w:rsidRDefault="006E6BF4" w:rsidP="006E6BF4">
      <w:pPr>
        <w:numPr>
          <w:ilvl w:val="0"/>
          <w:numId w:val="16"/>
        </w:numPr>
        <w:tabs>
          <w:tab w:val="clear" w:pos="1335"/>
          <w:tab w:val="num" w:pos="0"/>
        </w:tabs>
        <w:spacing w:line="360" w:lineRule="auto"/>
        <w:ind w:left="0" w:firstLine="720"/>
        <w:jc w:val="both"/>
        <w:rPr>
          <w:sz w:val="28"/>
          <w:szCs w:val="28"/>
        </w:rPr>
      </w:pPr>
      <w:r w:rsidRPr="003672F1">
        <w:rPr>
          <w:sz w:val="28"/>
          <w:szCs w:val="28"/>
        </w:rPr>
        <w:t>транспортное обеспечение службы скорой и неотложной медицинской помощи</w:t>
      </w:r>
      <w:proofErr w:type="gramStart"/>
      <w:r w:rsidRPr="003672F1">
        <w:rPr>
          <w:sz w:val="28"/>
          <w:szCs w:val="28"/>
        </w:rPr>
        <w:t>4</w:t>
      </w:r>
      <w:proofErr w:type="gramEnd"/>
    </w:p>
    <w:p w:rsidR="006E6BF4" w:rsidRPr="0033431A" w:rsidRDefault="006E6BF4" w:rsidP="006E6BF4">
      <w:pPr>
        <w:pStyle w:val="a4"/>
        <w:numPr>
          <w:ilvl w:val="0"/>
          <w:numId w:val="16"/>
        </w:numPr>
        <w:tabs>
          <w:tab w:val="clear" w:pos="1335"/>
          <w:tab w:val="num" w:pos="0"/>
        </w:tabs>
        <w:spacing w:line="360" w:lineRule="auto"/>
        <w:ind w:left="0" w:firstLine="709"/>
        <w:jc w:val="both"/>
        <w:rPr>
          <w:color w:val="000000"/>
          <w:sz w:val="28"/>
          <w:szCs w:val="28"/>
        </w:rPr>
      </w:pPr>
      <w:r w:rsidRPr="0033431A">
        <w:rPr>
          <w:color w:val="000000"/>
          <w:sz w:val="28"/>
          <w:szCs w:val="28"/>
        </w:rPr>
        <w:t xml:space="preserve">Для обеспечения потребности населения в услугах здравоохранения населенных пунктов, не обеспеченных ФАП, необходима организация выдвижного пункта скорой помощи. </w:t>
      </w:r>
    </w:p>
    <w:p w:rsidR="00B77ED3" w:rsidRPr="00B77ED3" w:rsidRDefault="00B77ED3" w:rsidP="00B77ED3">
      <w:pPr>
        <w:pStyle w:val="a4"/>
        <w:numPr>
          <w:ilvl w:val="0"/>
          <w:numId w:val="16"/>
        </w:numPr>
        <w:spacing w:line="360" w:lineRule="auto"/>
        <w:jc w:val="right"/>
        <w:rPr>
          <w:color w:val="000000"/>
        </w:rPr>
      </w:pPr>
      <w:r w:rsidRPr="00B77ED3">
        <w:rPr>
          <w:b/>
          <w:color w:val="000000"/>
        </w:rPr>
        <w:t>Таблица 3.3.4.</w:t>
      </w:r>
      <w:r w:rsidRPr="00B77ED3">
        <w:rPr>
          <w:color w:val="000000"/>
        </w:rPr>
        <w:t xml:space="preserve"> Потребность поселения в учреждения сферы здравоохранения</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3277"/>
        <w:gridCol w:w="3277"/>
        <w:gridCol w:w="3278"/>
      </w:tblGrid>
      <w:tr w:rsidR="00B77ED3" w:rsidRPr="00DB2B01" w:rsidTr="00982BBC">
        <w:tc>
          <w:tcPr>
            <w:tcW w:w="3277" w:type="dxa"/>
            <w:tcBorders>
              <w:top w:val="single" w:sz="8" w:space="0" w:color="4BACC6"/>
              <w:left w:val="single" w:sz="8" w:space="0" w:color="4BACC6"/>
              <w:bottom w:val="single" w:sz="18" w:space="0" w:color="4BACC6"/>
              <w:right w:val="single" w:sz="8" w:space="0" w:color="4BACC6"/>
            </w:tcBorders>
          </w:tcPr>
          <w:p w:rsidR="00B77ED3" w:rsidRPr="00DB2B01" w:rsidRDefault="00B77ED3" w:rsidP="00982BBC">
            <w:pPr>
              <w:spacing w:line="360" w:lineRule="auto"/>
              <w:rPr>
                <w:b/>
                <w:bCs/>
                <w:color w:val="000000"/>
              </w:rPr>
            </w:pPr>
            <w:r w:rsidRPr="00DB2B01">
              <w:rPr>
                <w:b/>
                <w:bCs/>
                <w:color w:val="000000"/>
              </w:rPr>
              <w:t>Показатель</w:t>
            </w:r>
          </w:p>
        </w:tc>
        <w:tc>
          <w:tcPr>
            <w:tcW w:w="3277" w:type="dxa"/>
            <w:tcBorders>
              <w:top w:val="single" w:sz="8" w:space="0" w:color="4BACC6"/>
              <w:left w:val="single" w:sz="8" w:space="0" w:color="4BACC6"/>
              <w:bottom w:val="single" w:sz="18" w:space="0" w:color="4BACC6"/>
              <w:right w:val="single" w:sz="8" w:space="0" w:color="4BACC6"/>
            </w:tcBorders>
          </w:tcPr>
          <w:p w:rsidR="00B77ED3" w:rsidRPr="00DB2B01" w:rsidRDefault="00B77ED3" w:rsidP="00982BBC">
            <w:pPr>
              <w:spacing w:line="360" w:lineRule="auto"/>
              <w:jc w:val="center"/>
              <w:rPr>
                <w:b/>
                <w:bCs/>
                <w:color w:val="000000"/>
              </w:rPr>
            </w:pPr>
            <w:r w:rsidRPr="00DB2B01">
              <w:rPr>
                <w:b/>
                <w:bCs/>
                <w:color w:val="000000"/>
              </w:rPr>
              <w:t>2020 г.</w:t>
            </w:r>
          </w:p>
        </w:tc>
        <w:tc>
          <w:tcPr>
            <w:tcW w:w="3278" w:type="dxa"/>
            <w:tcBorders>
              <w:top w:val="single" w:sz="8" w:space="0" w:color="4BACC6"/>
              <w:left w:val="single" w:sz="8" w:space="0" w:color="4BACC6"/>
              <w:bottom w:val="single" w:sz="18" w:space="0" w:color="4BACC6"/>
              <w:right w:val="single" w:sz="8" w:space="0" w:color="4BACC6"/>
            </w:tcBorders>
          </w:tcPr>
          <w:p w:rsidR="00B77ED3" w:rsidRPr="00DB2B01" w:rsidRDefault="00B77ED3" w:rsidP="00982BBC">
            <w:pPr>
              <w:spacing w:line="360" w:lineRule="auto"/>
              <w:jc w:val="center"/>
              <w:rPr>
                <w:b/>
                <w:bCs/>
                <w:color w:val="000000"/>
              </w:rPr>
            </w:pPr>
            <w:r w:rsidRPr="00DB2B01">
              <w:rPr>
                <w:b/>
                <w:bCs/>
                <w:color w:val="000000"/>
              </w:rPr>
              <w:t>2034 г.</w:t>
            </w:r>
          </w:p>
        </w:tc>
      </w:tr>
      <w:tr w:rsidR="00B77ED3" w:rsidRPr="00DB2B01" w:rsidTr="00982BBC">
        <w:tc>
          <w:tcPr>
            <w:tcW w:w="3277" w:type="dxa"/>
            <w:tcBorders>
              <w:top w:val="single" w:sz="8" w:space="0" w:color="4BACC6"/>
              <w:left w:val="single" w:sz="8" w:space="0" w:color="4BACC6"/>
              <w:bottom w:val="single" w:sz="8" w:space="0" w:color="4BACC6"/>
              <w:right w:val="single" w:sz="8" w:space="0" w:color="4BACC6"/>
            </w:tcBorders>
            <w:shd w:val="clear" w:color="auto" w:fill="D2EAF1"/>
          </w:tcPr>
          <w:p w:rsidR="00B77ED3" w:rsidRPr="00DB2B01" w:rsidRDefault="00B77ED3" w:rsidP="00982BBC">
            <w:pPr>
              <w:spacing w:line="360" w:lineRule="auto"/>
              <w:rPr>
                <w:bCs/>
                <w:color w:val="000000"/>
              </w:rPr>
            </w:pPr>
            <w:r w:rsidRPr="00DB2B01">
              <w:rPr>
                <w:bCs/>
                <w:color w:val="000000"/>
              </w:rPr>
              <w:t>Стационары (коек)</w:t>
            </w:r>
          </w:p>
        </w:tc>
        <w:tc>
          <w:tcPr>
            <w:tcW w:w="3277" w:type="dxa"/>
            <w:tcBorders>
              <w:top w:val="single" w:sz="8" w:space="0" w:color="4BACC6"/>
              <w:left w:val="single" w:sz="8" w:space="0" w:color="4BACC6"/>
              <w:bottom w:val="single" w:sz="8" w:space="0" w:color="4BACC6"/>
              <w:right w:val="single" w:sz="8" w:space="0" w:color="4BACC6"/>
            </w:tcBorders>
            <w:shd w:val="clear" w:color="auto" w:fill="D2EAF1"/>
          </w:tcPr>
          <w:p w:rsidR="00B77ED3" w:rsidRPr="00DB2B01" w:rsidRDefault="00B77ED3" w:rsidP="00982BBC">
            <w:pPr>
              <w:spacing w:line="360" w:lineRule="auto"/>
              <w:jc w:val="center"/>
              <w:rPr>
                <w:color w:val="000000"/>
              </w:rPr>
            </w:pPr>
            <w:r w:rsidRPr="00DB2B01">
              <w:rPr>
                <w:color w:val="000000"/>
              </w:rPr>
              <w:t>19</w:t>
            </w:r>
          </w:p>
        </w:tc>
        <w:tc>
          <w:tcPr>
            <w:tcW w:w="3278" w:type="dxa"/>
            <w:tcBorders>
              <w:top w:val="single" w:sz="8" w:space="0" w:color="4BACC6"/>
              <w:left w:val="single" w:sz="8" w:space="0" w:color="4BACC6"/>
              <w:bottom w:val="single" w:sz="8" w:space="0" w:color="4BACC6"/>
              <w:right w:val="single" w:sz="8" w:space="0" w:color="4BACC6"/>
            </w:tcBorders>
            <w:shd w:val="clear" w:color="auto" w:fill="D2EAF1"/>
          </w:tcPr>
          <w:p w:rsidR="00B77ED3" w:rsidRPr="00DB2B01" w:rsidRDefault="00B77ED3" w:rsidP="00982BBC">
            <w:pPr>
              <w:spacing w:line="360" w:lineRule="auto"/>
              <w:jc w:val="center"/>
              <w:rPr>
                <w:color w:val="000000"/>
              </w:rPr>
            </w:pPr>
            <w:r w:rsidRPr="00DB2B01">
              <w:rPr>
                <w:color w:val="000000"/>
              </w:rPr>
              <w:t>18</w:t>
            </w:r>
          </w:p>
        </w:tc>
      </w:tr>
      <w:tr w:rsidR="00B77ED3" w:rsidRPr="00DB2B01" w:rsidTr="00982BBC">
        <w:tc>
          <w:tcPr>
            <w:tcW w:w="3277" w:type="dxa"/>
            <w:tcBorders>
              <w:top w:val="single" w:sz="8" w:space="0" w:color="4BACC6"/>
              <w:left w:val="single" w:sz="8" w:space="0" w:color="4BACC6"/>
              <w:bottom w:val="single" w:sz="8" w:space="0" w:color="4BACC6"/>
              <w:right w:val="single" w:sz="8" w:space="0" w:color="4BACC6"/>
            </w:tcBorders>
          </w:tcPr>
          <w:p w:rsidR="00B77ED3" w:rsidRPr="00DB2B01" w:rsidRDefault="00B77ED3" w:rsidP="00982BBC">
            <w:pPr>
              <w:spacing w:line="360" w:lineRule="auto"/>
              <w:rPr>
                <w:bCs/>
                <w:color w:val="000000"/>
              </w:rPr>
            </w:pPr>
            <w:r w:rsidRPr="00DB2B01">
              <w:rPr>
                <w:bCs/>
                <w:color w:val="000000"/>
              </w:rPr>
              <w:t>Амбулаторно-поликлинические учреждения (посещений в смену)</w:t>
            </w:r>
          </w:p>
        </w:tc>
        <w:tc>
          <w:tcPr>
            <w:tcW w:w="3277" w:type="dxa"/>
            <w:tcBorders>
              <w:top w:val="single" w:sz="8" w:space="0" w:color="4BACC6"/>
              <w:left w:val="single" w:sz="8" w:space="0" w:color="4BACC6"/>
              <w:bottom w:val="single" w:sz="8" w:space="0" w:color="4BACC6"/>
              <w:right w:val="single" w:sz="8" w:space="0" w:color="4BACC6"/>
            </w:tcBorders>
          </w:tcPr>
          <w:p w:rsidR="00B77ED3" w:rsidRPr="00DB2B01" w:rsidRDefault="00B77ED3" w:rsidP="00982BBC">
            <w:pPr>
              <w:spacing w:line="360" w:lineRule="auto"/>
              <w:jc w:val="center"/>
              <w:rPr>
                <w:color w:val="000000"/>
              </w:rPr>
            </w:pPr>
            <w:r w:rsidRPr="00DB2B01">
              <w:rPr>
                <w:color w:val="000000"/>
              </w:rPr>
              <w:t>25</w:t>
            </w:r>
          </w:p>
        </w:tc>
        <w:tc>
          <w:tcPr>
            <w:tcW w:w="3278" w:type="dxa"/>
            <w:tcBorders>
              <w:top w:val="single" w:sz="8" w:space="0" w:color="4BACC6"/>
              <w:left w:val="single" w:sz="8" w:space="0" w:color="4BACC6"/>
              <w:bottom w:val="single" w:sz="8" w:space="0" w:color="4BACC6"/>
              <w:right w:val="single" w:sz="8" w:space="0" w:color="4BACC6"/>
            </w:tcBorders>
          </w:tcPr>
          <w:p w:rsidR="00B77ED3" w:rsidRPr="00DB2B01" w:rsidRDefault="00B77ED3" w:rsidP="00982BBC">
            <w:pPr>
              <w:spacing w:line="360" w:lineRule="auto"/>
              <w:jc w:val="center"/>
              <w:rPr>
                <w:color w:val="000000"/>
              </w:rPr>
            </w:pPr>
            <w:r w:rsidRPr="00DB2B01">
              <w:rPr>
                <w:color w:val="000000"/>
              </w:rPr>
              <w:t>24</w:t>
            </w:r>
          </w:p>
        </w:tc>
      </w:tr>
    </w:tbl>
    <w:p w:rsidR="006E6BF4" w:rsidRDefault="006E6BF4" w:rsidP="006E6BF4">
      <w:pPr>
        <w:spacing w:line="360" w:lineRule="auto"/>
        <w:jc w:val="both"/>
        <w:rPr>
          <w:b/>
          <w:bCs/>
          <w:sz w:val="28"/>
          <w:szCs w:val="28"/>
        </w:rPr>
      </w:pPr>
    </w:p>
    <w:p w:rsidR="006E6BF4" w:rsidRDefault="006E6BF4" w:rsidP="006E6BF4">
      <w:pPr>
        <w:spacing w:line="360" w:lineRule="auto"/>
        <w:jc w:val="both"/>
        <w:rPr>
          <w:b/>
          <w:bCs/>
          <w:sz w:val="28"/>
          <w:szCs w:val="28"/>
        </w:rPr>
      </w:pPr>
      <w:r>
        <w:rPr>
          <w:b/>
          <w:bCs/>
          <w:sz w:val="28"/>
          <w:szCs w:val="28"/>
        </w:rPr>
        <w:t>Культура и искусство</w:t>
      </w:r>
    </w:p>
    <w:p w:rsidR="006E6BF4" w:rsidRDefault="006E6BF4" w:rsidP="006E6BF4">
      <w:pPr>
        <w:spacing w:line="360" w:lineRule="auto"/>
        <w:ind w:firstLine="709"/>
        <w:jc w:val="both"/>
        <w:rPr>
          <w:color w:val="000000"/>
          <w:sz w:val="28"/>
          <w:szCs w:val="28"/>
        </w:rPr>
      </w:pPr>
      <w:r>
        <w:rPr>
          <w:color w:val="000000"/>
          <w:sz w:val="28"/>
          <w:szCs w:val="28"/>
        </w:rPr>
        <w:t xml:space="preserve">Потребность населения территории в учреждениях культуры и искусства обеспечивается за счет сложившейся сети учреждений. </w:t>
      </w:r>
      <w:r>
        <w:rPr>
          <w:sz w:val="28"/>
          <w:szCs w:val="28"/>
        </w:rPr>
        <w:t xml:space="preserve">Обеспеченность </w:t>
      </w:r>
      <w:proofErr w:type="spellStart"/>
      <w:r>
        <w:rPr>
          <w:sz w:val="28"/>
          <w:szCs w:val="28"/>
        </w:rPr>
        <w:t>культурно-досуговыми</w:t>
      </w:r>
      <w:proofErr w:type="spellEnd"/>
      <w:r>
        <w:rPr>
          <w:sz w:val="28"/>
          <w:szCs w:val="28"/>
        </w:rPr>
        <w:t xml:space="preserve"> учреждениями в Бородульском   сельском поселении число ме</w:t>
      </w:r>
      <w:proofErr w:type="gramStart"/>
      <w:r>
        <w:rPr>
          <w:sz w:val="28"/>
          <w:szCs w:val="28"/>
        </w:rPr>
        <w:t>ст в кл</w:t>
      </w:r>
      <w:proofErr w:type="gramEnd"/>
      <w:r>
        <w:rPr>
          <w:sz w:val="28"/>
          <w:szCs w:val="28"/>
        </w:rPr>
        <w:t>убных учреждениях меньше требуемых показателей по нормативам.</w:t>
      </w:r>
      <w:r>
        <w:t xml:space="preserve"> </w:t>
      </w:r>
      <w:r>
        <w:rPr>
          <w:sz w:val="28"/>
          <w:szCs w:val="28"/>
        </w:rPr>
        <w:t xml:space="preserve">В соответствии со </w:t>
      </w:r>
      <w:proofErr w:type="spellStart"/>
      <w:r>
        <w:rPr>
          <w:sz w:val="28"/>
          <w:szCs w:val="28"/>
        </w:rPr>
        <w:t>СНиП</w:t>
      </w:r>
      <w:proofErr w:type="spellEnd"/>
      <w:r>
        <w:rPr>
          <w:sz w:val="28"/>
          <w:szCs w:val="28"/>
        </w:rPr>
        <w:t xml:space="preserve"> 2.07.01-89* для  сельской местности предусмотрено в расчете на людность поселений или их групп на </w:t>
      </w:r>
      <w:r w:rsidR="006C63B8">
        <w:rPr>
          <w:sz w:val="28"/>
          <w:szCs w:val="28"/>
        </w:rPr>
        <w:t>1-2</w:t>
      </w:r>
      <w:r>
        <w:rPr>
          <w:sz w:val="28"/>
          <w:szCs w:val="28"/>
        </w:rPr>
        <w:t xml:space="preserve"> тыс. населения от </w:t>
      </w:r>
      <w:r w:rsidR="006C63B8">
        <w:rPr>
          <w:sz w:val="28"/>
          <w:szCs w:val="28"/>
        </w:rPr>
        <w:t>300</w:t>
      </w:r>
      <w:r>
        <w:rPr>
          <w:sz w:val="28"/>
          <w:szCs w:val="28"/>
        </w:rPr>
        <w:t xml:space="preserve"> до </w:t>
      </w:r>
      <w:r w:rsidR="006C63B8">
        <w:rPr>
          <w:sz w:val="28"/>
          <w:szCs w:val="28"/>
        </w:rPr>
        <w:t>230</w:t>
      </w:r>
      <w:r>
        <w:rPr>
          <w:sz w:val="28"/>
          <w:szCs w:val="28"/>
        </w:rPr>
        <w:t xml:space="preserve"> посетительских ме</w:t>
      </w:r>
      <w:proofErr w:type="gramStart"/>
      <w:r>
        <w:rPr>
          <w:sz w:val="28"/>
          <w:szCs w:val="28"/>
        </w:rPr>
        <w:t>ст в кл</w:t>
      </w:r>
      <w:proofErr w:type="gramEnd"/>
      <w:r>
        <w:rPr>
          <w:sz w:val="28"/>
          <w:szCs w:val="28"/>
        </w:rPr>
        <w:t xml:space="preserve">убах на 1 тысячу человек. </w:t>
      </w:r>
    </w:p>
    <w:p w:rsidR="006E6BF4" w:rsidRDefault="006E6BF4" w:rsidP="006E6BF4">
      <w:pPr>
        <w:spacing w:line="360" w:lineRule="auto"/>
        <w:ind w:firstLine="709"/>
        <w:jc w:val="both"/>
        <w:rPr>
          <w:color w:val="000000"/>
          <w:sz w:val="28"/>
          <w:szCs w:val="28"/>
        </w:rPr>
      </w:pPr>
      <w:r>
        <w:rPr>
          <w:sz w:val="28"/>
          <w:szCs w:val="28"/>
        </w:rPr>
        <w:t xml:space="preserve">Для сельских поселений с численностью населения </w:t>
      </w:r>
      <w:r w:rsidR="006C63B8">
        <w:rPr>
          <w:sz w:val="28"/>
          <w:szCs w:val="28"/>
        </w:rPr>
        <w:t>1-2</w:t>
      </w:r>
      <w:r>
        <w:rPr>
          <w:sz w:val="28"/>
          <w:szCs w:val="28"/>
        </w:rPr>
        <w:t xml:space="preserve"> тыс. человек норматив книжного фонда в библиотечной сети составляет от </w:t>
      </w:r>
      <w:r w:rsidR="006C63B8">
        <w:rPr>
          <w:sz w:val="28"/>
          <w:szCs w:val="28"/>
        </w:rPr>
        <w:t>6</w:t>
      </w:r>
      <w:r>
        <w:rPr>
          <w:sz w:val="28"/>
          <w:szCs w:val="28"/>
        </w:rPr>
        <w:t xml:space="preserve"> до </w:t>
      </w:r>
      <w:r w:rsidR="006C63B8">
        <w:rPr>
          <w:sz w:val="28"/>
          <w:szCs w:val="28"/>
        </w:rPr>
        <w:t>7,5</w:t>
      </w:r>
      <w:r>
        <w:rPr>
          <w:sz w:val="28"/>
          <w:szCs w:val="28"/>
        </w:rPr>
        <w:t xml:space="preserve"> тыс. единиц хранения в расчете на тысячу населения</w:t>
      </w:r>
    </w:p>
    <w:p w:rsidR="006E6BF4" w:rsidRDefault="006E6BF4" w:rsidP="006E6BF4">
      <w:pPr>
        <w:spacing w:line="360" w:lineRule="auto"/>
        <w:ind w:firstLine="709"/>
        <w:jc w:val="both"/>
        <w:rPr>
          <w:b/>
          <w:bCs/>
          <w:color w:val="000000"/>
          <w:sz w:val="28"/>
          <w:szCs w:val="28"/>
        </w:rPr>
      </w:pPr>
      <w:r>
        <w:rPr>
          <w:sz w:val="28"/>
          <w:szCs w:val="28"/>
        </w:rPr>
        <w:lastRenderedPageBreak/>
        <w:t>Необходимо отметить, что в Бородульском  поселении  соблюдается уровень обеспеченности населения книжным фондом (</w:t>
      </w:r>
      <w:r w:rsidR="006C63B8">
        <w:rPr>
          <w:sz w:val="28"/>
          <w:szCs w:val="28"/>
        </w:rPr>
        <w:t>7552</w:t>
      </w:r>
      <w:r>
        <w:rPr>
          <w:sz w:val="28"/>
          <w:szCs w:val="28"/>
        </w:rPr>
        <w:t>экземпляра),  следовательно, при соответствующем поддержании и обновлении книжного фонда, существенных мер по поддержке библиотеки не требуется.</w:t>
      </w:r>
    </w:p>
    <w:p w:rsidR="006E6BF4" w:rsidRDefault="006E6BF4" w:rsidP="006E6BF4">
      <w:pPr>
        <w:spacing w:line="360" w:lineRule="auto"/>
        <w:ind w:firstLine="709"/>
        <w:jc w:val="right"/>
        <w:rPr>
          <w:color w:val="000000"/>
        </w:rPr>
      </w:pPr>
      <w:r>
        <w:rPr>
          <w:b/>
          <w:bCs/>
          <w:color w:val="000000"/>
        </w:rPr>
        <w:t>Таблица 2.3.3.</w:t>
      </w:r>
      <w:r>
        <w:rPr>
          <w:color w:val="000000"/>
        </w:rPr>
        <w:t xml:space="preserve"> Потребность поселения в учреждения культуры и искусства</w:t>
      </w:r>
    </w:p>
    <w:tbl>
      <w:tblPr>
        <w:tblW w:w="0" w:type="auto"/>
        <w:tblInd w:w="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2695"/>
        <w:gridCol w:w="2283"/>
        <w:gridCol w:w="2437"/>
        <w:gridCol w:w="2437"/>
      </w:tblGrid>
      <w:tr w:rsidR="006E6BF4" w:rsidRPr="00E57CF3" w:rsidTr="006E6BF4">
        <w:tc>
          <w:tcPr>
            <w:tcW w:w="2694" w:type="dxa"/>
            <w:tcBorders>
              <w:bottom w:val="single" w:sz="18" w:space="0" w:color="4BACC6"/>
            </w:tcBorders>
          </w:tcPr>
          <w:p w:rsidR="006E6BF4" w:rsidRPr="00E57CF3" w:rsidRDefault="006E6BF4" w:rsidP="006E6BF4">
            <w:pPr>
              <w:spacing w:line="360" w:lineRule="auto"/>
              <w:rPr>
                <w:rFonts w:eastAsiaTheme="minorEastAsia"/>
                <w:b/>
                <w:bCs/>
                <w:color w:val="000000"/>
              </w:rPr>
            </w:pPr>
            <w:r w:rsidRPr="00E57CF3">
              <w:rPr>
                <w:rFonts w:eastAsiaTheme="minorEastAsia"/>
                <w:b/>
                <w:bCs/>
                <w:color w:val="000000"/>
              </w:rPr>
              <w:t>Показатель</w:t>
            </w:r>
          </w:p>
        </w:tc>
        <w:tc>
          <w:tcPr>
            <w:tcW w:w="2284" w:type="dxa"/>
            <w:tcBorders>
              <w:bottom w:val="single" w:sz="18" w:space="0" w:color="4BACC6"/>
            </w:tcBorders>
          </w:tcPr>
          <w:p w:rsidR="006E6BF4" w:rsidRPr="00E57CF3" w:rsidRDefault="006E6BF4" w:rsidP="006E6BF4">
            <w:pPr>
              <w:spacing w:line="360" w:lineRule="auto"/>
              <w:jc w:val="center"/>
              <w:rPr>
                <w:rFonts w:eastAsiaTheme="minorEastAsia"/>
                <w:b/>
                <w:bCs/>
              </w:rPr>
            </w:pPr>
            <w:r w:rsidRPr="00E57CF3">
              <w:rPr>
                <w:rFonts w:eastAsiaTheme="minorEastAsia"/>
                <w:b/>
                <w:bCs/>
              </w:rPr>
              <w:t>201</w:t>
            </w:r>
            <w:r>
              <w:rPr>
                <w:rFonts w:eastAsiaTheme="minorEastAsia"/>
                <w:b/>
                <w:bCs/>
              </w:rPr>
              <w:t>3</w:t>
            </w:r>
          </w:p>
        </w:tc>
        <w:tc>
          <w:tcPr>
            <w:tcW w:w="2438" w:type="dxa"/>
            <w:tcBorders>
              <w:bottom w:val="single" w:sz="18" w:space="0" w:color="4BACC6"/>
            </w:tcBorders>
          </w:tcPr>
          <w:p w:rsidR="006E6BF4" w:rsidRPr="00E57CF3" w:rsidRDefault="006E6BF4" w:rsidP="006E6BF4">
            <w:pPr>
              <w:spacing w:line="360" w:lineRule="auto"/>
              <w:jc w:val="center"/>
              <w:rPr>
                <w:rFonts w:eastAsiaTheme="minorEastAsia"/>
                <w:b/>
                <w:bCs/>
              </w:rPr>
            </w:pPr>
            <w:r w:rsidRPr="00E57CF3">
              <w:rPr>
                <w:rFonts w:eastAsiaTheme="minorEastAsia"/>
                <w:b/>
                <w:bCs/>
              </w:rPr>
              <w:t>202</w:t>
            </w:r>
            <w:r>
              <w:rPr>
                <w:rFonts w:eastAsiaTheme="minorEastAsia"/>
                <w:b/>
                <w:bCs/>
              </w:rPr>
              <w:t>3</w:t>
            </w:r>
            <w:r w:rsidRPr="00E57CF3">
              <w:rPr>
                <w:rFonts w:eastAsiaTheme="minorEastAsia"/>
                <w:b/>
                <w:bCs/>
              </w:rPr>
              <w:t xml:space="preserve"> г.</w:t>
            </w:r>
          </w:p>
        </w:tc>
        <w:tc>
          <w:tcPr>
            <w:tcW w:w="2438" w:type="dxa"/>
            <w:tcBorders>
              <w:bottom w:val="single" w:sz="18" w:space="0" w:color="4BACC6"/>
            </w:tcBorders>
          </w:tcPr>
          <w:p w:rsidR="006E6BF4" w:rsidRPr="00E57CF3" w:rsidRDefault="006E6BF4" w:rsidP="006E6BF4">
            <w:pPr>
              <w:spacing w:line="360" w:lineRule="auto"/>
              <w:jc w:val="center"/>
              <w:rPr>
                <w:rFonts w:eastAsiaTheme="minorEastAsia"/>
                <w:b/>
                <w:bCs/>
              </w:rPr>
            </w:pPr>
            <w:r w:rsidRPr="00E57CF3">
              <w:rPr>
                <w:rFonts w:eastAsiaTheme="minorEastAsia"/>
                <w:b/>
                <w:bCs/>
              </w:rPr>
              <w:t>203</w:t>
            </w:r>
            <w:r>
              <w:rPr>
                <w:rFonts w:eastAsiaTheme="minorEastAsia"/>
                <w:b/>
                <w:bCs/>
              </w:rPr>
              <w:t>3</w:t>
            </w:r>
            <w:r w:rsidRPr="00E57CF3">
              <w:rPr>
                <w:rFonts w:eastAsiaTheme="minorEastAsia"/>
                <w:b/>
                <w:bCs/>
              </w:rPr>
              <w:t xml:space="preserve"> г.</w:t>
            </w:r>
          </w:p>
        </w:tc>
      </w:tr>
      <w:tr w:rsidR="006E6BF4" w:rsidRPr="00E57CF3" w:rsidTr="006E6BF4">
        <w:tc>
          <w:tcPr>
            <w:tcW w:w="2694" w:type="dxa"/>
            <w:shd w:val="clear" w:color="auto" w:fill="D2EAF1"/>
          </w:tcPr>
          <w:p w:rsidR="006E6BF4" w:rsidRPr="00E57CF3" w:rsidRDefault="006E6BF4" w:rsidP="006E6BF4">
            <w:pPr>
              <w:spacing w:line="360" w:lineRule="auto"/>
              <w:rPr>
                <w:rFonts w:eastAsiaTheme="minorEastAsia"/>
                <w:color w:val="000000"/>
              </w:rPr>
            </w:pPr>
            <w:r w:rsidRPr="00E57CF3">
              <w:rPr>
                <w:rFonts w:eastAsiaTheme="minorEastAsia"/>
                <w:color w:val="000000"/>
              </w:rPr>
              <w:t>Клубы</w:t>
            </w:r>
          </w:p>
        </w:tc>
        <w:tc>
          <w:tcPr>
            <w:tcW w:w="2284" w:type="dxa"/>
            <w:shd w:val="clear" w:color="auto" w:fill="D2EAF1"/>
          </w:tcPr>
          <w:p w:rsidR="006E6BF4" w:rsidRPr="00E57CF3" w:rsidRDefault="006C63B8" w:rsidP="006E6BF4">
            <w:pPr>
              <w:spacing w:line="360" w:lineRule="auto"/>
              <w:jc w:val="center"/>
              <w:rPr>
                <w:rFonts w:eastAsiaTheme="minorEastAsia"/>
                <w:color w:val="000000"/>
              </w:rPr>
            </w:pPr>
            <w:r>
              <w:rPr>
                <w:rFonts w:eastAsiaTheme="minorEastAsia"/>
                <w:color w:val="000000"/>
              </w:rPr>
              <w:t>370</w:t>
            </w:r>
          </w:p>
        </w:tc>
        <w:tc>
          <w:tcPr>
            <w:tcW w:w="2438" w:type="dxa"/>
            <w:shd w:val="clear" w:color="auto" w:fill="D2EAF1"/>
          </w:tcPr>
          <w:p w:rsidR="006E6BF4" w:rsidRPr="00E57CF3" w:rsidRDefault="006C63B8" w:rsidP="006E6BF4">
            <w:pPr>
              <w:spacing w:line="360" w:lineRule="auto"/>
              <w:jc w:val="center"/>
              <w:rPr>
                <w:rFonts w:eastAsiaTheme="minorEastAsia"/>
                <w:color w:val="000000"/>
              </w:rPr>
            </w:pPr>
            <w:r>
              <w:rPr>
                <w:rFonts w:eastAsiaTheme="minorEastAsia"/>
                <w:color w:val="000000"/>
              </w:rPr>
              <w:t>276</w:t>
            </w:r>
          </w:p>
        </w:tc>
        <w:tc>
          <w:tcPr>
            <w:tcW w:w="2438" w:type="dxa"/>
            <w:shd w:val="clear" w:color="auto" w:fill="D2EAF1"/>
          </w:tcPr>
          <w:p w:rsidR="006E6BF4" w:rsidRPr="00E57CF3" w:rsidRDefault="007A0B3F" w:rsidP="006E6BF4">
            <w:pPr>
              <w:spacing w:line="360" w:lineRule="auto"/>
              <w:jc w:val="center"/>
              <w:rPr>
                <w:rFonts w:eastAsiaTheme="minorEastAsia"/>
                <w:color w:val="000000"/>
              </w:rPr>
            </w:pPr>
            <w:r>
              <w:rPr>
                <w:rFonts w:eastAsiaTheme="minorEastAsia"/>
                <w:color w:val="000000"/>
              </w:rPr>
              <w:t>269</w:t>
            </w:r>
          </w:p>
        </w:tc>
      </w:tr>
    </w:tbl>
    <w:p w:rsidR="00B77ED3" w:rsidRDefault="00B77ED3" w:rsidP="006E6BF4">
      <w:pPr>
        <w:spacing w:line="360" w:lineRule="auto"/>
        <w:jc w:val="both"/>
        <w:rPr>
          <w:sz w:val="28"/>
          <w:szCs w:val="28"/>
        </w:rPr>
      </w:pPr>
    </w:p>
    <w:p w:rsidR="006E6BF4" w:rsidRDefault="006E6BF4" w:rsidP="006E6BF4">
      <w:pPr>
        <w:spacing w:line="360" w:lineRule="auto"/>
        <w:jc w:val="both"/>
        <w:rPr>
          <w:sz w:val="28"/>
          <w:szCs w:val="28"/>
        </w:rPr>
      </w:pPr>
      <w:r>
        <w:rPr>
          <w:sz w:val="28"/>
          <w:szCs w:val="28"/>
        </w:rPr>
        <w:t>Мероприятия на расчетный срок:</w:t>
      </w:r>
    </w:p>
    <w:p w:rsidR="006E6BF4" w:rsidRPr="007A0B3F" w:rsidRDefault="006E6BF4" w:rsidP="006E6BF4">
      <w:pPr>
        <w:pStyle w:val="a4"/>
        <w:numPr>
          <w:ilvl w:val="0"/>
          <w:numId w:val="19"/>
        </w:numPr>
        <w:tabs>
          <w:tab w:val="left" w:pos="1680"/>
          <w:tab w:val="left" w:pos="3240"/>
        </w:tabs>
        <w:spacing w:line="360" w:lineRule="auto"/>
        <w:jc w:val="both"/>
        <w:rPr>
          <w:sz w:val="28"/>
          <w:szCs w:val="28"/>
          <w:highlight w:val="yellow"/>
        </w:rPr>
      </w:pPr>
      <w:r w:rsidRPr="007A0B3F">
        <w:rPr>
          <w:sz w:val="28"/>
          <w:szCs w:val="28"/>
          <w:highlight w:val="yellow"/>
        </w:rPr>
        <w:t xml:space="preserve">Реконструкция МБУК </w:t>
      </w:r>
      <w:proofErr w:type="spellStart"/>
      <w:r w:rsidRPr="007A0B3F">
        <w:rPr>
          <w:sz w:val="28"/>
          <w:szCs w:val="28"/>
          <w:highlight w:val="yellow"/>
        </w:rPr>
        <w:t>Бородульский</w:t>
      </w:r>
      <w:proofErr w:type="spellEnd"/>
      <w:r w:rsidRPr="007A0B3F">
        <w:rPr>
          <w:sz w:val="28"/>
          <w:szCs w:val="28"/>
          <w:highlight w:val="yellow"/>
        </w:rPr>
        <w:t xml:space="preserve"> сельский центр досуга.  </w:t>
      </w:r>
    </w:p>
    <w:p w:rsidR="006E6BF4" w:rsidRDefault="006E6BF4" w:rsidP="006E6BF4">
      <w:pPr>
        <w:spacing w:line="360" w:lineRule="auto"/>
        <w:jc w:val="both"/>
        <w:rPr>
          <w:b/>
          <w:bCs/>
          <w:sz w:val="28"/>
          <w:szCs w:val="28"/>
        </w:rPr>
      </w:pPr>
      <w:r>
        <w:rPr>
          <w:b/>
          <w:bCs/>
          <w:sz w:val="28"/>
          <w:szCs w:val="28"/>
        </w:rPr>
        <w:t>Физическая культура и спорт</w:t>
      </w:r>
    </w:p>
    <w:p w:rsidR="006E6BF4" w:rsidRDefault="006E6BF4" w:rsidP="006E6BF4">
      <w:pPr>
        <w:spacing w:line="360" w:lineRule="auto"/>
        <w:ind w:firstLine="709"/>
        <w:jc w:val="both"/>
        <w:rPr>
          <w:color w:val="000000"/>
          <w:sz w:val="28"/>
          <w:szCs w:val="28"/>
        </w:rPr>
      </w:pPr>
      <w:r>
        <w:rPr>
          <w:color w:val="000000"/>
          <w:sz w:val="28"/>
          <w:szCs w:val="28"/>
        </w:rPr>
        <w:t>Схема территориального планирования Пермского края предусматривает доведение общей площади спортивных залов края до 939 тыс. м</w:t>
      </w:r>
      <w:proofErr w:type="gramStart"/>
      <w:r>
        <w:rPr>
          <w:color w:val="000000"/>
          <w:sz w:val="28"/>
          <w:szCs w:val="28"/>
          <w:vertAlign w:val="superscript"/>
        </w:rPr>
        <w:t>2</w:t>
      </w:r>
      <w:proofErr w:type="gramEnd"/>
      <w:r>
        <w:rPr>
          <w:color w:val="000000"/>
          <w:sz w:val="28"/>
          <w:szCs w:val="28"/>
        </w:rPr>
        <w:t xml:space="preserve"> (0,34 м</w:t>
      </w:r>
      <w:r>
        <w:rPr>
          <w:color w:val="000000"/>
          <w:sz w:val="28"/>
          <w:szCs w:val="28"/>
          <w:vertAlign w:val="superscript"/>
        </w:rPr>
        <w:t>2</w:t>
      </w:r>
      <w:r>
        <w:rPr>
          <w:color w:val="000000"/>
          <w:sz w:val="28"/>
          <w:szCs w:val="28"/>
        </w:rPr>
        <w:t xml:space="preserve"> на душу населения), плоскостных сооружений до 5230 тыс. м</w:t>
      </w:r>
      <w:r>
        <w:rPr>
          <w:color w:val="000000"/>
          <w:sz w:val="28"/>
          <w:szCs w:val="28"/>
          <w:vertAlign w:val="superscript"/>
        </w:rPr>
        <w:t>2</w:t>
      </w:r>
      <w:r>
        <w:rPr>
          <w:color w:val="000000"/>
          <w:sz w:val="28"/>
          <w:szCs w:val="28"/>
        </w:rPr>
        <w:t xml:space="preserve"> (1,89 м</w:t>
      </w:r>
      <w:r>
        <w:rPr>
          <w:color w:val="000000"/>
          <w:sz w:val="28"/>
          <w:szCs w:val="28"/>
          <w:vertAlign w:val="superscript"/>
        </w:rPr>
        <w:t>2</w:t>
      </w:r>
      <w:r>
        <w:rPr>
          <w:color w:val="000000"/>
          <w:sz w:val="28"/>
          <w:szCs w:val="28"/>
        </w:rPr>
        <w:t xml:space="preserve"> на человека).</w:t>
      </w:r>
    </w:p>
    <w:p w:rsidR="006E6BF4" w:rsidRDefault="006E6BF4" w:rsidP="006E6BF4">
      <w:pPr>
        <w:spacing w:line="360" w:lineRule="auto"/>
        <w:ind w:firstLine="709"/>
        <w:jc w:val="both"/>
        <w:rPr>
          <w:color w:val="000000"/>
          <w:sz w:val="28"/>
          <w:szCs w:val="28"/>
        </w:rPr>
      </w:pPr>
      <w:r>
        <w:rPr>
          <w:color w:val="000000"/>
          <w:sz w:val="28"/>
          <w:szCs w:val="28"/>
        </w:rPr>
        <w:t xml:space="preserve">Исходя из демографического прогноза Бородульскому  сельскому поселению потребуется </w:t>
      </w:r>
      <w:r w:rsidR="007A0B3F">
        <w:rPr>
          <w:color w:val="000000"/>
          <w:sz w:val="28"/>
          <w:szCs w:val="28"/>
        </w:rPr>
        <w:t>398,5</w:t>
      </w:r>
      <w:r>
        <w:rPr>
          <w:color w:val="000000"/>
          <w:sz w:val="28"/>
          <w:szCs w:val="28"/>
        </w:rPr>
        <w:t xml:space="preserve"> м</w:t>
      </w:r>
      <w:proofErr w:type="gramStart"/>
      <w:r>
        <w:rPr>
          <w:color w:val="000000"/>
          <w:sz w:val="28"/>
          <w:szCs w:val="28"/>
          <w:vertAlign w:val="superscript"/>
        </w:rPr>
        <w:t>2</w:t>
      </w:r>
      <w:proofErr w:type="gramEnd"/>
      <w:r>
        <w:rPr>
          <w:color w:val="000000"/>
          <w:sz w:val="28"/>
          <w:szCs w:val="28"/>
        </w:rPr>
        <w:t xml:space="preserve"> спортивных залов на расчетный срок, плоскостных сооружений – </w:t>
      </w:r>
      <w:r w:rsidR="007A0B3F">
        <w:rPr>
          <w:color w:val="000000"/>
          <w:sz w:val="28"/>
          <w:szCs w:val="28"/>
        </w:rPr>
        <w:t>2215</w:t>
      </w:r>
      <w:r>
        <w:rPr>
          <w:color w:val="000000"/>
          <w:sz w:val="28"/>
          <w:szCs w:val="28"/>
        </w:rPr>
        <w:t xml:space="preserve"> м</w:t>
      </w:r>
      <w:r>
        <w:rPr>
          <w:color w:val="000000"/>
          <w:sz w:val="28"/>
          <w:szCs w:val="28"/>
          <w:vertAlign w:val="superscript"/>
        </w:rPr>
        <w:t>2</w:t>
      </w:r>
      <w:r>
        <w:rPr>
          <w:color w:val="000000"/>
          <w:sz w:val="28"/>
          <w:szCs w:val="28"/>
        </w:rPr>
        <w:t xml:space="preserve">. </w:t>
      </w:r>
    </w:p>
    <w:p w:rsidR="006E6BF4" w:rsidRDefault="006E6BF4" w:rsidP="006E6BF4">
      <w:pPr>
        <w:spacing w:line="360" w:lineRule="auto"/>
        <w:ind w:firstLine="709"/>
        <w:jc w:val="both"/>
        <w:rPr>
          <w:color w:val="000000"/>
          <w:sz w:val="28"/>
          <w:szCs w:val="28"/>
        </w:rPr>
      </w:pPr>
    </w:p>
    <w:p w:rsidR="006E6BF4" w:rsidRDefault="006E6BF4" w:rsidP="006E6BF4">
      <w:pPr>
        <w:spacing w:line="360" w:lineRule="auto"/>
        <w:ind w:firstLine="709"/>
        <w:jc w:val="right"/>
        <w:rPr>
          <w:color w:val="000000"/>
        </w:rPr>
      </w:pPr>
      <w:r>
        <w:rPr>
          <w:b/>
          <w:bCs/>
          <w:color w:val="000000"/>
        </w:rPr>
        <w:t>Таблица 2.3.4.</w:t>
      </w:r>
      <w:r>
        <w:rPr>
          <w:color w:val="000000"/>
        </w:rPr>
        <w:t xml:space="preserve"> Потребность поселения в спортивных сооружениях</w:t>
      </w:r>
    </w:p>
    <w:tbl>
      <w:tblPr>
        <w:tblW w:w="5000" w:type="pct"/>
        <w:jc w:val="righ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4886"/>
        <w:gridCol w:w="2485"/>
        <w:gridCol w:w="2483"/>
      </w:tblGrid>
      <w:tr w:rsidR="006E6BF4" w:rsidRPr="00E57CF3" w:rsidTr="006E6BF4">
        <w:trPr>
          <w:jc w:val="right"/>
        </w:trPr>
        <w:tc>
          <w:tcPr>
            <w:tcW w:w="2479" w:type="pct"/>
            <w:tcBorders>
              <w:bottom w:val="single" w:sz="18" w:space="0" w:color="4BACC6"/>
            </w:tcBorders>
          </w:tcPr>
          <w:p w:rsidR="006E6BF4" w:rsidRPr="00E57CF3" w:rsidRDefault="006E6BF4" w:rsidP="006E6BF4">
            <w:pPr>
              <w:spacing w:line="360" w:lineRule="auto"/>
              <w:rPr>
                <w:rFonts w:eastAsiaTheme="minorEastAsia"/>
                <w:b/>
                <w:bCs/>
                <w:color w:val="000000"/>
              </w:rPr>
            </w:pPr>
            <w:r w:rsidRPr="00E57CF3">
              <w:rPr>
                <w:rFonts w:eastAsiaTheme="minorEastAsia"/>
                <w:b/>
                <w:bCs/>
                <w:color w:val="000000"/>
              </w:rPr>
              <w:t>Показатель</w:t>
            </w:r>
          </w:p>
        </w:tc>
        <w:tc>
          <w:tcPr>
            <w:tcW w:w="1261" w:type="pct"/>
            <w:tcBorders>
              <w:bottom w:val="single" w:sz="18" w:space="0" w:color="4BACC6"/>
            </w:tcBorders>
          </w:tcPr>
          <w:p w:rsidR="006E6BF4" w:rsidRPr="00E57CF3" w:rsidRDefault="006E6BF4" w:rsidP="006E6BF4">
            <w:pPr>
              <w:spacing w:line="360" w:lineRule="auto"/>
              <w:jc w:val="center"/>
              <w:rPr>
                <w:rFonts w:eastAsiaTheme="minorEastAsia"/>
                <w:b/>
                <w:bCs/>
              </w:rPr>
            </w:pPr>
            <w:r w:rsidRPr="00E57CF3">
              <w:rPr>
                <w:rFonts w:eastAsiaTheme="minorEastAsia"/>
                <w:b/>
                <w:bCs/>
              </w:rPr>
              <w:t>201</w:t>
            </w:r>
            <w:r>
              <w:rPr>
                <w:rFonts w:eastAsiaTheme="minorEastAsia"/>
                <w:b/>
                <w:bCs/>
              </w:rPr>
              <w:t>3</w:t>
            </w:r>
          </w:p>
        </w:tc>
        <w:tc>
          <w:tcPr>
            <w:tcW w:w="1261" w:type="pct"/>
            <w:tcBorders>
              <w:bottom w:val="single" w:sz="18" w:space="0" w:color="4BACC6"/>
            </w:tcBorders>
          </w:tcPr>
          <w:p w:rsidR="006E6BF4" w:rsidRPr="00E57CF3" w:rsidRDefault="006E6BF4" w:rsidP="006E6BF4">
            <w:pPr>
              <w:spacing w:line="360" w:lineRule="auto"/>
              <w:jc w:val="center"/>
              <w:rPr>
                <w:rFonts w:eastAsiaTheme="minorEastAsia"/>
                <w:b/>
                <w:bCs/>
              </w:rPr>
            </w:pPr>
            <w:r w:rsidRPr="00E57CF3">
              <w:rPr>
                <w:rFonts w:eastAsiaTheme="minorEastAsia"/>
                <w:b/>
                <w:bCs/>
              </w:rPr>
              <w:t>203</w:t>
            </w:r>
            <w:r>
              <w:rPr>
                <w:rFonts w:eastAsiaTheme="minorEastAsia"/>
                <w:b/>
                <w:bCs/>
              </w:rPr>
              <w:t>3</w:t>
            </w:r>
            <w:r w:rsidRPr="00E57CF3">
              <w:rPr>
                <w:rFonts w:eastAsiaTheme="minorEastAsia"/>
                <w:b/>
                <w:bCs/>
              </w:rPr>
              <w:t xml:space="preserve"> г.</w:t>
            </w:r>
          </w:p>
        </w:tc>
      </w:tr>
      <w:tr w:rsidR="006E6BF4" w:rsidRPr="00E57CF3" w:rsidTr="006E6BF4">
        <w:trPr>
          <w:jc w:val="right"/>
        </w:trPr>
        <w:tc>
          <w:tcPr>
            <w:tcW w:w="2479" w:type="pct"/>
            <w:shd w:val="clear" w:color="auto" w:fill="D2EAF1"/>
          </w:tcPr>
          <w:p w:rsidR="006E6BF4" w:rsidRPr="00E57CF3" w:rsidRDefault="006E6BF4" w:rsidP="006E6BF4">
            <w:pPr>
              <w:spacing w:line="360" w:lineRule="auto"/>
              <w:rPr>
                <w:rFonts w:eastAsiaTheme="minorEastAsia"/>
                <w:color w:val="000000"/>
              </w:rPr>
            </w:pPr>
            <w:r w:rsidRPr="00E57CF3">
              <w:rPr>
                <w:rFonts w:eastAsiaTheme="minorEastAsia"/>
                <w:color w:val="000000"/>
              </w:rPr>
              <w:t>Спортивные залы (м</w:t>
            </w:r>
            <w:proofErr w:type="gramStart"/>
            <w:r w:rsidRPr="00E57CF3">
              <w:rPr>
                <w:rFonts w:eastAsiaTheme="minorEastAsia"/>
                <w:color w:val="000000"/>
                <w:vertAlign w:val="superscript"/>
              </w:rPr>
              <w:t>2</w:t>
            </w:r>
            <w:proofErr w:type="gramEnd"/>
            <w:r w:rsidRPr="00E57CF3">
              <w:rPr>
                <w:rFonts w:eastAsiaTheme="minorEastAsia"/>
                <w:color w:val="000000"/>
              </w:rPr>
              <w:t>)</w:t>
            </w:r>
          </w:p>
        </w:tc>
        <w:tc>
          <w:tcPr>
            <w:tcW w:w="1261" w:type="pct"/>
            <w:shd w:val="clear" w:color="auto" w:fill="D2EAF1"/>
          </w:tcPr>
          <w:p w:rsidR="006E6BF4" w:rsidRPr="00E57CF3" w:rsidRDefault="007A0B3F" w:rsidP="006E6BF4">
            <w:pPr>
              <w:spacing w:line="360" w:lineRule="auto"/>
              <w:jc w:val="center"/>
              <w:rPr>
                <w:rFonts w:eastAsiaTheme="minorEastAsia"/>
                <w:color w:val="000000"/>
              </w:rPr>
            </w:pPr>
            <w:r>
              <w:rPr>
                <w:rFonts w:eastAsiaTheme="minorEastAsia"/>
                <w:color w:val="000000"/>
              </w:rPr>
              <w:t>151</w:t>
            </w:r>
          </w:p>
        </w:tc>
        <w:tc>
          <w:tcPr>
            <w:tcW w:w="1261" w:type="pct"/>
            <w:shd w:val="clear" w:color="auto" w:fill="D2EAF1"/>
          </w:tcPr>
          <w:p w:rsidR="006E6BF4" w:rsidRPr="00E57CF3" w:rsidRDefault="007A0B3F" w:rsidP="006E6BF4">
            <w:pPr>
              <w:spacing w:line="360" w:lineRule="auto"/>
              <w:jc w:val="center"/>
              <w:rPr>
                <w:rFonts w:eastAsiaTheme="minorEastAsia"/>
                <w:color w:val="000000"/>
              </w:rPr>
            </w:pPr>
            <w:r>
              <w:rPr>
                <w:rFonts w:eastAsiaTheme="minorEastAsia"/>
                <w:color w:val="000000"/>
              </w:rPr>
              <w:t>398,5</w:t>
            </w:r>
          </w:p>
        </w:tc>
      </w:tr>
      <w:tr w:rsidR="006E6BF4" w:rsidRPr="00E57CF3" w:rsidTr="006E6BF4">
        <w:trPr>
          <w:jc w:val="right"/>
        </w:trPr>
        <w:tc>
          <w:tcPr>
            <w:tcW w:w="2479" w:type="pct"/>
          </w:tcPr>
          <w:p w:rsidR="006E6BF4" w:rsidRPr="00E57CF3" w:rsidRDefault="006E6BF4" w:rsidP="006E6BF4">
            <w:pPr>
              <w:spacing w:line="360" w:lineRule="auto"/>
              <w:rPr>
                <w:rFonts w:eastAsiaTheme="minorEastAsia"/>
                <w:color w:val="000000"/>
              </w:rPr>
            </w:pPr>
            <w:r w:rsidRPr="00E57CF3">
              <w:rPr>
                <w:rFonts w:eastAsiaTheme="minorEastAsia"/>
                <w:color w:val="000000"/>
              </w:rPr>
              <w:t>Плоскостные спортивные сооружения (м</w:t>
            </w:r>
            <w:proofErr w:type="gramStart"/>
            <w:r w:rsidRPr="00E57CF3">
              <w:rPr>
                <w:rFonts w:eastAsiaTheme="minorEastAsia"/>
                <w:color w:val="000000"/>
                <w:vertAlign w:val="superscript"/>
              </w:rPr>
              <w:t>2</w:t>
            </w:r>
            <w:proofErr w:type="gramEnd"/>
            <w:r w:rsidRPr="00E57CF3">
              <w:rPr>
                <w:rFonts w:eastAsiaTheme="minorEastAsia"/>
                <w:color w:val="000000"/>
              </w:rPr>
              <w:t>)</w:t>
            </w:r>
          </w:p>
        </w:tc>
        <w:tc>
          <w:tcPr>
            <w:tcW w:w="1261" w:type="pct"/>
          </w:tcPr>
          <w:p w:rsidR="006E6BF4" w:rsidRPr="00E57CF3" w:rsidRDefault="007A0B3F" w:rsidP="006E6BF4">
            <w:pPr>
              <w:spacing w:line="360" w:lineRule="auto"/>
              <w:jc w:val="center"/>
              <w:rPr>
                <w:rFonts w:eastAsiaTheme="minorEastAsia"/>
                <w:color w:val="000000"/>
              </w:rPr>
            </w:pPr>
            <w:r>
              <w:rPr>
                <w:rFonts w:eastAsiaTheme="minorEastAsia"/>
                <w:color w:val="000000"/>
              </w:rPr>
              <w:t>1400</w:t>
            </w:r>
          </w:p>
        </w:tc>
        <w:tc>
          <w:tcPr>
            <w:tcW w:w="1261" w:type="pct"/>
          </w:tcPr>
          <w:p w:rsidR="006E6BF4" w:rsidRPr="00E57CF3" w:rsidRDefault="007A0B3F" w:rsidP="006E6BF4">
            <w:pPr>
              <w:spacing w:line="360" w:lineRule="auto"/>
              <w:jc w:val="center"/>
              <w:rPr>
                <w:rFonts w:eastAsiaTheme="minorEastAsia"/>
                <w:color w:val="000000"/>
              </w:rPr>
            </w:pPr>
            <w:r>
              <w:rPr>
                <w:rFonts w:eastAsiaTheme="minorEastAsia"/>
                <w:color w:val="000000"/>
              </w:rPr>
              <w:t>2215</w:t>
            </w:r>
          </w:p>
        </w:tc>
      </w:tr>
    </w:tbl>
    <w:p w:rsidR="006E6BF4" w:rsidRDefault="006E6BF4" w:rsidP="006E6BF4">
      <w:pPr>
        <w:spacing w:line="360" w:lineRule="auto"/>
        <w:ind w:firstLine="709"/>
        <w:jc w:val="both"/>
        <w:rPr>
          <w:color w:val="000000"/>
          <w:sz w:val="28"/>
          <w:szCs w:val="28"/>
        </w:rPr>
      </w:pPr>
    </w:p>
    <w:p w:rsidR="006E6BF4" w:rsidRDefault="006E6BF4" w:rsidP="006E6BF4">
      <w:pPr>
        <w:spacing w:line="360" w:lineRule="auto"/>
        <w:ind w:firstLine="709"/>
        <w:jc w:val="both"/>
        <w:rPr>
          <w:color w:val="000000"/>
          <w:sz w:val="28"/>
          <w:szCs w:val="28"/>
        </w:rPr>
      </w:pPr>
      <w:r>
        <w:rPr>
          <w:color w:val="000000"/>
          <w:sz w:val="28"/>
          <w:szCs w:val="28"/>
        </w:rPr>
        <w:t>Таким образом, поселению требуется увеличить общую площадь спортивных залов, что предполагается сделать за счет:</w:t>
      </w:r>
    </w:p>
    <w:p w:rsidR="006E6BF4" w:rsidRDefault="006E6BF4" w:rsidP="006E6BF4">
      <w:pPr>
        <w:numPr>
          <w:ilvl w:val="0"/>
          <w:numId w:val="12"/>
        </w:numPr>
        <w:spacing w:line="360" w:lineRule="auto"/>
        <w:jc w:val="both"/>
        <w:rPr>
          <w:color w:val="000000"/>
          <w:sz w:val="28"/>
          <w:szCs w:val="28"/>
        </w:rPr>
      </w:pPr>
      <w:r>
        <w:rPr>
          <w:color w:val="000000"/>
          <w:sz w:val="28"/>
          <w:szCs w:val="28"/>
        </w:rPr>
        <w:t>реконструкции существующего спортивного зала, либо строительства нового малого спортивного зала на территории поселения;</w:t>
      </w:r>
    </w:p>
    <w:p w:rsidR="006E6BF4" w:rsidRDefault="006E6BF4" w:rsidP="006E6BF4">
      <w:pPr>
        <w:numPr>
          <w:ilvl w:val="0"/>
          <w:numId w:val="12"/>
        </w:numPr>
        <w:spacing w:line="360" w:lineRule="auto"/>
        <w:jc w:val="both"/>
        <w:rPr>
          <w:color w:val="000000"/>
          <w:sz w:val="28"/>
          <w:szCs w:val="28"/>
        </w:rPr>
      </w:pPr>
      <w:r>
        <w:rPr>
          <w:color w:val="000000"/>
          <w:sz w:val="28"/>
          <w:szCs w:val="28"/>
        </w:rPr>
        <w:lastRenderedPageBreak/>
        <w:t>обеспечение кадрами;</w:t>
      </w:r>
    </w:p>
    <w:p w:rsidR="006E6BF4" w:rsidRDefault="006E6BF4" w:rsidP="006E6BF4">
      <w:pPr>
        <w:numPr>
          <w:ilvl w:val="0"/>
          <w:numId w:val="12"/>
        </w:numPr>
        <w:spacing w:line="360" w:lineRule="auto"/>
        <w:jc w:val="both"/>
        <w:rPr>
          <w:color w:val="000000"/>
          <w:sz w:val="28"/>
          <w:szCs w:val="28"/>
        </w:rPr>
      </w:pPr>
      <w:r>
        <w:rPr>
          <w:color w:val="000000"/>
          <w:sz w:val="28"/>
          <w:szCs w:val="28"/>
        </w:rPr>
        <w:t xml:space="preserve">приведение в нормативное состояние  существующих плоскостных спортивных сооружений (с оборудованием площадок для игры в волейбол, баскетбол, футбол и т.п.). </w:t>
      </w:r>
    </w:p>
    <w:p w:rsidR="006E6BF4" w:rsidRDefault="006E6BF4" w:rsidP="006E6BF4">
      <w:pPr>
        <w:spacing w:line="360" w:lineRule="auto"/>
        <w:ind w:firstLine="709"/>
        <w:jc w:val="both"/>
        <w:rPr>
          <w:color w:val="000000"/>
          <w:sz w:val="28"/>
          <w:szCs w:val="28"/>
        </w:rPr>
      </w:pPr>
    </w:p>
    <w:p w:rsidR="006E6BF4" w:rsidRDefault="006E6BF4" w:rsidP="006E6BF4">
      <w:pPr>
        <w:spacing w:line="360" w:lineRule="auto"/>
        <w:ind w:left="568"/>
        <w:jc w:val="center"/>
        <w:rPr>
          <w:b/>
          <w:bCs/>
          <w:color w:val="000000"/>
          <w:sz w:val="28"/>
          <w:szCs w:val="28"/>
        </w:rPr>
      </w:pPr>
      <w:r>
        <w:rPr>
          <w:b/>
          <w:bCs/>
          <w:color w:val="000000"/>
          <w:sz w:val="28"/>
          <w:szCs w:val="28"/>
        </w:rPr>
        <w:t>2.4. Транспортная инфраструктура</w:t>
      </w:r>
    </w:p>
    <w:p w:rsidR="006E6BF4" w:rsidRDefault="006E6BF4" w:rsidP="006E6BF4">
      <w:pPr>
        <w:spacing w:line="360" w:lineRule="auto"/>
        <w:ind w:firstLine="709"/>
        <w:jc w:val="both"/>
        <w:rPr>
          <w:color w:val="000000"/>
          <w:sz w:val="28"/>
          <w:szCs w:val="28"/>
        </w:rPr>
      </w:pPr>
      <w:r>
        <w:rPr>
          <w:color w:val="000000"/>
          <w:sz w:val="28"/>
          <w:szCs w:val="28"/>
        </w:rPr>
        <w:t>Транспортное сообщение сельского поселения на расчетный срок обеспечивается автомобильным транспортом, в роли общественного транспорта используется автобус, автобусные маршруты обеспечивают связь поселения с городом Пермью, другими населенными пунктами Пермского края.</w:t>
      </w:r>
    </w:p>
    <w:p w:rsidR="006E6BF4" w:rsidRDefault="006E6BF4" w:rsidP="006E6BF4">
      <w:pPr>
        <w:spacing w:line="360" w:lineRule="auto"/>
        <w:ind w:firstLine="709"/>
        <w:jc w:val="both"/>
        <w:rPr>
          <w:color w:val="000000"/>
          <w:sz w:val="28"/>
          <w:szCs w:val="28"/>
        </w:rPr>
      </w:pPr>
      <w:r>
        <w:rPr>
          <w:color w:val="000000"/>
          <w:sz w:val="28"/>
          <w:szCs w:val="28"/>
        </w:rPr>
        <w:t>В связи с уменьшением численности населения и увеличением обеспеченности личными автомобилями на расчетный срок не предполагается увеличение пассажиропотока по поселению.</w:t>
      </w:r>
    </w:p>
    <w:p w:rsidR="006E6BF4" w:rsidRPr="002D703F" w:rsidRDefault="006E6BF4" w:rsidP="006E6BF4">
      <w:pPr>
        <w:spacing w:line="360" w:lineRule="auto"/>
        <w:ind w:firstLine="709"/>
        <w:jc w:val="right"/>
        <w:rPr>
          <w:color w:val="000000"/>
        </w:rPr>
      </w:pPr>
      <w:r w:rsidRPr="002D703F">
        <w:rPr>
          <w:b/>
          <w:color w:val="000000"/>
        </w:rPr>
        <w:t xml:space="preserve">Таблица 3.1.2. Показатели транспортной отрасли </w:t>
      </w:r>
      <w:r>
        <w:rPr>
          <w:b/>
          <w:color w:val="000000"/>
        </w:rPr>
        <w:t>Бородуль</w:t>
      </w:r>
      <w:r w:rsidRPr="002D703F">
        <w:rPr>
          <w:b/>
          <w:color w:val="000000"/>
        </w:rPr>
        <w:t>ского сельского поселения</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3340"/>
        <w:gridCol w:w="1787"/>
        <w:gridCol w:w="2277"/>
        <w:gridCol w:w="2450"/>
      </w:tblGrid>
      <w:tr w:rsidR="006E6BF4" w:rsidRPr="002D703F" w:rsidTr="006E6BF4">
        <w:tc>
          <w:tcPr>
            <w:tcW w:w="0" w:type="auto"/>
            <w:tcBorders>
              <w:top w:val="single" w:sz="8" w:space="0" w:color="4BACC6"/>
              <w:left w:val="single" w:sz="8" w:space="0" w:color="4BACC6"/>
              <w:bottom w:val="single" w:sz="18" w:space="0" w:color="4BACC6"/>
              <w:right w:val="single" w:sz="8" w:space="0" w:color="4BACC6"/>
            </w:tcBorders>
          </w:tcPr>
          <w:p w:rsidR="006E6BF4" w:rsidRPr="002D703F" w:rsidRDefault="006E6BF4" w:rsidP="006E6BF4">
            <w:pPr>
              <w:spacing w:line="360" w:lineRule="auto"/>
              <w:jc w:val="center"/>
              <w:rPr>
                <w:b/>
                <w:bCs/>
                <w:color w:val="000000"/>
              </w:rPr>
            </w:pPr>
            <w:r w:rsidRPr="002D703F">
              <w:rPr>
                <w:b/>
                <w:bCs/>
                <w:color w:val="000000"/>
              </w:rPr>
              <w:t>Показатель</w:t>
            </w:r>
          </w:p>
        </w:tc>
        <w:tc>
          <w:tcPr>
            <w:tcW w:w="0" w:type="auto"/>
            <w:tcBorders>
              <w:top w:val="single" w:sz="8" w:space="0" w:color="4BACC6"/>
              <w:left w:val="single" w:sz="8" w:space="0" w:color="4BACC6"/>
              <w:bottom w:val="single" w:sz="18" w:space="0" w:color="4BACC6"/>
              <w:right w:val="single" w:sz="8" w:space="0" w:color="4BACC6"/>
            </w:tcBorders>
          </w:tcPr>
          <w:p w:rsidR="006E6BF4" w:rsidRPr="002D703F" w:rsidRDefault="006E6BF4" w:rsidP="006E6BF4">
            <w:pPr>
              <w:spacing w:line="360" w:lineRule="auto"/>
              <w:jc w:val="center"/>
              <w:rPr>
                <w:b/>
                <w:bCs/>
                <w:color w:val="000000"/>
              </w:rPr>
            </w:pPr>
            <w:r w:rsidRPr="002D703F">
              <w:rPr>
                <w:b/>
                <w:bCs/>
                <w:color w:val="000000"/>
              </w:rPr>
              <w:t>Единица измерения</w:t>
            </w:r>
          </w:p>
        </w:tc>
        <w:tc>
          <w:tcPr>
            <w:tcW w:w="0" w:type="auto"/>
            <w:tcBorders>
              <w:top w:val="single" w:sz="8" w:space="0" w:color="4BACC6"/>
              <w:left w:val="single" w:sz="8" w:space="0" w:color="4BACC6"/>
              <w:bottom w:val="single" w:sz="18" w:space="0" w:color="4BACC6"/>
              <w:right w:val="single" w:sz="8" w:space="0" w:color="4BACC6"/>
            </w:tcBorders>
          </w:tcPr>
          <w:p w:rsidR="006E6BF4" w:rsidRPr="002D703F" w:rsidRDefault="006E6BF4" w:rsidP="006E6BF4">
            <w:pPr>
              <w:spacing w:line="360" w:lineRule="auto"/>
              <w:jc w:val="center"/>
              <w:rPr>
                <w:b/>
                <w:bCs/>
                <w:color w:val="000000"/>
              </w:rPr>
            </w:pPr>
            <w:r w:rsidRPr="002D703F">
              <w:rPr>
                <w:b/>
                <w:bCs/>
                <w:color w:val="000000"/>
              </w:rPr>
              <w:t>Прогноз на первую очередь (2020)</w:t>
            </w:r>
          </w:p>
        </w:tc>
        <w:tc>
          <w:tcPr>
            <w:tcW w:w="0" w:type="auto"/>
            <w:tcBorders>
              <w:top w:val="single" w:sz="8" w:space="0" w:color="4BACC6"/>
              <w:left w:val="single" w:sz="8" w:space="0" w:color="4BACC6"/>
              <w:bottom w:val="single" w:sz="18" w:space="0" w:color="4BACC6"/>
              <w:right w:val="single" w:sz="8" w:space="0" w:color="4BACC6"/>
            </w:tcBorders>
          </w:tcPr>
          <w:p w:rsidR="006E6BF4" w:rsidRPr="002D703F" w:rsidRDefault="006E6BF4" w:rsidP="006E6BF4">
            <w:pPr>
              <w:spacing w:line="360" w:lineRule="auto"/>
              <w:jc w:val="center"/>
              <w:rPr>
                <w:b/>
                <w:bCs/>
                <w:color w:val="000000"/>
              </w:rPr>
            </w:pPr>
            <w:r w:rsidRPr="002D703F">
              <w:rPr>
                <w:b/>
                <w:bCs/>
                <w:color w:val="000000"/>
              </w:rPr>
              <w:t>Прогноз на расчетный срок (2034)</w:t>
            </w:r>
          </w:p>
        </w:tc>
      </w:tr>
      <w:tr w:rsidR="006E6BF4" w:rsidRPr="002D703F" w:rsidTr="006E6BF4">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6E6BF4" w:rsidRPr="002D703F" w:rsidRDefault="006E6BF4" w:rsidP="006E6BF4">
            <w:pPr>
              <w:spacing w:line="360" w:lineRule="auto"/>
              <w:rPr>
                <w:bCs/>
                <w:color w:val="000000"/>
              </w:rPr>
            </w:pPr>
            <w:r w:rsidRPr="002D703F">
              <w:rPr>
                <w:bCs/>
                <w:color w:val="000000"/>
              </w:rPr>
              <w:t>Перевезено пассажиров (автобусные перевозки)</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6E6BF4" w:rsidRPr="002D703F" w:rsidRDefault="006E6BF4" w:rsidP="006E6BF4">
            <w:pPr>
              <w:spacing w:line="360" w:lineRule="auto"/>
              <w:jc w:val="center"/>
              <w:rPr>
                <w:color w:val="000000"/>
                <w:vertAlign w:val="superscript"/>
              </w:rPr>
            </w:pPr>
            <w:r w:rsidRPr="002D703F">
              <w:rPr>
                <w:color w:val="000000"/>
              </w:rPr>
              <w:t>тыс. чел.</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6E6BF4" w:rsidRPr="002D703F" w:rsidRDefault="006E6BF4" w:rsidP="006E6BF4">
            <w:pPr>
              <w:spacing w:line="360" w:lineRule="auto"/>
              <w:jc w:val="center"/>
              <w:rPr>
                <w:color w:val="000000"/>
              </w:rPr>
            </w:pPr>
            <w:r w:rsidRPr="002D703F">
              <w:rPr>
                <w:color w:val="000000"/>
              </w:rPr>
              <w:t>185</w:t>
            </w:r>
          </w:p>
        </w:tc>
        <w:tc>
          <w:tcPr>
            <w:tcW w:w="0" w:type="auto"/>
            <w:tcBorders>
              <w:top w:val="single" w:sz="8" w:space="0" w:color="4BACC6"/>
              <w:left w:val="single" w:sz="8" w:space="0" w:color="4BACC6"/>
              <w:bottom w:val="single" w:sz="8" w:space="0" w:color="4BACC6"/>
              <w:right w:val="single" w:sz="8" w:space="0" w:color="4BACC6"/>
            </w:tcBorders>
            <w:shd w:val="clear" w:color="auto" w:fill="D2EAF1"/>
          </w:tcPr>
          <w:p w:rsidR="006E6BF4" w:rsidRPr="002D703F" w:rsidRDefault="006E6BF4" w:rsidP="006E6BF4">
            <w:pPr>
              <w:spacing w:line="360" w:lineRule="auto"/>
              <w:jc w:val="center"/>
              <w:rPr>
                <w:color w:val="000000"/>
              </w:rPr>
            </w:pPr>
            <w:r w:rsidRPr="002D703F">
              <w:rPr>
                <w:color w:val="000000"/>
              </w:rPr>
              <w:t>185</w:t>
            </w:r>
          </w:p>
        </w:tc>
      </w:tr>
      <w:tr w:rsidR="006E6BF4" w:rsidRPr="002D703F" w:rsidTr="006E6BF4">
        <w:tc>
          <w:tcPr>
            <w:tcW w:w="0" w:type="auto"/>
            <w:tcBorders>
              <w:top w:val="single" w:sz="8" w:space="0" w:color="4BACC6"/>
              <w:left w:val="single" w:sz="8" w:space="0" w:color="4BACC6"/>
              <w:bottom w:val="single" w:sz="8" w:space="0" w:color="4BACC6"/>
              <w:right w:val="single" w:sz="8" w:space="0" w:color="4BACC6"/>
            </w:tcBorders>
          </w:tcPr>
          <w:p w:rsidR="006E6BF4" w:rsidRPr="002D703F" w:rsidRDefault="006E6BF4" w:rsidP="006E6BF4">
            <w:pPr>
              <w:spacing w:line="360" w:lineRule="auto"/>
              <w:rPr>
                <w:bCs/>
                <w:color w:val="000000"/>
              </w:rPr>
            </w:pPr>
            <w:r w:rsidRPr="002D703F">
              <w:rPr>
                <w:bCs/>
                <w:color w:val="000000"/>
              </w:rPr>
              <w:t>Пассажирооборот</w:t>
            </w:r>
          </w:p>
        </w:tc>
        <w:tc>
          <w:tcPr>
            <w:tcW w:w="0" w:type="auto"/>
            <w:tcBorders>
              <w:top w:val="single" w:sz="8" w:space="0" w:color="4BACC6"/>
              <w:left w:val="single" w:sz="8" w:space="0" w:color="4BACC6"/>
              <w:bottom w:val="single" w:sz="8" w:space="0" w:color="4BACC6"/>
              <w:right w:val="single" w:sz="8" w:space="0" w:color="4BACC6"/>
            </w:tcBorders>
          </w:tcPr>
          <w:p w:rsidR="006E6BF4" w:rsidRPr="002D703F" w:rsidRDefault="006E6BF4" w:rsidP="006E6BF4">
            <w:pPr>
              <w:spacing w:line="360" w:lineRule="auto"/>
              <w:jc w:val="center"/>
              <w:rPr>
                <w:color w:val="000000"/>
              </w:rPr>
            </w:pPr>
            <w:r w:rsidRPr="002D703F">
              <w:rPr>
                <w:color w:val="000000"/>
              </w:rPr>
              <w:t>тыс. чел./</w:t>
            </w:r>
            <w:proofErr w:type="gramStart"/>
            <w:r w:rsidRPr="002D703F">
              <w:rPr>
                <w:color w:val="000000"/>
              </w:rPr>
              <w:t>км</w:t>
            </w:r>
            <w:proofErr w:type="gramEnd"/>
            <w:r w:rsidRPr="002D703F">
              <w:rPr>
                <w:color w:val="000000"/>
              </w:rPr>
              <w:t xml:space="preserve">. </w:t>
            </w:r>
          </w:p>
        </w:tc>
        <w:tc>
          <w:tcPr>
            <w:tcW w:w="0" w:type="auto"/>
            <w:tcBorders>
              <w:top w:val="single" w:sz="8" w:space="0" w:color="4BACC6"/>
              <w:left w:val="single" w:sz="8" w:space="0" w:color="4BACC6"/>
              <w:bottom w:val="single" w:sz="8" w:space="0" w:color="4BACC6"/>
              <w:right w:val="single" w:sz="8" w:space="0" w:color="4BACC6"/>
            </w:tcBorders>
          </w:tcPr>
          <w:p w:rsidR="006E6BF4" w:rsidRPr="002D703F" w:rsidRDefault="006E6BF4" w:rsidP="006E6BF4">
            <w:pPr>
              <w:spacing w:line="360" w:lineRule="auto"/>
              <w:jc w:val="center"/>
              <w:rPr>
                <w:color w:val="000000"/>
              </w:rPr>
            </w:pPr>
            <w:r w:rsidRPr="002D703F">
              <w:rPr>
                <w:color w:val="000000"/>
              </w:rPr>
              <w:t>65,4</w:t>
            </w:r>
          </w:p>
        </w:tc>
        <w:tc>
          <w:tcPr>
            <w:tcW w:w="0" w:type="auto"/>
            <w:tcBorders>
              <w:top w:val="single" w:sz="8" w:space="0" w:color="4BACC6"/>
              <w:left w:val="single" w:sz="8" w:space="0" w:color="4BACC6"/>
              <w:bottom w:val="single" w:sz="8" w:space="0" w:color="4BACC6"/>
              <w:right w:val="single" w:sz="8" w:space="0" w:color="4BACC6"/>
            </w:tcBorders>
          </w:tcPr>
          <w:p w:rsidR="006E6BF4" w:rsidRPr="002D703F" w:rsidRDefault="006E6BF4" w:rsidP="006E6BF4">
            <w:pPr>
              <w:spacing w:line="360" w:lineRule="auto"/>
              <w:jc w:val="center"/>
              <w:rPr>
                <w:color w:val="000000"/>
              </w:rPr>
            </w:pPr>
            <w:r w:rsidRPr="002D703F">
              <w:rPr>
                <w:color w:val="000000"/>
              </w:rPr>
              <w:t>65,4</w:t>
            </w:r>
          </w:p>
        </w:tc>
      </w:tr>
    </w:tbl>
    <w:p w:rsidR="006E6BF4" w:rsidRDefault="006E6BF4" w:rsidP="006E6BF4">
      <w:pPr>
        <w:spacing w:line="360" w:lineRule="auto"/>
        <w:ind w:firstLine="709"/>
        <w:jc w:val="both"/>
        <w:rPr>
          <w:color w:val="000000"/>
          <w:sz w:val="28"/>
          <w:szCs w:val="28"/>
        </w:rPr>
      </w:pPr>
    </w:p>
    <w:p w:rsidR="006E6BF4" w:rsidRDefault="006E6BF4" w:rsidP="006E6BF4">
      <w:pPr>
        <w:spacing w:line="360" w:lineRule="auto"/>
        <w:ind w:firstLine="709"/>
        <w:jc w:val="both"/>
        <w:rPr>
          <w:color w:val="000000"/>
          <w:sz w:val="28"/>
          <w:szCs w:val="28"/>
        </w:rPr>
      </w:pPr>
      <w:r>
        <w:rPr>
          <w:color w:val="000000"/>
          <w:sz w:val="28"/>
          <w:szCs w:val="28"/>
        </w:rPr>
        <w:t>На расчетный срок потребуется текущий ремонт улично-дорожной сети сельского поселения, в среднем 4,4км</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е</w:t>
      </w:r>
      <w:proofErr w:type="gramEnd"/>
      <w:r>
        <w:rPr>
          <w:color w:val="000000"/>
          <w:sz w:val="28"/>
          <w:szCs w:val="28"/>
        </w:rPr>
        <w:t>жегодно.</w:t>
      </w:r>
    </w:p>
    <w:p w:rsidR="006E6BF4" w:rsidRDefault="006E6BF4" w:rsidP="006E6BF4">
      <w:pPr>
        <w:spacing w:line="360" w:lineRule="auto"/>
        <w:ind w:left="1429"/>
        <w:jc w:val="right"/>
        <w:rPr>
          <w:b/>
          <w:color w:val="000000"/>
        </w:rPr>
      </w:pPr>
      <w:r w:rsidRPr="009D7C6F">
        <w:rPr>
          <w:b/>
          <w:color w:val="000000"/>
        </w:rPr>
        <w:t>Таблица __. Первоочередные мероприятия по ремонту</w:t>
      </w:r>
    </w:p>
    <w:p w:rsidR="006E6BF4" w:rsidRPr="009D7C6F" w:rsidRDefault="006E6BF4" w:rsidP="006E6BF4">
      <w:pPr>
        <w:spacing w:line="360" w:lineRule="auto"/>
        <w:ind w:left="1429"/>
        <w:jc w:val="right"/>
        <w:rPr>
          <w:b/>
          <w:color w:val="000000"/>
        </w:rPr>
      </w:pPr>
      <w:r w:rsidRPr="009D7C6F">
        <w:rPr>
          <w:b/>
          <w:color w:val="000000"/>
        </w:rPr>
        <w:t xml:space="preserve"> улично-дорожной сети.</w:t>
      </w:r>
    </w:p>
    <w:tbl>
      <w:tblPr>
        <w:tblW w:w="5000" w:type="pct"/>
        <w:tblLayout w:type="fixed"/>
        <w:tblLook w:val="04A0"/>
      </w:tblPr>
      <w:tblGrid>
        <w:gridCol w:w="3615"/>
        <w:gridCol w:w="2020"/>
        <w:gridCol w:w="1190"/>
        <w:gridCol w:w="1874"/>
        <w:gridCol w:w="1155"/>
      </w:tblGrid>
      <w:tr w:rsidR="006E6BF4" w:rsidRPr="00EB2039" w:rsidTr="006E6BF4">
        <w:trPr>
          <w:trHeight w:val="315"/>
        </w:trPr>
        <w:tc>
          <w:tcPr>
            <w:tcW w:w="1834" w:type="pc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center"/>
            </w:pPr>
            <w:r w:rsidRPr="00EB2039">
              <w:t xml:space="preserve">Наименование </w:t>
            </w:r>
            <w:r>
              <w:t>населенного пункта, улицы</w:t>
            </w:r>
          </w:p>
        </w:tc>
        <w:tc>
          <w:tcPr>
            <w:tcW w:w="1025" w:type="pct"/>
            <w:tcBorders>
              <w:top w:val="single" w:sz="4" w:space="0" w:color="000000"/>
              <w:left w:val="nil"/>
              <w:bottom w:val="single" w:sz="4" w:space="0" w:color="000000"/>
              <w:right w:val="single" w:sz="4" w:space="0" w:color="000000"/>
            </w:tcBorders>
            <w:shd w:val="clear" w:color="auto" w:fill="auto"/>
            <w:noWrap/>
            <w:vAlign w:val="bottom"/>
            <w:hideMark/>
          </w:tcPr>
          <w:p w:rsidR="006E6BF4" w:rsidRPr="00EB2039" w:rsidRDefault="006E6BF4" w:rsidP="006E6BF4">
            <w:pPr>
              <w:jc w:val="center"/>
            </w:pPr>
            <w:r>
              <w:t>П</w:t>
            </w:r>
            <w:r w:rsidRPr="00EB2039">
              <w:t>ротяжен</w:t>
            </w:r>
            <w:r>
              <w:t xml:space="preserve">ность, </w:t>
            </w:r>
            <w:r w:rsidRPr="00EB2039">
              <w:t xml:space="preserve"> </w:t>
            </w:r>
            <w:proofErr w:type="gramStart"/>
            <w:r w:rsidRPr="00EB2039">
              <w:t>м</w:t>
            </w:r>
            <w:proofErr w:type="gramEnd"/>
          </w:p>
        </w:tc>
        <w:tc>
          <w:tcPr>
            <w:tcW w:w="604" w:type="pct"/>
            <w:tcBorders>
              <w:top w:val="single" w:sz="4" w:space="0" w:color="000000"/>
              <w:left w:val="nil"/>
              <w:bottom w:val="single" w:sz="4" w:space="0" w:color="000000"/>
              <w:right w:val="single" w:sz="4" w:space="0" w:color="000000"/>
            </w:tcBorders>
            <w:shd w:val="clear" w:color="auto" w:fill="auto"/>
            <w:noWrap/>
            <w:vAlign w:val="bottom"/>
            <w:hideMark/>
          </w:tcPr>
          <w:p w:rsidR="006E6BF4" w:rsidRPr="00EB2039" w:rsidRDefault="006E6BF4" w:rsidP="006E6BF4">
            <w:pPr>
              <w:jc w:val="center"/>
            </w:pPr>
            <w:r w:rsidRPr="00EB2039">
              <w:t xml:space="preserve">Ширина </w:t>
            </w:r>
            <w:proofErr w:type="gramStart"/>
            <w:r w:rsidRPr="00EB2039">
              <w:t>м</w:t>
            </w:r>
            <w:proofErr w:type="gramEnd"/>
          </w:p>
        </w:tc>
        <w:tc>
          <w:tcPr>
            <w:tcW w:w="951" w:type="pct"/>
            <w:tcBorders>
              <w:top w:val="single" w:sz="4" w:space="0" w:color="000000"/>
              <w:left w:val="nil"/>
              <w:bottom w:val="single" w:sz="4" w:space="0" w:color="000000"/>
              <w:right w:val="single" w:sz="4" w:space="0" w:color="000000"/>
            </w:tcBorders>
            <w:shd w:val="clear" w:color="auto" w:fill="auto"/>
            <w:noWrap/>
            <w:vAlign w:val="bottom"/>
            <w:hideMark/>
          </w:tcPr>
          <w:p w:rsidR="006E6BF4" w:rsidRPr="00EB2039" w:rsidRDefault="006E6BF4" w:rsidP="006E6BF4">
            <w:r>
              <w:t>М</w:t>
            </w:r>
            <w:r w:rsidRPr="00EB2039">
              <w:t>атер</w:t>
            </w:r>
            <w:r>
              <w:t xml:space="preserve">иал </w:t>
            </w:r>
            <w:r w:rsidRPr="00EB2039">
              <w:t>покр</w:t>
            </w:r>
            <w:r>
              <w:t>ытия</w:t>
            </w:r>
            <w:r w:rsidRPr="00EB2039">
              <w:t>.</w:t>
            </w:r>
          </w:p>
        </w:tc>
        <w:tc>
          <w:tcPr>
            <w:tcW w:w="586" w:type="pct"/>
            <w:tcBorders>
              <w:top w:val="single" w:sz="4" w:space="0" w:color="000000"/>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срок (года)</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4869D0" w:rsidRDefault="006E6BF4" w:rsidP="006E6BF4">
            <w:pPr>
              <w:rPr>
                <w:b/>
              </w:rPr>
            </w:pPr>
            <w:r w:rsidRPr="004869D0">
              <w:rPr>
                <w:b/>
              </w:rPr>
              <w:t>с. Сепыч</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center"/>
            </w:pP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 xml:space="preserve"> Ул</w:t>
            </w:r>
            <w:proofErr w:type="gramStart"/>
            <w:r w:rsidRPr="00EB2039">
              <w:t>.Ш</w:t>
            </w:r>
            <w:proofErr w:type="gramEnd"/>
            <w:r w:rsidRPr="00EB2039">
              <w:t>кольная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0,27</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2015-2016</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.М</w:t>
            </w:r>
            <w:proofErr w:type="gramEnd"/>
            <w:r w:rsidRPr="00EB2039">
              <w:t>олодежная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0,52</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center"/>
            </w:pPr>
            <w:r w:rsidRPr="00EB2039">
              <w:t>4</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proofErr w:type="spellStart"/>
            <w:r w:rsidRPr="00EB2039">
              <w:t>грунт+грав</w:t>
            </w:r>
            <w:proofErr w:type="spellEnd"/>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2014-</w:t>
            </w:r>
            <w:r w:rsidRPr="00EB2039">
              <w:lastRenderedPageBreak/>
              <w:t>2015</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lastRenderedPageBreak/>
              <w:t>Ул</w:t>
            </w:r>
            <w:proofErr w:type="gramStart"/>
            <w:r w:rsidRPr="00EB2039">
              <w:t>.К</w:t>
            </w:r>
            <w:proofErr w:type="gramEnd"/>
            <w:r w:rsidRPr="00EB2039">
              <w:t>омсомольская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0,128</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center"/>
            </w:pPr>
            <w:r w:rsidRPr="00EB2039">
              <w:t>3,5-4,0</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proofErr w:type="spellStart"/>
            <w:r w:rsidRPr="00EB2039">
              <w:t>грунт+грав</w:t>
            </w:r>
            <w:proofErr w:type="spellEnd"/>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2014-2015</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.Э</w:t>
            </w:r>
            <w:proofErr w:type="gramEnd"/>
            <w:r w:rsidRPr="00EB2039">
              <w:t>нергетиков</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0,84</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center"/>
            </w:pPr>
            <w:r w:rsidRPr="00EB2039">
              <w:t>3,5</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2014-2015</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переулок Сосновый</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0,535</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center"/>
            </w:pPr>
            <w:r w:rsidRPr="00EB2039">
              <w:t>3,0-3,5</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2014-2015</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Ул.40 лет Победы.</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0,35</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center"/>
            </w:pPr>
            <w:r w:rsidRPr="00EB2039">
              <w:t>3,5</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2014-2015</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.С</w:t>
            </w:r>
            <w:proofErr w:type="gramEnd"/>
            <w:r w:rsidRPr="00EB2039">
              <w:t>основая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0,34</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center"/>
            </w:pPr>
            <w:r w:rsidRPr="00EB2039">
              <w:t>3,0-3,5</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гравий</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2015-2016</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.К</w:t>
            </w:r>
            <w:proofErr w:type="gramEnd"/>
            <w:r w:rsidRPr="00EB2039">
              <w:t>рестьянская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0,315</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center"/>
            </w:pPr>
            <w:r w:rsidRPr="00EB2039">
              <w:t>3,5-4,0</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2015-2016</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.С</w:t>
            </w:r>
            <w:proofErr w:type="gramEnd"/>
            <w:r w:rsidRPr="00EB2039">
              <w:t>оветская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2,39</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3,5-4,0</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2013-2014</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.З</w:t>
            </w:r>
            <w:proofErr w:type="gramEnd"/>
            <w:r w:rsidRPr="00EB2039">
              <w:t>аречная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0,67</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2014-2015</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.Л</w:t>
            </w:r>
            <w:proofErr w:type="gramEnd"/>
            <w:r w:rsidRPr="00EB2039">
              <w:t>есная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1,593</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2014-2015</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.С</w:t>
            </w:r>
            <w:proofErr w:type="gramEnd"/>
            <w:r w:rsidRPr="00EB2039">
              <w:t xml:space="preserve">олнечная </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0,42</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3,0-3,5</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2014-2015</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.М</w:t>
            </w:r>
            <w:proofErr w:type="gramEnd"/>
            <w:r w:rsidRPr="00EB2039">
              <w:t>ира</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2,07</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3,5-4,0</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2013-2014</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.С</w:t>
            </w:r>
            <w:proofErr w:type="gramEnd"/>
            <w:r w:rsidRPr="00EB2039">
              <w:t>троителей</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0,78</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3,5-4,0</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roofErr w:type="spellStart"/>
            <w:r w:rsidRPr="00EB2039">
              <w:t>грунт+грав</w:t>
            </w:r>
            <w:proofErr w:type="spellEnd"/>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2017-2018</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.Л</w:t>
            </w:r>
            <w:proofErr w:type="gramEnd"/>
            <w:r w:rsidRPr="00EB2039">
              <w:t>уговая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0,555</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2017-2018</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.Ю</w:t>
            </w:r>
            <w:proofErr w:type="gramEnd"/>
            <w:r w:rsidRPr="00EB2039">
              <w:t>жная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0,35</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2019-2020</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.У</w:t>
            </w:r>
            <w:proofErr w:type="gramEnd"/>
            <w:r w:rsidRPr="00EB2039">
              <w:t>ральская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0,677</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3,5</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2012-2013</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Ул.1-е Мая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0,88</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3,0-3,5</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2019-2020</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proofErr w:type="spellStart"/>
            <w:r w:rsidRPr="00EB2039">
              <w:rPr>
                <w:b/>
                <w:bCs/>
              </w:rPr>
              <w:t>Д.Андрияново</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1</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2020-2021</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proofErr w:type="spellStart"/>
            <w:r w:rsidRPr="00EB2039">
              <w:rPr>
                <w:b/>
                <w:bCs/>
              </w:rPr>
              <w:t>д</w:t>
            </w:r>
            <w:proofErr w:type="gramStart"/>
            <w:r w:rsidRPr="00EB2039">
              <w:rPr>
                <w:b/>
                <w:bCs/>
              </w:rPr>
              <w:t>.М</w:t>
            </w:r>
            <w:proofErr w:type="gramEnd"/>
            <w:r w:rsidRPr="00EB2039">
              <w:rPr>
                <w:b/>
                <w:bCs/>
              </w:rPr>
              <w:t>альковка</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2,3</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2020-2021</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r w:rsidRPr="00EB2039">
              <w:rPr>
                <w:b/>
                <w:bCs/>
              </w:rPr>
              <w:t xml:space="preserve">д. Ивашково, ул. </w:t>
            </w:r>
            <w:proofErr w:type="spellStart"/>
            <w:r w:rsidRPr="00EB2039">
              <w:rPr>
                <w:b/>
                <w:bCs/>
              </w:rPr>
              <w:t>Мухинская</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1,6</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2021-2022</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proofErr w:type="spellStart"/>
            <w:r w:rsidRPr="00EB2039">
              <w:rPr>
                <w:b/>
                <w:bCs/>
              </w:rPr>
              <w:t>д</w:t>
            </w:r>
            <w:proofErr w:type="gramStart"/>
            <w:r w:rsidRPr="00EB2039">
              <w:rPr>
                <w:b/>
                <w:bCs/>
              </w:rPr>
              <w:t>.И</w:t>
            </w:r>
            <w:proofErr w:type="gramEnd"/>
            <w:r w:rsidRPr="00EB2039">
              <w:rPr>
                <w:b/>
                <w:bCs/>
              </w:rPr>
              <w:t>вашково,ул.Крас</w:t>
            </w:r>
            <w:proofErr w:type="spellEnd"/>
            <w:r w:rsidRPr="00EB2039">
              <w:rPr>
                <w:b/>
                <w:bCs/>
              </w:rPr>
              <w:t>. и Заречная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2,3</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2021-2022</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proofErr w:type="spellStart"/>
            <w:r w:rsidRPr="00EB2039">
              <w:rPr>
                <w:b/>
                <w:bCs/>
              </w:rPr>
              <w:t>д</w:t>
            </w:r>
            <w:proofErr w:type="gramStart"/>
            <w:r w:rsidRPr="00EB2039">
              <w:rPr>
                <w:b/>
                <w:bCs/>
              </w:rPr>
              <w:t>.И</w:t>
            </w:r>
            <w:proofErr w:type="gramEnd"/>
            <w:r w:rsidRPr="00EB2039">
              <w:rPr>
                <w:b/>
                <w:bCs/>
              </w:rPr>
              <w:t>вашково</w:t>
            </w:r>
            <w:proofErr w:type="spellEnd"/>
            <w:r w:rsidRPr="00EB2039">
              <w:rPr>
                <w:b/>
                <w:bCs/>
              </w:rPr>
              <w:t xml:space="preserve"> ул.Школьная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0,785</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3,5</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2013-2014</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proofErr w:type="spellStart"/>
            <w:r w:rsidRPr="00EB2039">
              <w:rPr>
                <w:b/>
                <w:bCs/>
              </w:rPr>
              <w:t>д</w:t>
            </w:r>
            <w:proofErr w:type="gramStart"/>
            <w:r w:rsidRPr="00EB2039">
              <w:rPr>
                <w:b/>
                <w:bCs/>
              </w:rPr>
              <w:t>.А</w:t>
            </w:r>
            <w:proofErr w:type="gramEnd"/>
            <w:r w:rsidRPr="00EB2039">
              <w:rPr>
                <w:b/>
                <w:bCs/>
              </w:rPr>
              <w:t>ртошичи</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2,2</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3,5</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2015-2016</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proofErr w:type="spellStart"/>
            <w:r w:rsidRPr="00EB2039">
              <w:rPr>
                <w:b/>
                <w:bCs/>
              </w:rPr>
              <w:t>д</w:t>
            </w:r>
            <w:proofErr w:type="gramStart"/>
            <w:r w:rsidRPr="00EB2039">
              <w:rPr>
                <w:b/>
                <w:bCs/>
              </w:rPr>
              <w:t>.А</w:t>
            </w:r>
            <w:proofErr w:type="gramEnd"/>
            <w:r w:rsidRPr="00EB2039">
              <w:rPr>
                <w:b/>
                <w:bCs/>
              </w:rPr>
              <w:t>ндронята</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0,8</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2020-2021</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proofErr w:type="spellStart"/>
            <w:r w:rsidRPr="00EB2039">
              <w:rPr>
                <w:b/>
                <w:bCs/>
              </w:rPr>
              <w:t>д</w:t>
            </w:r>
            <w:proofErr w:type="gramStart"/>
            <w:r w:rsidRPr="00EB2039">
              <w:rPr>
                <w:b/>
                <w:bCs/>
              </w:rPr>
              <w:t>.В</w:t>
            </w:r>
            <w:proofErr w:type="gramEnd"/>
            <w:r w:rsidRPr="00EB2039">
              <w:rPr>
                <w:b/>
                <w:bCs/>
              </w:rPr>
              <w:t>-Мальцево</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0,45</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2020-2021</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proofErr w:type="spellStart"/>
            <w:r w:rsidRPr="00EB2039">
              <w:rPr>
                <w:b/>
                <w:bCs/>
              </w:rPr>
              <w:lastRenderedPageBreak/>
              <w:t>д</w:t>
            </w:r>
            <w:proofErr w:type="gramStart"/>
            <w:r w:rsidRPr="00EB2039">
              <w:rPr>
                <w:b/>
                <w:bCs/>
              </w:rPr>
              <w:t>.М</w:t>
            </w:r>
            <w:proofErr w:type="gramEnd"/>
            <w:r w:rsidRPr="00EB2039">
              <w:rPr>
                <w:b/>
                <w:bCs/>
              </w:rPr>
              <w:t>оши</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0,5</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r w:rsidRPr="00EB2039">
              <w:rPr>
                <w:b/>
                <w:bCs/>
              </w:rPr>
              <w:t xml:space="preserve">д. </w:t>
            </w:r>
            <w:proofErr w:type="spellStart"/>
            <w:r w:rsidRPr="00EB2039">
              <w:rPr>
                <w:b/>
                <w:bCs/>
              </w:rPr>
              <w:t>Шулаи</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0,7</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roofErr w:type="spellStart"/>
            <w:r w:rsidRPr="00EB2039">
              <w:t>д</w:t>
            </w:r>
            <w:proofErr w:type="gramStart"/>
            <w:r w:rsidRPr="00EB2039">
              <w:t>.В</w:t>
            </w:r>
            <w:proofErr w:type="gramEnd"/>
            <w:r w:rsidRPr="00EB2039">
              <w:t>асенки</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0,62</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proofErr w:type="spellStart"/>
            <w:r w:rsidRPr="00EB2039">
              <w:rPr>
                <w:b/>
                <w:bCs/>
              </w:rPr>
              <w:t>д</w:t>
            </w:r>
            <w:proofErr w:type="gramStart"/>
            <w:r w:rsidRPr="00EB2039">
              <w:rPr>
                <w:b/>
                <w:bCs/>
              </w:rPr>
              <w:t>.Н</w:t>
            </w:r>
            <w:proofErr w:type="gramEnd"/>
            <w:r w:rsidRPr="00EB2039">
              <w:rPr>
                <w:b/>
                <w:bCs/>
              </w:rPr>
              <w:t>-Мальцево</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0,5</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r w:rsidRPr="00EB2039">
              <w:rPr>
                <w:b/>
                <w:bCs/>
              </w:rPr>
              <w:t>д. Старая Мельница</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0,5</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proofErr w:type="spellStart"/>
            <w:r w:rsidRPr="00EB2039">
              <w:rPr>
                <w:b/>
                <w:bCs/>
              </w:rPr>
              <w:t>д</w:t>
            </w:r>
            <w:proofErr w:type="gramStart"/>
            <w:r w:rsidRPr="00EB2039">
              <w:rPr>
                <w:b/>
                <w:bCs/>
              </w:rPr>
              <w:t>.Е</w:t>
            </w:r>
            <w:proofErr w:type="gramEnd"/>
            <w:r w:rsidRPr="00EB2039">
              <w:rPr>
                <w:b/>
                <w:bCs/>
              </w:rPr>
              <w:t>нино</w:t>
            </w:r>
            <w:proofErr w:type="spellEnd"/>
            <w:r w:rsidRPr="00EB2039">
              <w:rPr>
                <w:b/>
                <w:bCs/>
              </w:rPr>
              <w:t xml:space="preserve"> </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1,8</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3,0-3,5</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2022-2023</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proofErr w:type="spellStart"/>
            <w:r w:rsidRPr="00EB2039">
              <w:rPr>
                <w:b/>
                <w:bCs/>
              </w:rPr>
              <w:t>д</w:t>
            </w:r>
            <w:proofErr w:type="gramStart"/>
            <w:r w:rsidRPr="00EB2039">
              <w:rPr>
                <w:b/>
                <w:bCs/>
              </w:rPr>
              <w:t>.К</w:t>
            </w:r>
            <w:proofErr w:type="gramEnd"/>
            <w:r w:rsidRPr="00EB2039">
              <w:rPr>
                <w:b/>
                <w:bCs/>
              </w:rPr>
              <w:t>ривчана</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 </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 </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.М</w:t>
            </w:r>
            <w:proofErr w:type="gramEnd"/>
            <w:r w:rsidRPr="00EB2039">
              <w:t>ира</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0,7</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4</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roofErr w:type="spellStart"/>
            <w:r w:rsidRPr="00EB2039">
              <w:t>асф.+грунт</w:t>
            </w:r>
            <w:proofErr w:type="spellEnd"/>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2019-2020</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.М</w:t>
            </w:r>
            <w:proofErr w:type="gramEnd"/>
            <w:r w:rsidRPr="00EB2039">
              <w:t>олодежная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0,6</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3,5</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roofErr w:type="spellStart"/>
            <w:r w:rsidRPr="00EB2039">
              <w:t>грунт+щеб</w:t>
            </w:r>
            <w:proofErr w:type="spellEnd"/>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2017-2018</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.П</w:t>
            </w:r>
            <w:proofErr w:type="gramEnd"/>
            <w:r w:rsidRPr="00EB2039">
              <w:t>олевая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1,12</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2017-2018</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.З</w:t>
            </w:r>
            <w:proofErr w:type="gramEnd"/>
            <w:r w:rsidRPr="00EB2039">
              <w:t>аречная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1,47</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roofErr w:type="spellStart"/>
            <w:r w:rsidRPr="00EB2039">
              <w:t>грунт+щеб</w:t>
            </w:r>
            <w:proofErr w:type="spellEnd"/>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2013-2014</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.Б</w:t>
            </w:r>
            <w:proofErr w:type="gramEnd"/>
            <w:r w:rsidRPr="00EB2039">
              <w:t>ереговая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1,02</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3,0-3,5</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2015-2016</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r w:rsidRPr="00EB2039">
              <w:rPr>
                <w:b/>
                <w:bCs/>
              </w:rPr>
              <w:t xml:space="preserve">д. </w:t>
            </w:r>
            <w:proofErr w:type="spellStart"/>
            <w:r w:rsidRPr="00EB2039">
              <w:rPr>
                <w:b/>
                <w:bCs/>
              </w:rPr>
              <w:t>Паклино</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2</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3,0-3,5</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2021-2022</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proofErr w:type="spellStart"/>
            <w:r>
              <w:rPr>
                <w:b/>
                <w:bCs/>
              </w:rPr>
              <w:t>д</w:t>
            </w:r>
            <w:proofErr w:type="gramStart"/>
            <w:r w:rsidRPr="00EB2039">
              <w:rPr>
                <w:b/>
                <w:bCs/>
              </w:rPr>
              <w:t>.С</w:t>
            </w:r>
            <w:proofErr w:type="gramEnd"/>
            <w:r w:rsidRPr="00EB2039">
              <w:rPr>
                <w:b/>
                <w:bCs/>
              </w:rPr>
              <w:t>тепанята</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0,5</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2021-2022</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r w:rsidRPr="00EB2039">
              <w:rPr>
                <w:b/>
                <w:bCs/>
              </w:rPr>
              <w:t>д</w:t>
            </w:r>
            <w:proofErr w:type="gramStart"/>
            <w:r w:rsidRPr="00EB2039">
              <w:rPr>
                <w:b/>
                <w:bCs/>
              </w:rPr>
              <w:t>.Ш</w:t>
            </w:r>
            <w:proofErr w:type="gramEnd"/>
            <w:r w:rsidRPr="00EB2039">
              <w:rPr>
                <w:b/>
                <w:bCs/>
              </w:rPr>
              <w:t>атрово</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0,14</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2024-2025</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proofErr w:type="spellStart"/>
            <w:r w:rsidRPr="00EB2039">
              <w:rPr>
                <w:b/>
                <w:bCs/>
              </w:rPr>
              <w:t>д</w:t>
            </w:r>
            <w:proofErr w:type="gramStart"/>
            <w:r w:rsidRPr="00EB2039">
              <w:rPr>
                <w:b/>
                <w:bCs/>
              </w:rPr>
              <w:t>.Ш</w:t>
            </w:r>
            <w:proofErr w:type="gramEnd"/>
            <w:r w:rsidRPr="00EB2039">
              <w:rPr>
                <w:b/>
                <w:bCs/>
              </w:rPr>
              <w:t>ипичата</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1,2</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r w:rsidRPr="00EB2039">
              <w:rPr>
                <w:b/>
                <w:bCs/>
              </w:rPr>
              <w:t>д. Мишино</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0,5</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3,0-3,5</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2024-2025</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r w:rsidRPr="00EB2039">
              <w:rPr>
                <w:b/>
                <w:bCs/>
              </w:rPr>
              <w:t>д. Шатры</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0,28</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2025-2026</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proofErr w:type="spellStart"/>
            <w:r w:rsidRPr="00EB2039">
              <w:rPr>
                <w:b/>
                <w:bCs/>
              </w:rPr>
              <w:t>Д.Носята</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2,9</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3,0-3,5</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2016-2017</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proofErr w:type="spellStart"/>
            <w:r w:rsidRPr="00EB2039">
              <w:rPr>
                <w:b/>
                <w:bCs/>
              </w:rPr>
              <w:t>д</w:t>
            </w:r>
            <w:proofErr w:type="gramStart"/>
            <w:r w:rsidRPr="00EB2039">
              <w:rPr>
                <w:b/>
                <w:bCs/>
              </w:rPr>
              <w:t>.Д</w:t>
            </w:r>
            <w:proofErr w:type="gramEnd"/>
            <w:r w:rsidRPr="00EB2039">
              <w:rPr>
                <w:b/>
                <w:bCs/>
              </w:rPr>
              <w:t>емино</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4,13</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3,0-3,5</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2016-2017</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proofErr w:type="spellStart"/>
            <w:r w:rsidRPr="00EB2039">
              <w:rPr>
                <w:b/>
                <w:bCs/>
              </w:rPr>
              <w:t>Д.Егорово</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3,21</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3,0-3,5</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2020-2021</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r w:rsidRPr="00EB2039">
              <w:rPr>
                <w:b/>
                <w:bCs/>
              </w:rPr>
              <w:t>д. Заполье</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5,23</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3,0-3,5</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2017-2018</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r w:rsidRPr="00EB2039">
              <w:rPr>
                <w:b/>
                <w:bCs/>
              </w:rPr>
              <w:t xml:space="preserve">д. </w:t>
            </w:r>
            <w:proofErr w:type="spellStart"/>
            <w:r w:rsidRPr="00EB2039">
              <w:rPr>
                <w:b/>
                <w:bCs/>
              </w:rPr>
              <w:t>Прохорята</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1,5</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2024-2025</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r w:rsidRPr="00EB2039">
              <w:rPr>
                <w:b/>
                <w:bCs/>
              </w:rPr>
              <w:t xml:space="preserve">д. </w:t>
            </w:r>
            <w:proofErr w:type="spellStart"/>
            <w:r w:rsidRPr="00EB2039">
              <w:rPr>
                <w:b/>
                <w:bCs/>
              </w:rPr>
              <w:t>Павличата</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1</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r w:rsidRPr="00EB2039">
              <w:rPr>
                <w:b/>
                <w:bCs/>
              </w:rPr>
              <w:t>д. Черствые</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1,2</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2020-2021</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proofErr w:type="spellStart"/>
            <w:r w:rsidRPr="00EB2039">
              <w:rPr>
                <w:b/>
                <w:bCs/>
              </w:rPr>
              <w:t>д</w:t>
            </w:r>
            <w:proofErr w:type="gramStart"/>
            <w:r w:rsidRPr="00EB2039">
              <w:rPr>
                <w:b/>
                <w:bCs/>
              </w:rPr>
              <w:t>.Д</w:t>
            </w:r>
            <w:proofErr w:type="gramEnd"/>
            <w:r w:rsidRPr="00EB2039">
              <w:rPr>
                <w:b/>
                <w:bCs/>
              </w:rPr>
              <w:t>енисята</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0,5</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r w:rsidRPr="00EB2039">
              <w:rPr>
                <w:b/>
                <w:bCs/>
              </w:rPr>
              <w:t xml:space="preserve">д. </w:t>
            </w:r>
            <w:proofErr w:type="spellStart"/>
            <w:r w:rsidRPr="00EB2039">
              <w:rPr>
                <w:b/>
                <w:bCs/>
              </w:rPr>
              <w:t>Федосята</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0,65</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r w:rsidRPr="00EB2039">
              <w:rPr>
                <w:b/>
                <w:bCs/>
              </w:rPr>
              <w:t xml:space="preserve">д. </w:t>
            </w:r>
            <w:proofErr w:type="spellStart"/>
            <w:r w:rsidRPr="00EB2039">
              <w:rPr>
                <w:b/>
                <w:bCs/>
              </w:rPr>
              <w:t>Терешата</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0,15</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r w:rsidRPr="00EB2039">
              <w:rPr>
                <w:b/>
                <w:bCs/>
              </w:rPr>
              <w:t>д. Спирята</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1,2</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r w:rsidRPr="00EB2039">
              <w:rPr>
                <w:b/>
                <w:bCs/>
              </w:rPr>
              <w:t>п. Верх-Лысьва</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 </w:t>
            </w:r>
          </w:p>
        </w:tc>
        <w:tc>
          <w:tcPr>
            <w:tcW w:w="60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 xml:space="preserve"> </w:t>
            </w:r>
          </w:p>
        </w:tc>
        <w:tc>
          <w:tcPr>
            <w:tcW w:w="951"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lastRenderedPageBreak/>
              <w:t>ул</w:t>
            </w:r>
            <w:proofErr w:type="gramStart"/>
            <w:r w:rsidRPr="00EB2039">
              <w:t>.Г</w:t>
            </w:r>
            <w:proofErr w:type="gramEnd"/>
            <w:r w:rsidRPr="00EB2039">
              <w:t>агарина</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1,04</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right"/>
            </w:pPr>
            <w:r w:rsidRPr="00EB2039">
              <w:t>3,5</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proofErr w:type="spellStart"/>
            <w:r w:rsidRPr="00EB2039">
              <w:t>грунт+щеб</w:t>
            </w:r>
            <w:proofErr w:type="spellEnd"/>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2019-2020</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.Ш</w:t>
            </w:r>
            <w:proofErr w:type="gramEnd"/>
            <w:r w:rsidRPr="00EB2039">
              <w:t>кольная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0,7</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right"/>
            </w:pPr>
            <w:r w:rsidRPr="00EB2039">
              <w:t>3</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2020-2021</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.Н</w:t>
            </w:r>
            <w:proofErr w:type="gramEnd"/>
            <w:r w:rsidRPr="00EB2039">
              <w:t>абережная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0,24</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right"/>
            </w:pPr>
            <w:r w:rsidRPr="00EB2039">
              <w:t>3</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2020-2021</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.З</w:t>
            </w:r>
            <w:proofErr w:type="gramEnd"/>
            <w:r w:rsidRPr="00EB2039">
              <w:t>еленая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0,27</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right"/>
            </w:pPr>
            <w:r w:rsidRPr="00EB2039">
              <w:t>3</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2020-2021</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.Л</w:t>
            </w:r>
            <w:proofErr w:type="gramEnd"/>
            <w:r w:rsidRPr="00EB2039">
              <w:t>уговая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0,32</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right"/>
            </w:pPr>
            <w:r w:rsidRPr="00EB2039">
              <w:t>3</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2020-2021</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.Л</w:t>
            </w:r>
            <w:proofErr w:type="gramEnd"/>
            <w:r w:rsidRPr="00EB2039">
              <w:t>есная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0,32</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right"/>
            </w:pPr>
            <w:r w:rsidRPr="00EB2039">
              <w:t>3</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2020-2021</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.З</w:t>
            </w:r>
            <w:proofErr w:type="gramEnd"/>
            <w:r w:rsidRPr="00EB2039">
              <w:t>аречная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0,55</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right"/>
            </w:pPr>
            <w:r w:rsidRPr="00EB2039">
              <w:t>3,5</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2017-2018</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проулки</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2,3</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r w:rsidRPr="00EB2039">
              <w:rPr>
                <w:b/>
                <w:bCs/>
              </w:rPr>
              <w:t>д. Соколово</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 </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.Л</w:t>
            </w:r>
            <w:proofErr w:type="gramEnd"/>
            <w:r w:rsidRPr="00EB2039">
              <w:t>енина</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1,8</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right"/>
            </w:pPr>
            <w:r w:rsidRPr="00EB2039">
              <w:t>4</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2013-2014</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.К</w:t>
            </w:r>
            <w:proofErr w:type="gramEnd"/>
            <w:r w:rsidRPr="00EB2039">
              <w:t>оммунаров</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0,57</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3,0-3,5</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2013-2014</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.Т</w:t>
            </w:r>
            <w:proofErr w:type="gramEnd"/>
            <w:r w:rsidRPr="00EB2039">
              <w:t>рудовая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3,6</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right"/>
            </w:pPr>
            <w:r w:rsidRPr="00EB2039">
              <w:t>3</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2014-2015</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.М</w:t>
            </w:r>
            <w:proofErr w:type="gramEnd"/>
            <w:r w:rsidRPr="00EB2039">
              <w:t>ира</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0,2</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3,0-3,5</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2015-2016</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.Н</w:t>
            </w:r>
            <w:proofErr w:type="gramEnd"/>
            <w:r w:rsidRPr="00EB2039">
              <w:t>овоселов</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0,4</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right"/>
            </w:pPr>
            <w:r w:rsidRPr="00EB2039">
              <w:t>4</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2015-2016</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ул.1 Мая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0,3</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right"/>
            </w:pPr>
            <w:r w:rsidRPr="00EB2039">
              <w:t>3</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2015-2016</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.Н</w:t>
            </w:r>
            <w:proofErr w:type="gramEnd"/>
            <w:r w:rsidRPr="00EB2039">
              <w:t>абережная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1,88</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right"/>
            </w:pPr>
            <w:r w:rsidRPr="00EB2039">
              <w:t>3</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грунт</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2017-2018</w:t>
            </w:r>
          </w:p>
        </w:tc>
      </w:tr>
      <w:tr w:rsidR="006E6BF4" w:rsidRPr="00EB2039" w:rsidTr="006E6BF4">
        <w:trPr>
          <w:trHeight w:val="315"/>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r w:rsidRPr="00EB2039">
              <w:t>ул</w:t>
            </w:r>
            <w:proofErr w:type="gramStart"/>
            <w:r w:rsidRPr="00EB2039">
              <w:t>.М</w:t>
            </w:r>
            <w:proofErr w:type="gramEnd"/>
            <w:r w:rsidRPr="00EB2039">
              <w:t>олодежная</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0,25</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3,0-3,5</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гравий</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2022-2023</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r w:rsidRPr="00EB2039">
              <w:rPr>
                <w:b/>
                <w:bCs/>
              </w:rPr>
              <w:t>д. Жигали</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1,2</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3,0-3,5</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proofErr w:type="spellStart"/>
            <w:r w:rsidRPr="00EB2039">
              <w:rPr>
                <w:b/>
                <w:bCs/>
              </w:rPr>
              <w:t>д</w:t>
            </w:r>
            <w:proofErr w:type="gramStart"/>
            <w:r w:rsidRPr="00EB2039">
              <w:rPr>
                <w:b/>
                <w:bCs/>
              </w:rPr>
              <w:t>.Н</w:t>
            </w:r>
            <w:proofErr w:type="gramEnd"/>
            <w:r w:rsidRPr="00EB2039">
              <w:rPr>
                <w:b/>
                <w:bCs/>
              </w:rPr>
              <w:t>ифонята</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1,4</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right"/>
            </w:pPr>
            <w:r w:rsidRPr="00EB2039">
              <w:t>3</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r w:rsidRPr="00EB2039">
              <w:rPr>
                <w:b/>
                <w:bCs/>
              </w:rPr>
              <w:t>д. Сергеевка</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1,7</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right"/>
            </w:pPr>
            <w:r w:rsidRPr="00EB2039">
              <w:t>3</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proofErr w:type="spellStart"/>
            <w:r w:rsidRPr="00EB2039">
              <w:rPr>
                <w:b/>
                <w:bCs/>
              </w:rPr>
              <w:t>д</w:t>
            </w:r>
            <w:proofErr w:type="gramStart"/>
            <w:r w:rsidRPr="00EB2039">
              <w:rPr>
                <w:b/>
                <w:bCs/>
              </w:rPr>
              <w:t>.Н</w:t>
            </w:r>
            <w:proofErr w:type="gramEnd"/>
            <w:r w:rsidRPr="00EB2039">
              <w:rPr>
                <w:b/>
                <w:bCs/>
              </w:rPr>
              <w:t>икишата</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1,9</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3,0-3,5</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r w:rsidRPr="00EB2039">
              <w:rPr>
                <w:b/>
                <w:bCs/>
              </w:rPr>
              <w:t>д</w:t>
            </w:r>
            <w:proofErr w:type="gramStart"/>
            <w:r w:rsidRPr="00EB2039">
              <w:rPr>
                <w:b/>
                <w:bCs/>
              </w:rPr>
              <w:t>.Т</w:t>
            </w:r>
            <w:proofErr w:type="gramEnd"/>
            <w:r w:rsidRPr="00EB2039">
              <w:rPr>
                <w:b/>
                <w:bCs/>
              </w:rPr>
              <w:t>рошино</w:t>
            </w:r>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0,7</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3,0-3,5</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proofErr w:type="spellStart"/>
            <w:r w:rsidRPr="00EB2039">
              <w:rPr>
                <w:b/>
                <w:bCs/>
              </w:rPr>
              <w:t>д</w:t>
            </w:r>
            <w:proofErr w:type="gramStart"/>
            <w:r w:rsidRPr="00EB2039">
              <w:rPr>
                <w:b/>
                <w:bCs/>
              </w:rPr>
              <w:t>.С</w:t>
            </w:r>
            <w:proofErr w:type="gramEnd"/>
            <w:r w:rsidRPr="00EB2039">
              <w:rPr>
                <w:b/>
                <w:bCs/>
              </w:rPr>
              <w:t>авенки</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0,8</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right"/>
            </w:pPr>
            <w:r w:rsidRPr="00EB2039">
              <w:t>3</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30"/>
        </w:trPr>
        <w:tc>
          <w:tcPr>
            <w:tcW w:w="1834"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rPr>
                <w:b/>
                <w:bCs/>
              </w:rPr>
            </w:pPr>
            <w:proofErr w:type="spellStart"/>
            <w:r w:rsidRPr="00EB2039">
              <w:rPr>
                <w:b/>
                <w:bCs/>
              </w:rPr>
              <w:t>д</w:t>
            </w:r>
            <w:proofErr w:type="gramStart"/>
            <w:r w:rsidRPr="00EB2039">
              <w:rPr>
                <w:b/>
                <w:bCs/>
              </w:rPr>
              <w:t>.Е</w:t>
            </w:r>
            <w:proofErr w:type="gramEnd"/>
            <w:r w:rsidRPr="00EB2039">
              <w:rPr>
                <w:b/>
                <w:bCs/>
              </w:rPr>
              <w:t>фимково</w:t>
            </w:r>
            <w:proofErr w:type="spellEnd"/>
          </w:p>
        </w:tc>
        <w:tc>
          <w:tcPr>
            <w:tcW w:w="1025" w:type="pct"/>
            <w:tcBorders>
              <w:top w:val="nil"/>
              <w:left w:val="single" w:sz="4" w:space="0" w:color="000000"/>
              <w:bottom w:val="single" w:sz="4" w:space="0" w:color="000000"/>
              <w:right w:val="nil"/>
            </w:tcBorders>
            <w:shd w:val="clear" w:color="auto" w:fill="auto"/>
            <w:noWrap/>
            <w:vAlign w:val="bottom"/>
            <w:hideMark/>
          </w:tcPr>
          <w:p w:rsidR="006E6BF4" w:rsidRPr="00EB2039" w:rsidRDefault="006E6BF4" w:rsidP="006E6BF4">
            <w:pPr>
              <w:jc w:val="center"/>
            </w:pPr>
            <w:r w:rsidRPr="00EB2039">
              <w:t>0,4</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pPr>
              <w:jc w:val="right"/>
            </w:pPr>
            <w:r w:rsidRPr="00EB2039">
              <w:t>3</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00"/>
        </w:trPr>
        <w:tc>
          <w:tcPr>
            <w:tcW w:w="1834" w:type="pct"/>
            <w:tcBorders>
              <w:top w:val="nil"/>
              <w:left w:val="nil"/>
              <w:bottom w:val="nil"/>
              <w:right w:val="nil"/>
            </w:tcBorders>
            <w:shd w:val="clear" w:color="auto" w:fill="auto"/>
            <w:noWrap/>
            <w:vAlign w:val="bottom"/>
            <w:hideMark/>
          </w:tcPr>
          <w:p w:rsidR="006E6BF4" w:rsidRPr="00EB2039" w:rsidRDefault="006E6BF4" w:rsidP="006E6BF4"/>
        </w:tc>
        <w:tc>
          <w:tcPr>
            <w:tcW w:w="1025" w:type="pct"/>
            <w:tcBorders>
              <w:top w:val="nil"/>
              <w:left w:val="nil"/>
              <w:bottom w:val="nil"/>
              <w:right w:val="nil"/>
            </w:tcBorders>
            <w:shd w:val="clear" w:color="auto" w:fill="auto"/>
            <w:noWrap/>
            <w:vAlign w:val="bottom"/>
            <w:hideMark/>
          </w:tcPr>
          <w:p w:rsidR="006E6BF4" w:rsidRPr="00EB2039" w:rsidRDefault="006E6BF4" w:rsidP="006E6BF4">
            <w:pPr>
              <w:jc w:val="right"/>
            </w:pPr>
            <w:r w:rsidRPr="00EB2039">
              <w:t>83,78</w:t>
            </w:r>
          </w:p>
        </w:tc>
        <w:tc>
          <w:tcPr>
            <w:tcW w:w="604" w:type="pct"/>
            <w:tcBorders>
              <w:top w:val="nil"/>
              <w:left w:val="single" w:sz="4" w:space="0" w:color="000000"/>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c>
          <w:tcPr>
            <w:tcW w:w="951"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c>
          <w:tcPr>
            <w:tcW w:w="586" w:type="pct"/>
            <w:tcBorders>
              <w:top w:val="nil"/>
              <w:left w:val="nil"/>
              <w:bottom w:val="single" w:sz="4" w:space="0" w:color="000000"/>
              <w:right w:val="single" w:sz="4" w:space="0" w:color="000000"/>
            </w:tcBorders>
            <w:shd w:val="clear" w:color="auto" w:fill="auto"/>
            <w:noWrap/>
            <w:vAlign w:val="bottom"/>
            <w:hideMark/>
          </w:tcPr>
          <w:p w:rsidR="006E6BF4" w:rsidRPr="00EB2039" w:rsidRDefault="006E6BF4" w:rsidP="006E6BF4">
            <w:r w:rsidRPr="00EB2039">
              <w:t> </w:t>
            </w:r>
          </w:p>
        </w:tc>
      </w:tr>
      <w:tr w:rsidR="006E6BF4" w:rsidRPr="00EB2039" w:rsidTr="006E6BF4">
        <w:trPr>
          <w:trHeight w:val="300"/>
        </w:trPr>
        <w:tc>
          <w:tcPr>
            <w:tcW w:w="1834" w:type="pct"/>
            <w:tcBorders>
              <w:top w:val="nil"/>
              <w:left w:val="nil"/>
              <w:bottom w:val="nil"/>
              <w:right w:val="nil"/>
            </w:tcBorders>
            <w:shd w:val="clear" w:color="auto" w:fill="auto"/>
            <w:noWrap/>
            <w:vAlign w:val="bottom"/>
            <w:hideMark/>
          </w:tcPr>
          <w:p w:rsidR="006E6BF4" w:rsidRPr="00EB2039" w:rsidRDefault="006E6BF4" w:rsidP="006E6BF4"/>
        </w:tc>
        <w:tc>
          <w:tcPr>
            <w:tcW w:w="1025" w:type="pct"/>
            <w:tcBorders>
              <w:top w:val="nil"/>
              <w:left w:val="nil"/>
              <w:bottom w:val="nil"/>
              <w:right w:val="nil"/>
            </w:tcBorders>
            <w:shd w:val="clear" w:color="auto" w:fill="auto"/>
            <w:noWrap/>
            <w:vAlign w:val="bottom"/>
            <w:hideMark/>
          </w:tcPr>
          <w:p w:rsidR="006E6BF4" w:rsidRPr="00EB2039" w:rsidRDefault="006E6BF4" w:rsidP="006E6BF4"/>
        </w:tc>
        <w:tc>
          <w:tcPr>
            <w:tcW w:w="604" w:type="pct"/>
            <w:tcBorders>
              <w:top w:val="nil"/>
              <w:left w:val="nil"/>
              <w:bottom w:val="nil"/>
              <w:right w:val="nil"/>
            </w:tcBorders>
            <w:shd w:val="clear" w:color="auto" w:fill="auto"/>
            <w:noWrap/>
            <w:vAlign w:val="bottom"/>
            <w:hideMark/>
          </w:tcPr>
          <w:p w:rsidR="006E6BF4" w:rsidRPr="00EB2039" w:rsidRDefault="006E6BF4" w:rsidP="006E6BF4"/>
        </w:tc>
        <w:tc>
          <w:tcPr>
            <w:tcW w:w="951" w:type="pct"/>
            <w:tcBorders>
              <w:top w:val="nil"/>
              <w:left w:val="nil"/>
              <w:bottom w:val="nil"/>
              <w:right w:val="nil"/>
            </w:tcBorders>
            <w:shd w:val="clear" w:color="auto" w:fill="auto"/>
            <w:noWrap/>
            <w:vAlign w:val="bottom"/>
            <w:hideMark/>
          </w:tcPr>
          <w:p w:rsidR="006E6BF4" w:rsidRPr="00EB2039" w:rsidRDefault="006E6BF4" w:rsidP="006E6BF4"/>
        </w:tc>
        <w:tc>
          <w:tcPr>
            <w:tcW w:w="586" w:type="pct"/>
            <w:tcBorders>
              <w:top w:val="nil"/>
              <w:left w:val="nil"/>
              <w:bottom w:val="nil"/>
              <w:right w:val="nil"/>
            </w:tcBorders>
            <w:shd w:val="clear" w:color="auto" w:fill="auto"/>
            <w:noWrap/>
            <w:vAlign w:val="bottom"/>
            <w:hideMark/>
          </w:tcPr>
          <w:p w:rsidR="006E6BF4" w:rsidRPr="00EB2039" w:rsidRDefault="006E6BF4" w:rsidP="006E6BF4"/>
        </w:tc>
      </w:tr>
    </w:tbl>
    <w:p w:rsidR="006E6BF4" w:rsidRDefault="006E6BF4" w:rsidP="006E6BF4">
      <w:pPr>
        <w:spacing w:line="360" w:lineRule="auto"/>
        <w:ind w:left="1069"/>
        <w:jc w:val="both"/>
        <w:rPr>
          <w:color w:val="000000"/>
          <w:sz w:val="28"/>
          <w:szCs w:val="28"/>
        </w:rPr>
      </w:pPr>
    </w:p>
    <w:p w:rsidR="006E6BF4" w:rsidRPr="000C7B6A" w:rsidRDefault="006E6BF4" w:rsidP="006E6BF4">
      <w:pPr>
        <w:spacing w:line="360" w:lineRule="auto"/>
        <w:ind w:firstLine="709"/>
        <w:jc w:val="both"/>
        <w:rPr>
          <w:color w:val="000000"/>
          <w:sz w:val="28"/>
          <w:szCs w:val="28"/>
        </w:rPr>
      </w:pPr>
      <w:r w:rsidRPr="000C7B6A">
        <w:rPr>
          <w:color w:val="000000"/>
          <w:sz w:val="28"/>
          <w:szCs w:val="28"/>
        </w:rPr>
        <w:t>Хранение транспортных сре</w:t>
      </w:r>
      <w:proofErr w:type="gramStart"/>
      <w:r w:rsidRPr="000C7B6A">
        <w:rPr>
          <w:color w:val="000000"/>
          <w:sz w:val="28"/>
          <w:szCs w:val="28"/>
        </w:rPr>
        <w:t>дств пр</w:t>
      </w:r>
      <w:proofErr w:type="gramEnd"/>
      <w:r w:rsidRPr="000C7B6A">
        <w:rPr>
          <w:color w:val="000000"/>
          <w:sz w:val="28"/>
          <w:szCs w:val="28"/>
        </w:rPr>
        <w:t>едусматривается на личных придомовых участках, а также на парковках вблизи многоквартирных домов.</w:t>
      </w:r>
    </w:p>
    <w:p w:rsidR="006E6BF4" w:rsidRPr="002D703F" w:rsidRDefault="006E6BF4" w:rsidP="006E6BF4">
      <w:pPr>
        <w:spacing w:line="360" w:lineRule="auto"/>
        <w:ind w:firstLine="709"/>
        <w:jc w:val="both"/>
        <w:rPr>
          <w:color w:val="000000"/>
        </w:rPr>
      </w:pPr>
    </w:p>
    <w:p w:rsidR="006E6BF4" w:rsidRPr="002D703F" w:rsidRDefault="006E6BF4" w:rsidP="006E6BF4">
      <w:pPr>
        <w:spacing w:line="360" w:lineRule="auto"/>
        <w:ind w:firstLine="709"/>
        <w:jc w:val="right"/>
      </w:pPr>
      <w:r w:rsidRPr="002D703F">
        <w:rPr>
          <w:b/>
        </w:rPr>
        <w:lastRenderedPageBreak/>
        <w:t>Таблица. 3.1.3.</w:t>
      </w:r>
      <w:r w:rsidRPr="002D703F">
        <w:t xml:space="preserve"> Расчет потребности в сооружениях и устройствах для хранения и обслуживания транспортных средств</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3277"/>
        <w:gridCol w:w="3277"/>
        <w:gridCol w:w="3278"/>
      </w:tblGrid>
      <w:tr w:rsidR="006E6BF4" w:rsidRPr="002D703F" w:rsidTr="006E6BF4">
        <w:tc>
          <w:tcPr>
            <w:tcW w:w="3277" w:type="dxa"/>
            <w:tcBorders>
              <w:top w:val="single" w:sz="8" w:space="0" w:color="4BACC6"/>
              <w:left w:val="single" w:sz="8" w:space="0" w:color="4BACC6"/>
              <w:bottom w:val="single" w:sz="18" w:space="0" w:color="4BACC6"/>
              <w:right w:val="single" w:sz="8" w:space="0" w:color="4BACC6"/>
            </w:tcBorders>
          </w:tcPr>
          <w:p w:rsidR="006E6BF4" w:rsidRPr="002D703F" w:rsidRDefault="006E6BF4" w:rsidP="006E6BF4">
            <w:pPr>
              <w:spacing w:line="360" w:lineRule="auto"/>
              <w:rPr>
                <w:b/>
                <w:bCs/>
              </w:rPr>
            </w:pPr>
            <w:r w:rsidRPr="002D703F">
              <w:rPr>
                <w:b/>
                <w:bCs/>
              </w:rPr>
              <w:t>Наименование показателя</w:t>
            </w:r>
          </w:p>
        </w:tc>
        <w:tc>
          <w:tcPr>
            <w:tcW w:w="3277" w:type="dxa"/>
            <w:tcBorders>
              <w:top w:val="single" w:sz="8" w:space="0" w:color="4BACC6"/>
              <w:left w:val="single" w:sz="8" w:space="0" w:color="4BACC6"/>
              <w:bottom w:val="single" w:sz="18" w:space="0" w:color="4BACC6"/>
              <w:right w:val="single" w:sz="8" w:space="0" w:color="4BACC6"/>
            </w:tcBorders>
          </w:tcPr>
          <w:p w:rsidR="006E6BF4" w:rsidRPr="002D703F" w:rsidRDefault="006E6BF4" w:rsidP="006E6BF4">
            <w:pPr>
              <w:spacing w:line="360" w:lineRule="auto"/>
              <w:jc w:val="center"/>
              <w:rPr>
                <w:b/>
                <w:bCs/>
              </w:rPr>
            </w:pPr>
            <w:r w:rsidRPr="002D703F">
              <w:rPr>
                <w:b/>
                <w:bCs/>
              </w:rPr>
              <w:t>Норматив</w:t>
            </w:r>
          </w:p>
        </w:tc>
        <w:tc>
          <w:tcPr>
            <w:tcW w:w="3278" w:type="dxa"/>
            <w:tcBorders>
              <w:top w:val="single" w:sz="8" w:space="0" w:color="4BACC6"/>
              <w:left w:val="single" w:sz="8" w:space="0" w:color="4BACC6"/>
              <w:bottom w:val="single" w:sz="18" w:space="0" w:color="4BACC6"/>
              <w:right w:val="single" w:sz="8" w:space="0" w:color="4BACC6"/>
            </w:tcBorders>
          </w:tcPr>
          <w:p w:rsidR="006E6BF4" w:rsidRPr="002D703F" w:rsidRDefault="006E6BF4" w:rsidP="006E6BF4">
            <w:pPr>
              <w:spacing w:line="360" w:lineRule="auto"/>
              <w:rPr>
                <w:b/>
                <w:bCs/>
              </w:rPr>
            </w:pPr>
            <w:r w:rsidRPr="002D703F">
              <w:rPr>
                <w:b/>
                <w:bCs/>
              </w:rPr>
              <w:t>Показатель на расчетный срок</w:t>
            </w:r>
          </w:p>
        </w:tc>
      </w:tr>
      <w:tr w:rsidR="006E6BF4" w:rsidRPr="002D703F" w:rsidTr="006E6BF4">
        <w:tc>
          <w:tcPr>
            <w:tcW w:w="3277" w:type="dxa"/>
            <w:tcBorders>
              <w:top w:val="single" w:sz="8" w:space="0" w:color="4BACC6"/>
              <w:left w:val="single" w:sz="8" w:space="0" w:color="4BACC6"/>
              <w:bottom w:val="single" w:sz="8" w:space="0" w:color="4BACC6"/>
              <w:right w:val="single" w:sz="8" w:space="0" w:color="4BACC6"/>
            </w:tcBorders>
          </w:tcPr>
          <w:p w:rsidR="006E6BF4" w:rsidRPr="002D703F" w:rsidRDefault="006E6BF4" w:rsidP="006E6BF4">
            <w:pPr>
              <w:spacing w:line="360" w:lineRule="auto"/>
              <w:rPr>
                <w:bCs/>
              </w:rPr>
            </w:pPr>
            <w:r w:rsidRPr="002D703F">
              <w:rPr>
                <w:bCs/>
              </w:rPr>
              <w:t>Расчетное число индивидуальных личных автомобилей (ед.)</w:t>
            </w:r>
          </w:p>
        </w:tc>
        <w:tc>
          <w:tcPr>
            <w:tcW w:w="3277" w:type="dxa"/>
            <w:tcBorders>
              <w:top w:val="single" w:sz="8" w:space="0" w:color="4BACC6"/>
              <w:left w:val="single" w:sz="8" w:space="0" w:color="4BACC6"/>
              <w:bottom w:val="single" w:sz="8" w:space="0" w:color="4BACC6"/>
              <w:right w:val="single" w:sz="8" w:space="0" w:color="4BACC6"/>
            </w:tcBorders>
          </w:tcPr>
          <w:p w:rsidR="006E6BF4" w:rsidRPr="002D703F" w:rsidRDefault="006E6BF4" w:rsidP="006E6BF4">
            <w:pPr>
              <w:spacing w:line="360" w:lineRule="auto"/>
              <w:jc w:val="center"/>
            </w:pPr>
            <w:r w:rsidRPr="002D703F">
              <w:t>300 на 1 тыс. жителей</w:t>
            </w:r>
          </w:p>
        </w:tc>
        <w:tc>
          <w:tcPr>
            <w:tcW w:w="3278" w:type="dxa"/>
            <w:tcBorders>
              <w:top w:val="single" w:sz="8" w:space="0" w:color="4BACC6"/>
              <w:left w:val="single" w:sz="8" w:space="0" w:color="4BACC6"/>
              <w:bottom w:val="single" w:sz="8" w:space="0" w:color="4BACC6"/>
              <w:right w:val="single" w:sz="8" w:space="0" w:color="4BACC6"/>
            </w:tcBorders>
          </w:tcPr>
          <w:p w:rsidR="006E6BF4" w:rsidRPr="002D703F" w:rsidRDefault="006E6BF4" w:rsidP="006E6BF4">
            <w:pPr>
              <w:spacing w:line="360" w:lineRule="auto"/>
              <w:jc w:val="center"/>
            </w:pPr>
            <w:r w:rsidRPr="002D703F">
              <w:t>990</w:t>
            </w:r>
          </w:p>
        </w:tc>
      </w:tr>
      <w:tr w:rsidR="006E6BF4" w:rsidRPr="002D703F" w:rsidTr="006E6BF4">
        <w:tc>
          <w:tcPr>
            <w:tcW w:w="3277" w:type="dxa"/>
            <w:tcBorders>
              <w:top w:val="single" w:sz="8" w:space="0" w:color="4BACC6"/>
              <w:left w:val="single" w:sz="8" w:space="0" w:color="4BACC6"/>
              <w:bottom w:val="single" w:sz="8" w:space="0" w:color="4BACC6"/>
              <w:right w:val="single" w:sz="8" w:space="0" w:color="4BACC6"/>
            </w:tcBorders>
            <w:shd w:val="clear" w:color="auto" w:fill="D2EAF1"/>
          </w:tcPr>
          <w:p w:rsidR="006E6BF4" w:rsidRPr="002D703F" w:rsidRDefault="006E6BF4" w:rsidP="006E6BF4">
            <w:pPr>
              <w:spacing w:line="360" w:lineRule="auto"/>
              <w:rPr>
                <w:bCs/>
              </w:rPr>
            </w:pPr>
            <w:r w:rsidRPr="002D703F">
              <w:rPr>
                <w:bCs/>
              </w:rPr>
              <w:t>Гаражи и стоянки для постоянного хранения автомобилей (</w:t>
            </w:r>
            <w:proofErr w:type="spellStart"/>
            <w:r w:rsidRPr="002D703F">
              <w:rPr>
                <w:bCs/>
              </w:rPr>
              <w:t>машиномест</w:t>
            </w:r>
            <w:proofErr w:type="spellEnd"/>
            <w:r w:rsidRPr="002D703F">
              <w:rPr>
                <w:bCs/>
              </w:rPr>
              <w:t>)</w:t>
            </w:r>
          </w:p>
        </w:tc>
        <w:tc>
          <w:tcPr>
            <w:tcW w:w="3277" w:type="dxa"/>
            <w:tcBorders>
              <w:top w:val="single" w:sz="8" w:space="0" w:color="4BACC6"/>
              <w:left w:val="single" w:sz="8" w:space="0" w:color="4BACC6"/>
              <w:bottom w:val="single" w:sz="8" w:space="0" w:color="4BACC6"/>
              <w:right w:val="single" w:sz="8" w:space="0" w:color="4BACC6"/>
            </w:tcBorders>
            <w:shd w:val="clear" w:color="auto" w:fill="D2EAF1"/>
          </w:tcPr>
          <w:p w:rsidR="006E6BF4" w:rsidRPr="002D703F" w:rsidRDefault="006E6BF4" w:rsidP="006E6BF4">
            <w:pPr>
              <w:spacing w:line="360" w:lineRule="auto"/>
              <w:jc w:val="center"/>
            </w:pPr>
            <w:r w:rsidRPr="002D703F">
              <w:t>90% от расчетного числа автомобилей</w:t>
            </w:r>
          </w:p>
        </w:tc>
        <w:tc>
          <w:tcPr>
            <w:tcW w:w="3278" w:type="dxa"/>
            <w:tcBorders>
              <w:top w:val="single" w:sz="8" w:space="0" w:color="4BACC6"/>
              <w:left w:val="single" w:sz="8" w:space="0" w:color="4BACC6"/>
              <w:bottom w:val="single" w:sz="8" w:space="0" w:color="4BACC6"/>
              <w:right w:val="single" w:sz="8" w:space="0" w:color="4BACC6"/>
            </w:tcBorders>
            <w:shd w:val="clear" w:color="auto" w:fill="D2EAF1"/>
          </w:tcPr>
          <w:p w:rsidR="006E6BF4" w:rsidRPr="002D703F" w:rsidRDefault="006E6BF4" w:rsidP="006E6BF4">
            <w:pPr>
              <w:spacing w:line="360" w:lineRule="auto"/>
              <w:jc w:val="center"/>
            </w:pPr>
            <w:r w:rsidRPr="002D703F">
              <w:t>891</w:t>
            </w:r>
          </w:p>
        </w:tc>
      </w:tr>
      <w:tr w:rsidR="006E6BF4" w:rsidRPr="002D703F" w:rsidTr="006E6BF4">
        <w:tc>
          <w:tcPr>
            <w:tcW w:w="3277" w:type="dxa"/>
            <w:tcBorders>
              <w:top w:val="single" w:sz="8" w:space="0" w:color="4BACC6"/>
              <w:left w:val="single" w:sz="8" w:space="0" w:color="4BACC6"/>
              <w:bottom w:val="single" w:sz="8" w:space="0" w:color="4BACC6"/>
              <w:right w:val="single" w:sz="8" w:space="0" w:color="4BACC6"/>
            </w:tcBorders>
          </w:tcPr>
          <w:p w:rsidR="006E6BF4" w:rsidRPr="002D703F" w:rsidRDefault="006E6BF4" w:rsidP="006E6BF4">
            <w:pPr>
              <w:spacing w:line="360" w:lineRule="auto"/>
              <w:rPr>
                <w:bCs/>
              </w:rPr>
            </w:pPr>
            <w:r w:rsidRPr="002D703F">
              <w:rPr>
                <w:bCs/>
              </w:rPr>
              <w:t>Станции технического обслуживания (ед.)</w:t>
            </w:r>
          </w:p>
        </w:tc>
        <w:tc>
          <w:tcPr>
            <w:tcW w:w="3277" w:type="dxa"/>
            <w:tcBorders>
              <w:top w:val="single" w:sz="8" w:space="0" w:color="4BACC6"/>
              <w:left w:val="single" w:sz="8" w:space="0" w:color="4BACC6"/>
              <w:bottom w:val="single" w:sz="8" w:space="0" w:color="4BACC6"/>
              <w:right w:val="single" w:sz="8" w:space="0" w:color="4BACC6"/>
            </w:tcBorders>
          </w:tcPr>
          <w:p w:rsidR="006E6BF4" w:rsidRPr="002D703F" w:rsidRDefault="006E6BF4" w:rsidP="006E6BF4">
            <w:pPr>
              <w:spacing w:line="360" w:lineRule="auto"/>
              <w:jc w:val="center"/>
            </w:pPr>
            <w:r w:rsidRPr="002D703F">
              <w:t>1 на 200 автомобилей</w:t>
            </w:r>
          </w:p>
        </w:tc>
        <w:tc>
          <w:tcPr>
            <w:tcW w:w="3278" w:type="dxa"/>
            <w:tcBorders>
              <w:top w:val="single" w:sz="8" w:space="0" w:color="4BACC6"/>
              <w:left w:val="single" w:sz="8" w:space="0" w:color="4BACC6"/>
              <w:bottom w:val="single" w:sz="8" w:space="0" w:color="4BACC6"/>
              <w:right w:val="single" w:sz="8" w:space="0" w:color="4BACC6"/>
            </w:tcBorders>
          </w:tcPr>
          <w:p w:rsidR="006E6BF4" w:rsidRPr="002D703F" w:rsidRDefault="006E6BF4" w:rsidP="006E6BF4">
            <w:pPr>
              <w:spacing w:line="360" w:lineRule="auto"/>
              <w:jc w:val="center"/>
            </w:pPr>
            <w:r w:rsidRPr="002D703F">
              <w:t>5</w:t>
            </w:r>
          </w:p>
        </w:tc>
      </w:tr>
    </w:tbl>
    <w:p w:rsidR="006E6BF4" w:rsidRDefault="006E6BF4" w:rsidP="006E6BF4">
      <w:pPr>
        <w:spacing w:line="360" w:lineRule="auto"/>
        <w:ind w:firstLine="709"/>
        <w:jc w:val="both"/>
        <w:rPr>
          <w:color w:val="000000"/>
          <w:sz w:val="28"/>
          <w:szCs w:val="28"/>
        </w:rPr>
      </w:pPr>
    </w:p>
    <w:p w:rsidR="006E6BF4" w:rsidRDefault="006E6BF4" w:rsidP="006E6BF4">
      <w:pPr>
        <w:spacing w:line="360" w:lineRule="auto"/>
        <w:rPr>
          <w:b/>
          <w:bCs/>
          <w:sz w:val="28"/>
          <w:szCs w:val="28"/>
        </w:rPr>
      </w:pPr>
    </w:p>
    <w:p w:rsidR="006E6BF4" w:rsidRDefault="006E6BF4" w:rsidP="006E6BF4">
      <w:pPr>
        <w:spacing w:line="360" w:lineRule="auto"/>
        <w:rPr>
          <w:b/>
          <w:bCs/>
          <w:sz w:val="28"/>
          <w:szCs w:val="28"/>
        </w:rPr>
      </w:pPr>
      <w:r>
        <w:rPr>
          <w:b/>
          <w:bCs/>
          <w:sz w:val="28"/>
          <w:szCs w:val="28"/>
        </w:rPr>
        <w:t>2.5.Инженерная инфраструктура</w:t>
      </w:r>
    </w:p>
    <w:p w:rsidR="006E6BF4" w:rsidRDefault="006E6BF4" w:rsidP="006E6BF4">
      <w:pPr>
        <w:spacing w:line="360" w:lineRule="auto"/>
        <w:ind w:firstLine="709"/>
        <w:jc w:val="right"/>
        <w:rPr>
          <w:color w:val="000000"/>
        </w:rPr>
      </w:pPr>
      <w:r>
        <w:rPr>
          <w:b/>
          <w:bCs/>
          <w:color w:val="000000"/>
        </w:rPr>
        <w:t>Таблица 2.5.1.</w:t>
      </w:r>
      <w:r>
        <w:rPr>
          <w:color w:val="000000"/>
        </w:rPr>
        <w:t xml:space="preserve"> Обеспеченность поселения инфраструктурой</w:t>
      </w:r>
    </w:p>
    <w:tbl>
      <w:tblPr>
        <w:tblW w:w="9611" w:type="dxa"/>
        <w:tblBorders>
          <w:top w:val="single" w:sz="8" w:space="0" w:color="4BACC6"/>
          <w:left w:val="single" w:sz="8" w:space="0" w:color="4BACC6"/>
          <w:bottom w:val="single" w:sz="8" w:space="0" w:color="4BACC6"/>
          <w:right w:val="single" w:sz="8" w:space="0" w:color="4BACC6"/>
        </w:tblBorders>
        <w:tblLayout w:type="fixed"/>
        <w:tblLook w:val="0000"/>
      </w:tblPr>
      <w:tblGrid>
        <w:gridCol w:w="1574"/>
        <w:gridCol w:w="5069"/>
        <w:gridCol w:w="2968"/>
      </w:tblGrid>
      <w:tr w:rsidR="006E6BF4" w:rsidRPr="0064644E" w:rsidTr="006E6BF4">
        <w:tc>
          <w:tcPr>
            <w:tcW w:w="1574" w:type="dxa"/>
            <w:tcBorders>
              <w:top w:val="single" w:sz="8" w:space="0" w:color="4BACC6"/>
              <w:left w:val="single" w:sz="8" w:space="0" w:color="4BACC6"/>
              <w:bottom w:val="single" w:sz="8" w:space="0" w:color="4BACC6"/>
              <w:right w:val="single" w:sz="8" w:space="0" w:color="4BACC6"/>
            </w:tcBorders>
          </w:tcPr>
          <w:p w:rsidR="006E6BF4" w:rsidRPr="0064644E" w:rsidRDefault="006E6BF4" w:rsidP="006E6BF4">
            <w:pPr>
              <w:snapToGrid w:val="0"/>
              <w:spacing w:line="360" w:lineRule="auto"/>
              <w:jc w:val="center"/>
              <w:rPr>
                <w:rFonts w:cs="Calibri"/>
                <w:b/>
                <w:bCs/>
                <w:lang w:eastAsia="ar-SA"/>
              </w:rPr>
            </w:pPr>
            <w:r w:rsidRPr="0064644E">
              <w:rPr>
                <w:rFonts w:cs="Calibri"/>
                <w:b/>
                <w:bCs/>
                <w:lang w:eastAsia="ar-SA"/>
              </w:rPr>
              <w:t>Населенный пункт</w:t>
            </w:r>
          </w:p>
        </w:tc>
        <w:tc>
          <w:tcPr>
            <w:tcW w:w="5069" w:type="dxa"/>
            <w:tcBorders>
              <w:top w:val="single" w:sz="8" w:space="0" w:color="4BACC6"/>
              <w:bottom w:val="single" w:sz="8" w:space="0" w:color="4BACC6"/>
            </w:tcBorders>
          </w:tcPr>
          <w:p w:rsidR="006E6BF4" w:rsidRPr="0064644E" w:rsidRDefault="006E6BF4" w:rsidP="006E6BF4">
            <w:pPr>
              <w:snapToGrid w:val="0"/>
              <w:spacing w:line="360" w:lineRule="auto"/>
              <w:jc w:val="center"/>
              <w:rPr>
                <w:rFonts w:cs="Calibri"/>
                <w:b/>
                <w:bCs/>
                <w:lang w:eastAsia="ar-SA"/>
              </w:rPr>
            </w:pPr>
            <w:r w:rsidRPr="0064644E">
              <w:rPr>
                <w:rFonts w:cs="Calibri"/>
                <w:b/>
                <w:bCs/>
                <w:lang w:eastAsia="ar-SA"/>
              </w:rPr>
              <w:t>Наличие коммунальной инфраструктуры</w:t>
            </w:r>
          </w:p>
        </w:tc>
        <w:tc>
          <w:tcPr>
            <w:tcW w:w="2968" w:type="dxa"/>
            <w:tcBorders>
              <w:top w:val="single" w:sz="8" w:space="0" w:color="4BACC6"/>
              <w:left w:val="single" w:sz="8" w:space="0" w:color="4BACC6"/>
              <w:bottom w:val="single" w:sz="8" w:space="0" w:color="4BACC6"/>
              <w:right w:val="single" w:sz="8" w:space="0" w:color="4BACC6"/>
            </w:tcBorders>
          </w:tcPr>
          <w:p w:rsidR="006E6BF4" w:rsidRPr="0064644E" w:rsidRDefault="006E6BF4" w:rsidP="006E6BF4">
            <w:pPr>
              <w:snapToGrid w:val="0"/>
              <w:spacing w:line="360" w:lineRule="auto"/>
              <w:jc w:val="center"/>
              <w:rPr>
                <w:rFonts w:cs="Calibri"/>
                <w:b/>
                <w:bCs/>
                <w:lang w:eastAsia="ar-SA"/>
              </w:rPr>
            </w:pPr>
            <w:r w:rsidRPr="0064644E">
              <w:rPr>
                <w:rFonts w:cs="Calibri"/>
                <w:b/>
                <w:bCs/>
                <w:lang w:eastAsia="ar-SA"/>
              </w:rPr>
              <w:t>Характеристика жилищного фонда</w:t>
            </w:r>
          </w:p>
        </w:tc>
      </w:tr>
      <w:tr w:rsidR="006E6BF4" w:rsidRPr="0064644E" w:rsidTr="006E6BF4">
        <w:tc>
          <w:tcPr>
            <w:tcW w:w="1574" w:type="dxa"/>
            <w:tcBorders>
              <w:left w:val="single" w:sz="8" w:space="0" w:color="4BACC6"/>
              <w:right w:val="single" w:sz="8" w:space="0" w:color="4BACC6"/>
            </w:tcBorders>
          </w:tcPr>
          <w:p w:rsidR="006E6BF4" w:rsidRPr="0064644E" w:rsidRDefault="006E6BF4" w:rsidP="006E6BF4">
            <w:pPr>
              <w:snapToGrid w:val="0"/>
              <w:spacing w:line="360" w:lineRule="auto"/>
              <w:rPr>
                <w:rFonts w:cs="Calibri"/>
                <w:bCs/>
                <w:color w:val="000000"/>
                <w:lang w:eastAsia="ar-SA"/>
              </w:rPr>
            </w:pPr>
            <w:r w:rsidRPr="0064644E">
              <w:rPr>
                <w:rFonts w:cs="Calibri"/>
                <w:bCs/>
                <w:color w:val="000000"/>
                <w:lang w:eastAsia="ar-SA"/>
              </w:rPr>
              <w:t>с. Сепыч</w:t>
            </w:r>
          </w:p>
        </w:tc>
        <w:tc>
          <w:tcPr>
            <w:tcW w:w="5069" w:type="dxa"/>
          </w:tcPr>
          <w:p w:rsidR="006E6BF4" w:rsidRDefault="006E6BF4" w:rsidP="006E6BF4">
            <w:pPr>
              <w:snapToGrid w:val="0"/>
              <w:spacing w:line="360" w:lineRule="auto"/>
              <w:rPr>
                <w:rFonts w:cs="Calibri"/>
                <w:color w:val="000000"/>
                <w:lang w:eastAsia="ar-SA"/>
              </w:rPr>
            </w:pPr>
            <w:r w:rsidRPr="0064644E">
              <w:rPr>
                <w:rFonts w:cs="Calibri"/>
                <w:color w:val="000000"/>
                <w:lang w:eastAsia="ar-SA"/>
              </w:rPr>
              <w:t>централизованное водоснабжение,</w:t>
            </w:r>
          </w:p>
          <w:p w:rsidR="006E6BF4" w:rsidRDefault="006E6BF4" w:rsidP="006E6BF4">
            <w:pPr>
              <w:snapToGrid w:val="0"/>
              <w:spacing w:line="360" w:lineRule="auto"/>
              <w:rPr>
                <w:rFonts w:cs="Calibri"/>
                <w:color w:val="000000"/>
                <w:lang w:eastAsia="ar-SA"/>
              </w:rPr>
            </w:pPr>
            <w:r w:rsidRPr="0064644E">
              <w:rPr>
                <w:rFonts w:cs="Calibri"/>
                <w:color w:val="000000"/>
                <w:lang w:eastAsia="ar-SA"/>
              </w:rPr>
              <w:t xml:space="preserve"> водоочистка,  </w:t>
            </w:r>
            <w:proofErr w:type="gramStart"/>
            <w:r w:rsidRPr="0064644E">
              <w:rPr>
                <w:rFonts w:cs="Calibri"/>
                <w:color w:val="000000"/>
                <w:lang w:eastAsia="ar-SA"/>
              </w:rPr>
              <w:t>централизованное</w:t>
            </w:r>
            <w:proofErr w:type="gramEnd"/>
            <w:r w:rsidRPr="0064644E">
              <w:rPr>
                <w:rFonts w:cs="Calibri"/>
                <w:color w:val="000000"/>
                <w:lang w:eastAsia="ar-SA"/>
              </w:rPr>
              <w:t xml:space="preserve"> </w:t>
            </w:r>
          </w:p>
          <w:p w:rsidR="006E6BF4" w:rsidRPr="0064644E" w:rsidRDefault="006E6BF4" w:rsidP="006E6BF4">
            <w:pPr>
              <w:snapToGrid w:val="0"/>
              <w:spacing w:line="360" w:lineRule="auto"/>
              <w:rPr>
                <w:rFonts w:cs="Calibri"/>
                <w:color w:val="000000"/>
                <w:lang w:eastAsia="ar-SA"/>
              </w:rPr>
            </w:pPr>
            <w:r w:rsidRPr="0064644E">
              <w:rPr>
                <w:rFonts w:cs="Calibri"/>
                <w:color w:val="000000"/>
                <w:lang w:eastAsia="ar-SA"/>
              </w:rPr>
              <w:t>электроснабжение</w:t>
            </w:r>
          </w:p>
        </w:tc>
        <w:tc>
          <w:tcPr>
            <w:tcW w:w="2968" w:type="dxa"/>
            <w:tcBorders>
              <w:left w:val="single" w:sz="8" w:space="0" w:color="4BACC6"/>
              <w:right w:val="single" w:sz="8" w:space="0" w:color="4BACC6"/>
            </w:tcBorders>
          </w:tcPr>
          <w:p w:rsidR="006E6BF4" w:rsidRPr="0064644E" w:rsidRDefault="006E6BF4" w:rsidP="006E6BF4">
            <w:pPr>
              <w:snapToGrid w:val="0"/>
              <w:spacing w:line="360" w:lineRule="auto"/>
              <w:rPr>
                <w:rFonts w:cs="Calibri"/>
                <w:color w:val="000000"/>
                <w:lang w:eastAsia="ar-SA"/>
              </w:rPr>
            </w:pPr>
            <w:r w:rsidRPr="0064644E">
              <w:rPr>
                <w:rFonts w:cs="Calibri"/>
                <w:color w:val="000000"/>
                <w:lang w:eastAsia="ar-SA"/>
              </w:rPr>
              <w:t>малоэтажный жилищный фонд, жилье усадебного типа</w:t>
            </w:r>
          </w:p>
        </w:tc>
      </w:tr>
      <w:tr w:rsidR="006E6BF4" w:rsidRPr="0064644E" w:rsidTr="006E6BF4">
        <w:tc>
          <w:tcPr>
            <w:tcW w:w="1574" w:type="dxa"/>
            <w:tcBorders>
              <w:top w:val="single" w:sz="8" w:space="0" w:color="4BACC6"/>
              <w:left w:val="single" w:sz="8" w:space="0" w:color="4BACC6"/>
              <w:bottom w:val="single" w:sz="8" w:space="0" w:color="4BACC6"/>
              <w:right w:val="single" w:sz="8" w:space="0" w:color="4BACC6"/>
            </w:tcBorders>
          </w:tcPr>
          <w:p w:rsidR="006E6BF4" w:rsidRPr="0064644E" w:rsidRDefault="006E6BF4" w:rsidP="006E6BF4">
            <w:pPr>
              <w:snapToGrid w:val="0"/>
              <w:spacing w:line="360" w:lineRule="auto"/>
              <w:rPr>
                <w:rFonts w:cs="Calibri"/>
                <w:bCs/>
                <w:color w:val="000000"/>
                <w:lang w:eastAsia="ar-SA"/>
              </w:rPr>
            </w:pPr>
            <w:r w:rsidRPr="0064644E">
              <w:rPr>
                <w:rFonts w:cs="Calibri"/>
                <w:bCs/>
                <w:color w:val="000000"/>
                <w:lang w:eastAsia="ar-SA"/>
              </w:rPr>
              <w:t>д. Ивашково</w:t>
            </w:r>
          </w:p>
        </w:tc>
        <w:tc>
          <w:tcPr>
            <w:tcW w:w="5069" w:type="dxa"/>
            <w:tcBorders>
              <w:top w:val="single" w:sz="8" w:space="0" w:color="4BACC6"/>
              <w:bottom w:val="single" w:sz="8" w:space="0" w:color="4BACC6"/>
            </w:tcBorders>
          </w:tcPr>
          <w:p w:rsidR="006E6BF4" w:rsidRDefault="006E6BF4" w:rsidP="006E6BF4">
            <w:pPr>
              <w:snapToGrid w:val="0"/>
              <w:spacing w:line="360" w:lineRule="auto"/>
              <w:rPr>
                <w:rFonts w:cs="Calibri"/>
                <w:color w:val="000000"/>
                <w:lang w:eastAsia="ar-SA"/>
              </w:rPr>
            </w:pPr>
            <w:r w:rsidRPr="0064644E">
              <w:rPr>
                <w:rFonts w:cs="Calibri"/>
                <w:color w:val="000000"/>
                <w:lang w:eastAsia="ar-SA"/>
              </w:rPr>
              <w:t>централизованное водоснабжение,</w:t>
            </w:r>
          </w:p>
          <w:p w:rsidR="006E6BF4" w:rsidRDefault="006E6BF4" w:rsidP="006E6BF4">
            <w:pPr>
              <w:snapToGrid w:val="0"/>
              <w:spacing w:line="360" w:lineRule="auto"/>
              <w:rPr>
                <w:rFonts w:cs="Calibri"/>
                <w:color w:val="000000"/>
                <w:lang w:eastAsia="ar-SA"/>
              </w:rPr>
            </w:pPr>
            <w:r w:rsidRPr="0064644E">
              <w:rPr>
                <w:rFonts w:cs="Calibri"/>
                <w:color w:val="000000"/>
                <w:lang w:eastAsia="ar-SA"/>
              </w:rPr>
              <w:t xml:space="preserve"> водоочистка,  </w:t>
            </w:r>
            <w:proofErr w:type="gramStart"/>
            <w:r w:rsidRPr="0064644E">
              <w:rPr>
                <w:rFonts w:cs="Calibri"/>
                <w:color w:val="000000"/>
                <w:lang w:eastAsia="ar-SA"/>
              </w:rPr>
              <w:t>централизованное</w:t>
            </w:r>
            <w:proofErr w:type="gramEnd"/>
          </w:p>
          <w:p w:rsidR="006E6BF4" w:rsidRPr="0064644E" w:rsidRDefault="006E6BF4" w:rsidP="006E6BF4">
            <w:pPr>
              <w:snapToGrid w:val="0"/>
              <w:spacing w:line="360" w:lineRule="auto"/>
              <w:rPr>
                <w:rFonts w:cs="Calibri"/>
                <w:color w:val="000000"/>
                <w:lang w:eastAsia="ar-SA"/>
              </w:rPr>
            </w:pPr>
            <w:r w:rsidRPr="0064644E">
              <w:rPr>
                <w:rFonts w:cs="Calibri"/>
                <w:color w:val="000000"/>
                <w:lang w:eastAsia="ar-SA"/>
              </w:rPr>
              <w:t xml:space="preserve"> электроснабжение</w:t>
            </w:r>
          </w:p>
        </w:tc>
        <w:tc>
          <w:tcPr>
            <w:tcW w:w="2968" w:type="dxa"/>
            <w:tcBorders>
              <w:top w:val="single" w:sz="8" w:space="0" w:color="4BACC6"/>
              <w:left w:val="single" w:sz="8" w:space="0" w:color="4BACC6"/>
              <w:bottom w:val="single" w:sz="8" w:space="0" w:color="4BACC6"/>
              <w:right w:val="single" w:sz="8" w:space="0" w:color="4BACC6"/>
            </w:tcBorders>
          </w:tcPr>
          <w:p w:rsidR="006E6BF4" w:rsidRPr="0064644E" w:rsidRDefault="006E6BF4" w:rsidP="006E6BF4">
            <w:pPr>
              <w:snapToGrid w:val="0"/>
              <w:spacing w:line="360" w:lineRule="auto"/>
              <w:rPr>
                <w:rFonts w:cs="Calibri"/>
                <w:color w:val="000000"/>
                <w:lang w:eastAsia="ar-SA"/>
              </w:rPr>
            </w:pPr>
            <w:r w:rsidRPr="0064644E">
              <w:rPr>
                <w:rFonts w:cs="Calibri"/>
                <w:color w:val="000000"/>
                <w:lang w:eastAsia="ar-SA"/>
              </w:rPr>
              <w:t>малоэтажный жилищный фонд, жилье усадебного типа</w:t>
            </w:r>
          </w:p>
        </w:tc>
      </w:tr>
      <w:tr w:rsidR="006E6BF4" w:rsidRPr="0064644E" w:rsidTr="006E6BF4">
        <w:tc>
          <w:tcPr>
            <w:tcW w:w="1574" w:type="dxa"/>
            <w:tcBorders>
              <w:left w:val="single" w:sz="8" w:space="0" w:color="4BACC6"/>
              <w:right w:val="single" w:sz="8" w:space="0" w:color="4BACC6"/>
            </w:tcBorders>
          </w:tcPr>
          <w:p w:rsidR="006E6BF4" w:rsidRPr="0064644E" w:rsidRDefault="006E6BF4" w:rsidP="006E6BF4">
            <w:pPr>
              <w:snapToGrid w:val="0"/>
              <w:spacing w:line="360" w:lineRule="auto"/>
              <w:rPr>
                <w:rFonts w:cs="Calibri"/>
                <w:bCs/>
                <w:color w:val="000000"/>
                <w:lang w:eastAsia="ar-SA"/>
              </w:rPr>
            </w:pPr>
            <w:r w:rsidRPr="0064644E">
              <w:rPr>
                <w:rFonts w:cs="Calibri"/>
                <w:bCs/>
                <w:color w:val="000000"/>
                <w:lang w:eastAsia="ar-SA"/>
              </w:rPr>
              <w:t>д. Соколово</w:t>
            </w:r>
          </w:p>
        </w:tc>
        <w:tc>
          <w:tcPr>
            <w:tcW w:w="5069" w:type="dxa"/>
          </w:tcPr>
          <w:p w:rsidR="006E6BF4" w:rsidRDefault="006E6BF4" w:rsidP="006E6BF4">
            <w:pPr>
              <w:snapToGrid w:val="0"/>
              <w:spacing w:line="360" w:lineRule="auto"/>
              <w:rPr>
                <w:rFonts w:cs="Calibri"/>
                <w:color w:val="000000"/>
                <w:lang w:eastAsia="ar-SA"/>
              </w:rPr>
            </w:pPr>
            <w:r w:rsidRPr="0064644E">
              <w:rPr>
                <w:rFonts w:cs="Calibri"/>
                <w:color w:val="000000"/>
                <w:lang w:eastAsia="ar-SA"/>
              </w:rPr>
              <w:t>централизованное водоснабжение,</w:t>
            </w:r>
          </w:p>
          <w:p w:rsidR="006E6BF4" w:rsidRDefault="006E6BF4" w:rsidP="006E6BF4">
            <w:pPr>
              <w:snapToGrid w:val="0"/>
              <w:spacing w:line="360" w:lineRule="auto"/>
              <w:rPr>
                <w:rFonts w:cs="Calibri"/>
                <w:color w:val="000000"/>
                <w:lang w:eastAsia="ar-SA"/>
              </w:rPr>
            </w:pPr>
            <w:r w:rsidRPr="0064644E">
              <w:rPr>
                <w:rFonts w:cs="Calibri"/>
                <w:color w:val="000000"/>
                <w:lang w:eastAsia="ar-SA"/>
              </w:rPr>
              <w:t xml:space="preserve"> водоочистка,  </w:t>
            </w:r>
            <w:proofErr w:type="gramStart"/>
            <w:r w:rsidRPr="0064644E">
              <w:rPr>
                <w:rFonts w:cs="Calibri"/>
                <w:color w:val="000000"/>
                <w:lang w:eastAsia="ar-SA"/>
              </w:rPr>
              <w:t>централизованное</w:t>
            </w:r>
            <w:proofErr w:type="gramEnd"/>
            <w:r w:rsidRPr="0064644E">
              <w:rPr>
                <w:rFonts w:cs="Calibri"/>
                <w:color w:val="000000"/>
                <w:lang w:eastAsia="ar-SA"/>
              </w:rPr>
              <w:t xml:space="preserve"> </w:t>
            </w:r>
          </w:p>
          <w:p w:rsidR="006E6BF4" w:rsidRPr="0064644E" w:rsidRDefault="006E6BF4" w:rsidP="006E6BF4">
            <w:pPr>
              <w:snapToGrid w:val="0"/>
              <w:spacing w:line="360" w:lineRule="auto"/>
              <w:rPr>
                <w:rFonts w:cs="Calibri"/>
                <w:color w:val="000000"/>
                <w:lang w:eastAsia="ar-SA"/>
              </w:rPr>
            </w:pPr>
            <w:r w:rsidRPr="0064644E">
              <w:rPr>
                <w:rFonts w:cs="Calibri"/>
                <w:color w:val="000000"/>
                <w:lang w:eastAsia="ar-SA"/>
              </w:rPr>
              <w:t>электроснабжение</w:t>
            </w:r>
          </w:p>
        </w:tc>
        <w:tc>
          <w:tcPr>
            <w:tcW w:w="2968" w:type="dxa"/>
            <w:tcBorders>
              <w:left w:val="single" w:sz="8" w:space="0" w:color="4BACC6"/>
              <w:right w:val="single" w:sz="8" w:space="0" w:color="4BACC6"/>
            </w:tcBorders>
          </w:tcPr>
          <w:p w:rsidR="006E6BF4" w:rsidRPr="0064644E" w:rsidRDefault="006E6BF4" w:rsidP="006E6BF4">
            <w:pPr>
              <w:snapToGrid w:val="0"/>
              <w:spacing w:line="360" w:lineRule="auto"/>
              <w:rPr>
                <w:rFonts w:cs="Calibri"/>
                <w:color w:val="000000"/>
                <w:lang w:eastAsia="ar-SA"/>
              </w:rPr>
            </w:pPr>
            <w:r w:rsidRPr="0064644E">
              <w:rPr>
                <w:rFonts w:cs="Calibri"/>
                <w:color w:val="000000"/>
                <w:lang w:eastAsia="ar-SA"/>
              </w:rPr>
              <w:t>малоэтажный жилищный фонд, жилье усадебного типа</w:t>
            </w:r>
          </w:p>
        </w:tc>
      </w:tr>
      <w:tr w:rsidR="006E6BF4" w:rsidRPr="0064644E" w:rsidTr="006E6BF4">
        <w:tc>
          <w:tcPr>
            <w:tcW w:w="1574" w:type="dxa"/>
            <w:tcBorders>
              <w:top w:val="single" w:sz="8" w:space="0" w:color="4BACC6"/>
              <w:left w:val="single" w:sz="8" w:space="0" w:color="4BACC6"/>
              <w:bottom w:val="single" w:sz="8" w:space="0" w:color="4BACC6"/>
              <w:right w:val="single" w:sz="8" w:space="0" w:color="4BACC6"/>
            </w:tcBorders>
          </w:tcPr>
          <w:p w:rsidR="006E6BF4" w:rsidRPr="0064644E" w:rsidRDefault="006E6BF4" w:rsidP="006E6BF4">
            <w:pPr>
              <w:snapToGrid w:val="0"/>
              <w:spacing w:line="360" w:lineRule="auto"/>
              <w:rPr>
                <w:rFonts w:cs="Calibri"/>
                <w:bCs/>
                <w:color w:val="000000"/>
                <w:lang w:eastAsia="ar-SA"/>
              </w:rPr>
            </w:pPr>
            <w:r w:rsidRPr="0064644E">
              <w:rPr>
                <w:rFonts w:cs="Calibri"/>
                <w:bCs/>
                <w:color w:val="000000"/>
                <w:lang w:eastAsia="ar-SA"/>
              </w:rPr>
              <w:t>д. Кривчана</w:t>
            </w:r>
          </w:p>
        </w:tc>
        <w:tc>
          <w:tcPr>
            <w:tcW w:w="5069" w:type="dxa"/>
            <w:tcBorders>
              <w:top w:val="single" w:sz="8" w:space="0" w:color="4BACC6"/>
              <w:bottom w:val="single" w:sz="8" w:space="0" w:color="4BACC6"/>
            </w:tcBorders>
          </w:tcPr>
          <w:p w:rsidR="006E6BF4" w:rsidRDefault="006E6BF4" w:rsidP="006E6BF4">
            <w:pPr>
              <w:snapToGrid w:val="0"/>
              <w:spacing w:line="360" w:lineRule="auto"/>
              <w:rPr>
                <w:rFonts w:cs="Calibri"/>
                <w:color w:val="000000"/>
                <w:lang w:eastAsia="ar-SA"/>
              </w:rPr>
            </w:pPr>
            <w:r w:rsidRPr="0064644E">
              <w:rPr>
                <w:rFonts w:cs="Calibri"/>
                <w:color w:val="000000"/>
                <w:lang w:eastAsia="ar-SA"/>
              </w:rPr>
              <w:t>централизованное водоснабжение,</w:t>
            </w:r>
          </w:p>
          <w:p w:rsidR="006E6BF4" w:rsidRDefault="006E6BF4" w:rsidP="006E6BF4">
            <w:pPr>
              <w:snapToGrid w:val="0"/>
              <w:spacing w:line="360" w:lineRule="auto"/>
              <w:rPr>
                <w:rFonts w:cs="Calibri"/>
                <w:color w:val="000000"/>
                <w:lang w:eastAsia="ar-SA"/>
              </w:rPr>
            </w:pPr>
            <w:r w:rsidRPr="0064644E">
              <w:rPr>
                <w:rFonts w:cs="Calibri"/>
                <w:color w:val="000000"/>
                <w:lang w:eastAsia="ar-SA"/>
              </w:rPr>
              <w:t xml:space="preserve"> водоочистка,  </w:t>
            </w:r>
            <w:proofErr w:type="gramStart"/>
            <w:r w:rsidRPr="0064644E">
              <w:rPr>
                <w:rFonts w:cs="Calibri"/>
                <w:color w:val="000000"/>
                <w:lang w:eastAsia="ar-SA"/>
              </w:rPr>
              <w:t>централизованное</w:t>
            </w:r>
            <w:proofErr w:type="gramEnd"/>
          </w:p>
          <w:p w:rsidR="006E6BF4" w:rsidRPr="0064644E" w:rsidRDefault="006E6BF4" w:rsidP="006E6BF4">
            <w:pPr>
              <w:snapToGrid w:val="0"/>
              <w:spacing w:line="360" w:lineRule="auto"/>
              <w:rPr>
                <w:rFonts w:cs="Calibri"/>
                <w:color w:val="000000"/>
                <w:lang w:eastAsia="ar-SA"/>
              </w:rPr>
            </w:pPr>
            <w:r w:rsidRPr="0064644E">
              <w:rPr>
                <w:rFonts w:cs="Calibri"/>
                <w:color w:val="000000"/>
                <w:lang w:eastAsia="ar-SA"/>
              </w:rPr>
              <w:t xml:space="preserve"> электроснабжение</w:t>
            </w:r>
          </w:p>
        </w:tc>
        <w:tc>
          <w:tcPr>
            <w:tcW w:w="2968" w:type="dxa"/>
            <w:tcBorders>
              <w:top w:val="single" w:sz="8" w:space="0" w:color="4BACC6"/>
              <w:left w:val="single" w:sz="8" w:space="0" w:color="4BACC6"/>
              <w:bottom w:val="single" w:sz="8" w:space="0" w:color="4BACC6"/>
              <w:right w:val="single" w:sz="8" w:space="0" w:color="4BACC6"/>
            </w:tcBorders>
          </w:tcPr>
          <w:p w:rsidR="006E6BF4" w:rsidRPr="0064644E" w:rsidRDefault="006E6BF4" w:rsidP="006E6BF4">
            <w:pPr>
              <w:snapToGrid w:val="0"/>
              <w:spacing w:line="360" w:lineRule="auto"/>
              <w:rPr>
                <w:rFonts w:cs="Calibri"/>
                <w:color w:val="000000"/>
                <w:lang w:eastAsia="ar-SA"/>
              </w:rPr>
            </w:pPr>
            <w:r w:rsidRPr="0064644E">
              <w:rPr>
                <w:rFonts w:cs="Calibri"/>
                <w:color w:val="000000"/>
                <w:lang w:eastAsia="ar-SA"/>
              </w:rPr>
              <w:t>малоэтажный жилищный фонд, жилье усадебного типа</w:t>
            </w:r>
          </w:p>
        </w:tc>
      </w:tr>
      <w:tr w:rsidR="006E6BF4" w:rsidRPr="0064644E" w:rsidTr="006E6BF4">
        <w:tc>
          <w:tcPr>
            <w:tcW w:w="1574" w:type="dxa"/>
            <w:tcBorders>
              <w:left w:val="single" w:sz="8" w:space="0" w:color="4BACC6"/>
              <w:right w:val="single" w:sz="8" w:space="0" w:color="4BACC6"/>
            </w:tcBorders>
          </w:tcPr>
          <w:p w:rsidR="006E6BF4" w:rsidRPr="0064644E" w:rsidRDefault="006E6BF4" w:rsidP="006E6BF4">
            <w:pPr>
              <w:snapToGrid w:val="0"/>
              <w:spacing w:line="360" w:lineRule="auto"/>
              <w:rPr>
                <w:rFonts w:cs="Calibri"/>
                <w:bCs/>
                <w:color w:val="000000"/>
                <w:lang w:eastAsia="ar-SA"/>
              </w:rPr>
            </w:pPr>
            <w:r w:rsidRPr="0064644E">
              <w:rPr>
                <w:rFonts w:cs="Calibri"/>
                <w:bCs/>
                <w:color w:val="000000"/>
                <w:lang w:eastAsia="ar-SA"/>
              </w:rPr>
              <w:t xml:space="preserve">д. </w:t>
            </w:r>
            <w:proofErr w:type="spellStart"/>
            <w:r w:rsidRPr="0064644E">
              <w:rPr>
                <w:rFonts w:cs="Calibri"/>
                <w:bCs/>
                <w:color w:val="000000"/>
                <w:lang w:eastAsia="ar-SA"/>
              </w:rPr>
              <w:t>Егорово</w:t>
            </w:r>
            <w:proofErr w:type="spellEnd"/>
          </w:p>
        </w:tc>
        <w:tc>
          <w:tcPr>
            <w:tcW w:w="5069" w:type="dxa"/>
          </w:tcPr>
          <w:p w:rsidR="006E6BF4" w:rsidRDefault="006E6BF4" w:rsidP="006E6BF4">
            <w:pPr>
              <w:snapToGrid w:val="0"/>
              <w:spacing w:line="360" w:lineRule="auto"/>
              <w:rPr>
                <w:rFonts w:cs="Calibri"/>
                <w:color w:val="000000"/>
                <w:lang w:eastAsia="ar-SA"/>
              </w:rPr>
            </w:pPr>
            <w:r w:rsidRPr="0064644E">
              <w:rPr>
                <w:rFonts w:cs="Calibri"/>
                <w:color w:val="000000"/>
                <w:lang w:eastAsia="ar-SA"/>
              </w:rPr>
              <w:t>централизованное водоснабжение,</w:t>
            </w:r>
          </w:p>
          <w:p w:rsidR="006E6BF4" w:rsidRDefault="006E6BF4" w:rsidP="006E6BF4">
            <w:pPr>
              <w:snapToGrid w:val="0"/>
              <w:spacing w:line="360" w:lineRule="auto"/>
              <w:rPr>
                <w:rFonts w:cs="Calibri"/>
                <w:color w:val="000000"/>
                <w:lang w:eastAsia="ar-SA"/>
              </w:rPr>
            </w:pPr>
            <w:r w:rsidRPr="0064644E">
              <w:rPr>
                <w:rFonts w:cs="Calibri"/>
                <w:color w:val="000000"/>
                <w:lang w:eastAsia="ar-SA"/>
              </w:rPr>
              <w:t xml:space="preserve"> водоочистка,  </w:t>
            </w:r>
            <w:proofErr w:type="gramStart"/>
            <w:r w:rsidRPr="0064644E">
              <w:rPr>
                <w:rFonts w:cs="Calibri"/>
                <w:color w:val="000000"/>
                <w:lang w:eastAsia="ar-SA"/>
              </w:rPr>
              <w:t>централизованное</w:t>
            </w:r>
            <w:proofErr w:type="gramEnd"/>
            <w:r w:rsidRPr="0064644E">
              <w:rPr>
                <w:rFonts w:cs="Calibri"/>
                <w:color w:val="000000"/>
                <w:lang w:eastAsia="ar-SA"/>
              </w:rPr>
              <w:t xml:space="preserve"> </w:t>
            </w:r>
          </w:p>
          <w:p w:rsidR="006E6BF4" w:rsidRPr="0064644E" w:rsidRDefault="006E6BF4" w:rsidP="006E6BF4">
            <w:pPr>
              <w:snapToGrid w:val="0"/>
              <w:spacing w:line="360" w:lineRule="auto"/>
              <w:rPr>
                <w:rFonts w:cs="Calibri"/>
                <w:color w:val="000000"/>
                <w:lang w:eastAsia="ar-SA"/>
              </w:rPr>
            </w:pPr>
            <w:r w:rsidRPr="0064644E">
              <w:rPr>
                <w:rFonts w:cs="Calibri"/>
                <w:color w:val="000000"/>
                <w:lang w:eastAsia="ar-SA"/>
              </w:rPr>
              <w:lastRenderedPageBreak/>
              <w:t>электроснабжение</w:t>
            </w:r>
          </w:p>
        </w:tc>
        <w:tc>
          <w:tcPr>
            <w:tcW w:w="2968" w:type="dxa"/>
            <w:tcBorders>
              <w:left w:val="single" w:sz="8" w:space="0" w:color="4BACC6"/>
              <w:right w:val="single" w:sz="8" w:space="0" w:color="4BACC6"/>
            </w:tcBorders>
          </w:tcPr>
          <w:p w:rsidR="006E6BF4" w:rsidRPr="0064644E" w:rsidRDefault="006E6BF4" w:rsidP="006E6BF4">
            <w:pPr>
              <w:snapToGrid w:val="0"/>
              <w:spacing w:line="360" w:lineRule="auto"/>
              <w:rPr>
                <w:rFonts w:cs="Calibri"/>
                <w:color w:val="000000"/>
                <w:lang w:eastAsia="ar-SA"/>
              </w:rPr>
            </w:pPr>
            <w:r w:rsidRPr="0064644E">
              <w:rPr>
                <w:rFonts w:cs="Calibri"/>
                <w:color w:val="000000"/>
                <w:lang w:eastAsia="ar-SA"/>
              </w:rPr>
              <w:lastRenderedPageBreak/>
              <w:t xml:space="preserve">малоэтажный жилищный фонд, жилье усадебного </w:t>
            </w:r>
            <w:r w:rsidRPr="0064644E">
              <w:rPr>
                <w:rFonts w:cs="Calibri"/>
                <w:color w:val="000000"/>
                <w:lang w:eastAsia="ar-SA"/>
              </w:rPr>
              <w:lastRenderedPageBreak/>
              <w:t>типа</w:t>
            </w:r>
          </w:p>
        </w:tc>
      </w:tr>
      <w:tr w:rsidR="006E6BF4" w:rsidRPr="0064644E" w:rsidTr="006E6BF4">
        <w:tc>
          <w:tcPr>
            <w:tcW w:w="1574" w:type="dxa"/>
            <w:tcBorders>
              <w:top w:val="single" w:sz="8" w:space="0" w:color="4BACC6"/>
              <w:left w:val="single" w:sz="8" w:space="0" w:color="4BACC6"/>
              <w:bottom w:val="single" w:sz="8" w:space="0" w:color="4BACC6"/>
              <w:right w:val="single" w:sz="8" w:space="0" w:color="4BACC6"/>
            </w:tcBorders>
          </w:tcPr>
          <w:p w:rsidR="006E6BF4" w:rsidRPr="0064644E" w:rsidRDefault="006E6BF4" w:rsidP="006E6BF4">
            <w:pPr>
              <w:snapToGrid w:val="0"/>
              <w:spacing w:line="360" w:lineRule="auto"/>
              <w:rPr>
                <w:rFonts w:cs="Calibri"/>
                <w:bCs/>
                <w:color w:val="000000"/>
                <w:lang w:eastAsia="ar-SA"/>
              </w:rPr>
            </w:pPr>
            <w:r w:rsidRPr="0064644E">
              <w:rPr>
                <w:rFonts w:cs="Calibri"/>
                <w:bCs/>
                <w:color w:val="000000"/>
                <w:lang w:eastAsia="ar-SA"/>
              </w:rPr>
              <w:lastRenderedPageBreak/>
              <w:t>д. Заполье</w:t>
            </w:r>
          </w:p>
        </w:tc>
        <w:tc>
          <w:tcPr>
            <w:tcW w:w="5069" w:type="dxa"/>
            <w:tcBorders>
              <w:top w:val="single" w:sz="8" w:space="0" w:color="4BACC6"/>
              <w:bottom w:val="single" w:sz="8" w:space="0" w:color="4BACC6"/>
            </w:tcBorders>
          </w:tcPr>
          <w:p w:rsidR="006E6BF4" w:rsidRDefault="006E6BF4" w:rsidP="006E6BF4">
            <w:pPr>
              <w:snapToGrid w:val="0"/>
              <w:spacing w:line="360" w:lineRule="auto"/>
              <w:rPr>
                <w:rFonts w:cs="Calibri"/>
                <w:color w:val="000000"/>
                <w:lang w:eastAsia="ar-SA"/>
              </w:rPr>
            </w:pPr>
            <w:r w:rsidRPr="0064644E">
              <w:rPr>
                <w:rFonts w:cs="Calibri"/>
                <w:color w:val="000000"/>
                <w:lang w:eastAsia="ar-SA"/>
              </w:rPr>
              <w:t>централизованное водоснабжение,</w:t>
            </w:r>
          </w:p>
          <w:p w:rsidR="006E6BF4" w:rsidRDefault="006E6BF4" w:rsidP="006E6BF4">
            <w:pPr>
              <w:snapToGrid w:val="0"/>
              <w:spacing w:line="360" w:lineRule="auto"/>
              <w:rPr>
                <w:rFonts w:cs="Calibri"/>
                <w:color w:val="000000"/>
                <w:lang w:eastAsia="ar-SA"/>
              </w:rPr>
            </w:pPr>
            <w:r w:rsidRPr="0064644E">
              <w:rPr>
                <w:rFonts w:cs="Calibri"/>
                <w:color w:val="000000"/>
                <w:lang w:eastAsia="ar-SA"/>
              </w:rPr>
              <w:t xml:space="preserve"> водоочистка,  </w:t>
            </w:r>
            <w:proofErr w:type="gramStart"/>
            <w:r w:rsidRPr="0064644E">
              <w:rPr>
                <w:rFonts w:cs="Calibri"/>
                <w:color w:val="000000"/>
                <w:lang w:eastAsia="ar-SA"/>
              </w:rPr>
              <w:t>централизованное</w:t>
            </w:r>
            <w:proofErr w:type="gramEnd"/>
            <w:r w:rsidRPr="0064644E">
              <w:rPr>
                <w:rFonts w:cs="Calibri"/>
                <w:color w:val="000000"/>
                <w:lang w:eastAsia="ar-SA"/>
              </w:rPr>
              <w:t xml:space="preserve"> </w:t>
            </w:r>
          </w:p>
          <w:p w:rsidR="006E6BF4" w:rsidRPr="0064644E" w:rsidRDefault="006E6BF4" w:rsidP="006E6BF4">
            <w:pPr>
              <w:snapToGrid w:val="0"/>
              <w:spacing w:line="360" w:lineRule="auto"/>
              <w:rPr>
                <w:rFonts w:cs="Calibri"/>
                <w:color w:val="000000"/>
                <w:lang w:eastAsia="ar-SA"/>
              </w:rPr>
            </w:pPr>
            <w:r w:rsidRPr="0064644E">
              <w:rPr>
                <w:rFonts w:cs="Calibri"/>
                <w:color w:val="000000"/>
                <w:lang w:eastAsia="ar-SA"/>
              </w:rPr>
              <w:t>электроснабжение</w:t>
            </w:r>
          </w:p>
        </w:tc>
        <w:tc>
          <w:tcPr>
            <w:tcW w:w="2968" w:type="dxa"/>
            <w:tcBorders>
              <w:top w:val="single" w:sz="8" w:space="0" w:color="4BACC6"/>
              <w:left w:val="single" w:sz="8" w:space="0" w:color="4BACC6"/>
              <w:bottom w:val="single" w:sz="8" w:space="0" w:color="4BACC6"/>
              <w:right w:val="single" w:sz="8" w:space="0" w:color="4BACC6"/>
            </w:tcBorders>
          </w:tcPr>
          <w:p w:rsidR="006E6BF4" w:rsidRPr="0064644E" w:rsidRDefault="006E6BF4" w:rsidP="006E6BF4">
            <w:pPr>
              <w:snapToGrid w:val="0"/>
              <w:spacing w:line="360" w:lineRule="auto"/>
              <w:rPr>
                <w:rFonts w:cs="Calibri"/>
                <w:color w:val="000000"/>
                <w:lang w:eastAsia="ar-SA"/>
              </w:rPr>
            </w:pPr>
            <w:r w:rsidRPr="0064644E">
              <w:rPr>
                <w:rFonts w:cs="Calibri"/>
                <w:color w:val="000000"/>
                <w:lang w:eastAsia="ar-SA"/>
              </w:rPr>
              <w:t>малоэтажный жилищный фонд, жилье усадебного типа</w:t>
            </w:r>
          </w:p>
        </w:tc>
      </w:tr>
      <w:tr w:rsidR="006E6BF4" w:rsidRPr="0064644E" w:rsidTr="006E6BF4">
        <w:tc>
          <w:tcPr>
            <w:tcW w:w="1574" w:type="dxa"/>
            <w:tcBorders>
              <w:left w:val="single" w:sz="8" w:space="0" w:color="4BACC6"/>
              <w:right w:val="single" w:sz="8" w:space="0" w:color="4BACC6"/>
            </w:tcBorders>
          </w:tcPr>
          <w:p w:rsidR="006E6BF4" w:rsidRPr="0064644E" w:rsidRDefault="006E6BF4" w:rsidP="006E6BF4">
            <w:pPr>
              <w:snapToGrid w:val="0"/>
              <w:spacing w:line="360" w:lineRule="auto"/>
              <w:rPr>
                <w:rFonts w:cs="Calibri"/>
                <w:bCs/>
                <w:color w:val="000000"/>
                <w:lang w:eastAsia="ar-SA"/>
              </w:rPr>
            </w:pPr>
            <w:r w:rsidRPr="0064644E">
              <w:rPr>
                <w:rFonts w:cs="Calibri"/>
                <w:bCs/>
                <w:color w:val="000000"/>
                <w:lang w:eastAsia="ar-SA"/>
              </w:rPr>
              <w:t>д. Артошичи</w:t>
            </w:r>
          </w:p>
        </w:tc>
        <w:tc>
          <w:tcPr>
            <w:tcW w:w="5069" w:type="dxa"/>
          </w:tcPr>
          <w:p w:rsidR="006E6BF4" w:rsidRDefault="006E6BF4" w:rsidP="006E6BF4">
            <w:pPr>
              <w:snapToGrid w:val="0"/>
              <w:spacing w:line="360" w:lineRule="auto"/>
              <w:rPr>
                <w:rFonts w:cs="Calibri"/>
                <w:color w:val="000000"/>
                <w:lang w:eastAsia="ar-SA"/>
              </w:rPr>
            </w:pPr>
            <w:r w:rsidRPr="0064644E">
              <w:rPr>
                <w:rFonts w:cs="Calibri"/>
                <w:color w:val="000000"/>
                <w:lang w:eastAsia="ar-SA"/>
              </w:rPr>
              <w:t xml:space="preserve">централизованное водоснабжение, </w:t>
            </w:r>
          </w:p>
          <w:p w:rsidR="006E6BF4" w:rsidRDefault="006E6BF4" w:rsidP="006E6BF4">
            <w:pPr>
              <w:snapToGrid w:val="0"/>
              <w:spacing w:line="360" w:lineRule="auto"/>
              <w:rPr>
                <w:rFonts w:cs="Calibri"/>
                <w:color w:val="000000"/>
                <w:lang w:eastAsia="ar-SA"/>
              </w:rPr>
            </w:pPr>
            <w:r w:rsidRPr="0064644E">
              <w:rPr>
                <w:rFonts w:cs="Calibri"/>
                <w:color w:val="000000"/>
                <w:lang w:eastAsia="ar-SA"/>
              </w:rPr>
              <w:t xml:space="preserve">водоочистка,  </w:t>
            </w:r>
            <w:proofErr w:type="gramStart"/>
            <w:r w:rsidRPr="0064644E">
              <w:rPr>
                <w:rFonts w:cs="Calibri"/>
                <w:color w:val="000000"/>
                <w:lang w:eastAsia="ar-SA"/>
              </w:rPr>
              <w:t>централизованное</w:t>
            </w:r>
            <w:proofErr w:type="gramEnd"/>
          </w:p>
          <w:p w:rsidR="006E6BF4" w:rsidRPr="0064644E" w:rsidRDefault="006E6BF4" w:rsidP="006E6BF4">
            <w:pPr>
              <w:snapToGrid w:val="0"/>
              <w:spacing w:line="360" w:lineRule="auto"/>
              <w:rPr>
                <w:rFonts w:cs="Calibri"/>
                <w:color w:val="000000"/>
                <w:lang w:eastAsia="ar-SA"/>
              </w:rPr>
            </w:pPr>
            <w:r w:rsidRPr="0064644E">
              <w:rPr>
                <w:rFonts w:cs="Calibri"/>
                <w:color w:val="000000"/>
                <w:lang w:eastAsia="ar-SA"/>
              </w:rPr>
              <w:t xml:space="preserve"> электроснабжение</w:t>
            </w:r>
          </w:p>
        </w:tc>
        <w:tc>
          <w:tcPr>
            <w:tcW w:w="2968" w:type="dxa"/>
            <w:tcBorders>
              <w:left w:val="single" w:sz="8" w:space="0" w:color="4BACC6"/>
              <w:right w:val="single" w:sz="8" w:space="0" w:color="4BACC6"/>
            </w:tcBorders>
          </w:tcPr>
          <w:p w:rsidR="006E6BF4" w:rsidRPr="0064644E" w:rsidRDefault="006E6BF4" w:rsidP="006E6BF4">
            <w:pPr>
              <w:snapToGrid w:val="0"/>
              <w:spacing w:line="360" w:lineRule="auto"/>
              <w:rPr>
                <w:rFonts w:cs="Calibri"/>
                <w:color w:val="000000"/>
                <w:lang w:eastAsia="ar-SA"/>
              </w:rPr>
            </w:pPr>
            <w:r w:rsidRPr="0064644E">
              <w:rPr>
                <w:rFonts w:cs="Calibri"/>
                <w:color w:val="000000"/>
                <w:lang w:eastAsia="ar-SA"/>
              </w:rPr>
              <w:t>малоэтажный жилищный фонд, жилье усадебного типа</w:t>
            </w:r>
          </w:p>
        </w:tc>
      </w:tr>
      <w:tr w:rsidR="006E6BF4" w:rsidRPr="0064644E" w:rsidTr="006E6BF4">
        <w:tc>
          <w:tcPr>
            <w:tcW w:w="1574" w:type="dxa"/>
            <w:tcBorders>
              <w:top w:val="single" w:sz="8" w:space="0" w:color="4BACC6"/>
              <w:left w:val="single" w:sz="8" w:space="0" w:color="4BACC6"/>
              <w:bottom w:val="single" w:sz="8" w:space="0" w:color="4BACC6"/>
              <w:right w:val="single" w:sz="8" w:space="0" w:color="4BACC6"/>
            </w:tcBorders>
          </w:tcPr>
          <w:p w:rsidR="006E6BF4" w:rsidRPr="0064644E" w:rsidRDefault="006E6BF4" w:rsidP="006E6BF4">
            <w:pPr>
              <w:snapToGrid w:val="0"/>
              <w:spacing w:line="360" w:lineRule="auto"/>
              <w:rPr>
                <w:rFonts w:cs="Calibri"/>
                <w:bCs/>
                <w:color w:val="000000"/>
                <w:lang w:eastAsia="ar-SA"/>
              </w:rPr>
            </w:pPr>
            <w:r w:rsidRPr="0064644E">
              <w:rPr>
                <w:rFonts w:cs="Calibri"/>
                <w:bCs/>
                <w:color w:val="000000"/>
                <w:lang w:eastAsia="ar-SA"/>
              </w:rPr>
              <w:t>д. Никишата</w:t>
            </w:r>
          </w:p>
        </w:tc>
        <w:tc>
          <w:tcPr>
            <w:tcW w:w="5069" w:type="dxa"/>
            <w:tcBorders>
              <w:top w:val="single" w:sz="8" w:space="0" w:color="4BACC6"/>
              <w:bottom w:val="single" w:sz="8" w:space="0" w:color="4BACC6"/>
            </w:tcBorders>
          </w:tcPr>
          <w:p w:rsidR="006E6BF4" w:rsidRDefault="006E6BF4" w:rsidP="006E6BF4">
            <w:pPr>
              <w:snapToGrid w:val="0"/>
              <w:spacing w:line="360" w:lineRule="auto"/>
              <w:rPr>
                <w:rFonts w:cs="Calibri"/>
                <w:color w:val="000000"/>
                <w:lang w:eastAsia="ar-SA"/>
              </w:rPr>
            </w:pPr>
            <w:r w:rsidRPr="0064644E">
              <w:rPr>
                <w:rFonts w:cs="Calibri"/>
                <w:color w:val="000000"/>
                <w:lang w:eastAsia="ar-SA"/>
              </w:rPr>
              <w:t xml:space="preserve">централизованное водоснабжение, </w:t>
            </w:r>
          </w:p>
          <w:p w:rsidR="006E6BF4" w:rsidRDefault="006E6BF4" w:rsidP="006E6BF4">
            <w:pPr>
              <w:snapToGrid w:val="0"/>
              <w:spacing w:line="360" w:lineRule="auto"/>
              <w:rPr>
                <w:rFonts w:cs="Calibri"/>
                <w:color w:val="000000"/>
                <w:lang w:eastAsia="ar-SA"/>
              </w:rPr>
            </w:pPr>
            <w:r w:rsidRPr="0064644E">
              <w:rPr>
                <w:rFonts w:cs="Calibri"/>
                <w:color w:val="000000"/>
                <w:lang w:eastAsia="ar-SA"/>
              </w:rPr>
              <w:t xml:space="preserve">водоочистка,  </w:t>
            </w:r>
            <w:proofErr w:type="gramStart"/>
            <w:r w:rsidRPr="0064644E">
              <w:rPr>
                <w:rFonts w:cs="Calibri"/>
                <w:color w:val="000000"/>
                <w:lang w:eastAsia="ar-SA"/>
              </w:rPr>
              <w:t>централизованное</w:t>
            </w:r>
            <w:proofErr w:type="gramEnd"/>
          </w:p>
          <w:p w:rsidR="006E6BF4" w:rsidRPr="0064644E" w:rsidRDefault="006E6BF4" w:rsidP="006E6BF4">
            <w:pPr>
              <w:snapToGrid w:val="0"/>
              <w:spacing w:line="360" w:lineRule="auto"/>
              <w:rPr>
                <w:rFonts w:cs="Calibri"/>
                <w:color w:val="000000"/>
                <w:lang w:eastAsia="ar-SA"/>
              </w:rPr>
            </w:pPr>
            <w:r w:rsidRPr="0064644E">
              <w:rPr>
                <w:rFonts w:cs="Calibri"/>
                <w:color w:val="000000"/>
                <w:lang w:eastAsia="ar-SA"/>
              </w:rPr>
              <w:t xml:space="preserve"> электроснабжение</w:t>
            </w:r>
          </w:p>
        </w:tc>
        <w:tc>
          <w:tcPr>
            <w:tcW w:w="2968" w:type="dxa"/>
            <w:tcBorders>
              <w:top w:val="single" w:sz="8" w:space="0" w:color="4BACC6"/>
              <w:left w:val="single" w:sz="8" w:space="0" w:color="4BACC6"/>
              <w:bottom w:val="single" w:sz="8" w:space="0" w:color="4BACC6"/>
              <w:right w:val="single" w:sz="8" w:space="0" w:color="4BACC6"/>
            </w:tcBorders>
          </w:tcPr>
          <w:p w:rsidR="006E6BF4" w:rsidRPr="0064644E" w:rsidRDefault="006E6BF4" w:rsidP="006E6BF4">
            <w:pPr>
              <w:snapToGrid w:val="0"/>
              <w:spacing w:line="360" w:lineRule="auto"/>
              <w:rPr>
                <w:rFonts w:cs="Calibri"/>
                <w:color w:val="000000"/>
                <w:lang w:eastAsia="ar-SA"/>
              </w:rPr>
            </w:pPr>
            <w:r w:rsidRPr="0064644E">
              <w:rPr>
                <w:rFonts w:cs="Calibri"/>
                <w:color w:val="000000"/>
                <w:lang w:eastAsia="ar-SA"/>
              </w:rPr>
              <w:t>малоэтажный жилищный фонд, жилье усадебного типа</w:t>
            </w:r>
          </w:p>
        </w:tc>
      </w:tr>
      <w:tr w:rsidR="006E6BF4" w:rsidRPr="0064644E" w:rsidTr="006E6BF4">
        <w:tc>
          <w:tcPr>
            <w:tcW w:w="1574" w:type="dxa"/>
            <w:tcBorders>
              <w:top w:val="single" w:sz="8" w:space="0" w:color="4BACC6"/>
              <w:left w:val="single" w:sz="8" w:space="0" w:color="4BACC6"/>
              <w:bottom w:val="single" w:sz="8" w:space="0" w:color="4BACC6"/>
              <w:right w:val="single" w:sz="8" w:space="0" w:color="4BACC6"/>
            </w:tcBorders>
          </w:tcPr>
          <w:p w:rsidR="006E6BF4" w:rsidRPr="0064644E" w:rsidRDefault="006E6BF4" w:rsidP="006E6BF4">
            <w:pPr>
              <w:snapToGrid w:val="0"/>
              <w:spacing w:line="360" w:lineRule="auto"/>
              <w:rPr>
                <w:rFonts w:cs="Calibri"/>
                <w:bCs/>
                <w:color w:val="000000"/>
                <w:lang w:eastAsia="ar-SA"/>
              </w:rPr>
            </w:pPr>
            <w:r>
              <w:rPr>
                <w:rFonts w:cs="Calibri"/>
                <w:bCs/>
                <w:color w:val="000000"/>
                <w:lang w:eastAsia="ar-SA"/>
              </w:rPr>
              <w:t>д. Артошичи</w:t>
            </w:r>
          </w:p>
        </w:tc>
        <w:tc>
          <w:tcPr>
            <w:tcW w:w="5069" w:type="dxa"/>
            <w:tcBorders>
              <w:top w:val="single" w:sz="8" w:space="0" w:color="4BACC6"/>
              <w:bottom w:val="single" w:sz="8" w:space="0" w:color="4BACC6"/>
            </w:tcBorders>
          </w:tcPr>
          <w:p w:rsidR="006E6BF4" w:rsidRDefault="006E6BF4" w:rsidP="006E6BF4">
            <w:pPr>
              <w:snapToGrid w:val="0"/>
              <w:spacing w:line="360" w:lineRule="auto"/>
              <w:rPr>
                <w:rFonts w:cs="Calibri"/>
                <w:color w:val="000000"/>
                <w:lang w:eastAsia="ar-SA"/>
              </w:rPr>
            </w:pPr>
            <w:r w:rsidRPr="0064644E">
              <w:rPr>
                <w:rFonts w:cs="Calibri"/>
                <w:color w:val="000000"/>
                <w:lang w:eastAsia="ar-SA"/>
              </w:rPr>
              <w:t xml:space="preserve">централизованное водоснабжение, </w:t>
            </w:r>
          </w:p>
          <w:p w:rsidR="006E6BF4" w:rsidRDefault="006E6BF4" w:rsidP="006E6BF4">
            <w:pPr>
              <w:snapToGrid w:val="0"/>
              <w:spacing w:line="360" w:lineRule="auto"/>
              <w:rPr>
                <w:rFonts w:cs="Calibri"/>
                <w:color w:val="000000"/>
                <w:lang w:eastAsia="ar-SA"/>
              </w:rPr>
            </w:pPr>
            <w:r w:rsidRPr="0064644E">
              <w:rPr>
                <w:rFonts w:cs="Calibri"/>
                <w:color w:val="000000"/>
                <w:lang w:eastAsia="ar-SA"/>
              </w:rPr>
              <w:t xml:space="preserve">водоочистка,  </w:t>
            </w:r>
            <w:proofErr w:type="gramStart"/>
            <w:r w:rsidRPr="0064644E">
              <w:rPr>
                <w:rFonts w:cs="Calibri"/>
                <w:color w:val="000000"/>
                <w:lang w:eastAsia="ar-SA"/>
              </w:rPr>
              <w:t>централизованное</w:t>
            </w:r>
            <w:proofErr w:type="gramEnd"/>
          </w:p>
          <w:p w:rsidR="006E6BF4" w:rsidRPr="0064644E" w:rsidRDefault="006E6BF4" w:rsidP="006E6BF4">
            <w:pPr>
              <w:snapToGrid w:val="0"/>
              <w:spacing w:line="360" w:lineRule="auto"/>
              <w:rPr>
                <w:rFonts w:cs="Calibri"/>
                <w:color w:val="000000"/>
                <w:lang w:eastAsia="ar-SA"/>
              </w:rPr>
            </w:pPr>
            <w:r w:rsidRPr="0064644E">
              <w:rPr>
                <w:rFonts w:cs="Calibri"/>
                <w:color w:val="000000"/>
                <w:lang w:eastAsia="ar-SA"/>
              </w:rPr>
              <w:t xml:space="preserve"> электроснабжение</w:t>
            </w:r>
          </w:p>
        </w:tc>
        <w:tc>
          <w:tcPr>
            <w:tcW w:w="2968" w:type="dxa"/>
            <w:tcBorders>
              <w:top w:val="single" w:sz="8" w:space="0" w:color="4BACC6"/>
              <w:left w:val="single" w:sz="8" w:space="0" w:color="4BACC6"/>
              <w:bottom w:val="single" w:sz="8" w:space="0" w:color="4BACC6"/>
              <w:right w:val="single" w:sz="8" w:space="0" w:color="4BACC6"/>
            </w:tcBorders>
          </w:tcPr>
          <w:p w:rsidR="006E6BF4" w:rsidRPr="0064644E" w:rsidRDefault="006E6BF4" w:rsidP="006E6BF4">
            <w:pPr>
              <w:snapToGrid w:val="0"/>
              <w:spacing w:line="360" w:lineRule="auto"/>
              <w:rPr>
                <w:rFonts w:cs="Calibri"/>
                <w:color w:val="000000"/>
                <w:lang w:eastAsia="ar-SA"/>
              </w:rPr>
            </w:pPr>
            <w:r w:rsidRPr="0064644E">
              <w:rPr>
                <w:rFonts w:cs="Calibri"/>
                <w:color w:val="000000"/>
                <w:lang w:eastAsia="ar-SA"/>
              </w:rPr>
              <w:t>малоэтажный жилищный фонд, жилье усадебного типа</w:t>
            </w:r>
          </w:p>
        </w:tc>
      </w:tr>
      <w:tr w:rsidR="006E6BF4" w:rsidRPr="0064644E" w:rsidTr="006E6BF4">
        <w:tc>
          <w:tcPr>
            <w:tcW w:w="1574" w:type="dxa"/>
            <w:tcBorders>
              <w:left w:val="single" w:sz="8" w:space="0" w:color="4BACC6"/>
              <w:bottom w:val="single" w:sz="8" w:space="0" w:color="4BACC6"/>
              <w:right w:val="single" w:sz="8" w:space="0" w:color="4BACC6"/>
            </w:tcBorders>
          </w:tcPr>
          <w:p w:rsidR="006E6BF4" w:rsidRPr="0064644E" w:rsidRDefault="006E6BF4" w:rsidP="006E6BF4">
            <w:pPr>
              <w:snapToGrid w:val="0"/>
              <w:spacing w:line="360" w:lineRule="auto"/>
              <w:rPr>
                <w:rFonts w:cs="Calibri"/>
                <w:bCs/>
                <w:color w:val="000000"/>
                <w:lang w:eastAsia="ar-SA"/>
              </w:rPr>
            </w:pPr>
            <w:r w:rsidRPr="0064644E">
              <w:rPr>
                <w:rFonts w:cs="Calibri"/>
                <w:bCs/>
                <w:color w:val="000000"/>
                <w:lang w:eastAsia="ar-SA"/>
              </w:rPr>
              <w:t>Другие н. п.</w:t>
            </w:r>
          </w:p>
        </w:tc>
        <w:tc>
          <w:tcPr>
            <w:tcW w:w="5069" w:type="dxa"/>
          </w:tcPr>
          <w:p w:rsidR="006E6BF4" w:rsidRPr="0064644E" w:rsidRDefault="006E6BF4" w:rsidP="006E6BF4">
            <w:pPr>
              <w:snapToGrid w:val="0"/>
              <w:spacing w:line="360" w:lineRule="auto"/>
              <w:rPr>
                <w:rFonts w:cs="Calibri"/>
                <w:color w:val="000000"/>
                <w:lang w:eastAsia="ar-SA"/>
              </w:rPr>
            </w:pPr>
            <w:r w:rsidRPr="0064644E">
              <w:rPr>
                <w:rFonts w:cs="Calibri"/>
                <w:color w:val="000000"/>
                <w:lang w:eastAsia="ar-SA"/>
              </w:rPr>
              <w:t>централизованное электроснабжение</w:t>
            </w:r>
          </w:p>
        </w:tc>
        <w:tc>
          <w:tcPr>
            <w:tcW w:w="2968" w:type="dxa"/>
            <w:tcBorders>
              <w:left w:val="single" w:sz="8" w:space="0" w:color="4BACC6"/>
              <w:bottom w:val="single" w:sz="8" w:space="0" w:color="4BACC6"/>
              <w:right w:val="single" w:sz="8" w:space="0" w:color="4BACC6"/>
            </w:tcBorders>
          </w:tcPr>
          <w:p w:rsidR="006E6BF4" w:rsidRPr="0064644E" w:rsidRDefault="006E6BF4" w:rsidP="006E6BF4">
            <w:pPr>
              <w:snapToGrid w:val="0"/>
              <w:spacing w:line="360" w:lineRule="auto"/>
              <w:rPr>
                <w:rFonts w:cs="Calibri"/>
                <w:color w:val="000000"/>
                <w:lang w:eastAsia="ar-SA"/>
              </w:rPr>
            </w:pPr>
            <w:r w:rsidRPr="0064644E">
              <w:rPr>
                <w:rFonts w:cs="Calibri"/>
                <w:color w:val="000000"/>
                <w:lang w:eastAsia="ar-SA"/>
              </w:rPr>
              <w:t>малоэтажный жилищный фонд, жилье усадебного типа</w:t>
            </w:r>
          </w:p>
        </w:tc>
      </w:tr>
    </w:tbl>
    <w:p w:rsidR="006E6BF4" w:rsidRDefault="006E6BF4" w:rsidP="006E6BF4">
      <w:pPr>
        <w:spacing w:line="360" w:lineRule="auto"/>
        <w:ind w:firstLine="709"/>
        <w:jc w:val="both"/>
        <w:rPr>
          <w:color w:val="000000"/>
        </w:rPr>
      </w:pPr>
      <w:r>
        <w:rPr>
          <w:color w:val="000000"/>
        </w:rPr>
        <w:br w:type="textWrapping" w:clear="all"/>
      </w:r>
    </w:p>
    <w:p w:rsidR="006E6BF4" w:rsidRDefault="006E6BF4" w:rsidP="006E6BF4">
      <w:pPr>
        <w:spacing w:line="360" w:lineRule="auto"/>
        <w:ind w:firstLine="709"/>
        <w:jc w:val="both"/>
        <w:rPr>
          <w:i/>
          <w:color w:val="000000"/>
          <w:sz w:val="28"/>
          <w:szCs w:val="28"/>
          <w:u w:val="single"/>
        </w:rPr>
      </w:pPr>
      <w:r w:rsidRPr="005E153F">
        <w:rPr>
          <w:i/>
          <w:iCs/>
          <w:color w:val="000000"/>
          <w:sz w:val="28"/>
          <w:szCs w:val="28"/>
          <w:u w:val="single"/>
        </w:rPr>
        <w:t>Водоснабжение</w:t>
      </w:r>
      <w:r w:rsidRPr="005E153F">
        <w:rPr>
          <w:i/>
          <w:color w:val="000000"/>
          <w:sz w:val="28"/>
          <w:szCs w:val="28"/>
          <w:u w:val="single"/>
        </w:rPr>
        <w:t xml:space="preserve"> и водоотведения</w:t>
      </w:r>
    </w:p>
    <w:p w:rsidR="006E6BF4" w:rsidRPr="00224AE1" w:rsidRDefault="006E6BF4" w:rsidP="006E6BF4">
      <w:pPr>
        <w:spacing w:line="360" w:lineRule="auto"/>
        <w:ind w:firstLine="709"/>
        <w:jc w:val="both"/>
        <w:rPr>
          <w:rFonts w:cs="Calibri"/>
          <w:color w:val="000000"/>
          <w:sz w:val="28"/>
          <w:szCs w:val="28"/>
          <w:lang w:eastAsia="ar-SA"/>
        </w:rPr>
      </w:pPr>
      <w:r w:rsidRPr="00224AE1">
        <w:rPr>
          <w:rFonts w:cs="Calibri"/>
          <w:color w:val="000000"/>
          <w:sz w:val="28"/>
          <w:szCs w:val="28"/>
          <w:lang w:eastAsia="ar-SA"/>
        </w:rPr>
        <w:t xml:space="preserve">Генеральным планом предусматривается 100% обеспечение жилой застройки с. Сепыч, д. Ивашково, д. Соколово, д. Кривчана, д. </w:t>
      </w:r>
      <w:proofErr w:type="spellStart"/>
      <w:r w:rsidRPr="00224AE1">
        <w:rPr>
          <w:rFonts w:cs="Calibri"/>
          <w:color w:val="000000"/>
          <w:sz w:val="28"/>
          <w:szCs w:val="28"/>
          <w:lang w:eastAsia="ar-SA"/>
        </w:rPr>
        <w:t>Егорово</w:t>
      </w:r>
      <w:proofErr w:type="spellEnd"/>
      <w:r w:rsidRPr="00224AE1">
        <w:rPr>
          <w:rFonts w:cs="Calibri"/>
          <w:color w:val="000000"/>
          <w:sz w:val="28"/>
          <w:szCs w:val="28"/>
          <w:lang w:eastAsia="ar-SA"/>
        </w:rPr>
        <w:t xml:space="preserve">, д. Заполье  существующей, а д. Дёмино, д. </w:t>
      </w:r>
      <w:proofErr w:type="spellStart"/>
      <w:r w:rsidRPr="00224AE1">
        <w:rPr>
          <w:rFonts w:cs="Calibri"/>
          <w:color w:val="000000"/>
          <w:sz w:val="28"/>
          <w:szCs w:val="28"/>
          <w:lang w:eastAsia="ar-SA"/>
        </w:rPr>
        <w:t>Енино</w:t>
      </w:r>
      <w:proofErr w:type="spellEnd"/>
      <w:r w:rsidRPr="00224AE1">
        <w:rPr>
          <w:rFonts w:cs="Calibri"/>
          <w:color w:val="000000"/>
          <w:sz w:val="28"/>
          <w:szCs w:val="28"/>
          <w:lang w:eastAsia="ar-SA"/>
        </w:rPr>
        <w:t xml:space="preserve"> и  д. Носята проектируемой, водоснабжением и водоочисткой.</w:t>
      </w:r>
    </w:p>
    <w:p w:rsidR="006E6BF4" w:rsidRPr="003E4C61" w:rsidRDefault="006E6BF4" w:rsidP="006E6BF4">
      <w:pPr>
        <w:spacing w:line="360" w:lineRule="auto"/>
        <w:ind w:firstLine="709"/>
        <w:jc w:val="both"/>
        <w:rPr>
          <w:color w:val="000000"/>
          <w:sz w:val="28"/>
          <w:szCs w:val="28"/>
        </w:rPr>
      </w:pPr>
      <w:r>
        <w:rPr>
          <w:color w:val="000000"/>
          <w:sz w:val="28"/>
          <w:szCs w:val="28"/>
        </w:rPr>
        <w:t>П</w:t>
      </w:r>
      <w:r w:rsidRPr="003E4C61">
        <w:rPr>
          <w:color w:val="000000"/>
          <w:sz w:val="28"/>
          <w:szCs w:val="28"/>
        </w:rPr>
        <w:t xml:space="preserve">роектируется хозяйственно-питьевая система водоснабжения. Источники водоснабжения – подземные. Для </w:t>
      </w:r>
      <w:r>
        <w:rPr>
          <w:color w:val="000000"/>
          <w:sz w:val="28"/>
          <w:szCs w:val="28"/>
        </w:rPr>
        <w:t>уточнения запасов подземных вод</w:t>
      </w:r>
      <w:r w:rsidRPr="003E4C61">
        <w:rPr>
          <w:color w:val="000000"/>
          <w:sz w:val="28"/>
          <w:szCs w:val="28"/>
        </w:rPr>
        <w:t xml:space="preserve"> необходимо проведение разведки водоносного горизонта. На всех водозаборных сооружениях необходима организация сплошных ограждений и зон строго</w:t>
      </w:r>
      <w:r>
        <w:rPr>
          <w:color w:val="000000"/>
          <w:sz w:val="28"/>
          <w:szCs w:val="28"/>
        </w:rPr>
        <w:t>го</w:t>
      </w:r>
      <w:r w:rsidRPr="003E4C61">
        <w:rPr>
          <w:color w:val="000000"/>
          <w:sz w:val="28"/>
          <w:szCs w:val="28"/>
        </w:rPr>
        <w:t xml:space="preserve"> режима.</w:t>
      </w:r>
    </w:p>
    <w:p w:rsidR="006E6BF4" w:rsidRPr="003E4C61" w:rsidRDefault="006E6BF4" w:rsidP="006E6BF4">
      <w:pPr>
        <w:spacing w:line="360" w:lineRule="auto"/>
        <w:ind w:firstLine="709"/>
        <w:jc w:val="both"/>
        <w:rPr>
          <w:color w:val="000000"/>
          <w:sz w:val="28"/>
          <w:szCs w:val="28"/>
        </w:rPr>
      </w:pPr>
      <w:r w:rsidRPr="003E4C61">
        <w:rPr>
          <w:color w:val="000000"/>
          <w:sz w:val="28"/>
          <w:szCs w:val="28"/>
        </w:rPr>
        <w:t xml:space="preserve">Расход воды в жилом секторе принят в соответствии с удельными среднесуточными нормами водопотребления по </w:t>
      </w:r>
      <w:proofErr w:type="spellStart"/>
      <w:r w:rsidRPr="003E4C61">
        <w:rPr>
          <w:color w:val="000000"/>
          <w:sz w:val="28"/>
          <w:szCs w:val="28"/>
        </w:rPr>
        <w:t>СНиП</w:t>
      </w:r>
      <w:proofErr w:type="spellEnd"/>
      <w:r w:rsidRPr="003E4C61">
        <w:rPr>
          <w:color w:val="000000"/>
          <w:sz w:val="28"/>
          <w:szCs w:val="28"/>
        </w:rPr>
        <w:t xml:space="preserve"> 2.04.02-84* </w:t>
      </w:r>
      <w:r w:rsidRPr="003E4C61">
        <w:rPr>
          <w:color w:val="000000"/>
          <w:sz w:val="28"/>
          <w:szCs w:val="28"/>
        </w:rPr>
        <w:lastRenderedPageBreak/>
        <w:t>«Водоснабжение. Наружные сети».</w:t>
      </w:r>
      <w:r>
        <w:rPr>
          <w:color w:val="000000"/>
          <w:sz w:val="28"/>
          <w:szCs w:val="28"/>
        </w:rPr>
        <w:t xml:space="preserve"> Удельная норма хозяйственно-питьевого водопотребления принимается 270 л/</w:t>
      </w:r>
      <w:proofErr w:type="spellStart"/>
      <w:r>
        <w:rPr>
          <w:color w:val="000000"/>
          <w:sz w:val="28"/>
          <w:szCs w:val="28"/>
        </w:rPr>
        <w:t>сут</w:t>
      </w:r>
      <w:proofErr w:type="spellEnd"/>
      <w:r>
        <w:rPr>
          <w:color w:val="000000"/>
          <w:sz w:val="28"/>
          <w:szCs w:val="28"/>
        </w:rPr>
        <w:t>.</w:t>
      </w:r>
    </w:p>
    <w:p w:rsidR="006E6BF4" w:rsidRPr="003E4C61" w:rsidRDefault="006E6BF4" w:rsidP="006E6BF4">
      <w:pPr>
        <w:spacing w:line="360" w:lineRule="auto"/>
        <w:ind w:firstLine="709"/>
        <w:jc w:val="both"/>
        <w:rPr>
          <w:color w:val="000000"/>
          <w:sz w:val="28"/>
          <w:szCs w:val="28"/>
        </w:rPr>
      </w:pPr>
    </w:p>
    <w:p w:rsidR="006E6BF4" w:rsidRPr="003E4C61" w:rsidRDefault="006E6BF4" w:rsidP="006E6BF4">
      <w:pPr>
        <w:pStyle w:val="af0"/>
        <w:keepNext/>
        <w:spacing w:line="360" w:lineRule="auto"/>
        <w:jc w:val="right"/>
        <w:rPr>
          <w:i/>
          <w:color w:val="000000"/>
          <w:sz w:val="22"/>
          <w:szCs w:val="22"/>
        </w:rPr>
      </w:pPr>
      <w:r w:rsidRPr="003E4C61">
        <w:rPr>
          <w:b w:val="0"/>
          <w:color w:val="000000"/>
          <w:sz w:val="22"/>
          <w:szCs w:val="22"/>
        </w:rPr>
        <w:t>Таблица</w:t>
      </w:r>
      <w:r>
        <w:rPr>
          <w:b w:val="0"/>
          <w:color w:val="000000"/>
          <w:sz w:val="22"/>
          <w:szCs w:val="22"/>
        </w:rPr>
        <w:t xml:space="preserve"> 3.1.5</w:t>
      </w:r>
      <w:r w:rsidRPr="003E4C61">
        <w:rPr>
          <w:b w:val="0"/>
          <w:color w:val="000000"/>
          <w:sz w:val="22"/>
          <w:szCs w:val="22"/>
        </w:rPr>
        <w:t>.</w:t>
      </w:r>
      <w:r w:rsidRPr="003E4C61">
        <w:rPr>
          <w:i/>
          <w:color w:val="000000"/>
          <w:sz w:val="22"/>
          <w:szCs w:val="22"/>
        </w:rPr>
        <w:t xml:space="preserve"> </w:t>
      </w:r>
      <w:r w:rsidRPr="003E4C61">
        <w:rPr>
          <w:color w:val="000000"/>
          <w:sz w:val="22"/>
          <w:szCs w:val="22"/>
        </w:rPr>
        <w:t>Расходы воды на хозяйственно-бытовые нужды населения</w:t>
      </w:r>
      <w:r>
        <w:rPr>
          <w:color w:val="000000"/>
          <w:sz w:val="22"/>
          <w:szCs w:val="22"/>
        </w:rPr>
        <w:t xml:space="preserve"> Бородульского сельского поселения</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098"/>
        <w:gridCol w:w="1780"/>
        <w:gridCol w:w="2066"/>
        <w:gridCol w:w="1955"/>
        <w:gridCol w:w="1955"/>
      </w:tblGrid>
      <w:tr w:rsidR="006E6BF4" w:rsidRPr="00607881" w:rsidTr="006E6BF4">
        <w:tc>
          <w:tcPr>
            <w:tcW w:w="2123" w:type="dxa"/>
            <w:tcBorders>
              <w:top w:val="single" w:sz="8" w:space="0" w:color="4BACC6"/>
              <w:left w:val="single" w:sz="8" w:space="0" w:color="4BACC6"/>
              <w:bottom w:val="single" w:sz="18" w:space="0" w:color="4BACC6"/>
              <w:right w:val="single" w:sz="8" w:space="0" w:color="4BACC6"/>
            </w:tcBorders>
          </w:tcPr>
          <w:p w:rsidR="006E6BF4" w:rsidRPr="00607881" w:rsidRDefault="006E6BF4" w:rsidP="006E6BF4">
            <w:pPr>
              <w:spacing w:line="360" w:lineRule="auto"/>
              <w:rPr>
                <w:b/>
                <w:bCs/>
                <w:color w:val="000000"/>
              </w:rPr>
            </w:pPr>
          </w:p>
        </w:tc>
        <w:tc>
          <w:tcPr>
            <w:tcW w:w="1924" w:type="dxa"/>
            <w:tcBorders>
              <w:top w:val="single" w:sz="8" w:space="0" w:color="4BACC6"/>
              <w:left w:val="single" w:sz="8" w:space="0" w:color="4BACC6"/>
              <w:bottom w:val="single" w:sz="18" w:space="0" w:color="4BACC6"/>
              <w:right w:val="single" w:sz="8" w:space="0" w:color="4BACC6"/>
            </w:tcBorders>
          </w:tcPr>
          <w:p w:rsidR="006E6BF4" w:rsidRPr="00607881" w:rsidRDefault="006E6BF4" w:rsidP="006E6BF4">
            <w:pPr>
              <w:spacing w:line="360" w:lineRule="auto"/>
              <w:rPr>
                <w:b/>
                <w:bCs/>
                <w:color w:val="000000"/>
              </w:rPr>
            </w:pPr>
            <w:r w:rsidRPr="00607881">
              <w:rPr>
                <w:b/>
                <w:bCs/>
                <w:color w:val="000000"/>
              </w:rPr>
              <w:t xml:space="preserve">Кол-во населения, тыс. чел. </w:t>
            </w:r>
          </w:p>
        </w:tc>
        <w:tc>
          <w:tcPr>
            <w:tcW w:w="2068" w:type="dxa"/>
            <w:tcBorders>
              <w:top w:val="single" w:sz="8" w:space="0" w:color="4BACC6"/>
              <w:left w:val="single" w:sz="8" w:space="0" w:color="4BACC6"/>
              <w:bottom w:val="single" w:sz="18" w:space="0" w:color="4BACC6"/>
              <w:right w:val="single" w:sz="8" w:space="0" w:color="4BACC6"/>
            </w:tcBorders>
          </w:tcPr>
          <w:p w:rsidR="006E6BF4" w:rsidRPr="00607881" w:rsidRDefault="006E6BF4" w:rsidP="006E6BF4">
            <w:pPr>
              <w:spacing w:line="360" w:lineRule="auto"/>
              <w:rPr>
                <w:b/>
                <w:bCs/>
                <w:color w:val="000000"/>
              </w:rPr>
            </w:pPr>
            <w:r w:rsidRPr="00607881">
              <w:rPr>
                <w:b/>
                <w:bCs/>
                <w:color w:val="000000"/>
              </w:rPr>
              <w:t>Среднесуточный расход воды, м</w:t>
            </w:r>
            <w:r w:rsidRPr="00607881">
              <w:rPr>
                <w:b/>
                <w:bCs/>
                <w:color w:val="000000"/>
                <w:vertAlign w:val="superscript"/>
              </w:rPr>
              <w:t>3</w:t>
            </w:r>
            <w:r w:rsidRPr="00607881">
              <w:rPr>
                <w:b/>
                <w:bCs/>
                <w:color w:val="000000"/>
              </w:rPr>
              <w:t>/</w:t>
            </w:r>
            <w:proofErr w:type="spellStart"/>
            <w:r w:rsidRPr="00607881">
              <w:rPr>
                <w:b/>
                <w:bCs/>
                <w:color w:val="000000"/>
              </w:rPr>
              <w:t>сут</w:t>
            </w:r>
            <w:proofErr w:type="spellEnd"/>
            <w:r w:rsidRPr="00607881">
              <w:rPr>
                <w:b/>
                <w:bCs/>
                <w:color w:val="000000"/>
              </w:rPr>
              <w:t>.</w:t>
            </w:r>
          </w:p>
        </w:tc>
        <w:tc>
          <w:tcPr>
            <w:tcW w:w="1906" w:type="dxa"/>
            <w:tcBorders>
              <w:top w:val="single" w:sz="8" w:space="0" w:color="4BACC6"/>
              <w:left w:val="single" w:sz="8" w:space="0" w:color="4BACC6"/>
              <w:bottom w:val="single" w:sz="18" w:space="0" w:color="4BACC6"/>
              <w:right w:val="single" w:sz="8" w:space="0" w:color="4BACC6"/>
            </w:tcBorders>
          </w:tcPr>
          <w:p w:rsidR="006E6BF4" w:rsidRPr="00607881" w:rsidRDefault="006E6BF4" w:rsidP="006E6BF4">
            <w:pPr>
              <w:spacing w:line="360" w:lineRule="auto"/>
              <w:rPr>
                <w:b/>
                <w:bCs/>
                <w:color w:val="000000"/>
              </w:rPr>
            </w:pPr>
            <w:r w:rsidRPr="00607881">
              <w:rPr>
                <w:b/>
                <w:bCs/>
                <w:color w:val="000000"/>
              </w:rPr>
              <w:t>Максимальный расход воды, м</w:t>
            </w:r>
            <w:r w:rsidRPr="00607881">
              <w:rPr>
                <w:b/>
                <w:bCs/>
                <w:color w:val="000000"/>
                <w:vertAlign w:val="superscript"/>
              </w:rPr>
              <w:t>3</w:t>
            </w:r>
            <w:r w:rsidRPr="00607881">
              <w:rPr>
                <w:b/>
                <w:bCs/>
                <w:color w:val="000000"/>
              </w:rPr>
              <w:t>/</w:t>
            </w:r>
            <w:proofErr w:type="spellStart"/>
            <w:r w:rsidRPr="00607881">
              <w:rPr>
                <w:b/>
                <w:bCs/>
                <w:color w:val="000000"/>
              </w:rPr>
              <w:t>сут</w:t>
            </w:r>
            <w:proofErr w:type="spellEnd"/>
            <w:r w:rsidRPr="00607881">
              <w:rPr>
                <w:b/>
                <w:bCs/>
                <w:color w:val="000000"/>
              </w:rPr>
              <w:t>.</w:t>
            </w:r>
          </w:p>
        </w:tc>
        <w:tc>
          <w:tcPr>
            <w:tcW w:w="1810" w:type="dxa"/>
            <w:tcBorders>
              <w:top w:val="single" w:sz="8" w:space="0" w:color="4BACC6"/>
              <w:left w:val="single" w:sz="8" w:space="0" w:color="4BACC6"/>
              <w:bottom w:val="single" w:sz="18" w:space="0" w:color="4BACC6"/>
              <w:right w:val="single" w:sz="8" w:space="0" w:color="4BACC6"/>
            </w:tcBorders>
          </w:tcPr>
          <w:p w:rsidR="006E6BF4" w:rsidRPr="00607881" w:rsidRDefault="006E6BF4" w:rsidP="006E6BF4">
            <w:pPr>
              <w:spacing w:line="360" w:lineRule="auto"/>
              <w:rPr>
                <w:b/>
                <w:bCs/>
              </w:rPr>
            </w:pPr>
            <w:r w:rsidRPr="00607881">
              <w:rPr>
                <w:b/>
                <w:bCs/>
              </w:rPr>
              <w:t>Максимальный часовой расход м</w:t>
            </w:r>
            <w:r w:rsidRPr="00607881">
              <w:rPr>
                <w:b/>
                <w:bCs/>
                <w:vertAlign w:val="superscript"/>
              </w:rPr>
              <w:t>3</w:t>
            </w:r>
            <w:r w:rsidRPr="00607881">
              <w:rPr>
                <w:b/>
                <w:bCs/>
              </w:rPr>
              <w:t>/час</w:t>
            </w:r>
          </w:p>
        </w:tc>
      </w:tr>
      <w:tr w:rsidR="006E6BF4" w:rsidRPr="00607881" w:rsidTr="006E6BF4">
        <w:tc>
          <w:tcPr>
            <w:tcW w:w="9831" w:type="dxa"/>
            <w:gridSpan w:val="5"/>
            <w:tcBorders>
              <w:top w:val="single" w:sz="8" w:space="0" w:color="4BACC6"/>
              <w:left w:val="single" w:sz="8" w:space="0" w:color="4BACC6"/>
              <w:bottom w:val="single" w:sz="8" w:space="0" w:color="4BACC6"/>
              <w:right w:val="single" w:sz="8" w:space="0" w:color="4BACC6"/>
            </w:tcBorders>
            <w:shd w:val="clear" w:color="auto" w:fill="D2EAF1"/>
          </w:tcPr>
          <w:p w:rsidR="006E6BF4" w:rsidRPr="00607881" w:rsidRDefault="006E6BF4" w:rsidP="006E6BF4">
            <w:pPr>
              <w:spacing w:line="360" w:lineRule="auto"/>
              <w:rPr>
                <w:b/>
                <w:bCs/>
                <w:color w:val="000000"/>
              </w:rPr>
            </w:pPr>
            <w:r>
              <w:rPr>
                <w:b/>
                <w:bCs/>
                <w:color w:val="000000"/>
              </w:rPr>
              <w:t>Бородуль</w:t>
            </w:r>
            <w:r w:rsidRPr="00607881">
              <w:rPr>
                <w:b/>
                <w:bCs/>
                <w:color w:val="000000"/>
              </w:rPr>
              <w:t>ское сельское поселение</w:t>
            </w:r>
          </w:p>
        </w:tc>
      </w:tr>
      <w:tr w:rsidR="006E6BF4" w:rsidRPr="00607881" w:rsidTr="006E6BF4">
        <w:tc>
          <w:tcPr>
            <w:tcW w:w="2123"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pPr>
              <w:spacing w:line="360" w:lineRule="auto"/>
              <w:rPr>
                <w:bCs/>
                <w:color w:val="000000"/>
              </w:rPr>
            </w:pPr>
            <w:r w:rsidRPr="00607881">
              <w:rPr>
                <w:bCs/>
                <w:color w:val="000000"/>
              </w:rPr>
              <w:t xml:space="preserve">Водопотребление </w:t>
            </w:r>
          </w:p>
        </w:tc>
        <w:tc>
          <w:tcPr>
            <w:tcW w:w="1924"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pPr>
              <w:spacing w:line="360" w:lineRule="auto"/>
              <w:rPr>
                <w:color w:val="000000"/>
              </w:rPr>
            </w:pPr>
            <w:r w:rsidRPr="00607881">
              <w:rPr>
                <w:color w:val="000000"/>
              </w:rPr>
              <w:t>4</w:t>
            </w:r>
          </w:p>
        </w:tc>
        <w:tc>
          <w:tcPr>
            <w:tcW w:w="2068"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pPr>
              <w:spacing w:line="360" w:lineRule="auto"/>
              <w:rPr>
                <w:color w:val="000000"/>
              </w:rPr>
            </w:pPr>
            <w:r w:rsidRPr="00607881">
              <w:rPr>
                <w:color w:val="000000"/>
              </w:rPr>
              <w:t>1080</w:t>
            </w:r>
          </w:p>
        </w:tc>
        <w:tc>
          <w:tcPr>
            <w:tcW w:w="1906"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pPr>
              <w:spacing w:line="360" w:lineRule="auto"/>
              <w:rPr>
                <w:color w:val="000000"/>
              </w:rPr>
            </w:pPr>
            <w:r w:rsidRPr="00607881">
              <w:rPr>
                <w:color w:val="000000"/>
              </w:rPr>
              <w:t>1296</w:t>
            </w:r>
          </w:p>
        </w:tc>
        <w:tc>
          <w:tcPr>
            <w:tcW w:w="1810"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pPr>
              <w:spacing w:line="360" w:lineRule="auto"/>
              <w:rPr>
                <w:color w:val="000000"/>
              </w:rPr>
            </w:pPr>
            <w:r w:rsidRPr="00607881">
              <w:rPr>
                <w:color w:val="000000"/>
              </w:rPr>
              <w:t>84,2</w:t>
            </w:r>
          </w:p>
        </w:tc>
      </w:tr>
      <w:tr w:rsidR="006E6BF4" w:rsidRPr="00607881" w:rsidTr="006E6BF4">
        <w:tc>
          <w:tcPr>
            <w:tcW w:w="2123" w:type="dxa"/>
            <w:tcBorders>
              <w:top w:val="single" w:sz="8" w:space="0" w:color="4BACC6"/>
              <w:left w:val="single" w:sz="8" w:space="0" w:color="4BACC6"/>
              <w:bottom w:val="single" w:sz="8" w:space="0" w:color="4BACC6"/>
              <w:right w:val="single" w:sz="8" w:space="0" w:color="4BACC6"/>
            </w:tcBorders>
            <w:shd w:val="clear" w:color="auto" w:fill="D2EAF1"/>
          </w:tcPr>
          <w:p w:rsidR="006E6BF4" w:rsidRPr="00607881" w:rsidRDefault="006E6BF4" w:rsidP="006E6BF4">
            <w:pPr>
              <w:spacing w:line="360" w:lineRule="auto"/>
              <w:rPr>
                <w:bCs/>
                <w:color w:val="000000"/>
              </w:rPr>
            </w:pPr>
            <w:r w:rsidRPr="00607881">
              <w:rPr>
                <w:bCs/>
                <w:color w:val="000000"/>
              </w:rPr>
              <w:t>Непредвиденный расход воды</w:t>
            </w:r>
          </w:p>
        </w:tc>
        <w:tc>
          <w:tcPr>
            <w:tcW w:w="1924" w:type="dxa"/>
            <w:tcBorders>
              <w:top w:val="single" w:sz="8" w:space="0" w:color="4BACC6"/>
              <w:left w:val="single" w:sz="8" w:space="0" w:color="4BACC6"/>
              <w:bottom w:val="single" w:sz="8" w:space="0" w:color="4BACC6"/>
              <w:right w:val="single" w:sz="8" w:space="0" w:color="4BACC6"/>
            </w:tcBorders>
            <w:shd w:val="clear" w:color="auto" w:fill="D2EAF1"/>
          </w:tcPr>
          <w:p w:rsidR="006E6BF4" w:rsidRPr="00607881" w:rsidRDefault="006E6BF4" w:rsidP="006E6BF4">
            <w:pPr>
              <w:spacing w:line="360" w:lineRule="auto"/>
              <w:rPr>
                <w:color w:val="000000"/>
              </w:rPr>
            </w:pPr>
            <w:r w:rsidRPr="00607881">
              <w:rPr>
                <w:color w:val="000000"/>
              </w:rPr>
              <w:t>-</w:t>
            </w:r>
          </w:p>
        </w:tc>
        <w:tc>
          <w:tcPr>
            <w:tcW w:w="2068" w:type="dxa"/>
            <w:tcBorders>
              <w:top w:val="single" w:sz="8" w:space="0" w:color="4BACC6"/>
              <w:left w:val="single" w:sz="8" w:space="0" w:color="4BACC6"/>
              <w:bottom w:val="single" w:sz="8" w:space="0" w:color="4BACC6"/>
              <w:right w:val="single" w:sz="8" w:space="0" w:color="4BACC6"/>
            </w:tcBorders>
            <w:shd w:val="clear" w:color="auto" w:fill="D2EAF1"/>
          </w:tcPr>
          <w:p w:rsidR="006E6BF4" w:rsidRPr="00607881" w:rsidRDefault="006E6BF4" w:rsidP="006E6BF4">
            <w:pPr>
              <w:spacing w:line="360" w:lineRule="auto"/>
              <w:rPr>
                <w:color w:val="000000"/>
              </w:rPr>
            </w:pPr>
            <w:r w:rsidRPr="00607881">
              <w:rPr>
                <w:color w:val="000000"/>
              </w:rPr>
              <w:t>108</w:t>
            </w:r>
          </w:p>
        </w:tc>
        <w:tc>
          <w:tcPr>
            <w:tcW w:w="1906" w:type="dxa"/>
            <w:tcBorders>
              <w:top w:val="single" w:sz="8" w:space="0" w:color="4BACC6"/>
              <w:left w:val="single" w:sz="8" w:space="0" w:color="4BACC6"/>
              <w:bottom w:val="single" w:sz="8" w:space="0" w:color="4BACC6"/>
              <w:right w:val="single" w:sz="8" w:space="0" w:color="4BACC6"/>
            </w:tcBorders>
            <w:shd w:val="clear" w:color="auto" w:fill="D2EAF1"/>
          </w:tcPr>
          <w:p w:rsidR="006E6BF4" w:rsidRPr="00607881" w:rsidRDefault="006E6BF4" w:rsidP="006E6BF4">
            <w:pPr>
              <w:spacing w:line="360" w:lineRule="auto"/>
              <w:rPr>
                <w:color w:val="000000"/>
              </w:rPr>
            </w:pPr>
            <w:r w:rsidRPr="00607881">
              <w:rPr>
                <w:color w:val="000000"/>
              </w:rPr>
              <w:t>129,6</w:t>
            </w:r>
          </w:p>
        </w:tc>
        <w:tc>
          <w:tcPr>
            <w:tcW w:w="1810" w:type="dxa"/>
            <w:tcBorders>
              <w:top w:val="single" w:sz="8" w:space="0" w:color="4BACC6"/>
              <w:left w:val="single" w:sz="8" w:space="0" w:color="4BACC6"/>
              <w:bottom w:val="single" w:sz="8" w:space="0" w:color="4BACC6"/>
              <w:right w:val="single" w:sz="8" w:space="0" w:color="4BACC6"/>
            </w:tcBorders>
            <w:shd w:val="clear" w:color="auto" w:fill="D2EAF1"/>
          </w:tcPr>
          <w:p w:rsidR="006E6BF4" w:rsidRPr="00607881" w:rsidRDefault="006E6BF4" w:rsidP="006E6BF4">
            <w:pPr>
              <w:spacing w:line="360" w:lineRule="auto"/>
              <w:rPr>
                <w:color w:val="000000"/>
              </w:rPr>
            </w:pPr>
            <w:r w:rsidRPr="00607881">
              <w:rPr>
                <w:color w:val="000000"/>
              </w:rPr>
              <w:t>8,4</w:t>
            </w:r>
          </w:p>
        </w:tc>
      </w:tr>
      <w:tr w:rsidR="006E6BF4" w:rsidRPr="00607881" w:rsidTr="006E6BF4">
        <w:tc>
          <w:tcPr>
            <w:tcW w:w="2123"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pPr>
              <w:spacing w:line="360" w:lineRule="auto"/>
              <w:rPr>
                <w:bCs/>
                <w:color w:val="000000"/>
              </w:rPr>
            </w:pPr>
            <w:r w:rsidRPr="00607881">
              <w:rPr>
                <w:bCs/>
                <w:color w:val="000000"/>
              </w:rPr>
              <w:t>Итого</w:t>
            </w:r>
          </w:p>
        </w:tc>
        <w:tc>
          <w:tcPr>
            <w:tcW w:w="1924"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pPr>
              <w:spacing w:line="360" w:lineRule="auto"/>
              <w:rPr>
                <w:color w:val="000000"/>
              </w:rPr>
            </w:pPr>
            <w:r w:rsidRPr="00607881">
              <w:rPr>
                <w:color w:val="000000"/>
              </w:rPr>
              <w:t>4</w:t>
            </w:r>
          </w:p>
        </w:tc>
        <w:tc>
          <w:tcPr>
            <w:tcW w:w="2068"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pPr>
              <w:spacing w:line="360" w:lineRule="auto"/>
              <w:rPr>
                <w:color w:val="000000"/>
              </w:rPr>
            </w:pPr>
            <w:r w:rsidRPr="00607881">
              <w:rPr>
                <w:color w:val="000000"/>
              </w:rPr>
              <w:t>1188</w:t>
            </w:r>
          </w:p>
        </w:tc>
        <w:tc>
          <w:tcPr>
            <w:tcW w:w="1906"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pPr>
              <w:spacing w:line="360" w:lineRule="auto"/>
              <w:rPr>
                <w:color w:val="000000"/>
              </w:rPr>
            </w:pPr>
            <w:r w:rsidRPr="00607881">
              <w:rPr>
                <w:color w:val="000000"/>
              </w:rPr>
              <w:t>1425,6</w:t>
            </w:r>
          </w:p>
        </w:tc>
        <w:tc>
          <w:tcPr>
            <w:tcW w:w="1810"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pPr>
              <w:spacing w:line="360" w:lineRule="auto"/>
              <w:rPr>
                <w:color w:val="000000"/>
              </w:rPr>
            </w:pPr>
            <w:r w:rsidRPr="00607881">
              <w:rPr>
                <w:color w:val="000000"/>
              </w:rPr>
              <w:t>92,6</w:t>
            </w:r>
          </w:p>
        </w:tc>
      </w:tr>
    </w:tbl>
    <w:p w:rsidR="006E6BF4" w:rsidRPr="003E4C61" w:rsidRDefault="006E6BF4" w:rsidP="006E6BF4">
      <w:pPr>
        <w:spacing w:line="360" w:lineRule="auto"/>
        <w:ind w:firstLine="709"/>
        <w:jc w:val="both"/>
        <w:rPr>
          <w:color w:val="000000"/>
          <w:sz w:val="28"/>
          <w:szCs w:val="28"/>
        </w:rPr>
      </w:pPr>
    </w:p>
    <w:p w:rsidR="006E6BF4" w:rsidRDefault="006E6BF4" w:rsidP="006E6BF4">
      <w:pPr>
        <w:spacing w:line="360" w:lineRule="auto"/>
        <w:ind w:firstLine="709"/>
        <w:jc w:val="both"/>
        <w:rPr>
          <w:color w:val="000000"/>
          <w:sz w:val="28"/>
          <w:szCs w:val="28"/>
        </w:rPr>
      </w:pPr>
      <w:r w:rsidRPr="003E4C61">
        <w:rPr>
          <w:color w:val="000000"/>
          <w:sz w:val="28"/>
          <w:szCs w:val="28"/>
        </w:rPr>
        <w:t>Для нужд сельскохозяйственного производства рекомендован поверхностный водозабор.</w:t>
      </w:r>
      <w:r>
        <w:rPr>
          <w:color w:val="000000"/>
          <w:sz w:val="28"/>
          <w:szCs w:val="28"/>
        </w:rPr>
        <w:t xml:space="preserve"> </w:t>
      </w:r>
      <w:r w:rsidRPr="003E4C61">
        <w:rPr>
          <w:color w:val="000000"/>
          <w:sz w:val="28"/>
          <w:szCs w:val="28"/>
        </w:rPr>
        <w:t xml:space="preserve">Забор воды на поливку улиц и зеленых насаждений </w:t>
      </w:r>
      <w:r>
        <w:rPr>
          <w:color w:val="000000"/>
          <w:sz w:val="28"/>
          <w:szCs w:val="28"/>
        </w:rPr>
        <w:t xml:space="preserve">также </w:t>
      </w:r>
      <w:r w:rsidRPr="003E4C61">
        <w:rPr>
          <w:color w:val="000000"/>
          <w:sz w:val="28"/>
          <w:szCs w:val="28"/>
        </w:rPr>
        <w:t>рекомендуется производить из естественных источников воды, расположенных на территории населенных пунктов.</w:t>
      </w:r>
    </w:p>
    <w:p w:rsidR="006E6BF4" w:rsidRPr="006E63DD" w:rsidRDefault="006E6BF4" w:rsidP="006E6BF4">
      <w:pPr>
        <w:spacing w:line="360" w:lineRule="auto"/>
        <w:ind w:firstLine="709"/>
        <w:jc w:val="both"/>
        <w:rPr>
          <w:color w:val="000000"/>
          <w:sz w:val="28"/>
          <w:szCs w:val="28"/>
        </w:rPr>
      </w:pPr>
      <w:r w:rsidRPr="006E63DD">
        <w:rPr>
          <w:color w:val="000000"/>
          <w:sz w:val="28"/>
          <w:szCs w:val="28"/>
        </w:rPr>
        <w:t>При заборе воды их поверхностных водных объектов, оформить договор водопользования в соответствии с постановлением Правительства РФ от 12.03.2008 №165 «О подготовке и заключении договора водопользования</w:t>
      </w:r>
    </w:p>
    <w:p w:rsidR="006E6BF4" w:rsidRPr="003E4C61" w:rsidRDefault="006E6BF4" w:rsidP="006E6BF4">
      <w:pPr>
        <w:spacing w:line="360" w:lineRule="auto"/>
        <w:ind w:firstLine="709"/>
        <w:jc w:val="both"/>
        <w:rPr>
          <w:color w:val="000000"/>
          <w:sz w:val="28"/>
          <w:szCs w:val="28"/>
        </w:rPr>
      </w:pPr>
    </w:p>
    <w:p w:rsidR="006E6BF4" w:rsidRPr="003E4C61" w:rsidRDefault="006E6BF4" w:rsidP="006E6BF4">
      <w:pPr>
        <w:spacing w:line="360" w:lineRule="auto"/>
        <w:ind w:firstLine="709"/>
        <w:jc w:val="both"/>
        <w:rPr>
          <w:color w:val="000000"/>
          <w:sz w:val="28"/>
          <w:szCs w:val="28"/>
        </w:rPr>
      </w:pPr>
      <w:r w:rsidRPr="003E4C61">
        <w:rPr>
          <w:color w:val="000000"/>
          <w:sz w:val="28"/>
          <w:szCs w:val="28"/>
        </w:rPr>
        <w:t xml:space="preserve">Система водоснабжения сельского поселения принимается хозяйственно-питьевая, противопожарная система – низкого давления с тушением пожаров с помощью автонасосов. В соответствии со </w:t>
      </w:r>
      <w:proofErr w:type="spellStart"/>
      <w:r w:rsidRPr="003E4C61">
        <w:rPr>
          <w:color w:val="000000"/>
          <w:sz w:val="28"/>
          <w:szCs w:val="28"/>
        </w:rPr>
        <w:t>СНиП</w:t>
      </w:r>
      <w:proofErr w:type="spellEnd"/>
      <w:r w:rsidRPr="003E4C61">
        <w:rPr>
          <w:color w:val="000000"/>
          <w:sz w:val="28"/>
          <w:szCs w:val="28"/>
        </w:rPr>
        <w:t xml:space="preserve"> 2.04.02-84* и </w:t>
      </w:r>
      <w:proofErr w:type="spellStart"/>
      <w:r w:rsidRPr="003E4C61">
        <w:rPr>
          <w:color w:val="000000"/>
          <w:sz w:val="28"/>
          <w:szCs w:val="28"/>
        </w:rPr>
        <w:t>СНиП</w:t>
      </w:r>
      <w:proofErr w:type="spellEnd"/>
      <w:r w:rsidRPr="003E4C61">
        <w:rPr>
          <w:color w:val="000000"/>
          <w:sz w:val="28"/>
          <w:szCs w:val="28"/>
        </w:rPr>
        <w:t> 2.04.01-85* на расчетный срок принимаются максимальное количество одновременных наружных пожаров в сельском поселении – 1, расход воды на один наружный пожар – 10 л/</w:t>
      </w:r>
      <w:proofErr w:type="gramStart"/>
      <w:r w:rsidRPr="003E4C61">
        <w:rPr>
          <w:color w:val="000000"/>
          <w:sz w:val="28"/>
          <w:szCs w:val="28"/>
        </w:rPr>
        <w:t>с</w:t>
      </w:r>
      <w:proofErr w:type="gramEnd"/>
      <w:r w:rsidRPr="003E4C61">
        <w:rPr>
          <w:color w:val="000000"/>
          <w:sz w:val="28"/>
          <w:szCs w:val="28"/>
        </w:rPr>
        <w:t xml:space="preserve">. </w:t>
      </w:r>
    </w:p>
    <w:p w:rsidR="006E6BF4" w:rsidRPr="003E4C61" w:rsidRDefault="006E6BF4" w:rsidP="006E6BF4">
      <w:pPr>
        <w:spacing w:line="360" w:lineRule="auto"/>
        <w:ind w:firstLine="709"/>
        <w:jc w:val="both"/>
        <w:rPr>
          <w:color w:val="000000"/>
          <w:sz w:val="28"/>
          <w:szCs w:val="28"/>
        </w:rPr>
      </w:pPr>
      <w:r w:rsidRPr="003E4C61">
        <w:rPr>
          <w:color w:val="000000"/>
          <w:sz w:val="28"/>
          <w:szCs w:val="28"/>
        </w:rPr>
        <w:lastRenderedPageBreak/>
        <w:t>Намечается хранение трехчасового пожарного запаса воды в подземных резервуарах чистой воды, запасы воды на пожаротушение также проектируются рядом с объектами социальной сферы.</w:t>
      </w:r>
    </w:p>
    <w:p w:rsidR="006E6BF4" w:rsidRPr="003E4C61" w:rsidRDefault="006E6BF4" w:rsidP="006E6BF4">
      <w:pPr>
        <w:spacing w:line="360" w:lineRule="auto"/>
        <w:ind w:firstLine="709"/>
        <w:jc w:val="both"/>
        <w:rPr>
          <w:color w:val="000000"/>
          <w:sz w:val="28"/>
          <w:szCs w:val="28"/>
        </w:rPr>
      </w:pPr>
      <w:r w:rsidRPr="003E4C61">
        <w:rPr>
          <w:color w:val="000000"/>
          <w:sz w:val="28"/>
          <w:szCs w:val="28"/>
        </w:rPr>
        <w:t xml:space="preserve">В целях предохранения источников водоснабжения от возможного загрязнения в соответствии с требованиями </w:t>
      </w:r>
      <w:proofErr w:type="spellStart"/>
      <w:r w:rsidRPr="003E4C61">
        <w:rPr>
          <w:color w:val="000000"/>
          <w:sz w:val="28"/>
          <w:szCs w:val="28"/>
        </w:rPr>
        <w:t>СанПиН</w:t>
      </w:r>
      <w:proofErr w:type="spellEnd"/>
      <w:r w:rsidRPr="003E4C61">
        <w:rPr>
          <w:color w:val="000000"/>
          <w:sz w:val="28"/>
          <w:szCs w:val="28"/>
        </w:rPr>
        <w:t> 2.1.4.1110-02 предусматривается организация зон санитарной охраны из трех поясов.</w:t>
      </w:r>
    </w:p>
    <w:p w:rsidR="006E6BF4" w:rsidRPr="003E4C61" w:rsidRDefault="006E6BF4" w:rsidP="006E6BF4">
      <w:pPr>
        <w:spacing w:line="360" w:lineRule="auto"/>
        <w:ind w:firstLine="709"/>
        <w:jc w:val="both"/>
        <w:rPr>
          <w:color w:val="000000"/>
          <w:sz w:val="28"/>
          <w:szCs w:val="28"/>
        </w:rPr>
      </w:pPr>
      <w:r w:rsidRPr="003E4C61">
        <w:rPr>
          <w:color w:val="000000"/>
          <w:sz w:val="28"/>
          <w:szCs w:val="28"/>
        </w:rPr>
        <w:t>1-й пояс – радиус зоны санитарной охраны у каждой скважины принимается</w:t>
      </w:r>
      <w:r>
        <w:rPr>
          <w:color w:val="000000"/>
          <w:sz w:val="28"/>
          <w:szCs w:val="28"/>
        </w:rPr>
        <w:t xml:space="preserve"> равным</w:t>
      </w:r>
      <w:r w:rsidRPr="003E4C61">
        <w:rPr>
          <w:color w:val="000000"/>
          <w:sz w:val="28"/>
          <w:szCs w:val="28"/>
        </w:rPr>
        <w:t xml:space="preserve"> </w:t>
      </w:r>
      <w:smartTag w:uri="urn:schemas-microsoft-com:office:smarttags" w:element="metricconverter">
        <w:smartTagPr>
          <w:attr w:name="ProductID" w:val="50 м"/>
        </w:smartTagPr>
        <w:r w:rsidRPr="003E4C61">
          <w:rPr>
            <w:color w:val="000000"/>
            <w:sz w:val="28"/>
            <w:szCs w:val="28"/>
          </w:rPr>
          <w:t>50 м</w:t>
        </w:r>
      </w:smartTag>
      <w:r w:rsidRPr="003E4C61">
        <w:rPr>
          <w:color w:val="000000"/>
          <w:sz w:val="28"/>
          <w:szCs w:val="28"/>
        </w:rPr>
        <w:t>. Зона ограждается забором, в ней запрещается пребывание посторонних людей.</w:t>
      </w:r>
    </w:p>
    <w:p w:rsidR="006E6BF4" w:rsidRPr="003E4C61" w:rsidRDefault="006E6BF4" w:rsidP="006E6BF4">
      <w:pPr>
        <w:spacing w:line="360" w:lineRule="auto"/>
        <w:ind w:firstLine="709"/>
        <w:jc w:val="both"/>
        <w:rPr>
          <w:color w:val="000000"/>
          <w:sz w:val="28"/>
          <w:szCs w:val="28"/>
        </w:rPr>
      </w:pPr>
      <w:r w:rsidRPr="003E4C61">
        <w:rPr>
          <w:color w:val="000000"/>
          <w:sz w:val="28"/>
          <w:szCs w:val="28"/>
        </w:rPr>
        <w:t>2-й и 3-й пояса – положение расчетных границ зон санитарной охраны определяется расчетным путем, соответственно на 400 суток выживаемости бактерий в условиях подземного водозабора и срока амортизации, с учетом времени движения стойкого загрязнения от границы зон санитарной охраны.</w:t>
      </w:r>
    </w:p>
    <w:p w:rsidR="006E6BF4" w:rsidRPr="003E4C61" w:rsidRDefault="006E6BF4" w:rsidP="006E6BF4">
      <w:pPr>
        <w:spacing w:line="360" w:lineRule="auto"/>
        <w:jc w:val="both"/>
        <w:rPr>
          <w:color w:val="000000"/>
          <w:sz w:val="28"/>
          <w:szCs w:val="28"/>
        </w:rPr>
      </w:pPr>
      <w:r w:rsidRPr="003E4C61">
        <w:rPr>
          <w:color w:val="000000"/>
          <w:sz w:val="28"/>
          <w:szCs w:val="28"/>
        </w:rPr>
        <w:t>Границы зон определяются и обосновываются специальным проектом.</w:t>
      </w:r>
    </w:p>
    <w:p w:rsidR="006E6BF4" w:rsidRPr="003E4C61" w:rsidRDefault="006E6BF4" w:rsidP="006E6BF4">
      <w:pPr>
        <w:spacing w:line="360" w:lineRule="auto"/>
        <w:ind w:firstLine="709"/>
        <w:jc w:val="both"/>
        <w:rPr>
          <w:color w:val="000000"/>
          <w:sz w:val="28"/>
          <w:szCs w:val="28"/>
        </w:rPr>
      </w:pPr>
      <w:r w:rsidRPr="003E4C61">
        <w:rPr>
          <w:color w:val="000000"/>
          <w:sz w:val="28"/>
          <w:szCs w:val="28"/>
        </w:rPr>
        <w:t xml:space="preserve">На водозаборах должны быть проведены все мероприятия в соответствии с требованиями </w:t>
      </w:r>
      <w:proofErr w:type="spellStart"/>
      <w:r w:rsidRPr="003E4C61">
        <w:rPr>
          <w:color w:val="000000"/>
          <w:sz w:val="28"/>
          <w:szCs w:val="28"/>
        </w:rPr>
        <w:t>СанПиН</w:t>
      </w:r>
      <w:proofErr w:type="spellEnd"/>
      <w:r w:rsidRPr="003E4C61">
        <w:rPr>
          <w:color w:val="000000"/>
          <w:sz w:val="28"/>
          <w:szCs w:val="28"/>
        </w:rPr>
        <w:t> 2.1.4.1110-02 «Зоны санитарной охраны источников водоснабжения и водопроводов питьевого назначения».</w:t>
      </w:r>
    </w:p>
    <w:p w:rsidR="006E6BF4" w:rsidRPr="003E4C61" w:rsidRDefault="006E6BF4" w:rsidP="006E6BF4">
      <w:pPr>
        <w:spacing w:line="360" w:lineRule="auto"/>
        <w:ind w:firstLine="709"/>
        <w:jc w:val="both"/>
        <w:rPr>
          <w:sz w:val="28"/>
          <w:szCs w:val="28"/>
        </w:rPr>
      </w:pPr>
      <w:r w:rsidRPr="003E4C61">
        <w:rPr>
          <w:sz w:val="28"/>
          <w:szCs w:val="28"/>
        </w:rPr>
        <w:t xml:space="preserve">Расходы сточных вод от </w:t>
      </w:r>
      <w:r>
        <w:rPr>
          <w:sz w:val="28"/>
          <w:szCs w:val="28"/>
        </w:rPr>
        <w:t>сельского поселения</w:t>
      </w:r>
      <w:r w:rsidRPr="003E4C61">
        <w:rPr>
          <w:sz w:val="28"/>
          <w:szCs w:val="28"/>
        </w:rPr>
        <w:t xml:space="preserve"> приведены в таблице ниже. При определении расходов водоотведение принято равным водопотреблению. Неучтенные расходы приняты в количестве 5</w:t>
      </w:r>
      <w:r w:rsidRPr="003E4C61">
        <w:rPr>
          <w:sz w:val="28"/>
          <w:szCs w:val="28"/>
          <w:lang w:val="en-US"/>
        </w:rPr>
        <w:sym w:font="Symbol" w:char="F025"/>
      </w:r>
      <w:r w:rsidRPr="003E4C61">
        <w:rPr>
          <w:sz w:val="28"/>
          <w:szCs w:val="28"/>
        </w:rPr>
        <w:t xml:space="preserve"> от расхода сточных вод от населения.</w:t>
      </w:r>
    </w:p>
    <w:p w:rsidR="006E6BF4" w:rsidRDefault="006E6BF4" w:rsidP="006E6BF4">
      <w:pPr>
        <w:spacing w:line="360" w:lineRule="auto"/>
        <w:jc w:val="both"/>
        <w:rPr>
          <w:sz w:val="28"/>
          <w:szCs w:val="28"/>
        </w:rPr>
      </w:pPr>
    </w:p>
    <w:p w:rsidR="006E6BF4" w:rsidRPr="003E4C61" w:rsidRDefault="006E6BF4" w:rsidP="006E6BF4">
      <w:pPr>
        <w:pStyle w:val="af0"/>
        <w:keepNext/>
        <w:spacing w:line="360" w:lineRule="auto"/>
        <w:jc w:val="right"/>
        <w:rPr>
          <w:i/>
          <w:color w:val="000000"/>
          <w:sz w:val="22"/>
          <w:szCs w:val="22"/>
        </w:rPr>
      </w:pPr>
      <w:r w:rsidRPr="003E4C61">
        <w:rPr>
          <w:b w:val="0"/>
          <w:color w:val="000000"/>
          <w:sz w:val="22"/>
          <w:szCs w:val="22"/>
        </w:rPr>
        <w:t>Таблица</w:t>
      </w:r>
      <w:r>
        <w:rPr>
          <w:b w:val="0"/>
          <w:color w:val="000000"/>
          <w:sz w:val="22"/>
          <w:szCs w:val="22"/>
        </w:rPr>
        <w:t xml:space="preserve"> 3.1.6</w:t>
      </w:r>
      <w:r w:rsidRPr="003E4C61">
        <w:rPr>
          <w:b w:val="0"/>
          <w:color w:val="000000"/>
          <w:sz w:val="22"/>
          <w:szCs w:val="22"/>
        </w:rPr>
        <w:t>.</w:t>
      </w:r>
      <w:r w:rsidRPr="003E4C61">
        <w:rPr>
          <w:i/>
          <w:color w:val="000000"/>
          <w:sz w:val="22"/>
          <w:szCs w:val="22"/>
        </w:rPr>
        <w:t xml:space="preserve"> </w:t>
      </w:r>
      <w:r>
        <w:rPr>
          <w:color w:val="000000"/>
          <w:sz w:val="22"/>
          <w:szCs w:val="22"/>
        </w:rPr>
        <w:t>Водоочистка  Бородульское сельское поселение</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098"/>
        <w:gridCol w:w="1780"/>
        <w:gridCol w:w="2066"/>
        <w:gridCol w:w="1955"/>
        <w:gridCol w:w="1955"/>
      </w:tblGrid>
      <w:tr w:rsidR="006E6BF4" w:rsidRPr="00607881" w:rsidTr="006E6BF4">
        <w:tc>
          <w:tcPr>
            <w:tcW w:w="2123" w:type="dxa"/>
            <w:tcBorders>
              <w:top w:val="single" w:sz="8" w:space="0" w:color="4BACC6"/>
              <w:left w:val="single" w:sz="8" w:space="0" w:color="4BACC6"/>
              <w:bottom w:val="single" w:sz="18" w:space="0" w:color="4BACC6"/>
              <w:right w:val="single" w:sz="8" w:space="0" w:color="4BACC6"/>
            </w:tcBorders>
          </w:tcPr>
          <w:p w:rsidR="006E6BF4" w:rsidRPr="00607881" w:rsidRDefault="006E6BF4" w:rsidP="006E6BF4">
            <w:pPr>
              <w:spacing w:line="360" w:lineRule="auto"/>
              <w:rPr>
                <w:b/>
                <w:bCs/>
                <w:color w:val="000000"/>
              </w:rPr>
            </w:pPr>
          </w:p>
        </w:tc>
        <w:tc>
          <w:tcPr>
            <w:tcW w:w="1924" w:type="dxa"/>
            <w:tcBorders>
              <w:top w:val="single" w:sz="8" w:space="0" w:color="4BACC6"/>
              <w:left w:val="single" w:sz="8" w:space="0" w:color="4BACC6"/>
              <w:bottom w:val="single" w:sz="18" w:space="0" w:color="4BACC6"/>
              <w:right w:val="single" w:sz="8" w:space="0" w:color="4BACC6"/>
            </w:tcBorders>
          </w:tcPr>
          <w:p w:rsidR="006E6BF4" w:rsidRPr="00607881" w:rsidRDefault="006E6BF4" w:rsidP="006E6BF4">
            <w:pPr>
              <w:spacing w:line="360" w:lineRule="auto"/>
              <w:rPr>
                <w:b/>
                <w:bCs/>
                <w:color w:val="000000"/>
              </w:rPr>
            </w:pPr>
            <w:r w:rsidRPr="00607881">
              <w:rPr>
                <w:b/>
                <w:bCs/>
                <w:color w:val="000000"/>
              </w:rPr>
              <w:t xml:space="preserve">Кол-во населения, тыс. чел. </w:t>
            </w:r>
          </w:p>
        </w:tc>
        <w:tc>
          <w:tcPr>
            <w:tcW w:w="2068" w:type="dxa"/>
            <w:tcBorders>
              <w:top w:val="single" w:sz="8" w:space="0" w:color="4BACC6"/>
              <w:left w:val="single" w:sz="8" w:space="0" w:color="4BACC6"/>
              <w:bottom w:val="single" w:sz="18" w:space="0" w:color="4BACC6"/>
              <w:right w:val="single" w:sz="8" w:space="0" w:color="4BACC6"/>
            </w:tcBorders>
          </w:tcPr>
          <w:p w:rsidR="006E6BF4" w:rsidRPr="00607881" w:rsidRDefault="006E6BF4" w:rsidP="006E6BF4">
            <w:pPr>
              <w:spacing w:line="360" w:lineRule="auto"/>
              <w:rPr>
                <w:b/>
                <w:bCs/>
                <w:color w:val="000000"/>
              </w:rPr>
            </w:pPr>
            <w:r w:rsidRPr="00607881">
              <w:rPr>
                <w:b/>
                <w:bCs/>
                <w:color w:val="000000"/>
              </w:rPr>
              <w:t>Среднесуточный расход воды, м</w:t>
            </w:r>
            <w:r w:rsidRPr="00607881">
              <w:rPr>
                <w:b/>
                <w:bCs/>
                <w:color w:val="000000"/>
                <w:vertAlign w:val="superscript"/>
              </w:rPr>
              <w:t>3</w:t>
            </w:r>
            <w:r w:rsidRPr="00607881">
              <w:rPr>
                <w:b/>
                <w:bCs/>
                <w:color w:val="000000"/>
              </w:rPr>
              <w:t>/</w:t>
            </w:r>
            <w:proofErr w:type="spellStart"/>
            <w:r w:rsidRPr="00607881">
              <w:rPr>
                <w:b/>
                <w:bCs/>
                <w:color w:val="000000"/>
              </w:rPr>
              <w:t>сут</w:t>
            </w:r>
            <w:proofErr w:type="spellEnd"/>
            <w:r w:rsidRPr="00607881">
              <w:rPr>
                <w:b/>
                <w:bCs/>
                <w:color w:val="000000"/>
              </w:rPr>
              <w:t>.</w:t>
            </w:r>
          </w:p>
        </w:tc>
        <w:tc>
          <w:tcPr>
            <w:tcW w:w="1906" w:type="dxa"/>
            <w:tcBorders>
              <w:top w:val="single" w:sz="8" w:space="0" w:color="4BACC6"/>
              <w:left w:val="single" w:sz="8" w:space="0" w:color="4BACC6"/>
              <w:bottom w:val="single" w:sz="18" w:space="0" w:color="4BACC6"/>
              <w:right w:val="single" w:sz="8" w:space="0" w:color="4BACC6"/>
            </w:tcBorders>
          </w:tcPr>
          <w:p w:rsidR="006E6BF4" w:rsidRPr="00607881" w:rsidRDefault="006E6BF4" w:rsidP="006E6BF4">
            <w:pPr>
              <w:spacing w:line="360" w:lineRule="auto"/>
              <w:rPr>
                <w:b/>
                <w:bCs/>
                <w:color w:val="000000"/>
              </w:rPr>
            </w:pPr>
            <w:r w:rsidRPr="00607881">
              <w:rPr>
                <w:b/>
                <w:bCs/>
                <w:color w:val="000000"/>
              </w:rPr>
              <w:t>Максимальный расход воды, м</w:t>
            </w:r>
            <w:r w:rsidRPr="00607881">
              <w:rPr>
                <w:b/>
                <w:bCs/>
                <w:color w:val="000000"/>
                <w:vertAlign w:val="superscript"/>
              </w:rPr>
              <w:t>3</w:t>
            </w:r>
            <w:r w:rsidRPr="00607881">
              <w:rPr>
                <w:b/>
                <w:bCs/>
                <w:color w:val="000000"/>
              </w:rPr>
              <w:t>/</w:t>
            </w:r>
            <w:proofErr w:type="spellStart"/>
            <w:r w:rsidRPr="00607881">
              <w:rPr>
                <w:b/>
                <w:bCs/>
                <w:color w:val="000000"/>
              </w:rPr>
              <w:t>сут</w:t>
            </w:r>
            <w:proofErr w:type="spellEnd"/>
            <w:r w:rsidRPr="00607881">
              <w:rPr>
                <w:b/>
                <w:bCs/>
                <w:color w:val="000000"/>
              </w:rPr>
              <w:t>.</w:t>
            </w:r>
          </w:p>
        </w:tc>
        <w:tc>
          <w:tcPr>
            <w:tcW w:w="1810" w:type="dxa"/>
            <w:tcBorders>
              <w:top w:val="single" w:sz="8" w:space="0" w:color="4BACC6"/>
              <w:left w:val="single" w:sz="8" w:space="0" w:color="4BACC6"/>
              <w:bottom w:val="single" w:sz="18" w:space="0" w:color="4BACC6"/>
              <w:right w:val="single" w:sz="8" w:space="0" w:color="4BACC6"/>
            </w:tcBorders>
          </w:tcPr>
          <w:p w:rsidR="006E6BF4" w:rsidRPr="00607881" w:rsidRDefault="006E6BF4" w:rsidP="006E6BF4">
            <w:pPr>
              <w:spacing w:line="360" w:lineRule="auto"/>
              <w:rPr>
                <w:b/>
                <w:bCs/>
              </w:rPr>
            </w:pPr>
            <w:r w:rsidRPr="00607881">
              <w:rPr>
                <w:b/>
                <w:bCs/>
              </w:rPr>
              <w:t>Максимальный часовой расход м</w:t>
            </w:r>
            <w:r w:rsidRPr="00607881">
              <w:rPr>
                <w:b/>
                <w:bCs/>
                <w:vertAlign w:val="superscript"/>
              </w:rPr>
              <w:t>3</w:t>
            </w:r>
            <w:r w:rsidRPr="00607881">
              <w:rPr>
                <w:b/>
                <w:bCs/>
              </w:rPr>
              <w:t>/час</w:t>
            </w:r>
          </w:p>
        </w:tc>
      </w:tr>
      <w:tr w:rsidR="006E6BF4" w:rsidRPr="00607881" w:rsidTr="006E6BF4">
        <w:tc>
          <w:tcPr>
            <w:tcW w:w="9831" w:type="dxa"/>
            <w:gridSpan w:val="5"/>
            <w:tcBorders>
              <w:top w:val="single" w:sz="8" w:space="0" w:color="4BACC6"/>
              <w:left w:val="single" w:sz="8" w:space="0" w:color="4BACC6"/>
              <w:bottom w:val="single" w:sz="8" w:space="0" w:color="4BACC6"/>
              <w:right w:val="single" w:sz="8" w:space="0" w:color="4BACC6"/>
            </w:tcBorders>
            <w:shd w:val="clear" w:color="auto" w:fill="D2EAF1"/>
          </w:tcPr>
          <w:p w:rsidR="006E6BF4" w:rsidRPr="00607881" w:rsidRDefault="006E6BF4" w:rsidP="006E6BF4">
            <w:pPr>
              <w:spacing w:line="360" w:lineRule="auto"/>
              <w:rPr>
                <w:b/>
                <w:bCs/>
                <w:color w:val="000000"/>
              </w:rPr>
            </w:pPr>
            <w:r>
              <w:rPr>
                <w:b/>
                <w:bCs/>
                <w:color w:val="000000"/>
              </w:rPr>
              <w:t>Бородуль</w:t>
            </w:r>
            <w:r w:rsidRPr="00607881">
              <w:rPr>
                <w:b/>
                <w:bCs/>
                <w:color w:val="000000"/>
              </w:rPr>
              <w:t>ское сельское поселение</w:t>
            </w:r>
          </w:p>
        </w:tc>
      </w:tr>
      <w:tr w:rsidR="006E6BF4" w:rsidRPr="00607881" w:rsidTr="006E6BF4">
        <w:tc>
          <w:tcPr>
            <w:tcW w:w="2123"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pPr>
              <w:spacing w:line="360" w:lineRule="auto"/>
              <w:rPr>
                <w:bCs/>
                <w:color w:val="000000"/>
              </w:rPr>
            </w:pPr>
            <w:r w:rsidRPr="00607881">
              <w:rPr>
                <w:bCs/>
                <w:color w:val="000000"/>
              </w:rPr>
              <w:t xml:space="preserve">Водопотребление </w:t>
            </w:r>
          </w:p>
        </w:tc>
        <w:tc>
          <w:tcPr>
            <w:tcW w:w="1924"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pPr>
              <w:spacing w:line="360" w:lineRule="auto"/>
              <w:rPr>
                <w:color w:val="000000"/>
              </w:rPr>
            </w:pPr>
            <w:r w:rsidRPr="00607881">
              <w:rPr>
                <w:color w:val="000000"/>
              </w:rPr>
              <w:t>4</w:t>
            </w:r>
          </w:p>
        </w:tc>
        <w:tc>
          <w:tcPr>
            <w:tcW w:w="2068"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pPr>
              <w:spacing w:line="360" w:lineRule="auto"/>
              <w:rPr>
                <w:color w:val="000000"/>
              </w:rPr>
            </w:pPr>
            <w:r w:rsidRPr="00607881">
              <w:rPr>
                <w:color w:val="000000"/>
              </w:rPr>
              <w:t>1080</w:t>
            </w:r>
          </w:p>
        </w:tc>
        <w:tc>
          <w:tcPr>
            <w:tcW w:w="1906"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pPr>
              <w:spacing w:line="360" w:lineRule="auto"/>
              <w:rPr>
                <w:color w:val="000000"/>
              </w:rPr>
            </w:pPr>
            <w:r w:rsidRPr="00607881">
              <w:rPr>
                <w:color w:val="000000"/>
              </w:rPr>
              <w:t>1296</w:t>
            </w:r>
          </w:p>
        </w:tc>
        <w:tc>
          <w:tcPr>
            <w:tcW w:w="1810"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pPr>
              <w:spacing w:line="360" w:lineRule="auto"/>
              <w:rPr>
                <w:color w:val="000000"/>
              </w:rPr>
            </w:pPr>
            <w:r w:rsidRPr="00607881">
              <w:rPr>
                <w:color w:val="000000"/>
              </w:rPr>
              <w:t>91,3</w:t>
            </w:r>
          </w:p>
        </w:tc>
      </w:tr>
      <w:tr w:rsidR="006E6BF4" w:rsidRPr="00607881" w:rsidTr="006E6BF4">
        <w:tc>
          <w:tcPr>
            <w:tcW w:w="2123" w:type="dxa"/>
            <w:tcBorders>
              <w:top w:val="single" w:sz="8" w:space="0" w:color="4BACC6"/>
              <w:left w:val="single" w:sz="8" w:space="0" w:color="4BACC6"/>
              <w:bottom w:val="single" w:sz="8" w:space="0" w:color="4BACC6"/>
              <w:right w:val="single" w:sz="8" w:space="0" w:color="4BACC6"/>
            </w:tcBorders>
            <w:shd w:val="clear" w:color="auto" w:fill="D2EAF1"/>
          </w:tcPr>
          <w:p w:rsidR="006E6BF4" w:rsidRPr="00607881" w:rsidRDefault="006E6BF4" w:rsidP="006E6BF4">
            <w:pPr>
              <w:spacing w:line="360" w:lineRule="auto"/>
              <w:rPr>
                <w:bCs/>
                <w:color w:val="000000"/>
              </w:rPr>
            </w:pPr>
            <w:r w:rsidRPr="00607881">
              <w:rPr>
                <w:bCs/>
                <w:color w:val="000000"/>
              </w:rPr>
              <w:t xml:space="preserve">Непредвиденный </w:t>
            </w:r>
            <w:r w:rsidRPr="00607881">
              <w:rPr>
                <w:bCs/>
                <w:color w:val="000000"/>
              </w:rPr>
              <w:lastRenderedPageBreak/>
              <w:t>расход воды</w:t>
            </w:r>
          </w:p>
        </w:tc>
        <w:tc>
          <w:tcPr>
            <w:tcW w:w="1924" w:type="dxa"/>
            <w:tcBorders>
              <w:top w:val="single" w:sz="8" w:space="0" w:color="4BACC6"/>
              <w:left w:val="single" w:sz="8" w:space="0" w:color="4BACC6"/>
              <w:bottom w:val="single" w:sz="8" w:space="0" w:color="4BACC6"/>
              <w:right w:val="single" w:sz="8" w:space="0" w:color="4BACC6"/>
            </w:tcBorders>
            <w:shd w:val="clear" w:color="auto" w:fill="D2EAF1"/>
          </w:tcPr>
          <w:p w:rsidR="006E6BF4" w:rsidRPr="00607881" w:rsidRDefault="006E6BF4" w:rsidP="006E6BF4">
            <w:pPr>
              <w:spacing w:line="360" w:lineRule="auto"/>
              <w:rPr>
                <w:color w:val="000000"/>
              </w:rPr>
            </w:pPr>
            <w:r w:rsidRPr="00607881">
              <w:rPr>
                <w:color w:val="000000"/>
              </w:rPr>
              <w:lastRenderedPageBreak/>
              <w:t>-</w:t>
            </w:r>
          </w:p>
        </w:tc>
        <w:tc>
          <w:tcPr>
            <w:tcW w:w="2068" w:type="dxa"/>
            <w:tcBorders>
              <w:top w:val="single" w:sz="8" w:space="0" w:color="4BACC6"/>
              <w:left w:val="single" w:sz="8" w:space="0" w:color="4BACC6"/>
              <w:bottom w:val="single" w:sz="8" w:space="0" w:color="4BACC6"/>
              <w:right w:val="single" w:sz="8" w:space="0" w:color="4BACC6"/>
            </w:tcBorders>
            <w:shd w:val="clear" w:color="auto" w:fill="D2EAF1"/>
          </w:tcPr>
          <w:p w:rsidR="006E6BF4" w:rsidRPr="00607881" w:rsidRDefault="006E6BF4" w:rsidP="006E6BF4">
            <w:pPr>
              <w:spacing w:line="360" w:lineRule="auto"/>
              <w:rPr>
                <w:color w:val="000000"/>
              </w:rPr>
            </w:pPr>
            <w:r w:rsidRPr="00607881">
              <w:rPr>
                <w:color w:val="000000"/>
              </w:rPr>
              <w:t>54</w:t>
            </w:r>
          </w:p>
        </w:tc>
        <w:tc>
          <w:tcPr>
            <w:tcW w:w="1906" w:type="dxa"/>
            <w:tcBorders>
              <w:top w:val="single" w:sz="8" w:space="0" w:color="4BACC6"/>
              <w:left w:val="single" w:sz="8" w:space="0" w:color="4BACC6"/>
              <w:bottom w:val="single" w:sz="8" w:space="0" w:color="4BACC6"/>
              <w:right w:val="single" w:sz="8" w:space="0" w:color="4BACC6"/>
            </w:tcBorders>
            <w:shd w:val="clear" w:color="auto" w:fill="D2EAF1"/>
          </w:tcPr>
          <w:p w:rsidR="006E6BF4" w:rsidRPr="00607881" w:rsidRDefault="006E6BF4" w:rsidP="006E6BF4">
            <w:pPr>
              <w:spacing w:line="360" w:lineRule="auto"/>
              <w:rPr>
                <w:color w:val="000000"/>
              </w:rPr>
            </w:pPr>
            <w:r w:rsidRPr="00607881">
              <w:rPr>
                <w:color w:val="000000"/>
              </w:rPr>
              <w:t>64,8</w:t>
            </w:r>
          </w:p>
        </w:tc>
        <w:tc>
          <w:tcPr>
            <w:tcW w:w="1810" w:type="dxa"/>
            <w:tcBorders>
              <w:top w:val="single" w:sz="8" w:space="0" w:color="4BACC6"/>
              <w:left w:val="single" w:sz="8" w:space="0" w:color="4BACC6"/>
              <w:bottom w:val="single" w:sz="8" w:space="0" w:color="4BACC6"/>
              <w:right w:val="single" w:sz="8" w:space="0" w:color="4BACC6"/>
            </w:tcBorders>
            <w:shd w:val="clear" w:color="auto" w:fill="D2EAF1"/>
          </w:tcPr>
          <w:p w:rsidR="006E6BF4" w:rsidRPr="00607881" w:rsidRDefault="006E6BF4" w:rsidP="006E6BF4">
            <w:pPr>
              <w:spacing w:line="360" w:lineRule="auto"/>
              <w:rPr>
                <w:color w:val="000000"/>
              </w:rPr>
            </w:pPr>
            <w:r w:rsidRPr="00607881">
              <w:rPr>
                <w:color w:val="000000"/>
              </w:rPr>
              <w:t>4,5</w:t>
            </w:r>
          </w:p>
        </w:tc>
      </w:tr>
      <w:tr w:rsidR="006E6BF4" w:rsidRPr="00607881" w:rsidTr="006E6BF4">
        <w:tc>
          <w:tcPr>
            <w:tcW w:w="2123"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pPr>
              <w:spacing w:line="360" w:lineRule="auto"/>
              <w:rPr>
                <w:bCs/>
                <w:color w:val="000000"/>
              </w:rPr>
            </w:pPr>
            <w:r w:rsidRPr="00607881">
              <w:rPr>
                <w:bCs/>
                <w:color w:val="000000"/>
              </w:rPr>
              <w:lastRenderedPageBreak/>
              <w:t>Итого</w:t>
            </w:r>
          </w:p>
        </w:tc>
        <w:tc>
          <w:tcPr>
            <w:tcW w:w="1924"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pPr>
              <w:spacing w:line="360" w:lineRule="auto"/>
              <w:rPr>
                <w:color w:val="000000"/>
              </w:rPr>
            </w:pPr>
            <w:r w:rsidRPr="00607881">
              <w:rPr>
                <w:color w:val="000000"/>
              </w:rPr>
              <w:t>4</w:t>
            </w:r>
          </w:p>
        </w:tc>
        <w:tc>
          <w:tcPr>
            <w:tcW w:w="2068"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pPr>
              <w:spacing w:line="360" w:lineRule="auto"/>
              <w:rPr>
                <w:color w:val="000000"/>
              </w:rPr>
            </w:pPr>
            <w:r w:rsidRPr="00607881">
              <w:rPr>
                <w:color w:val="000000"/>
              </w:rPr>
              <w:t>1134</w:t>
            </w:r>
          </w:p>
        </w:tc>
        <w:tc>
          <w:tcPr>
            <w:tcW w:w="1906"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pPr>
              <w:spacing w:line="360" w:lineRule="auto"/>
              <w:rPr>
                <w:color w:val="000000"/>
              </w:rPr>
            </w:pPr>
            <w:r w:rsidRPr="00607881">
              <w:rPr>
                <w:color w:val="000000"/>
              </w:rPr>
              <w:t>1360,8</w:t>
            </w:r>
          </w:p>
        </w:tc>
        <w:tc>
          <w:tcPr>
            <w:tcW w:w="1810"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pPr>
              <w:spacing w:line="360" w:lineRule="auto"/>
              <w:rPr>
                <w:color w:val="000000"/>
              </w:rPr>
            </w:pPr>
            <w:r w:rsidRPr="00607881">
              <w:rPr>
                <w:color w:val="000000"/>
              </w:rPr>
              <w:t>95,8</w:t>
            </w:r>
          </w:p>
        </w:tc>
      </w:tr>
    </w:tbl>
    <w:p w:rsidR="006E6BF4" w:rsidRPr="003E4C61" w:rsidRDefault="006E6BF4" w:rsidP="006E6BF4">
      <w:pPr>
        <w:spacing w:line="360" w:lineRule="auto"/>
        <w:ind w:firstLine="709"/>
        <w:jc w:val="both"/>
        <w:rPr>
          <w:sz w:val="28"/>
          <w:szCs w:val="28"/>
        </w:rPr>
      </w:pPr>
    </w:p>
    <w:p w:rsidR="006E6BF4" w:rsidRDefault="006E6BF4" w:rsidP="006E6BF4">
      <w:pPr>
        <w:spacing w:line="360" w:lineRule="auto"/>
        <w:ind w:firstLine="709"/>
        <w:jc w:val="both"/>
        <w:rPr>
          <w:sz w:val="28"/>
          <w:szCs w:val="28"/>
        </w:rPr>
      </w:pPr>
      <w:r>
        <w:rPr>
          <w:sz w:val="28"/>
          <w:szCs w:val="28"/>
        </w:rPr>
        <w:t xml:space="preserve">Водоочистка предусматривается за счет автономных очистных сооружений: септиков, </w:t>
      </w:r>
      <w:proofErr w:type="spellStart"/>
      <w:r>
        <w:rPr>
          <w:sz w:val="28"/>
          <w:szCs w:val="28"/>
        </w:rPr>
        <w:t>аэротенков</w:t>
      </w:r>
      <w:proofErr w:type="spellEnd"/>
      <w:r>
        <w:rPr>
          <w:sz w:val="28"/>
          <w:szCs w:val="28"/>
        </w:rPr>
        <w:t xml:space="preserve">, биофильтров и т.п. (торговые марки </w:t>
      </w:r>
      <w:proofErr w:type="spellStart"/>
      <w:r>
        <w:rPr>
          <w:sz w:val="28"/>
          <w:szCs w:val="28"/>
          <w:lang w:val="en-US"/>
        </w:rPr>
        <w:t>Topas</w:t>
      </w:r>
      <w:proofErr w:type="spellEnd"/>
      <w:r>
        <w:rPr>
          <w:sz w:val="28"/>
          <w:szCs w:val="28"/>
        </w:rPr>
        <w:t xml:space="preserve">, </w:t>
      </w:r>
      <w:proofErr w:type="spellStart"/>
      <w:r>
        <w:rPr>
          <w:sz w:val="28"/>
          <w:szCs w:val="28"/>
        </w:rPr>
        <w:t>ТополВатер</w:t>
      </w:r>
      <w:proofErr w:type="spellEnd"/>
      <w:r>
        <w:rPr>
          <w:sz w:val="28"/>
          <w:szCs w:val="28"/>
        </w:rPr>
        <w:t xml:space="preserve">, БИОКСИ и </w:t>
      </w:r>
      <w:proofErr w:type="spellStart"/>
      <w:proofErr w:type="gramStart"/>
      <w:r>
        <w:rPr>
          <w:sz w:val="28"/>
          <w:szCs w:val="28"/>
        </w:rPr>
        <w:t>др</w:t>
      </w:r>
      <w:proofErr w:type="spellEnd"/>
      <w:proofErr w:type="gramEnd"/>
      <w:r>
        <w:rPr>
          <w:sz w:val="28"/>
          <w:szCs w:val="28"/>
        </w:rPr>
        <w:t xml:space="preserve">). Автономные очистные сооружения глубокой биологической очистки разрушают </w:t>
      </w:r>
      <w:proofErr w:type="spellStart"/>
      <w:r>
        <w:rPr>
          <w:sz w:val="28"/>
          <w:szCs w:val="28"/>
        </w:rPr>
        <w:t>микроорганические</w:t>
      </w:r>
      <w:proofErr w:type="spellEnd"/>
      <w:r>
        <w:rPr>
          <w:sz w:val="28"/>
          <w:szCs w:val="28"/>
        </w:rPr>
        <w:t xml:space="preserve"> вещества, содержащиеся в жидких отходах, на выходе получаются техническая вода и ил. Очищенная вода отводится в ливневую канаву, дренаж или накопительную емкость (в последнем случае может использоваться для целей поливки), ил сливается в дренаж либо используется в качестве удобрения. Сроки и объем строительство определяются владельцами зданий и сооружений, обеспеченных водоснабжением.</w:t>
      </w:r>
    </w:p>
    <w:p w:rsidR="006E6BF4" w:rsidRPr="005E153F" w:rsidRDefault="006E6BF4" w:rsidP="006E6BF4">
      <w:pPr>
        <w:spacing w:line="360" w:lineRule="auto"/>
        <w:ind w:firstLine="709"/>
        <w:jc w:val="both"/>
        <w:rPr>
          <w:i/>
          <w:color w:val="000000"/>
          <w:sz w:val="28"/>
          <w:szCs w:val="28"/>
          <w:u w:val="single"/>
        </w:rPr>
      </w:pPr>
    </w:p>
    <w:p w:rsidR="006E6BF4" w:rsidRDefault="006E6BF4" w:rsidP="006E6BF4">
      <w:pPr>
        <w:spacing w:line="360" w:lineRule="auto"/>
        <w:ind w:firstLine="709"/>
        <w:jc w:val="both"/>
        <w:rPr>
          <w:sz w:val="28"/>
          <w:szCs w:val="28"/>
        </w:rPr>
      </w:pPr>
      <w:r w:rsidRPr="00FA735D">
        <w:rPr>
          <w:sz w:val="28"/>
          <w:szCs w:val="28"/>
          <w:u w:val="single"/>
        </w:rPr>
        <w:t>Первоочередные мероприятия по водоснабжению и водоотведению</w:t>
      </w:r>
      <w:r>
        <w:rPr>
          <w:sz w:val="28"/>
          <w:szCs w:val="28"/>
        </w:rPr>
        <w:t>:</w:t>
      </w:r>
    </w:p>
    <w:p w:rsidR="006E6BF4" w:rsidRDefault="006E6BF4" w:rsidP="006E6BF4">
      <w:pPr>
        <w:numPr>
          <w:ilvl w:val="0"/>
          <w:numId w:val="29"/>
        </w:numPr>
        <w:spacing w:line="360" w:lineRule="auto"/>
        <w:ind w:left="714" w:hanging="357"/>
        <w:jc w:val="both"/>
        <w:rPr>
          <w:sz w:val="28"/>
          <w:szCs w:val="28"/>
        </w:rPr>
      </w:pPr>
      <w:r w:rsidRPr="00FA735D">
        <w:rPr>
          <w:sz w:val="28"/>
          <w:szCs w:val="28"/>
        </w:rPr>
        <w:t xml:space="preserve">Ремонт водопроводный сетей </w:t>
      </w:r>
      <w:proofErr w:type="spellStart"/>
      <w:r w:rsidR="00982BBC" w:rsidRPr="00BF78B8">
        <w:rPr>
          <w:sz w:val="28"/>
          <w:szCs w:val="28"/>
        </w:rPr>
        <w:t>д</w:t>
      </w:r>
      <w:proofErr w:type="gramStart"/>
      <w:r w:rsidR="00982BBC" w:rsidRPr="00BF78B8">
        <w:rPr>
          <w:sz w:val="28"/>
          <w:szCs w:val="28"/>
        </w:rPr>
        <w:t>.Б</w:t>
      </w:r>
      <w:proofErr w:type="gramEnd"/>
      <w:r w:rsidR="00982BBC" w:rsidRPr="00BF78B8">
        <w:rPr>
          <w:sz w:val="28"/>
          <w:szCs w:val="28"/>
        </w:rPr>
        <w:t>ородули</w:t>
      </w:r>
      <w:proofErr w:type="spellEnd"/>
      <w:r w:rsidR="00982BBC" w:rsidRPr="00BF78B8">
        <w:rPr>
          <w:sz w:val="28"/>
          <w:szCs w:val="28"/>
        </w:rPr>
        <w:t xml:space="preserve">, д. Гудыри, д. Кукеты, д. Соболята  </w:t>
      </w:r>
      <w:r w:rsidR="00982BBC">
        <w:rPr>
          <w:sz w:val="28"/>
          <w:szCs w:val="28"/>
        </w:rPr>
        <w:t>(2014 г.)</w:t>
      </w:r>
    </w:p>
    <w:p w:rsidR="006E6BF4" w:rsidRPr="003E4C61" w:rsidRDefault="006E6BF4" w:rsidP="006E6BF4">
      <w:pPr>
        <w:spacing w:line="360" w:lineRule="auto"/>
        <w:ind w:firstLine="709"/>
        <w:jc w:val="both"/>
        <w:rPr>
          <w:color w:val="000000"/>
          <w:sz w:val="28"/>
          <w:szCs w:val="28"/>
        </w:rPr>
      </w:pPr>
      <w:r w:rsidRPr="000202B0">
        <w:rPr>
          <w:i/>
          <w:color w:val="000000"/>
          <w:sz w:val="28"/>
          <w:szCs w:val="28"/>
          <w:u w:val="single"/>
        </w:rPr>
        <w:t>Газоснабжение.</w:t>
      </w:r>
      <w:r>
        <w:rPr>
          <w:color w:val="000000"/>
          <w:sz w:val="28"/>
          <w:szCs w:val="28"/>
        </w:rPr>
        <w:t xml:space="preserve"> </w:t>
      </w:r>
      <w:r w:rsidRPr="003E4C61">
        <w:rPr>
          <w:color w:val="000000"/>
          <w:sz w:val="28"/>
          <w:szCs w:val="28"/>
        </w:rPr>
        <w:t xml:space="preserve">Проектом предусматривается газификация </w:t>
      </w:r>
      <w:r>
        <w:rPr>
          <w:color w:val="000000"/>
          <w:sz w:val="28"/>
          <w:szCs w:val="28"/>
        </w:rPr>
        <w:t>населенных пунктов сельского поселения</w:t>
      </w:r>
      <w:r w:rsidRPr="003E4C61">
        <w:rPr>
          <w:color w:val="000000"/>
          <w:sz w:val="28"/>
          <w:szCs w:val="28"/>
        </w:rPr>
        <w:t>.</w:t>
      </w:r>
      <w:r>
        <w:rPr>
          <w:color w:val="000000"/>
          <w:sz w:val="28"/>
          <w:szCs w:val="28"/>
        </w:rPr>
        <w:t xml:space="preserve"> Теплоснабжения предусмотрено, в основном, за счет индивидуальных газовых котлов.</w:t>
      </w:r>
    </w:p>
    <w:p w:rsidR="006E6BF4" w:rsidRPr="003E4C61" w:rsidRDefault="006E6BF4" w:rsidP="006E6BF4">
      <w:pPr>
        <w:pStyle w:val="a5"/>
        <w:rPr>
          <w:color w:val="000000"/>
          <w:sz w:val="28"/>
          <w:szCs w:val="28"/>
        </w:rPr>
      </w:pPr>
      <w:proofErr w:type="gramStart"/>
      <w:r w:rsidRPr="003E4C61">
        <w:rPr>
          <w:color w:val="000000"/>
          <w:sz w:val="28"/>
          <w:szCs w:val="28"/>
        </w:rPr>
        <w:t xml:space="preserve">Удельный показатель коммунально-бытового </w:t>
      </w:r>
      <w:proofErr w:type="spellStart"/>
      <w:r w:rsidRPr="003E4C61">
        <w:rPr>
          <w:color w:val="000000"/>
          <w:sz w:val="28"/>
          <w:szCs w:val="28"/>
        </w:rPr>
        <w:t>газопотребления</w:t>
      </w:r>
      <w:proofErr w:type="spellEnd"/>
      <w:r w:rsidRPr="003E4C61">
        <w:rPr>
          <w:color w:val="000000"/>
          <w:sz w:val="28"/>
          <w:szCs w:val="28"/>
        </w:rPr>
        <w:t xml:space="preserve"> принят в соответствии со </w:t>
      </w:r>
      <w:proofErr w:type="spellStart"/>
      <w:r w:rsidRPr="003E4C61">
        <w:rPr>
          <w:color w:val="000000"/>
          <w:sz w:val="28"/>
          <w:szCs w:val="28"/>
        </w:rPr>
        <w:t>СНиП</w:t>
      </w:r>
      <w:proofErr w:type="spellEnd"/>
      <w:r w:rsidRPr="003E4C61">
        <w:rPr>
          <w:color w:val="000000"/>
          <w:sz w:val="28"/>
          <w:szCs w:val="28"/>
        </w:rPr>
        <w:t xml:space="preserve">  2.04.08-87* и составит </w:t>
      </w:r>
      <w:r>
        <w:rPr>
          <w:color w:val="000000"/>
          <w:sz w:val="28"/>
          <w:szCs w:val="28"/>
        </w:rPr>
        <w:t>10</w:t>
      </w:r>
      <w:r w:rsidRPr="003E4C61">
        <w:rPr>
          <w:color w:val="000000"/>
          <w:sz w:val="28"/>
          <w:szCs w:val="28"/>
        </w:rPr>
        <w:t>0</w:t>
      </w:r>
      <w:r>
        <w:rPr>
          <w:color w:val="000000"/>
          <w:sz w:val="28"/>
          <w:szCs w:val="28"/>
        </w:rPr>
        <w:t xml:space="preserve"> </w:t>
      </w:r>
      <w:r w:rsidRPr="003E4C61">
        <w:rPr>
          <w:color w:val="000000"/>
          <w:sz w:val="28"/>
          <w:szCs w:val="28"/>
        </w:rPr>
        <w:t>нм</w:t>
      </w:r>
      <w:r w:rsidRPr="003E4C61">
        <w:rPr>
          <w:color w:val="000000"/>
          <w:sz w:val="28"/>
          <w:szCs w:val="28"/>
          <w:vertAlign w:val="superscript"/>
        </w:rPr>
        <w:t>3</w:t>
      </w:r>
      <w:r w:rsidRPr="003E4C61">
        <w:rPr>
          <w:color w:val="000000"/>
          <w:sz w:val="28"/>
          <w:szCs w:val="28"/>
        </w:rPr>
        <w:t>/год на человека.</w:t>
      </w:r>
      <w:proofErr w:type="gramEnd"/>
      <w:r w:rsidRPr="003E4C61">
        <w:rPr>
          <w:color w:val="000000"/>
          <w:sz w:val="28"/>
          <w:szCs w:val="28"/>
        </w:rPr>
        <w:t xml:space="preserve"> Расход газа на коммунально-бытовые нужды предусматривает потребление газа на </w:t>
      </w:r>
      <w:r>
        <w:rPr>
          <w:color w:val="000000"/>
          <w:sz w:val="28"/>
          <w:szCs w:val="28"/>
        </w:rPr>
        <w:t>приготовление пищи</w:t>
      </w:r>
      <w:r w:rsidRPr="003E4C61">
        <w:rPr>
          <w:color w:val="000000"/>
          <w:sz w:val="28"/>
          <w:szCs w:val="28"/>
        </w:rPr>
        <w:t>, горячее водоснабжение, отопление усадебной застройки.</w:t>
      </w:r>
    </w:p>
    <w:p w:rsidR="006E6BF4" w:rsidRDefault="006E6BF4" w:rsidP="006E6BF4">
      <w:pPr>
        <w:pStyle w:val="a5"/>
        <w:rPr>
          <w:color w:val="000000"/>
          <w:sz w:val="28"/>
          <w:szCs w:val="28"/>
        </w:rPr>
      </w:pPr>
    </w:p>
    <w:p w:rsidR="006E6BF4" w:rsidRPr="00575B10" w:rsidRDefault="006E6BF4" w:rsidP="006E6BF4">
      <w:pPr>
        <w:pStyle w:val="af0"/>
        <w:keepNext/>
        <w:spacing w:line="360" w:lineRule="auto"/>
        <w:ind w:firstLine="709"/>
        <w:jc w:val="right"/>
        <w:rPr>
          <w:color w:val="000000"/>
          <w:sz w:val="20"/>
        </w:rPr>
      </w:pPr>
      <w:r>
        <w:rPr>
          <w:b w:val="0"/>
          <w:color w:val="000000"/>
          <w:sz w:val="20"/>
        </w:rPr>
        <w:t>Таблица 3.1.7</w:t>
      </w:r>
      <w:r w:rsidRPr="00575B10">
        <w:rPr>
          <w:b w:val="0"/>
          <w:color w:val="000000"/>
          <w:sz w:val="20"/>
        </w:rPr>
        <w:t>.</w:t>
      </w:r>
      <w:r w:rsidRPr="00575B10">
        <w:rPr>
          <w:color w:val="000000"/>
          <w:sz w:val="20"/>
        </w:rPr>
        <w:t xml:space="preserve"> Расход газа</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3277"/>
        <w:gridCol w:w="3277"/>
        <w:gridCol w:w="3277"/>
      </w:tblGrid>
      <w:tr w:rsidR="006E6BF4" w:rsidRPr="000D43CA" w:rsidTr="006E6BF4">
        <w:tc>
          <w:tcPr>
            <w:tcW w:w="3277" w:type="dxa"/>
            <w:tcBorders>
              <w:top w:val="single" w:sz="8" w:space="0" w:color="4BACC6"/>
              <w:left w:val="single" w:sz="8" w:space="0" w:color="4BACC6"/>
              <w:bottom w:val="single" w:sz="18" w:space="0" w:color="4BACC6"/>
              <w:right w:val="single" w:sz="8" w:space="0" w:color="4BACC6"/>
            </w:tcBorders>
          </w:tcPr>
          <w:p w:rsidR="006E6BF4" w:rsidRPr="00332CA1" w:rsidRDefault="006E6BF4" w:rsidP="006E6BF4">
            <w:pPr>
              <w:spacing w:line="360" w:lineRule="auto"/>
              <w:rPr>
                <w:b/>
                <w:bCs/>
                <w:sz w:val="20"/>
                <w:szCs w:val="20"/>
              </w:rPr>
            </w:pPr>
            <w:r w:rsidRPr="00332CA1">
              <w:rPr>
                <w:b/>
                <w:sz w:val="20"/>
                <w:szCs w:val="20"/>
              </w:rPr>
              <w:t>Потребители</w:t>
            </w:r>
          </w:p>
        </w:tc>
        <w:tc>
          <w:tcPr>
            <w:tcW w:w="3277" w:type="dxa"/>
            <w:tcBorders>
              <w:top w:val="single" w:sz="8" w:space="0" w:color="4BACC6"/>
              <w:left w:val="single" w:sz="8" w:space="0" w:color="4BACC6"/>
              <w:bottom w:val="single" w:sz="18" w:space="0" w:color="4BACC6"/>
              <w:right w:val="single" w:sz="8" w:space="0" w:color="4BACC6"/>
            </w:tcBorders>
          </w:tcPr>
          <w:p w:rsidR="006E6BF4" w:rsidRPr="00332CA1" w:rsidRDefault="006E6BF4" w:rsidP="006E6BF4">
            <w:pPr>
              <w:spacing w:line="360" w:lineRule="auto"/>
              <w:rPr>
                <w:b/>
                <w:bCs/>
                <w:sz w:val="20"/>
                <w:szCs w:val="20"/>
              </w:rPr>
            </w:pPr>
            <w:r w:rsidRPr="00332CA1">
              <w:rPr>
                <w:b/>
                <w:sz w:val="20"/>
                <w:szCs w:val="20"/>
              </w:rPr>
              <w:t>Численность населения, тыс. чел.</w:t>
            </w:r>
          </w:p>
        </w:tc>
        <w:tc>
          <w:tcPr>
            <w:tcW w:w="3277" w:type="dxa"/>
            <w:tcBorders>
              <w:top w:val="single" w:sz="8" w:space="0" w:color="4BACC6"/>
              <w:left w:val="single" w:sz="8" w:space="0" w:color="4BACC6"/>
              <w:bottom w:val="single" w:sz="18" w:space="0" w:color="4BACC6"/>
              <w:right w:val="single" w:sz="8" w:space="0" w:color="4BACC6"/>
            </w:tcBorders>
          </w:tcPr>
          <w:p w:rsidR="006E6BF4" w:rsidRPr="00332CA1" w:rsidRDefault="006E6BF4" w:rsidP="006E6BF4">
            <w:pPr>
              <w:spacing w:line="360" w:lineRule="auto"/>
              <w:rPr>
                <w:b/>
                <w:bCs/>
                <w:sz w:val="20"/>
                <w:szCs w:val="20"/>
              </w:rPr>
            </w:pPr>
            <w:r w:rsidRPr="00332CA1">
              <w:rPr>
                <w:b/>
                <w:bCs/>
                <w:color w:val="000000"/>
                <w:sz w:val="20"/>
                <w:szCs w:val="20"/>
              </w:rPr>
              <w:t>Расход газа, млн. нм</w:t>
            </w:r>
            <w:r w:rsidRPr="00332CA1">
              <w:rPr>
                <w:b/>
                <w:bCs/>
                <w:color w:val="000000"/>
                <w:sz w:val="20"/>
                <w:szCs w:val="20"/>
                <w:vertAlign w:val="superscript"/>
              </w:rPr>
              <w:t xml:space="preserve">3 </w:t>
            </w:r>
            <w:r w:rsidRPr="00332CA1">
              <w:rPr>
                <w:b/>
                <w:bCs/>
                <w:color w:val="000000"/>
                <w:sz w:val="20"/>
                <w:szCs w:val="20"/>
              </w:rPr>
              <w:t>в год</w:t>
            </w:r>
          </w:p>
        </w:tc>
      </w:tr>
      <w:tr w:rsidR="006E6BF4" w:rsidRPr="000D43CA" w:rsidTr="006E6BF4">
        <w:tc>
          <w:tcPr>
            <w:tcW w:w="3277" w:type="dxa"/>
            <w:tcBorders>
              <w:top w:val="single" w:sz="8" w:space="0" w:color="4BACC6"/>
              <w:left w:val="single" w:sz="8" w:space="0" w:color="4BACC6"/>
              <w:bottom w:val="single" w:sz="8" w:space="0" w:color="4BACC6"/>
              <w:right w:val="single" w:sz="8" w:space="0" w:color="4BACC6"/>
            </w:tcBorders>
            <w:shd w:val="clear" w:color="auto" w:fill="D2EAF1"/>
          </w:tcPr>
          <w:p w:rsidR="006E6BF4" w:rsidRPr="00332CA1" w:rsidRDefault="006E6BF4" w:rsidP="006E6BF4">
            <w:pPr>
              <w:spacing w:line="360" w:lineRule="auto"/>
              <w:rPr>
                <w:b/>
                <w:bCs/>
                <w:sz w:val="20"/>
                <w:szCs w:val="20"/>
              </w:rPr>
            </w:pPr>
            <w:r>
              <w:rPr>
                <w:sz w:val="20"/>
                <w:szCs w:val="20"/>
              </w:rPr>
              <w:t>Бородульское сельское поселение</w:t>
            </w:r>
          </w:p>
        </w:tc>
        <w:tc>
          <w:tcPr>
            <w:tcW w:w="3277" w:type="dxa"/>
            <w:tcBorders>
              <w:top w:val="single" w:sz="8" w:space="0" w:color="4BACC6"/>
              <w:left w:val="single" w:sz="8" w:space="0" w:color="4BACC6"/>
              <w:bottom w:val="single" w:sz="8" w:space="0" w:color="4BACC6"/>
              <w:right w:val="single" w:sz="8" w:space="0" w:color="4BACC6"/>
            </w:tcBorders>
            <w:shd w:val="clear" w:color="auto" w:fill="D2EAF1"/>
          </w:tcPr>
          <w:p w:rsidR="006E6BF4" w:rsidRPr="00332CA1" w:rsidRDefault="006E6BF4" w:rsidP="006E6BF4">
            <w:pPr>
              <w:spacing w:line="360" w:lineRule="auto"/>
              <w:rPr>
                <w:sz w:val="20"/>
                <w:szCs w:val="20"/>
              </w:rPr>
            </w:pPr>
            <w:r>
              <w:rPr>
                <w:sz w:val="20"/>
                <w:szCs w:val="20"/>
              </w:rPr>
              <w:t>3</w:t>
            </w:r>
            <w:r w:rsidRPr="00332CA1">
              <w:rPr>
                <w:sz w:val="20"/>
                <w:szCs w:val="20"/>
              </w:rPr>
              <w:t>,</w:t>
            </w:r>
            <w:r>
              <w:rPr>
                <w:sz w:val="20"/>
                <w:szCs w:val="20"/>
              </w:rPr>
              <w:t>3</w:t>
            </w:r>
          </w:p>
        </w:tc>
        <w:tc>
          <w:tcPr>
            <w:tcW w:w="3277" w:type="dxa"/>
            <w:tcBorders>
              <w:top w:val="single" w:sz="8" w:space="0" w:color="4BACC6"/>
              <w:left w:val="single" w:sz="8" w:space="0" w:color="4BACC6"/>
              <w:bottom w:val="single" w:sz="8" w:space="0" w:color="4BACC6"/>
              <w:right w:val="single" w:sz="8" w:space="0" w:color="4BACC6"/>
            </w:tcBorders>
            <w:shd w:val="clear" w:color="auto" w:fill="D2EAF1"/>
          </w:tcPr>
          <w:p w:rsidR="006E6BF4" w:rsidRPr="00332CA1" w:rsidRDefault="006E6BF4" w:rsidP="006E6BF4">
            <w:pPr>
              <w:spacing w:line="360" w:lineRule="auto"/>
              <w:rPr>
                <w:sz w:val="20"/>
                <w:szCs w:val="20"/>
              </w:rPr>
            </w:pPr>
            <w:r w:rsidRPr="00332CA1">
              <w:rPr>
                <w:sz w:val="20"/>
                <w:szCs w:val="20"/>
              </w:rPr>
              <w:t>0,</w:t>
            </w:r>
            <w:r>
              <w:rPr>
                <w:sz w:val="20"/>
                <w:szCs w:val="20"/>
              </w:rPr>
              <w:t>82</w:t>
            </w:r>
          </w:p>
        </w:tc>
      </w:tr>
    </w:tbl>
    <w:p w:rsidR="006E6BF4" w:rsidRDefault="006E6BF4" w:rsidP="006E6BF4">
      <w:pPr>
        <w:spacing w:line="360" w:lineRule="auto"/>
        <w:ind w:firstLine="709"/>
        <w:jc w:val="both"/>
        <w:rPr>
          <w:sz w:val="28"/>
          <w:szCs w:val="28"/>
        </w:rPr>
      </w:pPr>
    </w:p>
    <w:p w:rsidR="006E6BF4" w:rsidRPr="003E4C61" w:rsidRDefault="006E6BF4" w:rsidP="006E6BF4">
      <w:pPr>
        <w:spacing w:line="360" w:lineRule="auto"/>
        <w:ind w:firstLine="709"/>
        <w:jc w:val="both"/>
        <w:rPr>
          <w:sz w:val="28"/>
          <w:szCs w:val="28"/>
        </w:rPr>
      </w:pPr>
      <w:r w:rsidRPr="000202B0">
        <w:rPr>
          <w:i/>
          <w:sz w:val="28"/>
          <w:szCs w:val="28"/>
          <w:u w:val="single"/>
        </w:rPr>
        <w:lastRenderedPageBreak/>
        <w:t>Электроснабжение.</w:t>
      </w:r>
      <w:r>
        <w:rPr>
          <w:sz w:val="28"/>
          <w:szCs w:val="28"/>
        </w:rPr>
        <w:t xml:space="preserve"> </w:t>
      </w:r>
      <w:r w:rsidRPr="003E4C61">
        <w:rPr>
          <w:sz w:val="28"/>
          <w:szCs w:val="28"/>
        </w:rPr>
        <w:t>Электрические нагрузки жилищно-коммунального сектора определены по срокам проектирования на основе численности населения, принятой настоящим генеральным планом, и инструкцией по проектированию городских электрических сетей «РД 34.20.185-94».</w:t>
      </w:r>
    </w:p>
    <w:p w:rsidR="006E6BF4" w:rsidRPr="003E4C61" w:rsidRDefault="006E6BF4" w:rsidP="006E6BF4">
      <w:pPr>
        <w:spacing w:line="360" w:lineRule="auto"/>
        <w:ind w:firstLine="709"/>
        <w:jc w:val="both"/>
        <w:rPr>
          <w:color w:val="000000"/>
          <w:sz w:val="28"/>
          <w:szCs w:val="28"/>
        </w:rPr>
      </w:pPr>
      <w:r w:rsidRPr="003E4C61">
        <w:rPr>
          <w:color w:val="000000"/>
          <w:sz w:val="28"/>
          <w:szCs w:val="28"/>
        </w:rPr>
        <w:t xml:space="preserve">Покрытие электрических нагрузок потребителей </w:t>
      </w:r>
      <w:r>
        <w:rPr>
          <w:color w:val="000000"/>
          <w:sz w:val="28"/>
          <w:szCs w:val="28"/>
        </w:rPr>
        <w:t>Бородульского</w:t>
      </w:r>
      <w:r w:rsidRPr="003E4C61">
        <w:rPr>
          <w:color w:val="000000"/>
          <w:sz w:val="28"/>
          <w:szCs w:val="28"/>
        </w:rPr>
        <w:t xml:space="preserve"> сельского поселения предусматривается от Пермской энергосистемы.</w:t>
      </w:r>
    </w:p>
    <w:p w:rsidR="006E6BF4" w:rsidRPr="003E4C61" w:rsidRDefault="006E6BF4" w:rsidP="006E6BF4">
      <w:pPr>
        <w:spacing w:line="360" w:lineRule="auto"/>
        <w:ind w:firstLine="709"/>
        <w:jc w:val="both"/>
        <w:rPr>
          <w:sz w:val="28"/>
          <w:szCs w:val="28"/>
        </w:rPr>
      </w:pPr>
    </w:p>
    <w:p w:rsidR="006E6BF4" w:rsidRPr="00575B10" w:rsidRDefault="006E6BF4" w:rsidP="006E6BF4">
      <w:pPr>
        <w:spacing w:line="360" w:lineRule="auto"/>
        <w:ind w:firstLine="709"/>
        <w:jc w:val="right"/>
        <w:rPr>
          <w:color w:val="000000"/>
          <w:sz w:val="20"/>
          <w:szCs w:val="20"/>
        </w:rPr>
      </w:pPr>
      <w:r>
        <w:rPr>
          <w:b/>
          <w:color w:val="000000"/>
          <w:sz w:val="20"/>
          <w:szCs w:val="20"/>
        </w:rPr>
        <w:t>Таблица 3.1.8</w:t>
      </w:r>
      <w:r w:rsidRPr="00575B10">
        <w:rPr>
          <w:b/>
          <w:color w:val="000000"/>
          <w:sz w:val="20"/>
          <w:szCs w:val="20"/>
        </w:rPr>
        <w:t>.</w:t>
      </w:r>
      <w:r w:rsidRPr="00575B10">
        <w:rPr>
          <w:color w:val="000000"/>
          <w:sz w:val="20"/>
          <w:szCs w:val="20"/>
        </w:rPr>
        <w:t xml:space="preserve"> Суммарные электрические нагрузки по сельскому поселению</w:t>
      </w:r>
    </w:p>
    <w:tbl>
      <w:tblPr>
        <w:tblW w:w="5000" w:type="pct"/>
        <w:jc w:val="righ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4927"/>
        <w:gridCol w:w="4927"/>
      </w:tblGrid>
      <w:tr w:rsidR="006E6BF4" w:rsidRPr="000D43CA" w:rsidTr="006E6BF4">
        <w:trPr>
          <w:jc w:val="right"/>
        </w:trPr>
        <w:tc>
          <w:tcPr>
            <w:tcW w:w="2500" w:type="pct"/>
            <w:tcBorders>
              <w:top w:val="single" w:sz="8" w:space="0" w:color="4BACC6"/>
              <w:left w:val="single" w:sz="8" w:space="0" w:color="4BACC6"/>
              <w:bottom w:val="single" w:sz="18" w:space="0" w:color="4BACC6"/>
              <w:right w:val="single" w:sz="8" w:space="0" w:color="4BACC6"/>
            </w:tcBorders>
          </w:tcPr>
          <w:p w:rsidR="006E6BF4" w:rsidRPr="00332CA1" w:rsidRDefault="006E6BF4" w:rsidP="006E6BF4">
            <w:pPr>
              <w:spacing w:line="360" w:lineRule="auto"/>
              <w:rPr>
                <w:b/>
                <w:bCs/>
                <w:color w:val="000000"/>
                <w:sz w:val="20"/>
                <w:szCs w:val="20"/>
              </w:rPr>
            </w:pPr>
            <w:r w:rsidRPr="00332CA1">
              <w:rPr>
                <w:b/>
                <w:color w:val="000000"/>
                <w:sz w:val="20"/>
                <w:szCs w:val="20"/>
              </w:rPr>
              <w:t>Наименование</w:t>
            </w:r>
          </w:p>
        </w:tc>
        <w:tc>
          <w:tcPr>
            <w:tcW w:w="2500" w:type="pct"/>
            <w:tcBorders>
              <w:top w:val="single" w:sz="8" w:space="0" w:color="4BACC6"/>
              <w:left w:val="single" w:sz="8" w:space="0" w:color="4BACC6"/>
              <w:bottom w:val="single" w:sz="18" w:space="0" w:color="4BACC6"/>
              <w:right w:val="single" w:sz="8" w:space="0" w:color="4BACC6"/>
            </w:tcBorders>
          </w:tcPr>
          <w:p w:rsidR="006E6BF4" w:rsidRPr="00332CA1" w:rsidRDefault="006E6BF4" w:rsidP="006E6BF4">
            <w:pPr>
              <w:spacing w:line="360" w:lineRule="auto"/>
              <w:rPr>
                <w:b/>
                <w:bCs/>
                <w:color w:val="000000"/>
                <w:sz w:val="20"/>
                <w:szCs w:val="20"/>
              </w:rPr>
            </w:pPr>
            <w:r w:rsidRPr="00332CA1">
              <w:rPr>
                <w:b/>
                <w:color w:val="000000"/>
                <w:sz w:val="20"/>
                <w:szCs w:val="20"/>
              </w:rPr>
              <w:t>Мощность электропотребления, МВт/год (20</w:t>
            </w:r>
            <w:r>
              <w:rPr>
                <w:b/>
                <w:color w:val="000000"/>
                <w:sz w:val="20"/>
                <w:szCs w:val="20"/>
              </w:rPr>
              <w:t>30</w:t>
            </w:r>
            <w:r w:rsidRPr="00332CA1">
              <w:rPr>
                <w:b/>
                <w:color w:val="000000"/>
                <w:sz w:val="20"/>
                <w:szCs w:val="20"/>
              </w:rPr>
              <w:t>)</w:t>
            </w:r>
          </w:p>
        </w:tc>
      </w:tr>
      <w:tr w:rsidR="006E6BF4" w:rsidRPr="000D43CA" w:rsidTr="006E6BF4">
        <w:trPr>
          <w:jc w:val="right"/>
        </w:trPr>
        <w:tc>
          <w:tcPr>
            <w:tcW w:w="2500" w:type="pct"/>
            <w:tcBorders>
              <w:top w:val="single" w:sz="8" w:space="0" w:color="4BACC6"/>
              <w:left w:val="single" w:sz="8" w:space="0" w:color="4BACC6"/>
              <w:bottom w:val="single" w:sz="8" w:space="0" w:color="4BACC6"/>
              <w:right w:val="single" w:sz="8" w:space="0" w:color="4BACC6"/>
            </w:tcBorders>
            <w:shd w:val="clear" w:color="auto" w:fill="D2EAF1"/>
          </w:tcPr>
          <w:p w:rsidR="006E6BF4" w:rsidRPr="00332CA1" w:rsidRDefault="006E6BF4" w:rsidP="006E6BF4">
            <w:pPr>
              <w:spacing w:line="360" w:lineRule="auto"/>
              <w:rPr>
                <w:b/>
                <w:bCs/>
                <w:color w:val="000000"/>
                <w:sz w:val="20"/>
                <w:szCs w:val="20"/>
              </w:rPr>
            </w:pPr>
            <w:r w:rsidRPr="00332CA1">
              <w:rPr>
                <w:sz w:val="20"/>
                <w:szCs w:val="20"/>
              </w:rPr>
              <w:t>Коммунально-бытовые потребители (</w:t>
            </w:r>
            <w:r>
              <w:rPr>
                <w:sz w:val="20"/>
                <w:szCs w:val="20"/>
              </w:rPr>
              <w:t>Бородуль</w:t>
            </w:r>
            <w:r w:rsidRPr="00332CA1">
              <w:rPr>
                <w:sz w:val="20"/>
                <w:szCs w:val="20"/>
              </w:rPr>
              <w:t>ское сельское поселение)</w:t>
            </w:r>
          </w:p>
        </w:tc>
        <w:tc>
          <w:tcPr>
            <w:tcW w:w="2500" w:type="pct"/>
            <w:tcBorders>
              <w:top w:val="single" w:sz="8" w:space="0" w:color="4BACC6"/>
              <w:left w:val="single" w:sz="8" w:space="0" w:color="4BACC6"/>
              <w:bottom w:val="single" w:sz="8" w:space="0" w:color="4BACC6"/>
              <w:right w:val="single" w:sz="8" w:space="0" w:color="4BACC6"/>
            </w:tcBorders>
            <w:shd w:val="clear" w:color="auto" w:fill="D2EAF1"/>
          </w:tcPr>
          <w:p w:rsidR="006E6BF4" w:rsidRPr="00332CA1" w:rsidRDefault="006E6BF4" w:rsidP="006E6BF4">
            <w:pPr>
              <w:spacing w:line="360" w:lineRule="auto"/>
              <w:rPr>
                <w:color w:val="000000"/>
                <w:sz w:val="20"/>
                <w:szCs w:val="20"/>
              </w:rPr>
            </w:pPr>
            <w:r>
              <w:rPr>
                <w:color w:val="000000"/>
                <w:sz w:val="20"/>
                <w:szCs w:val="20"/>
              </w:rPr>
              <w:t>1</w:t>
            </w:r>
          </w:p>
        </w:tc>
      </w:tr>
    </w:tbl>
    <w:p w:rsidR="006E6BF4" w:rsidRDefault="006E6BF4" w:rsidP="006E6BF4">
      <w:pPr>
        <w:spacing w:line="360" w:lineRule="auto"/>
        <w:jc w:val="both"/>
        <w:rPr>
          <w:color w:val="000000"/>
          <w:sz w:val="28"/>
          <w:szCs w:val="28"/>
        </w:rPr>
      </w:pPr>
    </w:p>
    <w:p w:rsidR="006E6BF4" w:rsidRDefault="006E6BF4" w:rsidP="006E6BF4">
      <w:pPr>
        <w:spacing w:line="360" w:lineRule="auto"/>
        <w:ind w:firstLine="709"/>
        <w:jc w:val="both"/>
        <w:rPr>
          <w:color w:val="000000"/>
          <w:sz w:val="28"/>
          <w:szCs w:val="28"/>
        </w:rPr>
      </w:pPr>
      <w:r>
        <w:rPr>
          <w:color w:val="000000"/>
          <w:sz w:val="28"/>
          <w:szCs w:val="28"/>
        </w:rPr>
        <w:t xml:space="preserve">К первоочередным мероприятиям относится строительство газопроводов высокого и низкого давления </w:t>
      </w:r>
      <w:proofErr w:type="gramStart"/>
      <w:r>
        <w:rPr>
          <w:color w:val="000000"/>
          <w:sz w:val="28"/>
          <w:szCs w:val="28"/>
        </w:rPr>
        <w:t>в</w:t>
      </w:r>
      <w:proofErr w:type="gramEnd"/>
      <w:r>
        <w:rPr>
          <w:color w:val="000000"/>
          <w:sz w:val="28"/>
          <w:szCs w:val="28"/>
        </w:rPr>
        <w:t xml:space="preserve"> с. Сепыч</w:t>
      </w:r>
    </w:p>
    <w:p w:rsidR="006E6BF4" w:rsidRDefault="006E6BF4" w:rsidP="006E6BF4">
      <w:pPr>
        <w:spacing w:line="360" w:lineRule="auto"/>
        <w:ind w:firstLine="709"/>
        <w:jc w:val="both"/>
        <w:rPr>
          <w:color w:val="000000"/>
          <w:sz w:val="28"/>
          <w:szCs w:val="28"/>
        </w:rPr>
      </w:pPr>
      <w:r>
        <w:rPr>
          <w:b/>
          <w:bCs/>
          <w:i/>
          <w:iCs/>
          <w:color w:val="000000"/>
          <w:sz w:val="28"/>
          <w:szCs w:val="28"/>
        </w:rPr>
        <w:t xml:space="preserve">Связь. </w:t>
      </w:r>
      <w:r>
        <w:rPr>
          <w:color w:val="000000"/>
          <w:sz w:val="28"/>
          <w:szCs w:val="28"/>
        </w:rPr>
        <w:t>Основным направлением развития сетей фиксированной связи является путь модернизации с постепенным переходом от традиционных технологий к формированию широкополосных абонентских сетей доступа.</w:t>
      </w:r>
    </w:p>
    <w:p w:rsidR="006E6BF4" w:rsidRDefault="006E6BF4" w:rsidP="006E6BF4">
      <w:pPr>
        <w:autoSpaceDE w:val="0"/>
        <w:autoSpaceDN w:val="0"/>
        <w:adjustRightInd w:val="0"/>
        <w:spacing w:line="360" w:lineRule="auto"/>
        <w:ind w:firstLine="709"/>
        <w:jc w:val="both"/>
        <w:rPr>
          <w:color w:val="000000"/>
          <w:sz w:val="28"/>
          <w:szCs w:val="28"/>
        </w:rPr>
      </w:pPr>
      <w:r>
        <w:rPr>
          <w:color w:val="000000"/>
          <w:sz w:val="28"/>
          <w:szCs w:val="28"/>
        </w:rPr>
        <w:t>Территория поселения покрыта объектами почтовой связи.</w:t>
      </w:r>
    </w:p>
    <w:p w:rsidR="006E6BF4" w:rsidRDefault="006E6BF4" w:rsidP="006E6BF4">
      <w:pPr>
        <w:autoSpaceDE w:val="0"/>
        <w:autoSpaceDN w:val="0"/>
        <w:adjustRightInd w:val="0"/>
        <w:spacing w:line="360" w:lineRule="auto"/>
        <w:ind w:firstLine="709"/>
        <w:jc w:val="both"/>
        <w:rPr>
          <w:color w:val="000000"/>
          <w:sz w:val="28"/>
          <w:szCs w:val="28"/>
        </w:rPr>
      </w:pPr>
      <w:r>
        <w:rPr>
          <w:color w:val="000000"/>
          <w:sz w:val="28"/>
          <w:szCs w:val="28"/>
        </w:rPr>
        <w:t>Первоочередные мероприятия</w:t>
      </w:r>
    </w:p>
    <w:p w:rsidR="006E6BF4" w:rsidRDefault="006E6BF4" w:rsidP="006E6BF4">
      <w:pPr>
        <w:numPr>
          <w:ilvl w:val="0"/>
          <w:numId w:val="23"/>
        </w:numPr>
        <w:autoSpaceDE w:val="0"/>
        <w:autoSpaceDN w:val="0"/>
        <w:adjustRightInd w:val="0"/>
        <w:spacing w:line="360" w:lineRule="auto"/>
        <w:ind w:left="709" w:hanging="283"/>
        <w:jc w:val="both"/>
        <w:rPr>
          <w:color w:val="000000"/>
          <w:sz w:val="28"/>
          <w:szCs w:val="28"/>
        </w:rPr>
      </w:pPr>
      <w:r>
        <w:rPr>
          <w:color w:val="000000"/>
          <w:sz w:val="28"/>
          <w:szCs w:val="28"/>
        </w:rPr>
        <w:t>Обновление технической базы телефонной связи с переходом на цифровые АТС и оптические кабели;</w:t>
      </w:r>
    </w:p>
    <w:p w:rsidR="006E6BF4" w:rsidRDefault="006E6BF4" w:rsidP="006E6BF4">
      <w:pPr>
        <w:numPr>
          <w:ilvl w:val="0"/>
          <w:numId w:val="23"/>
        </w:numPr>
        <w:autoSpaceDE w:val="0"/>
        <w:autoSpaceDN w:val="0"/>
        <w:adjustRightInd w:val="0"/>
        <w:spacing w:line="360" w:lineRule="auto"/>
        <w:ind w:left="709" w:hanging="283"/>
        <w:jc w:val="both"/>
        <w:rPr>
          <w:color w:val="000000"/>
          <w:sz w:val="28"/>
          <w:szCs w:val="28"/>
        </w:rPr>
      </w:pPr>
      <w:r>
        <w:rPr>
          <w:color w:val="000000"/>
          <w:sz w:val="28"/>
          <w:szCs w:val="28"/>
        </w:rPr>
        <w:t>Увеличение емкости телефонной сети общего пользования района для удовлетворения всех заявок на установку телефонов;</w:t>
      </w:r>
    </w:p>
    <w:p w:rsidR="006E6BF4" w:rsidRDefault="006E6BF4" w:rsidP="006E6BF4">
      <w:pPr>
        <w:numPr>
          <w:ilvl w:val="0"/>
          <w:numId w:val="23"/>
        </w:numPr>
        <w:autoSpaceDE w:val="0"/>
        <w:autoSpaceDN w:val="0"/>
        <w:adjustRightInd w:val="0"/>
        <w:spacing w:line="360" w:lineRule="auto"/>
        <w:ind w:left="709" w:hanging="283"/>
        <w:jc w:val="both"/>
        <w:rPr>
          <w:color w:val="000000"/>
          <w:sz w:val="28"/>
          <w:szCs w:val="28"/>
        </w:rPr>
      </w:pPr>
      <w:r>
        <w:rPr>
          <w:color w:val="000000"/>
          <w:sz w:val="28"/>
          <w:szCs w:val="28"/>
        </w:rPr>
        <w:t>Обеспечение содействия организациям связи, оказывающим универсальные услуги связи, в строительстве сооружений связи и предоставлении помещений, предназначенных для оказания универсальных услуг связи.</w:t>
      </w:r>
    </w:p>
    <w:p w:rsidR="006E6BF4" w:rsidRDefault="006E6BF4" w:rsidP="006E6BF4">
      <w:pPr>
        <w:numPr>
          <w:ilvl w:val="0"/>
          <w:numId w:val="23"/>
        </w:numPr>
        <w:autoSpaceDE w:val="0"/>
        <w:autoSpaceDN w:val="0"/>
        <w:adjustRightInd w:val="0"/>
        <w:spacing w:line="360" w:lineRule="auto"/>
        <w:ind w:left="709" w:hanging="283"/>
        <w:jc w:val="both"/>
        <w:rPr>
          <w:color w:val="000000"/>
          <w:sz w:val="28"/>
          <w:szCs w:val="28"/>
        </w:rPr>
      </w:pPr>
      <w:r>
        <w:rPr>
          <w:color w:val="000000"/>
          <w:sz w:val="28"/>
          <w:szCs w:val="28"/>
        </w:rPr>
        <w:t xml:space="preserve">Увеличение количества пунктов </w:t>
      </w:r>
      <w:proofErr w:type="spellStart"/>
      <w:r>
        <w:rPr>
          <w:color w:val="000000"/>
          <w:sz w:val="28"/>
          <w:szCs w:val="28"/>
        </w:rPr>
        <w:t>Internet</w:t>
      </w:r>
      <w:proofErr w:type="spellEnd"/>
      <w:r>
        <w:rPr>
          <w:color w:val="000000"/>
          <w:sz w:val="28"/>
          <w:szCs w:val="28"/>
        </w:rPr>
        <w:t xml:space="preserve"> для населения на основе автоматизированной сети связи района;</w:t>
      </w:r>
    </w:p>
    <w:p w:rsidR="006E6BF4" w:rsidRDefault="006E6BF4" w:rsidP="006E6BF4">
      <w:pPr>
        <w:numPr>
          <w:ilvl w:val="0"/>
          <w:numId w:val="23"/>
        </w:numPr>
        <w:autoSpaceDE w:val="0"/>
        <w:autoSpaceDN w:val="0"/>
        <w:adjustRightInd w:val="0"/>
        <w:spacing w:line="360" w:lineRule="auto"/>
        <w:ind w:left="709" w:hanging="283"/>
        <w:jc w:val="both"/>
        <w:rPr>
          <w:color w:val="000000"/>
          <w:sz w:val="28"/>
          <w:szCs w:val="28"/>
        </w:rPr>
      </w:pPr>
      <w:r>
        <w:rPr>
          <w:color w:val="000000"/>
          <w:sz w:val="28"/>
          <w:szCs w:val="28"/>
        </w:rPr>
        <w:lastRenderedPageBreak/>
        <w:t>Подготовка сети телевизионного вещания к переходу в 2015 году в России на цифровое вещание, развитие систем кабельного телевидения в населенных пунктах поселения.</w:t>
      </w:r>
    </w:p>
    <w:p w:rsidR="006E6BF4" w:rsidRDefault="006E6BF4" w:rsidP="006E6BF4">
      <w:pPr>
        <w:autoSpaceDE w:val="0"/>
        <w:autoSpaceDN w:val="0"/>
        <w:adjustRightInd w:val="0"/>
        <w:spacing w:line="360" w:lineRule="auto"/>
        <w:ind w:left="709" w:hanging="283"/>
        <w:jc w:val="both"/>
        <w:rPr>
          <w:b/>
          <w:bCs/>
          <w:color w:val="000000"/>
          <w:sz w:val="28"/>
          <w:szCs w:val="28"/>
        </w:rPr>
      </w:pPr>
      <w:r>
        <w:rPr>
          <w:color w:val="000000"/>
          <w:sz w:val="28"/>
          <w:szCs w:val="28"/>
        </w:rPr>
        <w:t>Мероприятия на расчётный срок:</w:t>
      </w:r>
    </w:p>
    <w:p w:rsidR="006E6BF4" w:rsidRDefault="006E6BF4" w:rsidP="006E6BF4">
      <w:pPr>
        <w:autoSpaceDE w:val="0"/>
        <w:autoSpaceDN w:val="0"/>
        <w:adjustRightInd w:val="0"/>
        <w:spacing w:line="360" w:lineRule="auto"/>
        <w:ind w:firstLine="709"/>
        <w:jc w:val="both"/>
        <w:rPr>
          <w:color w:val="000000"/>
          <w:sz w:val="28"/>
          <w:szCs w:val="28"/>
        </w:rPr>
      </w:pPr>
      <w:r>
        <w:rPr>
          <w:color w:val="000000"/>
          <w:sz w:val="28"/>
          <w:szCs w:val="28"/>
        </w:rPr>
        <w:t>Внедрение новейших технологических достижений в области сре</w:t>
      </w:r>
      <w:proofErr w:type="gramStart"/>
      <w:r>
        <w:rPr>
          <w:color w:val="000000"/>
          <w:sz w:val="28"/>
          <w:szCs w:val="28"/>
        </w:rPr>
        <w:t>дств св</w:t>
      </w:r>
      <w:proofErr w:type="gramEnd"/>
      <w:r>
        <w:rPr>
          <w:color w:val="000000"/>
          <w:sz w:val="28"/>
          <w:szCs w:val="28"/>
        </w:rPr>
        <w:t>язи, включая спутниковую связь и цифровое телерадиовещание.</w:t>
      </w:r>
    </w:p>
    <w:p w:rsidR="006E6BF4" w:rsidRDefault="006E6BF4" w:rsidP="006E6BF4">
      <w:pPr>
        <w:autoSpaceDE w:val="0"/>
        <w:autoSpaceDN w:val="0"/>
        <w:adjustRightInd w:val="0"/>
        <w:spacing w:line="360" w:lineRule="auto"/>
        <w:ind w:firstLine="709"/>
        <w:rPr>
          <w:i/>
          <w:iCs/>
          <w:sz w:val="28"/>
          <w:szCs w:val="28"/>
          <w:u w:val="single"/>
        </w:rPr>
      </w:pPr>
      <w:r>
        <w:rPr>
          <w:i/>
          <w:iCs/>
          <w:sz w:val="28"/>
          <w:szCs w:val="28"/>
          <w:u w:val="single"/>
        </w:rPr>
        <w:t>Мероприятия по санитарной очистки территории</w:t>
      </w:r>
    </w:p>
    <w:p w:rsidR="006E6BF4" w:rsidRDefault="006E6BF4" w:rsidP="006E6BF4">
      <w:pPr>
        <w:autoSpaceDE w:val="0"/>
        <w:autoSpaceDN w:val="0"/>
        <w:adjustRightInd w:val="0"/>
        <w:spacing w:line="360" w:lineRule="auto"/>
        <w:ind w:firstLine="709"/>
        <w:rPr>
          <w:sz w:val="28"/>
          <w:szCs w:val="28"/>
        </w:rPr>
      </w:pPr>
      <w:r>
        <w:rPr>
          <w:sz w:val="28"/>
          <w:szCs w:val="28"/>
        </w:rPr>
        <w:t>В целях обеспечения благоприятной санитарно-эпидемиологической</w:t>
      </w:r>
    </w:p>
    <w:p w:rsidR="006E6BF4" w:rsidRDefault="006E6BF4" w:rsidP="006E6BF4">
      <w:pPr>
        <w:autoSpaceDE w:val="0"/>
        <w:autoSpaceDN w:val="0"/>
        <w:adjustRightInd w:val="0"/>
        <w:spacing w:line="360" w:lineRule="auto"/>
        <w:ind w:firstLine="709"/>
        <w:rPr>
          <w:sz w:val="28"/>
          <w:szCs w:val="28"/>
        </w:rPr>
      </w:pPr>
      <w:r>
        <w:rPr>
          <w:sz w:val="28"/>
          <w:szCs w:val="28"/>
        </w:rPr>
        <w:t>ситуации Проектом генерального плана рекомендуется следующие мероприятия:</w:t>
      </w:r>
    </w:p>
    <w:p w:rsidR="006E6BF4" w:rsidRDefault="006E6BF4" w:rsidP="006E6BF4">
      <w:pPr>
        <w:numPr>
          <w:ilvl w:val="0"/>
          <w:numId w:val="24"/>
        </w:numPr>
        <w:autoSpaceDE w:val="0"/>
        <w:autoSpaceDN w:val="0"/>
        <w:adjustRightInd w:val="0"/>
        <w:spacing w:line="360" w:lineRule="auto"/>
        <w:ind w:left="993" w:hanging="284"/>
        <w:jc w:val="both"/>
        <w:rPr>
          <w:sz w:val="28"/>
          <w:szCs w:val="28"/>
        </w:rPr>
      </w:pPr>
      <w:r>
        <w:rPr>
          <w:sz w:val="28"/>
          <w:szCs w:val="28"/>
        </w:rPr>
        <w:t>Разработка схемы обращения с отходами на территории Бородульского  сельского поселения;</w:t>
      </w:r>
    </w:p>
    <w:p w:rsidR="006E6BF4" w:rsidRDefault="006E6BF4" w:rsidP="006E6BF4">
      <w:pPr>
        <w:numPr>
          <w:ilvl w:val="0"/>
          <w:numId w:val="24"/>
        </w:numPr>
        <w:autoSpaceDE w:val="0"/>
        <w:autoSpaceDN w:val="0"/>
        <w:adjustRightInd w:val="0"/>
        <w:spacing w:line="360" w:lineRule="auto"/>
        <w:ind w:left="993" w:hanging="284"/>
        <w:jc w:val="both"/>
        <w:rPr>
          <w:sz w:val="28"/>
          <w:szCs w:val="28"/>
        </w:rPr>
      </w:pPr>
      <w:r>
        <w:rPr>
          <w:sz w:val="28"/>
          <w:szCs w:val="28"/>
        </w:rPr>
        <w:t>Принятие положения «Об организации сбора и вывоза бытовых отходов и мусора на территории Бородульского  сельского поселения</w:t>
      </w:r>
      <w:proofErr w:type="gramStart"/>
      <w:r>
        <w:rPr>
          <w:sz w:val="28"/>
          <w:szCs w:val="28"/>
        </w:rPr>
        <w:t xml:space="preserve"> ;</w:t>
      </w:r>
      <w:proofErr w:type="gramEnd"/>
    </w:p>
    <w:p w:rsidR="006E6BF4" w:rsidRDefault="006E6BF4" w:rsidP="006E6BF4">
      <w:pPr>
        <w:numPr>
          <w:ilvl w:val="0"/>
          <w:numId w:val="24"/>
        </w:numPr>
        <w:autoSpaceDE w:val="0"/>
        <w:autoSpaceDN w:val="0"/>
        <w:adjustRightInd w:val="0"/>
        <w:spacing w:line="360" w:lineRule="auto"/>
        <w:ind w:left="993" w:hanging="284"/>
        <w:jc w:val="both"/>
        <w:rPr>
          <w:sz w:val="28"/>
          <w:szCs w:val="28"/>
        </w:rPr>
      </w:pPr>
      <w:r>
        <w:rPr>
          <w:sz w:val="28"/>
          <w:szCs w:val="28"/>
        </w:rPr>
        <w:t>Организация специализированных площадок для контейнеров с раздельным сбором и хранением бытовых отходов;</w:t>
      </w:r>
    </w:p>
    <w:p w:rsidR="006E6BF4" w:rsidRDefault="006E6BF4" w:rsidP="006E6BF4">
      <w:pPr>
        <w:numPr>
          <w:ilvl w:val="0"/>
          <w:numId w:val="24"/>
        </w:numPr>
        <w:autoSpaceDE w:val="0"/>
        <w:autoSpaceDN w:val="0"/>
        <w:adjustRightInd w:val="0"/>
        <w:spacing w:line="360" w:lineRule="auto"/>
        <w:ind w:left="993" w:hanging="284"/>
        <w:jc w:val="both"/>
        <w:rPr>
          <w:sz w:val="28"/>
          <w:szCs w:val="28"/>
        </w:rPr>
      </w:pPr>
      <w:r>
        <w:rPr>
          <w:sz w:val="28"/>
          <w:szCs w:val="28"/>
        </w:rPr>
        <w:t>Организация специализированных площадок для сбора крупногабаритного мусора;</w:t>
      </w:r>
    </w:p>
    <w:p w:rsidR="006E6BF4" w:rsidRDefault="006E6BF4" w:rsidP="006E6BF4">
      <w:pPr>
        <w:numPr>
          <w:ilvl w:val="0"/>
          <w:numId w:val="24"/>
        </w:numPr>
        <w:autoSpaceDE w:val="0"/>
        <w:autoSpaceDN w:val="0"/>
        <w:adjustRightInd w:val="0"/>
        <w:spacing w:line="360" w:lineRule="auto"/>
        <w:ind w:left="993" w:hanging="284"/>
        <w:jc w:val="both"/>
        <w:rPr>
          <w:sz w:val="28"/>
          <w:szCs w:val="28"/>
        </w:rPr>
      </w:pPr>
      <w:r>
        <w:rPr>
          <w:sz w:val="28"/>
          <w:szCs w:val="28"/>
        </w:rPr>
        <w:t>Организация размещения достаточного количества урн для мусора</w:t>
      </w:r>
    </w:p>
    <w:p w:rsidR="006E6BF4" w:rsidRDefault="006E6BF4" w:rsidP="006E6BF4">
      <w:pPr>
        <w:numPr>
          <w:ilvl w:val="0"/>
          <w:numId w:val="24"/>
        </w:numPr>
        <w:autoSpaceDE w:val="0"/>
        <w:autoSpaceDN w:val="0"/>
        <w:adjustRightInd w:val="0"/>
        <w:spacing w:line="360" w:lineRule="auto"/>
        <w:ind w:left="993" w:hanging="284"/>
        <w:jc w:val="both"/>
        <w:rPr>
          <w:sz w:val="28"/>
          <w:szCs w:val="28"/>
        </w:rPr>
      </w:pPr>
      <w:r>
        <w:rPr>
          <w:sz w:val="28"/>
          <w:szCs w:val="28"/>
        </w:rPr>
        <w:t xml:space="preserve">Организация дворовых </w:t>
      </w:r>
      <w:proofErr w:type="spellStart"/>
      <w:r>
        <w:rPr>
          <w:sz w:val="28"/>
          <w:szCs w:val="28"/>
        </w:rPr>
        <w:t>помойниц</w:t>
      </w:r>
      <w:proofErr w:type="spellEnd"/>
      <w:r>
        <w:rPr>
          <w:b/>
          <w:bCs/>
          <w:sz w:val="28"/>
          <w:szCs w:val="28"/>
        </w:rPr>
        <w:t></w:t>
      </w:r>
      <w:r>
        <w:rPr>
          <w:sz w:val="28"/>
          <w:szCs w:val="28"/>
        </w:rPr>
        <w:t xml:space="preserve">, в </w:t>
      </w:r>
      <w:proofErr w:type="spellStart"/>
      <w:r>
        <w:rPr>
          <w:sz w:val="28"/>
          <w:szCs w:val="28"/>
        </w:rPr>
        <w:t>неканализованном</w:t>
      </w:r>
      <w:proofErr w:type="spellEnd"/>
      <w:r>
        <w:rPr>
          <w:sz w:val="28"/>
          <w:szCs w:val="28"/>
        </w:rPr>
        <w:t xml:space="preserve"> жилищном фонде;</w:t>
      </w:r>
    </w:p>
    <w:p w:rsidR="006E6BF4" w:rsidRDefault="006E6BF4" w:rsidP="006E6BF4">
      <w:pPr>
        <w:numPr>
          <w:ilvl w:val="0"/>
          <w:numId w:val="24"/>
        </w:numPr>
        <w:autoSpaceDE w:val="0"/>
        <w:autoSpaceDN w:val="0"/>
        <w:adjustRightInd w:val="0"/>
        <w:spacing w:line="360" w:lineRule="auto"/>
        <w:ind w:left="993" w:hanging="284"/>
        <w:jc w:val="both"/>
        <w:rPr>
          <w:sz w:val="28"/>
          <w:szCs w:val="28"/>
        </w:rPr>
      </w:pPr>
      <w:r>
        <w:rPr>
          <w:sz w:val="28"/>
          <w:szCs w:val="28"/>
        </w:rPr>
        <w:t>Организация механизированной мойки, поливки подметания проезжей части улиц и площадей, а также тротуаров в теплое время года;</w:t>
      </w:r>
    </w:p>
    <w:p w:rsidR="006E6BF4" w:rsidRDefault="006E6BF4" w:rsidP="006E6BF4">
      <w:pPr>
        <w:numPr>
          <w:ilvl w:val="0"/>
          <w:numId w:val="24"/>
        </w:numPr>
        <w:autoSpaceDE w:val="0"/>
        <w:autoSpaceDN w:val="0"/>
        <w:adjustRightInd w:val="0"/>
        <w:spacing w:line="360" w:lineRule="auto"/>
        <w:ind w:left="993" w:hanging="284"/>
        <w:jc w:val="both"/>
        <w:rPr>
          <w:sz w:val="28"/>
          <w:szCs w:val="28"/>
        </w:rPr>
      </w:pPr>
      <w:r>
        <w:rPr>
          <w:sz w:val="28"/>
          <w:szCs w:val="28"/>
        </w:rPr>
        <w:t>Организация уборки и вывоза, в зимний период, снежного покрова с тротуаров и дорожных покрытий на специализированную площадку;</w:t>
      </w:r>
    </w:p>
    <w:p w:rsidR="006E6BF4" w:rsidRDefault="006E6BF4" w:rsidP="006E6BF4">
      <w:pPr>
        <w:pStyle w:val="a4"/>
        <w:numPr>
          <w:ilvl w:val="0"/>
          <w:numId w:val="25"/>
        </w:numPr>
        <w:spacing w:line="360" w:lineRule="auto"/>
        <w:ind w:left="993" w:hanging="284"/>
        <w:jc w:val="both"/>
        <w:rPr>
          <w:sz w:val="28"/>
          <w:szCs w:val="28"/>
        </w:rPr>
      </w:pPr>
      <w:r>
        <w:rPr>
          <w:sz w:val="28"/>
          <w:szCs w:val="28"/>
        </w:rPr>
        <w:t>Предотвращение возникновения несанкционированных свалок</w:t>
      </w:r>
    </w:p>
    <w:p w:rsidR="006E6BF4" w:rsidRDefault="006E6BF4" w:rsidP="006E6BF4">
      <w:pPr>
        <w:spacing w:line="360" w:lineRule="auto"/>
        <w:jc w:val="both"/>
        <w:rPr>
          <w:color w:val="000000"/>
          <w:sz w:val="28"/>
          <w:szCs w:val="28"/>
        </w:rPr>
      </w:pPr>
    </w:p>
    <w:p w:rsidR="006E6BF4" w:rsidRDefault="006E6BF4" w:rsidP="006E6BF4">
      <w:pPr>
        <w:spacing w:line="360" w:lineRule="auto"/>
        <w:jc w:val="center"/>
        <w:rPr>
          <w:b/>
          <w:bCs/>
          <w:color w:val="000000"/>
          <w:sz w:val="28"/>
          <w:szCs w:val="28"/>
        </w:rPr>
      </w:pPr>
      <w:r>
        <w:rPr>
          <w:b/>
          <w:bCs/>
          <w:color w:val="000000"/>
          <w:sz w:val="28"/>
          <w:szCs w:val="28"/>
        </w:rPr>
        <w:t>2.6. Инженерная подготовка территории</w:t>
      </w:r>
    </w:p>
    <w:p w:rsidR="006E6BF4" w:rsidRDefault="006E6BF4" w:rsidP="006E6BF4">
      <w:pPr>
        <w:spacing w:line="360" w:lineRule="auto"/>
        <w:ind w:firstLine="709"/>
        <w:jc w:val="both"/>
        <w:rPr>
          <w:sz w:val="28"/>
          <w:szCs w:val="28"/>
        </w:rPr>
      </w:pPr>
      <w:r>
        <w:rPr>
          <w:sz w:val="28"/>
          <w:szCs w:val="28"/>
        </w:rPr>
        <w:lastRenderedPageBreak/>
        <w:t>Инженерная подготовка территории проектируется для строительства объектов жилой и социальной инфраструктуры, дорог, инженерных коммуникаций. На основе оценки рельефа, геологических, гидрологических условий и согласно принятым планировочным решениям инженерная подготовка территории сельского поселения заключается в выполнении следующих мероприятий:</w:t>
      </w:r>
    </w:p>
    <w:p w:rsidR="006E6BF4" w:rsidRDefault="006E6BF4" w:rsidP="006E6BF4">
      <w:pPr>
        <w:pStyle w:val="a4"/>
        <w:numPr>
          <w:ilvl w:val="0"/>
          <w:numId w:val="2"/>
        </w:numPr>
        <w:spacing w:line="360" w:lineRule="auto"/>
        <w:jc w:val="both"/>
        <w:rPr>
          <w:sz w:val="28"/>
          <w:szCs w:val="28"/>
        </w:rPr>
      </w:pPr>
      <w:r>
        <w:rPr>
          <w:sz w:val="28"/>
          <w:szCs w:val="28"/>
        </w:rPr>
        <w:t>Организация рельефа</w:t>
      </w:r>
    </w:p>
    <w:p w:rsidR="006E6BF4" w:rsidRDefault="006E6BF4" w:rsidP="006E6BF4">
      <w:pPr>
        <w:pStyle w:val="a4"/>
        <w:numPr>
          <w:ilvl w:val="0"/>
          <w:numId w:val="2"/>
        </w:numPr>
        <w:spacing w:line="360" w:lineRule="auto"/>
        <w:jc w:val="both"/>
        <w:rPr>
          <w:sz w:val="28"/>
          <w:szCs w:val="28"/>
        </w:rPr>
      </w:pPr>
      <w:r>
        <w:rPr>
          <w:sz w:val="28"/>
          <w:szCs w:val="28"/>
        </w:rPr>
        <w:t>Организация поверхностного стока</w:t>
      </w:r>
    </w:p>
    <w:p w:rsidR="006E6BF4" w:rsidRDefault="006E6BF4" w:rsidP="006E6BF4">
      <w:pPr>
        <w:pStyle w:val="a4"/>
        <w:numPr>
          <w:ilvl w:val="0"/>
          <w:numId w:val="2"/>
        </w:numPr>
        <w:spacing w:line="360" w:lineRule="auto"/>
        <w:jc w:val="both"/>
        <w:rPr>
          <w:sz w:val="28"/>
          <w:szCs w:val="28"/>
        </w:rPr>
      </w:pPr>
      <w:r>
        <w:rPr>
          <w:sz w:val="28"/>
          <w:szCs w:val="28"/>
        </w:rPr>
        <w:t>Благоустройство оврагов</w:t>
      </w:r>
    </w:p>
    <w:p w:rsidR="006E6BF4" w:rsidRDefault="006E6BF4" w:rsidP="006E6BF4">
      <w:pPr>
        <w:pStyle w:val="a4"/>
        <w:numPr>
          <w:ilvl w:val="0"/>
          <w:numId w:val="2"/>
        </w:numPr>
        <w:spacing w:line="360" w:lineRule="auto"/>
        <w:jc w:val="both"/>
        <w:rPr>
          <w:sz w:val="28"/>
          <w:szCs w:val="28"/>
        </w:rPr>
      </w:pPr>
      <w:r>
        <w:rPr>
          <w:sz w:val="28"/>
          <w:szCs w:val="28"/>
        </w:rPr>
        <w:t>Противоэрозионная обработка почвы</w:t>
      </w:r>
    </w:p>
    <w:p w:rsidR="006E6BF4" w:rsidRDefault="006E6BF4" w:rsidP="006E6BF4">
      <w:pPr>
        <w:pStyle w:val="a4"/>
        <w:numPr>
          <w:ilvl w:val="0"/>
          <w:numId w:val="2"/>
        </w:numPr>
        <w:spacing w:line="360" w:lineRule="auto"/>
        <w:jc w:val="both"/>
        <w:rPr>
          <w:sz w:val="28"/>
          <w:szCs w:val="28"/>
        </w:rPr>
      </w:pPr>
      <w:r>
        <w:rPr>
          <w:sz w:val="28"/>
          <w:szCs w:val="28"/>
        </w:rPr>
        <w:t>Защита территории от затопления и подтопления</w:t>
      </w:r>
    </w:p>
    <w:p w:rsidR="006E6BF4" w:rsidRDefault="006E6BF4" w:rsidP="006E6BF4">
      <w:pPr>
        <w:spacing w:line="360" w:lineRule="auto"/>
        <w:ind w:firstLine="709"/>
        <w:jc w:val="both"/>
        <w:rPr>
          <w:color w:val="000000"/>
          <w:sz w:val="28"/>
          <w:szCs w:val="28"/>
        </w:rPr>
      </w:pPr>
    </w:p>
    <w:p w:rsidR="006E6BF4" w:rsidRDefault="006E6BF4" w:rsidP="006E6BF4">
      <w:pPr>
        <w:spacing w:line="360" w:lineRule="auto"/>
        <w:ind w:firstLine="709"/>
        <w:jc w:val="both"/>
        <w:rPr>
          <w:sz w:val="28"/>
          <w:szCs w:val="28"/>
        </w:rPr>
      </w:pPr>
      <w:r>
        <w:rPr>
          <w:sz w:val="28"/>
          <w:szCs w:val="28"/>
          <w:u w:val="single"/>
        </w:rPr>
        <w:t>Организация рельефа</w:t>
      </w:r>
      <w:r>
        <w:rPr>
          <w:sz w:val="28"/>
          <w:szCs w:val="28"/>
        </w:rPr>
        <w:t xml:space="preserve"> планируется на вновь проектируемых территориях, вертикальная планировка выполняется из условий максимального приближения к естественному рельефу. Уклон проезжей части – 0,4-7%, намечено высотное решение транспортных пересечений через овраги – мосты или дамбы. В сложившейся застройке высотные отметки сохраняются </w:t>
      </w:r>
      <w:proofErr w:type="gramStart"/>
      <w:r>
        <w:rPr>
          <w:sz w:val="28"/>
          <w:szCs w:val="28"/>
        </w:rPr>
        <w:t>существующими</w:t>
      </w:r>
      <w:proofErr w:type="gramEnd"/>
      <w:r>
        <w:rPr>
          <w:sz w:val="28"/>
          <w:szCs w:val="28"/>
        </w:rPr>
        <w:t>.</w:t>
      </w:r>
    </w:p>
    <w:p w:rsidR="006E6BF4" w:rsidRPr="003E4C61" w:rsidRDefault="006E6BF4" w:rsidP="006E6BF4">
      <w:pPr>
        <w:spacing w:line="360" w:lineRule="auto"/>
        <w:ind w:firstLine="709"/>
        <w:jc w:val="both"/>
        <w:rPr>
          <w:sz w:val="28"/>
          <w:szCs w:val="28"/>
        </w:rPr>
      </w:pPr>
      <w:r>
        <w:rPr>
          <w:sz w:val="28"/>
          <w:szCs w:val="28"/>
          <w:u w:val="single"/>
        </w:rPr>
        <w:t>Организация поверхностного стока</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редусмотрена для</w:t>
      </w:r>
      <w:r w:rsidRPr="003E4C61">
        <w:rPr>
          <w:sz w:val="28"/>
          <w:szCs w:val="28"/>
        </w:rPr>
        <w:t xml:space="preserve"> территори</w:t>
      </w:r>
      <w:r>
        <w:rPr>
          <w:sz w:val="28"/>
          <w:szCs w:val="28"/>
        </w:rPr>
        <w:t>и</w:t>
      </w:r>
      <w:r w:rsidRPr="003E4C61">
        <w:rPr>
          <w:sz w:val="28"/>
          <w:szCs w:val="28"/>
        </w:rPr>
        <w:t xml:space="preserve"> </w:t>
      </w:r>
      <w:r>
        <w:rPr>
          <w:sz w:val="28"/>
          <w:szCs w:val="28"/>
        </w:rPr>
        <w:t>с. Сепыч, д. Соколово на расчетный срок</w:t>
      </w:r>
      <w:r w:rsidRPr="003E4C61">
        <w:rPr>
          <w:sz w:val="28"/>
          <w:szCs w:val="28"/>
        </w:rPr>
        <w:t xml:space="preserve">, </w:t>
      </w:r>
      <w:r>
        <w:rPr>
          <w:sz w:val="28"/>
          <w:szCs w:val="28"/>
        </w:rPr>
        <w:t>о</w:t>
      </w:r>
      <w:r w:rsidRPr="003E4C61">
        <w:rPr>
          <w:sz w:val="28"/>
          <w:szCs w:val="28"/>
        </w:rPr>
        <w:t>рганизующей системой водоотвода является сеть дорог.</w:t>
      </w:r>
    </w:p>
    <w:p w:rsidR="006E6BF4" w:rsidRDefault="006E6BF4" w:rsidP="006E6BF4">
      <w:pPr>
        <w:spacing w:line="360" w:lineRule="auto"/>
        <w:ind w:firstLine="709"/>
        <w:jc w:val="both"/>
        <w:rPr>
          <w:sz w:val="28"/>
          <w:szCs w:val="28"/>
        </w:rPr>
      </w:pPr>
      <w:proofErr w:type="gramStart"/>
      <w:r>
        <w:rPr>
          <w:sz w:val="28"/>
          <w:szCs w:val="28"/>
        </w:rPr>
        <w:t xml:space="preserve">Планируется использование открытой системы водоотвода, для целей организации системы водоотвода служат бетонные лотки и канавы, канавы имеют трапецеидальное сечение, крепление откосов предусматривается </w:t>
      </w:r>
      <w:proofErr w:type="spellStart"/>
      <w:r>
        <w:rPr>
          <w:sz w:val="28"/>
          <w:szCs w:val="28"/>
        </w:rPr>
        <w:t>одерновкой</w:t>
      </w:r>
      <w:proofErr w:type="spellEnd"/>
      <w:r>
        <w:rPr>
          <w:sz w:val="28"/>
          <w:szCs w:val="28"/>
        </w:rPr>
        <w:t>, ширина по дну – 0,5 м, глубина – 0,6 – 1 м. Лотки прямоугольного сечения строятся на участках территории с уклонами более 0,03 (3 см на метр), во избежание размыва, ширина лотков – 0,4 – 0,6 м, глубина – 0,6 м.</w:t>
      </w:r>
      <w:proofErr w:type="gramEnd"/>
    </w:p>
    <w:p w:rsidR="006E6BF4" w:rsidRDefault="006E6BF4" w:rsidP="006E6BF4">
      <w:pPr>
        <w:spacing w:line="360" w:lineRule="auto"/>
        <w:ind w:firstLine="709"/>
        <w:jc w:val="both"/>
        <w:rPr>
          <w:color w:val="000000"/>
          <w:sz w:val="28"/>
          <w:szCs w:val="28"/>
        </w:rPr>
      </w:pPr>
      <w:r>
        <w:rPr>
          <w:sz w:val="28"/>
          <w:szCs w:val="28"/>
        </w:rPr>
        <w:t xml:space="preserve">Сброс воды осуществляется в сторону рек, водоотвод предусматривается самотеком. Все стоки подвергаются очистке на закрытых очистных </w:t>
      </w:r>
      <w:r>
        <w:rPr>
          <w:sz w:val="28"/>
          <w:szCs w:val="28"/>
        </w:rPr>
        <w:lastRenderedPageBreak/>
        <w:t>сооружениях блочной конструкции, санитарная зона для закрытых очистных сооружений составляет 50 м.</w:t>
      </w:r>
    </w:p>
    <w:p w:rsidR="006E6BF4" w:rsidRDefault="006E6BF4" w:rsidP="006E6BF4">
      <w:pPr>
        <w:spacing w:line="360" w:lineRule="auto"/>
        <w:ind w:firstLine="709"/>
        <w:jc w:val="both"/>
        <w:rPr>
          <w:sz w:val="28"/>
          <w:szCs w:val="28"/>
        </w:rPr>
      </w:pPr>
      <w:r w:rsidRPr="003E4C61">
        <w:rPr>
          <w:sz w:val="28"/>
          <w:szCs w:val="28"/>
          <w:u w:val="single"/>
        </w:rPr>
        <w:t>Благоустройство оврагов</w:t>
      </w:r>
      <w:r w:rsidRPr="003E4C61">
        <w:rPr>
          <w:sz w:val="28"/>
          <w:szCs w:val="28"/>
        </w:rPr>
        <w:t xml:space="preserve">, размещающихся на территории сельского поселения, предусматривается путем </w:t>
      </w:r>
      <w:proofErr w:type="spellStart"/>
      <w:r w:rsidRPr="003E4C61">
        <w:rPr>
          <w:sz w:val="28"/>
          <w:szCs w:val="28"/>
        </w:rPr>
        <w:t>залужения</w:t>
      </w:r>
      <w:proofErr w:type="spellEnd"/>
      <w:r w:rsidRPr="003E4C61">
        <w:rPr>
          <w:sz w:val="28"/>
          <w:szCs w:val="28"/>
        </w:rPr>
        <w:t xml:space="preserve"> и посадки кустарника. Для особенно крутых и оголенных склонов производится предварительная планировка откосов привозным грунтом до заложения 1:2,5. Поверхность укрепляется железобетон</w:t>
      </w:r>
      <w:r>
        <w:rPr>
          <w:sz w:val="28"/>
          <w:szCs w:val="28"/>
        </w:rPr>
        <w:t>ными дырчатыми плитами, в ячейках которых</w:t>
      </w:r>
      <w:r w:rsidRPr="003E4C61">
        <w:rPr>
          <w:sz w:val="28"/>
          <w:szCs w:val="28"/>
        </w:rPr>
        <w:t xml:space="preserve"> производится посадка растений. </w:t>
      </w:r>
    </w:p>
    <w:p w:rsidR="006E6BF4" w:rsidRDefault="006E6BF4" w:rsidP="006E6BF4">
      <w:pPr>
        <w:spacing w:line="360" w:lineRule="auto"/>
        <w:ind w:firstLine="709"/>
        <w:jc w:val="both"/>
        <w:rPr>
          <w:color w:val="000000"/>
          <w:sz w:val="28"/>
          <w:szCs w:val="28"/>
        </w:rPr>
      </w:pPr>
      <w:r>
        <w:rPr>
          <w:color w:val="000000"/>
          <w:sz w:val="28"/>
          <w:szCs w:val="28"/>
          <w:u w:val="single"/>
        </w:rPr>
        <w:t>Противоэрозионная обработка почвы</w:t>
      </w:r>
      <w:r>
        <w:rPr>
          <w:color w:val="000000"/>
          <w:sz w:val="28"/>
          <w:szCs w:val="28"/>
        </w:rPr>
        <w:t xml:space="preserve"> необходима на землях, где проявляются эрозионные процессы. Для противоэрозионной обработки почвы могут быть применены агротехнические, гидротехнические или лесомелиоративные мероприятия.</w:t>
      </w:r>
    </w:p>
    <w:p w:rsidR="006E6BF4" w:rsidRDefault="006E6BF4" w:rsidP="006E6BF4">
      <w:pPr>
        <w:spacing w:line="360" w:lineRule="auto"/>
        <w:ind w:firstLine="709"/>
        <w:jc w:val="both"/>
        <w:rPr>
          <w:sz w:val="28"/>
          <w:szCs w:val="28"/>
        </w:rPr>
      </w:pPr>
      <w:r>
        <w:rPr>
          <w:color w:val="000000"/>
          <w:sz w:val="28"/>
          <w:szCs w:val="28"/>
        </w:rPr>
        <w:t xml:space="preserve">Мероприятия по </w:t>
      </w:r>
      <w:r>
        <w:rPr>
          <w:color w:val="000000"/>
          <w:sz w:val="28"/>
          <w:szCs w:val="28"/>
          <w:u w:val="single"/>
        </w:rPr>
        <w:t>защите территории от затопления и подтопления</w:t>
      </w:r>
      <w:r>
        <w:rPr>
          <w:color w:val="000000"/>
          <w:sz w:val="28"/>
          <w:szCs w:val="28"/>
        </w:rPr>
        <w:t xml:space="preserve"> необходимы вблизи населенных пунктов. </w:t>
      </w:r>
      <w:r>
        <w:rPr>
          <w:sz w:val="28"/>
          <w:szCs w:val="28"/>
        </w:rPr>
        <w:t>На территориях перспективного строительства может возникнуть необходимость строительства дренажа для отвода верховодки или грунтовых вод. Необходимость строительства дренажа должна быть оценена при разработке проектов детальной планировки новых промышленных или жилых районов.</w:t>
      </w:r>
    </w:p>
    <w:p w:rsidR="006E6BF4" w:rsidRDefault="006E6BF4" w:rsidP="006E6BF4">
      <w:pPr>
        <w:spacing w:line="360" w:lineRule="auto"/>
        <w:ind w:firstLine="709"/>
        <w:jc w:val="both"/>
        <w:rPr>
          <w:color w:val="000000"/>
          <w:sz w:val="28"/>
          <w:szCs w:val="28"/>
        </w:rPr>
      </w:pPr>
      <w:r>
        <w:rPr>
          <w:color w:val="000000"/>
          <w:sz w:val="28"/>
          <w:szCs w:val="28"/>
        </w:rPr>
        <w:t>На первую очередь необходима инвентаризация всех ГТС прудов, расположенных на территории поселения, в том числе, установление собственников, определение необходимости капитального и текущего ремонтов.</w:t>
      </w:r>
    </w:p>
    <w:p w:rsidR="006E6BF4" w:rsidRDefault="006E6BF4" w:rsidP="006E6BF4">
      <w:pPr>
        <w:spacing w:line="360" w:lineRule="auto"/>
        <w:jc w:val="center"/>
        <w:rPr>
          <w:b/>
          <w:bCs/>
          <w:color w:val="000000"/>
          <w:sz w:val="28"/>
          <w:szCs w:val="28"/>
        </w:rPr>
      </w:pPr>
      <w:r>
        <w:rPr>
          <w:b/>
          <w:bCs/>
          <w:color w:val="000000"/>
          <w:sz w:val="28"/>
          <w:szCs w:val="28"/>
        </w:rPr>
        <w:t xml:space="preserve">2.7. </w:t>
      </w:r>
      <w:r>
        <w:rPr>
          <w:b/>
          <w:bCs/>
          <w:sz w:val="28"/>
          <w:szCs w:val="28"/>
        </w:rPr>
        <w:t>Охрана окружающей среды</w:t>
      </w:r>
    </w:p>
    <w:p w:rsidR="006E6BF4" w:rsidRDefault="006E6BF4" w:rsidP="006E6BF4">
      <w:pPr>
        <w:spacing w:line="360" w:lineRule="auto"/>
        <w:ind w:left="540"/>
        <w:jc w:val="both"/>
        <w:rPr>
          <w:b/>
          <w:bCs/>
          <w:sz w:val="28"/>
          <w:szCs w:val="28"/>
        </w:rPr>
      </w:pPr>
      <w:r>
        <w:rPr>
          <w:b/>
          <w:bCs/>
          <w:sz w:val="28"/>
          <w:szCs w:val="28"/>
        </w:rPr>
        <w:t>Охрана атмосферного воздуха</w:t>
      </w:r>
    </w:p>
    <w:p w:rsidR="006E6BF4" w:rsidRDefault="006E6BF4" w:rsidP="006E6BF4">
      <w:pPr>
        <w:spacing w:line="360" w:lineRule="auto"/>
        <w:ind w:firstLine="708"/>
        <w:jc w:val="both"/>
        <w:rPr>
          <w:sz w:val="28"/>
          <w:szCs w:val="28"/>
        </w:rPr>
      </w:pPr>
      <w:r>
        <w:rPr>
          <w:sz w:val="28"/>
          <w:szCs w:val="28"/>
        </w:rPr>
        <w:t>Для снижения воздействия на атмосферный воздух, рекомендуется провести следующие мероприятия:</w:t>
      </w:r>
    </w:p>
    <w:p w:rsidR="006E6BF4" w:rsidRDefault="006E6BF4" w:rsidP="006E6BF4">
      <w:pPr>
        <w:numPr>
          <w:ilvl w:val="0"/>
          <w:numId w:val="13"/>
        </w:numPr>
        <w:spacing w:line="360" w:lineRule="auto"/>
        <w:jc w:val="both"/>
        <w:rPr>
          <w:sz w:val="28"/>
          <w:szCs w:val="28"/>
        </w:rPr>
      </w:pPr>
      <w:r>
        <w:rPr>
          <w:sz w:val="28"/>
          <w:szCs w:val="28"/>
        </w:rPr>
        <w:t xml:space="preserve">установление для всех стационарных и передвижных источников нормативов предельно-допустимых выбросов (ПДВ) для </w:t>
      </w:r>
      <w:r>
        <w:rPr>
          <w:sz w:val="28"/>
          <w:szCs w:val="28"/>
        </w:rPr>
        <w:lastRenderedPageBreak/>
        <w:t>соблюдения нормативов предельно-допустимых концентраций (ПДК).</w:t>
      </w:r>
    </w:p>
    <w:p w:rsidR="006E6BF4" w:rsidRDefault="006E6BF4" w:rsidP="006E6BF4">
      <w:pPr>
        <w:spacing w:line="360" w:lineRule="auto"/>
        <w:ind w:firstLine="709"/>
        <w:jc w:val="both"/>
        <w:rPr>
          <w:sz w:val="28"/>
          <w:szCs w:val="28"/>
        </w:rPr>
      </w:pPr>
      <w:r>
        <w:rPr>
          <w:sz w:val="28"/>
          <w:szCs w:val="28"/>
        </w:rPr>
        <w:t>Соблюдение ПДВ за счет:</w:t>
      </w:r>
    </w:p>
    <w:p w:rsidR="006E6BF4" w:rsidRDefault="006E6BF4" w:rsidP="006E6BF4">
      <w:pPr>
        <w:numPr>
          <w:ilvl w:val="0"/>
          <w:numId w:val="13"/>
        </w:numPr>
        <w:spacing w:line="360" w:lineRule="auto"/>
        <w:jc w:val="both"/>
        <w:rPr>
          <w:sz w:val="28"/>
          <w:szCs w:val="28"/>
        </w:rPr>
      </w:pPr>
      <w:r>
        <w:rPr>
          <w:sz w:val="28"/>
          <w:szCs w:val="28"/>
        </w:rPr>
        <w:t>газификации индивидуальной жилой застройки;</w:t>
      </w:r>
    </w:p>
    <w:p w:rsidR="006E6BF4" w:rsidRDefault="006E6BF4" w:rsidP="006E6BF4">
      <w:pPr>
        <w:numPr>
          <w:ilvl w:val="0"/>
          <w:numId w:val="13"/>
        </w:numPr>
        <w:spacing w:line="360" w:lineRule="auto"/>
        <w:jc w:val="both"/>
        <w:rPr>
          <w:sz w:val="28"/>
          <w:szCs w:val="28"/>
        </w:rPr>
      </w:pPr>
      <w:r>
        <w:rPr>
          <w:sz w:val="28"/>
          <w:szCs w:val="28"/>
        </w:rPr>
        <w:t>проектирования новых котельных на газовом топливе;</w:t>
      </w:r>
    </w:p>
    <w:p w:rsidR="006E6BF4" w:rsidRDefault="006E6BF4" w:rsidP="006E6BF4">
      <w:pPr>
        <w:numPr>
          <w:ilvl w:val="0"/>
          <w:numId w:val="13"/>
        </w:numPr>
        <w:spacing w:line="360" w:lineRule="auto"/>
        <w:jc w:val="both"/>
        <w:rPr>
          <w:sz w:val="28"/>
          <w:szCs w:val="28"/>
        </w:rPr>
      </w:pPr>
      <w:r>
        <w:rPr>
          <w:sz w:val="28"/>
          <w:szCs w:val="28"/>
        </w:rPr>
        <w:t>совершенствования и развития системы озеленения.</w:t>
      </w:r>
    </w:p>
    <w:p w:rsidR="006E6BF4" w:rsidRDefault="006E6BF4" w:rsidP="006E6BF4">
      <w:pPr>
        <w:spacing w:line="360" w:lineRule="auto"/>
        <w:ind w:firstLine="709"/>
        <w:jc w:val="both"/>
        <w:rPr>
          <w:sz w:val="28"/>
          <w:szCs w:val="28"/>
        </w:rPr>
      </w:pPr>
    </w:p>
    <w:p w:rsidR="006E6BF4" w:rsidRDefault="006E6BF4" w:rsidP="006E6BF4">
      <w:pPr>
        <w:pStyle w:val="a4"/>
        <w:ind w:left="1428" w:hanging="1428"/>
        <w:jc w:val="both"/>
        <w:rPr>
          <w:b/>
          <w:bCs/>
          <w:sz w:val="28"/>
          <w:szCs w:val="28"/>
        </w:rPr>
      </w:pPr>
      <w:r>
        <w:rPr>
          <w:b/>
          <w:bCs/>
          <w:sz w:val="28"/>
          <w:szCs w:val="28"/>
        </w:rPr>
        <w:t>Охрана водного бассейна:</w:t>
      </w:r>
    </w:p>
    <w:p w:rsidR="006E6BF4" w:rsidRDefault="006E6BF4" w:rsidP="006E6BF4">
      <w:pPr>
        <w:spacing w:line="360" w:lineRule="auto"/>
        <w:ind w:firstLine="709"/>
        <w:rPr>
          <w:sz w:val="28"/>
          <w:szCs w:val="28"/>
        </w:rPr>
      </w:pPr>
      <w:r>
        <w:rPr>
          <w:sz w:val="28"/>
          <w:szCs w:val="28"/>
        </w:rPr>
        <w:t>В целях охраны и рационального использования водных ресурсов проектом предусматривается:</w:t>
      </w:r>
    </w:p>
    <w:p w:rsidR="006E6BF4" w:rsidRDefault="006E6BF4" w:rsidP="006E6BF4">
      <w:pPr>
        <w:pStyle w:val="aff1"/>
        <w:numPr>
          <w:ilvl w:val="0"/>
          <w:numId w:val="14"/>
        </w:numPr>
        <w:spacing w:after="0"/>
      </w:pPr>
      <w:bookmarkStart w:id="21" w:name="_Toc126143996"/>
      <w:bookmarkStart w:id="22" w:name="_Toc131315226"/>
      <w:r>
        <w:t xml:space="preserve">организовать </w:t>
      </w:r>
      <w:proofErr w:type="spellStart"/>
      <w:r>
        <w:t>канализование</w:t>
      </w:r>
      <w:proofErr w:type="spellEnd"/>
      <w:r>
        <w:t xml:space="preserve"> жилищного фонда поселения;</w:t>
      </w:r>
    </w:p>
    <w:p w:rsidR="006E6BF4" w:rsidRDefault="006E6BF4" w:rsidP="006E6BF4">
      <w:pPr>
        <w:pStyle w:val="aff1"/>
        <w:numPr>
          <w:ilvl w:val="0"/>
          <w:numId w:val="14"/>
        </w:numPr>
        <w:spacing w:after="0"/>
      </w:pPr>
      <w:r>
        <w:t>организовать водоохранные зоны и прибрежные защитные полосы водоёмов;</w:t>
      </w:r>
    </w:p>
    <w:p w:rsidR="006E6BF4" w:rsidRDefault="006E6BF4" w:rsidP="006E6BF4">
      <w:pPr>
        <w:pStyle w:val="aff1"/>
        <w:numPr>
          <w:ilvl w:val="0"/>
          <w:numId w:val="14"/>
        </w:numPr>
        <w:spacing w:after="0"/>
      </w:pPr>
      <w:r>
        <w:t xml:space="preserve">организовать размещение и временное хранение отходов производства и потребления в соответствии с </w:t>
      </w:r>
      <w:proofErr w:type="spellStart"/>
      <w:r>
        <w:t>СанПин</w:t>
      </w:r>
      <w:proofErr w:type="spellEnd"/>
      <w:r>
        <w:t xml:space="preserve"> 2.1.7.1322-03 для исключения попадания токсичного  фильтрата в поверхностные и подземные сточные воды.</w:t>
      </w:r>
    </w:p>
    <w:p w:rsidR="006E6BF4" w:rsidRPr="00AD255A" w:rsidRDefault="006E6BF4" w:rsidP="006E6BF4">
      <w:pPr>
        <w:pStyle w:val="2"/>
        <w:numPr>
          <w:ilvl w:val="1"/>
          <w:numId w:val="0"/>
        </w:numPr>
        <w:tabs>
          <w:tab w:val="left" w:pos="8295"/>
        </w:tabs>
        <w:spacing w:line="360" w:lineRule="auto"/>
        <w:ind w:firstLine="709"/>
        <w:rPr>
          <w:rFonts w:ascii="Times New Roman" w:hAnsi="Times New Roman" w:cs="Times New Roman"/>
          <w:sz w:val="28"/>
          <w:szCs w:val="28"/>
        </w:rPr>
      </w:pPr>
      <w:bookmarkStart w:id="23" w:name="_Toc131315227"/>
      <w:bookmarkEnd w:id="21"/>
      <w:bookmarkEnd w:id="22"/>
      <w:r w:rsidRPr="00AD255A">
        <w:rPr>
          <w:rFonts w:ascii="Times New Roman" w:hAnsi="Times New Roman" w:cs="Times New Roman"/>
          <w:sz w:val="28"/>
          <w:szCs w:val="28"/>
        </w:rPr>
        <w:t>Охрана почв и растительности</w:t>
      </w:r>
      <w:bookmarkEnd w:id="23"/>
      <w:r w:rsidRPr="00AD255A">
        <w:rPr>
          <w:rFonts w:ascii="Times New Roman" w:hAnsi="Times New Roman" w:cs="Times New Roman"/>
          <w:sz w:val="28"/>
          <w:szCs w:val="28"/>
        </w:rPr>
        <w:tab/>
      </w:r>
    </w:p>
    <w:p w:rsidR="006E6BF4" w:rsidRDefault="006E6BF4" w:rsidP="006E6BF4">
      <w:pPr>
        <w:spacing w:line="360" w:lineRule="auto"/>
        <w:ind w:firstLine="709"/>
        <w:jc w:val="both"/>
        <w:rPr>
          <w:sz w:val="28"/>
          <w:szCs w:val="28"/>
        </w:rPr>
      </w:pPr>
      <w:r>
        <w:rPr>
          <w:sz w:val="28"/>
          <w:szCs w:val="28"/>
        </w:rPr>
        <w:t>В поселении широко распространены смытые почвы с укороченным профилем, отличающиеся пониженным плодородием. В результате смыва происходит не только удаление питательных веществ из почвы, но и ускоренное заиление рек и водоемов, повреждение дорог.</w:t>
      </w:r>
    </w:p>
    <w:p w:rsidR="006E6BF4" w:rsidRDefault="006E6BF4" w:rsidP="006E6BF4">
      <w:pPr>
        <w:spacing w:line="360" w:lineRule="auto"/>
        <w:ind w:firstLine="709"/>
        <w:jc w:val="both"/>
        <w:rPr>
          <w:sz w:val="28"/>
          <w:szCs w:val="28"/>
        </w:rPr>
      </w:pPr>
      <w:r>
        <w:rPr>
          <w:sz w:val="28"/>
          <w:szCs w:val="28"/>
        </w:rPr>
        <w:t>Для борьбы с водной эрозией почв необходимо проводить следующие мероприятия:</w:t>
      </w:r>
    </w:p>
    <w:p w:rsidR="006E6BF4" w:rsidRDefault="006E6BF4" w:rsidP="006E6BF4">
      <w:pPr>
        <w:numPr>
          <w:ilvl w:val="0"/>
          <w:numId w:val="11"/>
        </w:numPr>
        <w:spacing w:line="360" w:lineRule="auto"/>
        <w:ind w:left="0" w:firstLine="709"/>
        <w:jc w:val="both"/>
        <w:rPr>
          <w:sz w:val="28"/>
          <w:szCs w:val="28"/>
        </w:rPr>
      </w:pPr>
      <w:r>
        <w:rPr>
          <w:sz w:val="28"/>
          <w:szCs w:val="28"/>
        </w:rPr>
        <w:t>Противоэрозионная организация территории с выделением площадей, в разной степени подверженных эрозии, где необходимо применять соответствующие противоэрозионные мероприятия.</w:t>
      </w:r>
    </w:p>
    <w:p w:rsidR="006E6BF4" w:rsidRDefault="006E6BF4" w:rsidP="006E6BF4">
      <w:pPr>
        <w:numPr>
          <w:ilvl w:val="0"/>
          <w:numId w:val="11"/>
        </w:numPr>
        <w:spacing w:line="360" w:lineRule="auto"/>
        <w:ind w:left="0" w:firstLine="709"/>
        <w:jc w:val="both"/>
        <w:rPr>
          <w:sz w:val="28"/>
          <w:szCs w:val="28"/>
        </w:rPr>
      </w:pPr>
      <w:r>
        <w:rPr>
          <w:sz w:val="28"/>
          <w:szCs w:val="28"/>
        </w:rPr>
        <w:t>Введение на землях, подверженных эрозии, почвозащитных севооборотов.</w:t>
      </w:r>
    </w:p>
    <w:p w:rsidR="006E6BF4" w:rsidRDefault="006E6BF4" w:rsidP="006E6BF4">
      <w:pPr>
        <w:numPr>
          <w:ilvl w:val="0"/>
          <w:numId w:val="11"/>
        </w:numPr>
        <w:spacing w:line="360" w:lineRule="auto"/>
        <w:ind w:left="0" w:firstLine="709"/>
        <w:jc w:val="both"/>
        <w:rPr>
          <w:sz w:val="28"/>
          <w:szCs w:val="28"/>
        </w:rPr>
      </w:pPr>
      <w:r>
        <w:rPr>
          <w:sz w:val="28"/>
          <w:szCs w:val="28"/>
        </w:rPr>
        <w:lastRenderedPageBreak/>
        <w:t>Пахота, рядовой посев и посадка сельскохозяйственных культур, культивация паров поперек склона.</w:t>
      </w:r>
    </w:p>
    <w:p w:rsidR="006E6BF4" w:rsidRDefault="006E6BF4" w:rsidP="006E6BF4">
      <w:pPr>
        <w:numPr>
          <w:ilvl w:val="0"/>
          <w:numId w:val="11"/>
        </w:numPr>
        <w:spacing w:line="360" w:lineRule="auto"/>
        <w:ind w:left="0" w:firstLine="709"/>
        <w:jc w:val="both"/>
        <w:rPr>
          <w:sz w:val="28"/>
          <w:szCs w:val="28"/>
        </w:rPr>
      </w:pPr>
      <w:r>
        <w:rPr>
          <w:sz w:val="28"/>
          <w:szCs w:val="28"/>
        </w:rPr>
        <w:t>Создание полос – буферов из многолетних трав на крутых склонах.</w:t>
      </w:r>
    </w:p>
    <w:p w:rsidR="006E6BF4" w:rsidRDefault="006E6BF4" w:rsidP="006E6BF4">
      <w:pPr>
        <w:numPr>
          <w:ilvl w:val="0"/>
          <w:numId w:val="11"/>
        </w:numPr>
        <w:spacing w:line="360" w:lineRule="auto"/>
        <w:ind w:left="0" w:firstLine="709"/>
        <w:jc w:val="both"/>
        <w:rPr>
          <w:sz w:val="28"/>
          <w:szCs w:val="28"/>
        </w:rPr>
      </w:pPr>
      <w:r>
        <w:rPr>
          <w:sz w:val="28"/>
          <w:szCs w:val="28"/>
        </w:rPr>
        <w:t>Укрепление и облесение оврагов и крутых склонов.</w:t>
      </w:r>
    </w:p>
    <w:p w:rsidR="006E6BF4" w:rsidRDefault="006E6BF4" w:rsidP="006E6BF4">
      <w:pPr>
        <w:numPr>
          <w:ilvl w:val="0"/>
          <w:numId w:val="11"/>
        </w:numPr>
        <w:spacing w:line="360" w:lineRule="auto"/>
        <w:ind w:left="0" w:firstLine="709"/>
        <w:jc w:val="both"/>
        <w:rPr>
          <w:sz w:val="28"/>
          <w:szCs w:val="28"/>
        </w:rPr>
      </w:pPr>
      <w:proofErr w:type="spellStart"/>
      <w:r>
        <w:rPr>
          <w:sz w:val="28"/>
          <w:szCs w:val="28"/>
        </w:rPr>
        <w:t>Залужение</w:t>
      </w:r>
      <w:proofErr w:type="spellEnd"/>
      <w:r>
        <w:rPr>
          <w:sz w:val="28"/>
          <w:szCs w:val="28"/>
        </w:rPr>
        <w:t xml:space="preserve"> и закрепление водоподводящих ложбин к оврагам и балкам, а также крутых склонов, заравнивание промоин, разъемных борозд и другие приемы </w:t>
      </w:r>
      <w:proofErr w:type="spellStart"/>
      <w:r>
        <w:rPr>
          <w:sz w:val="28"/>
          <w:szCs w:val="28"/>
        </w:rPr>
        <w:t>рассредотачивания</w:t>
      </w:r>
      <w:proofErr w:type="spellEnd"/>
      <w:r>
        <w:rPr>
          <w:sz w:val="28"/>
          <w:szCs w:val="28"/>
        </w:rPr>
        <w:t xml:space="preserve"> поверхностного стока.</w:t>
      </w:r>
    </w:p>
    <w:p w:rsidR="006E6BF4" w:rsidRDefault="006E6BF4" w:rsidP="006E6BF4">
      <w:pPr>
        <w:numPr>
          <w:ilvl w:val="0"/>
          <w:numId w:val="11"/>
        </w:numPr>
        <w:spacing w:line="360" w:lineRule="auto"/>
        <w:ind w:left="0" w:firstLine="709"/>
        <w:jc w:val="both"/>
        <w:rPr>
          <w:sz w:val="28"/>
          <w:szCs w:val="28"/>
        </w:rPr>
      </w:pPr>
      <w:r>
        <w:rPr>
          <w:sz w:val="28"/>
          <w:szCs w:val="28"/>
        </w:rPr>
        <w:t>Регулирование пастьбы скота в балках, на крутых склонах, в лесах.</w:t>
      </w:r>
    </w:p>
    <w:p w:rsidR="006E6BF4" w:rsidRDefault="006E6BF4" w:rsidP="006E6BF4">
      <w:pPr>
        <w:numPr>
          <w:ilvl w:val="0"/>
          <w:numId w:val="11"/>
        </w:numPr>
        <w:spacing w:line="360" w:lineRule="auto"/>
        <w:ind w:left="0" w:firstLine="709"/>
        <w:jc w:val="both"/>
        <w:rPr>
          <w:sz w:val="28"/>
          <w:szCs w:val="28"/>
        </w:rPr>
      </w:pPr>
      <w:r>
        <w:rPr>
          <w:sz w:val="28"/>
          <w:szCs w:val="28"/>
        </w:rPr>
        <w:t>Защита от размыва шоссейных, профилированных и грунтовых дорог.</w:t>
      </w:r>
    </w:p>
    <w:p w:rsidR="006E6BF4" w:rsidRDefault="006E6BF4" w:rsidP="006E6BF4">
      <w:pPr>
        <w:spacing w:line="360" w:lineRule="auto"/>
        <w:ind w:firstLine="709"/>
        <w:jc w:val="both"/>
        <w:rPr>
          <w:sz w:val="28"/>
          <w:szCs w:val="28"/>
        </w:rPr>
      </w:pPr>
      <w:r>
        <w:rPr>
          <w:sz w:val="28"/>
          <w:szCs w:val="28"/>
        </w:rPr>
        <w:t>Зеленые насаждения поселка нуждаются в своевременном уходе и охране от повреждений, потравы скотом, вредителей и болезней.</w:t>
      </w:r>
    </w:p>
    <w:p w:rsidR="006E6BF4" w:rsidRDefault="006E6BF4" w:rsidP="006E6BF4">
      <w:pPr>
        <w:pStyle w:val="a4"/>
        <w:ind w:left="1428" w:hanging="1428"/>
        <w:jc w:val="both"/>
        <w:rPr>
          <w:b/>
          <w:bCs/>
          <w:sz w:val="28"/>
          <w:szCs w:val="28"/>
          <w:u w:val="single"/>
        </w:rPr>
      </w:pPr>
    </w:p>
    <w:p w:rsidR="006E6BF4" w:rsidRDefault="006E6BF4" w:rsidP="006E6BF4">
      <w:pPr>
        <w:pStyle w:val="aff1"/>
        <w:spacing w:after="0"/>
      </w:pPr>
      <w:r>
        <w:rPr>
          <w:b/>
          <w:bCs/>
        </w:rPr>
        <w:t>Снижение воздействия отходов производства и потребления на окружающую среду</w:t>
      </w:r>
      <w:r>
        <w:t>:</w:t>
      </w:r>
    </w:p>
    <w:p w:rsidR="006E6BF4" w:rsidRDefault="006E6BF4" w:rsidP="006E6BF4">
      <w:pPr>
        <w:pStyle w:val="130"/>
        <w:numPr>
          <w:ilvl w:val="0"/>
          <w:numId w:val="6"/>
        </w:numPr>
        <w:tabs>
          <w:tab w:val="clear" w:pos="1429"/>
          <w:tab w:val="num" w:pos="0"/>
        </w:tabs>
        <w:spacing w:line="360" w:lineRule="auto"/>
        <w:ind w:left="0" w:right="227" w:firstLine="993"/>
        <w:rPr>
          <w:rFonts w:ascii="Times New Roman" w:hAnsi="Times New Roman" w:cs="Times New Roman"/>
          <w:sz w:val="28"/>
          <w:szCs w:val="28"/>
        </w:rPr>
      </w:pPr>
      <w:r>
        <w:rPr>
          <w:rFonts w:ascii="Times New Roman" w:hAnsi="Times New Roman" w:cs="Times New Roman"/>
          <w:sz w:val="28"/>
          <w:szCs w:val="28"/>
        </w:rPr>
        <w:t xml:space="preserve">всем </w:t>
      </w:r>
      <w:proofErr w:type="gramStart"/>
      <w:r>
        <w:rPr>
          <w:rFonts w:ascii="Times New Roman" w:hAnsi="Times New Roman" w:cs="Times New Roman"/>
          <w:sz w:val="28"/>
          <w:szCs w:val="28"/>
        </w:rPr>
        <w:t>предприятиям</w:t>
      </w:r>
      <w:proofErr w:type="gramEnd"/>
      <w:r>
        <w:rPr>
          <w:rFonts w:ascii="Times New Roman" w:hAnsi="Times New Roman" w:cs="Times New Roman"/>
          <w:sz w:val="28"/>
          <w:szCs w:val="28"/>
        </w:rPr>
        <w:t xml:space="preserve"> осуществляющим хозяйственную деятельность, обеспечивать выполнение установленных нормативов предельного накопления и размещения отходов, согласно утверждённым Лимитам на размещение отходов на территории предприятия; </w:t>
      </w:r>
    </w:p>
    <w:p w:rsidR="006E6BF4" w:rsidRDefault="006E6BF4" w:rsidP="006E6BF4">
      <w:pPr>
        <w:pStyle w:val="130"/>
        <w:numPr>
          <w:ilvl w:val="0"/>
          <w:numId w:val="6"/>
        </w:numPr>
        <w:tabs>
          <w:tab w:val="clear" w:pos="1429"/>
        </w:tabs>
        <w:spacing w:line="360" w:lineRule="auto"/>
        <w:ind w:left="0" w:right="227" w:firstLine="1069"/>
        <w:rPr>
          <w:rFonts w:ascii="Times New Roman" w:hAnsi="Times New Roman" w:cs="Times New Roman"/>
          <w:sz w:val="28"/>
          <w:szCs w:val="28"/>
        </w:rPr>
      </w:pPr>
      <w:r>
        <w:rPr>
          <w:rFonts w:ascii="Times New Roman" w:hAnsi="Times New Roman" w:cs="Times New Roman"/>
          <w:sz w:val="28"/>
          <w:szCs w:val="28"/>
        </w:rPr>
        <w:t>транспортировка отходов должна осуществляться  способами,  исключающими возможность их потери в процессе перевозки, создание аварийных ситуаций, причинение вреда окружающей среде, здоровью людей, хозяйственным и иным объектам;</w:t>
      </w:r>
    </w:p>
    <w:p w:rsidR="006E6BF4" w:rsidRDefault="006E6BF4" w:rsidP="006E6BF4">
      <w:pPr>
        <w:pStyle w:val="aff1"/>
        <w:numPr>
          <w:ilvl w:val="0"/>
          <w:numId w:val="6"/>
        </w:numPr>
        <w:tabs>
          <w:tab w:val="clear" w:pos="1429"/>
          <w:tab w:val="num" w:pos="0"/>
        </w:tabs>
        <w:spacing w:after="0"/>
        <w:ind w:left="0" w:firstLine="1069"/>
      </w:pPr>
      <w:r>
        <w:t xml:space="preserve">инвентаризировать, ликвидировать и </w:t>
      </w:r>
      <w:proofErr w:type="spellStart"/>
      <w:r>
        <w:t>рекультивировать</w:t>
      </w:r>
      <w:proofErr w:type="spellEnd"/>
      <w:r>
        <w:t xml:space="preserve"> несанкционированные свалки ТБО.</w:t>
      </w:r>
    </w:p>
    <w:p w:rsidR="006E6BF4" w:rsidRDefault="006E6BF4" w:rsidP="006E6BF4">
      <w:pPr>
        <w:pStyle w:val="aff1"/>
        <w:spacing w:after="0"/>
      </w:pPr>
      <w:r>
        <w:t>Рекомендуется также осуществлять следующие мероприятия по охране почв и зелёных насаждений:</w:t>
      </w:r>
    </w:p>
    <w:p w:rsidR="006E6BF4" w:rsidRDefault="006E6BF4" w:rsidP="006E6BF4">
      <w:pPr>
        <w:pStyle w:val="aff1"/>
        <w:numPr>
          <w:ilvl w:val="0"/>
          <w:numId w:val="3"/>
        </w:numPr>
        <w:tabs>
          <w:tab w:val="clear" w:pos="1429"/>
          <w:tab w:val="num" w:pos="0"/>
        </w:tabs>
        <w:spacing w:after="0"/>
        <w:ind w:left="0" w:firstLine="1069"/>
      </w:pPr>
      <w:r>
        <w:lastRenderedPageBreak/>
        <w:t>в местах массового отдыха людей и в лесопарковых зонах установить общественные туалеты и организовать сбор мусора на специализированных площадках.</w:t>
      </w:r>
    </w:p>
    <w:p w:rsidR="006E6BF4" w:rsidRDefault="006E6BF4" w:rsidP="006E6BF4">
      <w:pPr>
        <w:spacing w:line="360" w:lineRule="auto"/>
        <w:ind w:firstLine="720"/>
        <w:jc w:val="both"/>
        <w:rPr>
          <w:sz w:val="28"/>
          <w:szCs w:val="28"/>
        </w:rPr>
      </w:pPr>
    </w:p>
    <w:p w:rsidR="006E6BF4" w:rsidRDefault="006E6BF4" w:rsidP="006E6BF4">
      <w:pPr>
        <w:spacing w:line="360" w:lineRule="auto"/>
        <w:jc w:val="both"/>
        <w:rPr>
          <w:b/>
          <w:bCs/>
          <w:sz w:val="28"/>
          <w:szCs w:val="28"/>
        </w:rPr>
      </w:pPr>
      <w:r>
        <w:tab/>
      </w:r>
      <w:r>
        <w:rPr>
          <w:b/>
          <w:bCs/>
          <w:sz w:val="28"/>
          <w:szCs w:val="28"/>
        </w:rPr>
        <w:t>2.8. Благоустройство и озеленение территории населенных пунктов</w:t>
      </w:r>
    </w:p>
    <w:p w:rsidR="006E6BF4" w:rsidRDefault="006E6BF4" w:rsidP="006E6BF4">
      <w:pPr>
        <w:spacing w:line="360" w:lineRule="auto"/>
        <w:ind w:firstLine="708"/>
        <w:jc w:val="both"/>
        <w:rPr>
          <w:sz w:val="28"/>
          <w:szCs w:val="28"/>
        </w:rPr>
      </w:pPr>
      <w:r>
        <w:rPr>
          <w:sz w:val="28"/>
          <w:szCs w:val="28"/>
        </w:rPr>
        <w:t>Благоустройство территории должно соответствовать санитарным и гигиеническим нормам.</w:t>
      </w:r>
    </w:p>
    <w:p w:rsidR="006E6BF4" w:rsidRDefault="006E6BF4" w:rsidP="006E6BF4">
      <w:pPr>
        <w:spacing w:line="360" w:lineRule="auto"/>
        <w:ind w:firstLine="708"/>
        <w:jc w:val="both"/>
        <w:rPr>
          <w:sz w:val="28"/>
          <w:szCs w:val="28"/>
        </w:rPr>
      </w:pPr>
      <w:r>
        <w:rPr>
          <w:sz w:val="28"/>
          <w:szCs w:val="28"/>
        </w:rPr>
        <w:t xml:space="preserve">К основным элементам благоустройства территории относят прокладку </w:t>
      </w:r>
      <w:proofErr w:type="spellStart"/>
      <w:r>
        <w:rPr>
          <w:sz w:val="28"/>
          <w:szCs w:val="28"/>
        </w:rPr>
        <w:t>дорожно-тропиночной</w:t>
      </w:r>
      <w:proofErr w:type="spellEnd"/>
      <w:r>
        <w:rPr>
          <w:sz w:val="28"/>
          <w:szCs w:val="28"/>
        </w:rPr>
        <w:t xml:space="preserve"> сети, возведение малых архитектурных форм как декоративного, так и утилитарного характера. К ним относят пандусы и лестницы, подпорные стенки и мостики, словом, все, что облегчает передвижение по территории, облегчает эстетическое восприятие и сопряжение различных форм рельефа в единое целое. </w:t>
      </w:r>
    </w:p>
    <w:p w:rsidR="006E6BF4" w:rsidRDefault="006E6BF4" w:rsidP="006E6BF4">
      <w:pPr>
        <w:spacing w:line="360" w:lineRule="auto"/>
        <w:ind w:firstLine="708"/>
        <w:jc w:val="both"/>
        <w:rPr>
          <w:sz w:val="28"/>
          <w:szCs w:val="28"/>
        </w:rPr>
      </w:pPr>
    </w:p>
    <w:p w:rsidR="006E6BF4" w:rsidRDefault="006E6BF4" w:rsidP="006E6BF4">
      <w:pPr>
        <w:spacing w:line="360" w:lineRule="auto"/>
        <w:ind w:firstLine="708"/>
        <w:jc w:val="both"/>
        <w:rPr>
          <w:b/>
          <w:bCs/>
          <w:sz w:val="28"/>
          <w:szCs w:val="28"/>
        </w:rPr>
      </w:pPr>
      <w:r>
        <w:rPr>
          <w:b/>
          <w:bCs/>
          <w:sz w:val="28"/>
          <w:szCs w:val="28"/>
        </w:rPr>
        <w:t>Озеленение территории</w:t>
      </w:r>
    </w:p>
    <w:p w:rsidR="006E6BF4" w:rsidRDefault="006E6BF4" w:rsidP="006E6BF4">
      <w:pPr>
        <w:spacing w:line="360" w:lineRule="auto"/>
        <w:ind w:firstLine="708"/>
        <w:jc w:val="both"/>
        <w:rPr>
          <w:sz w:val="28"/>
          <w:szCs w:val="28"/>
        </w:rPr>
      </w:pPr>
      <w:r>
        <w:rPr>
          <w:sz w:val="28"/>
          <w:szCs w:val="28"/>
        </w:rPr>
        <w:t>Выбор приема озеленения - принципиальный вопрос в решении озеленения улиц. На практике применяют следующие основные приемы озеленения улиц:</w:t>
      </w:r>
    </w:p>
    <w:p w:rsidR="006E6BF4" w:rsidRDefault="006E6BF4" w:rsidP="006E6BF4">
      <w:pPr>
        <w:spacing w:line="360" w:lineRule="auto"/>
        <w:ind w:firstLine="708"/>
        <w:jc w:val="both"/>
        <w:rPr>
          <w:sz w:val="28"/>
          <w:szCs w:val="28"/>
        </w:rPr>
      </w:pPr>
      <w:r>
        <w:rPr>
          <w:sz w:val="28"/>
          <w:szCs w:val="28"/>
        </w:rPr>
        <w:t xml:space="preserve">1. Озеленение, решенное в виде посадок одного ряда деревьев между проезжей частью и тротуаром. В отдельных случаях рядовая посадка деревьев дополняется кустарниками. </w:t>
      </w:r>
    </w:p>
    <w:p w:rsidR="006E6BF4" w:rsidRDefault="006E6BF4" w:rsidP="006E6BF4">
      <w:pPr>
        <w:spacing w:line="360" w:lineRule="auto"/>
        <w:jc w:val="both"/>
        <w:rPr>
          <w:sz w:val="28"/>
          <w:szCs w:val="28"/>
        </w:rPr>
      </w:pPr>
      <w:r>
        <w:rPr>
          <w:sz w:val="28"/>
          <w:szCs w:val="28"/>
        </w:rPr>
        <w:tab/>
        <w:t xml:space="preserve">2. Посадка между тротуарами и проезжей частью двух и более рядов деревьев. </w:t>
      </w:r>
    </w:p>
    <w:p w:rsidR="006E6BF4" w:rsidRDefault="006E6BF4" w:rsidP="006E6BF4">
      <w:pPr>
        <w:spacing w:line="360" w:lineRule="auto"/>
        <w:jc w:val="both"/>
        <w:rPr>
          <w:sz w:val="28"/>
          <w:szCs w:val="28"/>
        </w:rPr>
      </w:pPr>
      <w:r>
        <w:rPr>
          <w:sz w:val="28"/>
          <w:szCs w:val="28"/>
        </w:rPr>
        <w:tab/>
        <w:t xml:space="preserve">3. Разделительные полосы на проезжей части улицы. Во многих случаях посадки между тротуарами и проезжей частью дополняются посадками между тротуарами и застройкой. </w:t>
      </w:r>
    </w:p>
    <w:p w:rsidR="006E6BF4" w:rsidRDefault="006E6BF4" w:rsidP="006E6BF4">
      <w:pPr>
        <w:spacing w:line="360" w:lineRule="auto"/>
        <w:ind w:firstLine="708"/>
        <w:jc w:val="both"/>
        <w:rPr>
          <w:sz w:val="28"/>
          <w:szCs w:val="28"/>
        </w:rPr>
      </w:pPr>
      <w:r>
        <w:rPr>
          <w:sz w:val="28"/>
          <w:szCs w:val="28"/>
        </w:rPr>
        <w:t xml:space="preserve">4. Включение бульвара в габарит улицы. </w:t>
      </w:r>
    </w:p>
    <w:p w:rsidR="006E6BF4" w:rsidRDefault="006E6BF4" w:rsidP="006E6BF4">
      <w:pPr>
        <w:spacing w:line="360" w:lineRule="auto"/>
        <w:ind w:firstLine="708"/>
        <w:jc w:val="both"/>
        <w:rPr>
          <w:sz w:val="28"/>
          <w:szCs w:val="28"/>
        </w:rPr>
      </w:pPr>
    </w:p>
    <w:p w:rsidR="006E6BF4" w:rsidRDefault="006E6BF4" w:rsidP="006E6BF4">
      <w:pPr>
        <w:spacing w:line="360" w:lineRule="auto"/>
        <w:ind w:firstLine="708"/>
        <w:jc w:val="both"/>
        <w:rPr>
          <w:sz w:val="28"/>
          <w:szCs w:val="28"/>
        </w:rPr>
      </w:pPr>
      <w:proofErr w:type="gramStart"/>
      <w:r>
        <w:rPr>
          <w:sz w:val="28"/>
          <w:szCs w:val="28"/>
        </w:rPr>
        <w:lastRenderedPageBreak/>
        <w:t xml:space="preserve">Для каждой конкретной улицы выбор типа озеленения определяется его назначением и следующими условиями: шириной улицы, интенсивностью движения транспорта, количеством пешеходов, этажностью застройки, назначением зданий, находящихся на данной улице (жилые, общественные, производственные, административные), системой озеленения района, в состав которого входит эта улица, направлением улицы по странам света и другими климатическими и микроклиматическими условиями. </w:t>
      </w:r>
      <w:proofErr w:type="gramEnd"/>
    </w:p>
    <w:p w:rsidR="006E6BF4" w:rsidRDefault="006E6BF4" w:rsidP="006E6BF4">
      <w:pPr>
        <w:spacing w:line="360" w:lineRule="auto"/>
        <w:ind w:firstLine="708"/>
        <w:jc w:val="both"/>
        <w:rPr>
          <w:sz w:val="28"/>
          <w:szCs w:val="28"/>
        </w:rPr>
      </w:pPr>
      <w:r>
        <w:rPr>
          <w:sz w:val="28"/>
          <w:szCs w:val="28"/>
        </w:rPr>
        <w:t xml:space="preserve">Вопросы защиты пешеходов от чрезмерной инсоляции и теплового излучения окружающих поверхностей, а также защиты помещений в зданиях от инсоляции связаны с ориентацией улиц по странам света и с местными климатическими условиями </w:t>
      </w:r>
    </w:p>
    <w:p w:rsidR="006E6BF4" w:rsidRDefault="006E6BF4" w:rsidP="006E6BF4">
      <w:pPr>
        <w:spacing w:line="360" w:lineRule="auto"/>
        <w:ind w:firstLine="708"/>
        <w:jc w:val="both"/>
        <w:rPr>
          <w:sz w:val="28"/>
          <w:szCs w:val="28"/>
        </w:rPr>
      </w:pPr>
      <w:r>
        <w:rPr>
          <w:sz w:val="28"/>
          <w:szCs w:val="28"/>
        </w:rPr>
        <w:t xml:space="preserve">Насаждения используют также для защиты пешеходов и зданий от пыли. Наибольший эффект при этом дают кустарники, расположенные группами или в виде живой изгороди и дополняющие посадки деревьев. </w:t>
      </w:r>
    </w:p>
    <w:p w:rsidR="006E6BF4" w:rsidRDefault="006E6BF4" w:rsidP="006E6BF4">
      <w:pPr>
        <w:spacing w:line="360" w:lineRule="auto"/>
        <w:ind w:firstLine="708"/>
        <w:jc w:val="both"/>
        <w:rPr>
          <w:sz w:val="28"/>
          <w:szCs w:val="28"/>
        </w:rPr>
      </w:pPr>
      <w:r>
        <w:rPr>
          <w:sz w:val="28"/>
          <w:szCs w:val="28"/>
        </w:rPr>
        <w:t xml:space="preserve">Возможность применения всех перечисленных типов озеленения ограничивается шириной улицы. Однако, за счет организации одностороннего движения, </w:t>
      </w:r>
      <w:proofErr w:type="gramStart"/>
      <w:r>
        <w:rPr>
          <w:sz w:val="28"/>
          <w:szCs w:val="28"/>
        </w:rPr>
        <w:t>возможно</w:t>
      </w:r>
      <w:proofErr w:type="gramEnd"/>
      <w:r>
        <w:rPr>
          <w:sz w:val="28"/>
          <w:szCs w:val="28"/>
        </w:rPr>
        <w:t xml:space="preserve"> занять насаждениями освободившуюся часть улицы. Не менее эффективный вариант - перевод некоторых улиц на пешеходное движение. </w:t>
      </w:r>
    </w:p>
    <w:p w:rsidR="006E6BF4" w:rsidRDefault="006E6BF4" w:rsidP="006E6BF4">
      <w:pPr>
        <w:spacing w:line="360" w:lineRule="auto"/>
        <w:ind w:firstLine="708"/>
        <w:jc w:val="both"/>
        <w:rPr>
          <w:sz w:val="28"/>
          <w:szCs w:val="28"/>
        </w:rPr>
      </w:pPr>
      <w:r>
        <w:rPr>
          <w:sz w:val="28"/>
          <w:szCs w:val="28"/>
        </w:rPr>
        <w:t xml:space="preserve">Озеленению подлежат улицы с наибольшей интенсивностью движения пешеходов и транспорта, а также улицы, находящиеся вблизи промышленных предприятий, загрязняющих воздух дымом, пылью и прочими отходами производства. </w:t>
      </w:r>
    </w:p>
    <w:p w:rsidR="006E6BF4" w:rsidRDefault="006E6BF4" w:rsidP="006E6BF4">
      <w:pPr>
        <w:spacing w:line="360" w:lineRule="auto"/>
        <w:ind w:firstLine="708"/>
        <w:jc w:val="both"/>
        <w:rPr>
          <w:sz w:val="28"/>
          <w:szCs w:val="28"/>
        </w:rPr>
      </w:pPr>
      <w:r>
        <w:rPr>
          <w:sz w:val="28"/>
          <w:szCs w:val="28"/>
        </w:rPr>
        <w:t xml:space="preserve">На улицах с интенсивным движением автомобильного транспорта, с частыми сильными ветрами, поднимающими большое количество пыли, целесообразны плотные посадки между проезжей частью и тротуаром. </w:t>
      </w:r>
    </w:p>
    <w:p w:rsidR="006E6BF4" w:rsidRDefault="006E6BF4" w:rsidP="006E6BF4">
      <w:pPr>
        <w:spacing w:line="360" w:lineRule="auto"/>
        <w:ind w:firstLine="708"/>
        <w:jc w:val="both"/>
        <w:rPr>
          <w:sz w:val="28"/>
          <w:szCs w:val="28"/>
        </w:rPr>
      </w:pPr>
      <w:r>
        <w:rPr>
          <w:sz w:val="28"/>
          <w:szCs w:val="28"/>
        </w:rPr>
        <w:t xml:space="preserve">На перекрестках и поворотах улиц посадки следует разместить так, чтобы они не мешали видеть дорогу и движущийся транспорт пешеходам и водителям. </w:t>
      </w:r>
    </w:p>
    <w:p w:rsidR="006E6BF4" w:rsidRDefault="006E6BF4" w:rsidP="006E6BF4">
      <w:pPr>
        <w:spacing w:line="360" w:lineRule="auto"/>
        <w:ind w:firstLine="708"/>
        <w:jc w:val="both"/>
        <w:rPr>
          <w:sz w:val="28"/>
          <w:szCs w:val="28"/>
        </w:rPr>
      </w:pPr>
      <w:r>
        <w:rPr>
          <w:sz w:val="28"/>
          <w:szCs w:val="28"/>
        </w:rPr>
        <w:lastRenderedPageBreak/>
        <w:t xml:space="preserve">Во избежание застоя нагретого воздуха под кронами деревьев между ними необходимо оставлять интервалы, обеспечивающие проветривание. </w:t>
      </w:r>
    </w:p>
    <w:p w:rsidR="006E6BF4" w:rsidRDefault="006E6BF4" w:rsidP="006E6BF4">
      <w:pPr>
        <w:spacing w:line="360" w:lineRule="auto"/>
        <w:ind w:firstLine="708"/>
        <w:jc w:val="both"/>
        <w:rPr>
          <w:sz w:val="28"/>
          <w:szCs w:val="28"/>
        </w:rPr>
      </w:pPr>
      <w:r>
        <w:rPr>
          <w:sz w:val="28"/>
          <w:szCs w:val="28"/>
        </w:rPr>
        <w:t xml:space="preserve">Высаживать деревья рекомендуется в возрасте от 12 лет, а кустарник - в возрасте не менее 4-5 лет. </w:t>
      </w:r>
    </w:p>
    <w:p w:rsidR="006E6BF4" w:rsidRDefault="006E6BF4" w:rsidP="006E6BF4">
      <w:pPr>
        <w:spacing w:line="360" w:lineRule="auto"/>
        <w:ind w:firstLine="708"/>
        <w:jc w:val="both"/>
        <w:rPr>
          <w:b/>
          <w:bCs/>
          <w:sz w:val="28"/>
          <w:szCs w:val="28"/>
        </w:rPr>
      </w:pPr>
      <w:r>
        <w:rPr>
          <w:b/>
          <w:bCs/>
          <w:sz w:val="28"/>
          <w:szCs w:val="28"/>
        </w:rPr>
        <w:t xml:space="preserve">Уличное освещение </w:t>
      </w:r>
    </w:p>
    <w:p w:rsidR="006E6BF4" w:rsidRDefault="006E6BF4" w:rsidP="006E6BF4">
      <w:pPr>
        <w:spacing w:line="360" w:lineRule="auto"/>
        <w:ind w:firstLine="709"/>
        <w:jc w:val="both"/>
        <w:rPr>
          <w:sz w:val="28"/>
          <w:szCs w:val="28"/>
        </w:rPr>
      </w:pPr>
      <w:r>
        <w:rPr>
          <w:sz w:val="28"/>
          <w:szCs w:val="28"/>
        </w:rPr>
        <w:t xml:space="preserve">Уличное освещение - искусственное средство оптического увеличения видимости на улице в тёмное время суток; как </w:t>
      </w:r>
      <w:proofErr w:type="gramStart"/>
      <w:r>
        <w:rPr>
          <w:sz w:val="28"/>
          <w:szCs w:val="28"/>
        </w:rPr>
        <w:t>правило</w:t>
      </w:r>
      <w:proofErr w:type="gramEnd"/>
      <w:r>
        <w:rPr>
          <w:sz w:val="28"/>
          <w:szCs w:val="28"/>
        </w:rPr>
        <w:t xml:space="preserve"> осуществляется лампами, закрепленными на мачтах освещения, путепроводах и других опорах. Лампы должны включаться в ночное время автоматически, либо вручную из диспетчерского пункта.</w:t>
      </w:r>
    </w:p>
    <w:p w:rsidR="006E6BF4" w:rsidRDefault="006E6BF4" w:rsidP="006E6BF4">
      <w:pPr>
        <w:spacing w:line="360" w:lineRule="auto"/>
        <w:ind w:firstLine="709"/>
        <w:jc w:val="both"/>
        <w:rPr>
          <w:sz w:val="28"/>
          <w:szCs w:val="28"/>
        </w:rPr>
      </w:pPr>
      <w:r>
        <w:rPr>
          <w:sz w:val="28"/>
          <w:szCs w:val="28"/>
        </w:rPr>
        <w:t>Для освещения пешеходных тротуаров, дорожек и остановок общественного транспорта используется рассеянное освещение. Особое внимание уделяется плафону, рассеивающему лучи. Мощность используемых в таких фонарях ламп составляет 40-125 Ватт, в зависимости от дистанции, на которой установлены фонари друг от друга.</w:t>
      </w:r>
    </w:p>
    <w:p w:rsidR="006E6BF4" w:rsidRDefault="006E6BF4" w:rsidP="006E6BF4">
      <w:pPr>
        <w:spacing w:line="360" w:lineRule="auto"/>
        <w:ind w:firstLine="709"/>
        <w:jc w:val="both"/>
        <w:rPr>
          <w:sz w:val="28"/>
          <w:szCs w:val="28"/>
        </w:rPr>
      </w:pPr>
    </w:p>
    <w:p w:rsidR="006E6BF4" w:rsidRDefault="006E6BF4" w:rsidP="006E6BF4">
      <w:pPr>
        <w:spacing w:line="360" w:lineRule="auto"/>
        <w:ind w:firstLine="709"/>
        <w:jc w:val="both"/>
        <w:rPr>
          <w:b/>
          <w:bCs/>
          <w:sz w:val="28"/>
          <w:szCs w:val="28"/>
        </w:rPr>
      </w:pPr>
      <w:proofErr w:type="gramStart"/>
      <w:r>
        <w:rPr>
          <w:b/>
          <w:bCs/>
          <w:sz w:val="28"/>
          <w:szCs w:val="28"/>
        </w:rPr>
        <w:t>Зашита</w:t>
      </w:r>
      <w:proofErr w:type="gramEnd"/>
      <w:r>
        <w:rPr>
          <w:b/>
          <w:bCs/>
          <w:sz w:val="28"/>
          <w:szCs w:val="28"/>
        </w:rPr>
        <w:t xml:space="preserve"> от гололёда</w:t>
      </w:r>
    </w:p>
    <w:p w:rsidR="006E6BF4" w:rsidRDefault="006E6BF4" w:rsidP="006E6BF4">
      <w:pPr>
        <w:spacing w:line="360" w:lineRule="auto"/>
        <w:ind w:firstLine="709"/>
        <w:jc w:val="both"/>
        <w:rPr>
          <w:sz w:val="28"/>
          <w:szCs w:val="28"/>
        </w:rPr>
      </w:pPr>
      <w:r>
        <w:rPr>
          <w:sz w:val="28"/>
          <w:szCs w:val="28"/>
        </w:rPr>
        <w:t>Все средства по борьбе с гололедом можно условно разделить на</w:t>
      </w:r>
      <w:r>
        <w:rPr>
          <w:b/>
          <w:bCs/>
          <w:sz w:val="28"/>
          <w:szCs w:val="28"/>
        </w:rPr>
        <w:t xml:space="preserve"> химические</w:t>
      </w:r>
      <w:r>
        <w:rPr>
          <w:sz w:val="28"/>
          <w:szCs w:val="28"/>
        </w:rPr>
        <w:t xml:space="preserve"> - собственно реагенты - и </w:t>
      </w:r>
      <w:r>
        <w:rPr>
          <w:b/>
          <w:bCs/>
          <w:sz w:val="28"/>
          <w:szCs w:val="28"/>
        </w:rPr>
        <w:t>механически</w:t>
      </w:r>
      <w:r>
        <w:rPr>
          <w:sz w:val="28"/>
          <w:szCs w:val="28"/>
        </w:rPr>
        <w:t>е - песок и, в последнее время, мелкий гравий.</w:t>
      </w:r>
    </w:p>
    <w:p w:rsidR="006E6BF4" w:rsidRDefault="006E6BF4" w:rsidP="006E6BF4">
      <w:pPr>
        <w:spacing w:line="360" w:lineRule="auto"/>
        <w:ind w:firstLine="709"/>
        <w:jc w:val="both"/>
        <w:rPr>
          <w:sz w:val="28"/>
          <w:szCs w:val="28"/>
        </w:rPr>
      </w:pPr>
      <w:r>
        <w:rPr>
          <w:sz w:val="28"/>
          <w:szCs w:val="28"/>
        </w:rPr>
        <w:t xml:space="preserve">Рекомендуется применять современные </w:t>
      </w:r>
      <w:proofErr w:type="spellStart"/>
      <w:r>
        <w:rPr>
          <w:sz w:val="28"/>
          <w:szCs w:val="28"/>
        </w:rPr>
        <w:t>антигололедные</w:t>
      </w:r>
      <w:proofErr w:type="spellEnd"/>
      <w:r>
        <w:rPr>
          <w:sz w:val="28"/>
          <w:szCs w:val="28"/>
        </w:rPr>
        <w:t xml:space="preserve"> реагенты, оказывающие минимальное воздействие на здоровье населения и окружающую среду, не вступающие во взаимодействие с обувью, парами бензина и не вызывающими коррозию автотранспорта.</w:t>
      </w:r>
    </w:p>
    <w:p w:rsidR="006E6BF4" w:rsidRDefault="006E6BF4" w:rsidP="006E6BF4">
      <w:pPr>
        <w:spacing w:line="360" w:lineRule="auto"/>
        <w:jc w:val="both"/>
        <w:rPr>
          <w:b/>
          <w:bCs/>
          <w:color w:val="000000"/>
          <w:sz w:val="28"/>
          <w:szCs w:val="28"/>
        </w:rPr>
      </w:pPr>
    </w:p>
    <w:p w:rsidR="006E6BF4" w:rsidRDefault="006E6BF4" w:rsidP="006E6BF4">
      <w:pPr>
        <w:spacing w:line="360" w:lineRule="auto"/>
        <w:jc w:val="center"/>
        <w:rPr>
          <w:b/>
          <w:bCs/>
          <w:color w:val="000000"/>
          <w:sz w:val="28"/>
          <w:szCs w:val="28"/>
        </w:rPr>
      </w:pPr>
      <w:r>
        <w:rPr>
          <w:b/>
          <w:bCs/>
          <w:color w:val="000000"/>
          <w:sz w:val="28"/>
          <w:szCs w:val="28"/>
        </w:rPr>
        <w:t>2.9. Охрана объектов культурного наследия</w:t>
      </w:r>
    </w:p>
    <w:p w:rsidR="006E6BF4" w:rsidRPr="007A28FF" w:rsidRDefault="006E6BF4" w:rsidP="006E6BF4">
      <w:pPr>
        <w:spacing w:line="360" w:lineRule="auto"/>
        <w:ind w:firstLine="709"/>
        <w:jc w:val="both"/>
        <w:rPr>
          <w:sz w:val="28"/>
          <w:szCs w:val="28"/>
        </w:rPr>
      </w:pPr>
      <w:r w:rsidRPr="007A28FF">
        <w:rPr>
          <w:sz w:val="28"/>
          <w:szCs w:val="28"/>
        </w:rPr>
        <w:t xml:space="preserve">К объектам культурного наследия на территории </w:t>
      </w:r>
      <w:r>
        <w:rPr>
          <w:sz w:val="28"/>
          <w:szCs w:val="28"/>
        </w:rPr>
        <w:t xml:space="preserve">Бородульского </w:t>
      </w:r>
      <w:r w:rsidRPr="007A28FF">
        <w:rPr>
          <w:sz w:val="28"/>
          <w:szCs w:val="28"/>
        </w:rPr>
        <w:t>сельского поселения отнесены памятники археологии, памятник градостроительства и архитектуры.</w:t>
      </w:r>
    </w:p>
    <w:p w:rsidR="006E6BF4" w:rsidRPr="007A28FF" w:rsidRDefault="006E6BF4" w:rsidP="006E6BF4">
      <w:pPr>
        <w:spacing w:line="360" w:lineRule="auto"/>
        <w:ind w:firstLine="709"/>
        <w:jc w:val="both"/>
        <w:rPr>
          <w:sz w:val="28"/>
          <w:szCs w:val="28"/>
        </w:rPr>
      </w:pPr>
      <w:r w:rsidRPr="007A28FF">
        <w:rPr>
          <w:sz w:val="28"/>
          <w:szCs w:val="28"/>
        </w:rPr>
        <w:lastRenderedPageBreak/>
        <w:t>В соответствии с распоряжением губернатора №317 от 05.12.2000 г., объекты культурного наследия (памятники археологии и памятник градостроительства и архитектуры) поставлены на государственный учет.</w:t>
      </w:r>
    </w:p>
    <w:p w:rsidR="006E6BF4" w:rsidRPr="007A28FF" w:rsidRDefault="006E6BF4" w:rsidP="006E6BF4">
      <w:pPr>
        <w:spacing w:line="360" w:lineRule="auto"/>
        <w:ind w:firstLine="709"/>
        <w:jc w:val="right"/>
        <w:rPr>
          <w:b/>
        </w:rPr>
      </w:pPr>
      <w:r w:rsidRPr="007A28FF">
        <w:rPr>
          <w:b/>
        </w:rPr>
        <w:t xml:space="preserve">Таблица 3.2.1. Объекты культурного наследия регионального значения </w:t>
      </w:r>
      <w:r>
        <w:rPr>
          <w:b/>
        </w:rPr>
        <w:t xml:space="preserve">Бородульского </w:t>
      </w:r>
      <w:r w:rsidRPr="007A28FF">
        <w:rPr>
          <w:b/>
        </w:rPr>
        <w:t xml:space="preserve"> сельского поселения</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458"/>
        <w:gridCol w:w="2458"/>
        <w:gridCol w:w="2457"/>
        <w:gridCol w:w="2458"/>
      </w:tblGrid>
      <w:tr w:rsidR="006E6BF4" w:rsidRPr="00607881" w:rsidTr="006E6BF4">
        <w:tc>
          <w:tcPr>
            <w:tcW w:w="2458" w:type="dxa"/>
            <w:tcBorders>
              <w:top w:val="single" w:sz="8" w:space="0" w:color="4BACC6"/>
              <w:left w:val="single" w:sz="8" w:space="0" w:color="4BACC6"/>
              <w:bottom w:val="single" w:sz="18" w:space="0" w:color="4BACC6"/>
              <w:right w:val="single" w:sz="8" w:space="0" w:color="4BACC6"/>
            </w:tcBorders>
          </w:tcPr>
          <w:p w:rsidR="006E6BF4" w:rsidRPr="00607881" w:rsidRDefault="006E6BF4" w:rsidP="006E6BF4">
            <w:pPr>
              <w:jc w:val="center"/>
              <w:rPr>
                <w:b/>
                <w:bCs/>
                <w:color w:val="000000"/>
              </w:rPr>
            </w:pPr>
            <w:r w:rsidRPr="00607881">
              <w:rPr>
                <w:b/>
                <w:bCs/>
                <w:color w:val="000000"/>
              </w:rPr>
              <w:t>Наименование памятника</w:t>
            </w:r>
          </w:p>
        </w:tc>
        <w:tc>
          <w:tcPr>
            <w:tcW w:w="2458" w:type="dxa"/>
            <w:tcBorders>
              <w:top w:val="single" w:sz="8" w:space="0" w:color="4BACC6"/>
              <w:left w:val="single" w:sz="8" w:space="0" w:color="4BACC6"/>
              <w:bottom w:val="single" w:sz="18" w:space="0" w:color="4BACC6"/>
              <w:right w:val="single" w:sz="8" w:space="0" w:color="4BACC6"/>
            </w:tcBorders>
          </w:tcPr>
          <w:p w:rsidR="006E6BF4" w:rsidRPr="00607881" w:rsidRDefault="006E6BF4" w:rsidP="006E6BF4">
            <w:pPr>
              <w:jc w:val="center"/>
              <w:rPr>
                <w:b/>
                <w:bCs/>
                <w:color w:val="000000"/>
              </w:rPr>
            </w:pPr>
            <w:r w:rsidRPr="00607881">
              <w:rPr>
                <w:b/>
                <w:bCs/>
                <w:color w:val="000000"/>
              </w:rPr>
              <w:t>Правовой статус</w:t>
            </w:r>
          </w:p>
        </w:tc>
        <w:tc>
          <w:tcPr>
            <w:tcW w:w="2457" w:type="dxa"/>
            <w:tcBorders>
              <w:top w:val="single" w:sz="8" w:space="0" w:color="4BACC6"/>
              <w:left w:val="single" w:sz="8" w:space="0" w:color="4BACC6"/>
              <w:bottom w:val="single" w:sz="18" w:space="0" w:color="4BACC6"/>
              <w:right w:val="single" w:sz="8" w:space="0" w:color="4BACC6"/>
            </w:tcBorders>
          </w:tcPr>
          <w:p w:rsidR="006E6BF4" w:rsidRPr="00607881" w:rsidRDefault="006E6BF4" w:rsidP="006E6BF4">
            <w:pPr>
              <w:jc w:val="center"/>
              <w:rPr>
                <w:b/>
                <w:bCs/>
                <w:color w:val="000000"/>
              </w:rPr>
            </w:pPr>
            <w:r w:rsidRPr="00607881">
              <w:rPr>
                <w:b/>
                <w:bCs/>
                <w:color w:val="000000"/>
              </w:rPr>
              <w:t>Дата</w:t>
            </w:r>
          </w:p>
        </w:tc>
        <w:tc>
          <w:tcPr>
            <w:tcW w:w="2458" w:type="dxa"/>
            <w:tcBorders>
              <w:top w:val="single" w:sz="8" w:space="0" w:color="4BACC6"/>
              <w:left w:val="single" w:sz="8" w:space="0" w:color="4BACC6"/>
              <w:bottom w:val="single" w:sz="18" w:space="0" w:color="4BACC6"/>
              <w:right w:val="single" w:sz="8" w:space="0" w:color="4BACC6"/>
            </w:tcBorders>
          </w:tcPr>
          <w:p w:rsidR="006E6BF4" w:rsidRPr="00607881" w:rsidRDefault="006E6BF4" w:rsidP="006E6BF4">
            <w:pPr>
              <w:jc w:val="center"/>
              <w:rPr>
                <w:b/>
                <w:bCs/>
                <w:color w:val="000000"/>
              </w:rPr>
            </w:pPr>
            <w:r w:rsidRPr="00607881">
              <w:rPr>
                <w:b/>
                <w:bCs/>
                <w:color w:val="000000"/>
              </w:rPr>
              <w:t>Местоположение</w:t>
            </w:r>
          </w:p>
        </w:tc>
      </w:tr>
      <w:tr w:rsidR="006E6BF4" w:rsidRPr="00607881" w:rsidTr="006E6BF4">
        <w:trPr>
          <w:trHeight w:val="797"/>
        </w:trPr>
        <w:tc>
          <w:tcPr>
            <w:tcW w:w="2458" w:type="dxa"/>
            <w:tcBorders>
              <w:top w:val="single" w:sz="8" w:space="0" w:color="4BACC6"/>
              <w:left w:val="single" w:sz="8" w:space="0" w:color="4BACC6"/>
              <w:bottom w:val="single" w:sz="8" w:space="0" w:color="4BACC6"/>
              <w:right w:val="single" w:sz="8" w:space="0" w:color="4BACC6"/>
            </w:tcBorders>
            <w:shd w:val="clear" w:color="auto" w:fill="D2EAF1"/>
          </w:tcPr>
          <w:p w:rsidR="006E6BF4" w:rsidRPr="00607881" w:rsidRDefault="006E6BF4" w:rsidP="006E6BF4">
            <w:pPr>
              <w:rPr>
                <w:b/>
                <w:bCs/>
              </w:rPr>
            </w:pPr>
            <w:r w:rsidRPr="00607881">
              <w:rPr>
                <w:b/>
                <w:bCs/>
              </w:rPr>
              <w:t>Сепыч</w:t>
            </w:r>
            <w:r w:rsidRPr="00607881">
              <w:rPr>
                <w:b/>
                <w:bCs/>
                <w:lang w:val="en-US"/>
              </w:rPr>
              <w:t xml:space="preserve"> I</w:t>
            </w:r>
            <w:r w:rsidRPr="00607881">
              <w:rPr>
                <w:b/>
                <w:bCs/>
              </w:rPr>
              <w:t>, селище</w:t>
            </w:r>
          </w:p>
        </w:tc>
        <w:tc>
          <w:tcPr>
            <w:tcW w:w="2458" w:type="dxa"/>
            <w:tcBorders>
              <w:top w:val="single" w:sz="8" w:space="0" w:color="4BACC6"/>
              <w:left w:val="single" w:sz="8" w:space="0" w:color="4BACC6"/>
              <w:bottom w:val="single" w:sz="8" w:space="0" w:color="4BACC6"/>
              <w:right w:val="single" w:sz="8" w:space="0" w:color="4BACC6"/>
            </w:tcBorders>
            <w:shd w:val="clear" w:color="auto" w:fill="D2EAF1"/>
          </w:tcPr>
          <w:p w:rsidR="006E6BF4" w:rsidRPr="00D06563" w:rsidRDefault="006E6BF4" w:rsidP="006E6BF4">
            <w:pPr>
              <w:pStyle w:val="ConsPlusNormal"/>
              <w:ind w:firstLine="0"/>
              <w:jc w:val="both"/>
              <w:rPr>
                <w:rFonts w:ascii="Times New Roman" w:hAnsi="Times New Roman" w:cs="Times New Roman"/>
                <w:sz w:val="22"/>
                <w:szCs w:val="22"/>
              </w:rPr>
            </w:pPr>
            <w:r w:rsidRPr="00D06563">
              <w:rPr>
                <w:rFonts w:ascii="Times New Roman" w:hAnsi="Times New Roman" w:cs="Times New Roman"/>
                <w:sz w:val="22"/>
                <w:szCs w:val="22"/>
              </w:rPr>
              <w:t>памятник археологии регионального значения</w:t>
            </w:r>
          </w:p>
        </w:tc>
        <w:tc>
          <w:tcPr>
            <w:tcW w:w="2457" w:type="dxa"/>
            <w:tcBorders>
              <w:top w:val="single" w:sz="8" w:space="0" w:color="4BACC6"/>
              <w:left w:val="single" w:sz="8" w:space="0" w:color="4BACC6"/>
              <w:bottom w:val="single" w:sz="8" w:space="0" w:color="4BACC6"/>
              <w:right w:val="single" w:sz="8" w:space="0" w:color="4BACC6"/>
            </w:tcBorders>
            <w:shd w:val="clear" w:color="auto" w:fill="D2EAF1"/>
          </w:tcPr>
          <w:p w:rsidR="006E6BF4" w:rsidRPr="00607881" w:rsidRDefault="006E6BF4" w:rsidP="006E6BF4">
            <w:r w:rsidRPr="00607881">
              <w:rPr>
                <w:lang w:val="en-US"/>
              </w:rPr>
              <w:t>I</w:t>
            </w:r>
            <w:r w:rsidRPr="00607881">
              <w:t xml:space="preserve">-сер.   </w:t>
            </w:r>
            <w:r w:rsidRPr="00607881">
              <w:rPr>
                <w:lang w:val="en-US"/>
              </w:rPr>
              <w:t>II</w:t>
            </w:r>
            <w:r w:rsidRPr="00607881">
              <w:t xml:space="preserve"> тыс. н.э.</w:t>
            </w:r>
          </w:p>
        </w:tc>
        <w:tc>
          <w:tcPr>
            <w:tcW w:w="2458" w:type="dxa"/>
            <w:tcBorders>
              <w:top w:val="single" w:sz="8" w:space="0" w:color="4BACC6"/>
              <w:left w:val="single" w:sz="8" w:space="0" w:color="4BACC6"/>
              <w:bottom w:val="single" w:sz="8" w:space="0" w:color="4BACC6"/>
              <w:right w:val="single" w:sz="8" w:space="0" w:color="4BACC6"/>
            </w:tcBorders>
            <w:shd w:val="clear" w:color="auto" w:fill="D2EAF1"/>
          </w:tcPr>
          <w:p w:rsidR="006E6BF4" w:rsidRPr="00607881" w:rsidRDefault="006E6BF4" w:rsidP="006E6BF4">
            <w:r w:rsidRPr="00607881">
              <w:t xml:space="preserve">850м к северо-западу от </w:t>
            </w:r>
            <w:proofErr w:type="spellStart"/>
            <w:r w:rsidRPr="00607881">
              <w:t>с.Сепыч</w:t>
            </w:r>
            <w:proofErr w:type="spellEnd"/>
            <w:r w:rsidRPr="00607881">
              <w:t xml:space="preserve">, правый берег </w:t>
            </w:r>
            <w:proofErr w:type="spellStart"/>
            <w:r w:rsidRPr="00607881">
              <w:t>р</w:t>
            </w:r>
            <w:proofErr w:type="gramStart"/>
            <w:r w:rsidRPr="00607881">
              <w:t>.С</w:t>
            </w:r>
            <w:proofErr w:type="gramEnd"/>
            <w:r w:rsidRPr="00607881">
              <w:t>епыч</w:t>
            </w:r>
            <w:proofErr w:type="spellEnd"/>
          </w:p>
        </w:tc>
      </w:tr>
      <w:tr w:rsidR="006E6BF4" w:rsidRPr="00607881" w:rsidTr="006E6BF4">
        <w:trPr>
          <w:trHeight w:val="797"/>
        </w:trPr>
        <w:tc>
          <w:tcPr>
            <w:tcW w:w="2458"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pPr>
              <w:rPr>
                <w:b/>
                <w:bCs/>
              </w:rPr>
            </w:pPr>
            <w:r w:rsidRPr="00607881">
              <w:rPr>
                <w:b/>
                <w:bCs/>
              </w:rPr>
              <w:t>Сепыч, стоянка</w:t>
            </w:r>
          </w:p>
        </w:tc>
        <w:tc>
          <w:tcPr>
            <w:tcW w:w="2458" w:type="dxa"/>
            <w:tcBorders>
              <w:top w:val="single" w:sz="8" w:space="0" w:color="4BACC6"/>
              <w:left w:val="single" w:sz="8" w:space="0" w:color="4BACC6"/>
              <w:bottom w:val="single" w:sz="8" w:space="0" w:color="4BACC6"/>
              <w:right w:val="single" w:sz="8" w:space="0" w:color="4BACC6"/>
            </w:tcBorders>
          </w:tcPr>
          <w:p w:rsidR="006E6BF4" w:rsidRPr="00D06563" w:rsidRDefault="006E6BF4" w:rsidP="006E6BF4">
            <w:pPr>
              <w:pStyle w:val="ConsPlusNormal"/>
              <w:ind w:firstLine="0"/>
              <w:jc w:val="both"/>
              <w:rPr>
                <w:rFonts w:ascii="Times New Roman" w:hAnsi="Times New Roman" w:cs="Times New Roman"/>
                <w:sz w:val="22"/>
                <w:szCs w:val="22"/>
              </w:rPr>
            </w:pPr>
            <w:r w:rsidRPr="00D06563">
              <w:rPr>
                <w:rFonts w:ascii="Times New Roman" w:hAnsi="Times New Roman" w:cs="Times New Roman"/>
                <w:sz w:val="22"/>
                <w:szCs w:val="22"/>
              </w:rPr>
              <w:t>памятник археологии регионального значения</w:t>
            </w:r>
          </w:p>
        </w:tc>
        <w:tc>
          <w:tcPr>
            <w:tcW w:w="2457"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r w:rsidRPr="00607881">
              <w:t xml:space="preserve">Неолит, </w:t>
            </w:r>
            <w:r w:rsidRPr="00607881">
              <w:rPr>
                <w:lang w:val="en-US"/>
              </w:rPr>
              <w:t>V</w:t>
            </w:r>
            <w:r w:rsidRPr="00607881">
              <w:t xml:space="preserve"> – </w:t>
            </w:r>
            <w:r w:rsidRPr="00607881">
              <w:rPr>
                <w:lang w:val="en-US"/>
              </w:rPr>
              <w:t>IV</w:t>
            </w:r>
            <w:r w:rsidRPr="00607881">
              <w:t xml:space="preserve"> тыс. </w:t>
            </w:r>
            <w:proofErr w:type="gramStart"/>
            <w:r w:rsidRPr="00607881">
              <w:t>до</w:t>
            </w:r>
            <w:proofErr w:type="gramEnd"/>
            <w:r w:rsidRPr="00607881">
              <w:t xml:space="preserve"> н.э.</w:t>
            </w:r>
          </w:p>
        </w:tc>
        <w:tc>
          <w:tcPr>
            <w:tcW w:w="2458" w:type="dxa"/>
            <w:tcBorders>
              <w:top w:val="single" w:sz="8" w:space="0" w:color="4BACC6"/>
              <w:left w:val="single" w:sz="8" w:space="0" w:color="4BACC6"/>
              <w:bottom w:val="single" w:sz="8" w:space="0" w:color="4BACC6"/>
              <w:right w:val="single" w:sz="8" w:space="0" w:color="4BACC6"/>
            </w:tcBorders>
          </w:tcPr>
          <w:p w:rsidR="006E6BF4" w:rsidRPr="00607881" w:rsidRDefault="006E6BF4" w:rsidP="006E6BF4">
            <w:r w:rsidRPr="00607881">
              <w:t xml:space="preserve">в 0,15 км к западу </w:t>
            </w:r>
            <w:proofErr w:type="gramStart"/>
            <w:r w:rsidRPr="00607881">
              <w:t>от</w:t>
            </w:r>
            <w:proofErr w:type="gramEnd"/>
            <w:r w:rsidRPr="00607881">
              <w:t xml:space="preserve"> с. Сепыч, левый берег р. Сепыч</w:t>
            </w:r>
          </w:p>
        </w:tc>
      </w:tr>
    </w:tbl>
    <w:p w:rsidR="006E6BF4" w:rsidRDefault="006E6BF4" w:rsidP="006E6BF4">
      <w:pPr>
        <w:spacing w:line="360" w:lineRule="auto"/>
        <w:ind w:firstLine="709"/>
        <w:jc w:val="both"/>
        <w:rPr>
          <w:sz w:val="28"/>
          <w:szCs w:val="28"/>
        </w:rPr>
      </w:pPr>
    </w:p>
    <w:p w:rsidR="006E6BF4" w:rsidRPr="007A28FF" w:rsidRDefault="006E6BF4" w:rsidP="006E6BF4">
      <w:pPr>
        <w:spacing w:line="360" w:lineRule="auto"/>
        <w:ind w:firstLine="709"/>
        <w:jc w:val="both"/>
        <w:rPr>
          <w:sz w:val="28"/>
          <w:szCs w:val="28"/>
        </w:rPr>
      </w:pPr>
      <w:r w:rsidRPr="007A28FF">
        <w:rPr>
          <w:sz w:val="28"/>
          <w:szCs w:val="28"/>
        </w:rPr>
        <w:t xml:space="preserve">В настоящее время не определены границы памятников </w:t>
      </w:r>
      <w:r>
        <w:rPr>
          <w:sz w:val="28"/>
          <w:szCs w:val="28"/>
        </w:rPr>
        <w:t xml:space="preserve">Бородульского </w:t>
      </w:r>
      <w:r w:rsidRPr="007A28FF">
        <w:rPr>
          <w:sz w:val="28"/>
          <w:szCs w:val="28"/>
        </w:rPr>
        <w:t xml:space="preserve">сельского поселения. Проекты зон охраны памятников сельского поселения не разработаны, земельные участки, на которых расположены памятники, не поставлены на кадастровый учет. Целесообразен перевод земельных участков </w:t>
      </w:r>
      <w:proofErr w:type="gramStart"/>
      <w:r w:rsidRPr="007A28FF">
        <w:rPr>
          <w:sz w:val="28"/>
          <w:szCs w:val="28"/>
        </w:rPr>
        <w:t>памятников</w:t>
      </w:r>
      <w:proofErr w:type="gramEnd"/>
      <w:r w:rsidRPr="007A28FF">
        <w:rPr>
          <w:sz w:val="28"/>
          <w:szCs w:val="28"/>
        </w:rPr>
        <w:t xml:space="preserve"> в категорию особо охраняемых земель историко-культурного наследия.</w:t>
      </w:r>
    </w:p>
    <w:p w:rsidR="006E6BF4" w:rsidRPr="007A28FF" w:rsidRDefault="006E6BF4" w:rsidP="006E6BF4">
      <w:pPr>
        <w:spacing w:line="360" w:lineRule="auto"/>
        <w:ind w:firstLine="709"/>
        <w:jc w:val="both"/>
        <w:rPr>
          <w:sz w:val="28"/>
          <w:szCs w:val="28"/>
        </w:rPr>
      </w:pPr>
      <w:r w:rsidRPr="007A28FF">
        <w:rPr>
          <w:sz w:val="28"/>
          <w:szCs w:val="28"/>
        </w:rPr>
        <w:t>Для обеспечения сохранности объектов культурного наследия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Использование территорий объектов культурного наследия осуществляется в соответствии с федеральным законом от 25.06.2002 №73-ФЗ «Об объектах культурного наследия (памятниках истории и культуры) народов Российской Федерации».</w:t>
      </w:r>
    </w:p>
    <w:p w:rsidR="006E6BF4" w:rsidRPr="007A28FF" w:rsidRDefault="006E6BF4" w:rsidP="006E6BF4">
      <w:pPr>
        <w:spacing w:line="360" w:lineRule="auto"/>
        <w:ind w:firstLine="709"/>
        <w:jc w:val="both"/>
        <w:rPr>
          <w:sz w:val="28"/>
          <w:szCs w:val="28"/>
        </w:rPr>
      </w:pPr>
      <w:r w:rsidRPr="007A28FF">
        <w:rPr>
          <w:sz w:val="28"/>
          <w:szCs w:val="28"/>
        </w:rPr>
        <w:t xml:space="preserve"> Для обеспечения сохранности объектов культурного наследия при проектировании и проведении землеустроительных, земляных, строительных, </w:t>
      </w:r>
      <w:r w:rsidRPr="007A28FF">
        <w:rPr>
          <w:sz w:val="28"/>
          <w:szCs w:val="28"/>
        </w:rPr>
        <w:lastRenderedPageBreak/>
        <w:t>мелиоративных, хозяйственных и иных работ необходимо принятие следующих мер.</w:t>
      </w:r>
    </w:p>
    <w:p w:rsidR="006E6BF4" w:rsidRPr="007A28FF" w:rsidRDefault="006E6BF4" w:rsidP="006E6BF4">
      <w:pPr>
        <w:spacing w:line="360" w:lineRule="auto"/>
        <w:ind w:firstLine="709"/>
        <w:jc w:val="both"/>
        <w:rPr>
          <w:sz w:val="28"/>
          <w:szCs w:val="28"/>
        </w:rPr>
      </w:pPr>
      <w:r w:rsidRPr="007A28FF">
        <w:rPr>
          <w:sz w:val="28"/>
          <w:szCs w:val="28"/>
        </w:rPr>
        <w:t xml:space="preserve"> Проектирование и проведение землеустроительных, земляных, строительных, мелиоративных, хозяйственных и иных работ может осуществляться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требований к сохранности расположенных на данной территории объектов культурного наследия.</w:t>
      </w:r>
    </w:p>
    <w:p w:rsidR="006E6BF4" w:rsidRPr="007A28FF" w:rsidRDefault="006E6BF4" w:rsidP="006E6BF4">
      <w:pPr>
        <w:spacing w:line="360" w:lineRule="auto"/>
        <w:ind w:firstLine="709"/>
        <w:jc w:val="both"/>
        <w:rPr>
          <w:sz w:val="28"/>
          <w:szCs w:val="28"/>
        </w:rPr>
      </w:pPr>
      <w:r w:rsidRPr="007A28FF">
        <w:rPr>
          <w:sz w:val="28"/>
          <w:szCs w:val="28"/>
        </w:rPr>
        <w:t xml:space="preserve">При обнаружении на территории, подлежащей хозяйственному освоению, объектов, обладающих признаками объекта культурного наследия, в проекты проведения  вышеперечисленных работ должны быть внесены разделы об обеспечении сохранности обнаруженных объектов до включения данных объектов в реестр в порядке, установленном Федеральным законодательством, </w:t>
      </w:r>
    </w:p>
    <w:p w:rsidR="006E6BF4" w:rsidRPr="007A28FF" w:rsidRDefault="006E6BF4" w:rsidP="006E6BF4">
      <w:pPr>
        <w:spacing w:line="360" w:lineRule="auto"/>
        <w:ind w:firstLine="709"/>
        <w:jc w:val="both"/>
        <w:rPr>
          <w:sz w:val="28"/>
          <w:szCs w:val="28"/>
        </w:rPr>
      </w:pPr>
      <w:proofErr w:type="gramStart"/>
      <w:r w:rsidRPr="007A28FF">
        <w:rPr>
          <w:sz w:val="28"/>
          <w:szCs w:val="28"/>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w:t>
      </w:r>
      <w:proofErr w:type="gramEnd"/>
      <w:r w:rsidRPr="007A28FF">
        <w:rPr>
          <w:sz w:val="28"/>
          <w:szCs w:val="28"/>
        </w:rPr>
        <w:t xml:space="preserve">, </w:t>
      </w:r>
      <w:proofErr w:type="gramStart"/>
      <w:r w:rsidRPr="007A28FF">
        <w:rPr>
          <w:sz w:val="28"/>
          <w:szCs w:val="28"/>
        </w:rPr>
        <w:t>получивших</w:t>
      </w:r>
      <w:proofErr w:type="gramEnd"/>
      <w:r w:rsidRPr="007A28FF">
        <w:rPr>
          <w:sz w:val="28"/>
          <w:szCs w:val="28"/>
        </w:rPr>
        <w:t xml:space="preserve"> положительные заключения государственной экспертизы проектной документации.</w:t>
      </w:r>
    </w:p>
    <w:p w:rsidR="006E6BF4" w:rsidRPr="007A28FF" w:rsidRDefault="006E6BF4" w:rsidP="006E6BF4">
      <w:pPr>
        <w:spacing w:line="360" w:lineRule="auto"/>
        <w:ind w:firstLine="709"/>
        <w:jc w:val="both"/>
        <w:rPr>
          <w:sz w:val="28"/>
          <w:szCs w:val="28"/>
        </w:rPr>
      </w:pPr>
      <w:r w:rsidRPr="007A28FF">
        <w:rPr>
          <w:sz w:val="28"/>
          <w:szCs w:val="28"/>
        </w:rPr>
        <w:t>В целях оптимизации процессов изучения и инвентаризации объектов культурного наследия предусмотрено проведение следующих мероприятий на первую очередь:</w:t>
      </w:r>
    </w:p>
    <w:p w:rsidR="006E6BF4" w:rsidRPr="007A28FF" w:rsidRDefault="006E6BF4" w:rsidP="006E6BF4">
      <w:pPr>
        <w:pStyle w:val="a4"/>
        <w:numPr>
          <w:ilvl w:val="0"/>
          <w:numId w:val="20"/>
        </w:numPr>
        <w:spacing w:line="360" w:lineRule="auto"/>
        <w:contextualSpacing/>
        <w:jc w:val="both"/>
        <w:rPr>
          <w:sz w:val="28"/>
          <w:szCs w:val="28"/>
        </w:rPr>
      </w:pPr>
      <w:r w:rsidRPr="007A28FF">
        <w:rPr>
          <w:sz w:val="28"/>
          <w:szCs w:val="28"/>
        </w:rPr>
        <w:t>инициировать разработку и утверждение в установленном порядке границ территорий объектов культурного наследия;</w:t>
      </w:r>
    </w:p>
    <w:p w:rsidR="006E6BF4" w:rsidRPr="007A28FF" w:rsidRDefault="006E6BF4" w:rsidP="006E6BF4">
      <w:pPr>
        <w:pStyle w:val="a4"/>
        <w:numPr>
          <w:ilvl w:val="0"/>
          <w:numId w:val="20"/>
        </w:numPr>
        <w:spacing w:line="360" w:lineRule="auto"/>
        <w:contextualSpacing/>
        <w:jc w:val="both"/>
        <w:rPr>
          <w:sz w:val="28"/>
          <w:szCs w:val="28"/>
        </w:rPr>
      </w:pPr>
      <w:r w:rsidRPr="007A28FF">
        <w:rPr>
          <w:sz w:val="28"/>
          <w:szCs w:val="28"/>
        </w:rPr>
        <w:lastRenderedPageBreak/>
        <w:t>обозначить в Правилах землепользования и застройки режим использования, ограничивающий хозяйственную деятельность в границах данных участков;</w:t>
      </w:r>
    </w:p>
    <w:p w:rsidR="006E6BF4" w:rsidRPr="007A28FF" w:rsidRDefault="006E6BF4" w:rsidP="006E6BF4">
      <w:pPr>
        <w:pStyle w:val="a4"/>
        <w:numPr>
          <w:ilvl w:val="0"/>
          <w:numId w:val="20"/>
        </w:numPr>
        <w:spacing w:line="360" w:lineRule="auto"/>
        <w:contextualSpacing/>
        <w:jc w:val="both"/>
        <w:rPr>
          <w:sz w:val="28"/>
          <w:szCs w:val="28"/>
        </w:rPr>
      </w:pPr>
      <w:r w:rsidRPr="007A28FF">
        <w:rPr>
          <w:sz w:val="28"/>
          <w:szCs w:val="28"/>
        </w:rPr>
        <w:t>инициировать перевод земельных участков, на которых расположены объекты культурного наследия, расположенные за границами населенных пунктов, в категорию особо охраняемых земель историко-культурного наследия;</w:t>
      </w:r>
    </w:p>
    <w:p w:rsidR="006E6BF4" w:rsidRPr="007A28FF" w:rsidRDefault="006E6BF4" w:rsidP="006E6BF4">
      <w:pPr>
        <w:pStyle w:val="a4"/>
        <w:spacing w:line="360" w:lineRule="auto"/>
        <w:ind w:left="0" w:firstLine="709"/>
        <w:jc w:val="both"/>
        <w:rPr>
          <w:sz w:val="28"/>
          <w:szCs w:val="28"/>
        </w:rPr>
      </w:pPr>
      <w:r w:rsidRPr="007A28FF">
        <w:rPr>
          <w:bCs/>
          <w:noProof/>
          <w:color w:val="000000"/>
          <w:sz w:val="28"/>
          <w:szCs w:val="28"/>
        </w:rPr>
        <w:t>На расчетный срок предусмотрены:</w:t>
      </w:r>
    </w:p>
    <w:p w:rsidR="006E6BF4" w:rsidRPr="007A28FF" w:rsidRDefault="006E6BF4" w:rsidP="006E6BF4">
      <w:pPr>
        <w:pStyle w:val="a4"/>
        <w:numPr>
          <w:ilvl w:val="0"/>
          <w:numId w:val="20"/>
        </w:numPr>
        <w:spacing w:line="360" w:lineRule="auto"/>
        <w:contextualSpacing/>
        <w:jc w:val="both"/>
        <w:rPr>
          <w:sz w:val="28"/>
          <w:szCs w:val="28"/>
        </w:rPr>
      </w:pPr>
      <w:r w:rsidRPr="007A28FF">
        <w:rPr>
          <w:sz w:val="28"/>
          <w:szCs w:val="28"/>
        </w:rPr>
        <w:t>инициировать разработку мероприятий по актуализации информационных ресурсов, содержащих сведения об объектах культурного наследия;</w:t>
      </w:r>
    </w:p>
    <w:p w:rsidR="006E6BF4" w:rsidRPr="007A28FF" w:rsidRDefault="006E6BF4" w:rsidP="006E6BF4">
      <w:pPr>
        <w:pStyle w:val="a4"/>
        <w:numPr>
          <w:ilvl w:val="0"/>
          <w:numId w:val="20"/>
        </w:numPr>
        <w:spacing w:line="360" w:lineRule="auto"/>
        <w:contextualSpacing/>
        <w:jc w:val="both"/>
        <w:rPr>
          <w:sz w:val="28"/>
          <w:szCs w:val="28"/>
        </w:rPr>
      </w:pPr>
      <w:r w:rsidRPr="007A28FF">
        <w:rPr>
          <w:sz w:val="28"/>
          <w:szCs w:val="28"/>
        </w:rPr>
        <w:t xml:space="preserve">обеспечение </w:t>
      </w:r>
      <w:proofErr w:type="gramStart"/>
      <w:r w:rsidRPr="007A28FF">
        <w:rPr>
          <w:sz w:val="28"/>
          <w:szCs w:val="28"/>
        </w:rPr>
        <w:t>контроля за</w:t>
      </w:r>
      <w:proofErr w:type="gramEnd"/>
      <w:r w:rsidRPr="007A28FF">
        <w:rPr>
          <w:sz w:val="28"/>
          <w:szCs w:val="28"/>
        </w:rPr>
        <w:t xml:space="preserve"> соблюдением установленного режима использования земельных участков, на которых расположены объекты культурного наследия.</w:t>
      </w:r>
    </w:p>
    <w:p w:rsidR="006E6BF4" w:rsidRPr="007A28FF" w:rsidRDefault="006E6BF4" w:rsidP="006E6BF4">
      <w:pPr>
        <w:numPr>
          <w:ilvl w:val="0"/>
          <w:numId w:val="22"/>
        </w:numPr>
        <w:spacing w:line="360" w:lineRule="auto"/>
        <w:ind w:left="709" w:hanging="283"/>
        <w:jc w:val="both"/>
        <w:rPr>
          <w:sz w:val="28"/>
          <w:szCs w:val="28"/>
        </w:rPr>
      </w:pPr>
      <w:r w:rsidRPr="007A28FF">
        <w:rPr>
          <w:sz w:val="28"/>
          <w:szCs w:val="28"/>
        </w:rPr>
        <w:t>включение в проекты  проведения работ, связанных с земельными участками на которых расположены объекты культурного наследия, раздела об обеспечении сохранности объектов культурного наследия и согласование проектов с органом охраны культурного наследия.</w:t>
      </w:r>
    </w:p>
    <w:p w:rsidR="006E6BF4" w:rsidRPr="007A28FF" w:rsidRDefault="006E6BF4" w:rsidP="006E6BF4">
      <w:pPr>
        <w:numPr>
          <w:ilvl w:val="0"/>
          <w:numId w:val="21"/>
        </w:numPr>
        <w:spacing w:line="360" w:lineRule="auto"/>
        <w:ind w:left="709" w:hanging="283"/>
        <w:jc w:val="both"/>
        <w:rPr>
          <w:sz w:val="28"/>
          <w:szCs w:val="28"/>
        </w:rPr>
      </w:pPr>
      <w:r w:rsidRPr="007A28FF">
        <w:rPr>
          <w:sz w:val="28"/>
          <w:szCs w:val="28"/>
        </w:rPr>
        <w:t>информирование землепользователей о наличии объектов культурного наследия на земельных участках.</w:t>
      </w:r>
    </w:p>
    <w:p w:rsidR="006E6BF4" w:rsidRPr="007A28FF" w:rsidRDefault="006E6BF4" w:rsidP="006E6BF4">
      <w:pPr>
        <w:numPr>
          <w:ilvl w:val="0"/>
          <w:numId w:val="21"/>
        </w:numPr>
        <w:spacing w:line="360" w:lineRule="auto"/>
        <w:ind w:left="709" w:hanging="283"/>
        <w:jc w:val="both"/>
        <w:rPr>
          <w:sz w:val="28"/>
          <w:szCs w:val="28"/>
        </w:rPr>
      </w:pPr>
      <w:r w:rsidRPr="007A28FF">
        <w:rPr>
          <w:sz w:val="28"/>
          <w:szCs w:val="28"/>
        </w:rPr>
        <w:t xml:space="preserve">согласование проектов нормативно-правовых актов по предоставлению земельных участков, на которых расположены объекты культурного наследия, государственной инспекцией по охране культурного наследия Пермского края.  </w:t>
      </w:r>
    </w:p>
    <w:p w:rsidR="006E6BF4" w:rsidRDefault="006E6BF4" w:rsidP="006E6BF4">
      <w:pPr>
        <w:shd w:val="clear" w:color="auto" w:fill="FFFFFF"/>
        <w:spacing w:line="360" w:lineRule="auto"/>
        <w:ind w:left="14" w:firstLine="715"/>
        <w:jc w:val="both"/>
        <w:rPr>
          <w:b/>
          <w:bCs/>
          <w:sz w:val="28"/>
          <w:szCs w:val="28"/>
        </w:rPr>
      </w:pPr>
    </w:p>
    <w:p w:rsidR="006E6BF4" w:rsidRDefault="006E6BF4" w:rsidP="006E6BF4">
      <w:pPr>
        <w:shd w:val="clear" w:color="auto" w:fill="FFFFFF"/>
        <w:spacing w:line="360" w:lineRule="auto"/>
        <w:ind w:left="14" w:firstLine="715"/>
        <w:jc w:val="both"/>
        <w:rPr>
          <w:b/>
          <w:bCs/>
          <w:sz w:val="28"/>
          <w:szCs w:val="28"/>
        </w:rPr>
      </w:pPr>
    </w:p>
    <w:p w:rsidR="006E6BF4" w:rsidRDefault="006E6BF4" w:rsidP="006E6BF4">
      <w:pPr>
        <w:spacing w:line="360" w:lineRule="auto"/>
        <w:jc w:val="center"/>
        <w:rPr>
          <w:b/>
          <w:bCs/>
          <w:sz w:val="28"/>
          <w:szCs w:val="28"/>
        </w:rPr>
      </w:pPr>
      <w:r>
        <w:rPr>
          <w:b/>
          <w:bCs/>
          <w:sz w:val="28"/>
          <w:szCs w:val="28"/>
        </w:rPr>
        <w:t>2.10. Экономическое развитие</w:t>
      </w:r>
    </w:p>
    <w:p w:rsidR="006E6BF4" w:rsidRDefault="006E6BF4" w:rsidP="006E6BF4">
      <w:pPr>
        <w:spacing w:line="360" w:lineRule="auto"/>
        <w:ind w:firstLine="709"/>
        <w:jc w:val="both"/>
        <w:rPr>
          <w:sz w:val="28"/>
          <w:szCs w:val="28"/>
        </w:rPr>
      </w:pPr>
    </w:p>
    <w:p w:rsidR="006E6BF4" w:rsidRPr="00FD029C" w:rsidRDefault="006E6BF4" w:rsidP="006E6BF4">
      <w:pPr>
        <w:spacing w:line="360" w:lineRule="auto"/>
        <w:ind w:firstLine="709"/>
        <w:jc w:val="both"/>
        <w:rPr>
          <w:sz w:val="28"/>
          <w:szCs w:val="28"/>
        </w:rPr>
      </w:pPr>
      <w:r w:rsidRPr="00FD029C">
        <w:rPr>
          <w:sz w:val="28"/>
          <w:szCs w:val="28"/>
        </w:rPr>
        <w:lastRenderedPageBreak/>
        <w:t>В современном понимании регион (муниципалитет) – это не только административно-территориальная единица, характеризующаяся набором географических, природно-ресурсных и экономических характеристик, но и социально-экономический субъект, который должен разрабатывать собственные стратегии развития (в том числе адаптивные), проектировать свои пространственные характеристики.</w:t>
      </w:r>
    </w:p>
    <w:p w:rsidR="006E6BF4" w:rsidRPr="00FD029C" w:rsidRDefault="006E6BF4" w:rsidP="006E6BF4">
      <w:pPr>
        <w:spacing w:line="360" w:lineRule="auto"/>
        <w:ind w:left="57" w:firstLine="709"/>
        <w:jc w:val="both"/>
        <w:rPr>
          <w:sz w:val="28"/>
          <w:szCs w:val="28"/>
        </w:rPr>
      </w:pPr>
      <w:r w:rsidRPr="00FD029C">
        <w:rPr>
          <w:sz w:val="28"/>
          <w:szCs w:val="28"/>
        </w:rPr>
        <w:t xml:space="preserve">Для обоснования стратегий и программ развития муниципалитета следует использовать современные методы и инструменты экономической науки, обобщающей мировые тенденции и многообразие международного опыта решения задач территориального развития во взаимосвязи с </w:t>
      </w:r>
      <w:proofErr w:type="spellStart"/>
      <w:r w:rsidRPr="00FD029C">
        <w:rPr>
          <w:sz w:val="28"/>
          <w:szCs w:val="28"/>
        </w:rPr>
        <w:t>целеполаганием</w:t>
      </w:r>
      <w:proofErr w:type="spellEnd"/>
      <w:r w:rsidRPr="00FD029C">
        <w:rPr>
          <w:sz w:val="28"/>
          <w:szCs w:val="28"/>
        </w:rPr>
        <w:t xml:space="preserve"> и имеющимися институциональными, ресурсными и экономическими ограничениями.</w:t>
      </w:r>
    </w:p>
    <w:p w:rsidR="006E6BF4" w:rsidRPr="00FD029C" w:rsidRDefault="006E6BF4" w:rsidP="006E6BF4">
      <w:pPr>
        <w:spacing w:line="360" w:lineRule="auto"/>
        <w:ind w:left="57" w:firstLine="709"/>
        <w:jc w:val="both"/>
        <w:rPr>
          <w:sz w:val="28"/>
          <w:szCs w:val="28"/>
        </w:rPr>
      </w:pPr>
      <w:r w:rsidRPr="00FD029C">
        <w:rPr>
          <w:sz w:val="28"/>
          <w:szCs w:val="28"/>
        </w:rPr>
        <w:t>Кластерный подход</w:t>
      </w:r>
      <w:r>
        <w:rPr>
          <w:sz w:val="28"/>
          <w:szCs w:val="28"/>
        </w:rPr>
        <w:t xml:space="preserve"> к территориальному развитию</w:t>
      </w:r>
      <w:r w:rsidRPr="00FD029C">
        <w:rPr>
          <w:sz w:val="28"/>
          <w:szCs w:val="28"/>
        </w:rPr>
        <w:t xml:space="preserve">, предложенный М.Портером, позволяет аккумулировать эффект </w:t>
      </w:r>
      <w:proofErr w:type="gramStart"/>
      <w:r w:rsidRPr="00FD029C">
        <w:rPr>
          <w:sz w:val="28"/>
          <w:szCs w:val="28"/>
        </w:rPr>
        <w:t>локализации</w:t>
      </w:r>
      <w:proofErr w:type="gramEnd"/>
      <w:r w:rsidRPr="00FD029C">
        <w:rPr>
          <w:sz w:val="28"/>
          <w:szCs w:val="28"/>
        </w:rPr>
        <w:t xml:space="preserve"> как на отраслевом уровне, так и в аспекте размещения. Кластерная модель используется при разработке экономической политики во всем мире как инструмент повышения конкурентоспособности экономики региона, в том числе в целях стимулирования инноваций и экономики знаний. Большинство экспертов определяют кластер как географическую концентрацию подобных, смежных или дополнительных предприятий с активными каналами для </w:t>
      </w:r>
      <w:proofErr w:type="spellStart"/>
      <w:proofErr w:type="gramStart"/>
      <w:r w:rsidRPr="00FD029C">
        <w:rPr>
          <w:sz w:val="28"/>
          <w:szCs w:val="28"/>
        </w:rPr>
        <w:t>бизнес-транзакций</w:t>
      </w:r>
      <w:proofErr w:type="spellEnd"/>
      <w:proofErr w:type="gramEnd"/>
      <w:r w:rsidRPr="00FD029C">
        <w:rPr>
          <w:sz w:val="28"/>
          <w:szCs w:val="28"/>
        </w:rPr>
        <w:t>, коммуникаций и диалога, которые имеют общую специализированную инфраструктуру, рабочие рынки и услуги, и общие возможности или проблемы.</w:t>
      </w:r>
    </w:p>
    <w:p w:rsidR="006E6BF4" w:rsidRPr="00FD029C" w:rsidRDefault="006E6BF4" w:rsidP="006E6BF4">
      <w:pPr>
        <w:spacing w:line="360" w:lineRule="auto"/>
        <w:ind w:left="57" w:firstLine="709"/>
        <w:jc w:val="both"/>
        <w:rPr>
          <w:sz w:val="28"/>
          <w:szCs w:val="28"/>
        </w:rPr>
      </w:pPr>
      <w:r w:rsidRPr="00FD029C">
        <w:rPr>
          <w:sz w:val="28"/>
          <w:szCs w:val="28"/>
        </w:rPr>
        <w:t xml:space="preserve">Статистические наблюдения свидетельствуют, что производительность труда в секторах экономики, входящих в состав кластера, </w:t>
      </w:r>
      <w:proofErr w:type="gramStart"/>
      <w:r w:rsidRPr="00FD029C">
        <w:rPr>
          <w:sz w:val="28"/>
          <w:szCs w:val="28"/>
        </w:rPr>
        <w:t>выше</w:t>
      </w:r>
      <w:proofErr w:type="gramEnd"/>
      <w:r w:rsidRPr="00FD029C">
        <w:rPr>
          <w:sz w:val="28"/>
          <w:szCs w:val="28"/>
        </w:rPr>
        <w:t xml:space="preserve"> </w:t>
      </w:r>
      <w:r>
        <w:rPr>
          <w:sz w:val="28"/>
          <w:szCs w:val="28"/>
        </w:rPr>
        <w:t xml:space="preserve">чем в среднем по стране </w:t>
      </w:r>
      <w:r w:rsidRPr="00FD029C">
        <w:rPr>
          <w:sz w:val="28"/>
          <w:szCs w:val="28"/>
        </w:rPr>
        <w:t xml:space="preserve"> на 44%. Более того, как утверждают в Гарвардской школе бизнеса, кластерный сектор является главной движущей силой развития секторов, которые обслуживают локальный рынок.</w:t>
      </w:r>
    </w:p>
    <w:p w:rsidR="006E6BF4" w:rsidRPr="00FD029C" w:rsidRDefault="006E6BF4" w:rsidP="006E6BF4">
      <w:pPr>
        <w:spacing w:line="360" w:lineRule="auto"/>
        <w:ind w:left="57" w:firstLine="709"/>
        <w:jc w:val="both"/>
        <w:rPr>
          <w:sz w:val="28"/>
          <w:szCs w:val="28"/>
        </w:rPr>
      </w:pPr>
      <w:r w:rsidRPr="00FD029C">
        <w:rPr>
          <w:sz w:val="28"/>
          <w:szCs w:val="28"/>
        </w:rPr>
        <w:lastRenderedPageBreak/>
        <w:t xml:space="preserve">Кластерный подход дает предприятиям преимущество над более изолированными конкурентами. Он дает доступ к большему количеству поставщиков и услугам поддержки, адаптированных к требованиям потребителей, к опытным и высококвалифицированным работникам, и к неотвратимой передаче знаний и навыков, происходящей на встречах при обсуждении бизнеса. Фирмы в условиях кластера способны функционировать как система, могут использовать ресурсы более эффективно и коллективно производить больше, чем составляет сумма их индивидуальных результатов. </w:t>
      </w:r>
    </w:p>
    <w:p w:rsidR="006E6BF4" w:rsidRPr="00FD029C" w:rsidRDefault="006E6BF4" w:rsidP="006E6BF4">
      <w:pPr>
        <w:spacing w:line="360" w:lineRule="auto"/>
        <w:ind w:left="57" w:firstLine="709"/>
        <w:jc w:val="both"/>
        <w:rPr>
          <w:sz w:val="28"/>
          <w:szCs w:val="28"/>
        </w:rPr>
      </w:pPr>
      <w:r w:rsidRPr="00FD029C">
        <w:rPr>
          <w:sz w:val="28"/>
          <w:szCs w:val="28"/>
        </w:rPr>
        <w:t>При стратегическом планировании важно понимать, что в условиях глобализации прямые инвестиции становятся все более специализированными. Вероятность привлечения инвестиций, внедрения инновационных технологий, повышения качества и эффективности ресурсов существенно увеличивается при правильном подходе к выбору специализации территории и при формировании соответствующего экономического кластера. Как показал мировой опыт, роль лидера кластера на основе малого и среднего предпринимательства чаще всего принадлежит местной власти.</w:t>
      </w:r>
    </w:p>
    <w:p w:rsidR="006E6BF4" w:rsidRPr="00FD029C" w:rsidRDefault="006E6BF4" w:rsidP="006E6BF4">
      <w:pPr>
        <w:spacing w:line="360" w:lineRule="auto"/>
        <w:ind w:left="57" w:firstLine="709"/>
        <w:jc w:val="both"/>
        <w:rPr>
          <w:sz w:val="28"/>
          <w:szCs w:val="28"/>
        </w:rPr>
      </w:pPr>
      <w:r w:rsidRPr="00FD029C">
        <w:rPr>
          <w:sz w:val="28"/>
          <w:szCs w:val="28"/>
        </w:rPr>
        <w:t>Создание предпосылок устойчивого социально-экономического развития муниципального района связано не только с поддержкой существующих произво</w:t>
      </w:r>
      <w:proofErr w:type="gramStart"/>
      <w:r w:rsidRPr="00FD029C">
        <w:rPr>
          <w:sz w:val="28"/>
          <w:szCs w:val="28"/>
        </w:rPr>
        <w:t>дств в с</w:t>
      </w:r>
      <w:proofErr w:type="gramEnd"/>
      <w:r w:rsidRPr="00FD029C">
        <w:rPr>
          <w:sz w:val="28"/>
          <w:szCs w:val="28"/>
        </w:rPr>
        <w:t>уществующих административных границах, но и со стратегическим рыночным планированием на основе осознанного выбора экономической специализации территории. Решения, принятые в условиях административно-командной экономики в прошлом, не должны быть главным фактором для планирования будущего развития территорий. Существует риск того, что ресурсы будут привлечены к тем секторам экономики, которые приходят в упадок, привлекут ресурсы к «прошлому» вместо «будущего», препятствуя развитию «новой экономики».</w:t>
      </w:r>
    </w:p>
    <w:p w:rsidR="006E6BF4" w:rsidRPr="00FD029C" w:rsidRDefault="006E6BF4" w:rsidP="006E6BF4">
      <w:pPr>
        <w:spacing w:line="360" w:lineRule="auto"/>
        <w:ind w:left="57" w:firstLine="709"/>
        <w:jc w:val="both"/>
        <w:rPr>
          <w:sz w:val="28"/>
          <w:szCs w:val="28"/>
        </w:rPr>
      </w:pPr>
      <w:r w:rsidRPr="00FD029C">
        <w:rPr>
          <w:sz w:val="28"/>
          <w:szCs w:val="28"/>
        </w:rPr>
        <w:t xml:space="preserve">Ключевой стратегией экономического развития конкретной местности в условиях открытой экономики является стратегия специализации на основе кластерного развития. Именно развитие кластера взаимосвязанных </w:t>
      </w:r>
      <w:r w:rsidRPr="00FD029C">
        <w:rPr>
          <w:sz w:val="28"/>
          <w:szCs w:val="28"/>
        </w:rPr>
        <w:lastRenderedPageBreak/>
        <w:t>предприятий создает условия не только для повышения экономической эффективности и производительности, но и повышает качество региональной экономической политики, что является существенным для привлечения инвестиций, жителей и ресурсов на территорию.</w:t>
      </w:r>
    </w:p>
    <w:p w:rsidR="006E6BF4" w:rsidRPr="00FD029C" w:rsidRDefault="006E6BF4" w:rsidP="006E6BF4">
      <w:pPr>
        <w:spacing w:line="360" w:lineRule="auto"/>
        <w:ind w:left="57" w:firstLine="709"/>
        <w:jc w:val="both"/>
        <w:rPr>
          <w:sz w:val="28"/>
          <w:szCs w:val="28"/>
        </w:rPr>
      </w:pPr>
      <w:r w:rsidRPr="00306DD9">
        <w:rPr>
          <w:sz w:val="28"/>
          <w:szCs w:val="28"/>
        </w:rPr>
        <w:t>В целях разработки и реализации стратегии развития необходимо институциональное проектирование, то есть создание новых связей между предприятиями, предпринимателями, местной и региональной властью, гражданским обществом в целях совместной работы для решения задач территориального развития. Обязательным условием участия в таких институтах является получение выгоды от изменений в ходе экономического развития всеми участниками кластера. Только в результате совместной работы, направленной на реальное улучшение ситуации, на достижение конкретных экономических и социальных результатов можно говорить о достижении институционального результата – формирования муниципального района как субъекта экономической политики.</w:t>
      </w:r>
    </w:p>
    <w:p w:rsidR="006E6BF4" w:rsidRPr="00FD029C" w:rsidRDefault="006E6BF4" w:rsidP="006E6BF4">
      <w:pPr>
        <w:spacing w:line="360" w:lineRule="auto"/>
        <w:ind w:left="57" w:firstLine="709"/>
        <w:jc w:val="both"/>
        <w:rPr>
          <w:sz w:val="28"/>
          <w:szCs w:val="28"/>
        </w:rPr>
      </w:pPr>
      <w:r w:rsidRPr="00FD029C">
        <w:rPr>
          <w:sz w:val="28"/>
          <w:szCs w:val="28"/>
        </w:rPr>
        <w:t>В качестве основного института территориального развития следует рассматривать создание гру</w:t>
      </w:r>
      <w:proofErr w:type="gramStart"/>
      <w:r w:rsidRPr="00FD029C">
        <w:rPr>
          <w:sz w:val="28"/>
          <w:szCs w:val="28"/>
        </w:rPr>
        <w:t>пп стр</w:t>
      </w:r>
      <w:proofErr w:type="gramEnd"/>
      <w:r w:rsidRPr="00FD029C">
        <w:rPr>
          <w:sz w:val="28"/>
          <w:szCs w:val="28"/>
        </w:rPr>
        <w:t xml:space="preserve">атегического планирования, включающих представителей местной власти и бизнеса, привлеченных специалистов, представителей общественных организаций и потенциальных инвесторов. Задачей группы стратегического планирования является методическое, организационное и техническое сопровождение и поддержка реализации стратегии на всех этапах. Этапы стратегии территориального развития предусматривают постепенный переход от тактики «ценовой конкуренции», предполагающей снижение операционных издержек на территории, к тактике создания собственной «конкурентной ниши». В качестве </w:t>
      </w:r>
      <w:proofErr w:type="gramStart"/>
      <w:r w:rsidRPr="00FD029C">
        <w:rPr>
          <w:sz w:val="28"/>
          <w:szCs w:val="28"/>
        </w:rPr>
        <w:t>экономического механизма</w:t>
      </w:r>
      <w:proofErr w:type="gramEnd"/>
      <w:r w:rsidRPr="00FD029C">
        <w:rPr>
          <w:sz w:val="28"/>
          <w:szCs w:val="28"/>
        </w:rPr>
        <w:t xml:space="preserve"> реализации стратегии рассматриваются </w:t>
      </w:r>
      <w:proofErr w:type="spellStart"/>
      <w:r w:rsidRPr="00FD029C">
        <w:rPr>
          <w:sz w:val="28"/>
          <w:szCs w:val="28"/>
        </w:rPr>
        <w:t>инновационно-предпринимательские</w:t>
      </w:r>
      <w:proofErr w:type="spellEnd"/>
      <w:r w:rsidRPr="00FD029C">
        <w:rPr>
          <w:sz w:val="28"/>
          <w:szCs w:val="28"/>
        </w:rPr>
        <w:t xml:space="preserve"> кластеры.</w:t>
      </w:r>
    </w:p>
    <w:p w:rsidR="006E6BF4" w:rsidRDefault="006E6BF4" w:rsidP="006E6BF4">
      <w:pPr>
        <w:spacing w:line="360" w:lineRule="auto"/>
        <w:ind w:firstLine="709"/>
        <w:jc w:val="both"/>
        <w:rPr>
          <w:color w:val="000000"/>
          <w:sz w:val="28"/>
          <w:szCs w:val="28"/>
        </w:rPr>
      </w:pPr>
      <w:r w:rsidRPr="007D1EB5">
        <w:rPr>
          <w:color w:val="000000"/>
          <w:sz w:val="28"/>
          <w:szCs w:val="28"/>
        </w:rPr>
        <w:t xml:space="preserve">Все рекомендации по развитию должны исходить из того, что развитие каждой отрасли не должно наносить ущерб конкурентным преимуществам </w:t>
      </w:r>
      <w:r w:rsidRPr="007D1EB5">
        <w:rPr>
          <w:color w:val="000000"/>
          <w:sz w:val="28"/>
          <w:szCs w:val="28"/>
        </w:rPr>
        <w:lastRenderedPageBreak/>
        <w:t>других отраслей и территории в целом. И наоборот, развитие отрасли района (предприятия) должно усиливать конкурентные преимущества территории в целом, а также конкурентные преимущества смежных отраслей.</w:t>
      </w:r>
    </w:p>
    <w:p w:rsidR="006E6BF4" w:rsidRPr="003E4C61" w:rsidRDefault="006E6BF4" w:rsidP="006E6BF4">
      <w:pPr>
        <w:spacing w:line="360" w:lineRule="auto"/>
        <w:ind w:firstLine="709"/>
        <w:jc w:val="both"/>
        <w:rPr>
          <w:color w:val="000000"/>
          <w:sz w:val="28"/>
          <w:szCs w:val="28"/>
        </w:rPr>
      </w:pPr>
    </w:p>
    <w:p w:rsidR="006E6BF4" w:rsidRPr="003E4C61" w:rsidRDefault="006E6BF4" w:rsidP="006E6BF4">
      <w:pPr>
        <w:spacing w:line="360" w:lineRule="auto"/>
        <w:jc w:val="both"/>
        <w:rPr>
          <w:b/>
          <w:i/>
          <w:color w:val="000000"/>
          <w:sz w:val="28"/>
          <w:szCs w:val="28"/>
        </w:rPr>
      </w:pPr>
      <w:r>
        <w:rPr>
          <w:b/>
          <w:i/>
          <w:color w:val="000000"/>
          <w:sz w:val="28"/>
          <w:szCs w:val="28"/>
        </w:rPr>
        <w:t>3.4</w:t>
      </w:r>
      <w:r w:rsidRPr="003E4C61">
        <w:rPr>
          <w:b/>
          <w:i/>
          <w:color w:val="000000"/>
          <w:sz w:val="28"/>
          <w:szCs w:val="28"/>
        </w:rPr>
        <w:t>.</w:t>
      </w:r>
      <w:r>
        <w:rPr>
          <w:b/>
          <w:i/>
          <w:color w:val="000000"/>
          <w:sz w:val="28"/>
          <w:szCs w:val="28"/>
        </w:rPr>
        <w:t>2</w:t>
      </w:r>
      <w:r w:rsidRPr="003E4C61">
        <w:rPr>
          <w:b/>
          <w:i/>
          <w:color w:val="000000"/>
          <w:sz w:val="28"/>
          <w:szCs w:val="28"/>
        </w:rPr>
        <w:t xml:space="preserve">. </w:t>
      </w:r>
      <w:r>
        <w:rPr>
          <w:b/>
          <w:i/>
          <w:sz w:val="28"/>
          <w:szCs w:val="28"/>
        </w:rPr>
        <w:t>О</w:t>
      </w:r>
      <w:r w:rsidRPr="00FD029C">
        <w:rPr>
          <w:b/>
          <w:i/>
          <w:sz w:val="28"/>
          <w:szCs w:val="28"/>
        </w:rPr>
        <w:t xml:space="preserve">боснование вариантов экономического развития </w:t>
      </w:r>
      <w:r>
        <w:rPr>
          <w:b/>
          <w:i/>
          <w:sz w:val="28"/>
          <w:szCs w:val="28"/>
        </w:rPr>
        <w:t>Бородульского сельского</w:t>
      </w:r>
      <w:r w:rsidRPr="00FD029C">
        <w:rPr>
          <w:b/>
          <w:i/>
          <w:sz w:val="28"/>
          <w:szCs w:val="28"/>
        </w:rPr>
        <w:t xml:space="preserve"> поселения</w:t>
      </w:r>
    </w:p>
    <w:p w:rsidR="006E6BF4" w:rsidRDefault="006E6BF4" w:rsidP="006E6BF4">
      <w:pPr>
        <w:spacing w:line="360" w:lineRule="auto"/>
        <w:ind w:firstLine="709"/>
        <w:jc w:val="both"/>
        <w:rPr>
          <w:sz w:val="28"/>
          <w:szCs w:val="28"/>
        </w:rPr>
      </w:pPr>
    </w:p>
    <w:p w:rsidR="006E6BF4" w:rsidRDefault="006E6BF4" w:rsidP="006E6BF4">
      <w:pPr>
        <w:pStyle w:val="aff1"/>
        <w:spacing w:after="0"/>
        <w:ind w:firstLine="708"/>
      </w:pPr>
      <w:r>
        <w:t>Экономика Бородульского сельского</w:t>
      </w:r>
      <w:r w:rsidRPr="00FD029C">
        <w:t xml:space="preserve"> поселения </w:t>
      </w:r>
      <w:r>
        <w:t xml:space="preserve">в основном </w:t>
      </w:r>
      <w:r w:rsidRPr="00FD029C">
        <w:t>представлена</w:t>
      </w:r>
      <w:r>
        <w:t xml:space="preserve"> отраслью нефтедобычи, ЖКХ, а также социальной сферой (образование, здравоохранение)</w:t>
      </w:r>
      <w:r w:rsidRPr="00FD029C">
        <w:t xml:space="preserve">. Кроме того, на территории </w:t>
      </w:r>
      <w:r>
        <w:t>поселения</w:t>
      </w:r>
      <w:r w:rsidRPr="00FD029C">
        <w:t xml:space="preserve"> осуществляют деятельность предприятия оптовой и розничной торговли, финансовой деятельности, </w:t>
      </w:r>
      <w:r>
        <w:t>сельского хозяйства, деревообработки.</w:t>
      </w:r>
    </w:p>
    <w:p w:rsidR="006E6BF4" w:rsidRPr="000002A6" w:rsidRDefault="006E6BF4" w:rsidP="006E6BF4">
      <w:pPr>
        <w:spacing w:line="360" w:lineRule="auto"/>
        <w:jc w:val="both"/>
        <w:rPr>
          <w:sz w:val="28"/>
          <w:szCs w:val="28"/>
        </w:rPr>
      </w:pPr>
    </w:p>
    <w:p w:rsidR="006E6BF4" w:rsidRPr="00FD029C" w:rsidRDefault="006E6BF4" w:rsidP="006E6BF4">
      <w:pPr>
        <w:spacing w:line="360" w:lineRule="auto"/>
        <w:jc w:val="center"/>
        <w:rPr>
          <w:b/>
        </w:rPr>
      </w:pPr>
      <w:r w:rsidRPr="00FD029C">
        <w:rPr>
          <w:b/>
          <w:lang w:val="en-US"/>
        </w:rPr>
        <w:t>SWOT</w:t>
      </w:r>
      <w:r w:rsidRPr="00FD029C">
        <w:rPr>
          <w:b/>
        </w:rPr>
        <w:t xml:space="preserve">-анализ экономического потенциала </w:t>
      </w:r>
      <w:r w:rsidRPr="00FD029C">
        <w:rPr>
          <w:b/>
        </w:rPr>
        <w:br/>
      </w:r>
      <w:r>
        <w:rPr>
          <w:b/>
        </w:rPr>
        <w:t>Бородульского сельского</w:t>
      </w:r>
      <w:r w:rsidRPr="00FD029C">
        <w:rPr>
          <w:b/>
        </w:rPr>
        <w:t xml:space="preserve"> поселения</w:t>
      </w:r>
    </w:p>
    <w:tbl>
      <w:tblPr>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20"/>
      </w:tblPr>
      <w:tblGrid>
        <w:gridCol w:w="4268"/>
        <w:gridCol w:w="5586"/>
      </w:tblGrid>
      <w:tr w:rsidR="006E6BF4" w:rsidRPr="00A40474" w:rsidTr="006E6BF4">
        <w:tc>
          <w:tcPr>
            <w:tcW w:w="0" w:type="auto"/>
            <w:tcBorders>
              <w:top w:val="single" w:sz="8" w:space="0" w:color="4BACC6"/>
              <w:left w:val="single" w:sz="8" w:space="0" w:color="4BACC6"/>
              <w:bottom w:val="single" w:sz="18" w:space="0" w:color="4BACC6"/>
              <w:right w:val="single" w:sz="8" w:space="0" w:color="4BACC6"/>
            </w:tcBorders>
            <w:shd w:val="clear" w:color="auto" w:fill="D2EAF1"/>
          </w:tcPr>
          <w:p w:rsidR="006E6BF4" w:rsidRPr="00332CA1" w:rsidRDefault="006E6BF4" w:rsidP="006E6BF4">
            <w:pPr>
              <w:pStyle w:val="istor"/>
              <w:spacing w:before="0" w:beforeAutospacing="0" w:after="0" w:afterAutospacing="0" w:line="360" w:lineRule="auto"/>
              <w:ind w:right="0"/>
              <w:rPr>
                <w:rFonts w:ascii="Times New Roman" w:hAnsi="Times New Roman"/>
                <w:b/>
                <w:bCs/>
                <w:sz w:val="24"/>
                <w:szCs w:val="24"/>
              </w:rPr>
            </w:pPr>
            <w:r w:rsidRPr="00332CA1">
              <w:rPr>
                <w:rFonts w:ascii="Times New Roman" w:hAnsi="Times New Roman"/>
                <w:b/>
                <w:sz w:val="24"/>
                <w:szCs w:val="24"/>
                <w:u w:val="single"/>
              </w:rPr>
              <w:t>«Сильные стороны» (экономика)</w:t>
            </w:r>
            <w:r w:rsidRPr="00332CA1">
              <w:rPr>
                <w:rFonts w:ascii="Times New Roman" w:hAnsi="Times New Roman"/>
                <w:b/>
                <w:sz w:val="24"/>
                <w:szCs w:val="24"/>
              </w:rPr>
              <w:t>:</w:t>
            </w:r>
          </w:p>
          <w:p w:rsidR="006E6BF4" w:rsidRPr="00332CA1" w:rsidRDefault="006E6BF4" w:rsidP="006E6BF4">
            <w:pPr>
              <w:pStyle w:val="istor"/>
              <w:spacing w:before="0" w:beforeAutospacing="0" w:after="0" w:afterAutospacing="0" w:line="360" w:lineRule="auto"/>
              <w:ind w:right="0"/>
              <w:rPr>
                <w:rFonts w:ascii="Times New Roman" w:hAnsi="Times New Roman"/>
                <w:b/>
                <w:bCs/>
                <w:sz w:val="24"/>
                <w:szCs w:val="24"/>
              </w:rPr>
            </w:pPr>
          </w:p>
          <w:p w:rsidR="006E6BF4" w:rsidRPr="00332CA1" w:rsidRDefault="006E6BF4" w:rsidP="006E6BF4">
            <w:pPr>
              <w:pStyle w:val="istor"/>
              <w:spacing w:before="0" w:beforeAutospacing="0" w:after="0" w:afterAutospacing="0" w:line="360" w:lineRule="auto"/>
              <w:ind w:right="0"/>
              <w:rPr>
                <w:rFonts w:ascii="Times New Roman" w:hAnsi="Times New Roman"/>
                <w:b/>
                <w:bCs/>
                <w:sz w:val="24"/>
                <w:szCs w:val="24"/>
              </w:rPr>
            </w:pPr>
            <w:r w:rsidRPr="00332CA1">
              <w:rPr>
                <w:rFonts w:ascii="Times New Roman" w:hAnsi="Times New Roman"/>
                <w:sz w:val="24"/>
                <w:szCs w:val="24"/>
              </w:rPr>
              <w:t>- наличие потенциала инвестиционных ресурсов (полезные ископаемые, площадки для жилищного, коммерческого и дорожного строительства);</w:t>
            </w:r>
          </w:p>
          <w:p w:rsidR="006E6BF4" w:rsidRPr="00332CA1" w:rsidRDefault="006E6BF4" w:rsidP="006E6BF4">
            <w:pPr>
              <w:pStyle w:val="istor"/>
              <w:spacing w:before="0" w:beforeAutospacing="0" w:after="0" w:afterAutospacing="0" w:line="360" w:lineRule="auto"/>
              <w:ind w:right="0"/>
              <w:rPr>
                <w:rFonts w:ascii="Times New Roman" w:hAnsi="Times New Roman"/>
                <w:b/>
                <w:bCs/>
                <w:sz w:val="24"/>
                <w:szCs w:val="24"/>
              </w:rPr>
            </w:pPr>
          </w:p>
          <w:p w:rsidR="006E6BF4" w:rsidRPr="00332CA1" w:rsidRDefault="006E6BF4" w:rsidP="006E6BF4">
            <w:pPr>
              <w:pStyle w:val="istor"/>
              <w:spacing w:before="0" w:beforeAutospacing="0" w:after="0" w:afterAutospacing="0" w:line="360" w:lineRule="auto"/>
              <w:ind w:right="0"/>
              <w:rPr>
                <w:rFonts w:ascii="Times New Roman" w:hAnsi="Times New Roman"/>
                <w:b/>
                <w:bCs/>
                <w:sz w:val="24"/>
                <w:szCs w:val="24"/>
              </w:rPr>
            </w:pPr>
            <w:r w:rsidRPr="00332CA1">
              <w:rPr>
                <w:rFonts w:ascii="Times New Roman" w:hAnsi="Times New Roman"/>
                <w:sz w:val="24"/>
                <w:szCs w:val="24"/>
              </w:rPr>
              <w:t>- вероятность, что по мере роста благосостояния части населения появится искушенный и требовательный местный потребитель;</w:t>
            </w:r>
          </w:p>
          <w:p w:rsidR="006E6BF4" w:rsidRPr="00332CA1" w:rsidRDefault="006E6BF4" w:rsidP="006E6BF4">
            <w:pPr>
              <w:pStyle w:val="istor"/>
              <w:spacing w:before="0" w:beforeAutospacing="0" w:after="0" w:afterAutospacing="0" w:line="360" w:lineRule="auto"/>
              <w:ind w:right="0"/>
              <w:rPr>
                <w:rFonts w:ascii="Times New Roman" w:hAnsi="Times New Roman"/>
                <w:b/>
                <w:bCs/>
                <w:sz w:val="24"/>
                <w:szCs w:val="24"/>
              </w:rPr>
            </w:pPr>
          </w:p>
          <w:p w:rsidR="006E6BF4" w:rsidRPr="00332CA1" w:rsidRDefault="006E6BF4" w:rsidP="006E6BF4">
            <w:pPr>
              <w:pStyle w:val="istor"/>
              <w:spacing w:before="0" w:beforeAutospacing="0" w:after="0" w:afterAutospacing="0" w:line="360" w:lineRule="auto"/>
              <w:ind w:right="0"/>
              <w:rPr>
                <w:rFonts w:ascii="Times New Roman" w:hAnsi="Times New Roman"/>
                <w:b/>
                <w:bCs/>
                <w:sz w:val="24"/>
                <w:szCs w:val="24"/>
              </w:rPr>
            </w:pPr>
            <w:r w:rsidRPr="00332CA1">
              <w:rPr>
                <w:rFonts w:ascii="Times New Roman" w:hAnsi="Times New Roman"/>
                <w:sz w:val="24"/>
                <w:szCs w:val="24"/>
              </w:rPr>
              <w:t xml:space="preserve">- наличие крупного бизнеса на территории </w:t>
            </w:r>
            <w:r>
              <w:rPr>
                <w:rFonts w:ascii="Times New Roman" w:hAnsi="Times New Roman"/>
                <w:sz w:val="24"/>
                <w:szCs w:val="24"/>
              </w:rPr>
              <w:t>Верещагин</w:t>
            </w:r>
            <w:r w:rsidRPr="00332CA1">
              <w:rPr>
                <w:rFonts w:ascii="Times New Roman" w:hAnsi="Times New Roman"/>
                <w:sz w:val="24"/>
                <w:szCs w:val="24"/>
              </w:rPr>
              <w:t>ского района;</w:t>
            </w:r>
          </w:p>
          <w:p w:rsidR="006E6BF4" w:rsidRPr="00332CA1" w:rsidRDefault="006E6BF4" w:rsidP="006E6BF4">
            <w:pPr>
              <w:pStyle w:val="istor"/>
              <w:spacing w:before="0" w:beforeAutospacing="0" w:after="0" w:afterAutospacing="0" w:line="360" w:lineRule="auto"/>
              <w:ind w:right="0"/>
              <w:rPr>
                <w:rFonts w:ascii="Times New Roman" w:hAnsi="Times New Roman"/>
                <w:b/>
                <w:bCs/>
                <w:sz w:val="24"/>
                <w:szCs w:val="24"/>
              </w:rPr>
            </w:pPr>
          </w:p>
          <w:p w:rsidR="006E6BF4" w:rsidRPr="00332CA1" w:rsidRDefault="006E6BF4" w:rsidP="006E6BF4">
            <w:pPr>
              <w:pStyle w:val="istor"/>
              <w:spacing w:before="0" w:beforeAutospacing="0" w:after="0" w:afterAutospacing="0" w:line="360" w:lineRule="auto"/>
              <w:ind w:right="0"/>
              <w:rPr>
                <w:rFonts w:ascii="Times New Roman" w:hAnsi="Times New Roman"/>
                <w:b/>
                <w:bCs/>
                <w:sz w:val="24"/>
                <w:szCs w:val="24"/>
              </w:rPr>
            </w:pPr>
            <w:r w:rsidRPr="00332CA1">
              <w:rPr>
                <w:rFonts w:ascii="Times New Roman" w:hAnsi="Times New Roman"/>
                <w:sz w:val="24"/>
                <w:szCs w:val="24"/>
              </w:rPr>
              <w:t>- невысокая удаленность от краевого центра;</w:t>
            </w:r>
          </w:p>
          <w:p w:rsidR="006E6BF4" w:rsidRPr="00332CA1" w:rsidRDefault="006E6BF4" w:rsidP="006E6BF4">
            <w:pPr>
              <w:pStyle w:val="istor"/>
              <w:spacing w:before="0" w:beforeAutospacing="0" w:after="0" w:afterAutospacing="0" w:line="360" w:lineRule="auto"/>
              <w:ind w:right="0"/>
              <w:rPr>
                <w:rFonts w:ascii="Times New Roman" w:hAnsi="Times New Roman"/>
                <w:b/>
                <w:bCs/>
                <w:sz w:val="24"/>
                <w:szCs w:val="24"/>
              </w:rPr>
            </w:pPr>
          </w:p>
          <w:p w:rsidR="006E6BF4" w:rsidRPr="00332CA1" w:rsidRDefault="006E6BF4" w:rsidP="006E6BF4">
            <w:pPr>
              <w:pStyle w:val="istor"/>
              <w:spacing w:before="0" w:beforeAutospacing="0" w:after="0" w:afterAutospacing="0" w:line="360" w:lineRule="auto"/>
              <w:ind w:right="0"/>
              <w:rPr>
                <w:rFonts w:ascii="Times New Roman" w:hAnsi="Times New Roman"/>
                <w:b/>
                <w:bCs/>
                <w:sz w:val="24"/>
                <w:szCs w:val="24"/>
              </w:rPr>
            </w:pPr>
            <w:r w:rsidRPr="00332CA1">
              <w:rPr>
                <w:rFonts w:ascii="Times New Roman" w:hAnsi="Times New Roman"/>
                <w:sz w:val="24"/>
                <w:szCs w:val="24"/>
              </w:rPr>
              <w:t>- возможность развития в составе Пермской агломерации;</w:t>
            </w:r>
          </w:p>
          <w:p w:rsidR="006E6BF4" w:rsidRPr="00332CA1" w:rsidRDefault="006E6BF4" w:rsidP="006E6BF4">
            <w:pPr>
              <w:spacing w:line="360" w:lineRule="auto"/>
              <w:rPr>
                <w:b/>
                <w:bCs/>
              </w:rPr>
            </w:pPr>
          </w:p>
          <w:p w:rsidR="006E6BF4" w:rsidRPr="00332CA1" w:rsidRDefault="006E6BF4" w:rsidP="006E6BF4">
            <w:pPr>
              <w:spacing w:line="360" w:lineRule="auto"/>
              <w:rPr>
                <w:b/>
                <w:bCs/>
              </w:rPr>
            </w:pPr>
            <w:r w:rsidRPr="00332CA1">
              <w:t>- умеренно благоприятные климатические условия.</w:t>
            </w:r>
            <w:r w:rsidRPr="00332CA1">
              <w:br/>
              <w:t xml:space="preserve"> </w:t>
            </w:r>
          </w:p>
        </w:tc>
        <w:tc>
          <w:tcPr>
            <w:tcW w:w="0" w:type="auto"/>
            <w:tcBorders>
              <w:top w:val="single" w:sz="8" w:space="0" w:color="4BACC6"/>
              <w:left w:val="single" w:sz="8" w:space="0" w:color="4BACC6"/>
              <w:bottom w:val="single" w:sz="18" w:space="0" w:color="4BACC6"/>
              <w:right w:val="single" w:sz="8" w:space="0" w:color="4BACC6"/>
            </w:tcBorders>
          </w:tcPr>
          <w:p w:rsidR="006E6BF4" w:rsidRPr="00332CA1" w:rsidRDefault="006E6BF4" w:rsidP="006E6BF4">
            <w:pPr>
              <w:spacing w:line="360" w:lineRule="auto"/>
              <w:rPr>
                <w:b/>
                <w:bCs/>
              </w:rPr>
            </w:pPr>
            <w:r w:rsidRPr="00332CA1">
              <w:rPr>
                <w:b/>
                <w:u w:val="single"/>
              </w:rPr>
              <w:lastRenderedPageBreak/>
              <w:t>«Слабые стороны» (экономика)</w:t>
            </w:r>
            <w:r w:rsidRPr="00332CA1">
              <w:rPr>
                <w:b/>
              </w:rPr>
              <w:t xml:space="preserve">: </w:t>
            </w:r>
          </w:p>
          <w:p w:rsidR="006E6BF4" w:rsidRPr="00332CA1" w:rsidRDefault="006E6BF4" w:rsidP="006E6BF4">
            <w:pPr>
              <w:pStyle w:val="istor"/>
              <w:spacing w:before="0" w:beforeAutospacing="0" w:after="0" w:afterAutospacing="0" w:line="360" w:lineRule="auto"/>
              <w:ind w:right="0"/>
              <w:rPr>
                <w:rFonts w:ascii="Times New Roman" w:hAnsi="Times New Roman"/>
                <w:b/>
                <w:bCs/>
                <w:sz w:val="24"/>
                <w:szCs w:val="24"/>
              </w:rPr>
            </w:pPr>
          </w:p>
          <w:p w:rsidR="006E6BF4" w:rsidRPr="00332CA1" w:rsidRDefault="006E6BF4" w:rsidP="006E6BF4">
            <w:pPr>
              <w:pStyle w:val="istor"/>
              <w:spacing w:before="0" w:beforeAutospacing="0" w:after="0" w:afterAutospacing="0" w:line="360" w:lineRule="auto"/>
              <w:ind w:right="0"/>
              <w:rPr>
                <w:rFonts w:ascii="Times New Roman" w:hAnsi="Times New Roman"/>
                <w:b/>
                <w:bCs/>
                <w:sz w:val="24"/>
                <w:szCs w:val="24"/>
              </w:rPr>
            </w:pPr>
            <w:r w:rsidRPr="00332CA1">
              <w:rPr>
                <w:rFonts w:ascii="Times New Roman" w:hAnsi="Times New Roman"/>
                <w:sz w:val="24"/>
                <w:szCs w:val="24"/>
              </w:rPr>
              <w:t>- недостаточное количество рабочих мест на территории поселения;</w:t>
            </w:r>
          </w:p>
          <w:p w:rsidR="006E6BF4" w:rsidRPr="00332CA1" w:rsidRDefault="006E6BF4" w:rsidP="006E6BF4">
            <w:pPr>
              <w:pStyle w:val="istor"/>
              <w:spacing w:before="0" w:beforeAutospacing="0" w:after="0" w:afterAutospacing="0" w:line="360" w:lineRule="auto"/>
              <w:ind w:right="0"/>
              <w:rPr>
                <w:rFonts w:ascii="Times New Roman" w:hAnsi="Times New Roman"/>
                <w:b/>
                <w:bCs/>
                <w:sz w:val="24"/>
                <w:szCs w:val="24"/>
              </w:rPr>
            </w:pPr>
          </w:p>
          <w:p w:rsidR="006E6BF4" w:rsidRPr="00332CA1" w:rsidRDefault="006E6BF4" w:rsidP="006E6BF4">
            <w:pPr>
              <w:pStyle w:val="istor"/>
              <w:spacing w:before="0" w:beforeAutospacing="0" w:after="0" w:afterAutospacing="0" w:line="360" w:lineRule="auto"/>
              <w:ind w:right="0"/>
              <w:rPr>
                <w:rFonts w:ascii="Times New Roman" w:hAnsi="Times New Roman"/>
                <w:b/>
                <w:bCs/>
                <w:sz w:val="24"/>
                <w:szCs w:val="24"/>
              </w:rPr>
            </w:pPr>
            <w:r w:rsidRPr="00332CA1">
              <w:rPr>
                <w:rFonts w:ascii="Times New Roman" w:hAnsi="Times New Roman"/>
                <w:sz w:val="24"/>
                <w:szCs w:val="24"/>
              </w:rPr>
              <w:t xml:space="preserve">- неразвитость </w:t>
            </w:r>
            <w:proofErr w:type="spellStart"/>
            <w:r w:rsidRPr="00332CA1">
              <w:rPr>
                <w:rFonts w:ascii="Times New Roman" w:hAnsi="Times New Roman"/>
                <w:sz w:val="24"/>
                <w:szCs w:val="24"/>
              </w:rPr>
              <w:t>контента</w:t>
            </w:r>
            <w:proofErr w:type="spellEnd"/>
            <w:r w:rsidRPr="00332CA1">
              <w:rPr>
                <w:rFonts w:ascii="Times New Roman" w:hAnsi="Times New Roman"/>
                <w:sz w:val="24"/>
                <w:szCs w:val="24"/>
              </w:rPr>
              <w:t xml:space="preserve"> информационной инфраструктуры;</w:t>
            </w:r>
          </w:p>
          <w:p w:rsidR="006E6BF4" w:rsidRPr="00332CA1" w:rsidRDefault="006E6BF4" w:rsidP="006E6BF4">
            <w:pPr>
              <w:pStyle w:val="istor"/>
              <w:spacing w:before="0" w:beforeAutospacing="0" w:after="0" w:afterAutospacing="0" w:line="360" w:lineRule="auto"/>
              <w:ind w:left="0" w:right="0"/>
              <w:rPr>
                <w:rFonts w:ascii="Times New Roman" w:hAnsi="Times New Roman"/>
                <w:b/>
                <w:bCs/>
                <w:sz w:val="24"/>
                <w:szCs w:val="24"/>
              </w:rPr>
            </w:pPr>
          </w:p>
          <w:p w:rsidR="006E6BF4" w:rsidRPr="00332CA1" w:rsidRDefault="006E6BF4" w:rsidP="006E6BF4">
            <w:pPr>
              <w:pStyle w:val="istor"/>
              <w:spacing w:before="0" w:beforeAutospacing="0" w:after="0" w:afterAutospacing="0" w:line="360" w:lineRule="auto"/>
              <w:ind w:right="0"/>
              <w:rPr>
                <w:rFonts w:ascii="Times New Roman" w:hAnsi="Times New Roman"/>
                <w:b/>
                <w:bCs/>
                <w:sz w:val="24"/>
                <w:szCs w:val="24"/>
              </w:rPr>
            </w:pPr>
            <w:r w:rsidRPr="00332CA1">
              <w:rPr>
                <w:rFonts w:ascii="Times New Roman" w:hAnsi="Times New Roman"/>
                <w:sz w:val="24"/>
                <w:szCs w:val="24"/>
              </w:rPr>
              <w:t>- частые случаи осуществления производства товаров и услуг на базе индивидуального предпринимательства и неформальной занятости, что обуславливает невысокий уровень качества и сервиса;</w:t>
            </w:r>
          </w:p>
          <w:p w:rsidR="006E6BF4" w:rsidRPr="00332CA1" w:rsidRDefault="006E6BF4" w:rsidP="006E6BF4">
            <w:pPr>
              <w:pStyle w:val="istor"/>
              <w:spacing w:before="0" w:beforeAutospacing="0" w:after="0" w:afterAutospacing="0" w:line="360" w:lineRule="auto"/>
              <w:ind w:left="0" w:right="0"/>
              <w:rPr>
                <w:rFonts w:ascii="Times New Roman" w:hAnsi="Times New Roman"/>
                <w:b/>
                <w:bCs/>
                <w:sz w:val="24"/>
                <w:szCs w:val="24"/>
              </w:rPr>
            </w:pPr>
          </w:p>
          <w:p w:rsidR="006E6BF4" w:rsidRPr="00332CA1" w:rsidRDefault="006E6BF4" w:rsidP="006E6BF4">
            <w:pPr>
              <w:pStyle w:val="istor"/>
              <w:spacing w:before="0" w:beforeAutospacing="0" w:after="0" w:afterAutospacing="0" w:line="360" w:lineRule="auto"/>
              <w:ind w:right="0"/>
              <w:rPr>
                <w:rFonts w:ascii="Times New Roman" w:hAnsi="Times New Roman"/>
                <w:b/>
                <w:bCs/>
                <w:sz w:val="24"/>
                <w:szCs w:val="24"/>
              </w:rPr>
            </w:pPr>
            <w:r w:rsidRPr="00332CA1">
              <w:rPr>
                <w:rFonts w:ascii="Times New Roman" w:hAnsi="Times New Roman"/>
                <w:sz w:val="24"/>
                <w:szCs w:val="24"/>
              </w:rPr>
              <w:t xml:space="preserve">- отсутствие обстановки, поощряющей вложение инвестиций и постоянное совершенствование </w:t>
            </w:r>
            <w:r w:rsidRPr="00332CA1">
              <w:rPr>
                <w:rFonts w:ascii="Times New Roman" w:hAnsi="Times New Roman"/>
                <w:sz w:val="24"/>
                <w:szCs w:val="24"/>
              </w:rPr>
              <w:lastRenderedPageBreak/>
              <w:t>производства товаров и услуг;</w:t>
            </w:r>
          </w:p>
          <w:p w:rsidR="006E6BF4" w:rsidRPr="00332CA1" w:rsidRDefault="006E6BF4" w:rsidP="006E6BF4">
            <w:pPr>
              <w:pStyle w:val="istor"/>
              <w:spacing w:before="0" w:beforeAutospacing="0" w:after="0" w:afterAutospacing="0" w:line="360" w:lineRule="auto"/>
              <w:ind w:right="0"/>
              <w:rPr>
                <w:rFonts w:ascii="Times New Roman" w:hAnsi="Times New Roman"/>
                <w:b/>
                <w:bCs/>
                <w:sz w:val="24"/>
                <w:szCs w:val="24"/>
              </w:rPr>
            </w:pPr>
          </w:p>
          <w:p w:rsidR="006E6BF4" w:rsidRPr="00332CA1" w:rsidRDefault="006E6BF4" w:rsidP="006E6BF4">
            <w:pPr>
              <w:spacing w:line="360" w:lineRule="auto"/>
              <w:rPr>
                <w:b/>
                <w:bCs/>
              </w:rPr>
            </w:pPr>
            <w:r w:rsidRPr="00332CA1">
              <w:t>- высокий уровень расходов на ЖКХ;</w:t>
            </w:r>
          </w:p>
          <w:p w:rsidR="006E6BF4" w:rsidRPr="00332CA1" w:rsidRDefault="006E6BF4" w:rsidP="006E6BF4">
            <w:pPr>
              <w:spacing w:line="360" w:lineRule="auto"/>
              <w:rPr>
                <w:b/>
                <w:bCs/>
              </w:rPr>
            </w:pPr>
          </w:p>
          <w:p w:rsidR="006E6BF4" w:rsidRPr="00332CA1" w:rsidRDefault="006E6BF4" w:rsidP="006E6BF4">
            <w:pPr>
              <w:spacing w:line="360" w:lineRule="auto"/>
              <w:rPr>
                <w:b/>
                <w:bCs/>
              </w:rPr>
            </w:pPr>
            <w:r w:rsidRPr="00332CA1">
              <w:t>-высокая стоимость услуг ЖКХ;</w:t>
            </w:r>
          </w:p>
          <w:p w:rsidR="006E6BF4" w:rsidRPr="00332CA1" w:rsidRDefault="006E6BF4" w:rsidP="006E6BF4">
            <w:pPr>
              <w:spacing w:line="360" w:lineRule="auto"/>
              <w:rPr>
                <w:b/>
                <w:bCs/>
              </w:rPr>
            </w:pPr>
          </w:p>
          <w:p w:rsidR="006E6BF4" w:rsidRPr="00332CA1" w:rsidRDefault="006E6BF4" w:rsidP="006E6BF4">
            <w:pPr>
              <w:spacing w:line="360" w:lineRule="auto"/>
              <w:rPr>
                <w:b/>
                <w:bCs/>
              </w:rPr>
            </w:pPr>
            <w:r w:rsidRPr="00332CA1">
              <w:t>- отсутствие деловой инициативы у основной массы населения;</w:t>
            </w:r>
          </w:p>
          <w:p w:rsidR="006E6BF4" w:rsidRPr="00332CA1" w:rsidRDefault="006E6BF4" w:rsidP="006E6BF4">
            <w:pPr>
              <w:spacing w:line="360" w:lineRule="auto"/>
              <w:rPr>
                <w:b/>
                <w:bCs/>
              </w:rPr>
            </w:pPr>
          </w:p>
          <w:p w:rsidR="006E6BF4" w:rsidRPr="00332CA1" w:rsidRDefault="006E6BF4" w:rsidP="006E6BF4">
            <w:pPr>
              <w:spacing w:line="360" w:lineRule="auto"/>
              <w:rPr>
                <w:b/>
                <w:bCs/>
              </w:rPr>
            </w:pPr>
            <w:r w:rsidRPr="00332CA1">
              <w:t>- отсутствие свободных бюджетных ресурсов для реализации мероприятий по территориальному развитию;</w:t>
            </w:r>
          </w:p>
          <w:p w:rsidR="006E6BF4" w:rsidRPr="00332CA1" w:rsidRDefault="006E6BF4" w:rsidP="006E6BF4">
            <w:pPr>
              <w:spacing w:line="360" w:lineRule="auto"/>
              <w:rPr>
                <w:b/>
                <w:bCs/>
              </w:rPr>
            </w:pPr>
          </w:p>
          <w:p w:rsidR="006E6BF4" w:rsidRPr="00332CA1" w:rsidRDefault="006E6BF4" w:rsidP="006E6BF4">
            <w:pPr>
              <w:spacing w:line="360" w:lineRule="auto"/>
              <w:rPr>
                <w:b/>
                <w:bCs/>
              </w:rPr>
            </w:pPr>
            <w:r w:rsidRPr="00332CA1">
              <w:t xml:space="preserve">- недостаток </w:t>
            </w:r>
            <w:proofErr w:type="gramStart"/>
            <w:r w:rsidRPr="00332CA1">
              <w:t>амбициозных</w:t>
            </w:r>
            <w:proofErr w:type="gramEnd"/>
            <w:r w:rsidRPr="00332CA1">
              <w:t xml:space="preserve"> проектов для привлечения крупных инвестиций в экономику района, слабый менеджмент; </w:t>
            </w:r>
          </w:p>
          <w:p w:rsidR="006E6BF4" w:rsidRPr="00332CA1" w:rsidRDefault="006E6BF4" w:rsidP="006E6BF4">
            <w:pPr>
              <w:spacing w:line="360" w:lineRule="auto"/>
              <w:rPr>
                <w:b/>
                <w:bCs/>
              </w:rPr>
            </w:pPr>
          </w:p>
          <w:p w:rsidR="006E6BF4" w:rsidRPr="00332CA1" w:rsidRDefault="006E6BF4" w:rsidP="006E6BF4">
            <w:pPr>
              <w:spacing w:line="360" w:lineRule="auto"/>
              <w:rPr>
                <w:b/>
                <w:bCs/>
              </w:rPr>
            </w:pPr>
            <w:r w:rsidRPr="00332CA1">
              <w:t>- отсутствие долгосрочных кредитов, системы страхования для бизнес-планов.</w:t>
            </w:r>
          </w:p>
          <w:p w:rsidR="006E6BF4" w:rsidRPr="00332CA1" w:rsidRDefault="006E6BF4" w:rsidP="006E6BF4">
            <w:pPr>
              <w:spacing w:line="360" w:lineRule="auto"/>
              <w:rPr>
                <w:b/>
                <w:bCs/>
              </w:rPr>
            </w:pPr>
          </w:p>
        </w:tc>
      </w:tr>
    </w:tbl>
    <w:p w:rsidR="006E6BF4" w:rsidRDefault="006E6BF4" w:rsidP="006E6BF4">
      <w:pPr>
        <w:spacing w:line="360" w:lineRule="auto"/>
        <w:jc w:val="both"/>
      </w:pPr>
    </w:p>
    <w:p w:rsidR="006E6BF4" w:rsidRPr="00FD029C" w:rsidRDefault="006E6BF4" w:rsidP="006E6BF4">
      <w:pPr>
        <w:spacing w:line="360" w:lineRule="auto"/>
        <w:ind w:firstLine="709"/>
        <w:jc w:val="both"/>
        <w:rPr>
          <w:sz w:val="28"/>
          <w:szCs w:val="28"/>
        </w:rPr>
      </w:pPr>
      <w:r w:rsidRPr="00FD029C">
        <w:rPr>
          <w:sz w:val="28"/>
          <w:szCs w:val="28"/>
        </w:rPr>
        <w:t xml:space="preserve">На </w:t>
      </w:r>
      <w:r>
        <w:rPr>
          <w:sz w:val="28"/>
          <w:szCs w:val="28"/>
        </w:rPr>
        <w:t>развитие рынка труда Бородульского сельского</w:t>
      </w:r>
      <w:r w:rsidRPr="00FD029C">
        <w:rPr>
          <w:sz w:val="28"/>
          <w:szCs w:val="28"/>
        </w:rPr>
        <w:t xml:space="preserve"> поселения оказывают влияние следующие экономические и социальные факторы:</w:t>
      </w:r>
    </w:p>
    <w:p w:rsidR="006E6BF4" w:rsidRPr="000002A6" w:rsidRDefault="006E6BF4" w:rsidP="006E6BF4">
      <w:pPr>
        <w:pStyle w:val="a4"/>
        <w:widowControl w:val="0"/>
        <w:numPr>
          <w:ilvl w:val="0"/>
          <w:numId w:val="27"/>
        </w:numPr>
        <w:shd w:val="clear" w:color="auto" w:fill="FFFFFF"/>
        <w:tabs>
          <w:tab w:val="left" w:pos="720"/>
        </w:tabs>
        <w:autoSpaceDE w:val="0"/>
        <w:autoSpaceDN w:val="0"/>
        <w:adjustRightInd w:val="0"/>
        <w:spacing w:line="360" w:lineRule="auto"/>
        <w:ind w:right="-23"/>
        <w:contextualSpacing/>
        <w:jc w:val="both"/>
        <w:rPr>
          <w:spacing w:val="-12"/>
          <w:sz w:val="28"/>
          <w:szCs w:val="28"/>
        </w:rPr>
      </w:pPr>
      <w:r w:rsidRPr="000002A6">
        <w:rPr>
          <w:spacing w:val="1"/>
          <w:sz w:val="28"/>
          <w:szCs w:val="28"/>
        </w:rPr>
        <w:t xml:space="preserve">низкие темпы создания новых рабочих мест практически во всех секторах экономики, что </w:t>
      </w:r>
      <w:r w:rsidRPr="000002A6">
        <w:rPr>
          <w:sz w:val="28"/>
          <w:szCs w:val="28"/>
        </w:rPr>
        <w:t xml:space="preserve">приводит к отсутствию позитивных сдвигов в отраслевой и профессиональной структуре </w:t>
      </w:r>
      <w:r w:rsidRPr="000002A6">
        <w:rPr>
          <w:spacing w:val="1"/>
          <w:sz w:val="28"/>
          <w:szCs w:val="28"/>
        </w:rPr>
        <w:t>занятости населения;</w:t>
      </w:r>
    </w:p>
    <w:p w:rsidR="006E6BF4" w:rsidRPr="000002A6" w:rsidRDefault="006E6BF4" w:rsidP="006E6BF4">
      <w:pPr>
        <w:pStyle w:val="a4"/>
        <w:widowControl w:val="0"/>
        <w:numPr>
          <w:ilvl w:val="0"/>
          <w:numId w:val="27"/>
        </w:numPr>
        <w:shd w:val="clear" w:color="auto" w:fill="FFFFFF"/>
        <w:tabs>
          <w:tab w:val="left" w:pos="720"/>
        </w:tabs>
        <w:autoSpaceDE w:val="0"/>
        <w:autoSpaceDN w:val="0"/>
        <w:adjustRightInd w:val="0"/>
        <w:spacing w:line="360" w:lineRule="auto"/>
        <w:contextualSpacing/>
        <w:jc w:val="both"/>
        <w:rPr>
          <w:spacing w:val="-18"/>
          <w:sz w:val="28"/>
          <w:szCs w:val="28"/>
        </w:rPr>
      </w:pPr>
      <w:r w:rsidRPr="000002A6">
        <w:rPr>
          <w:spacing w:val="1"/>
          <w:sz w:val="28"/>
          <w:szCs w:val="28"/>
        </w:rPr>
        <w:t>превалирование теневой занятости в малом бизнесе;</w:t>
      </w:r>
    </w:p>
    <w:p w:rsidR="006E6BF4" w:rsidRPr="000002A6" w:rsidRDefault="006E6BF4" w:rsidP="006E6BF4">
      <w:pPr>
        <w:pStyle w:val="a4"/>
        <w:widowControl w:val="0"/>
        <w:numPr>
          <w:ilvl w:val="0"/>
          <w:numId w:val="27"/>
        </w:numPr>
        <w:shd w:val="clear" w:color="auto" w:fill="FFFFFF"/>
        <w:tabs>
          <w:tab w:val="left" w:pos="-240"/>
        </w:tabs>
        <w:autoSpaceDE w:val="0"/>
        <w:autoSpaceDN w:val="0"/>
        <w:adjustRightInd w:val="0"/>
        <w:spacing w:line="360" w:lineRule="auto"/>
        <w:ind w:right="-23"/>
        <w:contextualSpacing/>
        <w:jc w:val="both"/>
        <w:rPr>
          <w:spacing w:val="-12"/>
          <w:sz w:val="28"/>
          <w:szCs w:val="28"/>
        </w:rPr>
      </w:pPr>
      <w:r w:rsidRPr="000002A6">
        <w:rPr>
          <w:spacing w:val="1"/>
          <w:sz w:val="28"/>
          <w:szCs w:val="28"/>
        </w:rPr>
        <w:t xml:space="preserve">неустойчивый </w:t>
      </w:r>
      <w:r w:rsidRPr="000002A6">
        <w:rPr>
          <w:spacing w:val="-2"/>
          <w:sz w:val="28"/>
          <w:szCs w:val="28"/>
        </w:rPr>
        <w:t>характер</w:t>
      </w:r>
      <w:r w:rsidRPr="000002A6">
        <w:rPr>
          <w:spacing w:val="1"/>
          <w:sz w:val="28"/>
          <w:szCs w:val="28"/>
        </w:rPr>
        <w:t xml:space="preserve"> динамики численности экономически активного населения;</w:t>
      </w:r>
    </w:p>
    <w:p w:rsidR="006E6BF4" w:rsidRPr="000002A6" w:rsidRDefault="006E6BF4" w:rsidP="006E6BF4">
      <w:pPr>
        <w:pStyle w:val="a4"/>
        <w:numPr>
          <w:ilvl w:val="0"/>
          <w:numId w:val="27"/>
        </w:numPr>
        <w:spacing w:line="360" w:lineRule="auto"/>
        <w:contextualSpacing/>
        <w:jc w:val="both"/>
        <w:rPr>
          <w:spacing w:val="1"/>
          <w:sz w:val="28"/>
          <w:szCs w:val="28"/>
        </w:rPr>
      </w:pPr>
      <w:r w:rsidRPr="000002A6">
        <w:rPr>
          <w:spacing w:val="1"/>
          <w:sz w:val="28"/>
          <w:szCs w:val="28"/>
        </w:rPr>
        <w:t>устойчивое сокращение численности занятого населения.</w:t>
      </w:r>
    </w:p>
    <w:p w:rsidR="006E6BF4" w:rsidRPr="00FD029C" w:rsidRDefault="006E6BF4" w:rsidP="006E6BF4">
      <w:pPr>
        <w:spacing w:line="360" w:lineRule="auto"/>
        <w:ind w:left="360"/>
        <w:jc w:val="both"/>
        <w:rPr>
          <w:sz w:val="28"/>
          <w:szCs w:val="28"/>
        </w:rPr>
      </w:pPr>
    </w:p>
    <w:p w:rsidR="006E6BF4" w:rsidRPr="00FD029C" w:rsidRDefault="006E6BF4" w:rsidP="006E6BF4">
      <w:pPr>
        <w:spacing w:line="360" w:lineRule="auto"/>
        <w:ind w:firstLine="709"/>
        <w:jc w:val="both"/>
        <w:rPr>
          <w:sz w:val="28"/>
          <w:szCs w:val="28"/>
        </w:rPr>
      </w:pPr>
      <w:r w:rsidRPr="00FD029C">
        <w:rPr>
          <w:sz w:val="28"/>
          <w:szCs w:val="28"/>
        </w:rPr>
        <w:lastRenderedPageBreak/>
        <w:t xml:space="preserve">Одной из задач создания генерального плана является определение </w:t>
      </w:r>
      <w:proofErr w:type="gramStart"/>
      <w:r w:rsidRPr="00FD029C">
        <w:rPr>
          <w:sz w:val="28"/>
          <w:szCs w:val="28"/>
        </w:rPr>
        <w:t xml:space="preserve">перспектив развития всех сфер экономики </w:t>
      </w:r>
      <w:r>
        <w:rPr>
          <w:sz w:val="28"/>
          <w:szCs w:val="28"/>
        </w:rPr>
        <w:t>поселения</w:t>
      </w:r>
      <w:proofErr w:type="gramEnd"/>
      <w:r w:rsidRPr="00FD029C">
        <w:rPr>
          <w:sz w:val="28"/>
          <w:szCs w:val="28"/>
        </w:rPr>
        <w:t xml:space="preserve">. Ввиду отсутствия полных данных, содержащих предложения по размещению новых и развитию существующих предприятий, рассматриваются </w:t>
      </w:r>
      <w:r w:rsidRPr="00C52259">
        <w:rPr>
          <w:sz w:val="28"/>
          <w:szCs w:val="28"/>
        </w:rPr>
        <w:t>три возможных сценария</w:t>
      </w:r>
      <w:r w:rsidRPr="00FD029C">
        <w:rPr>
          <w:sz w:val="28"/>
          <w:szCs w:val="28"/>
        </w:rPr>
        <w:t xml:space="preserve"> развития.</w:t>
      </w:r>
    </w:p>
    <w:p w:rsidR="006E6BF4" w:rsidRPr="00FD029C" w:rsidRDefault="006E6BF4" w:rsidP="006E6BF4">
      <w:pPr>
        <w:spacing w:line="360" w:lineRule="auto"/>
        <w:ind w:firstLine="709"/>
        <w:jc w:val="both"/>
        <w:rPr>
          <w:sz w:val="28"/>
          <w:szCs w:val="28"/>
        </w:rPr>
      </w:pPr>
      <w:r w:rsidRPr="00FD029C">
        <w:rPr>
          <w:sz w:val="28"/>
          <w:szCs w:val="28"/>
          <w:u w:val="single"/>
        </w:rPr>
        <w:t>Инерционный сценарий</w:t>
      </w:r>
      <w:r w:rsidRPr="00FD029C">
        <w:rPr>
          <w:sz w:val="28"/>
          <w:szCs w:val="28"/>
        </w:rPr>
        <w:t xml:space="preserve"> будет иметь место, если сохранятся негативные тенденции, связанные с недостаточными объемами </w:t>
      </w:r>
      <w:proofErr w:type="gramStart"/>
      <w:r w:rsidRPr="00FD029C">
        <w:rPr>
          <w:sz w:val="28"/>
          <w:szCs w:val="28"/>
        </w:rPr>
        <w:t>инвестиций</w:t>
      </w:r>
      <w:proofErr w:type="gramEnd"/>
      <w:r w:rsidRPr="00FD029C">
        <w:rPr>
          <w:sz w:val="28"/>
          <w:szCs w:val="28"/>
        </w:rPr>
        <w:t xml:space="preserve"> как в основной капитал предприятий, так и в инфраструктуры и социальную сферу.</w:t>
      </w:r>
    </w:p>
    <w:p w:rsidR="006E6BF4" w:rsidRPr="00FD029C" w:rsidRDefault="006E6BF4" w:rsidP="006E6BF4">
      <w:pPr>
        <w:spacing w:line="360" w:lineRule="auto"/>
        <w:ind w:firstLine="709"/>
        <w:jc w:val="both"/>
        <w:rPr>
          <w:sz w:val="28"/>
          <w:szCs w:val="28"/>
        </w:rPr>
      </w:pPr>
      <w:r w:rsidRPr="00FD029C">
        <w:rPr>
          <w:sz w:val="28"/>
          <w:szCs w:val="28"/>
        </w:rPr>
        <w:t>Если со стороны государства не будут предприняты попытки в части поддержки промышленности и инновационного процесса, а также не сформируется внятная государственная политика поддержки малых и исторических городов России, то реальный рост экономики не станет явлением скорого времени.</w:t>
      </w:r>
    </w:p>
    <w:p w:rsidR="006E6BF4" w:rsidRPr="00FD029C" w:rsidRDefault="006E6BF4" w:rsidP="006E6BF4">
      <w:pPr>
        <w:spacing w:line="360" w:lineRule="auto"/>
        <w:ind w:firstLine="709"/>
        <w:jc w:val="both"/>
        <w:rPr>
          <w:sz w:val="28"/>
          <w:szCs w:val="28"/>
        </w:rPr>
      </w:pPr>
      <w:r w:rsidRPr="00FD029C">
        <w:rPr>
          <w:sz w:val="28"/>
          <w:szCs w:val="28"/>
        </w:rPr>
        <w:t xml:space="preserve">Перспективы развития </w:t>
      </w:r>
      <w:r>
        <w:rPr>
          <w:sz w:val="28"/>
          <w:szCs w:val="28"/>
        </w:rPr>
        <w:t>Бородульского сельского</w:t>
      </w:r>
      <w:r w:rsidRPr="00FD029C">
        <w:rPr>
          <w:sz w:val="28"/>
          <w:szCs w:val="28"/>
        </w:rPr>
        <w:t xml:space="preserve"> поселения по инерционному сценарию не предполагают увеличения темпов экономического роста</w:t>
      </w:r>
      <w:r>
        <w:rPr>
          <w:sz w:val="28"/>
          <w:szCs w:val="28"/>
        </w:rPr>
        <w:t xml:space="preserve">, </w:t>
      </w:r>
      <w:r w:rsidRPr="00FD029C">
        <w:rPr>
          <w:sz w:val="28"/>
          <w:szCs w:val="28"/>
        </w:rPr>
        <w:t xml:space="preserve">увеличения количества рабочих мест, а также уровня доходов населения. Основные источники финансирования развития производственных отраслей связаны либо с внутренними инвестициями предприятий, либо с бюджетным финансированием. Отметим, что в период наступающей макроэкономической нестабильности и снижения ликвидности финансового сектора экономики, подобные планы имеют повышенные риски. </w:t>
      </w:r>
    </w:p>
    <w:p w:rsidR="006E6BF4" w:rsidRPr="00FD029C" w:rsidRDefault="006E6BF4" w:rsidP="006E6BF4">
      <w:pPr>
        <w:pStyle w:val="a7"/>
        <w:spacing w:line="360" w:lineRule="auto"/>
        <w:ind w:firstLine="708"/>
        <w:rPr>
          <w:sz w:val="28"/>
          <w:szCs w:val="28"/>
        </w:rPr>
      </w:pPr>
      <w:r w:rsidRPr="002A5B51">
        <w:rPr>
          <w:sz w:val="28"/>
          <w:szCs w:val="28"/>
        </w:rPr>
        <w:t>Еще одной проблемой, имеющей тенденцию к ухудшению, является недостаточный уровень развития предпринимательского потенциала и недостаточный уровень развития деловой инициативы.</w:t>
      </w:r>
    </w:p>
    <w:p w:rsidR="006E6BF4" w:rsidRDefault="006E6BF4" w:rsidP="006E6BF4">
      <w:pPr>
        <w:spacing w:line="360" w:lineRule="auto"/>
        <w:ind w:firstLine="709"/>
        <w:jc w:val="both"/>
        <w:rPr>
          <w:sz w:val="28"/>
          <w:szCs w:val="28"/>
        </w:rPr>
      </w:pPr>
      <w:r w:rsidRPr="00FD029C">
        <w:rPr>
          <w:sz w:val="28"/>
          <w:szCs w:val="28"/>
        </w:rPr>
        <w:t xml:space="preserve">Большая часть </w:t>
      </w:r>
      <w:r>
        <w:rPr>
          <w:sz w:val="28"/>
          <w:szCs w:val="28"/>
        </w:rPr>
        <w:t xml:space="preserve">малых и средних </w:t>
      </w:r>
      <w:r w:rsidRPr="00FD029C">
        <w:rPr>
          <w:sz w:val="28"/>
          <w:szCs w:val="28"/>
        </w:rPr>
        <w:t>предприятий</w:t>
      </w:r>
      <w:r>
        <w:rPr>
          <w:sz w:val="28"/>
          <w:szCs w:val="28"/>
        </w:rPr>
        <w:t xml:space="preserve"> поселения</w:t>
      </w:r>
      <w:r w:rsidRPr="00FD029C">
        <w:rPr>
          <w:sz w:val="28"/>
          <w:szCs w:val="28"/>
        </w:rPr>
        <w:t xml:space="preserve"> без финансовой и законодательной поддержки, а также в связи с мировым финансовым кризисом, переживает не лучшие времена, поэтому инерционный вариант развития предусматривает также возможность ликвидации некоторых</w:t>
      </w:r>
      <w:r>
        <w:rPr>
          <w:sz w:val="28"/>
          <w:szCs w:val="28"/>
        </w:rPr>
        <w:t xml:space="preserve"> предприятий</w:t>
      </w:r>
      <w:r w:rsidRPr="00FD029C">
        <w:rPr>
          <w:sz w:val="28"/>
          <w:szCs w:val="28"/>
        </w:rPr>
        <w:t xml:space="preserve">, а также </w:t>
      </w:r>
      <w:r>
        <w:rPr>
          <w:sz w:val="28"/>
          <w:szCs w:val="28"/>
        </w:rPr>
        <w:t xml:space="preserve">сокращением финансирования </w:t>
      </w:r>
      <w:r w:rsidRPr="00FD029C">
        <w:rPr>
          <w:sz w:val="28"/>
          <w:szCs w:val="28"/>
        </w:rPr>
        <w:t xml:space="preserve">социальной </w:t>
      </w:r>
      <w:r>
        <w:rPr>
          <w:sz w:val="28"/>
          <w:szCs w:val="28"/>
        </w:rPr>
        <w:t>сферы</w:t>
      </w:r>
      <w:r w:rsidRPr="00FD029C">
        <w:rPr>
          <w:sz w:val="28"/>
          <w:szCs w:val="28"/>
        </w:rPr>
        <w:t xml:space="preserve">. </w:t>
      </w:r>
    </w:p>
    <w:p w:rsidR="006E6BF4" w:rsidRPr="00FD029C" w:rsidRDefault="006E6BF4" w:rsidP="006E6BF4">
      <w:pPr>
        <w:spacing w:line="360" w:lineRule="auto"/>
        <w:ind w:firstLine="709"/>
        <w:jc w:val="both"/>
        <w:rPr>
          <w:sz w:val="28"/>
          <w:szCs w:val="28"/>
        </w:rPr>
      </w:pPr>
      <w:r w:rsidRPr="00FD029C">
        <w:rPr>
          <w:sz w:val="28"/>
          <w:szCs w:val="28"/>
        </w:rPr>
        <w:lastRenderedPageBreak/>
        <w:t>Вследствие этого может быть потеряна часть рабочих мест, повыситься уровень безработицы, увеличится миграционный отток населения, желающего устроить свою жизнь в другом месте</w:t>
      </w:r>
      <w:r>
        <w:rPr>
          <w:sz w:val="28"/>
          <w:szCs w:val="28"/>
        </w:rPr>
        <w:t>, трудовая маятниковая миграция</w:t>
      </w:r>
      <w:r w:rsidRPr="00FD029C">
        <w:rPr>
          <w:sz w:val="28"/>
          <w:szCs w:val="28"/>
        </w:rPr>
        <w:t>.</w:t>
      </w:r>
    </w:p>
    <w:p w:rsidR="006E6BF4" w:rsidRDefault="006E6BF4" w:rsidP="006E6BF4">
      <w:pPr>
        <w:spacing w:line="360" w:lineRule="auto"/>
        <w:ind w:firstLine="709"/>
        <w:jc w:val="both"/>
        <w:rPr>
          <w:sz w:val="28"/>
          <w:szCs w:val="28"/>
        </w:rPr>
      </w:pPr>
      <w:r w:rsidRPr="00FD029C">
        <w:rPr>
          <w:sz w:val="28"/>
          <w:szCs w:val="28"/>
          <w:u w:val="single"/>
        </w:rPr>
        <w:t>Целевой сценарий</w:t>
      </w:r>
      <w:r>
        <w:rPr>
          <w:sz w:val="28"/>
          <w:szCs w:val="28"/>
        </w:rPr>
        <w:t xml:space="preserve"> предполагает постепенное развитие промышленности поселения, р</w:t>
      </w:r>
      <w:r w:rsidRPr="00FD029C">
        <w:rPr>
          <w:sz w:val="28"/>
          <w:szCs w:val="28"/>
        </w:rPr>
        <w:t>ост</w:t>
      </w:r>
      <w:r>
        <w:rPr>
          <w:sz w:val="28"/>
          <w:szCs w:val="28"/>
        </w:rPr>
        <w:t xml:space="preserve"> числа малых и средних предприятий, увеличение инвестиционных проектов.</w:t>
      </w:r>
    </w:p>
    <w:p w:rsidR="006E6BF4" w:rsidRPr="00FD029C" w:rsidRDefault="006E6BF4" w:rsidP="006E6BF4">
      <w:pPr>
        <w:spacing w:line="360" w:lineRule="auto"/>
        <w:ind w:firstLine="709"/>
        <w:jc w:val="both"/>
        <w:rPr>
          <w:sz w:val="28"/>
          <w:szCs w:val="28"/>
        </w:rPr>
      </w:pPr>
      <w:r w:rsidRPr="00FD029C">
        <w:rPr>
          <w:sz w:val="28"/>
          <w:szCs w:val="28"/>
        </w:rPr>
        <w:t>Целевой сценарий исходит из тенденций развития инерционного сценария с учетом возрастающих объемов бюджетного финансирования в приоритетных направлениях. Наиболее вероятным в развитии профилирующих производств может быть расширение производств, при некотором сокращении численности занятых на них и высвобождении трудовых ресурсов для расширения спектра предприятий малого и среднего бизнеса. На сохраняющихся производствах будет проводиться совершенствование технологий производства, повышение качества и конкурентоспособности выпускаемой продукции, повышение производительности труда.</w:t>
      </w:r>
    </w:p>
    <w:p w:rsidR="006E6BF4" w:rsidRPr="00FD029C" w:rsidRDefault="006E6BF4" w:rsidP="006E6BF4">
      <w:pPr>
        <w:spacing w:line="360" w:lineRule="auto"/>
        <w:ind w:firstLine="709"/>
        <w:jc w:val="both"/>
        <w:rPr>
          <w:sz w:val="28"/>
          <w:szCs w:val="28"/>
        </w:rPr>
      </w:pPr>
      <w:r w:rsidRPr="00FD029C">
        <w:rPr>
          <w:sz w:val="28"/>
          <w:szCs w:val="28"/>
        </w:rPr>
        <w:t>Основная характеристика этого периода – продолжение структурной перестройки экономики, появление новых или возобновление ликвидирова</w:t>
      </w:r>
      <w:r>
        <w:rPr>
          <w:sz w:val="28"/>
          <w:szCs w:val="28"/>
        </w:rPr>
        <w:t>нных производств, прежде всего в области производства стройматериалов, техническом обслуживании, транспортных услугах, сервисных услугах</w:t>
      </w:r>
      <w:r w:rsidRPr="00FD029C">
        <w:rPr>
          <w:sz w:val="28"/>
          <w:szCs w:val="28"/>
        </w:rPr>
        <w:t xml:space="preserve">. В данных отраслях рост прогнозируется, прежде всего, за счет привлечения бюджетных инвестиций в рамках национальных и региональных проектов. Опережающими темпами должна развиваться торговля. </w:t>
      </w:r>
    </w:p>
    <w:p w:rsidR="006E6BF4" w:rsidRPr="00FD029C" w:rsidRDefault="006E6BF4" w:rsidP="006E6BF4">
      <w:pPr>
        <w:spacing w:line="360" w:lineRule="auto"/>
        <w:ind w:left="57" w:firstLine="709"/>
        <w:jc w:val="both"/>
        <w:rPr>
          <w:sz w:val="28"/>
          <w:szCs w:val="28"/>
        </w:rPr>
      </w:pPr>
      <w:r w:rsidRPr="00FD029C">
        <w:rPr>
          <w:sz w:val="28"/>
          <w:szCs w:val="28"/>
          <w:u w:val="single"/>
        </w:rPr>
        <w:t>Альтернативный сценарий</w:t>
      </w:r>
      <w:r w:rsidRPr="00FD029C">
        <w:rPr>
          <w:sz w:val="28"/>
          <w:szCs w:val="28"/>
        </w:rPr>
        <w:t xml:space="preserve"> необходим, чтобы дать адекватные ответы на следующие вызовы:</w:t>
      </w:r>
    </w:p>
    <w:p w:rsidR="006E6BF4" w:rsidRPr="00FD029C" w:rsidRDefault="006E6BF4" w:rsidP="006E6BF4">
      <w:pPr>
        <w:spacing w:line="360" w:lineRule="auto"/>
        <w:ind w:left="57" w:firstLine="709"/>
        <w:jc w:val="both"/>
        <w:rPr>
          <w:sz w:val="28"/>
          <w:szCs w:val="28"/>
        </w:rPr>
      </w:pPr>
      <w:r w:rsidRPr="00FD029C">
        <w:rPr>
          <w:b/>
          <w:sz w:val="28"/>
          <w:szCs w:val="28"/>
        </w:rPr>
        <w:t>Экономический вызов.</w:t>
      </w:r>
      <w:r>
        <w:rPr>
          <w:sz w:val="28"/>
          <w:szCs w:val="28"/>
        </w:rPr>
        <w:t xml:space="preserve"> Обеспечить развитие экономики поселения</w:t>
      </w:r>
      <w:r w:rsidRPr="00FD029C">
        <w:rPr>
          <w:sz w:val="28"/>
          <w:szCs w:val="28"/>
        </w:rPr>
        <w:t>, создать условия для развития экономических кластеров, сформировать уникальную конкурентоспособную структуру отраслей, предприятий и поддерживающих организаций.</w:t>
      </w:r>
    </w:p>
    <w:p w:rsidR="006E6BF4" w:rsidRPr="00FD029C" w:rsidRDefault="006E6BF4" w:rsidP="006E6BF4">
      <w:pPr>
        <w:spacing w:line="360" w:lineRule="auto"/>
        <w:ind w:left="57" w:firstLine="709"/>
        <w:jc w:val="both"/>
        <w:rPr>
          <w:sz w:val="28"/>
          <w:szCs w:val="28"/>
        </w:rPr>
      </w:pPr>
      <w:r w:rsidRPr="00FD029C">
        <w:rPr>
          <w:b/>
          <w:sz w:val="28"/>
          <w:szCs w:val="28"/>
        </w:rPr>
        <w:lastRenderedPageBreak/>
        <w:t xml:space="preserve">Маркетинговый вызов. </w:t>
      </w:r>
      <w:r w:rsidRPr="00FD029C">
        <w:rPr>
          <w:sz w:val="28"/>
          <w:szCs w:val="28"/>
        </w:rPr>
        <w:t xml:space="preserve">Предотвратить отток жителей из </w:t>
      </w:r>
      <w:r>
        <w:rPr>
          <w:sz w:val="28"/>
          <w:szCs w:val="28"/>
        </w:rPr>
        <w:t>сельского поселения, п</w:t>
      </w:r>
      <w:r w:rsidRPr="00FD029C">
        <w:rPr>
          <w:sz w:val="28"/>
          <w:szCs w:val="28"/>
        </w:rPr>
        <w:t xml:space="preserve">ривлечь в </w:t>
      </w:r>
      <w:r>
        <w:rPr>
          <w:sz w:val="28"/>
          <w:szCs w:val="28"/>
        </w:rPr>
        <w:t>поселение</w:t>
      </w:r>
      <w:r w:rsidRPr="00FD029C">
        <w:rPr>
          <w:sz w:val="28"/>
          <w:szCs w:val="28"/>
        </w:rPr>
        <w:t xml:space="preserve"> новый бизнес и инвестиции, которые могут качественно усилить местные кластеры и отрасли.</w:t>
      </w:r>
    </w:p>
    <w:p w:rsidR="006E6BF4" w:rsidRPr="00FD029C" w:rsidRDefault="006E6BF4" w:rsidP="006E6BF4">
      <w:pPr>
        <w:spacing w:line="360" w:lineRule="auto"/>
        <w:ind w:left="57" w:firstLine="709"/>
        <w:jc w:val="both"/>
        <w:rPr>
          <w:sz w:val="28"/>
          <w:szCs w:val="28"/>
        </w:rPr>
      </w:pPr>
      <w:r w:rsidRPr="00FD029C">
        <w:rPr>
          <w:sz w:val="28"/>
          <w:szCs w:val="28"/>
        </w:rPr>
        <w:t>Альтернативный сценарий учитывает, что в реальном секторе экономики в основном исчерпаны возможности наращивания производства за счет экстенсивных факторов, в предстояще</w:t>
      </w:r>
      <w:r>
        <w:rPr>
          <w:sz w:val="28"/>
          <w:szCs w:val="28"/>
        </w:rPr>
        <w:t>м</w:t>
      </w:r>
      <w:r w:rsidRPr="00FD029C">
        <w:rPr>
          <w:sz w:val="28"/>
          <w:szCs w:val="28"/>
        </w:rPr>
        <w:t xml:space="preserve"> </w:t>
      </w:r>
      <w:r>
        <w:rPr>
          <w:sz w:val="28"/>
          <w:szCs w:val="28"/>
        </w:rPr>
        <w:t>периоде</w:t>
      </w:r>
      <w:r w:rsidRPr="00FD029C">
        <w:rPr>
          <w:sz w:val="28"/>
          <w:szCs w:val="28"/>
        </w:rPr>
        <w:t xml:space="preserve"> и на перспективу необходимо обеспечить модернизацию экономики путем внедрения современных </w:t>
      </w:r>
      <w:proofErr w:type="spellStart"/>
      <w:r w:rsidRPr="00FD029C">
        <w:rPr>
          <w:sz w:val="28"/>
          <w:szCs w:val="28"/>
        </w:rPr>
        <w:t>ресурсо</w:t>
      </w:r>
      <w:proofErr w:type="spellEnd"/>
      <w:r w:rsidRPr="00FD029C">
        <w:rPr>
          <w:sz w:val="28"/>
          <w:szCs w:val="28"/>
        </w:rPr>
        <w:t>- и энергосберегающих технологий, максимального использования интеллектуальных ресурсов в отраслях экономики.</w:t>
      </w:r>
    </w:p>
    <w:p w:rsidR="006E6BF4" w:rsidRPr="00FD029C" w:rsidRDefault="006E6BF4" w:rsidP="006E6BF4">
      <w:pPr>
        <w:spacing w:line="360" w:lineRule="auto"/>
        <w:ind w:left="57" w:firstLine="709"/>
        <w:jc w:val="both"/>
        <w:rPr>
          <w:sz w:val="28"/>
          <w:szCs w:val="28"/>
        </w:rPr>
      </w:pPr>
      <w:r w:rsidRPr="00FD029C">
        <w:rPr>
          <w:sz w:val="28"/>
          <w:szCs w:val="28"/>
        </w:rPr>
        <w:t>Экономической наукой показано, что конкуренция регионов и территорий, проявляющаяся в различных преференциях бизнесу, зачастую за счет снижения экологических требований или налоговых льгот, не приводит к экономическому росту, и даже слабо влияет на перераспределение инвестиций в пользу «нетребовательных» регионов. Говорить о «конкурентоспособности» можно только в аспекте формирования комплекса территориальных условий для развития экономического кластера.</w:t>
      </w:r>
    </w:p>
    <w:p w:rsidR="006E6BF4" w:rsidRPr="00FD029C" w:rsidRDefault="006E6BF4" w:rsidP="006E6BF4">
      <w:pPr>
        <w:spacing w:line="360" w:lineRule="auto"/>
        <w:ind w:left="57" w:firstLine="709"/>
        <w:jc w:val="both"/>
        <w:rPr>
          <w:sz w:val="28"/>
          <w:szCs w:val="28"/>
        </w:rPr>
      </w:pPr>
      <w:r w:rsidRPr="00FD029C">
        <w:rPr>
          <w:sz w:val="28"/>
          <w:szCs w:val="28"/>
        </w:rPr>
        <w:t>Исходя из SWOT-анализа и диагностики ключевых проблем поселения, с учетом мирового опыта территориального развития и на основе современной методологии определения территориальной стратегии предлагаются:</w:t>
      </w:r>
    </w:p>
    <w:p w:rsidR="006E6BF4" w:rsidRPr="00FD029C" w:rsidRDefault="006E6BF4" w:rsidP="006E6BF4">
      <w:pPr>
        <w:numPr>
          <w:ilvl w:val="0"/>
          <w:numId w:val="15"/>
        </w:numPr>
        <w:tabs>
          <w:tab w:val="num" w:pos="1080"/>
        </w:tabs>
        <w:spacing w:line="360" w:lineRule="auto"/>
        <w:ind w:left="57" w:firstLine="709"/>
        <w:jc w:val="both"/>
        <w:rPr>
          <w:sz w:val="28"/>
          <w:szCs w:val="28"/>
        </w:rPr>
      </w:pPr>
      <w:r w:rsidRPr="00FD029C">
        <w:rPr>
          <w:sz w:val="28"/>
          <w:szCs w:val="28"/>
        </w:rPr>
        <w:t>о</w:t>
      </w:r>
      <w:r>
        <w:rPr>
          <w:sz w:val="28"/>
          <w:szCs w:val="28"/>
        </w:rPr>
        <w:t>пределение перспектив экономической</w:t>
      </w:r>
      <w:r w:rsidRPr="00FD029C">
        <w:rPr>
          <w:sz w:val="28"/>
          <w:szCs w:val="28"/>
        </w:rPr>
        <w:t xml:space="preserve">  специализации </w:t>
      </w:r>
      <w:r>
        <w:rPr>
          <w:sz w:val="28"/>
          <w:szCs w:val="28"/>
        </w:rPr>
        <w:t>Бородульского сельского</w:t>
      </w:r>
      <w:r w:rsidRPr="00FD029C">
        <w:rPr>
          <w:sz w:val="28"/>
          <w:szCs w:val="28"/>
        </w:rPr>
        <w:t xml:space="preserve"> поселения;</w:t>
      </w:r>
    </w:p>
    <w:p w:rsidR="006E6BF4" w:rsidRPr="00FD029C" w:rsidRDefault="006E6BF4" w:rsidP="006E6BF4">
      <w:pPr>
        <w:numPr>
          <w:ilvl w:val="0"/>
          <w:numId w:val="15"/>
        </w:numPr>
        <w:tabs>
          <w:tab w:val="num" w:pos="1080"/>
        </w:tabs>
        <w:spacing w:line="360" w:lineRule="auto"/>
        <w:ind w:left="57" w:firstLine="709"/>
        <w:jc w:val="both"/>
        <w:rPr>
          <w:sz w:val="28"/>
          <w:szCs w:val="28"/>
        </w:rPr>
      </w:pPr>
      <w:r w:rsidRPr="00FD029C">
        <w:rPr>
          <w:sz w:val="28"/>
          <w:szCs w:val="28"/>
        </w:rPr>
        <w:t xml:space="preserve">формирование </w:t>
      </w:r>
      <w:proofErr w:type="gramStart"/>
      <w:r w:rsidRPr="00FD029C">
        <w:rPr>
          <w:sz w:val="28"/>
          <w:szCs w:val="28"/>
        </w:rPr>
        <w:t>механизма реализации стратегии развития поселения</w:t>
      </w:r>
      <w:proofErr w:type="gramEnd"/>
      <w:r w:rsidRPr="00FD029C">
        <w:rPr>
          <w:sz w:val="28"/>
          <w:szCs w:val="28"/>
        </w:rPr>
        <w:t>;</w:t>
      </w:r>
    </w:p>
    <w:p w:rsidR="006E6BF4" w:rsidRPr="00FD029C" w:rsidRDefault="006E6BF4" w:rsidP="006E6BF4">
      <w:pPr>
        <w:numPr>
          <w:ilvl w:val="0"/>
          <w:numId w:val="15"/>
        </w:numPr>
        <w:tabs>
          <w:tab w:val="num" w:pos="1080"/>
        </w:tabs>
        <w:spacing w:line="360" w:lineRule="auto"/>
        <w:ind w:left="57" w:firstLine="709"/>
        <w:jc w:val="both"/>
        <w:rPr>
          <w:sz w:val="28"/>
          <w:szCs w:val="28"/>
        </w:rPr>
      </w:pPr>
      <w:r w:rsidRPr="00FD029C">
        <w:rPr>
          <w:sz w:val="28"/>
          <w:szCs w:val="28"/>
        </w:rPr>
        <w:t>определение программы реализации генерального плана;</w:t>
      </w:r>
    </w:p>
    <w:p w:rsidR="006E6BF4" w:rsidRPr="00FD029C" w:rsidRDefault="006E6BF4" w:rsidP="006E6BF4">
      <w:pPr>
        <w:numPr>
          <w:ilvl w:val="0"/>
          <w:numId w:val="15"/>
        </w:numPr>
        <w:tabs>
          <w:tab w:val="num" w:pos="1080"/>
        </w:tabs>
        <w:spacing w:line="360" w:lineRule="auto"/>
        <w:ind w:left="57" w:firstLine="709"/>
        <w:jc w:val="both"/>
        <w:rPr>
          <w:sz w:val="28"/>
          <w:szCs w:val="28"/>
        </w:rPr>
      </w:pPr>
      <w:r w:rsidRPr="00FD029C">
        <w:rPr>
          <w:sz w:val="28"/>
          <w:szCs w:val="28"/>
        </w:rPr>
        <w:t>проведение институционального проектирования (т.е. создание новых институтов и механизмов управления территориальным и социально-экономическим развитием).</w:t>
      </w:r>
    </w:p>
    <w:p w:rsidR="006E6BF4" w:rsidRPr="00FD029C" w:rsidRDefault="006E6BF4" w:rsidP="006E6BF4">
      <w:pPr>
        <w:spacing w:line="360" w:lineRule="auto"/>
        <w:ind w:left="57" w:firstLine="709"/>
        <w:jc w:val="both"/>
        <w:rPr>
          <w:sz w:val="28"/>
          <w:szCs w:val="28"/>
        </w:rPr>
      </w:pPr>
    </w:p>
    <w:p w:rsidR="006E6BF4" w:rsidRDefault="006E6BF4" w:rsidP="006E6BF4">
      <w:pPr>
        <w:spacing w:line="360" w:lineRule="auto"/>
        <w:ind w:left="57" w:firstLine="709"/>
        <w:jc w:val="both"/>
        <w:rPr>
          <w:sz w:val="28"/>
          <w:szCs w:val="28"/>
        </w:rPr>
      </w:pPr>
      <w:r w:rsidRPr="00C52259">
        <w:rPr>
          <w:sz w:val="28"/>
          <w:szCs w:val="28"/>
        </w:rPr>
        <w:lastRenderedPageBreak/>
        <w:t xml:space="preserve">При формировании специализации </w:t>
      </w:r>
      <w:r>
        <w:rPr>
          <w:sz w:val="28"/>
          <w:szCs w:val="28"/>
        </w:rPr>
        <w:t>Бородульского сельского</w:t>
      </w:r>
      <w:r w:rsidRPr="00C52259">
        <w:rPr>
          <w:sz w:val="28"/>
          <w:szCs w:val="28"/>
        </w:rPr>
        <w:t xml:space="preserve"> поселения целесообразно присоединение</w:t>
      </w:r>
      <w:r>
        <w:rPr>
          <w:sz w:val="28"/>
          <w:szCs w:val="28"/>
        </w:rPr>
        <w:t xml:space="preserve"> поселения</w:t>
      </w:r>
      <w:r w:rsidRPr="00C52259">
        <w:rPr>
          <w:sz w:val="28"/>
          <w:szCs w:val="28"/>
        </w:rPr>
        <w:t xml:space="preserve"> к формирующемуся </w:t>
      </w:r>
      <w:r>
        <w:rPr>
          <w:sz w:val="28"/>
          <w:szCs w:val="28"/>
        </w:rPr>
        <w:t xml:space="preserve">агропромышленному </w:t>
      </w:r>
      <w:r w:rsidRPr="00C52259">
        <w:rPr>
          <w:sz w:val="28"/>
          <w:szCs w:val="28"/>
        </w:rPr>
        <w:t xml:space="preserve">кластеру </w:t>
      </w:r>
      <w:r>
        <w:rPr>
          <w:sz w:val="28"/>
          <w:szCs w:val="28"/>
        </w:rPr>
        <w:t>Верещагинского района.</w:t>
      </w:r>
    </w:p>
    <w:p w:rsidR="006E6BF4" w:rsidRPr="000B3B46" w:rsidRDefault="006E6BF4" w:rsidP="006E6BF4">
      <w:pPr>
        <w:spacing w:line="360" w:lineRule="auto"/>
        <w:ind w:left="57" w:firstLine="709"/>
        <w:jc w:val="both"/>
        <w:rPr>
          <w:sz w:val="28"/>
          <w:szCs w:val="28"/>
        </w:rPr>
      </w:pPr>
      <w:r w:rsidRPr="000B3B46">
        <w:rPr>
          <w:sz w:val="28"/>
          <w:szCs w:val="28"/>
        </w:rPr>
        <w:t xml:space="preserve">В качестве более узкой специализации </w:t>
      </w:r>
      <w:r>
        <w:rPr>
          <w:sz w:val="28"/>
          <w:szCs w:val="28"/>
        </w:rPr>
        <w:t>Бородульского сельского</w:t>
      </w:r>
      <w:r w:rsidRPr="000B3B46">
        <w:rPr>
          <w:sz w:val="28"/>
          <w:szCs w:val="28"/>
        </w:rPr>
        <w:t xml:space="preserve"> поселения и Верещагинского района в рамках кластера рекомендуется выбрать </w:t>
      </w:r>
      <w:r w:rsidRPr="000B3B46">
        <w:rPr>
          <w:sz w:val="28"/>
          <w:szCs w:val="28"/>
          <w:u w:val="single"/>
        </w:rPr>
        <w:t xml:space="preserve">агропромышленное производство, развитие </w:t>
      </w:r>
      <w:proofErr w:type="spellStart"/>
      <w:proofErr w:type="gramStart"/>
      <w:r w:rsidRPr="000B3B46">
        <w:rPr>
          <w:sz w:val="28"/>
          <w:szCs w:val="28"/>
          <w:u w:val="single"/>
        </w:rPr>
        <w:t>мясо-молочной</w:t>
      </w:r>
      <w:proofErr w:type="spellEnd"/>
      <w:proofErr w:type="gramEnd"/>
      <w:r w:rsidRPr="000B3B46">
        <w:rPr>
          <w:sz w:val="28"/>
          <w:szCs w:val="28"/>
          <w:u w:val="single"/>
        </w:rPr>
        <w:t xml:space="preserve"> отрасли</w:t>
      </w:r>
      <w:r w:rsidRPr="000B3B46">
        <w:rPr>
          <w:sz w:val="28"/>
          <w:szCs w:val="28"/>
        </w:rPr>
        <w:t>.</w:t>
      </w:r>
    </w:p>
    <w:p w:rsidR="006E6BF4" w:rsidRDefault="006E6BF4" w:rsidP="006E6BF4">
      <w:pPr>
        <w:spacing w:line="360" w:lineRule="auto"/>
        <w:ind w:left="57" w:firstLine="709"/>
        <w:jc w:val="both"/>
        <w:rPr>
          <w:sz w:val="28"/>
          <w:szCs w:val="28"/>
        </w:rPr>
      </w:pPr>
      <w:r w:rsidRPr="00FD029C">
        <w:rPr>
          <w:sz w:val="28"/>
          <w:szCs w:val="28"/>
        </w:rPr>
        <w:t xml:space="preserve">Следование вышеизложенным принципам позволит создать действенные механизмы повышения производительности, конкурентоспособности и эффективности на основе кластерного подхода. В целом обеспечивается синергетический эффект повышения конкурентоспособности и инвестиционной привлекательности территории, на которой расположен кластер. </w:t>
      </w:r>
    </w:p>
    <w:p w:rsidR="006E6BF4" w:rsidRPr="00FD029C" w:rsidRDefault="006E6BF4" w:rsidP="006E6BF4">
      <w:pPr>
        <w:spacing w:line="360" w:lineRule="auto"/>
        <w:ind w:left="57" w:firstLine="709"/>
        <w:jc w:val="both"/>
        <w:rPr>
          <w:sz w:val="28"/>
          <w:szCs w:val="28"/>
        </w:rPr>
      </w:pPr>
      <w:r w:rsidRPr="00FD029C">
        <w:rPr>
          <w:sz w:val="28"/>
          <w:szCs w:val="28"/>
        </w:rPr>
        <w:t>Исходя из вышесказанного, предлагаются следующие проектные решения:</w:t>
      </w:r>
    </w:p>
    <w:p w:rsidR="006E6BF4" w:rsidRDefault="006E6BF4" w:rsidP="006E6BF4">
      <w:pPr>
        <w:pStyle w:val="a4"/>
        <w:numPr>
          <w:ilvl w:val="0"/>
          <w:numId w:val="26"/>
        </w:numPr>
        <w:spacing w:line="360" w:lineRule="auto"/>
        <w:contextualSpacing/>
        <w:jc w:val="both"/>
        <w:rPr>
          <w:sz w:val="28"/>
          <w:szCs w:val="28"/>
        </w:rPr>
      </w:pPr>
      <w:r>
        <w:rPr>
          <w:sz w:val="28"/>
          <w:szCs w:val="28"/>
        </w:rPr>
        <w:t xml:space="preserve">организация </w:t>
      </w:r>
      <w:r w:rsidRPr="00FD029C">
        <w:rPr>
          <w:sz w:val="28"/>
          <w:szCs w:val="28"/>
        </w:rPr>
        <w:t>зоны</w:t>
      </w:r>
      <w:r>
        <w:rPr>
          <w:sz w:val="28"/>
          <w:szCs w:val="28"/>
        </w:rPr>
        <w:t xml:space="preserve"> агропромышленного предпринимательства и сервиса;</w:t>
      </w:r>
      <w:r w:rsidRPr="00FD029C">
        <w:rPr>
          <w:sz w:val="28"/>
          <w:szCs w:val="28"/>
        </w:rPr>
        <w:t xml:space="preserve"> </w:t>
      </w:r>
    </w:p>
    <w:p w:rsidR="006E6BF4" w:rsidRDefault="006E6BF4" w:rsidP="006E6BF4">
      <w:pPr>
        <w:pStyle w:val="a4"/>
        <w:numPr>
          <w:ilvl w:val="0"/>
          <w:numId w:val="26"/>
        </w:numPr>
        <w:spacing w:line="360" w:lineRule="auto"/>
        <w:contextualSpacing/>
        <w:jc w:val="both"/>
        <w:rPr>
          <w:sz w:val="28"/>
          <w:szCs w:val="28"/>
        </w:rPr>
      </w:pPr>
      <w:r>
        <w:rPr>
          <w:sz w:val="28"/>
          <w:szCs w:val="28"/>
        </w:rPr>
        <w:t>организация зоны жилой застройки</w:t>
      </w:r>
      <w:r>
        <w:rPr>
          <w:sz w:val="28"/>
          <w:szCs w:val="28"/>
          <w:lang w:val="en-US"/>
        </w:rPr>
        <w:t>;</w:t>
      </w:r>
    </w:p>
    <w:p w:rsidR="006E6BF4" w:rsidRPr="00FD029C" w:rsidRDefault="006E6BF4" w:rsidP="006E6BF4">
      <w:pPr>
        <w:pStyle w:val="a4"/>
        <w:numPr>
          <w:ilvl w:val="0"/>
          <w:numId w:val="26"/>
        </w:numPr>
        <w:spacing w:line="360" w:lineRule="auto"/>
        <w:contextualSpacing/>
        <w:jc w:val="both"/>
        <w:rPr>
          <w:sz w:val="28"/>
          <w:szCs w:val="28"/>
        </w:rPr>
      </w:pPr>
      <w:r w:rsidRPr="00FD029C">
        <w:rPr>
          <w:sz w:val="28"/>
          <w:szCs w:val="28"/>
        </w:rPr>
        <w:t>формирование институтов и инструментов кластерного развития.</w:t>
      </w:r>
    </w:p>
    <w:p w:rsidR="006E6BF4" w:rsidRPr="0058728A" w:rsidRDefault="006E6BF4" w:rsidP="006E6BF4">
      <w:pPr>
        <w:spacing w:line="360" w:lineRule="auto"/>
        <w:ind w:left="57" w:firstLine="709"/>
        <w:jc w:val="both"/>
        <w:rPr>
          <w:sz w:val="28"/>
          <w:szCs w:val="28"/>
        </w:rPr>
      </w:pPr>
    </w:p>
    <w:p w:rsidR="006E6BF4" w:rsidRDefault="006E6BF4" w:rsidP="006E6BF4">
      <w:pPr>
        <w:spacing w:line="360" w:lineRule="auto"/>
        <w:ind w:firstLine="709"/>
        <w:jc w:val="both"/>
        <w:rPr>
          <w:i/>
          <w:sz w:val="28"/>
          <w:szCs w:val="28"/>
        </w:rPr>
      </w:pPr>
      <w:r>
        <w:rPr>
          <w:i/>
          <w:sz w:val="28"/>
          <w:szCs w:val="28"/>
        </w:rPr>
        <w:t>Зона</w:t>
      </w:r>
      <w:r w:rsidRPr="008E2306">
        <w:rPr>
          <w:i/>
          <w:sz w:val="28"/>
          <w:szCs w:val="28"/>
        </w:rPr>
        <w:t xml:space="preserve"> </w:t>
      </w:r>
      <w:r w:rsidRPr="000F5CE5">
        <w:rPr>
          <w:i/>
          <w:sz w:val="28"/>
          <w:szCs w:val="28"/>
        </w:rPr>
        <w:t>предпринимательства и сервиса</w:t>
      </w:r>
      <w:r>
        <w:rPr>
          <w:i/>
          <w:sz w:val="28"/>
          <w:szCs w:val="28"/>
        </w:rPr>
        <w:t xml:space="preserve">. </w:t>
      </w:r>
    </w:p>
    <w:p w:rsidR="006E6BF4" w:rsidRDefault="006E6BF4" w:rsidP="006E6BF4">
      <w:pPr>
        <w:spacing w:line="360" w:lineRule="auto"/>
        <w:ind w:firstLine="709"/>
        <w:jc w:val="both"/>
        <w:rPr>
          <w:sz w:val="28"/>
          <w:szCs w:val="28"/>
        </w:rPr>
      </w:pPr>
      <w:r w:rsidRPr="000F5CE5">
        <w:rPr>
          <w:sz w:val="28"/>
          <w:szCs w:val="28"/>
        </w:rPr>
        <w:t>Специализацией предприятий, расположенных в зоне предпринимательства и сервиса может быть производство и реализация товаров и услуг для нужд агропромышленного комплекса района, а так же переработка и реализация местной сельскохозяйственной продукции, произведенной  для удовлетворения потребительского спроса.</w:t>
      </w:r>
    </w:p>
    <w:p w:rsidR="006E6BF4" w:rsidRDefault="006E6BF4" w:rsidP="006E6BF4">
      <w:pPr>
        <w:spacing w:line="360" w:lineRule="auto"/>
        <w:ind w:firstLine="709"/>
        <w:jc w:val="both"/>
        <w:rPr>
          <w:sz w:val="28"/>
          <w:szCs w:val="28"/>
        </w:rPr>
      </w:pPr>
      <w:r w:rsidRPr="000F5CE5">
        <w:rPr>
          <w:sz w:val="28"/>
          <w:szCs w:val="28"/>
        </w:rPr>
        <w:t xml:space="preserve">Данная зона заключает в себе большой потенциал для развития малого и среднего бизнеса с учетом агропромышленной специализации района. Развитие подобных видов предпринимательства на условиях современного технологического оснащения позволит повысить эффективность </w:t>
      </w:r>
      <w:r w:rsidRPr="000F5CE5">
        <w:rPr>
          <w:sz w:val="28"/>
          <w:szCs w:val="28"/>
        </w:rPr>
        <w:lastRenderedPageBreak/>
        <w:t>сельскохозяйственного производства, с одной стороны, и создать условия для диверсификации сельской экономики, с другой стороны.</w:t>
      </w:r>
    </w:p>
    <w:p w:rsidR="006E6BF4" w:rsidRPr="00045CA0" w:rsidRDefault="006E6BF4" w:rsidP="006E6BF4">
      <w:pPr>
        <w:spacing w:line="360" w:lineRule="auto"/>
        <w:ind w:firstLine="709"/>
        <w:jc w:val="both"/>
        <w:rPr>
          <w:sz w:val="28"/>
          <w:szCs w:val="28"/>
        </w:rPr>
      </w:pPr>
      <w:r w:rsidRPr="00045CA0">
        <w:rPr>
          <w:i/>
          <w:sz w:val="28"/>
          <w:szCs w:val="28"/>
        </w:rPr>
        <w:t>Зона жи</w:t>
      </w:r>
      <w:r w:rsidRPr="00045CA0">
        <w:rPr>
          <w:i/>
          <w:iCs/>
          <w:spacing w:val="-2"/>
          <w:sz w:val="28"/>
          <w:szCs w:val="28"/>
        </w:rPr>
        <w:t>лой застройки</w:t>
      </w:r>
      <w:r w:rsidRPr="000F5CE5">
        <w:rPr>
          <w:b/>
          <w:iCs/>
          <w:spacing w:val="-2"/>
          <w:sz w:val="28"/>
          <w:szCs w:val="28"/>
        </w:rPr>
        <w:t xml:space="preserve"> </w:t>
      </w:r>
      <w:r w:rsidRPr="000F5CE5">
        <w:rPr>
          <w:iCs/>
          <w:spacing w:val="-2"/>
          <w:sz w:val="28"/>
          <w:szCs w:val="28"/>
        </w:rPr>
        <w:t>включает</w:t>
      </w:r>
      <w:r w:rsidRPr="000F5CE5">
        <w:rPr>
          <w:i/>
          <w:iCs/>
          <w:spacing w:val="-2"/>
          <w:sz w:val="28"/>
          <w:szCs w:val="28"/>
        </w:rPr>
        <w:t xml:space="preserve"> </w:t>
      </w:r>
      <w:r w:rsidRPr="000F5CE5">
        <w:rPr>
          <w:iCs/>
          <w:spacing w:val="-2"/>
          <w:sz w:val="28"/>
          <w:szCs w:val="28"/>
        </w:rPr>
        <w:t>существующие и проектируемые жилые районы сельских поселений</w:t>
      </w:r>
      <w:r w:rsidRPr="000F5CE5">
        <w:rPr>
          <w:i/>
          <w:iCs/>
          <w:spacing w:val="-2"/>
          <w:sz w:val="28"/>
          <w:szCs w:val="28"/>
        </w:rPr>
        <w:t xml:space="preserve">. </w:t>
      </w:r>
      <w:r>
        <w:rPr>
          <w:iCs/>
          <w:spacing w:val="-2"/>
          <w:sz w:val="28"/>
          <w:szCs w:val="28"/>
        </w:rPr>
        <w:t>П</w:t>
      </w:r>
      <w:r w:rsidRPr="000F5CE5">
        <w:rPr>
          <w:iCs/>
          <w:spacing w:val="-2"/>
          <w:sz w:val="28"/>
          <w:szCs w:val="28"/>
        </w:rPr>
        <w:t>редлагается размещение не только индивидуальных домов, но и мини-ферм с увеличенными приусадебными участками для ведения индивидуального сельскохозяйственного производства. Здесь же можно предусмотреть строительство индивидуальных домов, совмещенных с мастерскими народных промыслов и ремесел, а также с помещениями для ведения индивидуальной предпринимательской деятельности в сфере оказания бытовых услуг. При этом необходимо обеспечить соблюдение санитарно-гигиенических требований.</w:t>
      </w:r>
    </w:p>
    <w:p w:rsidR="006E6BF4" w:rsidRDefault="006E6BF4" w:rsidP="006E6BF4">
      <w:pPr>
        <w:spacing w:line="360" w:lineRule="auto"/>
        <w:ind w:left="57" w:firstLine="709"/>
        <w:jc w:val="both"/>
        <w:rPr>
          <w:color w:val="000000"/>
          <w:sz w:val="28"/>
          <w:szCs w:val="28"/>
        </w:rPr>
      </w:pPr>
      <w:r w:rsidRPr="00767CA8">
        <w:rPr>
          <w:i/>
          <w:color w:val="000000"/>
          <w:sz w:val="28"/>
          <w:szCs w:val="28"/>
        </w:rPr>
        <w:t>Развитие сельского хозяйства.</w:t>
      </w:r>
      <w:r>
        <w:rPr>
          <w:color w:val="000000"/>
          <w:sz w:val="28"/>
          <w:szCs w:val="28"/>
        </w:rPr>
        <w:t xml:space="preserve"> </w:t>
      </w:r>
    </w:p>
    <w:p w:rsidR="006E6BF4" w:rsidRPr="00090EFF" w:rsidRDefault="006E6BF4" w:rsidP="006E6BF4">
      <w:pPr>
        <w:pStyle w:val="ConsPlusNormal"/>
        <w:spacing w:line="360" w:lineRule="auto"/>
        <w:ind w:firstLine="709"/>
        <w:jc w:val="both"/>
        <w:rPr>
          <w:rFonts w:ascii="Times New Roman" w:hAnsi="Times New Roman" w:cs="Times New Roman"/>
          <w:sz w:val="28"/>
          <w:szCs w:val="28"/>
        </w:rPr>
      </w:pPr>
      <w:r w:rsidRPr="00090EFF">
        <w:rPr>
          <w:rFonts w:ascii="Times New Roman" w:hAnsi="Times New Roman" w:cs="Times New Roman"/>
          <w:sz w:val="28"/>
          <w:szCs w:val="28"/>
        </w:rPr>
        <w:t>Главная цель развития сельского хозяйства - развитие на основе увеличения производства наиболее экономически эффективной сельскохозяйственной продукции. Для этого необходима узкая специализация хозяйств, что позволит оптимизировать затраты на производство продукции.</w:t>
      </w:r>
    </w:p>
    <w:p w:rsidR="006E6BF4" w:rsidRPr="00090EFF" w:rsidRDefault="006E6BF4" w:rsidP="006E6BF4">
      <w:pPr>
        <w:pStyle w:val="ConsPlusNormal"/>
        <w:spacing w:line="360" w:lineRule="auto"/>
        <w:ind w:firstLine="709"/>
        <w:jc w:val="both"/>
        <w:rPr>
          <w:rFonts w:ascii="Times New Roman" w:hAnsi="Times New Roman" w:cs="Times New Roman"/>
          <w:sz w:val="28"/>
          <w:szCs w:val="28"/>
        </w:rPr>
      </w:pPr>
      <w:r w:rsidRPr="00090EFF">
        <w:rPr>
          <w:rFonts w:ascii="Times New Roman" w:hAnsi="Times New Roman" w:cs="Times New Roman"/>
          <w:sz w:val="28"/>
          <w:szCs w:val="28"/>
        </w:rPr>
        <w:t>Основные проблемы развития молочного животноводства определились следующим образом. Нехватка собственных оборотных средств (недостаточное их поступление от реализации продукции вследствие низкого уровня цен на нее) привела к многократному уменьшению закупок новой техники, оборудования, племенного скота - в такой ситуации обновление производственных мощностей в хозяйствах и в целом в отрасли идет крайне низкими темпами.</w:t>
      </w:r>
    </w:p>
    <w:p w:rsidR="006E6BF4" w:rsidRPr="00090EFF" w:rsidRDefault="006E6BF4" w:rsidP="006E6BF4">
      <w:pPr>
        <w:pStyle w:val="ConsPlusNormal"/>
        <w:spacing w:line="360" w:lineRule="auto"/>
        <w:ind w:firstLine="709"/>
        <w:jc w:val="both"/>
        <w:rPr>
          <w:rFonts w:ascii="Times New Roman" w:hAnsi="Times New Roman" w:cs="Times New Roman"/>
          <w:sz w:val="28"/>
          <w:szCs w:val="28"/>
        </w:rPr>
      </w:pPr>
      <w:r w:rsidRPr="00090EFF">
        <w:rPr>
          <w:rFonts w:ascii="Times New Roman" w:hAnsi="Times New Roman" w:cs="Times New Roman"/>
          <w:sz w:val="28"/>
          <w:szCs w:val="28"/>
        </w:rPr>
        <w:t>Достижение высокой эффективности молочного скотоводства может быть обеспечено качественно новыми технологиями производства. Поточное производство молока, дифференцированное кормление в зависимости от физиологического состояния животных и уровня продуктивности, технологичность, высокое качество продукции, снижение затрат на ее производство должн</w:t>
      </w:r>
      <w:r>
        <w:rPr>
          <w:rFonts w:ascii="Times New Roman" w:hAnsi="Times New Roman" w:cs="Times New Roman"/>
          <w:sz w:val="28"/>
          <w:szCs w:val="28"/>
        </w:rPr>
        <w:t>ы</w:t>
      </w:r>
      <w:r w:rsidRPr="00090EFF">
        <w:rPr>
          <w:rFonts w:ascii="Times New Roman" w:hAnsi="Times New Roman" w:cs="Times New Roman"/>
          <w:sz w:val="28"/>
          <w:szCs w:val="28"/>
        </w:rPr>
        <w:t xml:space="preserve"> быть положен</w:t>
      </w:r>
      <w:r>
        <w:rPr>
          <w:rFonts w:ascii="Times New Roman" w:hAnsi="Times New Roman" w:cs="Times New Roman"/>
          <w:sz w:val="28"/>
          <w:szCs w:val="28"/>
        </w:rPr>
        <w:t>ы</w:t>
      </w:r>
      <w:r w:rsidRPr="00090EFF">
        <w:rPr>
          <w:rFonts w:ascii="Times New Roman" w:hAnsi="Times New Roman" w:cs="Times New Roman"/>
          <w:sz w:val="28"/>
          <w:szCs w:val="28"/>
        </w:rPr>
        <w:t xml:space="preserve"> в основу интенсификации производства </w:t>
      </w:r>
      <w:r w:rsidRPr="00090EFF">
        <w:rPr>
          <w:rFonts w:ascii="Times New Roman" w:hAnsi="Times New Roman" w:cs="Times New Roman"/>
          <w:sz w:val="28"/>
          <w:szCs w:val="28"/>
        </w:rPr>
        <w:lastRenderedPageBreak/>
        <w:t xml:space="preserve">на базе промышленных технологий, независимо от размера фермы и коренного изменения системы </w:t>
      </w:r>
      <w:proofErr w:type="spellStart"/>
      <w:r w:rsidRPr="00090EFF">
        <w:rPr>
          <w:rFonts w:ascii="Times New Roman" w:hAnsi="Times New Roman" w:cs="Times New Roman"/>
          <w:sz w:val="28"/>
          <w:szCs w:val="28"/>
        </w:rPr>
        <w:t>кормообеспечения</w:t>
      </w:r>
      <w:proofErr w:type="spellEnd"/>
      <w:r w:rsidRPr="00090EFF">
        <w:rPr>
          <w:rFonts w:ascii="Times New Roman" w:hAnsi="Times New Roman" w:cs="Times New Roman"/>
          <w:sz w:val="28"/>
          <w:szCs w:val="28"/>
        </w:rPr>
        <w:t>.</w:t>
      </w:r>
    </w:p>
    <w:p w:rsidR="006E6BF4" w:rsidRDefault="006E6BF4" w:rsidP="006E6BF4">
      <w:pPr>
        <w:pStyle w:val="ConsPlusNormal"/>
        <w:spacing w:line="360" w:lineRule="auto"/>
        <w:ind w:firstLine="709"/>
        <w:jc w:val="both"/>
        <w:rPr>
          <w:rFonts w:ascii="Times New Roman" w:hAnsi="Times New Roman" w:cs="Times New Roman"/>
          <w:sz w:val="28"/>
          <w:szCs w:val="28"/>
        </w:rPr>
      </w:pPr>
      <w:r w:rsidRPr="00090EFF">
        <w:rPr>
          <w:rFonts w:ascii="Times New Roman" w:hAnsi="Times New Roman" w:cs="Times New Roman"/>
          <w:sz w:val="28"/>
          <w:szCs w:val="28"/>
        </w:rPr>
        <w:t>В нынешних условиях</w:t>
      </w:r>
      <w:r>
        <w:rPr>
          <w:rFonts w:ascii="Times New Roman" w:hAnsi="Times New Roman" w:cs="Times New Roman"/>
          <w:sz w:val="28"/>
          <w:szCs w:val="28"/>
        </w:rPr>
        <w:t>,</w:t>
      </w:r>
      <w:r w:rsidRPr="00090EFF">
        <w:rPr>
          <w:rFonts w:ascii="Times New Roman" w:hAnsi="Times New Roman" w:cs="Times New Roman"/>
          <w:sz w:val="28"/>
          <w:szCs w:val="28"/>
        </w:rPr>
        <w:t xml:space="preserve"> после вступления в силу на территории РФ нового технического регламента, закупочные цены на молоко могут вырасти. Однако наиболее выгодным остается реализации молока и молочной продукции через собственные дистрибьюторские сети.</w:t>
      </w:r>
      <w:r>
        <w:rPr>
          <w:rFonts w:ascii="Times New Roman" w:hAnsi="Times New Roman" w:cs="Times New Roman"/>
          <w:sz w:val="28"/>
          <w:szCs w:val="28"/>
        </w:rPr>
        <w:t xml:space="preserve"> </w:t>
      </w:r>
      <w:r w:rsidRPr="00090EFF">
        <w:rPr>
          <w:rFonts w:ascii="Times New Roman" w:hAnsi="Times New Roman" w:cs="Times New Roman"/>
          <w:sz w:val="28"/>
          <w:szCs w:val="28"/>
        </w:rPr>
        <w:t>Поэтому одним из приоритетных направлений при восстановлении молочно-товарного производства  является увеличение спроса на молоко и молочную продукцию, путем повышения качества, сокращения транспортных издержек и развити</w:t>
      </w:r>
      <w:r>
        <w:rPr>
          <w:rFonts w:ascii="Times New Roman" w:hAnsi="Times New Roman" w:cs="Times New Roman"/>
          <w:sz w:val="28"/>
          <w:szCs w:val="28"/>
        </w:rPr>
        <w:t>я</w:t>
      </w:r>
      <w:r w:rsidRPr="00090EFF">
        <w:rPr>
          <w:rFonts w:ascii="Times New Roman" w:hAnsi="Times New Roman" w:cs="Times New Roman"/>
          <w:sz w:val="28"/>
          <w:szCs w:val="28"/>
        </w:rPr>
        <w:t xml:space="preserve"> собственной сети.</w:t>
      </w:r>
    </w:p>
    <w:p w:rsidR="006E6BF4" w:rsidRDefault="006E6BF4" w:rsidP="006E6BF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краткосрочном периоде необходимо формирование группы по экономическому развитию поселения. Основными задачами группы на всех этапах развития экономического потенциала поселения будут являться</w:t>
      </w:r>
      <w:r w:rsidRPr="00584F32">
        <w:rPr>
          <w:rFonts w:ascii="Times New Roman" w:hAnsi="Times New Roman" w:cs="Times New Roman"/>
          <w:sz w:val="28"/>
          <w:szCs w:val="28"/>
        </w:rPr>
        <w:t>:</w:t>
      </w:r>
    </w:p>
    <w:p w:rsidR="006E6BF4" w:rsidRDefault="006E6BF4" w:rsidP="006E6BF4">
      <w:pPr>
        <w:pStyle w:val="ConsPlusNormal"/>
        <w:widowControl/>
        <w:numPr>
          <w:ilvl w:val="0"/>
          <w:numId w:val="28"/>
        </w:numPr>
        <w:spacing w:line="360" w:lineRule="auto"/>
        <w:jc w:val="both"/>
        <w:rPr>
          <w:rFonts w:ascii="Times New Roman" w:hAnsi="Times New Roman" w:cs="Times New Roman"/>
          <w:sz w:val="28"/>
          <w:szCs w:val="28"/>
        </w:rPr>
      </w:pPr>
      <w:r w:rsidRPr="00584F32">
        <w:rPr>
          <w:rFonts w:ascii="Times New Roman" w:hAnsi="Times New Roman" w:cs="Times New Roman"/>
          <w:sz w:val="28"/>
          <w:szCs w:val="28"/>
        </w:rPr>
        <w:t>оказание организационно</w:t>
      </w:r>
      <w:r>
        <w:rPr>
          <w:rFonts w:ascii="Times New Roman" w:hAnsi="Times New Roman" w:cs="Times New Roman"/>
          <w:sz w:val="28"/>
          <w:szCs w:val="28"/>
        </w:rPr>
        <w:t xml:space="preserve">й и </w:t>
      </w:r>
      <w:r w:rsidRPr="00584F32">
        <w:rPr>
          <w:rFonts w:ascii="Times New Roman" w:hAnsi="Times New Roman" w:cs="Times New Roman"/>
          <w:sz w:val="28"/>
          <w:szCs w:val="28"/>
        </w:rPr>
        <w:t>консультативной помощи начинающим предпринимателям;</w:t>
      </w:r>
    </w:p>
    <w:p w:rsidR="006E6BF4" w:rsidRPr="00584F32" w:rsidRDefault="006E6BF4" w:rsidP="006E6BF4">
      <w:pPr>
        <w:pStyle w:val="ConsPlusNormal"/>
        <w:widowControl/>
        <w:numPr>
          <w:ilvl w:val="0"/>
          <w:numId w:val="28"/>
        </w:numPr>
        <w:spacing w:line="360" w:lineRule="auto"/>
        <w:jc w:val="both"/>
        <w:rPr>
          <w:rFonts w:ascii="Times New Roman" w:hAnsi="Times New Roman" w:cs="Times New Roman"/>
          <w:sz w:val="28"/>
          <w:szCs w:val="28"/>
        </w:rPr>
      </w:pPr>
      <w:r w:rsidRPr="00584F32">
        <w:rPr>
          <w:rFonts w:ascii="Times New Roman" w:hAnsi="Times New Roman" w:cs="Times New Roman"/>
          <w:sz w:val="28"/>
          <w:szCs w:val="28"/>
        </w:rPr>
        <w:t>координирование системы поддержки малого предпринимательства</w:t>
      </w:r>
    </w:p>
    <w:p w:rsidR="006E6BF4" w:rsidRPr="00584F32" w:rsidRDefault="006E6BF4" w:rsidP="006E6BF4">
      <w:pPr>
        <w:pStyle w:val="ConsPlusNormal"/>
        <w:widowControl/>
        <w:numPr>
          <w:ilvl w:val="0"/>
          <w:numId w:val="28"/>
        </w:numPr>
        <w:spacing w:line="360" w:lineRule="auto"/>
        <w:jc w:val="both"/>
        <w:rPr>
          <w:rFonts w:ascii="Times New Roman" w:hAnsi="Times New Roman" w:cs="Times New Roman"/>
          <w:sz w:val="28"/>
          <w:szCs w:val="28"/>
        </w:rPr>
      </w:pPr>
      <w:r w:rsidRPr="00584F32">
        <w:rPr>
          <w:rFonts w:ascii="Times New Roman" w:hAnsi="Times New Roman" w:cs="Times New Roman"/>
          <w:sz w:val="28"/>
          <w:szCs w:val="28"/>
        </w:rPr>
        <w:t>использование комплекса экономических стимулов, налоговых льгот</w:t>
      </w:r>
    </w:p>
    <w:p w:rsidR="006E6BF4" w:rsidRDefault="006E6BF4" w:rsidP="006E6BF4">
      <w:pPr>
        <w:pStyle w:val="ConsPlusNormal"/>
        <w:widowControl/>
        <w:numPr>
          <w:ilvl w:val="0"/>
          <w:numId w:val="28"/>
        </w:numPr>
        <w:spacing w:line="360" w:lineRule="auto"/>
        <w:jc w:val="both"/>
        <w:rPr>
          <w:rFonts w:ascii="Times New Roman" w:hAnsi="Times New Roman" w:cs="Times New Roman"/>
          <w:sz w:val="28"/>
          <w:szCs w:val="28"/>
        </w:rPr>
      </w:pPr>
      <w:r w:rsidRPr="00584F32">
        <w:rPr>
          <w:rFonts w:ascii="Times New Roman" w:hAnsi="Times New Roman" w:cs="Times New Roman"/>
          <w:sz w:val="28"/>
          <w:szCs w:val="28"/>
        </w:rPr>
        <w:t>распространение информации об особенностях и преимуществах территории</w:t>
      </w:r>
    </w:p>
    <w:p w:rsidR="006E6BF4" w:rsidRDefault="006E6BF4" w:rsidP="006E6BF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краткосрочном периоде необходима реализация  </w:t>
      </w:r>
      <w:r w:rsidRPr="00584F32">
        <w:rPr>
          <w:rFonts w:ascii="Times New Roman" w:hAnsi="Times New Roman" w:cs="Times New Roman"/>
          <w:sz w:val="28"/>
          <w:szCs w:val="28"/>
        </w:rPr>
        <w:t>мер по вовлечению в оборот и дальнейшему использованию неиспользуемых сельскохозяйственных угодий</w:t>
      </w:r>
      <w:r>
        <w:rPr>
          <w:rFonts w:ascii="Times New Roman" w:hAnsi="Times New Roman" w:cs="Times New Roman"/>
          <w:sz w:val="28"/>
          <w:szCs w:val="28"/>
        </w:rPr>
        <w:t xml:space="preserve">, а так же </w:t>
      </w:r>
      <w:r w:rsidRPr="00584F32">
        <w:rPr>
          <w:rFonts w:ascii="Times New Roman" w:hAnsi="Times New Roman" w:cs="Times New Roman"/>
          <w:sz w:val="28"/>
          <w:szCs w:val="28"/>
        </w:rPr>
        <w:t>организация системы закупа картофеля и овощей от личных подсобных и крестьянско-фермерских хозяйств</w:t>
      </w:r>
      <w:r>
        <w:rPr>
          <w:rFonts w:ascii="Times New Roman" w:hAnsi="Times New Roman" w:cs="Times New Roman"/>
          <w:sz w:val="28"/>
          <w:szCs w:val="28"/>
        </w:rPr>
        <w:t>.</w:t>
      </w:r>
    </w:p>
    <w:p w:rsidR="006E6BF4" w:rsidRDefault="006E6BF4" w:rsidP="006E6BF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число задач группы по экономическому развитию территории входит р</w:t>
      </w:r>
      <w:r w:rsidRPr="00584F32">
        <w:rPr>
          <w:rFonts w:ascii="Times New Roman" w:hAnsi="Times New Roman" w:cs="Times New Roman"/>
          <w:sz w:val="28"/>
          <w:szCs w:val="28"/>
        </w:rPr>
        <w:t xml:space="preserve">азработка программы развития сельскохозяйственной отрасли </w:t>
      </w:r>
      <w:r>
        <w:rPr>
          <w:rFonts w:ascii="Times New Roman" w:hAnsi="Times New Roman" w:cs="Times New Roman"/>
          <w:sz w:val="28"/>
          <w:szCs w:val="28"/>
        </w:rPr>
        <w:t>поселения.</w:t>
      </w:r>
    </w:p>
    <w:p w:rsidR="006E6BF4" w:rsidRPr="00584F32" w:rsidRDefault="006E6BF4" w:rsidP="006E6BF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Основной целью разработки программы является </w:t>
      </w:r>
      <w:r w:rsidRPr="00584F32">
        <w:rPr>
          <w:rFonts w:ascii="Times New Roman" w:hAnsi="Times New Roman" w:cs="Times New Roman"/>
          <w:sz w:val="28"/>
          <w:szCs w:val="28"/>
        </w:rPr>
        <w:t xml:space="preserve">привлечение частных и государственных инвестиций в развитие </w:t>
      </w:r>
      <w:proofErr w:type="spellStart"/>
      <w:r w:rsidRPr="00584F32">
        <w:rPr>
          <w:rFonts w:ascii="Times New Roman" w:hAnsi="Times New Roman" w:cs="Times New Roman"/>
          <w:sz w:val="28"/>
          <w:szCs w:val="28"/>
        </w:rPr>
        <w:t>мясо-молочной</w:t>
      </w:r>
      <w:proofErr w:type="spellEnd"/>
      <w:r w:rsidRPr="00584F32">
        <w:rPr>
          <w:rFonts w:ascii="Times New Roman" w:hAnsi="Times New Roman" w:cs="Times New Roman"/>
          <w:sz w:val="28"/>
          <w:szCs w:val="28"/>
        </w:rPr>
        <w:t xml:space="preserve"> отрасли района</w:t>
      </w:r>
      <w:r>
        <w:rPr>
          <w:rFonts w:ascii="Times New Roman" w:hAnsi="Times New Roman" w:cs="Times New Roman"/>
          <w:sz w:val="28"/>
          <w:szCs w:val="28"/>
        </w:rPr>
        <w:t xml:space="preserve">, а так же </w:t>
      </w:r>
      <w:r w:rsidRPr="00584F32">
        <w:rPr>
          <w:rFonts w:ascii="Times New Roman" w:hAnsi="Times New Roman" w:cs="Times New Roman"/>
          <w:sz w:val="28"/>
          <w:szCs w:val="28"/>
        </w:rPr>
        <w:t>развитие на сформированной прои</w:t>
      </w:r>
      <w:r>
        <w:rPr>
          <w:rFonts w:ascii="Times New Roman" w:hAnsi="Times New Roman" w:cs="Times New Roman"/>
          <w:sz w:val="28"/>
          <w:szCs w:val="28"/>
        </w:rPr>
        <w:t xml:space="preserve">зводственной базе альтернативных видов </w:t>
      </w:r>
      <w:r w:rsidRPr="00584F32">
        <w:rPr>
          <w:rFonts w:ascii="Times New Roman" w:hAnsi="Times New Roman" w:cs="Times New Roman"/>
          <w:sz w:val="28"/>
          <w:szCs w:val="28"/>
        </w:rPr>
        <w:t xml:space="preserve">деятельности (разведение кроликов, гусей, перепелов, индеек, заготовка и </w:t>
      </w:r>
      <w:r>
        <w:rPr>
          <w:rFonts w:ascii="Times New Roman" w:hAnsi="Times New Roman" w:cs="Times New Roman"/>
          <w:sz w:val="28"/>
          <w:szCs w:val="28"/>
        </w:rPr>
        <w:t xml:space="preserve"> </w:t>
      </w:r>
      <w:r w:rsidRPr="00584F32">
        <w:rPr>
          <w:rFonts w:ascii="Times New Roman" w:hAnsi="Times New Roman" w:cs="Times New Roman"/>
          <w:sz w:val="28"/>
          <w:szCs w:val="28"/>
        </w:rPr>
        <w:lastRenderedPageBreak/>
        <w:t>переработка яг</w:t>
      </w:r>
      <w:r>
        <w:rPr>
          <w:rFonts w:ascii="Times New Roman" w:hAnsi="Times New Roman" w:cs="Times New Roman"/>
          <w:sz w:val="28"/>
          <w:szCs w:val="28"/>
        </w:rPr>
        <w:t xml:space="preserve">од, грибов, лекарственных трав) и </w:t>
      </w:r>
      <w:r w:rsidRPr="00584F32">
        <w:rPr>
          <w:rFonts w:ascii="Times New Roman" w:hAnsi="Times New Roman" w:cs="Times New Roman"/>
          <w:sz w:val="28"/>
          <w:szCs w:val="28"/>
        </w:rPr>
        <w:t xml:space="preserve">создание сети малых и средних </w:t>
      </w:r>
      <w:proofErr w:type="gramStart"/>
      <w:r w:rsidRPr="00584F32">
        <w:rPr>
          <w:rFonts w:ascii="Times New Roman" w:hAnsi="Times New Roman" w:cs="Times New Roman"/>
          <w:sz w:val="28"/>
          <w:szCs w:val="28"/>
        </w:rPr>
        <w:t>предприятий</w:t>
      </w:r>
      <w:proofErr w:type="gramEnd"/>
      <w:r w:rsidRPr="00584F32">
        <w:rPr>
          <w:rFonts w:ascii="Times New Roman" w:hAnsi="Times New Roman" w:cs="Times New Roman"/>
          <w:sz w:val="28"/>
          <w:szCs w:val="28"/>
        </w:rPr>
        <w:t xml:space="preserve"> заготавливающих и перерабатывающих сельхозпродукцию</w:t>
      </w:r>
    </w:p>
    <w:p w:rsidR="006E6BF4" w:rsidRPr="00090EFF" w:rsidRDefault="006E6BF4" w:rsidP="006E6BF4">
      <w:pPr>
        <w:pStyle w:val="ConsPlusNormal"/>
        <w:spacing w:line="360" w:lineRule="auto"/>
        <w:ind w:firstLine="709"/>
        <w:jc w:val="both"/>
        <w:rPr>
          <w:rFonts w:ascii="Times New Roman" w:hAnsi="Times New Roman" w:cs="Times New Roman"/>
          <w:sz w:val="28"/>
          <w:szCs w:val="28"/>
        </w:rPr>
      </w:pPr>
      <w:r w:rsidRPr="00A80CC2">
        <w:rPr>
          <w:rFonts w:ascii="Times New Roman" w:hAnsi="Times New Roman" w:cs="Times New Roman"/>
          <w:sz w:val="28"/>
          <w:szCs w:val="28"/>
        </w:rPr>
        <w:t>Помимо разработки проектов по развитию агропромышленного комплекса поселения, в число задач группы по экономическому развитию поселения входит оценка экономической эффективнос</w:t>
      </w:r>
      <w:r>
        <w:rPr>
          <w:rFonts w:ascii="Times New Roman" w:hAnsi="Times New Roman" w:cs="Times New Roman"/>
          <w:sz w:val="28"/>
          <w:szCs w:val="28"/>
        </w:rPr>
        <w:t>ти добычи и переработки торфа, ПГС и песка</w:t>
      </w:r>
      <w:r w:rsidRPr="00A80CC2">
        <w:rPr>
          <w:rFonts w:ascii="Times New Roman" w:hAnsi="Times New Roman" w:cs="Times New Roman"/>
          <w:sz w:val="28"/>
          <w:szCs w:val="28"/>
        </w:rPr>
        <w:t xml:space="preserve"> на территории поселения в средне и долгосрочной перспективе, а так же разработка собственных инвестиционных проектов по развитию экономики поселения.</w:t>
      </w:r>
    </w:p>
    <w:p w:rsidR="006E6BF4" w:rsidRPr="002E4578" w:rsidRDefault="006E6BF4" w:rsidP="006E6BF4">
      <w:pPr>
        <w:spacing w:line="360" w:lineRule="auto"/>
        <w:ind w:firstLine="709"/>
        <w:jc w:val="both"/>
        <w:rPr>
          <w:color w:val="000000"/>
          <w:sz w:val="28"/>
          <w:szCs w:val="28"/>
        </w:rPr>
      </w:pPr>
      <w:r w:rsidRPr="002E4578">
        <w:rPr>
          <w:i/>
          <w:color w:val="000000"/>
          <w:sz w:val="28"/>
          <w:szCs w:val="28"/>
        </w:rPr>
        <w:t>Обеспечение потребностей садоводов и дачников.</w:t>
      </w:r>
      <w:r w:rsidRPr="002E4578">
        <w:rPr>
          <w:color w:val="000000"/>
          <w:sz w:val="28"/>
          <w:szCs w:val="28"/>
        </w:rPr>
        <w:t xml:space="preserve"> </w:t>
      </w:r>
      <w:r w:rsidRPr="002E4578">
        <w:rPr>
          <w:sz w:val="28"/>
          <w:szCs w:val="28"/>
        </w:rPr>
        <w:t>Для садоводов и дачников необходима специально ориентированная система строительных организаций, и сопутствующих услуг: бурение скважин на воду, малые формы канализации (септики, биологические фильтры), автономные ветроэнергетические установки, отопительные агрегаты, малая садовая техника и др. Можно оказывать услуги не только на территории поселения, но и на соседних территориях.</w:t>
      </w:r>
    </w:p>
    <w:p w:rsidR="006E6BF4" w:rsidRDefault="006E6BF4" w:rsidP="006E6BF4">
      <w:pPr>
        <w:spacing w:line="360" w:lineRule="auto"/>
        <w:ind w:firstLine="709"/>
        <w:jc w:val="both"/>
        <w:rPr>
          <w:color w:val="000000"/>
          <w:sz w:val="28"/>
          <w:szCs w:val="28"/>
        </w:rPr>
      </w:pPr>
    </w:p>
    <w:p w:rsidR="006E6BF4" w:rsidRDefault="006E6BF4" w:rsidP="006E6BF4">
      <w:pPr>
        <w:spacing w:line="360" w:lineRule="auto"/>
        <w:ind w:left="540"/>
        <w:jc w:val="both"/>
        <w:rPr>
          <w:sz w:val="28"/>
          <w:szCs w:val="28"/>
        </w:rPr>
      </w:pPr>
    </w:p>
    <w:p w:rsidR="006E6BF4" w:rsidRDefault="006E6BF4" w:rsidP="006E6BF4">
      <w:pPr>
        <w:spacing w:line="360" w:lineRule="auto"/>
        <w:ind w:left="540"/>
        <w:jc w:val="both"/>
        <w:rPr>
          <w:sz w:val="28"/>
          <w:szCs w:val="28"/>
        </w:rPr>
      </w:pPr>
    </w:p>
    <w:p w:rsidR="006E6BF4" w:rsidRDefault="006E6BF4" w:rsidP="006E6BF4">
      <w:pPr>
        <w:pStyle w:val="12"/>
      </w:pPr>
      <w:r>
        <w:t>О</w:t>
      </w:r>
      <w:r w:rsidRPr="00A15FC5">
        <w:t>сновные показатели проекта</w:t>
      </w:r>
    </w:p>
    <w:p w:rsidR="006E6BF4" w:rsidRPr="002550B7" w:rsidRDefault="006E6BF4" w:rsidP="006E6BF4">
      <w:pPr>
        <w:jc w:val="right"/>
        <w:rPr>
          <w:b/>
          <w:lang w:eastAsia="en-US"/>
        </w:rPr>
      </w:pPr>
      <w:r w:rsidRPr="002550B7">
        <w:rPr>
          <w:b/>
          <w:lang w:eastAsia="en-US"/>
        </w:rPr>
        <w:t xml:space="preserve">Таблица 1. Планируемое изменение категорий </w:t>
      </w:r>
      <w:proofErr w:type="spellStart"/>
      <w:r w:rsidRPr="002550B7">
        <w:rPr>
          <w:b/>
          <w:lang w:eastAsia="en-US"/>
        </w:rPr>
        <w:t>зеель</w:t>
      </w:r>
      <w:proofErr w:type="spellEnd"/>
      <w:r w:rsidRPr="002550B7">
        <w:rPr>
          <w:b/>
          <w:lang w:eastAsia="en-US"/>
        </w:rPr>
        <w:t>.</w:t>
      </w:r>
    </w:p>
    <w:tbl>
      <w:tblPr>
        <w:tblW w:w="5000" w:type="pct"/>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6714"/>
        <w:gridCol w:w="1691"/>
        <w:gridCol w:w="1449"/>
      </w:tblGrid>
      <w:tr w:rsidR="006E6BF4" w:rsidRPr="00E57CF3" w:rsidTr="006E6BF4">
        <w:tc>
          <w:tcPr>
            <w:tcW w:w="3407" w:type="pct"/>
          </w:tcPr>
          <w:p w:rsidR="006E6BF4" w:rsidRPr="00E57CF3" w:rsidRDefault="006E6BF4" w:rsidP="006E6BF4">
            <w:pPr>
              <w:spacing w:line="360" w:lineRule="auto"/>
              <w:ind w:left="-113" w:right="-113"/>
              <w:jc w:val="center"/>
              <w:rPr>
                <w:rFonts w:eastAsiaTheme="minorEastAsia"/>
                <w:b/>
                <w:bCs/>
              </w:rPr>
            </w:pPr>
            <w:r w:rsidRPr="00E57CF3">
              <w:rPr>
                <w:rFonts w:eastAsiaTheme="minorEastAsia"/>
              </w:rPr>
              <w:t>Вид земель</w:t>
            </w:r>
          </w:p>
        </w:tc>
        <w:tc>
          <w:tcPr>
            <w:tcW w:w="858" w:type="pct"/>
          </w:tcPr>
          <w:p w:rsidR="006E6BF4" w:rsidRPr="00E57CF3" w:rsidRDefault="006E6BF4" w:rsidP="006E6BF4">
            <w:pPr>
              <w:spacing w:line="360" w:lineRule="auto"/>
              <w:ind w:left="-113" w:right="-113"/>
              <w:jc w:val="center"/>
              <w:rPr>
                <w:rFonts w:eastAsiaTheme="minorEastAsia"/>
                <w:b/>
                <w:bCs/>
              </w:rPr>
            </w:pPr>
            <w:r w:rsidRPr="00E57CF3">
              <w:rPr>
                <w:rFonts w:eastAsiaTheme="minorEastAsia"/>
              </w:rPr>
              <w:t>Современное состояние</w:t>
            </w:r>
          </w:p>
        </w:tc>
        <w:tc>
          <w:tcPr>
            <w:tcW w:w="735" w:type="pct"/>
          </w:tcPr>
          <w:p w:rsidR="006E6BF4" w:rsidRPr="00E57CF3" w:rsidRDefault="006E6BF4" w:rsidP="006E6BF4">
            <w:pPr>
              <w:spacing w:line="360" w:lineRule="auto"/>
              <w:ind w:left="-113" w:right="-113"/>
              <w:jc w:val="center"/>
              <w:rPr>
                <w:rFonts w:eastAsiaTheme="minorEastAsia"/>
                <w:b/>
                <w:bCs/>
              </w:rPr>
            </w:pPr>
            <w:r w:rsidRPr="00E57CF3">
              <w:rPr>
                <w:rFonts w:eastAsiaTheme="minorEastAsia"/>
              </w:rPr>
              <w:t xml:space="preserve">Расчетный срок </w:t>
            </w:r>
          </w:p>
        </w:tc>
      </w:tr>
      <w:tr w:rsidR="006E6BF4" w:rsidRPr="00E57CF3" w:rsidTr="006E6BF4">
        <w:tc>
          <w:tcPr>
            <w:tcW w:w="3407" w:type="pct"/>
          </w:tcPr>
          <w:p w:rsidR="006E6BF4" w:rsidRPr="00E57CF3" w:rsidRDefault="006E6BF4" w:rsidP="006E6BF4">
            <w:pPr>
              <w:spacing w:line="360" w:lineRule="auto"/>
              <w:ind w:left="-113" w:right="-113"/>
              <w:jc w:val="center"/>
              <w:rPr>
                <w:rFonts w:eastAsiaTheme="minorEastAsia"/>
                <w:b/>
                <w:bCs/>
              </w:rPr>
            </w:pPr>
            <w:r w:rsidRPr="00E57CF3">
              <w:rPr>
                <w:rFonts w:eastAsiaTheme="minorEastAsia"/>
                <w:b/>
              </w:rPr>
              <w:t>Земли населенных пунктов, в том числе</w:t>
            </w:r>
            <w:r w:rsidRPr="00E57CF3">
              <w:rPr>
                <w:rFonts w:eastAsiaTheme="minorEastAsia"/>
              </w:rPr>
              <w:t>:</w:t>
            </w:r>
          </w:p>
        </w:tc>
        <w:tc>
          <w:tcPr>
            <w:tcW w:w="858" w:type="pct"/>
          </w:tcPr>
          <w:p w:rsidR="006E6BF4" w:rsidRPr="00E57CF3" w:rsidRDefault="006E6BF4" w:rsidP="006E6BF4">
            <w:pPr>
              <w:spacing w:line="360" w:lineRule="auto"/>
              <w:jc w:val="center"/>
              <w:rPr>
                <w:rFonts w:eastAsiaTheme="minorEastAsia"/>
                <w:b/>
                <w:bCs/>
              </w:rPr>
            </w:pPr>
          </w:p>
        </w:tc>
        <w:tc>
          <w:tcPr>
            <w:tcW w:w="735" w:type="pct"/>
          </w:tcPr>
          <w:p w:rsidR="006E6BF4" w:rsidRPr="00E57CF3" w:rsidRDefault="006E6BF4" w:rsidP="006E6BF4">
            <w:pPr>
              <w:spacing w:line="360" w:lineRule="auto"/>
              <w:jc w:val="center"/>
              <w:rPr>
                <w:rFonts w:eastAsiaTheme="minorEastAsia"/>
                <w:b/>
                <w:bCs/>
              </w:rPr>
            </w:pPr>
          </w:p>
        </w:tc>
      </w:tr>
      <w:tr w:rsidR="006E6BF4" w:rsidRPr="00E57CF3" w:rsidTr="006E6BF4">
        <w:tc>
          <w:tcPr>
            <w:tcW w:w="3407" w:type="pct"/>
          </w:tcPr>
          <w:p w:rsidR="006E6BF4" w:rsidRPr="00E57CF3" w:rsidRDefault="006E6BF4" w:rsidP="006E6BF4">
            <w:pPr>
              <w:spacing w:line="360" w:lineRule="auto"/>
              <w:ind w:left="-113" w:right="-113"/>
              <w:jc w:val="center"/>
              <w:rPr>
                <w:rFonts w:eastAsiaTheme="minorEastAsia"/>
                <w:b/>
                <w:bCs/>
              </w:rPr>
            </w:pPr>
            <w:r w:rsidRPr="00E57CF3">
              <w:rPr>
                <w:rFonts w:eastAsiaTheme="minorEastAsia"/>
                <w:b/>
              </w:rPr>
              <w:t>Земли сельскохозяйственного назначения</w:t>
            </w:r>
          </w:p>
        </w:tc>
        <w:tc>
          <w:tcPr>
            <w:tcW w:w="858" w:type="pct"/>
          </w:tcPr>
          <w:p w:rsidR="006E6BF4" w:rsidRPr="00E57CF3" w:rsidRDefault="006E6BF4" w:rsidP="006E6BF4">
            <w:pPr>
              <w:spacing w:line="360" w:lineRule="auto"/>
              <w:jc w:val="center"/>
              <w:rPr>
                <w:rFonts w:eastAsiaTheme="minorEastAsia"/>
                <w:b/>
                <w:bCs/>
              </w:rPr>
            </w:pPr>
          </w:p>
        </w:tc>
        <w:tc>
          <w:tcPr>
            <w:tcW w:w="735" w:type="pct"/>
          </w:tcPr>
          <w:p w:rsidR="006E6BF4" w:rsidRPr="00E57CF3" w:rsidRDefault="006E6BF4" w:rsidP="006E6BF4">
            <w:pPr>
              <w:spacing w:line="360" w:lineRule="auto"/>
              <w:jc w:val="center"/>
              <w:rPr>
                <w:rFonts w:eastAsiaTheme="minorEastAsia"/>
                <w:b/>
                <w:bCs/>
              </w:rPr>
            </w:pPr>
          </w:p>
        </w:tc>
      </w:tr>
      <w:tr w:rsidR="006E6BF4" w:rsidRPr="00E57CF3" w:rsidTr="006E6BF4">
        <w:tc>
          <w:tcPr>
            <w:tcW w:w="3407" w:type="pct"/>
          </w:tcPr>
          <w:p w:rsidR="006E6BF4" w:rsidRPr="00E57CF3" w:rsidRDefault="006E6BF4" w:rsidP="006E6BF4">
            <w:pPr>
              <w:spacing w:line="360" w:lineRule="auto"/>
              <w:ind w:left="-113" w:right="-113"/>
              <w:jc w:val="center"/>
              <w:rPr>
                <w:rFonts w:eastAsiaTheme="minorEastAsia"/>
                <w:b/>
                <w:bCs/>
              </w:rPr>
            </w:pPr>
            <w:r w:rsidRPr="00E57CF3">
              <w:rPr>
                <w:rFonts w:eastAsiaTheme="minorEastAsia"/>
                <w:b/>
              </w:rPr>
              <w:t>Земли лесного фонда, в том числе:</w:t>
            </w:r>
          </w:p>
        </w:tc>
        <w:tc>
          <w:tcPr>
            <w:tcW w:w="858" w:type="pct"/>
          </w:tcPr>
          <w:p w:rsidR="006E6BF4" w:rsidRPr="00E57CF3" w:rsidRDefault="006E6BF4" w:rsidP="006E6BF4">
            <w:pPr>
              <w:spacing w:line="360" w:lineRule="auto"/>
              <w:jc w:val="center"/>
              <w:rPr>
                <w:rFonts w:eastAsiaTheme="minorEastAsia"/>
                <w:b/>
                <w:bCs/>
                <w:highlight w:val="yellow"/>
              </w:rPr>
            </w:pPr>
          </w:p>
        </w:tc>
        <w:tc>
          <w:tcPr>
            <w:tcW w:w="735" w:type="pct"/>
          </w:tcPr>
          <w:p w:rsidR="006E6BF4" w:rsidRPr="00E57CF3" w:rsidRDefault="006E6BF4" w:rsidP="006E6BF4">
            <w:pPr>
              <w:spacing w:line="360" w:lineRule="auto"/>
              <w:jc w:val="center"/>
              <w:rPr>
                <w:rFonts w:eastAsiaTheme="minorEastAsia"/>
                <w:b/>
                <w:bCs/>
                <w:highlight w:val="yellow"/>
              </w:rPr>
            </w:pPr>
          </w:p>
        </w:tc>
      </w:tr>
      <w:tr w:rsidR="006E6BF4" w:rsidRPr="00E57CF3" w:rsidTr="006E6BF4">
        <w:tc>
          <w:tcPr>
            <w:tcW w:w="3407" w:type="pct"/>
          </w:tcPr>
          <w:p w:rsidR="006E6BF4" w:rsidRPr="00E57CF3" w:rsidRDefault="006E6BF4" w:rsidP="006E6BF4">
            <w:pPr>
              <w:spacing w:line="360" w:lineRule="auto"/>
              <w:ind w:left="-113" w:right="-113"/>
              <w:jc w:val="center"/>
              <w:rPr>
                <w:rFonts w:eastAsiaTheme="minorEastAsia"/>
                <w:b/>
                <w:bCs/>
              </w:rPr>
            </w:pPr>
            <w:r w:rsidRPr="00E57CF3">
              <w:rPr>
                <w:rFonts w:eastAsiaTheme="minorEastAsia"/>
                <w:b/>
              </w:rPr>
              <w:t>Земли запаса</w:t>
            </w:r>
          </w:p>
        </w:tc>
        <w:tc>
          <w:tcPr>
            <w:tcW w:w="858" w:type="pct"/>
          </w:tcPr>
          <w:p w:rsidR="006E6BF4" w:rsidRPr="00E57CF3" w:rsidRDefault="006E6BF4" w:rsidP="006E6BF4">
            <w:pPr>
              <w:spacing w:line="360" w:lineRule="auto"/>
              <w:jc w:val="center"/>
              <w:rPr>
                <w:rFonts w:eastAsiaTheme="minorEastAsia"/>
                <w:b/>
                <w:bCs/>
              </w:rPr>
            </w:pPr>
          </w:p>
        </w:tc>
        <w:tc>
          <w:tcPr>
            <w:tcW w:w="735" w:type="pct"/>
          </w:tcPr>
          <w:p w:rsidR="006E6BF4" w:rsidRPr="00E57CF3" w:rsidRDefault="006E6BF4" w:rsidP="006E6BF4">
            <w:pPr>
              <w:spacing w:line="360" w:lineRule="auto"/>
              <w:jc w:val="center"/>
              <w:rPr>
                <w:rFonts w:eastAsiaTheme="minorEastAsia"/>
                <w:b/>
                <w:bCs/>
              </w:rPr>
            </w:pPr>
          </w:p>
        </w:tc>
      </w:tr>
      <w:tr w:rsidR="006E6BF4" w:rsidRPr="00E57CF3" w:rsidTr="006E6BF4">
        <w:tc>
          <w:tcPr>
            <w:tcW w:w="3407" w:type="pct"/>
          </w:tcPr>
          <w:p w:rsidR="006E6BF4" w:rsidRPr="00E57CF3" w:rsidRDefault="006E6BF4" w:rsidP="006E6BF4">
            <w:pPr>
              <w:spacing w:line="360" w:lineRule="auto"/>
              <w:ind w:left="-113" w:right="-113"/>
              <w:jc w:val="center"/>
              <w:rPr>
                <w:rFonts w:eastAsiaTheme="minorEastAsia"/>
                <w:b/>
                <w:bCs/>
              </w:rPr>
            </w:pPr>
            <w:r w:rsidRPr="00E57CF3">
              <w:rPr>
                <w:rFonts w:eastAsiaTheme="minorEastAsia"/>
                <w:b/>
              </w:rPr>
              <w:t>Земли промышленности, энергетики, транспорта и иного специального назначения</w:t>
            </w:r>
          </w:p>
        </w:tc>
        <w:tc>
          <w:tcPr>
            <w:tcW w:w="858" w:type="pct"/>
          </w:tcPr>
          <w:p w:rsidR="006E6BF4" w:rsidRPr="00E57CF3" w:rsidRDefault="006E6BF4" w:rsidP="006E6BF4">
            <w:pPr>
              <w:spacing w:line="360" w:lineRule="auto"/>
              <w:jc w:val="center"/>
              <w:rPr>
                <w:rFonts w:eastAsiaTheme="minorEastAsia"/>
                <w:b/>
                <w:bCs/>
              </w:rPr>
            </w:pPr>
          </w:p>
        </w:tc>
        <w:tc>
          <w:tcPr>
            <w:tcW w:w="735" w:type="pct"/>
          </w:tcPr>
          <w:p w:rsidR="006E6BF4" w:rsidRPr="00E57CF3" w:rsidRDefault="006E6BF4" w:rsidP="006E6BF4">
            <w:pPr>
              <w:spacing w:line="360" w:lineRule="auto"/>
              <w:jc w:val="center"/>
              <w:rPr>
                <w:rFonts w:eastAsiaTheme="minorEastAsia"/>
                <w:b/>
                <w:bCs/>
              </w:rPr>
            </w:pPr>
          </w:p>
        </w:tc>
      </w:tr>
      <w:tr w:rsidR="006E6BF4" w:rsidRPr="00E57CF3" w:rsidTr="006E6BF4">
        <w:tc>
          <w:tcPr>
            <w:tcW w:w="3407" w:type="pct"/>
          </w:tcPr>
          <w:p w:rsidR="006E6BF4" w:rsidRPr="00E57CF3" w:rsidRDefault="006E6BF4" w:rsidP="006E6BF4">
            <w:pPr>
              <w:spacing w:line="360" w:lineRule="auto"/>
              <w:ind w:left="-113" w:right="-113"/>
              <w:jc w:val="center"/>
              <w:rPr>
                <w:rFonts w:eastAsiaTheme="minorEastAsia"/>
                <w:b/>
                <w:bCs/>
              </w:rPr>
            </w:pPr>
            <w:r w:rsidRPr="00E57CF3">
              <w:rPr>
                <w:rFonts w:eastAsiaTheme="minorEastAsia"/>
                <w:b/>
                <w:bCs/>
              </w:rPr>
              <w:t>Всего:</w:t>
            </w:r>
          </w:p>
        </w:tc>
        <w:tc>
          <w:tcPr>
            <w:tcW w:w="858" w:type="pct"/>
          </w:tcPr>
          <w:p w:rsidR="006E6BF4" w:rsidRPr="00E57CF3" w:rsidRDefault="006E6BF4" w:rsidP="006E6BF4">
            <w:pPr>
              <w:spacing w:line="360" w:lineRule="auto"/>
              <w:jc w:val="center"/>
              <w:rPr>
                <w:rFonts w:eastAsiaTheme="minorEastAsia"/>
                <w:b/>
                <w:bCs/>
              </w:rPr>
            </w:pPr>
          </w:p>
        </w:tc>
        <w:tc>
          <w:tcPr>
            <w:tcW w:w="735" w:type="pct"/>
          </w:tcPr>
          <w:p w:rsidR="006E6BF4" w:rsidRPr="00E57CF3" w:rsidRDefault="006E6BF4" w:rsidP="006E6BF4">
            <w:pPr>
              <w:spacing w:line="360" w:lineRule="auto"/>
              <w:jc w:val="center"/>
              <w:rPr>
                <w:rFonts w:eastAsiaTheme="minorEastAsia"/>
                <w:b/>
                <w:bCs/>
              </w:rPr>
            </w:pPr>
          </w:p>
        </w:tc>
      </w:tr>
    </w:tbl>
    <w:p w:rsidR="006E6BF4" w:rsidRDefault="006E6BF4" w:rsidP="006E6BF4">
      <w:pPr>
        <w:rPr>
          <w:lang w:eastAsia="en-US"/>
        </w:rPr>
      </w:pPr>
    </w:p>
    <w:p w:rsidR="006E6BF4" w:rsidRPr="00D97205" w:rsidRDefault="006E6BF4" w:rsidP="006E6BF4">
      <w:pPr>
        <w:rPr>
          <w:lang w:eastAsia="en-US"/>
        </w:rPr>
      </w:pPr>
    </w:p>
    <w:tbl>
      <w:tblPr>
        <w:tblW w:w="0" w:type="auto"/>
        <w:tblInd w:w="-106"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000"/>
      </w:tblPr>
      <w:tblGrid>
        <w:gridCol w:w="6691"/>
        <w:gridCol w:w="1781"/>
        <w:gridCol w:w="1382"/>
      </w:tblGrid>
      <w:tr w:rsidR="006E6BF4" w:rsidRPr="00E57CF3" w:rsidTr="006E6BF4">
        <w:tc>
          <w:tcPr>
            <w:tcW w:w="6691" w:type="dxa"/>
            <w:tcBorders>
              <w:bottom w:val="single" w:sz="18" w:space="0" w:color="4BACC6"/>
            </w:tcBorders>
          </w:tcPr>
          <w:p w:rsidR="006E6BF4" w:rsidRPr="00E57CF3" w:rsidRDefault="006E6BF4" w:rsidP="006E6BF4">
            <w:pPr>
              <w:spacing w:line="360" w:lineRule="auto"/>
              <w:jc w:val="center"/>
              <w:rPr>
                <w:rFonts w:eastAsiaTheme="minorEastAsia"/>
                <w:b/>
                <w:bCs/>
              </w:rPr>
            </w:pPr>
            <w:r w:rsidRPr="00E57CF3">
              <w:rPr>
                <w:rFonts w:eastAsiaTheme="minorEastAsia"/>
              </w:rPr>
              <w:t>Категория земель</w:t>
            </w:r>
          </w:p>
        </w:tc>
        <w:tc>
          <w:tcPr>
            <w:tcW w:w="1781" w:type="dxa"/>
            <w:tcBorders>
              <w:bottom w:val="single" w:sz="18" w:space="0" w:color="4BACC6"/>
            </w:tcBorders>
          </w:tcPr>
          <w:p w:rsidR="006E6BF4" w:rsidRPr="00E57CF3" w:rsidRDefault="006E6BF4" w:rsidP="006E6BF4">
            <w:pPr>
              <w:spacing w:line="360" w:lineRule="auto"/>
              <w:jc w:val="center"/>
              <w:rPr>
                <w:rFonts w:eastAsiaTheme="minorEastAsia"/>
                <w:b/>
                <w:bCs/>
              </w:rPr>
            </w:pPr>
            <w:r w:rsidRPr="00E57CF3">
              <w:rPr>
                <w:rFonts w:eastAsiaTheme="minorEastAsia"/>
              </w:rPr>
              <w:t>га</w:t>
            </w:r>
          </w:p>
        </w:tc>
        <w:tc>
          <w:tcPr>
            <w:tcW w:w="1382" w:type="dxa"/>
            <w:tcBorders>
              <w:bottom w:val="single" w:sz="18" w:space="0" w:color="4BACC6"/>
            </w:tcBorders>
          </w:tcPr>
          <w:p w:rsidR="006E6BF4" w:rsidRPr="00E57CF3" w:rsidRDefault="006E6BF4" w:rsidP="006E6BF4">
            <w:pPr>
              <w:spacing w:line="360" w:lineRule="auto"/>
              <w:jc w:val="center"/>
              <w:rPr>
                <w:rFonts w:eastAsiaTheme="minorEastAsia"/>
                <w:b/>
                <w:bCs/>
              </w:rPr>
            </w:pPr>
            <w:r w:rsidRPr="00E57CF3">
              <w:rPr>
                <w:rFonts w:eastAsiaTheme="minorEastAsia"/>
              </w:rPr>
              <w:t>%</w:t>
            </w:r>
          </w:p>
        </w:tc>
      </w:tr>
      <w:tr w:rsidR="006E6BF4" w:rsidRPr="00E57CF3" w:rsidTr="006E6BF4">
        <w:tc>
          <w:tcPr>
            <w:tcW w:w="6691" w:type="dxa"/>
            <w:shd w:val="clear" w:color="auto" w:fill="D2EAF1"/>
          </w:tcPr>
          <w:p w:rsidR="006E6BF4" w:rsidRPr="00E57CF3" w:rsidRDefault="006E6BF4" w:rsidP="006E6BF4">
            <w:pPr>
              <w:spacing w:line="360" w:lineRule="auto"/>
              <w:rPr>
                <w:rFonts w:eastAsiaTheme="minorEastAsia"/>
                <w:b/>
                <w:bCs/>
              </w:rPr>
            </w:pPr>
            <w:r w:rsidRPr="00E57CF3">
              <w:rPr>
                <w:rFonts w:eastAsiaTheme="minorEastAsia"/>
                <w:b/>
                <w:bCs/>
              </w:rPr>
              <w:t>Земли населенных пунктов</w:t>
            </w:r>
          </w:p>
        </w:tc>
        <w:tc>
          <w:tcPr>
            <w:tcW w:w="1781" w:type="dxa"/>
            <w:shd w:val="clear" w:color="auto" w:fill="D2EAF1"/>
          </w:tcPr>
          <w:p w:rsidR="006E6BF4" w:rsidRPr="00E57CF3" w:rsidRDefault="006E6BF4" w:rsidP="006E6BF4">
            <w:pPr>
              <w:spacing w:line="360" w:lineRule="auto"/>
              <w:jc w:val="center"/>
              <w:rPr>
                <w:rFonts w:eastAsiaTheme="minorEastAsia"/>
                <w:b/>
                <w:bCs/>
              </w:rPr>
            </w:pPr>
          </w:p>
        </w:tc>
        <w:tc>
          <w:tcPr>
            <w:tcW w:w="1382" w:type="dxa"/>
            <w:shd w:val="clear" w:color="auto" w:fill="D2EAF1"/>
          </w:tcPr>
          <w:p w:rsidR="006E6BF4" w:rsidRPr="00E57CF3" w:rsidRDefault="006E6BF4" w:rsidP="006E6BF4">
            <w:pPr>
              <w:spacing w:line="360" w:lineRule="auto"/>
              <w:jc w:val="center"/>
              <w:rPr>
                <w:rFonts w:eastAsiaTheme="minorEastAsia"/>
                <w:b/>
                <w:bCs/>
              </w:rPr>
            </w:pPr>
          </w:p>
        </w:tc>
      </w:tr>
      <w:tr w:rsidR="006E6BF4" w:rsidRPr="00E57CF3" w:rsidTr="006E6BF4">
        <w:tc>
          <w:tcPr>
            <w:tcW w:w="6691" w:type="dxa"/>
          </w:tcPr>
          <w:p w:rsidR="006E6BF4" w:rsidRPr="00E57CF3" w:rsidRDefault="006E6BF4" w:rsidP="006E6BF4">
            <w:pPr>
              <w:spacing w:line="360" w:lineRule="auto"/>
              <w:rPr>
                <w:rFonts w:eastAsiaTheme="minorEastAsia"/>
                <w:b/>
                <w:bCs/>
              </w:rPr>
            </w:pPr>
            <w:r w:rsidRPr="00E57CF3">
              <w:rPr>
                <w:rFonts w:eastAsiaTheme="minorEastAsia"/>
                <w:b/>
                <w:bCs/>
              </w:rPr>
              <w:t>Земли сельскохозяйственного назначения, в том числе</w:t>
            </w:r>
            <w:r w:rsidRPr="00E57CF3">
              <w:rPr>
                <w:rFonts w:eastAsiaTheme="minorEastAsia"/>
              </w:rPr>
              <w:t>:</w:t>
            </w:r>
          </w:p>
        </w:tc>
        <w:tc>
          <w:tcPr>
            <w:tcW w:w="1781" w:type="dxa"/>
          </w:tcPr>
          <w:p w:rsidR="006E6BF4" w:rsidRPr="00E57CF3" w:rsidRDefault="006E6BF4" w:rsidP="006E6BF4">
            <w:pPr>
              <w:spacing w:line="360" w:lineRule="auto"/>
              <w:jc w:val="center"/>
              <w:rPr>
                <w:rFonts w:eastAsiaTheme="minorEastAsia"/>
                <w:b/>
                <w:bCs/>
              </w:rPr>
            </w:pPr>
          </w:p>
        </w:tc>
        <w:tc>
          <w:tcPr>
            <w:tcW w:w="1382" w:type="dxa"/>
          </w:tcPr>
          <w:p w:rsidR="006E6BF4" w:rsidRPr="00E57CF3" w:rsidRDefault="006E6BF4" w:rsidP="006E6BF4">
            <w:pPr>
              <w:spacing w:line="360" w:lineRule="auto"/>
              <w:jc w:val="center"/>
              <w:rPr>
                <w:rFonts w:eastAsiaTheme="minorEastAsia"/>
                <w:b/>
                <w:bCs/>
              </w:rPr>
            </w:pPr>
          </w:p>
        </w:tc>
      </w:tr>
      <w:tr w:rsidR="006E6BF4" w:rsidRPr="00E57CF3" w:rsidTr="006E6BF4">
        <w:tc>
          <w:tcPr>
            <w:tcW w:w="6691" w:type="dxa"/>
            <w:shd w:val="clear" w:color="auto" w:fill="D2EAF1"/>
          </w:tcPr>
          <w:p w:rsidR="006E6BF4" w:rsidRPr="00E57CF3" w:rsidRDefault="006E6BF4" w:rsidP="006E6BF4">
            <w:pPr>
              <w:spacing w:line="360" w:lineRule="auto"/>
              <w:rPr>
                <w:rFonts w:eastAsiaTheme="minorEastAsia"/>
                <w:b/>
                <w:bCs/>
              </w:rPr>
            </w:pPr>
            <w:r w:rsidRPr="00E57CF3">
              <w:rPr>
                <w:rFonts w:eastAsiaTheme="minorEastAsia"/>
                <w:b/>
                <w:bCs/>
              </w:rPr>
              <w:t>Земли лесного фонда</w:t>
            </w:r>
          </w:p>
        </w:tc>
        <w:tc>
          <w:tcPr>
            <w:tcW w:w="1781" w:type="dxa"/>
            <w:shd w:val="clear" w:color="auto" w:fill="D2EAF1"/>
          </w:tcPr>
          <w:p w:rsidR="006E6BF4" w:rsidRPr="00E57CF3" w:rsidRDefault="006E6BF4" w:rsidP="006E6BF4">
            <w:pPr>
              <w:spacing w:line="360" w:lineRule="auto"/>
              <w:jc w:val="center"/>
              <w:rPr>
                <w:rFonts w:eastAsiaTheme="minorEastAsia"/>
                <w:b/>
                <w:bCs/>
                <w:highlight w:val="yellow"/>
              </w:rPr>
            </w:pPr>
          </w:p>
        </w:tc>
        <w:tc>
          <w:tcPr>
            <w:tcW w:w="1382" w:type="dxa"/>
            <w:shd w:val="clear" w:color="auto" w:fill="D2EAF1"/>
          </w:tcPr>
          <w:p w:rsidR="006E6BF4" w:rsidRPr="00E57CF3" w:rsidRDefault="006E6BF4" w:rsidP="006E6BF4">
            <w:pPr>
              <w:spacing w:line="360" w:lineRule="auto"/>
              <w:jc w:val="center"/>
              <w:rPr>
                <w:rFonts w:eastAsiaTheme="minorEastAsia"/>
                <w:b/>
                <w:bCs/>
              </w:rPr>
            </w:pPr>
          </w:p>
        </w:tc>
      </w:tr>
      <w:tr w:rsidR="006E6BF4" w:rsidRPr="00E57CF3" w:rsidTr="006E6BF4">
        <w:tc>
          <w:tcPr>
            <w:tcW w:w="6691" w:type="dxa"/>
          </w:tcPr>
          <w:p w:rsidR="006E6BF4" w:rsidRPr="00E57CF3" w:rsidRDefault="006E6BF4" w:rsidP="006E6BF4">
            <w:pPr>
              <w:spacing w:line="360" w:lineRule="auto"/>
              <w:rPr>
                <w:rFonts w:eastAsiaTheme="minorEastAsia"/>
                <w:b/>
                <w:bCs/>
              </w:rPr>
            </w:pPr>
            <w:r w:rsidRPr="00E57CF3">
              <w:rPr>
                <w:rFonts w:eastAsiaTheme="minorEastAsia"/>
                <w:b/>
                <w:bCs/>
              </w:rPr>
              <w:t>Земли запаса</w:t>
            </w:r>
          </w:p>
        </w:tc>
        <w:tc>
          <w:tcPr>
            <w:tcW w:w="1781" w:type="dxa"/>
          </w:tcPr>
          <w:p w:rsidR="006E6BF4" w:rsidRPr="00E57CF3" w:rsidRDefault="006E6BF4" w:rsidP="006E6BF4">
            <w:pPr>
              <w:spacing w:line="360" w:lineRule="auto"/>
              <w:jc w:val="center"/>
              <w:rPr>
                <w:rFonts w:eastAsiaTheme="minorEastAsia"/>
                <w:b/>
                <w:bCs/>
              </w:rPr>
            </w:pPr>
          </w:p>
        </w:tc>
        <w:tc>
          <w:tcPr>
            <w:tcW w:w="1382" w:type="dxa"/>
          </w:tcPr>
          <w:p w:rsidR="006E6BF4" w:rsidRPr="00E57CF3" w:rsidRDefault="006E6BF4" w:rsidP="006E6BF4">
            <w:pPr>
              <w:spacing w:line="360" w:lineRule="auto"/>
              <w:jc w:val="center"/>
              <w:rPr>
                <w:rFonts w:eastAsiaTheme="minorEastAsia"/>
                <w:b/>
                <w:bCs/>
              </w:rPr>
            </w:pPr>
          </w:p>
        </w:tc>
      </w:tr>
      <w:tr w:rsidR="006E6BF4" w:rsidRPr="00E57CF3" w:rsidTr="006E6BF4">
        <w:tc>
          <w:tcPr>
            <w:tcW w:w="6691" w:type="dxa"/>
            <w:shd w:val="clear" w:color="auto" w:fill="D2EAF1"/>
          </w:tcPr>
          <w:p w:rsidR="006E6BF4" w:rsidRPr="00E57CF3" w:rsidRDefault="006E6BF4" w:rsidP="006E6BF4">
            <w:pPr>
              <w:spacing w:line="360" w:lineRule="auto"/>
              <w:rPr>
                <w:rFonts w:eastAsiaTheme="minorEastAsia"/>
                <w:b/>
                <w:bCs/>
              </w:rPr>
            </w:pPr>
            <w:r w:rsidRPr="00E57CF3">
              <w:rPr>
                <w:rFonts w:eastAsiaTheme="minorEastAsia"/>
                <w:b/>
                <w:bCs/>
              </w:rPr>
              <w:t>Земли промышленности, энергетики, транспорта и иного специального назначения, в том числе: железнодорожного</w:t>
            </w:r>
          </w:p>
        </w:tc>
        <w:tc>
          <w:tcPr>
            <w:tcW w:w="1781" w:type="dxa"/>
            <w:shd w:val="clear" w:color="auto" w:fill="D2EAF1"/>
          </w:tcPr>
          <w:p w:rsidR="006E6BF4" w:rsidRPr="00E57CF3" w:rsidRDefault="006E6BF4" w:rsidP="006E6BF4">
            <w:pPr>
              <w:spacing w:line="360" w:lineRule="auto"/>
              <w:jc w:val="center"/>
              <w:rPr>
                <w:rFonts w:eastAsiaTheme="minorEastAsia"/>
                <w:b/>
                <w:bCs/>
              </w:rPr>
            </w:pPr>
          </w:p>
        </w:tc>
        <w:tc>
          <w:tcPr>
            <w:tcW w:w="1382" w:type="dxa"/>
            <w:shd w:val="clear" w:color="auto" w:fill="D2EAF1"/>
          </w:tcPr>
          <w:p w:rsidR="006E6BF4" w:rsidRPr="00E57CF3" w:rsidRDefault="006E6BF4" w:rsidP="006E6BF4">
            <w:pPr>
              <w:spacing w:line="360" w:lineRule="auto"/>
              <w:jc w:val="center"/>
              <w:rPr>
                <w:rFonts w:eastAsiaTheme="minorEastAsia"/>
                <w:b/>
                <w:bCs/>
              </w:rPr>
            </w:pPr>
          </w:p>
        </w:tc>
      </w:tr>
      <w:tr w:rsidR="006E6BF4" w:rsidRPr="00E57CF3" w:rsidTr="006E6BF4">
        <w:tc>
          <w:tcPr>
            <w:tcW w:w="6691" w:type="dxa"/>
          </w:tcPr>
          <w:p w:rsidR="006E6BF4" w:rsidRPr="00E57CF3" w:rsidRDefault="006E6BF4" w:rsidP="006E6BF4">
            <w:pPr>
              <w:spacing w:line="360" w:lineRule="auto"/>
              <w:rPr>
                <w:rFonts w:eastAsiaTheme="minorEastAsia"/>
                <w:b/>
                <w:bCs/>
              </w:rPr>
            </w:pPr>
            <w:r w:rsidRPr="00E57CF3">
              <w:rPr>
                <w:rFonts w:eastAsiaTheme="minorEastAsia"/>
                <w:b/>
                <w:bCs/>
              </w:rPr>
              <w:t>Всего:</w:t>
            </w:r>
          </w:p>
        </w:tc>
        <w:tc>
          <w:tcPr>
            <w:tcW w:w="1781" w:type="dxa"/>
          </w:tcPr>
          <w:p w:rsidR="006E6BF4" w:rsidRPr="00E57CF3" w:rsidRDefault="006E6BF4" w:rsidP="006E6BF4">
            <w:pPr>
              <w:spacing w:line="360" w:lineRule="auto"/>
              <w:jc w:val="center"/>
              <w:rPr>
                <w:rFonts w:eastAsiaTheme="minorEastAsia"/>
                <w:b/>
                <w:bCs/>
              </w:rPr>
            </w:pPr>
          </w:p>
        </w:tc>
        <w:tc>
          <w:tcPr>
            <w:tcW w:w="1382" w:type="dxa"/>
          </w:tcPr>
          <w:p w:rsidR="006E6BF4" w:rsidRPr="00E57CF3" w:rsidRDefault="006E6BF4" w:rsidP="006E6BF4">
            <w:pPr>
              <w:spacing w:line="360" w:lineRule="auto"/>
              <w:jc w:val="center"/>
              <w:rPr>
                <w:rFonts w:eastAsiaTheme="minorEastAsia"/>
                <w:b/>
                <w:bCs/>
              </w:rPr>
            </w:pPr>
          </w:p>
        </w:tc>
      </w:tr>
    </w:tbl>
    <w:p w:rsidR="006E6BF4" w:rsidRDefault="006E6BF4" w:rsidP="006E6BF4">
      <w:pPr>
        <w:rPr>
          <w:lang w:eastAsia="en-US"/>
        </w:rPr>
      </w:pPr>
    </w:p>
    <w:p w:rsidR="006E6BF4" w:rsidRPr="00073408" w:rsidRDefault="006E6BF4" w:rsidP="006E6BF4">
      <w:pPr>
        <w:spacing w:line="360" w:lineRule="auto"/>
        <w:ind w:firstLine="709"/>
        <w:jc w:val="right"/>
        <w:rPr>
          <w:color w:val="000000"/>
        </w:rPr>
      </w:pPr>
      <w:r>
        <w:rPr>
          <w:b/>
          <w:color w:val="000000"/>
        </w:rPr>
        <w:t>Таблица 2</w:t>
      </w:r>
      <w:r w:rsidRPr="00073408">
        <w:rPr>
          <w:b/>
          <w:color w:val="000000"/>
        </w:rPr>
        <w:t>.</w:t>
      </w:r>
      <w:r w:rsidRPr="00073408">
        <w:rPr>
          <w:color w:val="000000"/>
        </w:rPr>
        <w:t xml:space="preserve"> </w:t>
      </w:r>
      <w:r w:rsidRPr="00C76E48">
        <w:rPr>
          <w:b/>
          <w:color w:val="000000"/>
        </w:rPr>
        <w:t xml:space="preserve">Население </w:t>
      </w:r>
      <w:r w:rsidR="00437665">
        <w:rPr>
          <w:b/>
          <w:color w:val="000000"/>
        </w:rPr>
        <w:t xml:space="preserve">Бородульского </w:t>
      </w:r>
      <w:r>
        <w:rPr>
          <w:b/>
          <w:color w:val="000000"/>
        </w:rPr>
        <w:t xml:space="preserve">  сельского </w:t>
      </w:r>
      <w:r w:rsidRPr="00C76E48">
        <w:rPr>
          <w:b/>
          <w:color w:val="000000"/>
        </w:rPr>
        <w:t xml:space="preserve"> поселения</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3794"/>
        <w:gridCol w:w="2126"/>
        <w:gridCol w:w="1985"/>
        <w:gridCol w:w="1949"/>
      </w:tblGrid>
      <w:tr w:rsidR="006E6BF4" w:rsidRPr="00E57CF3" w:rsidTr="006E6BF4">
        <w:tc>
          <w:tcPr>
            <w:tcW w:w="1925" w:type="pct"/>
            <w:tcBorders>
              <w:top w:val="single" w:sz="8" w:space="0" w:color="4F81BD"/>
              <w:left w:val="single" w:sz="8" w:space="0" w:color="4F81BD"/>
              <w:bottom w:val="single" w:sz="18" w:space="0" w:color="4F81BD"/>
              <w:right w:val="single" w:sz="8" w:space="0" w:color="4F81BD"/>
            </w:tcBorders>
          </w:tcPr>
          <w:p w:rsidR="006E6BF4" w:rsidRPr="00E57CF3" w:rsidRDefault="006E6BF4" w:rsidP="006E6BF4">
            <w:pPr>
              <w:spacing w:line="360" w:lineRule="auto"/>
              <w:jc w:val="center"/>
              <w:rPr>
                <w:rFonts w:eastAsiaTheme="minorEastAsia" w:cstheme="minorBidi"/>
                <w:b/>
                <w:bCs/>
                <w:color w:val="000000"/>
              </w:rPr>
            </w:pPr>
            <w:r w:rsidRPr="00E57CF3">
              <w:rPr>
                <w:rFonts w:eastAsiaTheme="minorEastAsia" w:cstheme="minorBidi"/>
                <w:b/>
                <w:bCs/>
                <w:color w:val="000000"/>
                <w:sz w:val="22"/>
                <w:szCs w:val="22"/>
              </w:rPr>
              <w:t>Показатель</w:t>
            </w:r>
          </w:p>
        </w:tc>
        <w:tc>
          <w:tcPr>
            <w:tcW w:w="1079" w:type="pct"/>
            <w:tcBorders>
              <w:top w:val="single" w:sz="8" w:space="0" w:color="4F81BD"/>
              <w:left w:val="single" w:sz="8" w:space="0" w:color="4F81BD"/>
              <w:bottom w:val="single" w:sz="18" w:space="0" w:color="4F81BD"/>
              <w:right w:val="single" w:sz="8" w:space="0" w:color="4F81BD"/>
            </w:tcBorders>
          </w:tcPr>
          <w:p w:rsidR="006E6BF4" w:rsidRPr="00E57CF3" w:rsidRDefault="006E6BF4" w:rsidP="006E6BF4">
            <w:pPr>
              <w:spacing w:line="360" w:lineRule="auto"/>
              <w:jc w:val="center"/>
              <w:rPr>
                <w:rFonts w:eastAsiaTheme="minorEastAsia" w:cstheme="minorBidi"/>
                <w:b/>
                <w:bCs/>
                <w:color w:val="000000"/>
              </w:rPr>
            </w:pPr>
            <w:r w:rsidRPr="00E57CF3">
              <w:rPr>
                <w:rFonts w:eastAsiaTheme="minorEastAsia" w:cstheme="minorBidi"/>
                <w:b/>
                <w:bCs/>
                <w:color w:val="000000"/>
                <w:sz w:val="22"/>
                <w:szCs w:val="22"/>
              </w:rPr>
              <w:t>Единица измерения</w:t>
            </w:r>
          </w:p>
        </w:tc>
        <w:tc>
          <w:tcPr>
            <w:tcW w:w="1007" w:type="pct"/>
            <w:tcBorders>
              <w:top w:val="single" w:sz="8" w:space="0" w:color="4F81BD"/>
              <w:left w:val="single" w:sz="8" w:space="0" w:color="4F81BD"/>
              <w:bottom w:val="single" w:sz="18" w:space="0" w:color="4F81BD"/>
              <w:right w:val="single" w:sz="8" w:space="0" w:color="4F81BD"/>
            </w:tcBorders>
          </w:tcPr>
          <w:p w:rsidR="006E6BF4" w:rsidRPr="00E57CF3" w:rsidRDefault="006E6BF4" w:rsidP="006E6BF4">
            <w:pPr>
              <w:spacing w:line="360" w:lineRule="auto"/>
              <w:jc w:val="center"/>
              <w:rPr>
                <w:rFonts w:eastAsiaTheme="minorEastAsia" w:cstheme="minorBidi"/>
                <w:b/>
                <w:bCs/>
                <w:color w:val="000000"/>
              </w:rPr>
            </w:pPr>
            <w:r w:rsidRPr="00E57CF3">
              <w:rPr>
                <w:rFonts w:eastAsiaTheme="minorEastAsia" w:cstheme="minorBidi"/>
                <w:b/>
                <w:bCs/>
                <w:color w:val="000000"/>
                <w:sz w:val="22"/>
                <w:szCs w:val="22"/>
              </w:rPr>
              <w:t xml:space="preserve">Современное состояние </w:t>
            </w:r>
          </w:p>
          <w:p w:rsidR="006E6BF4" w:rsidRPr="00E57CF3" w:rsidRDefault="006E6BF4" w:rsidP="006E6BF4">
            <w:pPr>
              <w:spacing w:line="360" w:lineRule="auto"/>
              <w:jc w:val="center"/>
              <w:rPr>
                <w:rFonts w:eastAsiaTheme="minorEastAsia" w:cstheme="minorBidi"/>
                <w:b/>
                <w:bCs/>
                <w:color w:val="000000"/>
              </w:rPr>
            </w:pPr>
            <w:r w:rsidRPr="00E57CF3">
              <w:rPr>
                <w:rFonts w:eastAsiaTheme="minorEastAsia" w:cstheme="minorBidi"/>
                <w:b/>
                <w:bCs/>
                <w:color w:val="000000"/>
                <w:sz w:val="22"/>
                <w:szCs w:val="22"/>
              </w:rPr>
              <w:t>(2011)</w:t>
            </w:r>
          </w:p>
        </w:tc>
        <w:tc>
          <w:tcPr>
            <w:tcW w:w="989" w:type="pct"/>
            <w:tcBorders>
              <w:top w:val="single" w:sz="8" w:space="0" w:color="4F81BD"/>
              <w:left w:val="single" w:sz="8" w:space="0" w:color="4F81BD"/>
              <w:bottom w:val="single" w:sz="18" w:space="0" w:color="4F81BD"/>
              <w:right w:val="single" w:sz="8" w:space="0" w:color="4F81BD"/>
            </w:tcBorders>
          </w:tcPr>
          <w:p w:rsidR="006E6BF4" w:rsidRPr="00E57CF3" w:rsidRDefault="006E6BF4" w:rsidP="006E6BF4">
            <w:pPr>
              <w:spacing w:line="360" w:lineRule="auto"/>
              <w:jc w:val="center"/>
              <w:rPr>
                <w:rFonts w:eastAsiaTheme="minorEastAsia" w:cstheme="minorBidi"/>
                <w:b/>
                <w:bCs/>
                <w:color w:val="000000"/>
              </w:rPr>
            </w:pPr>
            <w:r w:rsidRPr="00E57CF3">
              <w:rPr>
                <w:rFonts w:eastAsiaTheme="minorEastAsia" w:cstheme="minorBidi"/>
                <w:b/>
                <w:bCs/>
                <w:color w:val="000000"/>
                <w:sz w:val="22"/>
                <w:szCs w:val="22"/>
              </w:rPr>
              <w:t>Расчетный срок</w:t>
            </w:r>
          </w:p>
          <w:p w:rsidR="006E6BF4" w:rsidRPr="00E57CF3" w:rsidRDefault="006E6BF4" w:rsidP="006E6BF4">
            <w:pPr>
              <w:spacing w:line="360" w:lineRule="auto"/>
              <w:jc w:val="center"/>
              <w:rPr>
                <w:rFonts w:eastAsiaTheme="minorEastAsia" w:cstheme="minorBidi"/>
                <w:b/>
                <w:bCs/>
                <w:color w:val="000000"/>
              </w:rPr>
            </w:pPr>
            <w:r w:rsidRPr="00E57CF3">
              <w:rPr>
                <w:rFonts w:eastAsiaTheme="minorEastAsia" w:cstheme="minorBidi"/>
                <w:b/>
                <w:bCs/>
                <w:color w:val="000000"/>
                <w:sz w:val="22"/>
                <w:szCs w:val="22"/>
              </w:rPr>
              <w:t>(2031)</w:t>
            </w:r>
          </w:p>
        </w:tc>
      </w:tr>
      <w:tr w:rsidR="006E6BF4" w:rsidRPr="00E57CF3" w:rsidTr="006E6BF4">
        <w:tc>
          <w:tcPr>
            <w:tcW w:w="1925" w:type="pct"/>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rPr>
                <w:rFonts w:eastAsiaTheme="minorEastAsia" w:cstheme="minorBidi"/>
                <w:b/>
                <w:bCs/>
                <w:color w:val="000000"/>
              </w:rPr>
            </w:pPr>
            <w:r w:rsidRPr="00E57CF3">
              <w:rPr>
                <w:rFonts w:eastAsiaTheme="minorEastAsia" w:cstheme="minorBidi"/>
                <w:b/>
                <w:bCs/>
                <w:color w:val="000000"/>
                <w:sz w:val="22"/>
                <w:szCs w:val="22"/>
              </w:rPr>
              <w:t>Численность населения</w:t>
            </w:r>
          </w:p>
        </w:tc>
        <w:tc>
          <w:tcPr>
            <w:tcW w:w="1079" w:type="pct"/>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r w:rsidRPr="00E57CF3">
              <w:rPr>
                <w:rFonts w:eastAsiaTheme="minorEastAsia" w:cstheme="minorBidi"/>
                <w:color w:val="000000"/>
                <w:sz w:val="22"/>
                <w:szCs w:val="22"/>
              </w:rPr>
              <w:t>чел</w:t>
            </w:r>
          </w:p>
        </w:tc>
        <w:tc>
          <w:tcPr>
            <w:tcW w:w="1007" w:type="pct"/>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r>
              <w:rPr>
                <w:rFonts w:eastAsiaTheme="minorEastAsia" w:cstheme="minorBidi"/>
                <w:color w:val="000000"/>
              </w:rPr>
              <w:t>1,24</w:t>
            </w:r>
          </w:p>
        </w:tc>
        <w:tc>
          <w:tcPr>
            <w:tcW w:w="989" w:type="pct"/>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r>
              <w:rPr>
                <w:rFonts w:eastAsiaTheme="minorEastAsia" w:cstheme="minorBidi"/>
                <w:color w:val="000000"/>
              </w:rPr>
              <w:t>1,17</w:t>
            </w:r>
          </w:p>
        </w:tc>
      </w:tr>
      <w:tr w:rsidR="006E6BF4" w:rsidRPr="00E57CF3" w:rsidTr="006E6BF4">
        <w:tc>
          <w:tcPr>
            <w:tcW w:w="1925" w:type="pct"/>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rPr>
                <w:rFonts w:eastAsiaTheme="minorEastAsia" w:cstheme="minorBidi"/>
                <w:b/>
                <w:bCs/>
                <w:color w:val="000000"/>
              </w:rPr>
            </w:pPr>
            <w:r w:rsidRPr="00E57CF3">
              <w:rPr>
                <w:rFonts w:eastAsiaTheme="minorEastAsia" w:cstheme="minorBidi"/>
                <w:b/>
                <w:bCs/>
                <w:color w:val="000000"/>
                <w:sz w:val="22"/>
                <w:szCs w:val="22"/>
              </w:rPr>
              <w:t>Естественная убыль населения</w:t>
            </w:r>
          </w:p>
        </w:tc>
        <w:tc>
          <w:tcPr>
            <w:tcW w:w="1079" w:type="pct"/>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r w:rsidRPr="00E57CF3">
              <w:rPr>
                <w:rFonts w:eastAsiaTheme="minorEastAsia" w:cstheme="minorBidi"/>
                <w:color w:val="000000"/>
                <w:sz w:val="22"/>
                <w:szCs w:val="22"/>
              </w:rPr>
              <w:t>%</w:t>
            </w:r>
          </w:p>
        </w:tc>
        <w:tc>
          <w:tcPr>
            <w:tcW w:w="1007" w:type="pct"/>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p>
        </w:tc>
        <w:tc>
          <w:tcPr>
            <w:tcW w:w="989" w:type="pct"/>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r>
              <w:rPr>
                <w:rFonts w:eastAsiaTheme="minorEastAsia" w:cstheme="minorBidi"/>
                <w:color w:val="000000"/>
              </w:rPr>
              <w:t>-5,6</w:t>
            </w:r>
          </w:p>
        </w:tc>
      </w:tr>
    </w:tbl>
    <w:p w:rsidR="006E6BF4" w:rsidRDefault="006E6BF4" w:rsidP="006E6BF4">
      <w:pPr>
        <w:spacing w:line="360" w:lineRule="auto"/>
        <w:jc w:val="both"/>
        <w:rPr>
          <w:color w:val="000000"/>
          <w:sz w:val="28"/>
          <w:szCs w:val="28"/>
        </w:rPr>
      </w:pPr>
    </w:p>
    <w:p w:rsidR="006E6BF4" w:rsidRPr="00A60FEA" w:rsidRDefault="006E6BF4" w:rsidP="006E6BF4">
      <w:pPr>
        <w:spacing w:line="360" w:lineRule="auto"/>
        <w:ind w:firstLine="709"/>
        <w:jc w:val="right"/>
        <w:rPr>
          <w:color w:val="000000"/>
        </w:rPr>
      </w:pPr>
      <w:r w:rsidRPr="00A60FEA">
        <w:rPr>
          <w:b/>
          <w:color w:val="000000"/>
        </w:rPr>
        <w:t>Таблица</w:t>
      </w:r>
      <w:r>
        <w:rPr>
          <w:b/>
          <w:color w:val="000000"/>
        </w:rPr>
        <w:t xml:space="preserve"> 3</w:t>
      </w:r>
      <w:r w:rsidRPr="00A60FEA">
        <w:rPr>
          <w:b/>
          <w:color w:val="000000"/>
        </w:rPr>
        <w:t>.</w:t>
      </w:r>
      <w:r w:rsidRPr="00A60FEA">
        <w:rPr>
          <w:color w:val="000000"/>
        </w:rPr>
        <w:t xml:space="preserve"> </w:t>
      </w:r>
      <w:r w:rsidRPr="00C76E48">
        <w:rPr>
          <w:b/>
          <w:color w:val="000000"/>
        </w:rPr>
        <w:t>Социальная инфраструктура</w:t>
      </w:r>
    </w:p>
    <w:tbl>
      <w:tblPr>
        <w:tblW w:w="5000"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3794"/>
        <w:gridCol w:w="2126"/>
        <w:gridCol w:w="1987"/>
        <w:gridCol w:w="1947"/>
      </w:tblGrid>
      <w:tr w:rsidR="006E6BF4" w:rsidRPr="00E57CF3" w:rsidTr="006E6BF4">
        <w:tc>
          <w:tcPr>
            <w:tcW w:w="1925" w:type="pct"/>
            <w:tcBorders>
              <w:top w:val="single" w:sz="8" w:space="0" w:color="4F81BD"/>
              <w:left w:val="single" w:sz="8" w:space="0" w:color="4F81BD"/>
              <w:bottom w:val="single" w:sz="18" w:space="0" w:color="4F81BD"/>
              <w:right w:val="single" w:sz="8" w:space="0" w:color="4F81BD"/>
            </w:tcBorders>
          </w:tcPr>
          <w:p w:rsidR="006E6BF4" w:rsidRPr="00E57CF3" w:rsidRDefault="006E6BF4" w:rsidP="006E6BF4">
            <w:pPr>
              <w:spacing w:line="360" w:lineRule="auto"/>
              <w:jc w:val="center"/>
              <w:rPr>
                <w:rFonts w:eastAsiaTheme="minorEastAsia" w:cstheme="minorBidi"/>
                <w:b/>
                <w:bCs/>
                <w:color w:val="000000"/>
              </w:rPr>
            </w:pPr>
            <w:r w:rsidRPr="00E57CF3">
              <w:rPr>
                <w:rFonts w:eastAsiaTheme="minorEastAsia" w:cstheme="minorBidi"/>
                <w:b/>
                <w:bCs/>
                <w:color w:val="000000"/>
                <w:sz w:val="22"/>
                <w:szCs w:val="22"/>
              </w:rPr>
              <w:t>Наименование учреждения</w:t>
            </w:r>
          </w:p>
        </w:tc>
        <w:tc>
          <w:tcPr>
            <w:tcW w:w="1079" w:type="pct"/>
            <w:tcBorders>
              <w:top w:val="single" w:sz="8" w:space="0" w:color="4F81BD"/>
              <w:left w:val="single" w:sz="8" w:space="0" w:color="4F81BD"/>
              <w:bottom w:val="single" w:sz="18" w:space="0" w:color="4F81BD"/>
              <w:right w:val="single" w:sz="8" w:space="0" w:color="4F81BD"/>
            </w:tcBorders>
          </w:tcPr>
          <w:p w:rsidR="006E6BF4" w:rsidRPr="00E57CF3" w:rsidRDefault="006E6BF4" w:rsidP="006E6BF4">
            <w:pPr>
              <w:spacing w:line="360" w:lineRule="auto"/>
              <w:jc w:val="center"/>
              <w:rPr>
                <w:rFonts w:eastAsiaTheme="minorEastAsia" w:cstheme="minorBidi"/>
                <w:b/>
                <w:bCs/>
                <w:color w:val="000000"/>
              </w:rPr>
            </w:pPr>
            <w:r w:rsidRPr="00E57CF3">
              <w:rPr>
                <w:rFonts w:eastAsiaTheme="minorEastAsia" w:cstheme="minorBidi"/>
                <w:b/>
                <w:bCs/>
                <w:color w:val="000000"/>
                <w:sz w:val="22"/>
                <w:szCs w:val="22"/>
              </w:rPr>
              <w:t>Единица измерения</w:t>
            </w:r>
          </w:p>
        </w:tc>
        <w:tc>
          <w:tcPr>
            <w:tcW w:w="1008" w:type="pct"/>
            <w:tcBorders>
              <w:top w:val="single" w:sz="8" w:space="0" w:color="4F81BD"/>
              <w:left w:val="single" w:sz="8" w:space="0" w:color="4F81BD"/>
              <w:bottom w:val="single" w:sz="18" w:space="0" w:color="4F81BD"/>
              <w:right w:val="single" w:sz="8" w:space="0" w:color="4F81BD"/>
            </w:tcBorders>
          </w:tcPr>
          <w:p w:rsidR="006E6BF4" w:rsidRPr="00E57CF3" w:rsidRDefault="006E6BF4" w:rsidP="006E6BF4">
            <w:pPr>
              <w:spacing w:line="360" w:lineRule="auto"/>
              <w:jc w:val="center"/>
              <w:rPr>
                <w:rFonts w:eastAsiaTheme="minorEastAsia" w:cstheme="minorBidi"/>
                <w:b/>
                <w:bCs/>
                <w:color w:val="000000"/>
              </w:rPr>
            </w:pPr>
            <w:r w:rsidRPr="00E57CF3">
              <w:rPr>
                <w:rFonts w:eastAsiaTheme="minorEastAsia" w:cstheme="minorBidi"/>
                <w:b/>
                <w:bCs/>
                <w:color w:val="000000"/>
                <w:sz w:val="22"/>
                <w:szCs w:val="22"/>
              </w:rPr>
              <w:t xml:space="preserve">Современное состояние </w:t>
            </w:r>
          </w:p>
          <w:p w:rsidR="006E6BF4" w:rsidRPr="00E57CF3" w:rsidRDefault="006E6BF4" w:rsidP="006E6BF4">
            <w:pPr>
              <w:spacing w:line="360" w:lineRule="auto"/>
              <w:jc w:val="center"/>
              <w:rPr>
                <w:rFonts w:eastAsiaTheme="minorEastAsia" w:cstheme="minorBidi"/>
                <w:b/>
                <w:bCs/>
                <w:color w:val="000000"/>
              </w:rPr>
            </w:pPr>
            <w:r w:rsidRPr="00E57CF3">
              <w:rPr>
                <w:rFonts w:eastAsiaTheme="minorEastAsia" w:cstheme="minorBidi"/>
                <w:b/>
                <w:bCs/>
                <w:color w:val="000000"/>
                <w:sz w:val="22"/>
                <w:szCs w:val="22"/>
              </w:rPr>
              <w:t>(2011)</w:t>
            </w:r>
          </w:p>
        </w:tc>
        <w:tc>
          <w:tcPr>
            <w:tcW w:w="988" w:type="pct"/>
            <w:tcBorders>
              <w:top w:val="single" w:sz="8" w:space="0" w:color="4F81BD"/>
              <w:left w:val="single" w:sz="8" w:space="0" w:color="4F81BD"/>
              <w:bottom w:val="single" w:sz="18" w:space="0" w:color="4F81BD"/>
              <w:right w:val="single" w:sz="8" w:space="0" w:color="4F81BD"/>
            </w:tcBorders>
          </w:tcPr>
          <w:p w:rsidR="006E6BF4" w:rsidRPr="00E57CF3" w:rsidRDefault="006E6BF4" w:rsidP="006E6BF4">
            <w:pPr>
              <w:spacing w:line="360" w:lineRule="auto"/>
              <w:jc w:val="center"/>
              <w:rPr>
                <w:rFonts w:eastAsiaTheme="minorEastAsia" w:cstheme="minorBidi"/>
                <w:b/>
                <w:bCs/>
                <w:color w:val="000000"/>
              </w:rPr>
            </w:pPr>
            <w:r w:rsidRPr="00E57CF3">
              <w:rPr>
                <w:rFonts w:eastAsiaTheme="minorEastAsia" w:cstheme="minorBidi"/>
                <w:b/>
                <w:bCs/>
                <w:color w:val="000000"/>
                <w:sz w:val="22"/>
                <w:szCs w:val="22"/>
              </w:rPr>
              <w:t>Расчетный срок</w:t>
            </w:r>
          </w:p>
          <w:p w:rsidR="006E6BF4" w:rsidRPr="00E57CF3" w:rsidRDefault="006E6BF4" w:rsidP="006E6BF4">
            <w:pPr>
              <w:spacing w:line="360" w:lineRule="auto"/>
              <w:jc w:val="center"/>
              <w:rPr>
                <w:rFonts w:eastAsiaTheme="minorEastAsia" w:cstheme="minorBidi"/>
                <w:b/>
                <w:bCs/>
                <w:color w:val="000000"/>
              </w:rPr>
            </w:pPr>
            <w:r w:rsidRPr="00E57CF3">
              <w:rPr>
                <w:rFonts w:eastAsiaTheme="minorEastAsia" w:cstheme="minorBidi"/>
                <w:b/>
                <w:bCs/>
                <w:color w:val="000000"/>
                <w:sz w:val="22"/>
                <w:szCs w:val="22"/>
              </w:rPr>
              <w:t>(2031)</w:t>
            </w:r>
          </w:p>
        </w:tc>
      </w:tr>
      <w:tr w:rsidR="006E6BF4" w:rsidRPr="00E57CF3" w:rsidTr="006E6BF4">
        <w:tc>
          <w:tcPr>
            <w:tcW w:w="1925" w:type="pct"/>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rPr>
                <w:rFonts w:eastAsiaTheme="minorEastAsia" w:cstheme="minorBidi"/>
                <w:b/>
                <w:bCs/>
                <w:color w:val="000000"/>
              </w:rPr>
            </w:pPr>
            <w:r w:rsidRPr="00E57CF3">
              <w:rPr>
                <w:rFonts w:eastAsiaTheme="minorEastAsia" w:cstheme="minorBidi"/>
                <w:b/>
                <w:bCs/>
                <w:color w:val="000000"/>
                <w:sz w:val="22"/>
                <w:szCs w:val="22"/>
              </w:rPr>
              <w:t xml:space="preserve">Детские дошкольные учреждения </w:t>
            </w:r>
          </w:p>
        </w:tc>
        <w:tc>
          <w:tcPr>
            <w:tcW w:w="1079" w:type="pct"/>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r w:rsidRPr="00E57CF3">
              <w:rPr>
                <w:rFonts w:eastAsiaTheme="minorEastAsia" w:cstheme="minorBidi"/>
                <w:color w:val="000000"/>
              </w:rPr>
              <w:t>мест</w:t>
            </w:r>
          </w:p>
        </w:tc>
        <w:tc>
          <w:tcPr>
            <w:tcW w:w="1008" w:type="pct"/>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p>
        </w:tc>
        <w:tc>
          <w:tcPr>
            <w:tcW w:w="988" w:type="pct"/>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p>
        </w:tc>
      </w:tr>
      <w:tr w:rsidR="006E6BF4" w:rsidRPr="00E57CF3" w:rsidTr="006E6BF4">
        <w:tc>
          <w:tcPr>
            <w:tcW w:w="1925" w:type="pct"/>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rPr>
                <w:rFonts w:eastAsiaTheme="minorEastAsia" w:cstheme="minorBidi"/>
                <w:b/>
                <w:bCs/>
                <w:color w:val="000000"/>
              </w:rPr>
            </w:pPr>
            <w:r w:rsidRPr="00E57CF3">
              <w:rPr>
                <w:rFonts w:eastAsiaTheme="minorEastAsia" w:cstheme="minorBidi"/>
                <w:b/>
                <w:bCs/>
                <w:color w:val="000000"/>
                <w:sz w:val="22"/>
                <w:szCs w:val="22"/>
              </w:rPr>
              <w:t>Общеобразовательные школы</w:t>
            </w:r>
          </w:p>
        </w:tc>
        <w:tc>
          <w:tcPr>
            <w:tcW w:w="1079" w:type="pct"/>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r w:rsidRPr="00E57CF3">
              <w:rPr>
                <w:rFonts w:eastAsiaTheme="minorEastAsia" w:cstheme="minorBidi"/>
                <w:color w:val="000000"/>
              </w:rPr>
              <w:t>мест</w:t>
            </w:r>
          </w:p>
        </w:tc>
        <w:tc>
          <w:tcPr>
            <w:tcW w:w="1008" w:type="pct"/>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p>
        </w:tc>
        <w:tc>
          <w:tcPr>
            <w:tcW w:w="988" w:type="pct"/>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p>
        </w:tc>
      </w:tr>
      <w:tr w:rsidR="006E6BF4" w:rsidRPr="00E57CF3" w:rsidTr="006E6BF4">
        <w:tc>
          <w:tcPr>
            <w:tcW w:w="1925" w:type="pct"/>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rPr>
                <w:rFonts w:eastAsiaTheme="minorEastAsia" w:cstheme="minorBidi"/>
                <w:b/>
                <w:bCs/>
                <w:color w:val="000000"/>
              </w:rPr>
            </w:pPr>
            <w:proofErr w:type="spellStart"/>
            <w:r w:rsidRPr="00E57CF3">
              <w:rPr>
                <w:rFonts w:eastAsiaTheme="minorEastAsia" w:cstheme="minorBidi"/>
                <w:b/>
                <w:bCs/>
                <w:color w:val="000000"/>
                <w:sz w:val="22"/>
                <w:szCs w:val="22"/>
              </w:rPr>
              <w:t>Культурно-досуговые</w:t>
            </w:r>
            <w:proofErr w:type="spellEnd"/>
            <w:r w:rsidRPr="00E57CF3">
              <w:rPr>
                <w:rFonts w:eastAsiaTheme="minorEastAsia" w:cstheme="minorBidi"/>
                <w:b/>
                <w:bCs/>
                <w:color w:val="000000"/>
                <w:sz w:val="22"/>
                <w:szCs w:val="22"/>
              </w:rPr>
              <w:t xml:space="preserve"> учреждения</w:t>
            </w:r>
          </w:p>
          <w:p w:rsidR="006E6BF4" w:rsidRPr="00E57CF3" w:rsidRDefault="006E6BF4" w:rsidP="006E6BF4">
            <w:pPr>
              <w:spacing w:line="360" w:lineRule="auto"/>
              <w:rPr>
                <w:rFonts w:eastAsiaTheme="minorEastAsia" w:cstheme="minorBidi"/>
                <w:b/>
                <w:bCs/>
                <w:color w:val="000000"/>
              </w:rPr>
            </w:pPr>
          </w:p>
        </w:tc>
        <w:tc>
          <w:tcPr>
            <w:tcW w:w="1079" w:type="pct"/>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r w:rsidRPr="00E57CF3">
              <w:rPr>
                <w:rFonts w:eastAsiaTheme="minorEastAsia" w:cstheme="minorBidi"/>
                <w:color w:val="000000"/>
              </w:rPr>
              <w:t>мест</w:t>
            </w:r>
          </w:p>
        </w:tc>
        <w:tc>
          <w:tcPr>
            <w:tcW w:w="1008" w:type="pct"/>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p>
        </w:tc>
        <w:tc>
          <w:tcPr>
            <w:tcW w:w="988" w:type="pct"/>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p>
        </w:tc>
      </w:tr>
      <w:tr w:rsidR="006E6BF4" w:rsidRPr="00E57CF3" w:rsidTr="006E6BF4">
        <w:tc>
          <w:tcPr>
            <w:tcW w:w="1925" w:type="pct"/>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rPr>
                <w:rFonts w:eastAsiaTheme="minorEastAsia" w:cstheme="minorBidi"/>
                <w:b/>
                <w:bCs/>
                <w:color w:val="000000"/>
              </w:rPr>
            </w:pPr>
            <w:r w:rsidRPr="00E57CF3">
              <w:rPr>
                <w:rFonts w:eastAsiaTheme="minorEastAsia" w:cstheme="minorBidi"/>
                <w:b/>
                <w:bCs/>
                <w:color w:val="000000"/>
                <w:sz w:val="22"/>
                <w:szCs w:val="22"/>
              </w:rPr>
              <w:t>Библиотеки</w:t>
            </w:r>
          </w:p>
        </w:tc>
        <w:tc>
          <w:tcPr>
            <w:tcW w:w="1079" w:type="pct"/>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r w:rsidRPr="00E57CF3">
              <w:rPr>
                <w:rFonts w:eastAsiaTheme="minorEastAsia" w:cstheme="minorBidi"/>
                <w:color w:val="000000"/>
              </w:rPr>
              <w:t>количество</w:t>
            </w:r>
          </w:p>
        </w:tc>
        <w:tc>
          <w:tcPr>
            <w:tcW w:w="1008" w:type="pct"/>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p>
        </w:tc>
        <w:tc>
          <w:tcPr>
            <w:tcW w:w="988" w:type="pct"/>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p>
        </w:tc>
      </w:tr>
      <w:tr w:rsidR="006E6BF4" w:rsidRPr="00E57CF3" w:rsidTr="006E6BF4">
        <w:tc>
          <w:tcPr>
            <w:tcW w:w="1925" w:type="pct"/>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rPr>
                <w:rFonts w:eastAsiaTheme="minorEastAsia" w:cstheme="minorBidi"/>
                <w:b/>
                <w:bCs/>
                <w:color w:val="000000"/>
              </w:rPr>
            </w:pPr>
            <w:r w:rsidRPr="00E57CF3">
              <w:rPr>
                <w:rFonts w:eastAsiaTheme="minorEastAsia" w:cstheme="minorBidi"/>
                <w:b/>
                <w:bCs/>
                <w:color w:val="000000"/>
                <w:sz w:val="22"/>
                <w:szCs w:val="22"/>
              </w:rPr>
              <w:t>Спортивные залы</w:t>
            </w:r>
          </w:p>
        </w:tc>
        <w:tc>
          <w:tcPr>
            <w:tcW w:w="1079" w:type="pct"/>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r w:rsidRPr="00E57CF3">
              <w:rPr>
                <w:rFonts w:eastAsiaTheme="minorEastAsia" w:cstheme="minorBidi"/>
                <w:color w:val="000000"/>
              </w:rPr>
              <w:t>кв</w:t>
            </w:r>
            <w:proofErr w:type="gramStart"/>
            <w:r w:rsidRPr="00E57CF3">
              <w:rPr>
                <w:rFonts w:eastAsiaTheme="minorEastAsia" w:cstheme="minorBidi"/>
                <w:color w:val="000000"/>
              </w:rPr>
              <w:t>.м</w:t>
            </w:r>
            <w:proofErr w:type="gramEnd"/>
          </w:p>
        </w:tc>
        <w:tc>
          <w:tcPr>
            <w:tcW w:w="1008" w:type="pct"/>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p>
        </w:tc>
        <w:tc>
          <w:tcPr>
            <w:tcW w:w="988" w:type="pct"/>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p>
        </w:tc>
      </w:tr>
      <w:tr w:rsidR="006E6BF4" w:rsidRPr="00E57CF3" w:rsidTr="006E6BF4">
        <w:tc>
          <w:tcPr>
            <w:tcW w:w="1925" w:type="pct"/>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rPr>
                <w:rFonts w:eastAsiaTheme="minorEastAsia" w:cstheme="minorBidi"/>
                <w:b/>
                <w:bCs/>
                <w:color w:val="000000"/>
              </w:rPr>
            </w:pPr>
            <w:r w:rsidRPr="00E57CF3">
              <w:rPr>
                <w:rFonts w:eastAsiaTheme="minorEastAsia" w:cstheme="minorBidi"/>
                <w:b/>
                <w:bCs/>
                <w:color w:val="000000"/>
                <w:sz w:val="22"/>
                <w:szCs w:val="22"/>
              </w:rPr>
              <w:t>Плоскостные спортивные сооружения</w:t>
            </w:r>
          </w:p>
        </w:tc>
        <w:tc>
          <w:tcPr>
            <w:tcW w:w="1079" w:type="pct"/>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r w:rsidRPr="00E57CF3">
              <w:rPr>
                <w:rFonts w:eastAsiaTheme="minorEastAsia" w:cstheme="minorBidi"/>
                <w:color w:val="000000"/>
              </w:rPr>
              <w:t>кв</w:t>
            </w:r>
            <w:proofErr w:type="gramStart"/>
            <w:r w:rsidRPr="00E57CF3">
              <w:rPr>
                <w:rFonts w:eastAsiaTheme="minorEastAsia" w:cstheme="minorBidi"/>
                <w:color w:val="000000"/>
              </w:rPr>
              <w:t>.м</w:t>
            </w:r>
            <w:proofErr w:type="gramEnd"/>
          </w:p>
        </w:tc>
        <w:tc>
          <w:tcPr>
            <w:tcW w:w="1008" w:type="pct"/>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p>
        </w:tc>
        <w:tc>
          <w:tcPr>
            <w:tcW w:w="988" w:type="pct"/>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p>
        </w:tc>
      </w:tr>
    </w:tbl>
    <w:p w:rsidR="006E6BF4" w:rsidRDefault="006E6BF4" w:rsidP="006E6BF4">
      <w:pPr>
        <w:spacing w:line="360" w:lineRule="auto"/>
        <w:ind w:firstLine="709"/>
        <w:jc w:val="right"/>
        <w:rPr>
          <w:b/>
          <w:color w:val="000000"/>
        </w:rPr>
      </w:pPr>
    </w:p>
    <w:p w:rsidR="006E6BF4" w:rsidRPr="00A60FEA" w:rsidRDefault="006E6BF4" w:rsidP="006E6BF4">
      <w:pPr>
        <w:spacing w:line="360" w:lineRule="auto"/>
        <w:ind w:firstLine="709"/>
        <w:jc w:val="right"/>
        <w:rPr>
          <w:color w:val="000000"/>
        </w:rPr>
      </w:pPr>
      <w:r>
        <w:rPr>
          <w:b/>
          <w:color w:val="000000"/>
        </w:rPr>
        <w:t>Таблица 4</w:t>
      </w:r>
      <w:r w:rsidRPr="00A60FEA">
        <w:rPr>
          <w:b/>
          <w:color w:val="000000"/>
        </w:rPr>
        <w:t xml:space="preserve">. </w:t>
      </w:r>
      <w:r w:rsidRPr="00C76E48">
        <w:rPr>
          <w:b/>
          <w:color w:val="000000"/>
        </w:rPr>
        <w:t>Жилой фонд и инженерная  инфраструктура</w:t>
      </w:r>
    </w:p>
    <w:tbl>
      <w:tblPr>
        <w:tblW w:w="9889"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tblPr>
      <w:tblGrid>
        <w:gridCol w:w="3227"/>
        <w:gridCol w:w="1984"/>
        <w:gridCol w:w="2268"/>
        <w:gridCol w:w="2410"/>
      </w:tblGrid>
      <w:tr w:rsidR="006E6BF4" w:rsidRPr="00E57CF3" w:rsidTr="006E6BF4">
        <w:tc>
          <w:tcPr>
            <w:tcW w:w="3227" w:type="dxa"/>
            <w:tcBorders>
              <w:top w:val="single" w:sz="8" w:space="0" w:color="4F81BD"/>
              <w:left w:val="single" w:sz="8" w:space="0" w:color="4F81BD"/>
              <w:bottom w:val="single" w:sz="18" w:space="0" w:color="4F81BD"/>
              <w:right w:val="single" w:sz="8" w:space="0" w:color="4F81BD"/>
            </w:tcBorders>
          </w:tcPr>
          <w:p w:rsidR="006E6BF4" w:rsidRPr="00E57CF3" w:rsidRDefault="006E6BF4" w:rsidP="006E6BF4">
            <w:pPr>
              <w:spacing w:line="360" w:lineRule="auto"/>
              <w:jc w:val="center"/>
              <w:rPr>
                <w:rFonts w:eastAsiaTheme="minorEastAsia" w:cstheme="minorBidi"/>
                <w:b/>
                <w:bCs/>
                <w:color w:val="000000"/>
              </w:rPr>
            </w:pPr>
            <w:r w:rsidRPr="00E57CF3">
              <w:rPr>
                <w:rFonts w:eastAsiaTheme="minorEastAsia" w:cstheme="minorBidi"/>
                <w:b/>
                <w:bCs/>
                <w:color w:val="000000"/>
                <w:sz w:val="22"/>
                <w:szCs w:val="22"/>
              </w:rPr>
              <w:t>Показатель</w:t>
            </w:r>
          </w:p>
        </w:tc>
        <w:tc>
          <w:tcPr>
            <w:tcW w:w="1984" w:type="dxa"/>
            <w:tcBorders>
              <w:top w:val="single" w:sz="8" w:space="0" w:color="4F81BD"/>
              <w:left w:val="single" w:sz="8" w:space="0" w:color="4F81BD"/>
              <w:bottom w:val="single" w:sz="18" w:space="0" w:color="4F81BD"/>
              <w:right w:val="single" w:sz="8" w:space="0" w:color="4F81BD"/>
            </w:tcBorders>
          </w:tcPr>
          <w:p w:rsidR="006E6BF4" w:rsidRPr="00E57CF3" w:rsidRDefault="006E6BF4" w:rsidP="006E6BF4">
            <w:pPr>
              <w:spacing w:line="360" w:lineRule="auto"/>
              <w:jc w:val="center"/>
              <w:rPr>
                <w:rFonts w:eastAsiaTheme="minorEastAsia" w:cstheme="minorBidi"/>
                <w:b/>
                <w:bCs/>
                <w:color w:val="000000"/>
              </w:rPr>
            </w:pPr>
            <w:r w:rsidRPr="00E57CF3">
              <w:rPr>
                <w:rFonts w:eastAsiaTheme="minorEastAsia" w:cstheme="minorBidi"/>
                <w:b/>
                <w:bCs/>
                <w:color w:val="000000"/>
                <w:sz w:val="22"/>
                <w:szCs w:val="22"/>
              </w:rPr>
              <w:t>Единица измерения</w:t>
            </w:r>
          </w:p>
        </w:tc>
        <w:tc>
          <w:tcPr>
            <w:tcW w:w="2268" w:type="dxa"/>
            <w:tcBorders>
              <w:top w:val="single" w:sz="8" w:space="0" w:color="4F81BD"/>
              <w:left w:val="single" w:sz="8" w:space="0" w:color="4F81BD"/>
              <w:bottom w:val="single" w:sz="18" w:space="0" w:color="4F81BD"/>
              <w:right w:val="single" w:sz="8" w:space="0" w:color="4F81BD"/>
            </w:tcBorders>
          </w:tcPr>
          <w:p w:rsidR="006E6BF4" w:rsidRPr="00E57CF3" w:rsidRDefault="006E6BF4" w:rsidP="006E6BF4">
            <w:pPr>
              <w:spacing w:line="360" w:lineRule="auto"/>
              <w:jc w:val="center"/>
              <w:rPr>
                <w:rFonts w:eastAsiaTheme="minorEastAsia" w:cstheme="minorBidi"/>
                <w:b/>
                <w:bCs/>
                <w:color w:val="000000"/>
              </w:rPr>
            </w:pPr>
            <w:r w:rsidRPr="00E57CF3">
              <w:rPr>
                <w:rFonts w:eastAsiaTheme="minorEastAsia" w:cstheme="minorBidi"/>
                <w:b/>
                <w:bCs/>
                <w:color w:val="000000"/>
                <w:sz w:val="22"/>
                <w:szCs w:val="22"/>
              </w:rPr>
              <w:t>Современное состояние</w:t>
            </w:r>
          </w:p>
          <w:p w:rsidR="006E6BF4" w:rsidRPr="00E57CF3" w:rsidRDefault="006E6BF4" w:rsidP="006E6BF4">
            <w:pPr>
              <w:spacing w:line="360" w:lineRule="auto"/>
              <w:jc w:val="center"/>
              <w:rPr>
                <w:rFonts w:eastAsiaTheme="minorEastAsia" w:cstheme="minorBidi"/>
                <w:b/>
                <w:bCs/>
                <w:color w:val="000000"/>
              </w:rPr>
            </w:pPr>
            <w:r w:rsidRPr="00E57CF3">
              <w:rPr>
                <w:rFonts w:eastAsiaTheme="minorEastAsia" w:cstheme="minorBidi"/>
                <w:b/>
                <w:bCs/>
                <w:color w:val="000000"/>
                <w:sz w:val="22"/>
                <w:szCs w:val="22"/>
              </w:rPr>
              <w:lastRenderedPageBreak/>
              <w:t>(2011)</w:t>
            </w:r>
          </w:p>
        </w:tc>
        <w:tc>
          <w:tcPr>
            <w:tcW w:w="2410" w:type="dxa"/>
            <w:tcBorders>
              <w:top w:val="single" w:sz="8" w:space="0" w:color="4F81BD"/>
              <w:left w:val="single" w:sz="8" w:space="0" w:color="4F81BD"/>
              <w:bottom w:val="single" w:sz="18" w:space="0" w:color="4F81BD"/>
              <w:right w:val="single" w:sz="8" w:space="0" w:color="4F81BD"/>
            </w:tcBorders>
          </w:tcPr>
          <w:p w:rsidR="006E6BF4" w:rsidRPr="00E57CF3" w:rsidRDefault="006E6BF4" w:rsidP="006E6BF4">
            <w:pPr>
              <w:spacing w:line="360" w:lineRule="auto"/>
              <w:jc w:val="center"/>
              <w:rPr>
                <w:rFonts w:eastAsiaTheme="minorEastAsia" w:cstheme="minorBidi"/>
                <w:b/>
                <w:bCs/>
                <w:color w:val="000000"/>
              </w:rPr>
            </w:pPr>
            <w:r w:rsidRPr="00E57CF3">
              <w:rPr>
                <w:rFonts w:eastAsiaTheme="minorEastAsia" w:cstheme="minorBidi"/>
                <w:b/>
                <w:bCs/>
                <w:color w:val="000000"/>
                <w:sz w:val="22"/>
                <w:szCs w:val="22"/>
              </w:rPr>
              <w:lastRenderedPageBreak/>
              <w:t>Расчетный срок</w:t>
            </w:r>
          </w:p>
          <w:p w:rsidR="006E6BF4" w:rsidRPr="00E57CF3" w:rsidRDefault="006E6BF4" w:rsidP="006E6BF4">
            <w:pPr>
              <w:spacing w:line="360" w:lineRule="auto"/>
              <w:jc w:val="center"/>
              <w:rPr>
                <w:rFonts w:eastAsiaTheme="minorEastAsia" w:cstheme="minorBidi"/>
                <w:b/>
                <w:bCs/>
                <w:color w:val="000000"/>
              </w:rPr>
            </w:pPr>
            <w:r w:rsidRPr="00E57CF3">
              <w:rPr>
                <w:rFonts w:eastAsiaTheme="minorEastAsia" w:cstheme="minorBidi"/>
                <w:b/>
                <w:bCs/>
                <w:color w:val="000000"/>
                <w:sz w:val="22"/>
                <w:szCs w:val="22"/>
              </w:rPr>
              <w:t>(2031)</w:t>
            </w:r>
          </w:p>
        </w:tc>
      </w:tr>
      <w:tr w:rsidR="006E6BF4" w:rsidRPr="00E57CF3" w:rsidTr="006E6BF4">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rPr>
                <w:rFonts w:eastAsiaTheme="minorEastAsia" w:cstheme="minorBidi"/>
                <w:b/>
                <w:bCs/>
                <w:color w:val="000000"/>
              </w:rPr>
            </w:pPr>
            <w:r w:rsidRPr="00E57CF3">
              <w:rPr>
                <w:rFonts w:eastAsiaTheme="minorEastAsia" w:cstheme="minorBidi"/>
                <w:b/>
                <w:bCs/>
                <w:color w:val="000000"/>
                <w:sz w:val="22"/>
                <w:szCs w:val="22"/>
              </w:rPr>
              <w:lastRenderedPageBreak/>
              <w:t>Жилищный фонд</w:t>
            </w:r>
          </w:p>
        </w:tc>
        <w:tc>
          <w:tcPr>
            <w:tcW w:w="1984"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vertAlign w:val="superscript"/>
              </w:rPr>
            </w:pPr>
            <w:r w:rsidRPr="00E57CF3">
              <w:rPr>
                <w:rFonts w:eastAsiaTheme="minorEastAsia" w:cstheme="minorBidi"/>
                <w:color w:val="000000"/>
                <w:sz w:val="22"/>
                <w:szCs w:val="22"/>
              </w:rPr>
              <w:t>тыс. м</w:t>
            </w:r>
            <w:proofErr w:type="gramStart"/>
            <w:r w:rsidRPr="00E57CF3">
              <w:rPr>
                <w:rFonts w:eastAsiaTheme="minorEastAsia" w:cstheme="minorBidi"/>
                <w:color w:val="000000"/>
                <w:sz w:val="22"/>
                <w:szCs w:val="22"/>
                <w:vertAlign w:val="superscript"/>
              </w:rPr>
              <w:t>2</w:t>
            </w:r>
            <w:proofErr w:type="gramEnd"/>
          </w:p>
        </w:tc>
        <w:tc>
          <w:tcPr>
            <w:tcW w:w="2268"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p>
        </w:tc>
        <w:tc>
          <w:tcPr>
            <w:tcW w:w="2410"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p>
        </w:tc>
      </w:tr>
      <w:tr w:rsidR="006E6BF4" w:rsidRPr="00E57CF3" w:rsidTr="006E6BF4">
        <w:tc>
          <w:tcPr>
            <w:tcW w:w="3227" w:type="dxa"/>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rPr>
                <w:rFonts w:eastAsiaTheme="minorEastAsia" w:cstheme="minorBidi"/>
                <w:b/>
                <w:bCs/>
                <w:color w:val="000000"/>
              </w:rPr>
            </w:pPr>
            <w:r w:rsidRPr="00E57CF3">
              <w:rPr>
                <w:rFonts w:eastAsiaTheme="minorEastAsia" w:cstheme="minorBidi"/>
                <w:b/>
                <w:bCs/>
                <w:color w:val="000000"/>
                <w:sz w:val="22"/>
                <w:szCs w:val="22"/>
              </w:rPr>
              <w:t>Средняя обеспеченность жильем</w:t>
            </w:r>
          </w:p>
        </w:tc>
        <w:tc>
          <w:tcPr>
            <w:tcW w:w="1984" w:type="dxa"/>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r w:rsidRPr="00E57CF3">
              <w:rPr>
                <w:rFonts w:eastAsiaTheme="minorEastAsia" w:cstheme="minorBidi"/>
                <w:color w:val="000000"/>
                <w:sz w:val="22"/>
                <w:szCs w:val="22"/>
              </w:rPr>
              <w:t>м</w:t>
            </w:r>
            <w:proofErr w:type="gramStart"/>
            <w:r w:rsidRPr="00E57CF3">
              <w:rPr>
                <w:rFonts w:eastAsiaTheme="minorEastAsia" w:cstheme="minorBidi"/>
                <w:color w:val="000000"/>
                <w:sz w:val="22"/>
                <w:szCs w:val="22"/>
                <w:vertAlign w:val="superscript"/>
              </w:rPr>
              <w:t>2</w:t>
            </w:r>
            <w:proofErr w:type="gramEnd"/>
            <w:r w:rsidRPr="00E57CF3">
              <w:rPr>
                <w:rFonts w:eastAsiaTheme="minorEastAsia" w:cstheme="minorBidi"/>
                <w:color w:val="000000"/>
                <w:sz w:val="22"/>
                <w:szCs w:val="22"/>
                <w:vertAlign w:val="superscript"/>
              </w:rPr>
              <w:t xml:space="preserve"> </w:t>
            </w:r>
            <w:r w:rsidRPr="00E57CF3">
              <w:rPr>
                <w:rFonts w:eastAsiaTheme="minorEastAsia" w:cstheme="minorBidi"/>
                <w:color w:val="000000"/>
                <w:sz w:val="22"/>
                <w:szCs w:val="22"/>
              </w:rPr>
              <w:t>на 1 чел.</w:t>
            </w:r>
          </w:p>
        </w:tc>
        <w:tc>
          <w:tcPr>
            <w:tcW w:w="2268" w:type="dxa"/>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p>
        </w:tc>
        <w:tc>
          <w:tcPr>
            <w:tcW w:w="2410" w:type="dxa"/>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p>
        </w:tc>
      </w:tr>
      <w:tr w:rsidR="006E6BF4" w:rsidRPr="00E57CF3" w:rsidTr="006E6BF4">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rPr>
                <w:rFonts w:eastAsiaTheme="minorEastAsia" w:cstheme="minorBidi"/>
                <w:b/>
                <w:bCs/>
                <w:color w:val="000000"/>
              </w:rPr>
            </w:pPr>
            <w:r w:rsidRPr="00E57CF3">
              <w:rPr>
                <w:rFonts w:eastAsiaTheme="minorEastAsia" w:cstheme="minorBidi"/>
                <w:b/>
                <w:bCs/>
                <w:color w:val="000000"/>
                <w:sz w:val="22"/>
                <w:szCs w:val="22"/>
              </w:rPr>
              <w:t>Новое жилищное строительство</w:t>
            </w:r>
          </w:p>
        </w:tc>
        <w:tc>
          <w:tcPr>
            <w:tcW w:w="1984"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r w:rsidRPr="00E57CF3">
              <w:rPr>
                <w:rFonts w:eastAsiaTheme="minorEastAsia" w:cstheme="minorBidi"/>
                <w:color w:val="000000"/>
                <w:sz w:val="22"/>
                <w:szCs w:val="22"/>
              </w:rPr>
              <w:t>тыс. м</w:t>
            </w:r>
            <w:proofErr w:type="gramStart"/>
            <w:r w:rsidRPr="00E57CF3">
              <w:rPr>
                <w:rFonts w:eastAsiaTheme="minorEastAsia" w:cstheme="minorBidi"/>
                <w:color w:val="000000"/>
                <w:sz w:val="22"/>
                <w:szCs w:val="22"/>
                <w:vertAlign w:val="superscript"/>
              </w:rPr>
              <w:t>2</w:t>
            </w:r>
            <w:proofErr w:type="gramEnd"/>
          </w:p>
        </w:tc>
        <w:tc>
          <w:tcPr>
            <w:tcW w:w="2268"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p>
        </w:tc>
        <w:tc>
          <w:tcPr>
            <w:tcW w:w="2410"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p>
        </w:tc>
      </w:tr>
      <w:tr w:rsidR="006E6BF4" w:rsidRPr="00E57CF3" w:rsidTr="006E6BF4">
        <w:tc>
          <w:tcPr>
            <w:tcW w:w="3227" w:type="dxa"/>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rPr>
                <w:rFonts w:eastAsiaTheme="minorEastAsia" w:cstheme="minorBidi"/>
                <w:b/>
                <w:bCs/>
                <w:color w:val="000000"/>
              </w:rPr>
            </w:pPr>
            <w:r w:rsidRPr="00E57CF3">
              <w:rPr>
                <w:rFonts w:eastAsiaTheme="minorEastAsia" w:cstheme="minorBidi"/>
                <w:b/>
                <w:bCs/>
                <w:color w:val="000000"/>
                <w:sz w:val="22"/>
                <w:szCs w:val="22"/>
              </w:rPr>
              <w:t>Среднегодовой объем нового жилищного строительства</w:t>
            </w:r>
          </w:p>
        </w:tc>
        <w:tc>
          <w:tcPr>
            <w:tcW w:w="1984" w:type="dxa"/>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r w:rsidRPr="00E57CF3">
              <w:rPr>
                <w:rFonts w:eastAsiaTheme="minorEastAsia" w:cstheme="minorBidi"/>
                <w:color w:val="000000"/>
                <w:sz w:val="22"/>
                <w:szCs w:val="22"/>
              </w:rPr>
              <w:t>тыс. м</w:t>
            </w:r>
            <w:proofErr w:type="gramStart"/>
            <w:r w:rsidRPr="00E57CF3">
              <w:rPr>
                <w:rFonts w:eastAsiaTheme="minorEastAsia" w:cstheme="minorBidi"/>
                <w:color w:val="000000"/>
                <w:sz w:val="22"/>
                <w:szCs w:val="22"/>
                <w:vertAlign w:val="superscript"/>
              </w:rPr>
              <w:t>2</w:t>
            </w:r>
            <w:proofErr w:type="gramEnd"/>
          </w:p>
        </w:tc>
        <w:tc>
          <w:tcPr>
            <w:tcW w:w="2268" w:type="dxa"/>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p>
        </w:tc>
        <w:tc>
          <w:tcPr>
            <w:tcW w:w="2410" w:type="dxa"/>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p>
        </w:tc>
      </w:tr>
      <w:tr w:rsidR="006E6BF4" w:rsidRPr="00E57CF3" w:rsidTr="006E6BF4">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rPr>
                <w:rFonts w:eastAsiaTheme="minorEastAsia" w:cstheme="minorBidi"/>
                <w:b/>
                <w:bCs/>
                <w:color w:val="000000"/>
              </w:rPr>
            </w:pPr>
            <w:r w:rsidRPr="00E57CF3">
              <w:rPr>
                <w:rFonts w:eastAsiaTheme="minorEastAsia" w:cstheme="minorBidi"/>
                <w:b/>
                <w:bCs/>
                <w:color w:val="000000"/>
                <w:sz w:val="22"/>
                <w:szCs w:val="22"/>
              </w:rPr>
              <w:t>Обеспеченность жилищного фонда централизованным водоснабжением</w:t>
            </w:r>
          </w:p>
        </w:tc>
        <w:tc>
          <w:tcPr>
            <w:tcW w:w="1984"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r w:rsidRPr="00E57CF3">
              <w:rPr>
                <w:rFonts w:eastAsiaTheme="minorEastAsia" w:cstheme="minorBidi"/>
                <w:color w:val="000000"/>
                <w:sz w:val="22"/>
                <w:szCs w:val="22"/>
              </w:rPr>
              <w:t>% (от общего жилищного фонда)</w:t>
            </w:r>
          </w:p>
        </w:tc>
        <w:tc>
          <w:tcPr>
            <w:tcW w:w="2268"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p>
        </w:tc>
        <w:tc>
          <w:tcPr>
            <w:tcW w:w="2410"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p>
        </w:tc>
      </w:tr>
      <w:tr w:rsidR="006E6BF4" w:rsidRPr="00E57CF3" w:rsidTr="006E6BF4">
        <w:tc>
          <w:tcPr>
            <w:tcW w:w="3227" w:type="dxa"/>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rPr>
                <w:rFonts w:eastAsiaTheme="minorEastAsia" w:cstheme="minorBidi"/>
                <w:b/>
                <w:bCs/>
                <w:color w:val="000000"/>
              </w:rPr>
            </w:pPr>
            <w:r w:rsidRPr="00E57CF3">
              <w:rPr>
                <w:rFonts w:eastAsiaTheme="minorEastAsia" w:cstheme="minorBidi"/>
                <w:b/>
                <w:bCs/>
                <w:color w:val="000000"/>
                <w:sz w:val="22"/>
                <w:szCs w:val="22"/>
              </w:rPr>
              <w:t>Обеспеченность жилищного фонда газоснабжением</w:t>
            </w:r>
          </w:p>
        </w:tc>
        <w:tc>
          <w:tcPr>
            <w:tcW w:w="1984" w:type="dxa"/>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r w:rsidRPr="00E57CF3">
              <w:rPr>
                <w:rFonts w:eastAsiaTheme="minorEastAsia" w:cstheme="minorBidi"/>
                <w:color w:val="000000"/>
                <w:sz w:val="22"/>
                <w:szCs w:val="22"/>
              </w:rPr>
              <w:t>% (от общего жилищного фонда)</w:t>
            </w:r>
          </w:p>
        </w:tc>
        <w:tc>
          <w:tcPr>
            <w:tcW w:w="2268" w:type="dxa"/>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p>
        </w:tc>
        <w:tc>
          <w:tcPr>
            <w:tcW w:w="2410" w:type="dxa"/>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p>
        </w:tc>
      </w:tr>
      <w:tr w:rsidR="006E6BF4" w:rsidRPr="00E57CF3" w:rsidTr="006E6BF4">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rPr>
                <w:rFonts w:eastAsiaTheme="minorEastAsia" w:cstheme="minorBidi"/>
                <w:b/>
                <w:bCs/>
                <w:color w:val="000000"/>
              </w:rPr>
            </w:pPr>
            <w:r w:rsidRPr="00E57CF3">
              <w:rPr>
                <w:rFonts w:eastAsiaTheme="minorEastAsia" w:cstheme="minorBidi"/>
                <w:b/>
                <w:bCs/>
                <w:color w:val="000000"/>
                <w:sz w:val="22"/>
                <w:szCs w:val="22"/>
              </w:rPr>
              <w:t>Обеспеченность жилищного фонда централизованным теплоснабжением</w:t>
            </w:r>
          </w:p>
        </w:tc>
        <w:tc>
          <w:tcPr>
            <w:tcW w:w="1984"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r w:rsidRPr="00E57CF3">
              <w:rPr>
                <w:rFonts w:eastAsiaTheme="minorEastAsia" w:cstheme="minorBidi"/>
                <w:color w:val="000000"/>
                <w:sz w:val="22"/>
                <w:szCs w:val="22"/>
              </w:rPr>
              <w:t>% (от общего жилищного фонда)</w:t>
            </w:r>
          </w:p>
        </w:tc>
        <w:tc>
          <w:tcPr>
            <w:tcW w:w="2268"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r>
              <w:rPr>
                <w:rFonts w:eastAsiaTheme="minorEastAsia" w:cstheme="minorBidi"/>
                <w:color w:val="000000"/>
              </w:rPr>
              <w:t>-</w:t>
            </w:r>
          </w:p>
        </w:tc>
        <w:tc>
          <w:tcPr>
            <w:tcW w:w="2410"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r w:rsidRPr="00E57CF3">
              <w:rPr>
                <w:rFonts w:eastAsiaTheme="minorEastAsia" w:cstheme="minorBidi"/>
                <w:color w:val="000000"/>
              </w:rPr>
              <w:t>Теплоснабжение от индивидуальных газовых котлов – 9</w:t>
            </w:r>
            <w:r>
              <w:rPr>
                <w:rFonts w:eastAsiaTheme="minorEastAsia" w:cstheme="minorBidi"/>
                <w:color w:val="000000"/>
              </w:rPr>
              <w:t>7</w:t>
            </w:r>
            <w:r w:rsidRPr="00E57CF3">
              <w:rPr>
                <w:rFonts w:eastAsiaTheme="minorEastAsia" w:cstheme="minorBidi"/>
                <w:color w:val="000000"/>
              </w:rPr>
              <w:t>%</w:t>
            </w:r>
          </w:p>
        </w:tc>
      </w:tr>
      <w:tr w:rsidR="006E6BF4" w:rsidRPr="00E57CF3" w:rsidTr="006E6BF4">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rPr>
                <w:rFonts w:eastAsiaTheme="minorEastAsia" w:cstheme="minorBidi"/>
                <w:b/>
                <w:bCs/>
                <w:color w:val="000000"/>
              </w:rPr>
            </w:pPr>
            <w:r w:rsidRPr="00E57CF3">
              <w:rPr>
                <w:rFonts w:eastAsiaTheme="minorEastAsia" w:cstheme="minorBidi"/>
                <w:b/>
                <w:bCs/>
                <w:color w:val="000000"/>
                <w:sz w:val="22"/>
                <w:szCs w:val="22"/>
              </w:rPr>
              <w:t>Водопотребление</w:t>
            </w:r>
          </w:p>
        </w:tc>
        <w:tc>
          <w:tcPr>
            <w:tcW w:w="1984"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r w:rsidRPr="00E57CF3">
              <w:rPr>
                <w:rFonts w:eastAsiaTheme="minorEastAsia" w:cstheme="minorBidi"/>
                <w:color w:val="000000"/>
                <w:sz w:val="22"/>
                <w:szCs w:val="22"/>
              </w:rPr>
              <w:t>м</w:t>
            </w:r>
            <w:r w:rsidRPr="00E57CF3">
              <w:rPr>
                <w:rFonts w:eastAsiaTheme="minorEastAsia" w:cstheme="minorBidi"/>
                <w:color w:val="000000"/>
                <w:sz w:val="22"/>
                <w:szCs w:val="22"/>
                <w:vertAlign w:val="superscript"/>
              </w:rPr>
              <w:t>3</w:t>
            </w:r>
            <w:r w:rsidRPr="00E57CF3">
              <w:rPr>
                <w:rFonts w:eastAsiaTheme="minorEastAsia" w:cstheme="minorBidi"/>
                <w:color w:val="000000"/>
                <w:sz w:val="22"/>
                <w:szCs w:val="22"/>
              </w:rPr>
              <w:t>/</w:t>
            </w:r>
            <w:proofErr w:type="spellStart"/>
            <w:r w:rsidRPr="00E57CF3">
              <w:rPr>
                <w:rFonts w:eastAsiaTheme="minorEastAsia" w:cstheme="minorBidi"/>
                <w:color w:val="000000"/>
                <w:sz w:val="22"/>
                <w:szCs w:val="22"/>
              </w:rPr>
              <w:t>сут</w:t>
            </w:r>
            <w:proofErr w:type="spellEnd"/>
          </w:p>
        </w:tc>
        <w:tc>
          <w:tcPr>
            <w:tcW w:w="2268"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p>
        </w:tc>
        <w:tc>
          <w:tcPr>
            <w:tcW w:w="2410"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p>
        </w:tc>
      </w:tr>
      <w:tr w:rsidR="006E6BF4" w:rsidRPr="00E57CF3" w:rsidTr="006E6BF4">
        <w:tc>
          <w:tcPr>
            <w:tcW w:w="3227" w:type="dxa"/>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rPr>
                <w:rFonts w:eastAsiaTheme="minorEastAsia" w:cstheme="minorBidi"/>
                <w:b/>
                <w:bCs/>
                <w:color w:val="000000"/>
              </w:rPr>
            </w:pPr>
            <w:r w:rsidRPr="00E57CF3">
              <w:rPr>
                <w:rFonts w:eastAsiaTheme="minorEastAsia" w:cstheme="minorBidi"/>
                <w:b/>
                <w:bCs/>
                <w:color w:val="000000"/>
                <w:sz w:val="22"/>
                <w:szCs w:val="22"/>
              </w:rPr>
              <w:t>Расход газа</w:t>
            </w:r>
          </w:p>
        </w:tc>
        <w:tc>
          <w:tcPr>
            <w:tcW w:w="1984" w:type="dxa"/>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r w:rsidRPr="00E57CF3">
              <w:rPr>
                <w:rFonts w:eastAsiaTheme="minorEastAsia" w:cstheme="minorBidi"/>
                <w:bCs/>
                <w:color w:val="000000"/>
                <w:sz w:val="20"/>
                <w:szCs w:val="20"/>
              </w:rPr>
              <w:t>млн. нм</w:t>
            </w:r>
            <w:r w:rsidRPr="00E57CF3">
              <w:rPr>
                <w:rFonts w:eastAsiaTheme="minorEastAsia" w:cstheme="minorBidi"/>
                <w:bCs/>
                <w:color w:val="000000"/>
                <w:sz w:val="20"/>
                <w:szCs w:val="20"/>
                <w:vertAlign w:val="superscript"/>
              </w:rPr>
              <w:t xml:space="preserve">3 </w:t>
            </w:r>
            <w:r w:rsidRPr="00E57CF3">
              <w:rPr>
                <w:rFonts w:eastAsiaTheme="minorEastAsia" w:cstheme="minorBidi"/>
                <w:bCs/>
                <w:color w:val="000000"/>
                <w:sz w:val="20"/>
                <w:szCs w:val="20"/>
              </w:rPr>
              <w:t>в год</w:t>
            </w:r>
          </w:p>
        </w:tc>
        <w:tc>
          <w:tcPr>
            <w:tcW w:w="2268" w:type="dxa"/>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p>
        </w:tc>
        <w:tc>
          <w:tcPr>
            <w:tcW w:w="2410" w:type="dxa"/>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p>
        </w:tc>
      </w:tr>
      <w:tr w:rsidR="006E6BF4" w:rsidRPr="00E57CF3" w:rsidTr="006E6BF4">
        <w:tc>
          <w:tcPr>
            <w:tcW w:w="3227"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rPr>
                <w:rFonts w:eastAsiaTheme="minorEastAsia" w:cstheme="minorBidi"/>
                <w:b/>
                <w:bCs/>
                <w:color w:val="000000"/>
              </w:rPr>
            </w:pPr>
            <w:r w:rsidRPr="00E57CF3">
              <w:rPr>
                <w:rFonts w:eastAsiaTheme="minorEastAsia" w:cstheme="minorBidi"/>
                <w:b/>
                <w:bCs/>
                <w:color w:val="000000"/>
                <w:sz w:val="22"/>
                <w:szCs w:val="22"/>
              </w:rPr>
              <w:t>Суммарные электрические нагрузки</w:t>
            </w:r>
          </w:p>
        </w:tc>
        <w:tc>
          <w:tcPr>
            <w:tcW w:w="1984"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bCs/>
                <w:color w:val="000000"/>
                <w:sz w:val="20"/>
                <w:szCs w:val="20"/>
              </w:rPr>
            </w:pPr>
            <w:r w:rsidRPr="00E57CF3">
              <w:rPr>
                <w:rFonts w:eastAsiaTheme="minorEastAsia" w:cstheme="minorBidi"/>
                <w:color w:val="000000"/>
                <w:sz w:val="20"/>
                <w:szCs w:val="20"/>
              </w:rPr>
              <w:t>МВт/год</w:t>
            </w:r>
          </w:p>
        </w:tc>
        <w:tc>
          <w:tcPr>
            <w:tcW w:w="2268"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p>
        </w:tc>
        <w:tc>
          <w:tcPr>
            <w:tcW w:w="2410" w:type="dxa"/>
            <w:tcBorders>
              <w:top w:val="single" w:sz="8" w:space="0" w:color="4F81BD"/>
              <w:left w:val="single" w:sz="8" w:space="0" w:color="4F81BD"/>
              <w:bottom w:val="single" w:sz="8" w:space="0" w:color="4F81BD"/>
              <w:right w:val="single" w:sz="8" w:space="0" w:color="4F81BD"/>
            </w:tcBorders>
            <w:shd w:val="clear" w:color="auto" w:fill="D3DFEE"/>
          </w:tcPr>
          <w:p w:rsidR="006E6BF4" w:rsidRPr="00E57CF3" w:rsidRDefault="006E6BF4" w:rsidP="006E6BF4">
            <w:pPr>
              <w:spacing w:line="360" w:lineRule="auto"/>
              <w:jc w:val="center"/>
              <w:rPr>
                <w:rFonts w:eastAsiaTheme="minorEastAsia" w:cstheme="minorBidi"/>
                <w:color w:val="000000"/>
              </w:rPr>
            </w:pPr>
          </w:p>
        </w:tc>
      </w:tr>
      <w:tr w:rsidR="006E6BF4" w:rsidRPr="00E57CF3" w:rsidTr="006E6BF4">
        <w:tc>
          <w:tcPr>
            <w:tcW w:w="3227" w:type="dxa"/>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rPr>
                <w:rFonts w:eastAsiaTheme="minorEastAsia" w:cstheme="minorBidi"/>
                <w:b/>
                <w:bCs/>
                <w:color w:val="000000"/>
              </w:rPr>
            </w:pPr>
            <w:r w:rsidRPr="00E57CF3">
              <w:rPr>
                <w:rFonts w:eastAsiaTheme="minorEastAsia" w:cstheme="minorBidi"/>
                <w:b/>
                <w:bCs/>
                <w:color w:val="000000"/>
                <w:sz w:val="22"/>
                <w:szCs w:val="22"/>
              </w:rPr>
              <w:t>Нормативное количество ТБО</w:t>
            </w:r>
          </w:p>
        </w:tc>
        <w:tc>
          <w:tcPr>
            <w:tcW w:w="1984" w:type="dxa"/>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sz w:val="20"/>
                <w:szCs w:val="20"/>
              </w:rPr>
            </w:pPr>
            <w:r w:rsidRPr="00E57CF3">
              <w:rPr>
                <w:rFonts w:eastAsiaTheme="minorEastAsia" w:cstheme="minorBidi"/>
                <w:bCs/>
                <w:sz w:val="22"/>
                <w:szCs w:val="22"/>
              </w:rPr>
              <w:t>тыс. кг/год</w:t>
            </w:r>
          </w:p>
        </w:tc>
        <w:tc>
          <w:tcPr>
            <w:tcW w:w="2268" w:type="dxa"/>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p>
        </w:tc>
        <w:tc>
          <w:tcPr>
            <w:tcW w:w="2410" w:type="dxa"/>
            <w:tcBorders>
              <w:top w:val="single" w:sz="8" w:space="0" w:color="4F81BD"/>
              <w:left w:val="single" w:sz="8" w:space="0" w:color="4F81BD"/>
              <w:bottom w:val="single" w:sz="8" w:space="0" w:color="4F81BD"/>
              <w:right w:val="single" w:sz="8" w:space="0" w:color="4F81BD"/>
            </w:tcBorders>
          </w:tcPr>
          <w:p w:rsidR="006E6BF4" w:rsidRPr="00E57CF3" w:rsidRDefault="006E6BF4" w:rsidP="006E6BF4">
            <w:pPr>
              <w:spacing w:line="360" w:lineRule="auto"/>
              <w:jc w:val="center"/>
              <w:rPr>
                <w:rFonts w:eastAsiaTheme="minorEastAsia" w:cstheme="minorBidi"/>
                <w:color w:val="000000"/>
              </w:rPr>
            </w:pPr>
          </w:p>
        </w:tc>
      </w:tr>
    </w:tbl>
    <w:p w:rsidR="006E6BF4" w:rsidRDefault="006E6BF4" w:rsidP="006E6BF4">
      <w:pPr>
        <w:spacing w:line="360" w:lineRule="auto"/>
        <w:ind w:left="540"/>
        <w:jc w:val="both"/>
        <w:rPr>
          <w:sz w:val="28"/>
          <w:szCs w:val="28"/>
        </w:rPr>
      </w:pPr>
    </w:p>
    <w:p w:rsidR="006E6BF4" w:rsidRPr="00A60FEA" w:rsidRDefault="006E6BF4" w:rsidP="006E6BF4">
      <w:pPr>
        <w:spacing w:line="360" w:lineRule="auto"/>
        <w:ind w:firstLine="709"/>
        <w:jc w:val="right"/>
        <w:rPr>
          <w:color w:val="000000"/>
        </w:rPr>
      </w:pPr>
      <w:r>
        <w:rPr>
          <w:b/>
          <w:color w:val="000000"/>
        </w:rPr>
        <w:t>Таблица 5</w:t>
      </w:r>
      <w:r w:rsidRPr="00A60FEA">
        <w:rPr>
          <w:b/>
          <w:color w:val="000000"/>
        </w:rPr>
        <w:t xml:space="preserve">. </w:t>
      </w:r>
      <w:r>
        <w:rPr>
          <w:b/>
          <w:color w:val="000000"/>
        </w:rPr>
        <w:t>Транспортная</w:t>
      </w:r>
      <w:r w:rsidRPr="00C76E48">
        <w:rPr>
          <w:b/>
          <w:color w:val="000000"/>
        </w:rPr>
        <w:t xml:space="preserve">  инфраструктура</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000"/>
      </w:tblPr>
      <w:tblGrid>
        <w:gridCol w:w="5178"/>
        <w:gridCol w:w="1368"/>
        <w:gridCol w:w="1701"/>
        <w:gridCol w:w="1413"/>
      </w:tblGrid>
      <w:tr w:rsidR="006E6BF4" w:rsidRPr="00820F79" w:rsidTr="006E6BF4">
        <w:trPr>
          <w:trHeight w:val="57"/>
        </w:trPr>
        <w:tc>
          <w:tcPr>
            <w:tcW w:w="5178" w:type="dxa"/>
            <w:tcBorders>
              <w:right w:val="nil"/>
            </w:tcBorders>
            <w:shd w:val="clear" w:color="auto" w:fill="D3DFEE"/>
          </w:tcPr>
          <w:p w:rsidR="006E6BF4" w:rsidRPr="00182678" w:rsidRDefault="006E6BF4" w:rsidP="006E6BF4">
            <w:pPr>
              <w:spacing w:line="360" w:lineRule="auto"/>
              <w:jc w:val="center"/>
              <w:rPr>
                <w:b/>
                <w:bCs/>
                <w:color w:val="000000"/>
              </w:rPr>
            </w:pPr>
            <w:r w:rsidRPr="00182678">
              <w:rPr>
                <w:b/>
                <w:bCs/>
                <w:color w:val="000000"/>
              </w:rPr>
              <w:t>Показатель</w:t>
            </w:r>
          </w:p>
        </w:tc>
        <w:tc>
          <w:tcPr>
            <w:tcW w:w="1368" w:type="dxa"/>
            <w:tcBorders>
              <w:left w:val="nil"/>
              <w:right w:val="nil"/>
            </w:tcBorders>
            <w:shd w:val="clear" w:color="auto" w:fill="D3DFEE"/>
          </w:tcPr>
          <w:p w:rsidR="006E6BF4" w:rsidRPr="00182678" w:rsidRDefault="006E6BF4" w:rsidP="006E6BF4">
            <w:pPr>
              <w:spacing w:line="360" w:lineRule="auto"/>
              <w:jc w:val="center"/>
              <w:rPr>
                <w:b/>
                <w:bCs/>
                <w:color w:val="000000"/>
              </w:rPr>
            </w:pPr>
            <w:r w:rsidRPr="00182678">
              <w:rPr>
                <w:b/>
                <w:bCs/>
                <w:color w:val="000000"/>
              </w:rPr>
              <w:t>Единица измерения</w:t>
            </w:r>
          </w:p>
        </w:tc>
        <w:tc>
          <w:tcPr>
            <w:tcW w:w="1701" w:type="dxa"/>
            <w:tcBorders>
              <w:left w:val="nil"/>
              <w:right w:val="nil"/>
            </w:tcBorders>
            <w:shd w:val="clear" w:color="auto" w:fill="D3DFEE"/>
          </w:tcPr>
          <w:p w:rsidR="006E6BF4" w:rsidRPr="00182678" w:rsidRDefault="006E6BF4" w:rsidP="006E6BF4">
            <w:pPr>
              <w:spacing w:line="360" w:lineRule="auto"/>
              <w:jc w:val="center"/>
              <w:rPr>
                <w:b/>
                <w:bCs/>
                <w:color w:val="000000"/>
              </w:rPr>
            </w:pPr>
            <w:r w:rsidRPr="00182678">
              <w:rPr>
                <w:b/>
                <w:bCs/>
                <w:color w:val="000000"/>
              </w:rPr>
              <w:t>Современное состояние</w:t>
            </w:r>
          </w:p>
          <w:p w:rsidR="006E6BF4" w:rsidRPr="00182678" w:rsidRDefault="006E6BF4" w:rsidP="006E6BF4">
            <w:pPr>
              <w:spacing w:line="360" w:lineRule="auto"/>
              <w:jc w:val="center"/>
              <w:rPr>
                <w:b/>
                <w:bCs/>
                <w:color w:val="000000"/>
              </w:rPr>
            </w:pPr>
            <w:r w:rsidRPr="00182678">
              <w:rPr>
                <w:b/>
                <w:bCs/>
                <w:color w:val="000000"/>
              </w:rPr>
              <w:t>(2011)</w:t>
            </w:r>
          </w:p>
        </w:tc>
        <w:tc>
          <w:tcPr>
            <w:tcW w:w="1413" w:type="dxa"/>
            <w:tcBorders>
              <w:left w:val="nil"/>
            </w:tcBorders>
            <w:shd w:val="clear" w:color="auto" w:fill="D3DFEE"/>
          </w:tcPr>
          <w:p w:rsidR="006E6BF4" w:rsidRPr="00182678" w:rsidRDefault="006E6BF4" w:rsidP="006E6BF4">
            <w:pPr>
              <w:spacing w:line="360" w:lineRule="auto"/>
              <w:jc w:val="center"/>
              <w:rPr>
                <w:b/>
                <w:bCs/>
                <w:color w:val="000000"/>
              </w:rPr>
            </w:pPr>
            <w:r w:rsidRPr="00182678">
              <w:rPr>
                <w:b/>
                <w:bCs/>
                <w:color w:val="000000"/>
              </w:rPr>
              <w:t>Расчетный срок</w:t>
            </w:r>
          </w:p>
          <w:p w:rsidR="006E6BF4" w:rsidRPr="00182678" w:rsidRDefault="006E6BF4" w:rsidP="006E6BF4">
            <w:pPr>
              <w:spacing w:line="360" w:lineRule="auto"/>
              <w:jc w:val="center"/>
              <w:rPr>
                <w:b/>
                <w:bCs/>
                <w:color w:val="000000"/>
              </w:rPr>
            </w:pPr>
            <w:r w:rsidRPr="00182678">
              <w:rPr>
                <w:b/>
                <w:bCs/>
                <w:color w:val="000000"/>
              </w:rPr>
              <w:t>(2031)</w:t>
            </w:r>
          </w:p>
        </w:tc>
      </w:tr>
      <w:tr w:rsidR="006E6BF4" w:rsidRPr="00820F79" w:rsidTr="006E6BF4">
        <w:trPr>
          <w:trHeight w:val="54"/>
        </w:trPr>
        <w:tc>
          <w:tcPr>
            <w:tcW w:w="5178" w:type="dxa"/>
            <w:tcBorders>
              <w:right w:val="nil"/>
            </w:tcBorders>
            <w:shd w:val="clear" w:color="auto" w:fill="D3DFEE"/>
          </w:tcPr>
          <w:p w:rsidR="006E6BF4" w:rsidRPr="00182678" w:rsidRDefault="006E6BF4" w:rsidP="006E6BF4">
            <w:pPr>
              <w:spacing w:line="360" w:lineRule="auto"/>
              <w:ind w:left="-51"/>
              <w:rPr>
                <w:b/>
              </w:rPr>
            </w:pPr>
            <w:r w:rsidRPr="00182678">
              <w:rPr>
                <w:b/>
              </w:rPr>
              <w:t>Протяженность автомобильных дорог муниципального значения</w:t>
            </w:r>
          </w:p>
        </w:tc>
        <w:tc>
          <w:tcPr>
            <w:tcW w:w="1368" w:type="dxa"/>
            <w:tcBorders>
              <w:left w:val="nil"/>
              <w:right w:val="nil"/>
            </w:tcBorders>
            <w:shd w:val="clear" w:color="auto" w:fill="D3DFEE"/>
          </w:tcPr>
          <w:p w:rsidR="006E6BF4" w:rsidRPr="00820F79" w:rsidRDefault="006E6BF4" w:rsidP="006E6BF4">
            <w:pPr>
              <w:spacing w:line="360" w:lineRule="auto"/>
              <w:ind w:left="-51"/>
              <w:jc w:val="center"/>
            </w:pPr>
            <w:r>
              <w:t>км</w:t>
            </w:r>
          </w:p>
        </w:tc>
        <w:tc>
          <w:tcPr>
            <w:tcW w:w="1701" w:type="dxa"/>
            <w:tcBorders>
              <w:left w:val="nil"/>
              <w:right w:val="nil"/>
            </w:tcBorders>
            <w:shd w:val="clear" w:color="auto" w:fill="D3DFEE"/>
          </w:tcPr>
          <w:p w:rsidR="006E6BF4" w:rsidRPr="00820F79" w:rsidRDefault="006E6BF4" w:rsidP="006E6BF4">
            <w:pPr>
              <w:spacing w:line="360" w:lineRule="auto"/>
              <w:ind w:left="-51"/>
              <w:jc w:val="center"/>
            </w:pPr>
          </w:p>
        </w:tc>
        <w:tc>
          <w:tcPr>
            <w:tcW w:w="1413" w:type="dxa"/>
            <w:tcBorders>
              <w:left w:val="nil"/>
            </w:tcBorders>
            <w:shd w:val="clear" w:color="auto" w:fill="D3DFEE"/>
          </w:tcPr>
          <w:p w:rsidR="006E6BF4" w:rsidRPr="00820F79" w:rsidRDefault="006E6BF4" w:rsidP="006E6BF4">
            <w:pPr>
              <w:spacing w:line="360" w:lineRule="auto"/>
              <w:ind w:left="-51"/>
              <w:jc w:val="center"/>
            </w:pPr>
          </w:p>
        </w:tc>
      </w:tr>
      <w:tr w:rsidR="006E6BF4" w:rsidRPr="00820F79" w:rsidTr="006E6BF4">
        <w:trPr>
          <w:trHeight w:val="54"/>
        </w:trPr>
        <w:tc>
          <w:tcPr>
            <w:tcW w:w="5178" w:type="dxa"/>
            <w:tcBorders>
              <w:right w:val="nil"/>
            </w:tcBorders>
            <w:shd w:val="clear" w:color="auto" w:fill="D3DFEE"/>
          </w:tcPr>
          <w:p w:rsidR="006E6BF4" w:rsidRPr="00182678" w:rsidRDefault="006E6BF4" w:rsidP="006E6BF4">
            <w:pPr>
              <w:spacing w:line="360" w:lineRule="auto"/>
              <w:ind w:left="-51"/>
              <w:rPr>
                <w:b/>
              </w:rPr>
            </w:pPr>
            <w:r w:rsidRPr="00182678">
              <w:rPr>
                <w:b/>
              </w:rPr>
              <w:t>Протяженность улично-дорожной сети, в том числе</w:t>
            </w:r>
          </w:p>
        </w:tc>
        <w:tc>
          <w:tcPr>
            <w:tcW w:w="1368" w:type="dxa"/>
            <w:tcBorders>
              <w:left w:val="nil"/>
              <w:right w:val="nil"/>
            </w:tcBorders>
          </w:tcPr>
          <w:p w:rsidR="006E6BF4" w:rsidRPr="00820F79" w:rsidRDefault="006E6BF4" w:rsidP="006E6BF4">
            <w:pPr>
              <w:spacing w:line="360" w:lineRule="auto"/>
              <w:ind w:left="-51"/>
              <w:jc w:val="center"/>
            </w:pPr>
            <w:r>
              <w:t>км</w:t>
            </w:r>
          </w:p>
        </w:tc>
        <w:tc>
          <w:tcPr>
            <w:tcW w:w="1701" w:type="dxa"/>
            <w:tcBorders>
              <w:left w:val="nil"/>
              <w:right w:val="nil"/>
            </w:tcBorders>
            <w:shd w:val="clear" w:color="auto" w:fill="D3DFEE"/>
          </w:tcPr>
          <w:p w:rsidR="006E6BF4" w:rsidRPr="00820F79" w:rsidRDefault="006E6BF4" w:rsidP="006E6BF4">
            <w:pPr>
              <w:spacing w:line="360" w:lineRule="auto"/>
              <w:ind w:left="-51"/>
              <w:jc w:val="center"/>
            </w:pPr>
          </w:p>
        </w:tc>
        <w:tc>
          <w:tcPr>
            <w:tcW w:w="1413" w:type="dxa"/>
            <w:tcBorders>
              <w:left w:val="nil"/>
            </w:tcBorders>
          </w:tcPr>
          <w:p w:rsidR="006E6BF4" w:rsidRPr="00820F79" w:rsidRDefault="006E6BF4" w:rsidP="006E6BF4">
            <w:pPr>
              <w:spacing w:line="360" w:lineRule="auto"/>
              <w:ind w:left="-51"/>
              <w:jc w:val="center"/>
            </w:pPr>
          </w:p>
        </w:tc>
      </w:tr>
      <w:tr w:rsidR="006E6BF4" w:rsidRPr="00820F79" w:rsidTr="006E6BF4">
        <w:trPr>
          <w:trHeight w:val="54"/>
        </w:trPr>
        <w:tc>
          <w:tcPr>
            <w:tcW w:w="5178" w:type="dxa"/>
            <w:tcBorders>
              <w:right w:val="nil"/>
            </w:tcBorders>
            <w:shd w:val="clear" w:color="auto" w:fill="D3DFEE"/>
          </w:tcPr>
          <w:p w:rsidR="006E6BF4" w:rsidRPr="00182678" w:rsidRDefault="006E6BF4" w:rsidP="006E6BF4">
            <w:pPr>
              <w:spacing w:line="360" w:lineRule="auto"/>
              <w:ind w:left="-51"/>
              <w:rPr>
                <w:b/>
              </w:rPr>
            </w:pPr>
            <w:r w:rsidRPr="00182678">
              <w:rPr>
                <w:b/>
              </w:rPr>
              <w:t>поселковые дороги</w:t>
            </w:r>
          </w:p>
        </w:tc>
        <w:tc>
          <w:tcPr>
            <w:tcW w:w="1368" w:type="dxa"/>
            <w:tcBorders>
              <w:left w:val="nil"/>
              <w:right w:val="nil"/>
            </w:tcBorders>
            <w:shd w:val="clear" w:color="auto" w:fill="D3DFEE"/>
          </w:tcPr>
          <w:p w:rsidR="006E6BF4" w:rsidRPr="00820F79" w:rsidRDefault="006E6BF4" w:rsidP="006E6BF4">
            <w:pPr>
              <w:spacing w:line="360" w:lineRule="auto"/>
              <w:ind w:left="-51"/>
              <w:jc w:val="center"/>
            </w:pPr>
            <w:r>
              <w:t>км</w:t>
            </w:r>
          </w:p>
        </w:tc>
        <w:tc>
          <w:tcPr>
            <w:tcW w:w="1701" w:type="dxa"/>
            <w:tcBorders>
              <w:left w:val="nil"/>
              <w:right w:val="nil"/>
            </w:tcBorders>
            <w:shd w:val="clear" w:color="auto" w:fill="D3DFEE"/>
          </w:tcPr>
          <w:p w:rsidR="006E6BF4" w:rsidRPr="00820F79" w:rsidRDefault="006E6BF4" w:rsidP="006E6BF4">
            <w:pPr>
              <w:spacing w:line="360" w:lineRule="auto"/>
              <w:ind w:left="-51"/>
              <w:jc w:val="center"/>
            </w:pPr>
          </w:p>
        </w:tc>
        <w:tc>
          <w:tcPr>
            <w:tcW w:w="1413" w:type="dxa"/>
            <w:tcBorders>
              <w:left w:val="nil"/>
            </w:tcBorders>
            <w:shd w:val="clear" w:color="auto" w:fill="D3DFEE"/>
          </w:tcPr>
          <w:p w:rsidR="006E6BF4" w:rsidRPr="00820F79" w:rsidRDefault="006E6BF4" w:rsidP="006E6BF4">
            <w:pPr>
              <w:spacing w:line="360" w:lineRule="auto"/>
              <w:ind w:left="-51"/>
              <w:jc w:val="center"/>
            </w:pPr>
          </w:p>
        </w:tc>
      </w:tr>
      <w:tr w:rsidR="006E6BF4" w:rsidRPr="00820F79" w:rsidTr="006E6BF4">
        <w:trPr>
          <w:trHeight w:val="54"/>
        </w:trPr>
        <w:tc>
          <w:tcPr>
            <w:tcW w:w="5178" w:type="dxa"/>
            <w:tcBorders>
              <w:right w:val="nil"/>
            </w:tcBorders>
            <w:shd w:val="clear" w:color="auto" w:fill="D3DFEE"/>
          </w:tcPr>
          <w:p w:rsidR="006E6BF4" w:rsidRPr="00182678" w:rsidRDefault="006E6BF4" w:rsidP="006E6BF4">
            <w:pPr>
              <w:spacing w:line="360" w:lineRule="auto"/>
              <w:rPr>
                <w:b/>
              </w:rPr>
            </w:pPr>
            <w:r w:rsidRPr="00182678">
              <w:rPr>
                <w:b/>
              </w:rPr>
              <w:lastRenderedPageBreak/>
              <w:t>главные улицы</w:t>
            </w:r>
          </w:p>
        </w:tc>
        <w:tc>
          <w:tcPr>
            <w:tcW w:w="1368" w:type="dxa"/>
            <w:tcBorders>
              <w:left w:val="nil"/>
              <w:right w:val="nil"/>
            </w:tcBorders>
          </w:tcPr>
          <w:p w:rsidR="006E6BF4" w:rsidRPr="00820F79" w:rsidRDefault="006E6BF4" w:rsidP="006E6BF4">
            <w:pPr>
              <w:spacing w:line="360" w:lineRule="auto"/>
              <w:ind w:left="-51"/>
              <w:jc w:val="center"/>
            </w:pPr>
            <w:r>
              <w:t>км</w:t>
            </w:r>
          </w:p>
        </w:tc>
        <w:tc>
          <w:tcPr>
            <w:tcW w:w="1701" w:type="dxa"/>
            <w:tcBorders>
              <w:left w:val="nil"/>
              <w:right w:val="nil"/>
            </w:tcBorders>
            <w:shd w:val="clear" w:color="auto" w:fill="D3DFEE"/>
          </w:tcPr>
          <w:p w:rsidR="006E6BF4" w:rsidRPr="00820F79" w:rsidRDefault="006E6BF4" w:rsidP="006E6BF4">
            <w:pPr>
              <w:spacing w:line="360" w:lineRule="auto"/>
              <w:ind w:left="-51"/>
              <w:jc w:val="center"/>
            </w:pPr>
          </w:p>
        </w:tc>
        <w:tc>
          <w:tcPr>
            <w:tcW w:w="1413" w:type="dxa"/>
            <w:tcBorders>
              <w:left w:val="nil"/>
            </w:tcBorders>
          </w:tcPr>
          <w:p w:rsidR="006E6BF4" w:rsidRPr="00820F79" w:rsidRDefault="006E6BF4" w:rsidP="006E6BF4">
            <w:pPr>
              <w:spacing w:line="360" w:lineRule="auto"/>
              <w:ind w:left="-51"/>
              <w:jc w:val="center"/>
            </w:pPr>
          </w:p>
        </w:tc>
      </w:tr>
      <w:tr w:rsidR="006E6BF4" w:rsidRPr="00820F79" w:rsidTr="006E6BF4">
        <w:trPr>
          <w:trHeight w:val="54"/>
        </w:trPr>
        <w:tc>
          <w:tcPr>
            <w:tcW w:w="5178" w:type="dxa"/>
            <w:tcBorders>
              <w:right w:val="nil"/>
            </w:tcBorders>
            <w:shd w:val="clear" w:color="auto" w:fill="D3DFEE"/>
          </w:tcPr>
          <w:p w:rsidR="006E6BF4" w:rsidRPr="00182678" w:rsidRDefault="006E6BF4" w:rsidP="006E6BF4">
            <w:pPr>
              <w:spacing w:line="360" w:lineRule="auto"/>
              <w:rPr>
                <w:b/>
              </w:rPr>
            </w:pPr>
            <w:r w:rsidRPr="00182678">
              <w:rPr>
                <w:b/>
              </w:rPr>
              <w:t xml:space="preserve">основные улицы </w:t>
            </w:r>
            <w:proofErr w:type="gramStart"/>
            <w:r w:rsidRPr="00182678">
              <w:rPr>
                <w:b/>
              </w:rPr>
              <w:t>в</w:t>
            </w:r>
            <w:proofErr w:type="gramEnd"/>
            <w:r w:rsidRPr="00182678">
              <w:rPr>
                <w:b/>
              </w:rPr>
              <w:t xml:space="preserve"> </w:t>
            </w:r>
            <w:proofErr w:type="gramStart"/>
            <w:r w:rsidRPr="00182678">
              <w:rPr>
                <w:b/>
              </w:rPr>
              <w:t>жилой</w:t>
            </w:r>
            <w:proofErr w:type="gramEnd"/>
            <w:r w:rsidRPr="00182678">
              <w:rPr>
                <w:b/>
              </w:rPr>
              <w:t xml:space="preserve"> застройки</w:t>
            </w:r>
          </w:p>
        </w:tc>
        <w:tc>
          <w:tcPr>
            <w:tcW w:w="1368" w:type="dxa"/>
            <w:tcBorders>
              <w:left w:val="nil"/>
              <w:right w:val="nil"/>
            </w:tcBorders>
            <w:shd w:val="clear" w:color="auto" w:fill="D3DFEE"/>
          </w:tcPr>
          <w:p w:rsidR="006E6BF4" w:rsidRPr="00820F79" w:rsidRDefault="006E6BF4" w:rsidP="006E6BF4">
            <w:pPr>
              <w:spacing w:line="360" w:lineRule="auto"/>
              <w:ind w:left="-51"/>
              <w:jc w:val="center"/>
            </w:pPr>
            <w:r>
              <w:t>км</w:t>
            </w:r>
          </w:p>
        </w:tc>
        <w:tc>
          <w:tcPr>
            <w:tcW w:w="1701" w:type="dxa"/>
            <w:tcBorders>
              <w:left w:val="nil"/>
              <w:right w:val="nil"/>
            </w:tcBorders>
            <w:shd w:val="clear" w:color="auto" w:fill="D3DFEE"/>
          </w:tcPr>
          <w:p w:rsidR="006E6BF4" w:rsidRPr="00820F79" w:rsidRDefault="006E6BF4" w:rsidP="006E6BF4">
            <w:pPr>
              <w:spacing w:line="360" w:lineRule="auto"/>
              <w:ind w:left="-51"/>
              <w:jc w:val="center"/>
            </w:pPr>
          </w:p>
        </w:tc>
        <w:tc>
          <w:tcPr>
            <w:tcW w:w="1413" w:type="dxa"/>
            <w:tcBorders>
              <w:left w:val="nil"/>
            </w:tcBorders>
            <w:shd w:val="clear" w:color="auto" w:fill="D3DFEE"/>
          </w:tcPr>
          <w:p w:rsidR="006E6BF4" w:rsidRPr="00820F79" w:rsidRDefault="006E6BF4" w:rsidP="006E6BF4">
            <w:pPr>
              <w:spacing w:line="360" w:lineRule="auto"/>
              <w:ind w:left="-51"/>
              <w:jc w:val="center"/>
            </w:pPr>
          </w:p>
        </w:tc>
      </w:tr>
      <w:tr w:rsidR="006E6BF4" w:rsidRPr="00820F79" w:rsidTr="006E6BF4">
        <w:trPr>
          <w:trHeight w:val="54"/>
        </w:trPr>
        <w:tc>
          <w:tcPr>
            <w:tcW w:w="5178" w:type="dxa"/>
            <w:tcBorders>
              <w:right w:val="nil"/>
            </w:tcBorders>
            <w:shd w:val="clear" w:color="auto" w:fill="D3DFEE"/>
          </w:tcPr>
          <w:p w:rsidR="006E6BF4" w:rsidRPr="00182678" w:rsidRDefault="006E6BF4" w:rsidP="006E6BF4">
            <w:pPr>
              <w:spacing w:line="360" w:lineRule="auto"/>
              <w:rPr>
                <w:b/>
              </w:rPr>
            </w:pPr>
            <w:r w:rsidRPr="00182678">
              <w:rPr>
                <w:b/>
              </w:rPr>
              <w:t>второстепенные улицы в жилой застройке</w:t>
            </w:r>
          </w:p>
        </w:tc>
        <w:tc>
          <w:tcPr>
            <w:tcW w:w="1368" w:type="dxa"/>
            <w:tcBorders>
              <w:left w:val="nil"/>
              <w:right w:val="nil"/>
            </w:tcBorders>
          </w:tcPr>
          <w:p w:rsidR="006E6BF4" w:rsidRPr="00820F79" w:rsidRDefault="006E6BF4" w:rsidP="006E6BF4">
            <w:pPr>
              <w:spacing w:line="360" w:lineRule="auto"/>
              <w:ind w:left="-51"/>
              <w:jc w:val="center"/>
            </w:pPr>
            <w:r>
              <w:t>км</w:t>
            </w:r>
          </w:p>
        </w:tc>
        <w:tc>
          <w:tcPr>
            <w:tcW w:w="1701" w:type="dxa"/>
            <w:tcBorders>
              <w:left w:val="nil"/>
              <w:right w:val="nil"/>
            </w:tcBorders>
            <w:shd w:val="clear" w:color="auto" w:fill="D3DFEE"/>
          </w:tcPr>
          <w:p w:rsidR="006E6BF4" w:rsidRPr="00820F79" w:rsidRDefault="006E6BF4" w:rsidP="006E6BF4">
            <w:pPr>
              <w:spacing w:line="360" w:lineRule="auto"/>
              <w:ind w:left="-51"/>
              <w:jc w:val="center"/>
            </w:pPr>
          </w:p>
        </w:tc>
        <w:tc>
          <w:tcPr>
            <w:tcW w:w="1413" w:type="dxa"/>
            <w:tcBorders>
              <w:left w:val="nil"/>
            </w:tcBorders>
          </w:tcPr>
          <w:p w:rsidR="006E6BF4" w:rsidRPr="00820F79" w:rsidRDefault="006E6BF4" w:rsidP="006E6BF4">
            <w:pPr>
              <w:spacing w:line="360" w:lineRule="auto"/>
              <w:ind w:left="-51"/>
              <w:jc w:val="center"/>
            </w:pPr>
          </w:p>
        </w:tc>
      </w:tr>
    </w:tbl>
    <w:p w:rsidR="006E6BF4" w:rsidRDefault="006E6BF4" w:rsidP="006E6BF4">
      <w:pPr>
        <w:spacing w:line="360" w:lineRule="auto"/>
        <w:ind w:left="540"/>
        <w:jc w:val="both"/>
        <w:rPr>
          <w:sz w:val="28"/>
          <w:szCs w:val="28"/>
        </w:rPr>
      </w:pPr>
    </w:p>
    <w:p w:rsidR="006E6BF4" w:rsidRDefault="006E6BF4" w:rsidP="006E6BF4">
      <w:pPr>
        <w:spacing w:line="360" w:lineRule="auto"/>
        <w:ind w:left="540"/>
        <w:jc w:val="both"/>
        <w:rPr>
          <w:sz w:val="28"/>
          <w:szCs w:val="28"/>
        </w:rPr>
      </w:pPr>
    </w:p>
    <w:p w:rsidR="006E6BF4" w:rsidRDefault="006E6BF4" w:rsidP="006E6BF4">
      <w:pPr>
        <w:spacing w:line="360" w:lineRule="auto"/>
        <w:ind w:left="540"/>
        <w:jc w:val="both"/>
        <w:rPr>
          <w:sz w:val="28"/>
          <w:szCs w:val="28"/>
        </w:rPr>
      </w:pPr>
    </w:p>
    <w:p w:rsidR="006E6BF4" w:rsidRDefault="006E6BF4" w:rsidP="006E6BF4">
      <w:pPr>
        <w:spacing w:line="360" w:lineRule="auto"/>
        <w:ind w:left="540"/>
        <w:jc w:val="both"/>
        <w:rPr>
          <w:sz w:val="28"/>
          <w:szCs w:val="28"/>
        </w:rPr>
      </w:pPr>
    </w:p>
    <w:p w:rsidR="006E6BF4" w:rsidRDefault="006E6BF4" w:rsidP="006E6BF4">
      <w:pPr>
        <w:spacing w:line="360" w:lineRule="auto"/>
        <w:ind w:left="540"/>
        <w:jc w:val="both"/>
        <w:rPr>
          <w:sz w:val="28"/>
          <w:szCs w:val="28"/>
        </w:rPr>
      </w:pPr>
    </w:p>
    <w:p w:rsidR="006E6BF4" w:rsidRDefault="006E6BF4" w:rsidP="006E6BF4">
      <w:pPr>
        <w:spacing w:line="360" w:lineRule="auto"/>
        <w:ind w:left="540"/>
        <w:jc w:val="both"/>
        <w:rPr>
          <w:sz w:val="28"/>
          <w:szCs w:val="28"/>
        </w:rPr>
      </w:pPr>
    </w:p>
    <w:p w:rsidR="006E6BF4" w:rsidRDefault="006E6BF4" w:rsidP="006E6BF4">
      <w:pPr>
        <w:spacing w:line="360" w:lineRule="auto"/>
        <w:jc w:val="both"/>
        <w:rPr>
          <w:b/>
          <w:bCs/>
          <w:sz w:val="28"/>
          <w:szCs w:val="28"/>
        </w:rPr>
      </w:pPr>
      <w:r>
        <w:rPr>
          <w:b/>
          <w:bCs/>
          <w:sz w:val="28"/>
          <w:szCs w:val="28"/>
        </w:rPr>
        <w:t>Список литературы</w:t>
      </w:r>
    </w:p>
    <w:p w:rsidR="006E6BF4" w:rsidRDefault="006E6BF4" w:rsidP="006E6BF4">
      <w:pPr>
        <w:spacing w:line="360" w:lineRule="auto"/>
        <w:ind w:left="540"/>
        <w:jc w:val="both"/>
        <w:rPr>
          <w:sz w:val="28"/>
          <w:szCs w:val="28"/>
        </w:rPr>
      </w:pPr>
    </w:p>
    <w:p w:rsidR="006E6BF4" w:rsidRPr="00EB1313"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sidRPr="00EB1313">
        <w:rPr>
          <w:color w:val="000000"/>
          <w:sz w:val="28"/>
          <w:szCs w:val="28"/>
        </w:rPr>
        <w:t xml:space="preserve">Водный кодекс Российской Федерации </w:t>
      </w:r>
      <w:r>
        <w:rPr>
          <w:color w:val="000000"/>
          <w:sz w:val="28"/>
          <w:szCs w:val="28"/>
        </w:rPr>
        <w:t xml:space="preserve"> от 03.06.2006 №74-ФЗ </w:t>
      </w:r>
      <w:r w:rsidRPr="00EB1313">
        <w:rPr>
          <w:color w:val="000000"/>
          <w:sz w:val="28"/>
          <w:szCs w:val="28"/>
        </w:rPr>
        <w:t>(</w:t>
      </w:r>
      <w:r>
        <w:rPr>
          <w:color w:val="000000"/>
          <w:sz w:val="28"/>
          <w:szCs w:val="28"/>
        </w:rPr>
        <w:t>с изменениями, внесенными Федеральным законом от 25.06.2012 №93-ФЗ</w:t>
      </w:r>
      <w:r w:rsidRPr="00EB1313">
        <w:rPr>
          <w:color w:val="000000"/>
          <w:sz w:val="28"/>
          <w:szCs w:val="28"/>
        </w:rPr>
        <w:t>)</w:t>
      </w:r>
    </w:p>
    <w:p w:rsidR="006E6BF4" w:rsidRPr="00EB1313"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sidRPr="0081619E">
        <w:rPr>
          <w:bCs/>
          <w:sz w:val="28"/>
          <w:szCs w:val="28"/>
          <w:lang w:eastAsia="en-US"/>
        </w:rPr>
        <w:t xml:space="preserve">Градостроительный кодекс </w:t>
      </w:r>
      <w:r>
        <w:rPr>
          <w:bCs/>
          <w:sz w:val="28"/>
          <w:szCs w:val="28"/>
          <w:lang w:eastAsia="en-US"/>
        </w:rPr>
        <w:t>Р</w:t>
      </w:r>
      <w:r w:rsidRPr="0081619E">
        <w:rPr>
          <w:bCs/>
          <w:sz w:val="28"/>
          <w:szCs w:val="28"/>
          <w:lang w:eastAsia="en-US"/>
        </w:rPr>
        <w:t xml:space="preserve">оссийской </w:t>
      </w:r>
      <w:r>
        <w:rPr>
          <w:bCs/>
          <w:sz w:val="28"/>
          <w:szCs w:val="28"/>
          <w:lang w:eastAsia="en-US"/>
        </w:rPr>
        <w:t>Ф</w:t>
      </w:r>
      <w:r w:rsidRPr="0081619E">
        <w:rPr>
          <w:bCs/>
          <w:sz w:val="28"/>
          <w:szCs w:val="28"/>
          <w:lang w:eastAsia="en-US"/>
        </w:rPr>
        <w:t>едерации</w:t>
      </w:r>
      <w:r>
        <w:rPr>
          <w:b/>
          <w:bCs/>
          <w:sz w:val="28"/>
          <w:szCs w:val="28"/>
          <w:lang w:eastAsia="en-US"/>
        </w:rPr>
        <w:t xml:space="preserve"> от </w:t>
      </w:r>
      <w:r>
        <w:rPr>
          <w:sz w:val="28"/>
          <w:szCs w:val="28"/>
          <w:lang w:eastAsia="en-US"/>
        </w:rPr>
        <w:t xml:space="preserve">29.12. 2004  N 190-ФЗ </w:t>
      </w:r>
      <w:r w:rsidRPr="00EB1313">
        <w:rPr>
          <w:color w:val="000000"/>
          <w:sz w:val="28"/>
          <w:szCs w:val="28"/>
        </w:rPr>
        <w:t>(</w:t>
      </w:r>
      <w:r>
        <w:rPr>
          <w:color w:val="000000"/>
          <w:sz w:val="28"/>
          <w:szCs w:val="28"/>
        </w:rPr>
        <w:t>с изменениями, внесенными Федеральным законом от 28.07.2012 №133-ФЗ</w:t>
      </w:r>
      <w:r w:rsidRPr="00EB1313">
        <w:rPr>
          <w:color w:val="000000"/>
          <w:sz w:val="28"/>
          <w:szCs w:val="28"/>
        </w:rPr>
        <w:t>)</w:t>
      </w:r>
    </w:p>
    <w:p w:rsidR="006E6BF4" w:rsidRPr="00EB1313"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sidRPr="0081619E">
        <w:rPr>
          <w:color w:val="000000"/>
          <w:sz w:val="28"/>
          <w:szCs w:val="28"/>
        </w:rPr>
        <w:t xml:space="preserve">Земельный кодекс Российской Федерации </w:t>
      </w:r>
      <w:r>
        <w:rPr>
          <w:b/>
          <w:bCs/>
          <w:sz w:val="28"/>
          <w:szCs w:val="28"/>
          <w:lang w:eastAsia="en-US"/>
        </w:rPr>
        <w:t xml:space="preserve">от </w:t>
      </w:r>
      <w:r>
        <w:rPr>
          <w:sz w:val="28"/>
          <w:szCs w:val="28"/>
          <w:lang w:eastAsia="en-US"/>
        </w:rPr>
        <w:t xml:space="preserve">25.10. 2001  N 136-ФЗ </w:t>
      </w:r>
      <w:r w:rsidRPr="00EB1313">
        <w:rPr>
          <w:color w:val="000000"/>
          <w:sz w:val="28"/>
          <w:szCs w:val="28"/>
        </w:rPr>
        <w:t>(</w:t>
      </w:r>
      <w:r>
        <w:rPr>
          <w:color w:val="000000"/>
          <w:sz w:val="28"/>
          <w:szCs w:val="28"/>
        </w:rPr>
        <w:t>с изменениями, внесенными Федеральным законом от 28.07.2012 №133-ФЗ</w:t>
      </w:r>
      <w:r w:rsidRPr="00EB1313">
        <w:rPr>
          <w:color w:val="000000"/>
          <w:sz w:val="28"/>
          <w:szCs w:val="28"/>
        </w:rPr>
        <w:t>)</w:t>
      </w:r>
    </w:p>
    <w:p w:rsidR="006E6BF4" w:rsidRPr="00EB1313"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sidRPr="00F62A0D">
        <w:rPr>
          <w:color w:val="000000"/>
          <w:sz w:val="28"/>
          <w:szCs w:val="28"/>
        </w:rPr>
        <w:t xml:space="preserve">Лесной кодекс Российской Федерации </w:t>
      </w:r>
      <w:r w:rsidRPr="00F62A0D">
        <w:rPr>
          <w:bCs/>
          <w:sz w:val="28"/>
          <w:szCs w:val="28"/>
          <w:lang w:eastAsia="en-US"/>
        </w:rPr>
        <w:t>от 04.12.2006</w:t>
      </w:r>
      <w:r>
        <w:rPr>
          <w:sz w:val="28"/>
          <w:szCs w:val="28"/>
          <w:lang w:eastAsia="en-US"/>
        </w:rPr>
        <w:t xml:space="preserve">  N 200-ФЗ </w:t>
      </w:r>
      <w:r w:rsidRPr="00EB1313">
        <w:rPr>
          <w:color w:val="000000"/>
          <w:sz w:val="28"/>
          <w:szCs w:val="28"/>
        </w:rPr>
        <w:t>(</w:t>
      </w:r>
      <w:r>
        <w:rPr>
          <w:color w:val="000000"/>
          <w:sz w:val="28"/>
          <w:szCs w:val="28"/>
        </w:rPr>
        <w:t>с изменениями, внесенными Федеральным законом от 28.07.2012 №133-ФЗ</w:t>
      </w:r>
      <w:r w:rsidRPr="00EB1313">
        <w:rPr>
          <w:color w:val="000000"/>
          <w:sz w:val="28"/>
          <w:szCs w:val="28"/>
        </w:rPr>
        <w:t>)</w:t>
      </w:r>
    </w:p>
    <w:p w:rsidR="006E6BF4" w:rsidRPr="00EB1313"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sidRPr="00EB1313">
        <w:rPr>
          <w:color w:val="000000"/>
          <w:sz w:val="28"/>
          <w:szCs w:val="28"/>
        </w:rPr>
        <w:t xml:space="preserve">Федеральный закон «Об охране атмосферного воздуха» от 04.05.1999 г. N 96-ФЗ </w:t>
      </w:r>
      <w:r>
        <w:rPr>
          <w:color w:val="000000"/>
          <w:sz w:val="28"/>
          <w:szCs w:val="28"/>
        </w:rPr>
        <w:t xml:space="preserve"> </w:t>
      </w:r>
      <w:r w:rsidRPr="00EB1313">
        <w:rPr>
          <w:color w:val="000000"/>
          <w:sz w:val="28"/>
          <w:szCs w:val="28"/>
        </w:rPr>
        <w:t>(</w:t>
      </w:r>
      <w:r>
        <w:rPr>
          <w:color w:val="000000"/>
          <w:sz w:val="28"/>
          <w:szCs w:val="28"/>
        </w:rPr>
        <w:t>с изменениями, внесенными Федеральным законом от 28.06.2012 №93-ФЗ</w:t>
      </w:r>
      <w:r w:rsidRPr="00EB1313">
        <w:rPr>
          <w:color w:val="000000"/>
          <w:sz w:val="28"/>
          <w:szCs w:val="28"/>
        </w:rPr>
        <w:t>)</w:t>
      </w:r>
    </w:p>
    <w:p w:rsidR="006E6BF4"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Pr>
          <w:color w:val="000000"/>
          <w:sz w:val="28"/>
          <w:szCs w:val="28"/>
        </w:rPr>
        <w:t xml:space="preserve">Федеральный закон «Об охране окружающей природной среды» № 7- ФЗ с </w:t>
      </w:r>
      <w:proofErr w:type="spellStart"/>
      <w:r>
        <w:rPr>
          <w:color w:val="000000"/>
          <w:sz w:val="28"/>
          <w:szCs w:val="28"/>
        </w:rPr>
        <w:t>изм</w:t>
      </w:r>
      <w:proofErr w:type="spellEnd"/>
      <w:r>
        <w:rPr>
          <w:color w:val="000000"/>
          <w:sz w:val="28"/>
          <w:szCs w:val="28"/>
        </w:rPr>
        <w:t>. на 05.02.2007</w:t>
      </w:r>
    </w:p>
    <w:p w:rsidR="006E6BF4"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Pr>
          <w:color w:val="000000"/>
          <w:sz w:val="28"/>
          <w:szCs w:val="28"/>
        </w:rPr>
        <w:t>Федеральный закон  «Об экологической экспертизе»  № 174-ФЗ,  1995г.</w:t>
      </w:r>
    </w:p>
    <w:p w:rsidR="006E6BF4"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Pr>
          <w:color w:val="000000"/>
          <w:sz w:val="28"/>
          <w:szCs w:val="28"/>
        </w:rPr>
        <w:t xml:space="preserve">Федеральный закон   «Об отходах производства и потребления» № 89-ФЗ, с </w:t>
      </w:r>
      <w:proofErr w:type="spellStart"/>
      <w:r>
        <w:rPr>
          <w:color w:val="000000"/>
          <w:sz w:val="28"/>
          <w:szCs w:val="28"/>
        </w:rPr>
        <w:t>изм</w:t>
      </w:r>
      <w:proofErr w:type="spellEnd"/>
      <w:r>
        <w:rPr>
          <w:color w:val="000000"/>
          <w:sz w:val="28"/>
          <w:szCs w:val="28"/>
        </w:rPr>
        <w:t xml:space="preserve"> на 18.12.2006</w:t>
      </w:r>
    </w:p>
    <w:p w:rsidR="006E6BF4"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Pr>
          <w:color w:val="000000"/>
          <w:sz w:val="28"/>
          <w:szCs w:val="28"/>
        </w:rPr>
        <w:lastRenderedPageBreak/>
        <w:t xml:space="preserve"> «О введении в действие </w:t>
      </w:r>
      <w:proofErr w:type="spellStart"/>
      <w:r>
        <w:rPr>
          <w:color w:val="000000"/>
          <w:sz w:val="28"/>
          <w:szCs w:val="28"/>
        </w:rPr>
        <w:t>санпин</w:t>
      </w:r>
      <w:proofErr w:type="spellEnd"/>
      <w:r>
        <w:rPr>
          <w:color w:val="000000"/>
          <w:sz w:val="28"/>
          <w:szCs w:val="28"/>
        </w:rPr>
        <w:t xml:space="preserve"> 2.2.1/2.1.1.1200-03» (Постановление от 10 апреля 2003 г. N 38 Главный государственный санитарный врач Российской федерации министерство здравоохранения Российской федерации).</w:t>
      </w:r>
    </w:p>
    <w:p w:rsidR="006E6BF4"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Pr>
          <w:color w:val="000000"/>
          <w:sz w:val="28"/>
          <w:szCs w:val="28"/>
        </w:rPr>
        <w:t>"О питьевой воде и питьевом водоснабжении" (Настоящий Федеральный закон, принятый  в соответствии с Федеральным законом от 27 декабря 2002 г. № 184 – ФЗ «О техническом регулировании»)</w:t>
      </w:r>
    </w:p>
    <w:p w:rsidR="006E6BF4"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Pr>
          <w:color w:val="000000"/>
          <w:sz w:val="28"/>
          <w:szCs w:val="28"/>
        </w:rPr>
        <w:t>"Об областных целевых программах" (Закон Пермской области от 05.02.2003 N 620-120).</w:t>
      </w:r>
    </w:p>
    <w:p w:rsidR="006E6BF4"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Pr>
          <w:color w:val="000000"/>
          <w:sz w:val="28"/>
          <w:szCs w:val="28"/>
        </w:rPr>
        <w:t xml:space="preserve"> «Об охране окружающей среды Пермской области» (Законодательное собрание Пермской области 502-94, с </w:t>
      </w:r>
      <w:proofErr w:type="spellStart"/>
      <w:r>
        <w:rPr>
          <w:color w:val="000000"/>
          <w:sz w:val="28"/>
          <w:szCs w:val="28"/>
        </w:rPr>
        <w:t>изм</w:t>
      </w:r>
      <w:proofErr w:type="spellEnd"/>
      <w:r>
        <w:rPr>
          <w:color w:val="000000"/>
          <w:sz w:val="28"/>
          <w:szCs w:val="28"/>
        </w:rPr>
        <w:t>. на 05.06.2006)</w:t>
      </w:r>
    </w:p>
    <w:p w:rsidR="006E6BF4"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proofErr w:type="gramStart"/>
      <w:r>
        <w:rPr>
          <w:color w:val="000000"/>
          <w:sz w:val="28"/>
          <w:szCs w:val="28"/>
        </w:rPr>
        <w:t>«О санитарной паспортизации объекта, подлежащего дезинсекции и дератизации» (</w:t>
      </w:r>
      <w:proofErr w:type="spellStart"/>
      <w:r>
        <w:rPr>
          <w:color w:val="000000"/>
          <w:sz w:val="28"/>
          <w:szCs w:val="28"/>
        </w:rPr>
        <w:t>Постановленние</w:t>
      </w:r>
      <w:proofErr w:type="spellEnd"/>
      <w:r>
        <w:rPr>
          <w:color w:val="000000"/>
          <w:sz w:val="28"/>
          <w:szCs w:val="28"/>
        </w:rPr>
        <w:t xml:space="preserve"> № 8 от 16.05.2005.</w:t>
      </w:r>
      <w:proofErr w:type="gramEnd"/>
      <w:r>
        <w:rPr>
          <w:color w:val="000000"/>
          <w:sz w:val="28"/>
          <w:szCs w:val="28"/>
        </w:rPr>
        <w:t xml:space="preserve">   </w:t>
      </w:r>
      <w:proofErr w:type="gramStart"/>
      <w:r>
        <w:rPr>
          <w:color w:val="000000"/>
          <w:sz w:val="28"/>
          <w:szCs w:val="28"/>
        </w:rPr>
        <w:t>Главный государственный санитарный врач по Пермской области).</w:t>
      </w:r>
      <w:proofErr w:type="gramEnd"/>
    </w:p>
    <w:p w:rsidR="006E6BF4"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Pr>
          <w:color w:val="000000"/>
          <w:sz w:val="28"/>
          <w:szCs w:val="28"/>
        </w:rPr>
        <w:t xml:space="preserve">«Охрана и восстановление водных объектов Пермской области» (Закон об областной целевой программе № 675-133, от 20.03.2003, в ред. Законов Пермской области № 2149-473 с </w:t>
      </w:r>
      <w:proofErr w:type="spellStart"/>
      <w:r>
        <w:rPr>
          <w:color w:val="000000"/>
          <w:sz w:val="28"/>
          <w:szCs w:val="28"/>
        </w:rPr>
        <w:t>изм</w:t>
      </w:r>
      <w:proofErr w:type="spellEnd"/>
      <w:r>
        <w:rPr>
          <w:color w:val="000000"/>
          <w:sz w:val="28"/>
          <w:szCs w:val="28"/>
        </w:rPr>
        <w:t>. от 08.04.2005)</w:t>
      </w:r>
    </w:p>
    <w:p w:rsidR="006E6BF4"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Pr>
          <w:color w:val="000000"/>
          <w:sz w:val="28"/>
          <w:szCs w:val="28"/>
        </w:rPr>
        <w:t>"Охрана окружающей среды Пермской области" О концепции целевой комплексной программы на 2006-2010 годы (Постановление Законодательного Собрания Пермской Области N 2131 от 17 марта 2005 г.)</w:t>
      </w:r>
    </w:p>
    <w:p w:rsidR="006E6BF4"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Pr>
          <w:color w:val="000000"/>
          <w:sz w:val="28"/>
          <w:szCs w:val="28"/>
        </w:rPr>
        <w:t>«Положение о главном управлении природопользования Пермской области» (Утверждено указом губернатора области от 28.04.2005 № 72).</w:t>
      </w:r>
    </w:p>
    <w:p w:rsidR="006E6BF4"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Pr>
          <w:color w:val="000000"/>
          <w:sz w:val="28"/>
          <w:szCs w:val="28"/>
        </w:rPr>
        <w:t>Порядок проектирования, согласования и утверждения санитарно-защитных зон предприятий, групп предприятий и промышленных узлов на территории пермской области (утверждён указом губернатора Ю</w:t>
      </w:r>
      <w:proofErr w:type="gramStart"/>
      <w:r>
        <w:rPr>
          <w:color w:val="000000"/>
          <w:sz w:val="28"/>
          <w:szCs w:val="28"/>
        </w:rPr>
        <w:t>,П</w:t>
      </w:r>
      <w:proofErr w:type="gramEnd"/>
      <w:r>
        <w:rPr>
          <w:color w:val="000000"/>
          <w:sz w:val="28"/>
          <w:szCs w:val="28"/>
        </w:rPr>
        <w:t>, Трутнева от 02.03.2004 № 21)</w:t>
      </w:r>
    </w:p>
    <w:p w:rsidR="006E6BF4"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Pr>
          <w:color w:val="000000"/>
          <w:sz w:val="28"/>
          <w:szCs w:val="28"/>
        </w:rPr>
        <w:t>Пояснительная записка к проекту федерального закона «О введении в действие Лесного кодекса Российской Федерации»</w:t>
      </w:r>
    </w:p>
    <w:p w:rsidR="006E6BF4"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proofErr w:type="spellStart"/>
      <w:r>
        <w:rPr>
          <w:color w:val="000000"/>
          <w:sz w:val="28"/>
          <w:szCs w:val="28"/>
        </w:rPr>
        <w:lastRenderedPageBreak/>
        <w:t>СНиП</w:t>
      </w:r>
      <w:proofErr w:type="spellEnd"/>
      <w:r>
        <w:rPr>
          <w:color w:val="000000"/>
          <w:sz w:val="28"/>
          <w:szCs w:val="28"/>
        </w:rPr>
        <w:t xml:space="preserve"> 2.07.01-89* «Планировка и застройка городских и сельских поселений»</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proofErr w:type="spellStart"/>
      <w:r>
        <w:rPr>
          <w:sz w:val="28"/>
          <w:szCs w:val="28"/>
        </w:rPr>
        <w:t>СНиП</w:t>
      </w:r>
      <w:proofErr w:type="spellEnd"/>
      <w:r>
        <w:rPr>
          <w:sz w:val="28"/>
          <w:szCs w:val="28"/>
        </w:rPr>
        <w:t xml:space="preserve"> 2.04.02-84* «Водоснабжение.   Наружные сети и сооружения»</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proofErr w:type="spellStart"/>
      <w:r>
        <w:rPr>
          <w:sz w:val="28"/>
          <w:szCs w:val="28"/>
        </w:rPr>
        <w:t>СНиП</w:t>
      </w:r>
      <w:proofErr w:type="spellEnd"/>
      <w:r>
        <w:rPr>
          <w:sz w:val="28"/>
          <w:szCs w:val="28"/>
        </w:rPr>
        <w:t xml:space="preserve"> 2.04.03-85 «Канализация. Наружные сети и </w:t>
      </w:r>
      <w:proofErr w:type="spellStart"/>
      <w:r>
        <w:rPr>
          <w:sz w:val="28"/>
          <w:szCs w:val="28"/>
        </w:rPr>
        <w:t>сообружения</w:t>
      </w:r>
      <w:proofErr w:type="spellEnd"/>
      <w:r>
        <w:rPr>
          <w:sz w:val="28"/>
          <w:szCs w:val="28"/>
        </w:rPr>
        <w:t>»</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proofErr w:type="spellStart"/>
      <w:r>
        <w:rPr>
          <w:sz w:val="28"/>
          <w:szCs w:val="28"/>
        </w:rPr>
        <w:t>СНиП</w:t>
      </w:r>
      <w:proofErr w:type="spellEnd"/>
      <w:r>
        <w:rPr>
          <w:sz w:val="28"/>
          <w:szCs w:val="28"/>
        </w:rPr>
        <w:t xml:space="preserve"> 2.04.07-86* «Тепловые сети»</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proofErr w:type="spellStart"/>
      <w:r>
        <w:rPr>
          <w:sz w:val="28"/>
          <w:szCs w:val="28"/>
        </w:rPr>
        <w:t>СНиП</w:t>
      </w:r>
      <w:proofErr w:type="spellEnd"/>
      <w:r>
        <w:rPr>
          <w:sz w:val="28"/>
          <w:szCs w:val="28"/>
        </w:rPr>
        <w:t xml:space="preserve"> 2.04.08-87* «Газоснабжение»</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proofErr w:type="spellStart"/>
      <w:r>
        <w:rPr>
          <w:color w:val="000000"/>
          <w:sz w:val="28"/>
          <w:szCs w:val="28"/>
        </w:rPr>
        <w:t>Аношкина</w:t>
      </w:r>
      <w:proofErr w:type="spellEnd"/>
      <w:r>
        <w:rPr>
          <w:color w:val="000000"/>
          <w:sz w:val="28"/>
          <w:szCs w:val="28"/>
        </w:rPr>
        <w:t xml:space="preserve">, Е.Л. Институты и инструменты </w:t>
      </w:r>
      <w:proofErr w:type="spellStart"/>
      <w:r>
        <w:rPr>
          <w:color w:val="000000"/>
          <w:sz w:val="28"/>
          <w:szCs w:val="28"/>
        </w:rPr>
        <w:t>регионосозидания</w:t>
      </w:r>
      <w:proofErr w:type="spellEnd"/>
      <w:r>
        <w:rPr>
          <w:color w:val="000000"/>
          <w:sz w:val="28"/>
          <w:szCs w:val="28"/>
        </w:rPr>
        <w:t xml:space="preserve">. Пермь: Издательство </w:t>
      </w:r>
      <w:proofErr w:type="spellStart"/>
      <w:r>
        <w:rPr>
          <w:color w:val="000000"/>
          <w:sz w:val="28"/>
          <w:szCs w:val="28"/>
        </w:rPr>
        <w:t>Перм</w:t>
      </w:r>
      <w:proofErr w:type="spellEnd"/>
      <w:r>
        <w:rPr>
          <w:color w:val="000000"/>
          <w:sz w:val="28"/>
          <w:szCs w:val="28"/>
        </w:rPr>
        <w:t xml:space="preserve">. </w:t>
      </w:r>
      <w:proofErr w:type="spellStart"/>
      <w:r>
        <w:rPr>
          <w:color w:val="000000"/>
          <w:sz w:val="28"/>
          <w:szCs w:val="28"/>
        </w:rPr>
        <w:t>гос</w:t>
      </w:r>
      <w:proofErr w:type="spellEnd"/>
      <w:r>
        <w:rPr>
          <w:color w:val="000000"/>
          <w:sz w:val="28"/>
          <w:szCs w:val="28"/>
        </w:rPr>
        <w:t xml:space="preserve">. </w:t>
      </w:r>
      <w:proofErr w:type="spellStart"/>
      <w:r>
        <w:rPr>
          <w:color w:val="000000"/>
          <w:sz w:val="28"/>
          <w:szCs w:val="28"/>
        </w:rPr>
        <w:t>техн</w:t>
      </w:r>
      <w:proofErr w:type="spellEnd"/>
      <w:r>
        <w:rPr>
          <w:color w:val="000000"/>
          <w:sz w:val="28"/>
          <w:szCs w:val="28"/>
        </w:rPr>
        <w:t>. ун-та, 2006 (сентябрь). 231 с. (14,5 п.</w:t>
      </w:r>
      <w:proofErr w:type="gramStart"/>
      <w:r>
        <w:rPr>
          <w:color w:val="000000"/>
          <w:sz w:val="28"/>
          <w:szCs w:val="28"/>
        </w:rPr>
        <w:t>л</w:t>
      </w:r>
      <w:proofErr w:type="gramEnd"/>
      <w:r>
        <w:rPr>
          <w:color w:val="000000"/>
          <w:sz w:val="28"/>
          <w:szCs w:val="28"/>
        </w:rPr>
        <w:t>.)</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proofErr w:type="spellStart"/>
      <w:r>
        <w:rPr>
          <w:color w:val="000000"/>
          <w:sz w:val="28"/>
          <w:szCs w:val="28"/>
        </w:rPr>
        <w:t>Аношкина</w:t>
      </w:r>
      <w:proofErr w:type="spellEnd"/>
      <w:r>
        <w:rPr>
          <w:color w:val="000000"/>
          <w:sz w:val="28"/>
          <w:szCs w:val="28"/>
        </w:rPr>
        <w:t>,</w:t>
      </w:r>
      <w:r>
        <w:rPr>
          <w:color w:val="000000"/>
          <w:sz w:val="28"/>
          <w:szCs w:val="28"/>
          <w:lang w:val="en-US"/>
        </w:rPr>
        <w:t> </w:t>
      </w:r>
      <w:r>
        <w:rPr>
          <w:color w:val="000000"/>
          <w:sz w:val="28"/>
          <w:szCs w:val="28"/>
        </w:rPr>
        <w:t xml:space="preserve">Е.Л. </w:t>
      </w:r>
      <w:proofErr w:type="spellStart"/>
      <w:r>
        <w:rPr>
          <w:color w:val="000000"/>
          <w:sz w:val="28"/>
          <w:szCs w:val="28"/>
        </w:rPr>
        <w:t>Регионосозидание</w:t>
      </w:r>
      <w:proofErr w:type="spellEnd"/>
      <w:r>
        <w:rPr>
          <w:color w:val="000000"/>
          <w:sz w:val="28"/>
          <w:szCs w:val="28"/>
        </w:rPr>
        <w:t>: институционально-экономические основы: монография. М.: Академический проект, Гаудеамус, 2006 (сентябрь). 304 с. (15,96 п.</w:t>
      </w:r>
      <w:proofErr w:type="gramStart"/>
      <w:r>
        <w:rPr>
          <w:color w:val="000000"/>
          <w:sz w:val="28"/>
          <w:szCs w:val="28"/>
        </w:rPr>
        <w:t>л</w:t>
      </w:r>
      <w:proofErr w:type="gramEnd"/>
      <w:r>
        <w:rPr>
          <w:color w:val="000000"/>
          <w:sz w:val="28"/>
          <w:szCs w:val="28"/>
        </w:rPr>
        <w:t>.)</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proofErr w:type="spellStart"/>
      <w:r>
        <w:rPr>
          <w:color w:val="000000"/>
          <w:sz w:val="28"/>
          <w:szCs w:val="28"/>
        </w:rPr>
        <w:t>Аношкина</w:t>
      </w:r>
      <w:proofErr w:type="spellEnd"/>
      <w:r>
        <w:rPr>
          <w:color w:val="000000"/>
          <w:sz w:val="28"/>
          <w:szCs w:val="28"/>
        </w:rPr>
        <w:t>,</w:t>
      </w:r>
      <w:r>
        <w:rPr>
          <w:color w:val="000000"/>
          <w:sz w:val="28"/>
          <w:szCs w:val="28"/>
          <w:lang w:val="en-US"/>
        </w:rPr>
        <w:t> </w:t>
      </w:r>
      <w:r>
        <w:rPr>
          <w:color w:val="000000"/>
          <w:sz w:val="28"/>
          <w:szCs w:val="28"/>
        </w:rPr>
        <w:t>Е.Л. Методы и инструменты обоснования региональной экономической политики: монография / Е.Л. </w:t>
      </w:r>
      <w:proofErr w:type="spellStart"/>
      <w:r>
        <w:rPr>
          <w:color w:val="000000"/>
          <w:sz w:val="28"/>
          <w:szCs w:val="28"/>
        </w:rPr>
        <w:t>Аношкина</w:t>
      </w:r>
      <w:proofErr w:type="spellEnd"/>
      <w:r>
        <w:rPr>
          <w:color w:val="000000"/>
          <w:sz w:val="28"/>
          <w:szCs w:val="28"/>
        </w:rPr>
        <w:t xml:space="preserve">. </w:t>
      </w:r>
      <w:proofErr w:type="spellStart"/>
      <w:r>
        <w:rPr>
          <w:color w:val="000000"/>
          <w:sz w:val="28"/>
          <w:szCs w:val="28"/>
        </w:rPr>
        <w:t>Перм</w:t>
      </w:r>
      <w:proofErr w:type="spellEnd"/>
      <w:r>
        <w:rPr>
          <w:color w:val="000000"/>
          <w:sz w:val="28"/>
          <w:szCs w:val="28"/>
        </w:rPr>
        <w:t xml:space="preserve">. </w:t>
      </w:r>
      <w:proofErr w:type="spellStart"/>
      <w:r>
        <w:rPr>
          <w:color w:val="000000"/>
          <w:sz w:val="28"/>
          <w:szCs w:val="28"/>
        </w:rPr>
        <w:t>гос</w:t>
      </w:r>
      <w:proofErr w:type="spellEnd"/>
      <w:r>
        <w:rPr>
          <w:color w:val="000000"/>
          <w:sz w:val="28"/>
          <w:szCs w:val="28"/>
        </w:rPr>
        <w:t xml:space="preserve">. </w:t>
      </w:r>
      <w:proofErr w:type="spellStart"/>
      <w:r>
        <w:rPr>
          <w:color w:val="000000"/>
          <w:sz w:val="28"/>
          <w:szCs w:val="28"/>
        </w:rPr>
        <w:t>техн</w:t>
      </w:r>
      <w:proofErr w:type="spellEnd"/>
      <w:r>
        <w:rPr>
          <w:color w:val="000000"/>
          <w:sz w:val="28"/>
          <w:szCs w:val="28"/>
        </w:rPr>
        <w:t>. ун-т</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г</w:t>
      </w:r>
      <w:proofErr w:type="gramEnd"/>
      <w:r>
        <w:rPr>
          <w:color w:val="000000"/>
          <w:sz w:val="28"/>
          <w:szCs w:val="28"/>
        </w:rPr>
        <w:t>. Пермь, 2005. 276 с.</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proofErr w:type="spellStart"/>
      <w:r>
        <w:rPr>
          <w:color w:val="000000"/>
          <w:sz w:val="28"/>
          <w:szCs w:val="28"/>
        </w:rPr>
        <w:t>Аношкина</w:t>
      </w:r>
      <w:proofErr w:type="spellEnd"/>
      <w:r>
        <w:rPr>
          <w:color w:val="000000"/>
          <w:sz w:val="28"/>
          <w:szCs w:val="28"/>
        </w:rPr>
        <w:t xml:space="preserve">, Е.Л., </w:t>
      </w:r>
      <w:proofErr w:type="spellStart"/>
      <w:r>
        <w:rPr>
          <w:color w:val="000000"/>
          <w:sz w:val="28"/>
          <w:szCs w:val="28"/>
        </w:rPr>
        <w:t>Перский</w:t>
      </w:r>
      <w:proofErr w:type="spellEnd"/>
      <w:r>
        <w:rPr>
          <w:color w:val="000000"/>
          <w:sz w:val="28"/>
          <w:szCs w:val="28"/>
        </w:rPr>
        <w:t xml:space="preserve"> Ю. К. Индивидуальная и социальная полезность высшего образования. Пермь: Изд-во </w:t>
      </w:r>
      <w:proofErr w:type="spellStart"/>
      <w:r>
        <w:rPr>
          <w:color w:val="000000"/>
          <w:sz w:val="28"/>
          <w:szCs w:val="28"/>
        </w:rPr>
        <w:t>Перм</w:t>
      </w:r>
      <w:proofErr w:type="spellEnd"/>
      <w:r>
        <w:rPr>
          <w:color w:val="000000"/>
          <w:sz w:val="28"/>
          <w:szCs w:val="28"/>
        </w:rPr>
        <w:t>. Ун-та, 2001. 98 с. (6 п.л./ 5 п.</w:t>
      </w:r>
      <w:proofErr w:type="gramStart"/>
      <w:r>
        <w:rPr>
          <w:color w:val="000000"/>
          <w:sz w:val="28"/>
          <w:szCs w:val="28"/>
        </w:rPr>
        <w:t>л</w:t>
      </w:r>
      <w:proofErr w:type="gramEnd"/>
      <w:r>
        <w:rPr>
          <w:color w:val="000000"/>
          <w:sz w:val="28"/>
          <w:szCs w:val="28"/>
        </w:rPr>
        <w:t>.)</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proofErr w:type="spellStart"/>
      <w:r>
        <w:rPr>
          <w:color w:val="000000"/>
          <w:sz w:val="28"/>
          <w:szCs w:val="28"/>
        </w:rPr>
        <w:t>Бобылёв</w:t>
      </w:r>
      <w:proofErr w:type="spellEnd"/>
      <w:r>
        <w:rPr>
          <w:color w:val="000000"/>
          <w:sz w:val="28"/>
          <w:szCs w:val="28"/>
        </w:rPr>
        <w:t xml:space="preserve">, С.Н. </w:t>
      </w:r>
      <w:proofErr w:type="spellStart"/>
      <w:r>
        <w:rPr>
          <w:color w:val="000000"/>
          <w:sz w:val="28"/>
          <w:szCs w:val="28"/>
        </w:rPr>
        <w:t>Экологизация</w:t>
      </w:r>
      <w:proofErr w:type="spellEnd"/>
      <w:r>
        <w:rPr>
          <w:color w:val="000000"/>
          <w:sz w:val="28"/>
          <w:szCs w:val="28"/>
        </w:rPr>
        <w:t xml:space="preserve"> экономики и конечные результаты / С.Н. </w:t>
      </w:r>
      <w:proofErr w:type="spellStart"/>
      <w:r>
        <w:rPr>
          <w:color w:val="000000"/>
          <w:sz w:val="28"/>
          <w:szCs w:val="28"/>
        </w:rPr>
        <w:t>Бобылёв</w:t>
      </w:r>
      <w:proofErr w:type="spellEnd"/>
      <w:r>
        <w:rPr>
          <w:color w:val="000000"/>
          <w:sz w:val="28"/>
          <w:szCs w:val="28"/>
        </w:rPr>
        <w:t>, А.Ш. Ходжаев // Вестник МГУ. Сер. Экономика. 2001. № 4. С. 96–108.</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proofErr w:type="spellStart"/>
      <w:r>
        <w:rPr>
          <w:color w:val="000000"/>
          <w:sz w:val="28"/>
          <w:szCs w:val="28"/>
        </w:rPr>
        <w:t>Бобылев</w:t>
      </w:r>
      <w:proofErr w:type="spellEnd"/>
      <w:r>
        <w:rPr>
          <w:color w:val="000000"/>
          <w:sz w:val="28"/>
          <w:szCs w:val="28"/>
        </w:rPr>
        <w:t>, С.Н. Экономика природопользования: учебник для вузов / С.Н. </w:t>
      </w:r>
      <w:proofErr w:type="spellStart"/>
      <w:r>
        <w:rPr>
          <w:color w:val="000000"/>
          <w:sz w:val="28"/>
          <w:szCs w:val="28"/>
        </w:rPr>
        <w:t>Бобылёв</w:t>
      </w:r>
      <w:proofErr w:type="spellEnd"/>
      <w:r>
        <w:rPr>
          <w:color w:val="000000"/>
          <w:sz w:val="28"/>
          <w:szCs w:val="28"/>
        </w:rPr>
        <w:t>, А.Ш. Ходжаев. М.: ИНФРА-М, 2004. 500 с.</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t xml:space="preserve">Бронштейн, А.М. </w:t>
      </w:r>
      <w:proofErr w:type="spellStart"/>
      <w:r>
        <w:rPr>
          <w:color w:val="000000"/>
          <w:sz w:val="28"/>
          <w:szCs w:val="28"/>
        </w:rPr>
        <w:t>Экологизация</w:t>
      </w:r>
      <w:proofErr w:type="spellEnd"/>
      <w:r>
        <w:rPr>
          <w:color w:val="000000"/>
          <w:sz w:val="28"/>
          <w:szCs w:val="28"/>
        </w:rPr>
        <w:t xml:space="preserve"> экономики: методы регионального управления / А.М. Бронштейн [и др.]. М.: Наука, 1990. 117 </w:t>
      </w:r>
      <w:proofErr w:type="gramStart"/>
      <w:r>
        <w:rPr>
          <w:color w:val="000000"/>
          <w:sz w:val="28"/>
          <w:szCs w:val="28"/>
        </w:rPr>
        <w:t>с</w:t>
      </w:r>
      <w:proofErr w:type="gramEnd"/>
      <w:r>
        <w:rPr>
          <w:color w:val="000000"/>
          <w:sz w:val="28"/>
          <w:szCs w:val="28"/>
        </w:rPr>
        <w:t>.</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proofErr w:type="spellStart"/>
      <w:r>
        <w:rPr>
          <w:color w:val="000000"/>
          <w:sz w:val="28"/>
          <w:szCs w:val="28"/>
        </w:rPr>
        <w:t>Гранберг</w:t>
      </w:r>
      <w:proofErr w:type="spellEnd"/>
      <w:r>
        <w:rPr>
          <w:color w:val="000000"/>
          <w:sz w:val="28"/>
          <w:szCs w:val="28"/>
        </w:rPr>
        <w:t xml:space="preserve">, А.Г. Основы региональной экономики: учебник для вузов / А.Г. </w:t>
      </w:r>
      <w:proofErr w:type="spellStart"/>
      <w:r>
        <w:rPr>
          <w:color w:val="000000"/>
          <w:sz w:val="28"/>
          <w:szCs w:val="28"/>
        </w:rPr>
        <w:t>Гранберг</w:t>
      </w:r>
      <w:proofErr w:type="spellEnd"/>
      <w:r>
        <w:rPr>
          <w:color w:val="000000"/>
          <w:sz w:val="28"/>
          <w:szCs w:val="28"/>
        </w:rPr>
        <w:t xml:space="preserve">. 3-е изд. М.: ГУ ВШЭ, 2003. 495 </w:t>
      </w:r>
      <w:proofErr w:type="gramStart"/>
      <w:r>
        <w:rPr>
          <w:color w:val="000000"/>
          <w:sz w:val="28"/>
          <w:szCs w:val="28"/>
        </w:rPr>
        <w:t>с</w:t>
      </w:r>
      <w:proofErr w:type="gramEnd"/>
      <w:r>
        <w:rPr>
          <w:color w:val="000000"/>
          <w:sz w:val="28"/>
          <w:szCs w:val="28"/>
        </w:rPr>
        <w:t xml:space="preserve">. </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proofErr w:type="spellStart"/>
      <w:r>
        <w:rPr>
          <w:color w:val="000000"/>
          <w:sz w:val="28"/>
          <w:szCs w:val="28"/>
        </w:rPr>
        <w:t>Данилов-Данильян</w:t>
      </w:r>
      <w:proofErr w:type="spellEnd"/>
      <w:r>
        <w:rPr>
          <w:color w:val="000000"/>
          <w:sz w:val="28"/>
          <w:szCs w:val="28"/>
        </w:rPr>
        <w:t>, В.И. Устойчивое развитие – будущее Россий</w:t>
      </w:r>
      <w:r>
        <w:rPr>
          <w:color w:val="000000"/>
          <w:sz w:val="28"/>
          <w:szCs w:val="28"/>
        </w:rPr>
        <w:softHyphen/>
        <w:t>ской Федерации / В.И. </w:t>
      </w:r>
      <w:proofErr w:type="spellStart"/>
      <w:r>
        <w:rPr>
          <w:color w:val="000000"/>
          <w:sz w:val="28"/>
          <w:szCs w:val="28"/>
        </w:rPr>
        <w:t>Данилов-Данильян</w:t>
      </w:r>
      <w:proofErr w:type="spellEnd"/>
      <w:r>
        <w:rPr>
          <w:color w:val="000000"/>
          <w:sz w:val="28"/>
          <w:szCs w:val="28"/>
        </w:rPr>
        <w:t xml:space="preserve"> // Россия на пути к устойчивому развитию. М, 1996. С. 17–25.</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lastRenderedPageBreak/>
        <w:t>Дегтярева, И.В. Асимметрия социально-экономического развития регионов и механизмы ее выравнивания: монография // И.В. Дегтярева, М.Ю. </w:t>
      </w:r>
      <w:proofErr w:type="spellStart"/>
      <w:r>
        <w:rPr>
          <w:color w:val="000000"/>
          <w:sz w:val="28"/>
          <w:szCs w:val="28"/>
        </w:rPr>
        <w:t>Неучева</w:t>
      </w:r>
      <w:proofErr w:type="spellEnd"/>
      <w:r>
        <w:rPr>
          <w:color w:val="000000"/>
          <w:sz w:val="28"/>
          <w:szCs w:val="28"/>
        </w:rPr>
        <w:t xml:space="preserve"> // Уфа: РИО БАГСУ, 2005. 134 с.</w:t>
      </w:r>
    </w:p>
    <w:p w:rsidR="006E6BF4"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Pr>
          <w:color w:val="000000"/>
          <w:sz w:val="28"/>
          <w:szCs w:val="28"/>
        </w:rPr>
        <w:t>Законодательное собрание Пермской области (Постановление от 17 марта 2005 г. N 2131) О концепции целевой комплексной программы "Охрана окружающей среды Пермской области на 2006-2010 годы ".</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proofErr w:type="gramStart"/>
      <w:r>
        <w:rPr>
          <w:color w:val="000000"/>
          <w:sz w:val="28"/>
          <w:szCs w:val="28"/>
        </w:rPr>
        <w:t xml:space="preserve">Конкурентоспособность регионов: теоретико-прикладные аспекты / под ред. проф. </w:t>
      </w:r>
      <w:proofErr w:type="spellStart"/>
      <w:r>
        <w:rPr>
          <w:color w:val="000000"/>
          <w:sz w:val="28"/>
          <w:szCs w:val="28"/>
        </w:rPr>
        <w:t>д.э.н</w:t>
      </w:r>
      <w:proofErr w:type="spellEnd"/>
      <w:r>
        <w:rPr>
          <w:color w:val="000000"/>
          <w:sz w:val="28"/>
          <w:szCs w:val="28"/>
        </w:rPr>
        <w:t xml:space="preserve">. </w:t>
      </w:r>
      <w:proofErr w:type="spellStart"/>
      <w:r>
        <w:rPr>
          <w:color w:val="000000"/>
          <w:sz w:val="28"/>
          <w:szCs w:val="28"/>
        </w:rPr>
        <w:t>Ю.К.Перского</w:t>
      </w:r>
      <w:proofErr w:type="spellEnd"/>
      <w:r>
        <w:rPr>
          <w:color w:val="000000"/>
          <w:sz w:val="28"/>
          <w:szCs w:val="28"/>
        </w:rPr>
        <w:t xml:space="preserve">, доц., </w:t>
      </w:r>
      <w:proofErr w:type="spellStart"/>
      <w:r>
        <w:rPr>
          <w:color w:val="000000"/>
          <w:sz w:val="28"/>
          <w:szCs w:val="28"/>
        </w:rPr>
        <w:t>к.э.н</w:t>
      </w:r>
      <w:proofErr w:type="spellEnd"/>
      <w:r>
        <w:rPr>
          <w:color w:val="000000"/>
          <w:sz w:val="28"/>
          <w:szCs w:val="28"/>
        </w:rPr>
        <w:t xml:space="preserve">. </w:t>
      </w:r>
      <w:proofErr w:type="spellStart"/>
      <w:r>
        <w:rPr>
          <w:color w:val="000000"/>
          <w:sz w:val="28"/>
          <w:szCs w:val="28"/>
        </w:rPr>
        <w:t>Н.Я.Калюжновой</w:t>
      </w:r>
      <w:proofErr w:type="spellEnd"/>
      <w:r>
        <w:rPr>
          <w:color w:val="000000"/>
          <w:sz w:val="28"/>
          <w:szCs w:val="28"/>
        </w:rPr>
        <w:t>.</w:t>
      </w:r>
      <w:proofErr w:type="gramEnd"/>
      <w:r>
        <w:rPr>
          <w:color w:val="000000"/>
          <w:sz w:val="28"/>
          <w:szCs w:val="28"/>
        </w:rPr>
        <w:t xml:space="preserve"> М.: ТЕИС, 2003. 472 с.</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t xml:space="preserve">Концепция развития территории, прилегающей к возводимому участку объездной автодороги </w:t>
      </w:r>
      <w:proofErr w:type="gramStart"/>
      <w:r>
        <w:rPr>
          <w:color w:val="000000"/>
          <w:sz w:val="28"/>
          <w:szCs w:val="28"/>
        </w:rPr>
        <w:t>г</w:t>
      </w:r>
      <w:proofErr w:type="gramEnd"/>
      <w:r>
        <w:rPr>
          <w:color w:val="000000"/>
          <w:sz w:val="28"/>
          <w:szCs w:val="28"/>
        </w:rPr>
        <w:t>. Перми / Группа Стратегического Консалтинга, Санкт- Петербург 2005 г.</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t xml:space="preserve">Концепция Стратегии социально-экономического развития регионов Российской Федерации. Проект Минрегионразвития. </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proofErr w:type="spellStart"/>
      <w:r>
        <w:rPr>
          <w:color w:val="000000"/>
          <w:sz w:val="28"/>
          <w:szCs w:val="28"/>
        </w:rPr>
        <w:t>Кулькова</w:t>
      </w:r>
      <w:proofErr w:type="spellEnd"/>
      <w:r>
        <w:rPr>
          <w:color w:val="000000"/>
          <w:sz w:val="28"/>
          <w:szCs w:val="28"/>
        </w:rPr>
        <w:t>, В.Ю. Концептуальные основы регионального развития в современных условиях / В.Ю. </w:t>
      </w:r>
      <w:proofErr w:type="spellStart"/>
      <w:r>
        <w:rPr>
          <w:color w:val="000000"/>
          <w:sz w:val="28"/>
          <w:szCs w:val="28"/>
        </w:rPr>
        <w:t>Кулькова</w:t>
      </w:r>
      <w:proofErr w:type="spellEnd"/>
      <w:r>
        <w:rPr>
          <w:color w:val="000000"/>
          <w:sz w:val="28"/>
          <w:szCs w:val="28"/>
        </w:rPr>
        <w:t>, Ю.С. </w:t>
      </w:r>
      <w:proofErr w:type="spellStart"/>
      <w:r>
        <w:rPr>
          <w:color w:val="000000"/>
          <w:sz w:val="28"/>
          <w:szCs w:val="28"/>
        </w:rPr>
        <w:t>Валеева</w:t>
      </w:r>
      <w:proofErr w:type="spellEnd"/>
      <w:r>
        <w:rPr>
          <w:color w:val="000000"/>
          <w:sz w:val="28"/>
          <w:szCs w:val="28"/>
        </w:rPr>
        <w:t xml:space="preserve"> // Межрегиональная группа учёных – институт проблем новой экономики. Ежеквартальный научно-методический журнал. 2004. № 1. С. 20–26.</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t xml:space="preserve">Ларина, Н.И. Региональная политика в странах рыночной экономики: </w:t>
      </w:r>
      <w:proofErr w:type="spellStart"/>
      <w:r>
        <w:rPr>
          <w:color w:val="000000"/>
          <w:sz w:val="28"/>
          <w:szCs w:val="28"/>
        </w:rPr>
        <w:t>учебн</w:t>
      </w:r>
      <w:proofErr w:type="spellEnd"/>
      <w:r>
        <w:rPr>
          <w:color w:val="000000"/>
          <w:sz w:val="28"/>
          <w:szCs w:val="28"/>
        </w:rPr>
        <w:t xml:space="preserve">. пособие / Н.И. Ларина, А.А. </w:t>
      </w:r>
      <w:proofErr w:type="spellStart"/>
      <w:r>
        <w:rPr>
          <w:color w:val="000000"/>
          <w:sz w:val="28"/>
          <w:szCs w:val="28"/>
        </w:rPr>
        <w:t>Кисельников</w:t>
      </w:r>
      <w:proofErr w:type="spellEnd"/>
      <w:r>
        <w:rPr>
          <w:color w:val="000000"/>
          <w:sz w:val="28"/>
          <w:szCs w:val="28"/>
        </w:rPr>
        <w:t xml:space="preserve">. М.: Экономика, 1998. 172 </w:t>
      </w:r>
      <w:proofErr w:type="gramStart"/>
      <w:r>
        <w:rPr>
          <w:color w:val="000000"/>
          <w:sz w:val="28"/>
          <w:szCs w:val="28"/>
        </w:rPr>
        <w:t>с</w:t>
      </w:r>
      <w:proofErr w:type="gramEnd"/>
      <w:r>
        <w:rPr>
          <w:color w:val="000000"/>
          <w:sz w:val="28"/>
          <w:szCs w:val="28"/>
        </w:rPr>
        <w:t>.</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t xml:space="preserve">Лексин, В.Н. Государство и регионы. Теория и практика государственного регулирования территориального развития / В.Н. Лексин, А.Н.Швецов. М.: </w:t>
      </w:r>
      <w:proofErr w:type="spellStart"/>
      <w:r>
        <w:rPr>
          <w:color w:val="000000"/>
          <w:sz w:val="28"/>
          <w:szCs w:val="28"/>
        </w:rPr>
        <w:t>Эдиториал</w:t>
      </w:r>
      <w:proofErr w:type="spellEnd"/>
      <w:r>
        <w:rPr>
          <w:color w:val="000000"/>
          <w:sz w:val="28"/>
          <w:szCs w:val="28"/>
        </w:rPr>
        <w:t xml:space="preserve"> УРСС, 2003. 368 с.</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t>Лексин, В. Региональная политика России: Концепции, проблемы, решения. Статья 1 / В. Лексин, Е. Андреева, А. Ситников, А. Швецов // РЭЖ. 1993. № 9. С. 50–63.</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lastRenderedPageBreak/>
        <w:t xml:space="preserve">Лексин, В. Региональная политика России: Концепции, проблемы, решения. Статья 5. Экономика и федерализм / В.Лексин, </w:t>
      </w:r>
      <w:proofErr w:type="spellStart"/>
      <w:r>
        <w:rPr>
          <w:color w:val="000000"/>
          <w:sz w:val="28"/>
          <w:szCs w:val="28"/>
        </w:rPr>
        <w:t>Б.Мильнер</w:t>
      </w:r>
      <w:proofErr w:type="spellEnd"/>
      <w:r>
        <w:rPr>
          <w:color w:val="000000"/>
          <w:sz w:val="28"/>
          <w:szCs w:val="28"/>
        </w:rPr>
        <w:t>, А.Швецов // РЭЖ. 1994. № 11. С. 30–36.</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t xml:space="preserve">Лексин, В.Н. Государство и регионы. Теория и практика государственного регулирования территориального развития / В.Н.Лексин, А.Н.Швецов. М.: </w:t>
      </w:r>
      <w:proofErr w:type="spellStart"/>
      <w:r>
        <w:rPr>
          <w:color w:val="000000"/>
          <w:sz w:val="28"/>
          <w:szCs w:val="28"/>
        </w:rPr>
        <w:t>Эдиториал</w:t>
      </w:r>
      <w:proofErr w:type="spellEnd"/>
      <w:r>
        <w:rPr>
          <w:color w:val="000000"/>
          <w:sz w:val="28"/>
          <w:szCs w:val="28"/>
        </w:rPr>
        <w:t xml:space="preserve"> УРСС, 2003. 368 с.</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t>Лексин,</w:t>
      </w:r>
      <w:r>
        <w:rPr>
          <w:color w:val="000000"/>
          <w:sz w:val="28"/>
          <w:szCs w:val="28"/>
          <w:lang w:val="en-US"/>
        </w:rPr>
        <w:t> </w:t>
      </w:r>
      <w:r>
        <w:rPr>
          <w:color w:val="000000"/>
          <w:sz w:val="28"/>
          <w:szCs w:val="28"/>
        </w:rPr>
        <w:t>В. Региональная политика России: Концепции, проблемы, решения. Статья 4. Государственное регулирование и селективная поддержка регионального развития / В.Лексин, А.Швецов // Российский экономический журнал. 1994. № 3. С. 42–49.</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t xml:space="preserve">Маркетинг мест. Привлечение инвестиций, предприятий, жителей и туристов в города, коммуны, регионы и страны Европы / Филипп </w:t>
      </w:r>
      <w:proofErr w:type="spellStart"/>
      <w:r>
        <w:rPr>
          <w:color w:val="000000"/>
          <w:sz w:val="28"/>
          <w:szCs w:val="28"/>
        </w:rPr>
        <w:t>Котлер</w:t>
      </w:r>
      <w:proofErr w:type="spellEnd"/>
      <w:r>
        <w:rPr>
          <w:color w:val="000000"/>
          <w:sz w:val="28"/>
          <w:szCs w:val="28"/>
        </w:rPr>
        <w:t xml:space="preserve"> [и др.]. Стокгольмская школа экономики в Санкт-Петербурге, 2005. 376 </w:t>
      </w:r>
      <w:proofErr w:type="gramStart"/>
      <w:r>
        <w:rPr>
          <w:color w:val="000000"/>
          <w:sz w:val="28"/>
          <w:szCs w:val="28"/>
        </w:rPr>
        <w:t>с</w:t>
      </w:r>
      <w:proofErr w:type="gramEnd"/>
      <w:r>
        <w:rPr>
          <w:color w:val="000000"/>
          <w:sz w:val="28"/>
          <w:szCs w:val="28"/>
        </w:rPr>
        <w:t>.</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t>Муниципальные образования Пермского края. Социально- экономические показатели. Статистический ежегодник. / РОССТАТ. Территориальный орган федеральной службы государственной статистики по Пермскому краю. Пермь 2007 г.</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t>Нестеров, П.М. Региональная экономика: учебник для вузов / П.М. Нестеров, А.П. Нестеров. М.: ЮНИТИ-ДАНА, 2002. 447 с.</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t>Нестеров, П.М. Менеджмент региональной системы: учебник для вузов / П.М. Нестеров, А.П. Нестеров. М.: ЮНИТИ-ДАНА, 2002. 356с.</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t>Николаев, М.В. Кластерная концепция эффективной интеграции регионов в глобальную экономику / М.В. Николаев // Проблемы современной экономики. 2005. № 1–2. С 132–136.</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t>Новосёлов, А.С. Теория региональных рынков: учебник / А.С. Новосёлов. Ростов-на-Дону: Феникс; Новосибирск: Сибир</w:t>
      </w:r>
      <w:r>
        <w:rPr>
          <w:color w:val="000000"/>
          <w:sz w:val="28"/>
          <w:szCs w:val="28"/>
        </w:rPr>
        <w:softHyphen/>
        <w:t xml:space="preserve">ское соглашение, 2002. 448 </w:t>
      </w:r>
      <w:proofErr w:type="gramStart"/>
      <w:r>
        <w:rPr>
          <w:color w:val="000000"/>
          <w:sz w:val="28"/>
          <w:szCs w:val="28"/>
        </w:rPr>
        <w:t>с</w:t>
      </w:r>
      <w:proofErr w:type="gramEnd"/>
      <w:r>
        <w:rPr>
          <w:color w:val="000000"/>
          <w:sz w:val="28"/>
          <w:szCs w:val="28"/>
        </w:rPr>
        <w:t>.</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t xml:space="preserve">Портер, М. Международная конкуренция / М. Портер. М.: </w:t>
      </w:r>
      <w:proofErr w:type="spellStart"/>
      <w:r>
        <w:rPr>
          <w:color w:val="000000"/>
          <w:sz w:val="28"/>
          <w:szCs w:val="28"/>
        </w:rPr>
        <w:t>Междунар</w:t>
      </w:r>
      <w:proofErr w:type="spellEnd"/>
      <w:r>
        <w:rPr>
          <w:color w:val="000000"/>
          <w:sz w:val="28"/>
          <w:szCs w:val="28"/>
        </w:rPr>
        <w:t xml:space="preserve">. отношения, 1993. 896 </w:t>
      </w:r>
      <w:proofErr w:type="gramStart"/>
      <w:r>
        <w:rPr>
          <w:color w:val="000000"/>
          <w:sz w:val="28"/>
          <w:szCs w:val="28"/>
        </w:rPr>
        <w:t>с</w:t>
      </w:r>
      <w:proofErr w:type="gramEnd"/>
      <w:r>
        <w:rPr>
          <w:color w:val="000000"/>
          <w:sz w:val="28"/>
          <w:szCs w:val="28"/>
        </w:rPr>
        <w:t>.</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lastRenderedPageBreak/>
        <w:t xml:space="preserve">Портер, М. Конкурентное преимущество: Как достичь высокого результата и обеспечить его устойчивость / Майкл Е. Портер; пер. с англ. М.: </w:t>
      </w:r>
      <w:proofErr w:type="spellStart"/>
      <w:r>
        <w:rPr>
          <w:color w:val="000000"/>
          <w:sz w:val="28"/>
          <w:szCs w:val="28"/>
        </w:rPr>
        <w:t>Альпина</w:t>
      </w:r>
      <w:proofErr w:type="spellEnd"/>
      <w:r>
        <w:rPr>
          <w:color w:val="000000"/>
          <w:sz w:val="28"/>
          <w:szCs w:val="28"/>
        </w:rPr>
        <w:t xml:space="preserve"> Бизнес Букс, 2005. 715 </w:t>
      </w:r>
      <w:proofErr w:type="gramStart"/>
      <w:r>
        <w:rPr>
          <w:color w:val="000000"/>
          <w:sz w:val="28"/>
          <w:szCs w:val="28"/>
        </w:rPr>
        <w:t>с</w:t>
      </w:r>
      <w:proofErr w:type="gramEnd"/>
      <w:r>
        <w:rPr>
          <w:color w:val="000000"/>
          <w:sz w:val="28"/>
          <w:szCs w:val="28"/>
        </w:rPr>
        <w:t>.</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t xml:space="preserve">Портер, М. Конкуренция / Майкл Е. Портер; пер. с англ. М.: Издательский дом «Вильямс», 2003. 496 </w:t>
      </w:r>
      <w:proofErr w:type="gramStart"/>
      <w:r>
        <w:rPr>
          <w:color w:val="000000"/>
          <w:sz w:val="28"/>
          <w:szCs w:val="28"/>
        </w:rPr>
        <w:t>с</w:t>
      </w:r>
      <w:proofErr w:type="gramEnd"/>
      <w:r>
        <w:rPr>
          <w:color w:val="000000"/>
          <w:sz w:val="28"/>
          <w:szCs w:val="28"/>
        </w:rPr>
        <w:t>.</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t>Маслов, Д.Г. К проблеме выбора показателя устойчивости эколого-экономической системы региона / Д.Г.Маслов // Известия высших учебных заведений Поволжский регион. Общественные науки. 2005. № 4. С. 120–127.</w:t>
      </w:r>
    </w:p>
    <w:p w:rsidR="006E6BF4"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Pr>
          <w:color w:val="000000"/>
          <w:sz w:val="28"/>
          <w:szCs w:val="28"/>
        </w:rPr>
        <w:t xml:space="preserve">Матвеева Г.К. Фауна и население птиц урбанизированных территорий Пермского </w:t>
      </w:r>
      <w:proofErr w:type="spellStart"/>
      <w:r>
        <w:rPr>
          <w:color w:val="000000"/>
          <w:sz w:val="28"/>
          <w:szCs w:val="28"/>
        </w:rPr>
        <w:t>Прикамья</w:t>
      </w:r>
      <w:proofErr w:type="spellEnd"/>
      <w:r>
        <w:rPr>
          <w:color w:val="000000"/>
          <w:sz w:val="28"/>
          <w:szCs w:val="28"/>
        </w:rPr>
        <w:t xml:space="preserve">. Автореферат, </w:t>
      </w:r>
      <w:proofErr w:type="spellStart"/>
      <w:r>
        <w:rPr>
          <w:color w:val="000000"/>
          <w:sz w:val="28"/>
          <w:szCs w:val="28"/>
        </w:rPr>
        <w:t>дис</w:t>
      </w:r>
      <w:proofErr w:type="gramStart"/>
      <w:r>
        <w:rPr>
          <w:color w:val="000000"/>
          <w:sz w:val="28"/>
          <w:szCs w:val="28"/>
        </w:rPr>
        <w:t>.к</w:t>
      </w:r>
      <w:proofErr w:type="gramEnd"/>
      <w:r>
        <w:rPr>
          <w:color w:val="000000"/>
          <w:sz w:val="28"/>
          <w:szCs w:val="28"/>
        </w:rPr>
        <w:t>анд.биол.наук</w:t>
      </w:r>
      <w:proofErr w:type="spellEnd"/>
      <w:r>
        <w:rPr>
          <w:color w:val="000000"/>
          <w:sz w:val="28"/>
          <w:szCs w:val="28"/>
        </w:rPr>
        <w:t>, М., 2005.</w:t>
      </w:r>
    </w:p>
    <w:p w:rsidR="006E6BF4"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Pr>
          <w:color w:val="000000"/>
          <w:sz w:val="28"/>
          <w:szCs w:val="28"/>
        </w:rPr>
        <w:t xml:space="preserve">Мониторинг объектов окружающей среды и результаты медико-экологической реабилитации населения за 2005 год: Ежегодный сборник материалов //  Под  общ. редакцией </w:t>
      </w:r>
      <w:proofErr w:type="spellStart"/>
      <w:r>
        <w:rPr>
          <w:color w:val="000000"/>
          <w:sz w:val="28"/>
          <w:szCs w:val="28"/>
        </w:rPr>
        <w:t>чл</w:t>
      </w:r>
      <w:proofErr w:type="gramStart"/>
      <w:r>
        <w:rPr>
          <w:color w:val="000000"/>
          <w:sz w:val="28"/>
          <w:szCs w:val="28"/>
        </w:rPr>
        <w:t>.-</w:t>
      </w:r>
      <w:proofErr w:type="gramEnd"/>
      <w:r>
        <w:rPr>
          <w:color w:val="000000"/>
          <w:sz w:val="28"/>
          <w:szCs w:val="28"/>
        </w:rPr>
        <w:t>кор</w:t>
      </w:r>
      <w:proofErr w:type="spellEnd"/>
      <w:r>
        <w:rPr>
          <w:color w:val="000000"/>
          <w:sz w:val="28"/>
          <w:szCs w:val="28"/>
        </w:rPr>
        <w:t>. РАМН, доктора мед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 xml:space="preserve">аук, проф. Н.В. Зайцевой, Управление по охране окружающей среды Пермской области. — Пермь, 2006 г., 152 </w:t>
      </w:r>
      <w:proofErr w:type="gramStart"/>
      <w:r>
        <w:rPr>
          <w:color w:val="000000"/>
          <w:sz w:val="28"/>
          <w:szCs w:val="28"/>
        </w:rPr>
        <w:t>с</w:t>
      </w:r>
      <w:proofErr w:type="gramEnd"/>
      <w:r>
        <w:rPr>
          <w:color w:val="000000"/>
          <w:sz w:val="28"/>
          <w:szCs w:val="28"/>
        </w:rPr>
        <w:t>.</w:t>
      </w:r>
    </w:p>
    <w:p w:rsidR="006E6BF4"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Pr>
          <w:color w:val="000000"/>
          <w:sz w:val="28"/>
          <w:szCs w:val="28"/>
        </w:rPr>
        <w:t xml:space="preserve">Мониторинг объектов окружающей среды и результаты медико-экологической реабилитации населения за 2004 год: Ежегодный сборник материалов //  Под  общ. редакцией </w:t>
      </w:r>
      <w:proofErr w:type="spellStart"/>
      <w:r>
        <w:rPr>
          <w:color w:val="000000"/>
          <w:sz w:val="28"/>
          <w:szCs w:val="28"/>
        </w:rPr>
        <w:t>чл</w:t>
      </w:r>
      <w:proofErr w:type="gramStart"/>
      <w:r>
        <w:rPr>
          <w:color w:val="000000"/>
          <w:sz w:val="28"/>
          <w:szCs w:val="28"/>
        </w:rPr>
        <w:t>.-</w:t>
      </w:r>
      <w:proofErr w:type="gramEnd"/>
      <w:r>
        <w:rPr>
          <w:color w:val="000000"/>
          <w:sz w:val="28"/>
          <w:szCs w:val="28"/>
        </w:rPr>
        <w:t>кор</w:t>
      </w:r>
      <w:proofErr w:type="spellEnd"/>
      <w:r>
        <w:rPr>
          <w:color w:val="000000"/>
          <w:sz w:val="28"/>
          <w:szCs w:val="28"/>
        </w:rPr>
        <w:t>. РАМН, доктора мед</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н</w:t>
      </w:r>
      <w:proofErr w:type="gramEnd"/>
      <w:r>
        <w:rPr>
          <w:color w:val="000000"/>
          <w:sz w:val="28"/>
          <w:szCs w:val="28"/>
        </w:rPr>
        <w:t xml:space="preserve">аук, проф. Н.В. Зайцевой, Управление по охране окружающей среды Пермской области. — Пермь, 2005 г., 106 </w:t>
      </w:r>
      <w:proofErr w:type="gramStart"/>
      <w:r>
        <w:rPr>
          <w:color w:val="000000"/>
          <w:sz w:val="28"/>
          <w:szCs w:val="28"/>
        </w:rPr>
        <w:t>с</w:t>
      </w:r>
      <w:proofErr w:type="gramEnd"/>
      <w:r>
        <w:rPr>
          <w:color w:val="000000"/>
          <w:sz w:val="28"/>
          <w:szCs w:val="28"/>
        </w:rPr>
        <w:t>.</w:t>
      </w:r>
    </w:p>
    <w:p w:rsidR="006E6BF4"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Pr>
          <w:color w:val="000000"/>
          <w:sz w:val="28"/>
          <w:szCs w:val="28"/>
        </w:rPr>
        <w:t>Муниципальные образования Пермского края. Социально-экономические показатели: Статистический ежегодник / Территориальный орган Федеральной службы государственной статистики по Пермскому краю. - Пермь, 2007.</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t>Новосёлов, А.С. Теория региональных рынков: учебник / А.С. Новосёлов. Ростов-на-Дону: Феникс; Новосибирск: Сибир</w:t>
      </w:r>
      <w:r>
        <w:rPr>
          <w:color w:val="000000"/>
          <w:sz w:val="28"/>
          <w:szCs w:val="28"/>
        </w:rPr>
        <w:softHyphen/>
        <w:t xml:space="preserve">ское соглашение, 2002. 448 </w:t>
      </w:r>
      <w:proofErr w:type="gramStart"/>
      <w:r>
        <w:rPr>
          <w:color w:val="000000"/>
          <w:sz w:val="28"/>
          <w:szCs w:val="28"/>
        </w:rPr>
        <w:t>с</w:t>
      </w:r>
      <w:proofErr w:type="gramEnd"/>
      <w:r>
        <w:rPr>
          <w:color w:val="000000"/>
          <w:sz w:val="28"/>
          <w:szCs w:val="28"/>
        </w:rPr>
        <w:t>.</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lastRenderedPageBreak/>
        <w:t>Островский, Н.В. Критерии устойчивого развития: региональные аспекты / Н.В.Островский // Приложение к журналу «Межрегиональная группа учёных – институт проблем новой экономики»: сборник научных статей межрегиональной конференции-семинара «</w:t>
      </w:r>
      <w:proofErr w:type="spellStart"/>
      <w:r>
        <w:rPr>
          <w:color w:val="000000"/>
          <w:sz w:val="28"/>
          <w:szCs w:val="28"/>
        </w:rPr>
        <w:t>Неоэкономика</w:t>
      </w:r>
      <w:proofErr w:type="spellEnd"/>
      <w:r>
        <w:rPr>
          <w:color w:val="000000"/>
          <w:sz w:val="28"/>
          <w:szCs w:val="28"/>
        </w:rPr>
        <w:t xml:space="preserve"> и стратегии развития российских регионов». Киров: ВСЭИ, 2004. С. 7–15.</w:t>
      </w:r>
    </w:p>
    <w:p w:rsidR="006E6BF4"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Pr>
          <w:color w:val="000000"/>
          <w:sz w:val="28"/>
          <w:szCs w:val="28"/>
        </w:rPr>
        <w:t xml:space="preserve">Пермский край. Схема территориального планирования. Научно-проектный институт пространственного планирования «ЭНКО» С-Петербург, </w:t>
      </w:r>
      <w:r>
        <w:rPr>
          <w:color w:val="000000"/>
          <w:sz w:val="28"/>
          <w:szCs w:val="28"/>
          <w:lang w:val="en-US"/>
        </w:rPr>
        <w:t>www</w:t>
      </w:r>
      <w:r>
        <w:rPr>
          <w:color w:val="000000"/>
          <w:sz w:val="28"/>
          <w:szCs w:val="28"/>
        </w:rPr>
        <w:t>.</w:t>
      </w:r>
      <w:proofErr w:type="spellStart"/>
      <w:r>
        <w:rPr>
          <w:color w:val="000000"/>
          <w:sz w:val="28"/>
          <w:szCs w:val="28"/>
          <w:lang w:val="en-US"/>
        </w:rPr>
        <w:t>enko</w:t>
      </w:r>
      <w:proofErr w:type="spellEnd"/>
      <w:r>
        <w:rPr>
          <w:color w:val="000000"/>
          <w:sz w:val="28"/>
          <w:szCs w:val="28"/>
        </w:rPr>
        <w:t>.</w:t>
      </w:r>
      <w:proofErr w:type="spellStart"/>
      <w:r>
        <w:rPr>
          <w:color w:val="000000"/>
          <w:sz w:val="28"/>
          <w:szCs w:val="28"/>
          <w:lang w:val="en-US"/>
        </w:rPr>
        <w:t>spb</w:t>
      </w:r>
      <w:proofErr w:type="spellEnd"/>
      <w:r>
        <w:rPr>
          <w:color w:val="000000"/>
          <w:sz w:val="28"/>
          <w:szCs w:val="28"/>
        </w:rPr>
        <w:t>.</w:t>
      </w:r>
      <w:proofErr w:type="spellStart"/>
      <w:r>
        <w:rPr>
          <w:color w:val="000000"/>
          <w:sz w:val="28"/>
          <w:szCs w:val="28"/>
          <w:lang w:val="en-US"/>
        </w:rPr>
        <w:t>ru</w:t>
      </w:r>
      <w:proofErr w:type="spellEnd"/>
    </w:p>
    <w:p w:rsidR="006E6BF4"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r>
        <w:rPr>
          <w:color w:val="000000"/>
          <w:sz w:val="28"/>
          <w:szCs w:val="28"/>
        </w:rPr>
        <w:t>Сборник «Состояние и охрана окружающей среды Пермской области в 2004 году» // Пермь, 2005 г., с.137-140.</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r>
        <w:rPr>
          <w:color w:val="000000"/>
          <w:sz w:val="28"/>
          <w:szCs w:val="28"/>
        </w:rPr>
        <w:t>Состояние федерации в Российской Федерации: доклад Казакова А.И. от 24.09.2003 г. http: //</w:t>
      </w:r>
      <w:proofErr w:type="spellStart"/>
      <w:r>
        <w:rPr>
          <w:color w:val="000000"/>
          <w:sz w:val="28"/>
          <w:szCs w:val="28"/>
        </w:rPr>
        <w:t>www.fondedin.ru</w:t>
      </w:r>
      <w:proofErr w:type="spellEnd"/>
      <w:r>
        <w:rPr>
          <w:color w:val="000000"/>
          <w:sz w:val="28"/>
          <w:szCs w:val="28"/>
        </w:rPr>
        <w:t>/</w:t>
      </w:r>
    </w:p>
    <w:p w:rsidR="006E6BF4" w:rsidRDefault="006E6BF4" w:rsidP="006E6BF4">
      <w:pPr>
        <w:numPr>
          <w:ilvl w:val="0"/>
          <w:numId w:val="4"/>
        </w:numPr>
        <w:tabs>
          <w:tab w:val="clear" w:pos="1365"/>
          <w:tab w:val="num" w:pos="-540"/>
          <w:tab w:val="num" w:pos="567"/>
        </w:tabs>
        <w:spacing w:line="360" w:lineRule="auto"/>
        <w:ind w:left="567" w:hanging="567"/>
        <w:jc w:val="both"/>
        <w:rPr>
          <w:color w:val="000000"/>
          <w:sz w:val="28"/>
          <w:szCs w:val="28"/>
        </w:rPr>
      </w:pPr>
      <w:proofErr w:type="spellStart"/>
      <w:r>
        <w:rPr>
          <w:color w:val="000000"/>
          <w:sz w:val="28"/>
          <w:szCs w:val="28"/>
        </w:rPr>
        <w:t>Шепель</w:t>
      </w:r>
      <w:proofErr w:type="spellEnd"/>
      <w:r>
        <w:rPr>
          <w:color w:val="000000"/>
          <w:sz w:val="28"/>
          <w:szCs w:val="28"/>
        </w:rPr>
        <w:t xml:space="preserve"> А.И. Животные </w:t>
      </w:r>
      <w:proofErr w:type="spellStart"/>
      <w:r>
        <w:rPr>
          <w:color w:val="000000"/>
          <w:sz w:val="28"/>
          <w:szCs w:val="28"/>
        </w:rPr>
        <w:t>Прикамья</w:t>
      </w:r>
      <w:proofErr w:type="spellEnd"/>
      <w:r>
        <w:rPr>
          <w:color w:val="000000"/>
          <w:sz w:val="28"/>
          <w:szCs w:val="28"/>
        </w:rPr>
        <w:t xml:space="preserve">. Учебное пособие в 2-х томах – Пермь: ПГУ Формат 70х90 1/16, 1 том – 184 стр., 2 том – 168 </w:t>
      </w:r>
      <w:proofErr w:type="gramStart"/>
      <w:r>
        <w:rPr>
          <w:color w:val="000000"/>
          <w:sz w:val="28"/>
          <w:szCs w:val="28"/>
        </w:rPr>
        <w:t>с</w:t>
      </w:r>
      <w:proofErr w:type="gramEnd"/>
      <w:r>
        <w:rPr>
          <w:color w:val="000000"/>
          <w:sz w:val="28"/>
          <w:szCs w:val="28"/>
        </w:rPr>
        <w:t>.</w:t>
      </w:r>
    </w:p>
    <w:p w:rsidR="006E6BF4" w:rsidRDefault="006E6BF4" w:rsidP="006E6BF4">
      <w:pPr>
        <w:numPr>
          <w:ilvl w:val="0"/>
          <w:numId w:val="4"/>
        </w:numPr>
        <w:tabs>
          <w:tab w:val="clear" w:pos="1365"/>
          <w:tab w:val="num" w:pos="567"/>
        </w:tabs>
        <w:spacing w:line="360" w:lineRule="auto"/>
        <w:ind w:left="567" w:hanging="567"/>
        <w:jc w:val="both"/>
        <w:rPr>
          <w:color w:val="000000"/>
          <w:sz w:val="28"/>
          <w:szCs w:val="28"/>
        </w:rPr>
      </w:pPr>
      <w:proofErr w:type="spellStart"/>
      <w:r>
        <w:rPr>
          <w:color w:val="000000"/>
          <w:sz w:val="28"/>
          <w:szCs w:val="28"/>
        </w:rPr>
        <w:t>Штульберг</w:t>
      </w:r>
      <w:proofErr w:type="spellEnd"/>
      <w:r>
        <w:rPr>
          <w:color w:val="000000"/>
          <w:sz w:val="28"/>
          <w:szCs w:val="28"/>
        </w:rPr>
        <w:t>, Б.М. Региональная политика России: Теоретические основы, задачи и методы реализации / Б.М. </w:t>
      </w:r>
      <w:proofErr w:type="spellStart"/>
      <w:r>
        <w:rPr>
          <w:color w:val="000000"/>
          <w:sz w:val="28"/>
          <w:szCs w:val="28"/>
        </w:rPr>
        <w:t>Штульберг</w:t>
      </w:r>
      <w:proofErr w:type="spellEnd"/>
      <w:r>
        <w:rPr>
          <w:color w:val="000000"/>
          <w:sz w:val="28"/>
          <w:szCs w:val="28"/>
        </w:rPr>
        <w:t xml:space="preserve">, В.Г. Введенский. М.: Гелиос АРВ, 2000. 206 </w:t>
      </w:r>
      <w:proofErr w:type="gramStart"/>
      <w:r>
        <w:rPr>
          <w:color w:val="000000"/>
          <w:sz w:val="28"/>
          <w:szCs w:val="28"/>
        </w:rPr>
        <w:t>с</w:t>
      </w:r>
      <w:proofErr w:type="gramEnd"/>
      <w:r>
        <w:rPr>
          <w:color w:val="000000"/>
          <w:sz w:val="28"/>
          <w:szCs w:val="28"/>
        </w:rPr>
        <w:t>.</w:t>
      </w:r>
    </w:p>
    <w:p w:rsidR="006E6BF4" w:rsidRDefault="006E6BF4" w:rsidP="006E6BF4">
      <w:pPr>
        <w:tabs>
          <w:tab w:val="num" w:pos="567"/>
        </w:tabs>
        <w:spacing w:line="360" w:lineRule="auto"/>
        <w:ind w:left="567" w:hanging="567"/>
        <w:rPr>
          <w:color w:val="000000"/>
          <w:sz w:val="28"/>
          <w:szCs w:val="28"/>
        </w:rPr>
      </w:pPr>
    </w:p>
    <w:p w:rsidR="006E6BF4" w:rsidRDefault="006E6BF4" w:rsidP="006E6BF4">
      <w:pPr>
        <w:tabs>
          <w:tab w:val="num" w:pos="567"/>
        </w:tabs>
        <w:spacing w:line="360" w:lineRule="auto"/>
        <w:ind w:left="567" w:hanging="567"/>
        <w:jc w:val="both"/>
        <w:rPr>
          <w:color w:val="000000"/>
          <w:sz w:val="28"/>
          <w:szCs w:val="28"/>
        </w:rPr>
      </w:pPr>
    </w:p>
    <w:p w:rsidR="006E6BF4" w:rsidRDefault="006E6BF4" w:rsidP="006E6BF4">
      <w:pPr>
        <w:tabs>
          <w:tab w:val="num" w:pos="567"/>
        </w:tabs>
        <w:spacing w:line="360" w:lineRule="auto"/>
        <w:ind w:left="567" w:hanging="567"/>
        <w:jc w:val="both"/>
        <w:rPr>
          <w:color w:val="000000"/>
          <w:sz w:val="28"/>
          <w:szCs w:val="28"/>
        </w:rPr>
      </w:pPr>
    </w:p>
    <w:p w:rsidR="006E6BF4" w:rsidRDefault="006E6BF4" w:rsidP="006E6BF4">
      <w:pPr>
        <w:tabs>
          <w:tab w:val="num" w:pos="567"/>
        </w:tabs>
        <w:spacing w:line="360" w:lineRule="auto"/>
        <w:ind w:left="567" w:hanging="567"/>
        <w:jc w:val="both"/>
        <w:rPr>
          <w:color w:val="000000"/>
          <w:sz w:val="28"/>
          <w:szCs w:val="28"/>
        </w:rPr>
      </w:pPr>
    </w:p>
    <w:p w:rsidR="006E6BF4" w:rsidRDefault="006E6BF4" w:rsidP="006E6BF4">
      <w:pPr>
        <w:tabs>
          <w:tab w:val="num" w:pos="567"/>
        </w:tabs>
        <w:spacing w:line="360" w:lineRule="auto"/>
        <w:ind w:left="567" w:hanging="567"/>
        <w:jc w:val="both"/>
        <w:rPr>
          <w:color w:val="000000"/>
          <w:sz w:val="28"/>
          <w:szCs w:val="28"/>
        </w:rPr>
      </w:pPr>
    </w:p>
    <w:p w:rsidR="006E6BF4" w:rsidRDefault="006E6BF4" w:rsidP="006E6BF4">
      <w:pPr>
        <w:tabs>
          <w:tab w:val="num" w:pos="567"/>
        </w:tabs>
        <w:spacing w:line="360" w:lineRule="auto"/>
        <w:ind w:left="567" w:hanging="567"/>
        <w:jc w:val="both"/>
        <w:rPr>
          <w:color w:val="000000"/>
          <w:sz w:val="28"/>
          <w:szCs w:val="28"/>
        </w:rPr>
      </w:pPr>
    </w:p>
    <w:p w:rsidR="006E6BF4" w:rsidRDefault="006E6BF4" w:rsidP="006E6BF4">
      <w:pPr>
        <w:spacing w:line="360" w:lineRule="auto"/>
        <w:ind w:firstLine="709"/>
        <w:jc w:val="both"/>
        <w:rPr>
          <w:color w:val="000000"/>
          <w:sz w:val="28"/>
          <w:szCs w:val="28"/>
        </w:rPr>
      </w:pPr>
    </w:p>
    <w:p w:rsidR="006E6BF4" w:rsidRDefault="006E6BF4" w:rsidP="006E6BF4">
      <w:pPr>
        <w:spacing w:line="360" w:lineRule="auto"/>
        <w:ind w:firstLine="709"/>
        <w:jc w:val="both"/>
        <w:rPr>
          <w:color w:val="000000"/>
          <w:sz w:val="28"/>
          <w:szCs w:val="28"/>
        </w:rPr>
      </w:pPr>
    </w:p>
    <w:p w:rsidR="006E6BF4" w:rsidRDefault="006E6BF4" w:rsidP="006E6BF4">
      <w:pPr>
        <w:spacing w:line="360" w:lineRule="auto"/>
        <w:ind w:firstLine="709"/>
        <w:jc w:val="both"/>
        <w:rPr>
          <w:color w:val="000000"/>
          <w:sz w:val="28"/>
          <w:szCs w:val="28"/>
        </w:rPr>
      </w:pPr>
    </w:p>
    <w:p w:rsidR="006E6BF4" w:rsidRDefault="006E6BF4" w:rsidP="006E6BF4">
      <w:pPr>
        <w:spacing w:line="360" w:lineRule="auto"/>
        <w:ind w:firstLine="709"/>
        <w:jc w:val="both"/>
        <w:rPr>
          <w:color w:val="000000"/>
          <w:sz w:val="28"/>
          <w:szCs w:val="28"/>
        </w:rPr>
      </w:pPr>
    </w:p>
    <w:p w:rsidR="006E6BF4" w:rsidRDefault="006E6BF4" w:rsidP="006E6BF4">
      <w:pPr>
        <w:spacing w:line="360" w:lineRule="auto"/>
        <w:ind w:firstLine="709"/>
        <w:jc w:val="both"/>
        <w:rPr>
          <w:color w:val="000000"/>
          <w:sz w:val="28"/>
          <w:szCs w:val="28"/>
        </w:rPr>
      </w:pPr>
    </w:p>
    <w:p w:rsidR="006E6BF4" w:rsidRDefault="006E6BF4" w:rsidP="006E6BF4">
      <w:pPr>
        <w:spacing w:line="360" w:lineRule="auto"/>
        <w:ind w:firstLine="709"/>
        <w:jc w:val="both"/>
        <w:rPr>
          <w:kern w:val="32"/>
          <w:sz w:val="28"/>
          <w:szCs w:val="28"/>
        </w:rPr>
      </w:pPr>
    </w:p>
    <w:p w:rsidR="006E6BF4" w:rsidRDefault="006E6BF4" w:rsidP="006E6BF4">
      <w:pPr>
        <w:spacing w:line="360" w:lineRule="auto"/>
        <w:jc w:val="both"/>
        <w:rPr>
          <w:sz w:val="28"/>
          <w:szCs w:val="28"/>
        </w:rPr>
      </w:pPr>
    </w:p>
    <w:p w:rsidR="006E6BF4" w:rsidRDefault="006E6BF4" w:rsidP="006E6BF4">
      <w:pPr>
        <w:spacing w:line="360" w:lineRule="auto"/>
        <w:jc w:val="both"/>
        <w:rPr>
          <w:sz w:val="28"/>
          <w:szCs w:val="28"/>
        </w:rPr>
      </w:pPr>
    </w:p>
    <w:p w:rsidR="006E6BF4" w:rsidRDefault="006E6BF4" w:rsidP="006E6BF4"/>
    <w:p w:rsidR="006E6BF4" w:rsidRDefault="006E6BF4" w:rsidP="006E6BF4"/>
    <w:p w:rsidR="006E6BF4" w:rsidRDefault="006E6BF4" w:rsidP="006E6BF4"/>
    <w:p w:rsidR="006E6BF4" w:rsidRDefault="006E6BF4" w:rsidP="006E6BF4">
      <w:pPr>
        <w:autoSpaceDE w:val="0"/>
        <w:autoSpaceDN w:val="0"/>
        <w:adjustRightInd w:val="0"/>
        <w:outlineLvl w:val="0"/>
        <w:rPr>
          <w:rFonts w:ascii="Courier New" w:eastAsiaTheme="minorHAnsi" w:hAnsi="Courier New" w:cs="Courier New"/>
          <w:sz w:val="16"/>
          <w:szCs w:val="16"/>
          <w:lang w:eastAsia="en-US"/>
        </w:rPr>
        <w:sectPr w:rsidR="006E6BF4" w:rsidSect="006E6BF4">
          <w:footerReference w:type="default" r:id="rId12"/>
          <w:pgSz w:w="11906" w:h="16838"/>
          <w:pgMar w:top="1418" w:right="567" w:bottom="1418" w:left="1701" w:header="709" w:footer="709" w:gutter="0"/>
          <w:cols w:space="708"/>
          <w:docGrid w:linePitch="360"/>
        </w:sectPr>
      </w:pPr>
    </w:p>
    <w:p w:rsidR="006E6BF4" w:rsidRDefault="006E6BF4" w:rsidP="006E6BF4"/>
    <w:p w:rsidR="006E6BF4" w:rsidRDefault="006E6BF4" w:rsidP="006E6BF4"/>
    <w:p w:rsidR="006E6BF4" w:rsidRDefault="006E6BF4" w:rsidP="006E6BF4"/>
    <w:p w:rsidR="006E6BF4" w:rsidRDefault="006E6BF4" w:rsidP="006E6BF4">
      <w:pPr>
        <w:rPr>
          <w:lang w:val="en-US"/>
        </w:rPr>
      </w:pPr>
    </w:p>
    <w:p w:rsidR="006E6BF4" w:rsidRDefault="006E6BF4" w:rsidP="006E6BF4"/>
    <w:p w:rsidR="006E6BF4" w:rsidRDefault="006E6BF4" w:rsidP="006E6BF4"/>
    <w:p w:rsidR="006E6BF4" w:rsidRDefault="006E6BF4" w:rsidP="006E6BF4"/>
    <w:p w:rsidR="006E6BF4" w:rsidRDefault="006E6BF4" w:rsidP="006E6BF4"/>
    <w:p w:rsidR="003D1CB3" w:rsidRDefault="003D1CB3"/>
    <w:sectPr w:rsidR="003D1CB3" w:rsidSect="006E6BF4">
      <w:pgSz w:w="11906" w:h="16838"/>
      <w:pgMar w:top="1418" w:right="567"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3E41" w:rsidRDefault="00AA3E41" w:rsidP="00957C7E">
      <w:r>
        <w:separator/>
      </w:r>
    </w:p>
  </w:endnote>
  <w:endnote w:type="continuationSeparator" w:id="0">
    <w:p w:rsidR="00AA3E41" w:rsidRDefault="00AA3E41" w:rsidP="00957C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Vrinda">
    <w:panose1 w:val="01010600010101010101"/>
    <w:charset w:val="00"/>
    <w:family w:val="auto"/>
    <w:pitch w:val="variable"/>
    <w:sig w:usb0="0001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Peterburg">
    <w:altName w:val="Times New Roman"/>
    <w:panose1 w:val="00000000000000000000"/>
    <w:charset w:val="00"/>
    <w:family w:val="auto"/>
    <w:notTrueType/>
    <w:pitch w:val="variable"/>
    <w:sig w:usb0="00000203" w:usb1="00000000" w:usb2="00000000" w:usb3="00000000" w:csb0="00000005"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Academy">
    <w:altName w:val="Times New Roman"/>
    <w:panose1 w:val="00000000000000000000"/>
    <w:charset w:val="00"/>
    <w:family w:val="auto"/>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BBC" w:rsidRDefault="00C259E0">
    <w:pPr>
      <w:pStyle w:val="ad"/>
      <w:framePr w:wrap="auto" w:vAnchor="text" w:hAnchor="margin" w:xAlign="right" w:y="1"/>
      <w:rPr>
        <w:rStyle w:val="ac"/>
      </w:rPr>
    </w:pPr>
    <w:r>
      <w:rPr>
        <w:rStyle w:val="ac"/>
      </w:rPr>
      <w:fldChar w:fldCharType="begin"/>
    </w:r>
    <w:r w:rsidR="00982BBC">
      <w:rPr>
        <w:rStyle w:val="ac"/>
      </w:rPr>
      <w:instrText xml:space="preserve">PAGE  </w:instrText>
    </w:r>
    <w:r>
      <w:rPr>
        <w:rStyle w:val="ac"/>
      </w:rPr>
      <w:fldChar w:fldCharType="separate"/>
    </w:r>
    <w:r w:rsidR="001B0064">
      <w:rPr>
        <w:rStyle w:val="ac"/>
        <w:noProof/>
      </w:rPr>
      <w:t>19</w:t>
    </w:r>
    <w:r>
      <w:rPr>
        <w:rStyle w:val="ac"/>
      </w:rPr>
      <w:fldChar w:fldCharType="end"/>
    </w:r>
  </w:p>
  <w:p w:rsidR="00982BBC" w:rsidRDefault="00982BBC">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3E41" w:rsidRDefault="00AA3E41" w:rsidP="00957C7E">
      <w:r>
        <w:separator/>
      </w:r>
    </w:p>
  </w:footnote>
  <w:footnote w:type="continuationSeparator" w:id="0">
    <w:p w:rsidR="00AA3E41" w:rsidRDefault="00AA3E41" w:rsidP="00957C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540"/>
        </w:tabs>
        <w:ind w:left="5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3"/>
    <w:multiLevelType w:val="singleLevel"/>
    <w:tmpl w:val="00000003"/>
    <w:name w:val="WW8Num3"/>
    <w:lvl w:ilvl="0">
      <w:start w:val="1"/>
      <w:numFmt w:val="decimal"/>
      <w:lvlText w:val="%1."/>
      <w:lvlJc w:val="left"/>
      <w:pPr>
        <w:tabs>
          <w:tab w:val="num" w:pos="900"/>
        </w:tabs>
        <w:ind w:left="900" w:hanging="360"/>
      </w:pPr>
    </w:lvl>
  </w:abstractNum>
  <w:abstractNum w:abstractNumId="2">
    <w:nsid w:val="0000002A"/>
    <w:multiLevelType w:val="multilevel"/>
    <w:tmpl w:val="0000002A"/>
    <w:name w:val="WW8Num44"/>
    <w:lvl w:ilvl="0">
      <w:start w:val="1"/>
      <w:numFmt w:val="bullet"/>
      <w:lvlText w:val="-"/>
      <w:lvlJc w:val="left"/>
      <w:pPr>
        <w:tabs>
          <w:tab w:val="num" w:pos="2880"/>
        </w:tabs>
        <w:ind w:left="2880" w:hanging="360"/>
      </w:pPr>
      <w:rPr>
        <w:rFonts w:ascii="Times New Roman" w:hAnsi="Times New Roman" w:cs="Times New Roman"/>
        <w:b w:val="0"/>
        <w:bCs w:val="0"/>
        <w:i w:val="0"/>
        <w:iCs w:val="0"/>
        <w:caps w:val="0"/>
        <w:smallCaps w:val="0"/>
        <w:strike w:val="0"/>
        <w:dstrike w:val="0"/>
        <w:outline w:val="0"/>
        <w:shadow w:val="0"/>
        <w:vanish w:val="0"/>
        <w:color w:val="auto"/>
        <w:position w:val="0"/>
        <w:sz w:val="28"/>
        <w:szCs w:val="28"/>
        <w:vertAlign w:val="baseline"/>
      </w:rPr>
    </w:lvl>
    <w:lvl w:ilvl="1">
      <w:start w:val="1"/>
      <w:numFmt w:val="bullet"/>
      <w:lvlText w:val="–"/>
      <w:lvlJc w:val="left"/>
      <w:pPr>
        <w:tabs>
          <w:tab w:val="num" w:pos="2160"/>
        </w:tabs>
        <w:ind w:left="2160" w:hanging="360"/>
      </w:pPr>
      <w:rPr>
        <w:rFonts w:ascii="Vrinda" w:hAnsi="Vrinda" w:cs="Vrinda"/>
        <w:b w:val="0"/>
        <w:bCs w:val="0"/>
        <w:i w:val="0"/>
        <w:iCs w:val="0"/>
        <w:caps w:val="0"/>
        <w:smallCaps w:val="0"/>
        <w:strike w:val="0"/>
        <w:dstrike w:val="0"/>
        <w:outline w:val="0"/>
        <w:shadow w:val="0"/>
        <w:vanish w:val="0"/>
        <w:color w:val="auto"/>
        <w:position w:val="0"/>
        <w:sz w:val="28"/>
        <w:szCs w:val="28"/>
        <w:vertAlign w:val="baseline"/>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abstractNum w:abstractNumId="3">
    <w:nsid w:val="00B25194"/>
    <w:multiLevelType w:val="hybridMultilevel"/>
    <w:tmpl w:val="9EFA782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67C7ABF"/>
    <w:multiLevelType w:val="hybridMultilevel"/>
    <w:tmpl w:val="6696FB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0D9D7E09"/>
    <w:multiLevelType w:val="hybridMultilevel"/>
    <w:tmpl w:val="E5B60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D11474"/>
    <w:multiLevelType w:val="hybridMultilevel"/>
    <w:tmpl w:val="DA207906"/>
    <w:lvl w:ilvl="0" w:tplc="21F04756">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7">
    <w:nsid w:val="13606FA0"/>
    <w:multiLevelType w:val="hybridMultilevel"/>
    <w:tmpl w:val="3D34534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146D452C"/>
    <w:multiLevelType w:val="hybridMultilevel"/>
    <w:tmpl w:val="CA9A2B1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1C97153E"/>
    <w:multiLevelType w:val="hybridMultilevel"/>
    <w:tmpl w:val="609813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CFA4DF3"/>
    <w:multiLevelType w:val="hybridMultilevel"/>
    <w:tmpl w:val="4898487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1ED21415"/>
    <w:multiLevelType w:val="hybridMultilevel"/>
    <w:tmpl w:val="41F6E44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21A32BC1"/>
    <w:multiLevelType w:val="hybridMultilevel"/>
    <w:tmpl w:val="672A4E5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2376220C"/>
    <w:multiLevelType w:val="hybridMultilevel"/>
    <w:tmpl w:val="BE4E2E4A"/>
    <w:lvl w:ilvl="0" w:tplc="5C48B566">
      <w:start w:val="1"/>
      <w:numFmt w:val="decimal"/>
      <w:lvlText w:val="%1."/>
      <w:lvlJc w:val="left"/>
      <w:pPr>
        <w:tabs>
          <w:tab w:val="num" w:pos="360"/>
        </w:tabs>
        <w:ind w:left="360" w:hanging="360"/>
      </w:pPr>
      <w:rPr>
        <w:rFonts w:ascii="Times New Roman" w:hAnsi="Times New Roman" w:cs="Times New Roman"/>
      </w:rPr>
    </w:lvl>
    <w:lvl w:ilvl="1" w:tplc="04190019">
      <w:start w:val="1"/>
      <w:numFmt w:val="lowerLetter"/>
      <w:lvlText w:val="%2."/>
      <w:lvlJc w:val="left"/>
      <w:pPr>
        <w:tabs>
          <w:tab w:val="num" w:pos="371"/>
        </w:tabs>
        <w:ind w:left="371" w:hanging="360"/>
      </w:pPr>
      <w:rPr>
        <w:rFonts w:ascii="Times New Roman" w:hAnsi="Times New Roman" w:cs="Times New Roman"/>
      </w:rPr>
    </w:lvl>
    <w:lvl w:ilvl="2" w:tplc="0419001B">
      <w:start w:val="1"/>
      <w:numFmt w:val="lowerRoman"/>
      <w:lvlText w:val="%3."/>
      <w:lvlJc w:val="right"/>
      <w:pPr>
        <w:tabs>
          <w:tab w:val="num" w:pos="1091"/>
        </w:tabs>
        <w:ind w:left="1091" w:hanging="180"/>
      </w:pPr>
      <w:rPr>
        <w:rFonts w:ascii="Times New Roman" w:hAnsi="Times New Roman" w:cs="Times New Roman"/>
      </w:rPr>
    </w:lvl>
    <w:lvl w:ilvl="3" w:tplc="0419000F">
      <w:start w:val="1"/>
      <w:numFmt w:val="decimal"/>
      <w:lvlText w:val="%4."/>
      <w:lvlJc w:val="left"/>
      <w:pPr>
        <w:tabs>
          <w:tab w:val="num" w:pos="1811"/>
        </w:tabs>
        <w:ind w:left="1811" w:hanging="360"/>
      </w:pPr>
      <w:rPr>
        <w:rFonts w:ascii="Times New Roman" w:hAnsi="Times New Roman" w:cs="Times New Roman"/>
      </w:rPr>
    </w:lvl>
    <w:lvl w:ilvl="4" w:tplc="04190019">
      <w:start w:val="1"/>
      <w:numFmt w:val="lowerLetter"/>
      <w:lvlText w:val="%5."/>
      <w:lvlJc w:val="left"/>
      <w:pPr>
        <w:tabs>
          <w:tab w:val="num" w:pos="2531"/>
        </w:tabs>
        <w:ind w:left="2531" w:hanging="360"/>
      </w:pPr>
      <w:rPr>
        <w:rFonts w:ascii="Times New Roman" w:hAnsi="Times New Roman" w:cs="Times New Roman"/>
      </w:rPr>
    </w:lvl>
    <w:lvl w:ilvl="5" w:tplc="0419001B">
      <w:start w:val="1"/>
      <w:numFmt w:val="lowerRoman"/>
      <w:lvlText w:val="%6."/>
      <w:lvlJc w:val="right"/>
      <w:pPr>
        <w:tabs>
          <w:tab w:val="num" w:pos="3251"/>
        </w:tabs>
        <w:ind w:left="3251" w:hanging="180"/>
      </w:pPr>
      <w:rPr>
        <w:rFonts w:ascii="Times New Roman" w:hAnsi="Times New Roman" w:cs="Times New Roman"/>
      </w:rPr>
    </w:lvl>
    <w:lvl w:ilvl="6" w:tplc="0419000F">
      <w:start w:val="1"/>
      <w:numFmt w:val="decimal"/>
      <w:lvlText w:val="%7."/>
      <w:lvlJc w:val="left"/>
      <w:pPr>
        <w:tabs>
          <w:tab w:val="num" w:pos="3971"/>
        </w:tabs>
        <w:ind w:left="3971" w:hanging="360"/>
      </w:pPr>
      <w:rPr>
        <w:rFonts w:ascii="Times New Roman" w:hAnsi="Times New Roman" w:cs="Times New Roman"/>
      </w:rPr>
    </w:lvl>
    <w:lvl w:ilvl="7" w:tplc="04190019">
      <w:start w:val="1"/>
      <w:numFmt w:val="lowerLetter"/>
      <w:lvlText w:val="%8."/>
      <w:lvlJc w:val="left"/>
      <w:pPr>
        <w:tabs>
          <w:tab w:val="num" w:pos="4691"/>
        </w:tabs>
        <w:ind w:left="4691" w:hanging="360"/>
      </w:pPr>
      <w:rPr>
        <w:rFonts w:ascii="Times New Roman" w:hAnsi="Times New Roman" w:cs="Times New Roman"/>
      </w:rPr>
    </w:lvl>
    <w:lvl w:ilvl="8" w:tplc="0419001B">
      <w:start w:val="1"/>
      <w:numFmt w:val="lowerRoman"/>
      <w:lvlText w:val="%9."/>
      <w:lvlJc w:val="right"/>
      <w:pPr>
        <w:tabs>
          <w:tab w:val="num" w:pos="5411"/>
        </w:tabs>
        <w:ind w:left="5411" w:hanging="180"/>
      </w:pPr>
      <w:rPr>
        <w:rFonts w:ascii="Times New Roman" w:hAnsi="Times New Roman" w:cs="Times New Roman"/>
      </w:rPr>
    </w:lvl>
  </w:abstractNum>
  <w:abstractNum w:abstractNumId="14">
    <w:nsid w:val="2C9B6460"/>
    <w:multiLevelType w:val="hybridMultilevel"/>
    <w:tmpl w:val="0ECACF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39A622F"/>
    <w:multiLevelType w:val="hybridMultilevel"/>
    <w:tmpl w:val="2264B08C"/>
    <w:lvl w:ilvl="0" w:tplc="0419000F">
      <w:start w:val="1"/>
      <w:numFmt w:val="decimal"/>
      <w:lvlText w:val="%1."/>
      <w:lvlJc w:val="left"/>
      <w:pPr>
        <w:ind w:left="720" w:hanging="360"/>
      </w:pPr>
      <w:rPr>
        <w:rFonts w:ascii="Times New Roman" w:hAnsi="Times New Roman" w:cs="Times New Roman"/>
      </w:rPr>
    </w:lvl>
    <w:lvl w:ilvl="1" w:tplc="04190019">
      <w:start w:val="1"/>
      <w:numFmt w:val="lowerLetter"/>
      <w:lvlText w:val="%2."/>
      <w:lvlJc w:val="left"/>
      <w:pPr>
        <w:ind w:left="1440" w:hanging="360"/>
      </w:pPr>
      <w:rPr>
        <w:rFonts w:ascii="Times New Roman" w:hAnsi="Times New Roman" w:cs="Times New Roman"/>
      </w:rPr>
    </w:lvl>
    <w:lvl w:ilvl="2" w:tplc="0419001B">
      <w:start w:val="1"/>
      <w:numFmt w:val="lowerRoman"/>
      <w:lvlText w:val="%3."/>
      <w:lvlJc w:val="right"/>
      <w:pPr>
        <w:ind w:left="2160" w:hanging="180"/>
      </w:pPr>
      <w:rPr>
        <w:rFonts w:ascii="Times New Roman" w:hAnsi="Times New Roman" w:cs="Times New Roman"/>
      </w:rPr>
    </w:lvl>
    <w:lvl w:ilvl="3" w:tplc="0419000F">
      <w:start w:val="1"/>
      <w:numFmt w:val="decimal"/>
      <w:lvlText w:val="%4."/>
      <w:lvlJc w:val="left"/>
      <w:pPr>
        <w:ind w:left="2880" w:hanging="360"/>
      </w:pPr>
      <w:rPr>
        <w:rFonts w:ascii="Times New Roman" w:hAnsi="Times New Roman" w:cs="Times New Roman"/>
      </w:rPr>
    </w:lvl>
    <w:lvl w:ilvl="4" w:tplc="04190019">
      <w:start w:val="1"/>
      <w:numFmt w:val="lowerLetter"/>
      <w:lvlText w:val="%5."/>
      <w:lvlJc w:val="left"/>
      <w:pPr>
        <w:ind w:left="3600" w:hanging="360"/>
      </w:pPr>
      <w:rPr>
        <w:rFonts w:ascii="Times New Roman" w:hAnsi="Times New Roman" w:cs="Times New Roman"/>
      </w:rPr>
    </w:lvl>
    <w:lvl w:ilvl="5" w:tplc="0419001B">
      <w:start w:val="1"/>
      <w:numFmt w:val="lowerRoman"/>
      <w:lvlText w:val="%6."/>
      <w:lvlJc w:val="right"/>
      <w:pPr>
        <w:ind w:left="4320" w:hanging="180"/>
      </w:pPr>
      <w:rPr>
        <w:rFonts w:ascii="Times New Roman" w:hAnsi="Times New Roman" w:cs="Times New Roman"/>
      </w:rPr>
    </w:lvl>
    <w:lvl w:ilvl="6" w:tplc="0419000F">
      <w:start w:val="1"/>
      <w:numFmt w:val="decimal"/>
      <w:lvlText w:val="%7."/>
      <w:lvlJc w:val="left"/>
      <w:pPr>
        <w:ind w:left="5040" w:hanging="360"/>
      </w:pPr>
      <w:rPr>
        <w:rFonts w:ascii="Times New Roman" w:hAnsi="Times New Roman" w:cs="Times New Roman"/>
      </w:rPr>
    </w:lvl>
    <w:lvl w:ilvl="7" w:tplc="04190019">
      <w:start w:val="1"/>
      <w:numFmt w:val="lowerLetter"/>
      <w:lvlText w:val="%8."/>
      <w:lvlJc w:val="left"/>
      <w:pPr>
        <w:ind w:left="5760" w:hanging="360"/>
      </w:pPr>
      <w:rPr>
        <w:rFonts w:ascii="Times New Roman" w:hAnsi="Times New Roman" w:cs="Times New Roman"/>
      </w:rPr>
    </w:lvl>
    <w:lvl w:ilvl="8" w:tplc="0419001B">
      <w:start w:val="1"/>
      <w:numFmt w:val="lowerRoman"/>
      <w:lvlText w:val="%9."/>
      <w:lvlJc w:val="right"/>
      <w:pPr>
        <w:ind w:left="6480" w:hanging="180"/>
      </w:pPr>
      <w:rPr>
        <w:rFonts w:ascii="Times New Roman" w:hAnsi="Times New Roman" w:cs="Times New Roman"/>
      </w:rPr>
    </w:lvl>
  </w:abstractNum>
  <w:abstractNum w:abstractNumId="16">
    <w:nsid w:val="34F1411A"/>
    <w:multiLevelType w:val="hybridMultilevel"/>
    <w:tmpl w:val="792CEA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A114AA1"/>
    <w:multiLevelType w:val="hybridMultilevel"/>
    <w:tmpl w:val="AB5C5A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A370A87"/>
    <w:multiLevelType w:val="hybridMultilevel"/>
    <w:tmpl w:val="4140BDE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3B211C35"/>
    <w:multiLevelType w:val="hybridMultilevel"/>
    <w:tmpl w:val="C06ED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F119BA"/>
    <w:multiLevelType w:val="hybridMultilevel"/>
    <w:tmpl w:val="3BC2CA6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3E917167"/>
    <w:multiLevelType w:val="hybridMultilevel"/>
    <w:tmpl w:val="867487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3B81AF9"/>
    <w:multiLevelType w:val="multilevel"/>
    <w:tmpl w:val="D674A15A"/>
    <w:lvl w:ilvl="0">
      <w:start w:val="1"/>
      <w:numFmt w:val="bullet"/>
      <w:lvlText w:val=""/>
      <w:lvlJc w:val="left"/>
      <w:pPr>
        <w:tabs>
          <w:tab w:val="num" w:pos="720"/>
        </w:tabs>
        <w:ind w:left="720" w:hanging="360"/>
      </w:pPr>
      <w:rPr>
        <w:rFonts w:ascii="Symbol" w:hAnsi="Symbol" w:cs="Symbol" w:hint="default"/>
        <w:sz w:val="20"/>
        <w:szCs w:val="20"/>
      </w:rPr>
    </w:lvl>
    <w:lvl w:ilvl="1">
      <w:start w:val="75"/>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476B09D9"/>
    <w:multiLevelType w:val="hybridMultilevel"/>
    <w:tmpl w:val="F9501BB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09">
      <w:start w:val="1"/>
      <w:numFmt w:val="bullet"/>
      <w:lvlText w:val=""/>
      <w:lvlJc w:val="left"/>
      <w:pPr>
        <w:tabs>
          <w:tab w:val="num" w:pos="1440"/>
        </w:tabs>
        <w:ind w:left="1440" w:hanging="360"/>
      </w:pPr>
      <w:rPr>
        <w:rFonts w:ascii="Wingdings" w:hAnsi="Wingdings" w:cs="Wingdings" w:hint="default"/>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50104E6E"/>
    <w:multiLevelType w:val="hybridMultilevel"/>
    <w:tmpl w:val="FCC256EC"/>
    <w:lvl w:ilvl="0" w:tplc="CA084756">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25">
    <w:nsid w:val="57E65D4C"/>
    <w:multiLevelType w:val="hybridMultilevel"/>
    <w:tmpl w:val="0A56E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9752F69"/>
    <w:multiLevelType w:val="hybridMultilevel"/>
    <w:tmpl w:val="F148FB6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61DF7130"/>
    <w:multiLevelType w:val="hybridMultilevel"/>
    <w:tmpl w:val="1A7208E4"/>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8">
    <w:nsid w:val="62DD0247"/>
    <w:multiLevelType w:val="hybridMultilevel"/>
    <w:tmpl w:val="31DE9EB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632C5EA6"/>
    <w:multiLevelType w:val="hybridMultilevel"/>
    <w:tmpl w:val="9F983A7C"/>
    <w:lvl w:ilvl="0" w:tplc="F63ADA60">
      <w:start w:val="1"/>
      <w:numFmt w:val="bullet"/>
      <w:lvlText w:val=""/>
      <w:lvlJc w:val="left"/>
      <w:pPr>
        <w:tabs>
          <w:tab w:val="num" w:pos="61"/>
        </w:tabs>
        <w:ind w:left="61"/>
      </w:pPr>
      <w:rPr>
        <w:rFonts w:ascii="Symbol" w:hAnsi="Symbol" w:cs="Symbol" w:hint="default"/>
      </w:rPr>
    </w:lvl>
    <w:lvl w:ilvl="1" w:tplc="04190003">
      <w:start w:val="1"/>
      <w:numFmt w:val="decimal"/>
      <w:lvlText w:val="%2."/>
      <w:lvlJc w:val="left"/>
      <w:pPr>
        <w:tabs>
          <w:tab w:val="num" w:pos="1440"/>
        </w:tabs>
        <w:ind w:left="1440" w:hanging="360"/>
      </w:pPr>
      <w:rPr>
        <w:rFonts w:ascii="Times New Roman" w:hAnsi="Times New Roman" w:cs="Times New Roman"/>
      </w:rPr>
    </w:lvl>
    <w:lvl w:ilvl="2" w:tplc="04190005">
      <w:start w:val="1"/>
      <w:numFmt w:val="decimal"/>
      <w:lvlText w:val="%3."/>
      <w:lvlJc w:val="left"/>
      <w:pPr>
        <w:tabs>
          <w:tab w:val="num" w:pos="2160"/>
        </w:tabs>
        <w:ind w:left="2160" w:hanging="360"/>
      </w:pPr>
      <w:rPr>
        <w:rFonts w:ascii="Times New Roman" w:hAnsi="Times New Roman" w:cs="Times New Roman"/>
      </w:rPr>
    </w:lvl>
    <w:lvl w:ilvl="3" w:tplc="04190001">
      <w:start w:val="1"/>
      <w:numFmt w:val="decimal"/>
      <w:lvlText w:val="%4."/>
      <w:lvlJc w:val="left"/>
      <w:pPr>
        <w:tabs>
          <w:tab w:val="num" w:pos="2880"/>
        </w:tabs>
        <w:ind w:left="2880" w:hanging="360"/>
      </w:pPr>
      <w:rPr>
        <w:rFonts w:ascii="Times New Roman" w:hAnsi="Times New Roman" w:cs="Times New Roman"/>
      </w:rPr>
    </w:lvl>
    <w:lvl w:ilvl="4" w:tplc="04190003">
      <w:start w:val="1"/>
      <w:numFmt w:val="decimal"/>
      <w:lvlText w:val="%5."/>
      <w:lvlJc w:val="left"/>
      <w:pPr>
        <w:tabs>
          <w:tab w:val="num" w:pos="3600"/>
        </w:tabs>
        <w:ind w:left="3600" w:hanging="360"/>
      </w:pPr>
      <w:rPr>
        <w:rFonts w:ascii="Times New Roman" w:hAnsi="Times New Roman" w:cs="Times New Roman"/>
      </w:rPr>
    </w:lvl>
    <w:lvl w:ilvl="5" w:tplc="04190005">
      <w:start w:val="1"/>
      <w:numFmt w:val="decimal"/>
      <w:lvlText w:val="%6."/>
      <w:lvlJc w:val="left"/>
      <w:pPr>
        <w:tabs>
          <w:tab w:val="num" w:pos="4320"/>
        </w:tabs>
        <w:ind w:left="4320" w:hanging="360"/>
      </w:pPr>
      <w:rPr>
        <w:rFonts w:ascii="Times New Roman" w:hAnsi="Times New Roman" w:cs="Times New Roman"/>
      </w:rPr>
    </w:lvl>
    <w:lvl w:ilvl="6" w:tplc="04190001">
      <w:start w:val="1"/>
      <w:numFmt w:val="decimal"/>
      <w:lvlText w:val="%7."/>
      <w:lvlJc w:val="left"/>
      <w:pPr>
        <w:tabs>
          <w:tab w:val="num" w:pos="5040"/>
        </w:tabs>
        <w:ind w:left="5040" w:hanging="360"/>
      </w:pPr>
      <w:rPr>
        <w:rFonts w:ascii="Times New Roman" w:hAnsi="Times New Roman" w:cs="Times New Roman"/>
      </w:rPr>
    </w:lvl>
    <w:lvl w:ilvl="7" w:tplc="04190003">
      <w:start w:val="1"/>
      <w:numFmt w:val="decimal"/>
      <w:lvlText w:val="%8."/>
      <w:lvlJc w:val="left"/>
      <w:pPr>
        <w:tabs>
          <w:tab w:val="num" w:pos="5760"/>
        </w:tabs>
        <w:ind w:left="5760" w:hanging="360"/>
      </w:pPr>
      <w:rPr>
        <w:rFonts w:ascii="Times New Roman" w:hAnsi="Times New Roman" w:cs="Times New Roman"/>
      </w:rPr>
    </w:lvl>
    <w:lvl w:ilvl="8" w:tplc="04190005">
      <w:start w:val="1"/>
      <w:numFmt w:val="decimal"/>
      <w:lvlText w:val="%9."/>
      <w:lvlJc w:val="left"/>
      <w:pPr>
        <w:tabs>
          <w:tab w:val="num" w:pos="6480"/>
        </w:tabs>
        <w:ind w:left="6480" w:hanging="360"/>
      </w:pPr>
      <w:rPr>
        <w:rFonts w:ascii="Times New Roman" w:hAnsi="Times New Roman" w:cs="Times New Roman"/>
      </w:rPr>
    </w:lvl>
  </w:abstractNum>
  <w:abstractNum w:abstractNumId="30">
    <w:nsid w:val="641844DE"/>
    <w:multiLevelType w:val="multilevel"/>
    <w:tmpl w:val="7862DD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6C084F40"/>
    <w:multiLevelType w:val="hybridMultilevel"/>
    <w:tmpl w:val="0DBADBE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DDA1699"/>
    <w:multiLevelType w:val="hybridMultilevel"/>
    <w:tmpl w:val="395CEF66"/>
    <w:lvl w:ilvl="0" w:tplc="A6DCE72C">
      <w:start w:val="1"/>
      <w:numFmt w:val="decimal"/>
      <w:lvlText w:val="%1."/>
      <w:lvlJc w:val="left"/>
      <w:pPr>
        <w:tabs>
          <w:tab w:val="num" w:pos="1365"/>
        </w:tabs>
        <w:ind w:left="1365" w:hanging="825"/>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3">
    <w:nsid w:val="71A17D7F"/>
    <w:multiLevelType w:val="hybridMultilevel"/>
    <w:tmpl w:val="3A9CFC5A"/>
    <w:lvl w:ilvl="0" w:tplc="04190001">
      <w:start w:val="1"/>
      <w:numFmt w:val="bullet"/>
      <w:lvlText w:val=""/>
      <w:lvlJc w:val="left"/>
      <w:pPr>
        <w:tabs>
          <w:tab w:val="num" w:pos="1335"/>
        </w:tabs>
        <w:ind w:left="1335" w:hanging="360"/>
      </w:pPr>
      <w:rPr>
        <w:rFonts w:ascii="Symbol" w:hAnsi="Symbol" w:cs="Symbol" w:hint="default"/>
        <w:b/>
        <w:bCs/>
      </w:rPr>
    </w:lvl>
    <w:lvl w:ilvl="1" w:tplc="04190003">
      <w:start w:val="1"/>
      <w:numFmt w:val="bullet"/>
      <w:lvlText w:val="–"/>
      <w:lvlJc w:val="left"/>
      <w:pPr>
        <w:tabs>
          <w:tab w:val="num" w:pos="1440"/>
        </w:tabs>
        <w:ind w:left="1440" w:hanging="360"/>
      </w:pPr>
      <w:rPr>
        <w:rFonts w:ascii="Vrinda" w:hAnsi="Vrinda" w:cs="Vrinda" w:hint="default"/>
        <w:b/>
        <w:bCs/>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7AE33BE5"/>
    <w:multiLevelType w:val="hybridMultilevel"/>
    <w:tmpl w:val="4F32A93A"/>
    <w:lvl w:ilvl="0" w:tplc="EDECFA5C">
      <w:start w:val="1"/>
      <w:numFmt w:val="decimal"/>
      <w:lvlText w:val="%1."/>
      <w:lvlJc w:val="left"/>
      <w:pPr>
        <w:ind w:left="1069" w:hanging="360"/>
      </w:pPr>
      <w:rPr>
        <w:rFonts w:ascii="Times New Roman" w:hAnsi="Times New Roman" w:cs="Times New Roman" w:hint="default"/>
      </w:rPr>
    </w:lvl>
    <w:lvl w:ilvl="1" w:tplc="04190019">
      <w:start w:val="1"/>
      <w:numFmt w:val="lowerLetter"/>
      <w:lvlText w:val="%2."/>
      <w:lvlJc w:val="left"/>
      <w:pPr>
        <w:ind w:left="1789" w:hanging="360"/>
      </w:pPr>
      <w:rPr>
        <w:rFonts w:ascii="Times New Roman" w:hAnsi="Times New Roman" w:cs="Times New Roman"/>
      </w:rPr>
    </w:lvl>
    <w:lvl w:ilvl="2" w:tplc="0419001B">
      <w:start w:val="1"/>
      <w:numFmt w:val="lowerRoman"/>
      <w:lvlText w:val="%3."/>
      <w:lvlJc w:val="right"/>
      <w:pPr>
        <w:ind w:left="2509" w:hanging="180"/>
      </w:pPr>
      <w:rPr>
        <w:rFonts w:ascii="Times New Roman" w:hAnsi="Times New Roman" w:cs="Times New Roman"/>
      </w:rPr>
    </w:lvl>
    <w:lvl w:ilvl="3" w:tplc="0419000F">
      <w:start w:val="1"/>
      <w:numFmt w:val="decimal"/>
      <w:lvlText w:val="%4."/>
      <w:lvlJc w:val="left"/>
      <w:pPr>
        <w:ind w:left="3229" w:hanging="360"/>
      </w:pPr>
      <w:rPr>
        <w:rFonts w:ascii="Times New Roman" w:hAnsi="Times New Roman" w:cs="Times New Roman"/>
      </w:rPr>
    </w:lvl>
    <w:lvl w:ilvl="4" w:tplc="04190019">
      <w:start w:val="1"/>
      <w:numFmt w:val="lowerLetter"/>
      <w:lvlText w:val="%5."/>
      <w:lvlJc w:val="left"/>
      <w:pPr>
        <w:ind w:left="3949" w:hanging="360"/>
      </w:pPr>
      <w:rPr>
        <w:rFonts w:ascii="Times New Roman" w:hAnsi="Times New Roman" w:cs="Times New Roman"/>
      </w:rPr>
    </w:lvl>
    <w:lvl w:ilvl="5" w:tplc="0419001B">
      <w:start w:val="1"/>
      <w:numFmt w:val="lowerRoman"/>
      <w:lvlText w:val="%6."/>
      <w:lvlJc w:val="right"/>
      <w:pPr>
        <w:ind w:left="4669" w:hanging="180"/>
      </w:pPr>
      <w:rPr>
        <w:rFonts w:ascii="Times New Roman" w:hAnsi="Times New Roman" w:cs="Times New Roman"/>
      </w:rPr>
    </w:lvl>
    <w:lvl w:ilvl="6" w:tplc="0419000F">
      <w:start w:val="1"/>
      <w:numFmt w:val="decimal"/>
      <w:lvlText w:val="%7."/>
      <w:lvlJc w:val="left"/>
      <w:pPr>
        <w:ind w:left="5389" w:hanging="360"/>
      </w:pPr>
      <w:rPr>
        <w:rFonts w:ascii="Times New Roman" w:hAnsi="Times New Roman" w:cs="Times New Roman"/>
      </w:rPr>
    </w:lvl>
    <w:lvl w:ilvl="7" w:tplc="04190019">
      <w:start w:val="1"/>
      <w:numFmt w:val="lowerLetter"/>
      <w:lvlText w:val="%8."/>
      <w:lvlJc w:val="left"/>
      <w:pPr>
        <w:ind w:left="6109" w:hanging="360"/>
      </w:pPr>
      <w:rPr>
        <w:rFonts w:ascii="Times New Roman" w:hAnsi="Times New Roman" w:cs="Times New Roman"/>
      </w:rPr>
    </w:lvl>
    <w:lvl w:ilvl="8" w:tplc="0419001B">
      <w:start w:val="1"/>
      <w:numFmt w:val="lowerRoman"/>
      <w:lvlText w:val="%9."/>
      <w:lvlJc w:val="right"/>
      <w:pPr>
        <w:ind w:left="6829" w:hanging="180"/>
      </w:pPr>
      <w:rPr>
        <w:rFonts w:ascii="Times New Roman" w:hAnsi="Times New Roman" w:cs="Times New Roman"/>
      </w:rPr>
    </w:lvl>
  </w:abstractNum>
  <w:abstractNum w:abstractNumId="35">
    <w:nsid w:val="7DD51AA3"/>
    <w:multiLevelType w:val="hybridMultilevel"/>
    <w:tmpl w:val="36664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FB4018A"/>
    <w:multiLevelType w:val="hybridMultilevel"/>
    <w:tmpl w:val="75A01D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26"/>
  </w:num>
  <w:num w:numId="4">
    <w:abstractNumId w:val="32"/>
  </w:num>
  <w:num w:numId="5">
    <w:abstractNumId w:val="34"/>
  </w:num>
  <w:num w:numId="6">
    <w:abstractNumId w:val="28"/>
  </w:num>
  <w:num w:numId="7">
    <w:abstractNumId w:val="15"/>
  </w:num>
  <w:num w:numId="8">
    <w:abstractNumId w:val="23"/>
  </w:num>
  <w:num w:numId="9">
    <w:abstractNumId w:val="30"/>
  </w:num>
  <w:num w:numId="10">
    <w:abstractNumId w:val="22"/>
  </w:num>
  <w:num w:numId="11">
    <w:abstractNumId w:val="13"/>
  </w:num>
  <w:num w:numId="12">
    <w:abstractNumId w:val="9"/>
  </w:num>
  <w:num w:numId="13">
    <w:abstractNumId w:val="27"/>
  </w:num>
  <w:num w:numId="14">
    <w:abstractNumId w:val="18"/>
  </w:num>
  <w:num w:numId="15">
    <w:abstractNumId w:val="29"/>
  </w:num>
  <w:num w:numId="16">
    <w:abstractNumId w:val="33"/>
  </w:num>
  <w:num w:numId="17">
    <w:abstractNumId w:val="2"/>
  </w:num>
  <w:num w:numId="18">
    <w:abstractNumId w:val="11"/>
  </w:num>
  <w:num w:numId="19">
    <w:abstractNumId w:val="20"/>
  </w:num>
  <w:num w:numId="20">
    <w:abstractNumId w:val="12"/>
  </w:num>
  <w:num w:numId="21">
    <w:abstractNumId w:val="31"/>
  </w:num>
  <w:num w:numId="22">
    <w:abstractNumId w:val="7"/>
  </w:num>
  <w:num w:numId="23">
    <w:abstractNumId w:val="8"/>
  </w:num>
  <w:num w:numId="24">
    <w:abstractNumId w:val="3"/>
  </w:num>
  <w:num w:numId="25">
    <w:abstractNumId w:val="16"/>
  </w:num>
  <w:num w:numId="26">
    <w:abstractNumId w:val="24"/>
  </w:num>
  <w:num w:numId="27">
    <w:abstractNumId w:val="25"/>
  </w:num>
  <w:num w:numId="28">
    <w:abstractNumId w:val="10"/>
  </w:num>
  <w:num w:numId="29">
    <w:abstractNumId w:val="35"/>
  </w:num>
  <w:num w:numId="30">
    <w:abstractNumId w:val="0"/>
  </w:num>
  <w:num w:numId="31">
    <w:abstractNumId w:val="1"/>
  </w:num>
  <w:num w:numId="32">
    <w:abstractNumId w:val="5"/>
  </w:num>
  <w:num w:numId="33">
    <w:abstractNumId w:val="36"/>
  </w:num>
  <w:num w:numId="34">
    <w:abstractNumId w:val="17"/>
  </w:num>
  <w:num w:numId="35">
    <w:abstractNumId w:val="14"/>
  </w:num>
  <w:num w:numId="36">
    <w:abstractNumId w:val="19"/>
  </w:num>
  <w:num w:numId="3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hdrShapeDefaults>
    <o:shapedefaults v:ext="edit" spidmax="17409"/>
  </w:hdrShapeDefaults>
  <w:footnotePr>
    <w:footnote w:id="-1"/>
    <w:footnote w:id="0"/>
  </w:footnotePr>
  <w:endnotePr>
    <w:endnote w:id="-1"/>
    <w:endnote w:id="0"/>
  </w:endnotePr>
  <w:compat/>
  <w:rsids>
    <w:rsidRoot w:val="006E6BF4"/>
    <w:rsid w:val="0000000E"/>
    <w:rsid w:val="000009E2"/>
    <w:rsid w:val="00000BB0"/>
    <w:rsid w:val="0000105A"/>
    <w:rsid w:val="000018B0"/>
    <w:rsid w:val="00001ADD"/>
    <w:rsid w:val="000020D3"/>
    <w:rsid w:val="00003039"/>
    <w:rsid w:val="0000365C"/>
    <w:rsid w:val="00004156"/>
    <w:rsid w:val="000056E8"/>
    <w:rsid w:val="00005C3E"/>
    <w:rsid w:val="00007912"/>
    <w:rsid w:val="00007B1F"/>
    <w:rsid w:val="00007B4E"/>
    <w:rsid w:val="00007FE3"/>
    <w:rsid w:val="00011517"/>
    <w:rsid w:val="00011EC9"/>
    <w:rsid w:val="00012478"/>
    <w:rsid w:val="0001259E"/>
    <w:rsid w:val="000126A6"/>
    <w:rsid w:val="00012716"/>
    <w:rsid w:val="00012CFE"/>
    <w:rsid w:val="00012FA4"/>
    <w:rsid w:val="0001446D"/>
    <w:rsid w:val="00014F7B"/>
    <w:rsid w:val="00016684"/>
    <w:rsid w:val="000168FD"/>
    <w:rsid w:val="00016A9B"/>
    <w:rsid w:val="000171C0"/>
    <w:rsid w:val="00020469"/>
    <w:rsid w:val="00020E27"/>
    <w:rsid w:val="00021CA7"/>
    <w:rsid w:val="00022597"/>
    <w:rsid w:val="00022696"/>
    <w:rsid w:val="00023AFE"/>
    <w:rsid w:val="00024558"/>
    <w:rsid w:val="0002475D"/>
    <w:rsid w:val="000256F8"/>
    <w:rsid w:val="00025A8E"/>
    <w:rsid w:val="0002719B"/>
    <w:rsid w:val="00027ACE"/>
    <w:rsid w:val="00027FD4"/>
    <w:rsid w:val="00030B93"/>
    <w:rsid w:val="00030C3C"/>
    <w:rsid w:val="00031635"/>
    <w:rsid w:val="00031C89"/>
    <w:rsid w:val="0003209B"/>
    <w:rsid w:val="000322AE"/>
    <w:rsid w:val="00033146"/>
    <w:rsid w:val="0003356D"/>
    <w:rsid w:val="00033604"/>
    <w:rsid w:val="00034EF4"/>
    <w:rsid w:val="000367D8"/>
    <w:rsid w:val="00036CA6"/>
    <w:rsid w:val="00037529"/>
    <w:rsid w:val="00041CAB"/>
    <w:rsid w:val="00041DB6"/>
    <w:rsid w:val="0004260B"/>
    <w:rsid w:val="00042752"/>
    <w:rsid w:val="00043762"/>
    <w:rsid w:val="00044336"/>
    <w:rsid w:val="0004499D"/>
    <w:rsid w:val="00045307"/>
    <w:rsid w:val="0004619F"/>
    <w:rsid w:val="00046851"/>
    <w:rsid w:val="00047467"/>
    <w:rsid w:val="00047EF2"/>
    <w:rsid w:val="00050652"/>
    <w:rsid w:val="0005159F"/>
    <w:rsid w:val="00051B2E"/>
    <w:rsid w:val="00051D81"/>
    <w:rsid w:val="00053B4F"/>
    <w:rsid w:val="00053F07"/>
    <w:rsid w:val="00054335"/>
    <w:rsid w:val="0005606C"/>
    <w:rsid w:val="000564C3"/>
    <w:rsid w:val="00056A71"/>
    <w:rsid w:val="00057509"/>
    <w:rsid w:val="0005788F"/>
    <w:rsid w:val="000602B2"/>
    <w:rsid w:val="000606E5"/>
    <w:rsid w:val="00060FBB"/>
    <w:rsid w:val="00061DC5"/>
    <w:rsid w:val="00061FB6"/>
    <w:rsid w:val="000629F6"/>
    <w:rsid w:val="00062FC0"/>
    <w:rsid w:val="000638DA"/>
    <w:rsid w:val="000647AD"/>
    <w:rsid w:val="000647EC"/>
    <w:rsid w:val="000654C6"/>
    <w:rsid w:val="00065534"/>
    <w:rsid w:val="00066469"/>
    <w:rsid w:val="00066736"/>
    <w:rsid w:val="00066CE3"/>
    <w:rsid w:val="00070048"/>
    <w:rsid w:val="00070F9E"/>
    <w:rsid w:val="00071BD4"/>
    <w:rsid w:val="00071E81"/>
    <w:rsid w:val="000724D9"/>
    <w:rsid w:val="000739D7"/>
    <w:rsid w:val="000740F8"/>
    <w:rsid w:val="0007510D"/>
    <w:rsid w:val="000753B0"/>
    <w:rsid w:val="0007690B"/>
    <w:rsid w:val="000800C1"/>
    <w:rsid w:val="0008014D"/>
    <w:rsid w:val="00080410"/>
    <w:rsid w:val="000807E7"/>
    <w:rsid w:val="000809DD"/>
    <w:rsid w:val="00080DE5"/>
    <w:rsid w:val="00081373"/>
    <w:rsid w:val="000816CD"/>
    <w:rsid w:val="00082681"/>
    <w:rsid w:val="00083FE3"/>
    <w:rsid w:val="0008501C"/>
    <w:rsid w:val="00085EBD"/>
    <w:rsid w:val="00086DF3"/>
    <w:rsid w:val="000904C5"/>
    <w:rsid w:val="0009087E"/>
    <w:rsid w:val="00091E11"/>
    <w:rsid w:val="000927BB"/>
    <w:rsid w:val="00093ACD"/>
    <w:rsid w:val="00094AD0"/>
    <w:rsid w:val="00094BD9"/>
    <w:rsid w:val="00095712"/>
    <w:rsid w:val="00095E7E"/>
    <w:rsid w:val="00096E13"/>
    <w:rsid w:val="00097E5A"/>
    <w:rsid w:val="00097EA7"/>
    <w:rsid w:val="000A1709"/>
    <w:rsid w:val="000A172D"/>
    <w:rsid w:val="000A24B2"/>
    <w:rsid w:val="000A321D"/>
    <w:rsid w:val="000A4035"/>
    <w:rsid w:val="000A40FE"/>
    <w:rsid w:val="000A42D7"/>
    <w:rsid w:val="000A43A6"/>
    <w:rsid w:val="000A4632"/>
    <w:rsid w:val="000A483F"/>
    <w:rsid w:val="000A623F"/>
    <w:rsid w:val="000A63DA"/>
    <w:rsid w:val="000A678F"/>
    <w:rsid w:val="000A74DB"/>
    <w:rsid w:val="000B041F"/>
    <w:rsid w:val="000B10D5"/>
    <w:rsid w:val="000B1DC6"/>
    <w:rsid w:val="000B212F"/>
    <w:rsid w:val="000B3724"/>
    <w:rsid w:val="000B4CD2"/>
    <w:rsid w:val="000B53D8"/>
    <w:rsid w:val="000B5AE6"/>
    <w:rsid w:val="000B5EFD"/>
    <w:rsid w:val="000B6616"/>
    <w:rsid w:val="000C07FA"/>
    <w:rsid w:val="000C1F01"/>
    <w:rsid w:val="000C2551"/>
    <w:rsid w:val="000C259F"/>
    <w:rsid w:val="000C3218"/>
    <w:rsid w:val="000C4787"/>
    <w:rsid w:val="000C67D9"/>
    <w:rsid w:val="000C6AA6"/>
    <w:rsid w:val="000D0731"/>
    <w:rsid w:val="000D0D99"/>
    <w:rsid w:val="000D23AD"/>
    <w:rsid w:val="000D289E"/>
    <w:rsid w:val="000D3305"/>
    <w:rsid w:val="000D3593"/>
    <w:rsid w:val="000D37A4"/>
    <w:rsid w:val="000D4599"/>
    <w:rsid w:val="000D4D06"/>
    <w:rsid w:val="000D4DE2"/>
    <w:rsid w:val="000D4E5F"/>
    <w:rsid w:val="000D5AD1"/>
    <w:rsid w:val="000D5BF6"/>
    <w:rsid w:val="000D6020"/>
    <w:rsid w:val="000D7277"/>
    <w:rsid w:val="000D7860"/>
    <w:rsid w:val="000D7DBB"/>
    <w:rsid w:val="000E046A"/>
    <w:rsid w:val="000E0555"/>
    <w:rsid w:val="000E0657"/>
    <w:rsid w:val="000E0ABA"/>
    <w:rsid w:val="000E1567"/>
    <w:rsid w:val="000E298C"/>
    <w:rsid w:val="000E2A14"/>
    <w:rsid w:val="000E3403"/>
    <w:rsid w:val="000E3847"/>
    <w:rsid w:val="000E386D"/>
    <w:rsid w:val="000E501E"/>
    <w:rsid w:val="000E54AA"/>
    <w:rsid w:val="000E56D7"/>
    <w:rsid w:val="000E6427"/>
    <w:rsid w:val="000E75D7"/>
    <w:rsid w:val="000E7AD4"/>
    <w:rsid w:val="000F05BD"/>
    <w:rsid w:val="000F11DC"/>
    <w:rsid w:val="000F21F6"/>
    <w:rsid w:val="000F329D"/>
    <w:rsid w:val="000F4011"/>
    <w:rsid w:val="000F5028"/>
    <w:rsid w:val="000F641D"/>
    <w:rsid w:val="000F6FB0"/>
    <w:rsid w:val="000F7B4C"/>
    <w:rsid w:val="001001A1"/>
    <w:rsid w:val="001011CA"/>
    <w:rsid w:val="00102035"/>
    <w:rsid w:val="00102C95"/>
    <w:rsid w:val="0010361A"/>
    <w:rsid w:val="00103BED"/>
    <w:rsid w:val="00103E2D"/>
    <w:rsid w:val="001040BE"/>
    <w:rsid w:val="00104764"/>
    <w:rsid w:val="001069EB"/>
    <w:rsid w:val="00107A93"/>
    <w:rsid w:val="00107B70"/>
    <w:rsid w:val="00110C45"/>
    <w:rsid w:val="0011126A"/>
    <w:rsid w:val="001120F7"/>
    <w:rsid w:val="00112D06"/>
    <w:rsid w:val="001134A8"/>
    <w:rsid w:val="00114094"/>
    <w:rsid w:val="00114775"/>
    <w:rsid w:val="00120771"/>
    <w:rsid w:val="001210D0"/>
    <w:rsid w:val="001217B3"/>
    <w:rsid w:val="00121FF8"/>
    <w:rsid w:val="00123E40"/>
    <w:rsid w:val="001240FA"/>
    <w:rsid w:val="001248E0"/>
    <w:rsid w:val="00125A3F"/>
    <w:rsid w:val="00126CC2"/>
    <w:rsid w:val="001301A9"/>
    <w:rsid w:val="00130357"/>
    <w:rsid w:val="00130B58"/>
    <w:rsid w:val="0013135E"/>
    <w:rsid w:val="001333D6"/>
    <w:rsid w:val="001337AC"/>
    <w:rsid w:val="001339B4"/>
    <w:rsid w:val="001356A8"/>
    <w:rsid w:val="00136D2E"/>
    <w:rsid w:val="00137A72"/>
    <w:rsid w:val="00137B56"/>
    <w:rsid w:val="00141319"/>
    <w:rsid w:val="001418A2"/>
    <w:rsid w:val="001420FC"/>
    <w:rsid w:val="00142385"/>
    <w:rsid w:val="00142565"/>
    <w:rsid w:val="00142984"/>
    <w:rsid w:val="001429F3"/>
    <w:rsid w:val="00143B9A"/>
    <w:rsid w:val="00144376"/>
    <w:rsid w:val="001443E0"/>
    <w:rsid w:val="00144B97"/>
    <w:rsid w:val="00144BC1"/>
    <w:rsid w:val="00145854"/>
    <w:rsid w:val="00146863"/>
    <w:rsid w:val="00146C88"/>
    <w:rsid w:val="00147F3A"/>
    <w:rsid w:val="001505F7"/>
    <w:rsid w:val="00152AF5"/>
    <w:rsid w:val="00154536"/>
    <w:rsid w:val="00155FA7"/>
    <w:rsid w:val="00156530"/>
    <w:rsid w:val="0015666C"/>
    <w:rsid w:val="00156FC7"/>
    <w:rsid w:val="001570EE"/>
    <w:rsid w:val="001571A6"/>
    <w:rsid w:val="001575F6"/>
    <w:rsid w:val="00160A65"/>
    <w:rsid w:val="00160CE8"/>
    <w:rsid w:val="00162586"/>
    <w:rsid w:val="00162AF1"/>
    <w:rsid w:val="0016311B"/>
    <w:rsid w:val="001641CD"/>
    <w:rsid w:val="00164372"/>
    <w:rsid w:val="0016477B"/>
    <w:rsid w:val="00164E65"/>
    <w:rsid w:val="001650B1"/>
    <w:rsid w:val="001651DD"/>
    <w:rsid w:val="00165869"/>
    <w:rsid w:val="00165E54"/>
    <w:rsid w:val="00167487"/>
    <w:rsid w:val="00167E57"/>
    <w:rsid w:val="001702D1"/>
    <w:rsid w:val="00172E6B"/>
    <w:rsid w:val="00173D94"/>
    <w:rsid w:val="0017439A"/>
    <w:rsid w:val="00175787"/>
    <w:rsid w:val="00175E99"/>
    <w:rsid w:val="001765A7"/>
    <w:rsid w:val="00177078"/>
    <w:rsid w:val="00177BB0"/>
    <w:rsid w:val="001816A4"/>
    <w:rsid w:val="00181BEA"/>
    <w:rsid w:val="00182D86"/>
    <w:rsid w:val="00183AF6"/>
    <w:rsid w:val="00184ED6"/>
    <w:rsid w:val="00184ED7"/>
    <w:rsid w:val="001850B0"/>
    <w:rsid w:val="001851C0"/>
    <w:rsid w:val="00187978"/>
    <w:rsid w:val="00190C2E"/>
    <w:rsid w:val="00190F73"/>
    <w:rsid w:val="00191F41"/>
    <w:rsid w:val="00192181"/>
    <w:rsid w:val="00192F40"/>
    <w:rsid w:val="00193064"/>
    <w:rsid w:val="001934BC"/>
    <w:rsid w:val="00194A07"/>
    <w:rsid w:val="00194AC9"/>
    <w:rsid w:val="0019586B"/>
    <w:rsid w:val="001964E8"/>
    <w:rsid w:val="00196725"/>
    <w:rsid w:val="00196DF4"/>
    <w:rsid w:val="00196F56"/>
    <w:rsid w:val="001A0F2F"/>
    <w:rsid w:val="001A0F6E"/>
    <w:rsid w:val="001A1766"/>
    <w:rsid w:val="001A21B7"/>
    <w:rsid w:val="001A2DF8"/>
    <w:rsid w:val="001A319D"/>
    <w:rsid w:val="001A3ED1"/>
    <w:rsid w:val="001A4725"/>
    <w:rsid w:val="001A5528"/>
    <w:rsid w:val="001A572F"/>
    <w:rsid w:val="001A59CE"/>
    <w:rsid w:val="001A5D1E"/>
    <w:rsid w:val="001A6CA8"/>
    <w:rsid w:val="001A7823"/>
    <w:rsid w:val="001B0064"/>
    <w:rsid w:val="001B0CD4"/>
    <w:rsid w:val="001B0CFB"/>
    <w:rsid w:val="001B17BE"/>
    <w:rsid w:val="001B1C62"/>
    <w:rsid w:val="001B2CE1"/>
    <w:rsid w:val="001B37A2"/>
    <w:rsid w:val="001B43BF"/>
    <w:rsid w:val="001B4700"/>
    <w:rsid w:val="001B4AC4"/>
    <w:rsid w:val="001B4E71"/>
    <w:rsid w:val="001B5CD0"/>
    <w:rsid w:val="001B6A92"/>
    <w:rsid w:val="001B728F"/>
    <w:rsid w:val="001B79AA"/>
    <w:rsid w:val="001C0C8C"/>
    <w:rsid w:val="001C0DDB"/>
    <w:rsid w:val="001C0FAD"/>
    <w:rsid w:val="001C0FB6"/>
    <w:rsid w:val="001C1945"/>
    <w:rsid w:val="001C1AA4"/>
    <w:rsid w:val="001C21D6"/>
    <w:rsid w:val="001C3687"/>
    <w:rsid w:val="001C4243"/>
    <w:rsid w:val="001C4C40"/>
    <w:rsid w:val="001C5250"/>
    <w:rsid w:val="001C5E66"/>
    <w:rsid w:val="001C6200"/>
    <w:rsid w:val="001C6F64"/>
    <w:rsid w:val="001C6FE0"/>
    <w:rsid w:val="001C7A00"/>
    <w:rsid w:val="001D0D03"/>
    <w:rsid w:val="001D236B"/>
    <w:rsid w:val="001D3D7A"/>
    <w:rsid w:val="001D400C"/>
    <w:rsid w:val="001D49AA"/>
    <w:rsid w:val="001D5476"/>
    <w:rsid w:val="001D5D05"/>
    <w:rsid w:val="001D631E"/>
    <w:rsid w:val="001D661C"/>
    <w:rsid w:val="001D6D1E"/>
    <w:rsid w:val="001D790B"/>
    <w:rsid w:val="001E0292"/>
    <w:rsid w:val="001E04C1"/>
    <w:rsid w:val="001E1139"/>
    <w:rsid w:val="001E1B2C"/>
    <w:rsid w:val="001E2144"/>
    <w:rsid w:val="001E2BAD"/>
    <w:rsid w:val="001E2DD8"/>
    <w:rsid w:val="001E3F59"/>
    <w:rsid w:val="001E4A10"/>
    <w:rsid w:val="001E4DDC"/>
    <w:rsid w:val="001E5875"/>
    <w:rsid w:val="001E5A0E"/>
    <w:rsid w:val="001E62DF"/>
    <w:rsid w:val="001E746B"/>
    <w:rsid w:val="001E7581"/>
    <w:rsid w:val="001E7A11"/>
    <w:rsid w:val="001F11C6"/>
    <w:rsid w:val="001F20F4"/>
    <w:rsid w:val="001F21D4"/>
    <w:rsid w:val="001F2384"/>
    <w:rsid w:val="001F648A"/>
    <w:rsid w:val="001F6CDE"/>
    <w:rsid w:val="001F6D55"/>
    <w:rsid w:val="001F72DD"/>
    <w:rsid w:val="002012CC"/>
    <w:rsid w:val="002014F2"/>
    <w:rsid w:val="002015D0"/>
    <w:rsid w:val="002018F4"/>
    <w:rsid w:val="00201D03"/>
    <w:rsid w:val="0020343F"/>
    <w:rsid w:val="00203B64"/>
    <w:rsid w:val="00203EEA"/>
    <w:rsid w:val="002045D3"/>
    <w:rsid w:val="00205D2D"/>
    <w:rsid w:val="00206984"/>
    <w:rsid w:val="00207DE9"/>
    <w:rsid w:val="002100DE"/>
    <w:rsid w:val="00210277"/>
    <w:rsid w:val="0021036F"/>
    <w:rsid w:val="00210659"/>
    <w:rsid w:val="00211547"/>
    <w:rsid w:val="0021179B"/>
    <w:rsid w:val="00214945"/>
    <w:rsid w:val="00214E4D"/>
    <w:rsid w:val="00214F14"/>
    <w:rsid w:val="002152F4"/>
    <w:rsid w:val="00216573"/>
    <w:rsid w:val="002205D9"/>
    <w:rsid w:val="00220928"/>
    <w:rsid w:val="00220B92"/>
    <w:rsid w:val="00220BB3"/>
    <w:rsid w:val="00222BC2"/>
    <w:rsid w:val="00224122"/>
    <w:rsid w:val="00225585"/>
    <w:rsid w:val="002262B9"/>
    <w:rsid w:val="002277AF"/>
    <w:rsid w:val="00230428"/>
    <w:rsid w:val="00230B95"/>
    <w:rsid w:val="00231955"/>
    <w:rsid w:val="0023205A"/>
    <w:rsid w:val="00233E18"/>
    <w:rsid w:val="00233F78"/>
    <w:rsid w:val="00234D2E"/>
    <w:rsid w:val="00236004"/>
    <w:rsid w:val="00236425"/>
    <w:rsid w:val="0023695B"/>
    <w:rsid w:val="002375AE"/>
    <w:rsid w:val="00237C10"/>
    <w:rsid w:val="00237E20"/>
    <w:rsid w:val="00240220"/>
    <w:rsid w:val="00240E4B"/>
    <w:rsid w:val="00241429"/>
    <w:rsid w:val="00244260"/>
    <w:rsid w:val="00244326"/>
    <w:rsid w:val="00245FE3"/>
    <w:rsid w:val="0024796C"/>
    <w:rsid w:val="00250791"/>
    <w:rsid w:val="00252EED"/>
    <w:rsid w:val="00252F86"/>
    <w:rsid w:val="00252FA2"/>
    <w:rsid w:val="00253A77"/>
    <w:rsid w:val="00254555"/>
    <w:rsid w:val="00255AB0"/>
    <w:rsid w:val="002567DB"/>
    <w:rsid w:val="0025749B"/>
    <w:rsid w:val="002574A8"/>
    <w:rsid w:val="0025753D"/>
    <w:rsid w:val="0025761B"/>
    <w:rsid w:val="002576DF"/>
    <w:rsid w:val="002610D1"/>
    <w:rsid w:val="00261E94"/>
    <w:rsid w:val="002631F2"/>
    <w:rsid w:val="00263549"/>
    <w:rsid w:val="002642B7"/>
    <w:rsid w:val="00264A74"/>
    <w:rsid w:val="002657D8"/>
    <w:rsid w:val="00266C21"/>
    <w:rsid w:val="00267CB9"/>
    <w:rsid w:val="002700E1"/>
    <w:rsid w:val="00270450"/>
    <w:rsid w:val="002714B4"/>
    <w:rsid w:val="002726B3"/>
    <w:rsid w:val="0027371B"/>
    <w:rsid w:val="002746F0"/>
    <w:rsid w:val="002752E6"/>
    <w:rsid w:val="0027652E"/>
    <w:rsid w:val="002769F5"/>
    <w:rsid w:val="00276BB4"/>
    <w:rsid w:val="0028068E"/>
    <w:rsid w:val="00281C18"/>
    <w:rsid w:val="0028220E"/>
    <w:rsid w:val="002825E8"/>
    <w:rsid w:val="00282B8F"/>
    <w:rsid w:val="00282CF2"/>
    <w:rsid w:val="0028327F"/>
    <w:rsid w:val="00283B2A"/>
    <w:rsid w:val="002844A5"/>
    <w:rsid w:val="00285015"/>
    <w:rsid w:val="002860DF"/>
    <w:rsid w:val="0028757F"/>
    <w:rsid w:val="00287BE5"/>
    <w:rsid w:val="00287F5C"/>
    <w:rsid w:val="00290048"/>
    <w:rsid w:val="00290108"/>
    <w:rsid w:val="002901D5"/>
    <w:rsid w:val="00290357"/>
    <w:rsid w:val="00290949"/>
    <w:rsid w:val="002909D9"/>
    <w:rsid w:val="00292B31"/>
    <w:rsid w:val="00296879"/>
    <w:rsid w:val="00297CCF"/>
    <w:rsid w:val="00297EB7"/>
    <w:rsid w:val="002A0D4F"/>
    <w:rsid w:val="002A177D"/>
    <w:rsid w:val="002A27CA"/>
    <w:rsid w:val="002A3754"/>
    <w:rsid w:val="002A3F83"/>
    <w:rsid w:val="002A47D3"/>
    <w:rsid w:val="002A56A2"/>
    <w:rsid w:val="002A7866"/>
    <w:rsid w:val="002B0475"/>
    <w:rsid w:val="002B106E"/>
    <w:rsid w:val="002B119F"/>
    <w:rsid w:val="002B1ABB"/>
    <w:rsid w:val="002B1F8E"/>
    <w:rsid w:val="002B2907"/>
    <w:rsid w:val="002B3648"/>
    <w:rsid w:val="002B38BD"/>
    <w:rsid w:val="002B3A38"/>
    <w:rsid w:val="002B4277"/>
    <w:rsid w:val="002B4851"/>
    <w:rsid w:val="002B52CA"/>
    <w:rsid w:val="002B6A18"/>
    <w:rsid w:val="002B73D5"/>
    <w:rsid w:val="002B7D84"/>
    <w:rsid w:val="002B7E32"/>
    <w:rsid w:val="002C0403"/>
    <w:rsid w:val="002C1941"/>
    <w:rsid w:val="002C2093"/>
    <w:rsid w:val="002C2116"/>
    <w:rsid w:val="002C31CE"/>
    <w:rsid w:val="002C4EFC"/>
    <w:rsid w:val="002C5B26"/>
    <w:rsid w:val="002C695B"/>
    <w:rsid w:val="002C71F1"/>
    <w:rsid w:val="002D06E5"/>
    <w:rsid w:val="002D0CC9"/>
    <w:rsid w:val="002D0EF0"/>
    <w:rsid w:val="002D20DA"/>
    <w:rsid w:val="002D2604"/>
    <w:rsid w:val="002D385F"/>
    <w:rsid w:val="002D452B"/>
    <w:rsid w:val="002D5C7C"/>
    <w:rsid w:val="002D6079"/>
    <w:rsid w:val="002D696B"/>
    <w:rsid w:val="002D7B77"/>
    <w:rsid w:val="002E01EB"/>
    <w:rsid w:val="002E078D"/>
    <w:rsid w:val="002E18E1"/>
    <w:rsid w:val="002E31F2"/>
    <w:rsid w:val="002E40A2"/>
    <w:rsid w:val="002E44F5"/>
    <w:rsid w:val="002E4C9B"/>
    <w:rsid w:val="002E5E46"/>
    <w:rsid w:val="002E6194"/>
    <w:rsid w:val="002E6934"/>
    <w:rsid w:val="002E6D6F"/>
    <w:rsid w:val="002E7DD5"/>
    <w:rsid w:val="002F225F"/>
    <w:rsid w:val="002F32DB"/>
    <w:rsid w:val="002F3D6E"/>
    <w:rsid w:val="002F5A14"/>
    <w:rsid w:val="002F5CD5"/>
    <w:rsid w:val="002F6A0B"/>
    <w:rsid w:val="002F775F"/>
    <w:rsid w:val="00300F4E"/>
    <w:rsid w:val="00301033"/>
    <w:rsid w:val="00303031"/>
    <w:rsid w:val="0030304C"/>
    <w:rsid w:val="0030363A"/>
    <w:rsid w:val="00303C3B"/>
    <w:rsid w:val="0030436A"/>
    <w:rsid w:val="00304E6D"/>
    <w:rsid w:val="003052D2"/>
    <w:rsid w:val="00306CEF"/>
    <w:rsid w:val="0030706B"/>
    <w:rsid w:val="00310290"/>
    <w:rsid w:val="00310D9E"/>
    <w:rsid w:val="00310FB4"/>
    <w:rsid w:val="003112FF"/>
    <w:rsid w:val="003115E0"/>
    <w:rsid w:val="00311CF4"/>
    <w:rsid w:val="0031259C"/>
    <w:rsid w:val="003129F0"/>
    <w:rsid w:val="0031325D"/>
    <w:rsid w:val="003133C8"/>
    <w:rsid w:val="00313600"/>
    <w:rsid w:val="00314014"/>
    <w:rsid w:val="003145FB"/>
    <w:rsid w:val="00314F98"/>
    <w:rsid w:val="00315348"/>
    <w:rsid w:val="0031677E"/>
    <w:rsid w:val="00316E33"/>
    <w:rsid w:val="00316E71"/>
    <w:rsid w:val="00316F2D"/>
    <w:rsid w:val="00317E98"/>
    <w:rsid w:val="0032088F"/>
    <w:rsid w:val="003210C5"/>
    <w:rsid w:val="00321AC7"/>
    <w:rsid w:val="00321BD2"/>
    <w:rsid w:val="003228BC"/>
    <w:rsid w:val="003241ED"/>
    <w:rsid w:val="003248AF"/>
    <w:rsid w:val="00325437"/>
    <w:rsid w:val="00326538"/>
    <w:rsid w:val="00330F1B"/>
    <w:rsid w:val="00331282"/>
    <w:rsid w:val="003315BB"/>
    <w:rsid w:val="00331E02"/>
    <w:rsid w:val="00332A05"/>
    <w:rsid w:val="00332F0B"/>
    <w:rsid w:val="00334181"/>
    <w:rsid w:val="003341D0"/>
    <w:rsid w:val="00334290"/>
    <w:rsid w:val="003346B4"/>
    <w:rsid w:val="00334F50"/>
    <w:rsid w:val="0033573D"/>
    <w:rsid w:val="00335F08"/>
    <w:rsid w:val="003363F5"/>
    <w:rsid w:val="00336648"/>
    <w:rsid w:val="003376B3"/>
    <w:rsid w:val="00337E2C"/>
    <w:rsid w:val="00337ECC"/>
    <w:rsid w:val="0034104D"/>
    <w:rsid w:val="003411A9"/>
    <w:rsid w:val="0034168B"/>
    <w:rsid w:val="0034234C"/>
    <w:rsid w:val="003425C9"/>
    <w:rsid w:val="00344039"/>
    <w:rsid w:val="003454AF"/>
    <w:rsid w:val="003465C2"/>
    <w:rsid w:val="0034669D"/>
    <w:rsid w:val="0034678E"/>
    <w:rsid w:val="003468E4"/>
    <w:rsid w:val="00346C37"/>
    <w:rsid w:val="00346CB0"/>
    <w:rsid w:val="00347CB3"/>
    <w:rsid w:val="00347CEA"/>
    <w:rsid w:val="003502FB"/>
    <w:rsid w:val="0035083C"/>
    <w:rsid w:val="00350844"/>
    <w:rsid w:val="003508EF"/>
    <w:rsid w:val="00350A89"/>
    <w:rsid w:val="00350DEA"/>
    <w:rsid w:val="00350E1C"/>
    <w:rsid w:val="00352559"/>
    <w:rsid w:val="0035282B"/>
    <w:rsid w:val="00352C1C"/>
    <w:rsid w:val="00353994"/>
    <w:rsid w:val="00354857"/>
    <w:rsid w:val="00356190"/>
    <w:rsid w:val="00356B82"/>
    <w:rsid w:val="00356D8C"/>
    <w:rsid w:val="00360921"/>
    <w:rsid w:val="00361465"/>
    <w:rsid w:val="00362981"/>
    <w:rsid w:val="00362AA2"/>
    <w:rsid w:val="00362E38"/>
    <w:rsid w:val="00363052"/>
    <w:rsid w:val="00363233"/>
    <w:rsid w:val="003643CD"/>
    <w:rsid w:val="00365721"/>
    <w:rsid w:val="003663DF"/>
    <w:rsid w:val="003669E2"/>
    <w:rsid w:val="00370168"/>
    <w:rsid w:val="00370405"/>
    <w:rsid w:val="00370A08"/>
    <w:rsid w:val="00370D40"/>
    <w:rsid w:val="00372174"/>
    <w:rsid w:val="0037319C"/>
    <w:rsid w:val="00373628"/>
    <w:rsid w:val="003759D8"/>
    <w:rsid w:val="00377613"/>
    <w:rsid w:val="00377ECB"/>
    <w:rsid w:val="003800DA"/>
    <w:rsid w:val="00380181"/>
    <w:rsid w:val="00380349"/>
    <w:rsid w:val="00380392"/>
    <w:rsid w:val="00380CC7"/>
    <w:rsid w:val="00380E77"/>
    <w:rsid w:val="003812F0"/>
    <w:rsid w:val="00381941"/>
    <w:rsid w:val="00381A69"/>
    <w:rsid w:val="00382303"/>
    <w:rsid w:val="003825BD"/>
    <w:rsid w:val="00382B8D"/>
    <w:rsid w:val="00382F55"/>
    <w:rsid w:val="00383A21"/>
    <w:rsid w:val="00384266"/>
    <w:rsid w:val="00384D26"/>
    <w:rsid w:val="003860A0"/>
    <w:rsid w:val="00386155"/>
    <w:rsid w:val="00386299"/>
    <w:rsid w:val="003872D1"/>
    <w:rsid w:val="003879E1"/>
    <w:rsid w:val="0039058C"/>
    <w:rsid w:val="003907AE"/>
    <w:rsid w:val="00390D63"/>
    <w:rsid w:val="00391395"/>
    <w:rsid w:val="00391A20"/>
    <w:rsid w:val="003926CC"/>
    <w:rsid w:val="00392DD9"/>
    <w:rsid w:val="00394931"/>
    <w:rsid w:val="00397062"/>
    <w:rsid w:val="003A00D1"/>
    <w:rsid w:val="003A0941"/>
    <w:rsid w:val="003A0D3D"/>
    <w:rsid w:val="003A1261"/>
    <w:rsid w:val="003A18CC"/>
    <w:rsid w:val="003A1BD1"/>
    <w:rsid w:val="003A371C"/>
    <w:rsid w:val="003A3AF7"/>
    <w:rsid w:val="003A7224"/>
    <w:rsid w:val="003A7B52"/>
    <w:rsid w:val="003A7B9C"/>
    <w:rsid w:val="003B0A34"/>
    <w:rsid w:val="003B1C96"/>
    <w:rsid w:val="003B2121"/>
    <w:rsid w:val="003B23C1"/>
    <w:rsid w:val="003B4B80"/>
    <w:rsid w:val="003B62D2"/>
    <w:rsid w:val="003B6492"/>
    <w:rsid w:val="003B75D5"/>
    <w:rsid w:val="003C0D3B"/>
    <w:rsid w:val="003C0F1B"/>
    <w:rsid w:val="003C1B46"/>
    <w:rsid w:val="003C242C"/>
    <w:rsid w:val="003C3631"/>
    <w:rsid w:val="003C3879"/>
    <w:rsid w:val="003C3D8E"/>
    <w:rsid w:val="003C423B"/>
    <w:rsid w:val="003C42C3"/>
    <w:rsid w:val="003C4B6D"/>
    <w:rsid w:val="003C565A"/>
    <w:rsid w:val="003C624B"/>
    <w:rsid w:val="003C64AF"/>
    <w:rsid w:val="003D1CB3"/>
    <w:rsid w:val="003D1E43"/>
    <w:rsid w:val="003D2789"/>
    <w:rsid w:val="003D2A20"/>
    <w:rsid w:val="003D2F79"/>
    <w:rsid w:val="003D30D8"/>
    <w:rsid w:val="003D31E3"/>
    <w:rsid w:val="003D336A"/>
    <w:rsid w:val="003D5C33"/>
    <w:rsid w:val="003D7648"/>
    <w:rsid w:val="003D7B1F"/>
    <w:rsid w:val="003E0523"/>
    <w:rsid w:val="003E1D98"/>
    <w:rsid w:val="003E2238"/>
    <w:rsid w:val="003E245D"/>
    <w:rsid w:val="003E255C"/>
    <w:rsid w:val="003E2C68"/>
    <w:rsid w:val="003E2ECF"/>
    <w:rsid w:val="003E466D"/>
    <w:rsid w:val="003E4710"/>
    <w:rsid w:val="003E5DAF"/>
    <w:rsid w:val="003E72BE"/>
    <w:rsid w:val="003F03EE"/>
    <w:rsid w:val="003F0649"/>
    <w:rsid w:val="003F1364"/>
    <w:rsid w:val="003F1788"/>
    <w:rsid w:val="003F4BB8"/>
    <w:rsid w:val="003F5241"/>
    <w:rsid w:val="003F58DF"/>
    <w:rsid w:val="003F594E"/>
    <w:rsid w:val="003F59A8"/>
    <w:rsid w:val="003F5D5F"/>
    <w:rsid w:val="003F7216"/>
    <w:rsid w:val="003F72D1"/>
    <w:rsid w:val="003F7BAA"/>
    <w:rsid w:val="003F7BFA"/>
    <w:rsid w:val="003F7CCA"/>
    <w:rsid w:val="0040082C"/>
    <w:rsid w:val="00400949"/>
    <w:rsid w:val="00400E94"/>
    <w:rsid w:val="004028FE"/>
    <w:rsid w:val="004033BA"/>
    <w:rsid w:val="004033DC"/>
    <w:rsid w:val="00403618"/>
    <w:rsid w:val="00404263"/>
    <w:rsid w:val="004057C3"/>
    <w:rsid w:val="00405A0B"/>
    <w:rsid w:val="00405F79"/>
    <w:rsid w:val="00406302"/>
    <w:rsid w:val="00410235"/>
    <w:rsid w:val="00410495"/>
    <w:rsid w:val="00410D80"/>
    <w:rsid w:val="00411097"/>
    <w:rsid w:val="004110A1"/>
    <w:rsid w:val="004117F8"/>
    <w:rsid w:val="00411C20"/>
    <w:rsid w:val="00412B73"/>
    <w:rsid w:val="00412D95"/>
    <w:rsid w:val="00413A22"/>
    <w:rsid w:val="00414BEF"/>
    <w:rsid w:val="00415145"/>
    <w:rsid w:val="00415DB0"/>
    <w:rsid w:val="0041710F"/>
    <w:rsid w:val="004172CD"/>
    <w:rsid w:val="00417AD9"/>
    <w:rsid w:val="00420653"/>
    <w:rsid w:val="00420D4C"/>
    <w:rsid w:val="004219F8"/>
    <w:rsid w:val="00421A8E"/>
    <w:rsid w:val="0042345B"/>
    <w:rsid w:val="004235A9"/>
    <w:rsid w:val="00424618"/>
    <w:rsid w:val="004249E5"/>
    <w:rsid w:val="00424C2A"/>
    <w:rsid w:val="00424CA4"/>
    <w:rsid w:val="00427C87"/>
    <w:rsid w:val="00430601"/>
    <w:rsid w:val="00430C56"/>
    <w:rsid w:val="00431A98"/>
    <w:rsid w:val="004335DA"/>
    <w:rsid w:val="00433D45"/>
    <w:rsid w:val="00433F0D"/>
    <w:rsid w:val="00434044"/>
    <w:rsid w:val="0043508B"/>
    <w:rsid w:val="00435951"/>
    <w:rsid w:val="004359F7"/>
    <w:rsid w:val="00435FDD"/>
    <w:rsid w:val="00437665"/>
    <w:rsid w:val="004377B7"/>
    <w:rsid w:val="00440435"/>
    <w:rsid w:val="00440C13"/>
    <w:rsid w:val="00442433"/>
    <w:rsid w:val="00442D21"/>
    <w:rsid w:val="0044307E"/>
    <w:rsid w:val="00443772"/>
    <w:rsid w:val="0044482A"/>
    <w:rsid w:val="00445878"/>
    <w:rsid w:val="00445B64"/>
    <w:rsid w:val="004468EF"/>
    <w:rsid w:val="0044781E"/>
    <w:rsid w:val="00450262"/>
    <w:rsid w:val="00451ED6"/>
    <w:rsid w:val="00452A81"/>
    <w:rsid w:val="00452B6A"/>
    <w:rsid w:val="00453299"/>
    <w:rsid w:val="004545F2"/>
    <w:rsid w:val="0045473B"/>
    <w:rsid w:val="00454766"/>
    <w:rsid w:val="0045486B"/>
    <w:rsid w:val="004552EC"/>
    <w:rsid w:val="00456A22"/>
    <w:rsid w:val="00456EE2"/>
    <w:rsid w:val="00457016"/>
    <w:rsid w:val="004571CB"/>
    <w:rsid w:val="00460803"/>
    <w:rsid w:val="00460C3B"/>
    <w:rsid w:val="00461964"/>
    <w:rsid w:val="00461A63"/>
    <w:rsid w:val="004620EA"/>
    <w:rsid w:val="00463310"/>
    <w:rsid w:val="00463E8B"/>
    <w:rsid w:val="004660E9"/>
    <w:rsid w:val="00466CE4"/>
    <w:rsid w:val="00467BA4"/>
    <w:rsid w:val="00470486"/>
    <w:rsid w:val="00471F8D"/>
    <w:rsid w:val="004720AA"/>
    <w:rsid w:val="00472D33"/>
    <w:rsid w:val="0047300A"/>
    <w:rsid w:val="00473017"/>
    <w:rsid w:val="00473423"/>
    <w:rsid w:val="00473F47"/>
    <w:rsid w:val="00474D21"/>
    <w:rsid w:val="00474F5F"/>
    <w:rsid w:val="00475A0B"/>
    <w:rsid w:val="00475EC6"/>
    <w:rsid w:val="00476EC2"/>
    <w:rsid w:val="004775AC"/>
    <w:rsid w:val="00480523"/>
    <w:rsid w:val="0048097E"/>
    <w:rsid w:val="0048277C"/>
    <w:rsid w:val="00483372"/>
    <w:rsid w:val="0048770D"/>
    <w:rsid w:val="004903C2"/>
    <w:rsid w:val="00490511"/>
    <w:rsid w:val="00491594"/>
    <w:rsid w:val="00492973"/>
    <w:rsid w:val="00493713"/>
    <w:rsid w:val="00494C5E"/>
    <w:rsid w:val="00496805"/>
    <w:rsid w:val="004968FD"/>
    <w:rsid w:val="00497324"/>
    <w:rsid w:val="004A0B9F"/>
    <w:rsid w:val="004A1888"/>
    <w:rsid w:val="004A1B16"/>
    <w:rsid w:val="004A3C8F"/>
    <w:rsid w:val="004A435C"/>
    <w:rsid w:val="004A45D3"/>
    <w:rsid w:val="004A512F"/>
    <w:rsid w:val="004A5242"/>
    <w:rsid w:val="004A528B"/>
    <w:rsid w:val="004A5614"/>
    <w:rsid w:val="004A6CE3"/>
    <w:rsid w:val="004A779A"/>
    <w:rsid w:val="004A7CDD"/>
    <w:rsid w:val="004B1158"/>
    <w:rsid w:val="004B150E"/>
    <w:rsid w:val="004B2F71"/>
    <w:rsid w:val="004B4071"/>
    <w:rsid w:val="004B4F58"/>
    <w:rsid w:val="004B555C"/>
    <w:rsid w:val="004B578E"/>
    <w:rsid w:val="004B57E5"/>
    <w:rsid w:val="004B5D16"/>
    <w:rsid w:val="004B5D98"/>
    <w:rsid w:val="004B6803"/>
    <w:rsid w:val="004B7224"/>
    <w:rsid w:val="004B72FF"/>
    <w:rsid w:val="004C005E"/>
    <w:rsid w:val="004C0152"/>
    <w:rsid w:val="004C0F33"/>
    <w:rsid w:val="004C1F7B"/>
    <w:rsid w:val="004C2224"/>
    <w:rsid w:val="004C2EF6"/>
    <w:rsid w:val="004C3508"/>
    <w:rsid w:val="004C46BD"/>
    <w:rsid w:val="004C4910"/>
    <w:rsid w:val="004C5F10"/>
    <w:rsid w:val="004C624D"/>
    <w:rsid w:val="004C6640"/>
    <w:rsid w:val="004C667F"/>
    <w:rsid w:val="004C6DD0"/>
    <w:rsid w:val="004C74A7"/>
    <w:rsid w:val="004C7AF1"/>
    <w:rsid w:val="004D0054"/>
    <w:rsid w:val="004D0A7D"/>
    <w:rsid w:val="004D1251"/>
    <w:rsid w:val="004D2DA3"/>
    <w:rsid w:val="004D2F04"/>
    <w:rsid w:val="004D4379"/>
    <w:rsid w:val="004D4714"/>
    <w:rsid w:val="004D4859"/>
    <w:rsid w:val="004D591D"/>
    <w:rsid w:val="004D5CC8"/>
    <w:rsid w:val="004D637E"/>
    <w:rsid w:val="004D6BE8"/>
    <w:rsid w:val="004D7BD5"/>
    <w:rsid w:val="004D7E13"/>
    <w:rsid w:val="004E072C"/>
    <w:rsid w:val="004E1778"/>
    <w:rsid w:val="004E2837"/>
    <w:rsid w:val="004E2BF0"/>
    <w:rsid w:val="004E2D08"/>
    <w:rsid w:val="004E439F"/>
    <w:rsid w:val="004E49FC"/>
    <w:rsid w:val="004E50D7"/>
    <w:rsid w:val="004E52C4"/>
    <w:rsid w:val="004F0572"/>
    <w:rsid w:val="004F062C"/>
    <w:rsid w:val="004F10D1"/>
    <w:rsid w:val="004F13F4"/>
    <w:rsid w:val="004F1A4D"/>
    <w:rsid w:val="004F2BE2"/>
    <w:rsid w:val="004F318C"/>
    <w:rsid w:val="004F3593"/>
    <w:rsid w:val="004F3BA8"/>
    <w:rsid w:val="004F4461"/>
    <w:rsid w:val="004F5C97"/>
    <w:rsid w:val="004F5DD8"/>
    <w:rsid w:val="004F5FA6"/>
    <w:rsid w:val="004F62CA"/>
    <w:rsid w:val="004F6D33"/>
    <w:rsid w:val="004F75BF"/>
    <w:rsid w:val="004F760D"/>
    <w:rsid w:val="004F77CB"/>
    <w:rsid w:val="00501103"/>
    <w:rsid w:val="00502769"/>
    <w:rsid w:val="00503849"/>
    <w:rsid w:val="00503B6B"/>
    <w:rsid w:val="00507782"/>
    <w:rsid w:val="0050792D"/>
    <w:rsid w:val="005101DE"/>
    <w:rsid w:val="00510B5E"/>
    <w:rsid w:val="00510D89"/>
    <w:rsid w:val="005117A8"/>
    <w:rsid w:val="005117D4"/>
    <w:rsid w:val="00511B82"/>
    <w:rsid w:val="00511BA5"/>
    <w:rsid w:val="00511E36"/>
    <w:rsid w:val="0051349F"/>
    <w:rsid w:val="00514AC2"/>
    <w:rsid w:val="00514B7D"/>
    <w:rsid w:val="00515958"/>
    <w:rsid w:val="00515ACB"/>
    <w:rsid w:val="0051625F"/>
    <w:rsid w:val="00521E51"/>
    <w:rsid w:val="0052270E"/>
    <w:rsid w:val="00522EFB"/>
    <w:rsid w:val="00523789"/>
    <w:rsid w:val="005238B1"/>
    <w:rsid w:val="00523B87"/>
    <w:rsid w:val="00524B6E"/>
    <w:rsid w:val="00525B79"/>
    <w:rsid w:val="00525E0E"/>
    <w:rsid w:val="005263E2"/>
    <w:rsid w:val="0052676B"/>
    <w:rsid w:val="00526EE7"/>
    <w:rsid w:val="0053022B"/>
    <w:rsid w:val="00530BB7"/>
    <w:rsid w:val="00530E62"/>
    <w:rsid w:val="00535078"/>
    <w:rsid w:val="0053605A"/>
    <w:rsid w:val="00536458"/>
    <w:rsid w:val="0053694A"/>
    <w:rsid w:val="00536AEB"/>
    <w:rsid w:val="0053709A"/>
    <w:rsid w:val="005374C3"/>
    <w:rsid w:val="00537A31"/>
    <w:rsid w:val="00537F74"/>
    <w:rsid w:val="00540C80"/>
    <w:rsid w:val="0054167A"/>
    <w:rsid w:val="00541BA8"/>
    <w:rsid w:val="00541DF6"/>
    <w:rsid w:val="00541EC7"/>
    <w:rsid w:val="005422A9"/>
    <w:rsid w:val="00542456"/>
    <w:rsid w:val="00542989"/>
    <w:rsid w:val="005429EB"/>
    <w:rsid w:val="00543669"/>
    <w:rsid w:val="00543A32"/>
    <w:rsid w:val="00543FA7"/>
    <w:rsid w:val="005464B5"/>
    <w:rsid w:val="005471C9"/>
    <w:rsid w:val="005479B3"/>
    <w:rsid w:val="00550264"/>
    <w:rsid w:val="00550513"/>
    <w:rsid w:val="00550DEB"/>
    <w:rsid w:val="00551F90"/>
    <w:rsid w:val="00552A74"/>
    <w:rsid w:val="00552B67"/>
    <w:rsid w:val="00553046"/>
    <w:rsid w:val="005537D0"/>
    <w:rsid w:val="0055468B"/>
    <w:rsid w:val="005549DE"/>
    <w:rsid w:val="00554BB1"/>
    <w:rsid w:val="0055563D"/>
    <w:rsid w:val="00555765"/>
    <w:rsid w:val="00555B15"/>
    <w:rsid w:val="00555DAA"/>
    <w:rsid w:val="00556500"/>
    <w:rsid w:val="00557924"/>
    <w:rsid w:val="00557BAF"/>
    <w:rsid w:val="00557FF0"/>
    <w:rsid w:val="005646CE"/>
    <w:rsid w:val="0056511A"/>
    <w:rsid w:val="00565754"/>
    <w:rsid w:val="00565E07"/>
    <w:rsid w:val="005678E7"/>
    <w:rsid w:val="005700B0"/>
    <w:rsid w:val="00570805"/>
    <w:rsid w:val="00571476"/>
    <w:rsid w:val="005723D9"/>
    <w:rsid w:val="005728AE"/>
    <w:rsid w:val="005728D6"/>
    <w:rsid w:val="00572962"/>
    <w:rsid w:val="0057332B"/>
    <w:rsid w:val="00573FCA"/>
    <w:rsid w:val="0057449C"/>
    <w:rsid w:val="00574675"/>
    <w:rsid w:val="0057484C"/>
    <w:rsid w:val="00575AD0"/>
    <w:rsid w:val="00576C1B"/>
    <w:rsid w:val="00577174"/>
    <w:rsid w:val="00580BA5"/>
    <w:rsid w:val="00581B66"/>
    <w:rsid w:val="00582EBD"/>
    <w:rsid w:val="00583390"/>
    <w:rsid w:val="00585B81"/>
    <w:rsid w:val="00585D35"/>
    <w:rsid w:val="00586BB9"/>
    <w:rsid w:val="00587C92"/>
    <w:rsid w:val="005900F1"/>
    <w:rsid w:val="005907A7"/>
    <w:rsid w:val="00592282"/>
    <w:rsid w:val="00592E60"/>
    <w:rsid w:val="0059393F"/>
    <w:rsid w:val="00593AAC"/>
    <w:rsid w:val="005945F3"/>
    <w:rsid w:val="00594B69"/>
    <w:rsid w:val="00594D90"/>
    <w:rsid w:val="00595CC6"/>
    <w:rsid w:val="0059605C"/>
    <w:rsid w:val="005A048B"/>
    <w:rsid w:val="005A18E8"/>
    <w:rsid w:val="005A1D0E"/>
    <w:rsid w:val="005A272E"/>
    <w:rsid w:val="005A3D63"/>
    <w:rsid w:val="005A3E9F"/>
    <w:rsid w:val="005A4166"/>
    <w:rsid w:val="005A693E"/>
    <w:rsid w:val="005A7F39"/>
    <w:rsid w:val="005B0011"/>
    <w:rsid w:val="005B0B18"/>
    <w:rsid w:val="005B124B"/>
    <w:rsid w:val="005B198D"/>
    <w:rsid w:val="005B1BCC"/>
    <w:rsid w:val="005B2525"/>
    <w:rsid w:val="005B2DD6"/>
    <w:rsid w:val="005B3C8D"/>
    <w:rsid w:val="005B454E"/>
    <w:rsid w:val="005B5C6D"/>
    <w:rsid w:val="005B66EC"/>
    <w:rsid w:val="005B6917"/>
    <w:rsid w:val="005B6FD2"/>
    <w:rsid w:val="005B7D4B"/>
    <w:rsid w:val="005C0ACF"/>
    <w:rsid w:val="005C1139"/>
    <w:rsid w:val="005C1853"/>
    <w:rsid w:val="005C1996"/>
    <w:rsid w:val="005C2479"/>
    <w:rsid w:val="005C3BE8"/>
    <w:rsid w:val="005C3CD3"/>
    <w:rsid w:val="005C41E3"/>
    <w:rsid w:val="005C4E00"/>
    <w:rsid w:val="005C4F67"/>
    <w:rsid w:val="005C53E4"/>
    <w:rsid w:val="005C5876"/>
    <w:rsid w:val="005C5E88"/>
    <w:rsid w:val="005C65CA"/>
    <w:rsid w:val="005C6BF3"/>
    <w:rsid w:val="005D0B31"/>
    <w:rsid w:val="005D10C2"/>
    <w:rsid w:val="005D20C6"/>
    <w:rsid w:val="005D2A09"/>
    <w:rsid w:val="005D4A3C"/>
    <w:rsid w:val="005D4EE9"/>
    <w:rsid w:val="005D511C"/>
    <w:rsid w:val="005D57A7"/>
    <w:rsid w:val="005D5963"/>
    <w:rsid w:val="005D7755"/>
    <w:rsid w:val="005D7FDD"/>
    <w:rsid w:val="005E2112"/>
    <w:rsid w:val="005E4944"/>
    <w:rsid w:val="005E6492"/>
    <w:rsid w:val="005E7A20"/>
    <w:rsid w:val="005F002E"/>
    <w:rsid w:val="005F0340"/>
    <w:rsid w:val="005F0994"/>
    <w:rsid w:val="005F1A18"/>
    <w:rsid w:val="005F1E6C"/>
    <w:rsid w:val="005F1F46"/>
    <w:rsid w:val="005F238C"/>
    <w:rsid w:val="005F2A9D"/>
    <w:rsid w:val="005F512A"/>
    <w:rsid w:val="005F68DB"/>
    <w:rsid w:val="005F6A52"/>
    <w:rsid w:val="00600FB0"/>
    <w:rsid w:val="00601C44"/>
    <w:rsid w:val="00602416"/>
    <w:rsid w:val="00602A54"/>
    <w:rsid w:val="0060332F"/>
    <w:rsid w:val="006048DA"/>
    <w:rsid w:val="0060531E"/>
    <w:rsid w:val="00606760"/>
    <w:rsid w:val="00606D1E"/>
    <w:rsid w:val="00607A41"/>
    <w:rsid w:val="006103B6"/>
    <w:rsid w:val="0061047E"/>
    <w:rsid w:val="00610A64"/>
    <w:rsid w:val="00610DE3"/>
    <w:rsid w:val="00611A56"/>
    <w:rsid w:val="006124C2"/>
    <w:rsid w:val="006145A0"/>
    <w:rsid w:val="00614688"/>
    <w:rsid w:val="00616325"/>
    <w:rsid w:val="00620F4D"/>
    <w:rsid w:val="006212B5"/>
    <w:rsid w:val="00621709"/>
    <w:rsid w:val="00623805"/>
    <w:rsid w:val="00623D5C"/>
    <w:rsid w:val="0062423D"/>
    <w:rsid w:val="00624F21"/>
    <w:rsid w:val="00625100"/>
    <w:rsid w:val="00625761"/>
    <w:rsid w:val="00625DA8"/>
    <w:rsid w:val="00626A79"/>
    <w:rsid w:val="00626FF6"/>
    <w:rsid w:val="00627147"/>
    <w:rsid w:val="006275A6"/>
    <w:rsid w:val="00627CB5"/>
    <w:rsid w:val="00627EC5"/>
    <w:rsid w:val="00632760"/>
    <w:rsid w:val="00635BD0"/>
    <w:rsid w:val="0063635F"/>
    <w:rsid w:val="00636439"/>
    <w:rsid w:val="00637CFE"/>
    <w:rsid w:val="006400C8"/>
    <w:rsid w:val="006408B8"/>
    <w:rsid w:val="00641223"/>
    <w:rsid w:val="00643DA3"/>
    <w:rsid w:val="00643FA5"/>
    <w:rsid w:val="006445D8"/>
    <w:rsid w:val="00644DB1"/>
    <w:rsid w:val="006462F9"/>
    <w:rsid w:val="00646363"/>
    <w:rsid w:val="00647EC2"/>
    <w:rsid w:val="0065011F"/>
    <w:rsid w:val="006508B0"/>
    <w:rsid w:val="006512D6"/>
    <w:rsid w:val="00651D1C"/>
    <w:rsid w:val="00651E7E"/>
    <w:rsid w:val="006532E4"/>
    <w:rsid w:val="0065537F"/>
    <w:rsid w:val="00655DB5"/>
    <w:rsid w:val="0065601F"/>
    <w:rsid w:val="006561F7"/>
    <w:rsid w:val="00656411"/>
    <w:rsid w:val="0065645C"/>
    <w:rsid w:val="00656B3B"/>
    <w:rsid w:val="00660903"/>
    <w:rsid w:val="00660B5E"/>
    <w:rsid w:val="00662DFF"/>
    <w:rsid w:val="006632DD"/>
    <w:rsid w:val="006636FC"/>
    <w:rsid w:val="0066427A"/>
    <w:rsid w:val="0066468D"/>
    <w:rsid w:val="006648D1"/>
    <w:rsid w:val="006651D3"/>
    <w:rsid w:val="006657B6"/>
    <w:rsid w:val="00666590"/>
    <w:rsid w:val="006666FE"/>
    <w:rsid w:val="00670122"/>
    <w:rsid w:val="006704A2"/>
    <w:rsid w:val="0067183E"/>
    <w:rsid w:val="006727B0"/>
    <w:rsid w:val="006731A3"/>
    <w:rsid w:val="00673937"/>
    <w:rsid w:val="00674387"/>
    <w:rsid w:val="006749BD"/>
    <w:rsid w:val="00675222"/>
    <w:rsid w:val="0067531C"/>
    <w:rsid w:val="00676328"/>
    <w:rsid w:val="006772C5"/>
    <w:rsid w:val="00677C54"/>
    <w:rsid w:val="00680FB1"/>
    <w:rsid w:val="0068170B"/>
    <w:rsid w:val="006828E7"/>
    <w:rsid w:val="006843DC"/>
    <w:rsid w:val="006846F4"/>
    <w:rsid w:val="0068496B"/>
    <w:rsid w:val="00685931"/>
    <w:rsid w:val="006859AC"/>
    <w:rsid w:val="00685C4A"/>
    <w:rsid w:val="00686FD3"/>
    <w:rsid w:val="006870FC"/>
    <w:rsid w:val="0068710D"/>
    <w:rsid w:val="00687551"/>
    <w:rsid w:val="00687AFC"/>
    <w:rsid w:val="00687FA1"/>
    <w:rsid w:val="006903A2"/>
    <w:rsid w:val="00690D1C"/>
    <w:rsid w:val="0069123A"/>
    <w:rsid w:val="00691E7C"/>
    <w:rsid w:val="00694856"/>
    <w:rsid w:val="00696ECD"/>
    <w:rsid w:val="006975C2"/>
    <w:rsid w:val="006977E1"/>
    <w:rsid w:val="00697CC0"/>
    <w:rsid w:val="006A2A7D"/>
    <w:rsid w:val="006A358A"/>
    <w:rsid w:val="006A39B5"/>
    <w:rsid w:val="006A3C68"/>
    <w:rsid w:val="006A4F59"/>
    <w:rsid w:val="006A6334"/>
    <w:rsid w:val="006A66CB"/>
    <w:rsid w:val="006A70C8"/>
    <w:rsid w:val="006A7EE8"/>
    <w:rsid w:val="006B0BDC"/>
    <w:rsid w:val="006B0E77"/>
    <w:rsid w:val="006B1000"/>
    <w:rsid w:val="006B156F"/>
    <w:rsid w:val="006B23DA"/>
    <w:rsid w:val="006B3628"/>
    <w:rsid w:val="006B3DF4"/>
    <w:rsid w:val="006B4684"/>
    <w:rsid w:val="006B62BB"/>
    <w:rsid w:val="006B689D"/>
    <w:rsid w:val="006C0AA6"/>
    <w:rsid w:val="006C0C5D"/>
    <w:rsid w:val="006C0ED7"/>
    <w:rsid w:val="006C122E"/>
    <w:rsid w:val="006C181A"/>
    <w:rsid w:val="006C1BAA"/>
    <w:rsid w:val="006C200E"/>
    <w:rsid w:val="006C2C2B"/>
    <w:rsid w:val="006C38A1"/>
    <w:rsid w:val="006C3C4D"/>
    <w:rsid w:val="006C3D34"/>
    <w:rsid w:val="006C3F85"/>
    <w:rsid w:val="006C4395"/>
    <w:rsid w:val="006C4BE9"/>
    <w:rsid w:val="006C5079"/>
    <w:rsid w:val="006C51C8"/>
    <w:rsid w:val="006C63B8"/>
    <w:rsid w:val="006C766B"/>
    <w:rsid w:val="006D08D9"/>
    <w:rsid w:val="006D0E40"/>
    <w:rsid w:val="006D168F"/>
    <w:rsid w:val="006D2096"/>
    <w:rsid w:val="006D20DB"/>
    <w:rsid w:val="006D2230"/>
    <w:rsid w:val="006D2B3A"/>
    <w:rsid w:val="006D2DD5"/>
    <w:rsid w:val="006D31A4"/>
    <w:rsid w:val="006D36D2"/>
    <w:rsid w:val="006D490D"/>
    <w:rsid w:val="006D4B6F"/>
    <w:rsid w:val="006D4CE9"/>
    <w:rsid w:val="006D540C"/>
    <w:rsid w:val="006D6127"/>
    <w:rsid w:val="006D6AD8"/>
    <w:rsid w:val="006D77C0"/>
    <w:rsid w:val="006E0341"/>
    <w:rsid w:val="006E1987"/>
    <w:rsid w:val="006E25CD"/>
    <w:rsid w:val="006E3019"/>
    <w:rsid w:val="006E35F6"/>
    <w:rsid w:val="006E3C1B"/>
    <w:rsid w:val="006E3E59"/>
    <w:rsid w:val="006E41DC"/>
    <w:rsid w:val="006E441D"/>
    <w:rsid w:val="006E44DA"/>
    <w:rsid w:val="006E5D5D"/>
    <w:rsid w:val="006E5F5C"/>
    <w:rsid w:val="006E6BF4"/>
    <w:rsid w:val="006E6C77"/>
    <w:rsid w:val="006E7001"/>
    <w:rsid w:val="006F04F5"/>
    <w:rsid w:val="006F1413"/>
    <w:rsid w:val="006F201A"/>
    <w:rsid w:val="006F3237"/>
    <w:rsid w:val="006F45F1"/>
    <w:rsid w:val="006F49FD"/>
    <w:rsid w:val="006F4FB6"/>
    <w:rsid w:val="006F5D7D"/>
    <w:rsid w:val="006F65A4"/>
    <w:rsid w:val="006F6BAD"/>
    <w:rsid w:val="006F776B"/>
    <w:rsid w:val="006F7FA1"/>
    <w:rsid w:val="007000A7"/>
    <w:rsid w:val="00700252"/>
    <w:rsid w:val="00700D69"/>
    <w:rsid w:val="007012D0"/>
    <w:rsid w:val="00702D4B"/>
    <w:rsid w:val="00702F89"/>
    <w:rsid w:val="007034A1"/>
    <w:rsid w:val="007035DE"/>
    <w:rsid w:val="007044C5"/>
    <w:rsid w:val="007045AA"/>
    <w:rsid w:val="007056B1"/>
    <w:rsid w:val="00706698"/>
    <w:rsid w:val="00706B27"/>
    <w:rsid w:val="007077A2"/>
    <w:rsid w:val="007109D6"/>
    <w:rsid w:val="00711D17"/>
    <w:rsid w:val="00712436"/>
    <w:rsid w:val="00712A73"/>
    <w:rsid w:val="00715DC7"/>
    <w:rsid w:val="007162E9"/>
    <w:rsid w:val="00716AFD"/>
    <w:rsid w:val="007172AC"/>
    <w:rsid w:val="0071788C"/>
    <w:rsid w:val="00717E14"/>
    <w:rsid w:val="00720174"/>
    <w:rsid w:val="00720BA0"/>
    <w:rsid w:val="0072141B"/>
    <w:rsid w:val="00721F2F"/>
    <w:rsid w:val="0072281F"/>
    <w:rsid w:val="00723067"/>
    <w:rsid w:val="007232ED"/>
    <w:rsid w:val="00723682"/>
    <w:rsid w:val="007237E8"/>
    <w:rsid w:val="00725325"/>
    <w:rsid w:val="00725605"/>
    <w:rsid w:val="007256E4"/>
    <w:rsid w:val="00725874"/>
    <w:rsid w:val="00725B64"/>
    <w:rsid w:val="007264D7"/>
    <w:rsid w:val="00727775"/>
    <w:rsid w:val="00727BEE"/>
    <w:rsid w:val="00727D83"/>
    <w:rsid w:val="00733860"/>
    <w:rsid w:val="00733B22"/>
    <w:rsid w:val="00733B93"/>
    <w:rsid w:val="00733D21"/>
    <w:rsid w:val="007342C8"/>
    <w:rsid w:val="0073661C"/>
    <w:rsid w:val="00736ED6"/>
    <w:rsid w:val="00737AC7"/>
    <w:rsid w:val="00740C34"/>
    <w:rsid w:val="0074110B"/>
    <w:rsid w:val="007415ED"/>
    <w:rsid w:val="00742973"/>
    <w:rsid w:val="007445FA"/>
    <w:rsid w:val="00744F21"/>
    <w:rsid w:val="007454AE"/>
    <w:rsid w:val="00746056"/>
    <w:rsid w:val="00746568"/>
    <w:rsid w:val="007504CC"/>
    <w:rsid w:val="00750922"/>
    <w:rsid w:val="0075096D"/>
    <w:rsid w:val="007514AD"/>
    <w:rsid w:val="007517C8"/>
    <w:rsid w:val="00752556"/>
    <w:rsid w:val="00752AB2"/>
    <w:rsid w:val="00752F8C"/>
    <w:rsid w:val="00753949"/>
    <w:rsid w:val="00753DF5"/>
    <w:rsid w:val="0075563C"/>
    <w:rsid w:val="00756E17"/>
    <w:rsid w:val="007572E8"/>
    <w:rsid w:val="0076036F"/>
    <w:rsid w:val="00760AF9"/>
    <w:rsid w:val="00764B1C"/>
    <w:rsid w:val="0076591A"/>
    <w:rsid w:val="0076618D"/>
    <w:rsid w:val="00766E06"/>
    <w:rsid w:val="007674F3"/>
    <w:rsid w:val="00767CA8"/>
    <w:rsid w:val="00770560"/>
    <w:rsid w:val="007726F8"/>
    <w:rsid w:val="00773513"/>
    <w:rsid w:val="007740A6"/>
    <w:rsid w:val="0077459B"/>
    <w:rsid w:val="007758B1"/>
    <w:rsid w:val="00775B8D"/>
    <w:rsid w:val="00776DDC"/>
    <w:rsid w:val="007770E2"/>
    <w:rsid w:val="0077727F"/>
    <w:rsid w:val="00777FF9"/>
    <w:rsid w:val="00782CA8"/>
    <w:rsid w:val="00783004"/>
    <w:rsid w:val="00783E3A"/>
    <w:rsid w:val="00784DE1"/>
    <w:rsid w:val="00785CB8"/>
    <w:rsid w:val="0078687E"/>
    <w:rsid w:val="00786A10"/>
    <w:rsid w:val="00787263"/>
    <w:rsid w:val="00792B27"/>
    <w:rsid w:val="00792B9C"/>
    <w:rsid w:val="007935A0"/>
    <w:rsid w:val="00793889"/>
    <w:rsid w:val="007947EE"/>
    <w:rsid w:val="007951F1"/>
    <w:rsid w:val="007952D6"/>
    <w:rsid w:val="007957ED"/>
    <w:rsid w:val="00795A5D"/>
    <w:rsid w:val="007966EB"/>
    <w:rsid w:val="007970CB"/>
    <w:rsid w:val="00797404"/>
    <w:rsid w:val="00797436"/>
    <w:rsid w:val="00797780"/>
    <w:rsid w:val="00797DB1"/>
    <w:rsid w:val="007A00A9"/>
    <w:rsid w:val="007A01EF"/>
    <w:rsid w:val="007A067C"/>
    <w:rsid w:val="007A0B3F"/>
    <w:rsid w:val="007A10A6"/>
    <w:rsid w:val="007A2252"/>
    <w:rsid w:val="007A266C"/>
    <w:rsid w:val="007A3132"/>
    <w:rsid w:val="007A3D95"/>
    <w:rsid w:val="007A3E75"/>
    <w:rsid w:val="007A626B"/>
    <w:rsid w:val="007A64ED"/>
    <w:rsid w:val="007A6D21"/>
    <w:rsid w:val="007A6F43"/>
    <w:rsid w:val="007B05EC"/>
    <w:rsid w:val="007B08D6"/>
    <w:rsid w:val="007B0B3E"/>
    <w:rsid w:val="007B11ED"/>
    <w:rsid w:val="007B1620"/>
    <w:rsid w:val="007B2C5B"/>
    <w:rsid w:val="007B2E3A"/>
    <w:rsid w:val="007B5B14"/>
    <w:rsid w:val="007B602D"/>
    <w:rsid w:val="007B6944"/>
    <w:rsid w:val="007B69C1"/>
    <w:rsid w:val="007B72CA"/>
    <w:rsid w:val="007B7FAD"/>
    <w:rsid w:val="007C0578"/>
    <w:rsid w:val="007C08FA"/>
    <w:rsid w:val="007C0CC8"/>
    <w:rsid w:val="007C1248"/>
    <w:rsid w:val="007C1F87"/>
    <w:rsid w:val="007C3631"/>
    <w:rsid w:val="007C4D02"/>
    <w:rsid w:val="007C5FB5"/>
    <w:rsid w:val="007C7145"/>
    <w:rsid w:val="007C7239"/>
    <w:rsid w:val="007C76BC"/>
    <w:rsid w:val="007C79A4"/>
    <w:rsid w:val="007D180A"/>
    <w:rsid w:val="007D1950"/>
    <w:rsid w:val="007D3400"/>
    <w:rsid w:val="007D62CD"/>
    <w:rsid w:val="007D67EA"/>
    <w:rsid w:val="007D7732"/>
    <w:rsid w:val="007D7D24"/>
    <w:rsid w:val="007E2A20"/>
    <w:rsid w:val="007E2BAA"/>
    <w:rsid w:val="007E2FE9"/>
    <w:rsid w:val="007E36AC"/>
    <w:rsid w:val="007E3C55"/>
    <w:rsid w:val="007E3CCC"/>
    <w:rsid w:val="007E4AF4"/>
    <w:rsid w:val="007E4B96"/>
    <w:rsid w:val="007E6057"/>
    <w:rsid w:val="007E6271"/>
    <w:rsid w:val="007E62B4"/>
    <w:rsid w:val="007E6537"/>
    <w:rsid w:val="007E6C72"/>
    <w:rsid w:val="007E7392"/>
    <w:rsid w:val="007E746A"/>
    <w:rsid w:val="007F09B0"/>
    <w:rsid w:val="007F17AF"/>
    <w:rsid w:val="007F1CE4"/>
    <w:rsid w:val="007F54A4"/>
    <w:rsid w:val="007F56F0"/>
    <w:rsid w:val="007F57CF"/>
    <w:rsid w:val="007F5A67"/>
    <w:rsid w:val="008005DB"/>
    <w:rsid w:val="00800C69"/>
    <w:rsid w:val="00800EEE"/>
    <w:rsid w:val="00801645"/>
    <w:rsid w:val="00801C55"/>
    <w:rsid w:val="0080283F"/>
    <w:rsid w:val="00802EF8"/>
    <w:rsid w:val="00803040"/>
    <w:rsid w:val="00803A0F"/>
    <w:rsid w:val="00804A07"/>
    <w:rsid w:val="00804AA6"/>
    <w:rsid w:val="008079D1"/>
    <w:rsid w:val="00810052"/>
    <w:rsid w:val="00810CB7"/>
    <w:rsid w:val="00811EC4"/>
    <w:rsid w:val="00812037"/>
    <w:rsid w:val="00812FE5"/>
    <w:rsid w:val="0081305E"/>
    <w:rsid w:val="00813A9F"/>
    <w:rsid w:val="00813F70"/>
    <w:rsid w:val="008145F4"/>
    <w:rsid w:val="0081599A"/>
    <w:rsid w:val="0081645E"/>
    <w:rsid w:val="00817848"/>
    <w:rsid w:val="008179EC"/>
    <w:rsid w:val="00817B7A"/>
    <w:rsid w:val="00820095"/>
    <w:rsid w:val="0082042A"/>
    <w:rsid w:val="008207FC"/>
    <w:rsid w:val="00821423"/>
    <w:rsid w:val="008216A5"/>
    <w:rsid w:val="00821F80"/>
    <w:rsid w:val="00822AB3"/>
    <w:rsid w:val="008249B4"/>
    <w:rsid w:val="008267DA"/>
    <w:rsid w:val="00826E71"/>
    <w:rsid w:val="00830CB0"/>
    <w:rsid w:val="00830F0B"/>
    <w:rsid w:val="00830F3A"/>
    <w:rsid w:val="00832A5E"/>
    <w:rsid w:val="00833120"/>
    <w:rsid w:val="00833D92"/>
    <w:rsid w:val="00834382"/>
    <w:rsid w:val="00835639"/>
    <w:rsid w:val="00836BAB"/>
    <w:rsid w:val="00837970"/>
    <w:rsid w:val="0083798E"/>
    <w:rsid w:val="00840179"/>
    <w:rsid w:val="00840AF1"/>
    <w:rsid w:val="00842241"/>
    <w:rsid w:val="00842474"/>
    <w:rsid w:val="008436D2"/>
    <w:rsid w:val="00843781"/>
    <w:rsid w:val="00844078"/>
    <w:rsid w:val="0084557F"/>
    <w:rsid w:val="00846616"/>
    <w:rsid w:val="00847683"/>
    <w:rsid w:val="00847868"/>
    <w:rsid w:val="0085034B"/>
    <w:rsid w:val="00850A10"/>
    <w:rsid w:val="00850DC5"/>
    <w:rsid w:val="00851792"/>
    <w:rsid w:val="0085213E"/>
    <w:rsid w:val="00853191"/>
    <w:rsid w:val="008551B7"/>
    <w:rsid w:val="008556E9"/>
    <w:rsid w:val="008563E4"/>
    <w:rsid w:val="008572E4"/>
    <w:rsid w:val="00857EE3"/>
    <w:rsid w:val="008600B3"/>
    <w:rsid w:val="008602EF"/>
    <w:rsid w:val="00860400"/>
    <w:rsid w:val="008616CC"/>
    <w:rsid w:val="008639D8"/>
    <w:rsid w:val="0086516E"/>
    <w:rsid w:val="008669AB"/>
    <w:rsid w:val="008671CE"/>
    <w:rsid w:val="00870525"/>
    <w:rsid w:val="008706ED"/>
    <w:rsid w:val="00871315"/>
    <w:rsid w:val="008716D0"/>
    <w:rsid w:val="00872A27"/>
    <w:rsid w:val="0087305D"/>
    <w:rsid w:val="00874374"/>
    <w:rsid w:val="00875FAF"/>
    <w:rsid w:val="00876254"/>
    <w:rsid w:val="00876492"/>
    <w:rsid w:val="008765B0"/>
    <w:rsid w:val="00876AAD"/>
    <w:rsid w:val="00880637"/>
    <w:rsid w:val="00880CF3"/>
    <w:rsid w:val="00880D6D"/>
    <w:rsid w:val="00880EE3"/>
    <w:rsid w:val="00881A4B"/>
    <w:rsid w:val="00882692"/>
    <w:rsid w:val="00886F26"/>
    <w:rsid w:val="00887283"/>
    <w:rsid w:val="008876D2"/>
    <w:rsid w:val="00890B4D"/>
    <w:rsid w:val="0089163B"/>
    <w:rsid w:val="00892CDC"/>
    <w:rsid w:val="00894FFF"/>
    <w:rsid w:val="008969CE"/>
    <w:rsid w:val="00896B94"/>
    <w:rsid w:val="00897062"/>
    <w:rsid w:val="0089756A"/>
    <w:rsid w:val="008A0B71"/>
    <w:rsid w:val="008A1466"/>
    <w:rsid w:val="008A151A"/>
    <w:rsid w:val="008A400C"/>
    <w:rsid w:val="008A42F8"/>
    <w:rsid w:val="008A43F6"/>
    <w:rsid w:val="008A4AAC"/>
    <w:rsid w:val="008A674D"/>
    <w:rsid w:val="008B190A"/>
    <w:rsid w:val="008B2062"/>
    <w:rsid w:val="008B2AED"/>
    <w:rsid w:val="008B403B"/>
    <w:rsid w:val="008B4E3D"/>
    <w:rsid w:val="008B4ECD"/>
    <w:rsid w:val="008B62E4"/>
    <w:rsid w:val="008B76A3"/>
    <w:rsid w:val="008C0621"/>
    <w:rsid w:val="008C08A6"/>
    <w:rsid w:val="008C1003"/>
    <w:rsid w:val="008C178B"/>
    <w:rsid w:val="008C21F5"/>
    <w:rsid w:val="008C26BE"/>
    <w:rsid w:val="008C2B13"/>
    <w:rsid w:val="008C349E"/>
    <w:rsid w:val="008C4CFA"/>
    <w:rsid w:val="008C4D2F"/>
    <w:rsid w:val="008C4EA3"/>
    <w:rsid w:val="008C5570"/>
    <w:rsid w:val="008C68E3"/>
    <w:rsid w:val="008C7587"/>
    <w:rsid w:val="008C792F"/>
    <w:rsid w:val="008D001E"/>
    <w:rsid w:val="008D0F35"/>
    <w:rsid w:val="008D2320"/>
    <w:rsid w:val="008D27AD"/>
    <w:rsid w:val="008D39F3"/>
    <w:rsid w:val="008D5136"/>
    <w:rsid w:val="008D5CD3"/>
    <w:rsid w:val="008D68BB"/>
    <w:rsid w:val="008D6DF6"/>
    <w:rsid w:val="008E27E8"/>
    <w:rsid w:val="008E34A0"/>
    <w:rsid w:val="008E362E"/>
    <w:rsid w:val="008E3D8F"/>
    <w:rsid w:val="008E5CFD"/>
    <w:rsid w:val="008E5F3D"/>
    <w:rsid w:val="008E7232"/>
    <w:rsid w:val="008E7878"/>
    <w:rsid w:val="008F148C"/>
    <w:rsid w:val="008F1B9B"/>
    <w:rsid w:val="008F20B7"/>
    <w:rsid w:val="008F2942"/>
    <w:rsid w:val="008F30FE"/>
    <w:rsid w:val="008F3621"/>
    <w:rsid w:val="008F42CC"/>
    <w:rsid w:val="008F680C"/>
    <w:rsid w:val="008F7353"/>
    <w:rsid w:val="008F7FB0"/>
    <w:rsid w:val="00900764"/>
    <w:rsid w:val="00900FDE"/>
    <w:rsid w:val="009030AD"/>
    <w:rsid w:val="00903A94"/>
    <w:rsid w:val="00903E04"/>
    <w:rsid w:val="009045AE"/>
    <w:rsid w:val="00905408"/>
    <w:rsid w:val="00905BCA"/>
    <w:rsid w:val="009060D5"/>
    <w:rsid w:val="00906A9B"/>
    <w:rsid w:val="009108EE"/>
    <w:rsid w:val="00910A8D"/>
    <w:rsid w:val="0091120A"/>
    <w:rsid w:val="009113B5"/>
    <w:rsid w:val="00911DFE"/>
    <w:rsid w:val="009121E1"/>
    <w:rsid w:val="00912FEA"/>
    <w:rsid w:val="009132CD"/>
    <w:rsid w:val="00914A0A"/>
    <w:rsid w:val="00914DBB"/>
    <w:rsid w:val="00914EE8"/>
    <w:rsid w:val="00915731"/>
    <w:rsid w:val="00915A10"/>
    <w:rsid w:val="00915CA0"/>
    <w:rsid w:val="00916126"/>
    <w:rsid w:val="00916770"/>
    <w:rsid w:val="00916D60"/>
    <w:rsid w:val="00917220"/>
    <w:rsid w:val="00917759"/>
    <w:rsid w:val="00917B96"/>
    <w:rsid w:val="009208B0"/>
    <w:rsid w:val="0092130B"/>
    <w:rsid w:val="009218BB"/>
    <w:rsid w:val="00921C4F"/>
    <w:rsid w:val="00921F72"/>
    <w:rsid w:val="00922664"/>
    <w:rsid w:val="00924CE5"/>
    <w:rsid w:val="0092526E"/>
    <w:rsid w:val="00926634"/>
    <w:rsid w:val="00927570"/>
    <w:rsid w:val="00927DB2"/>
    <w:rsid w:val="0093018E"/>
    <w:rsid w:val="00930523"/>
    <w:rsid w:val="00930C1F"/>
    <w:rsid w:val="00931661"/>
    <w:rsid w:val="009323A1"/>
    <w:rsid w:val="009330F2"/>
    <w:rsid w:val="0093407D"/>
    <w:rsid w:val="0093678E"/>
    <w:rsid w:val="009405F8"/>
    <w:rsid w:val="00940E86"/>
    <w:rsid w:val="009419DF"/>
    <w:rsid w:val="00941FCB"/>
    <w:rsid w:val="0094244C"/>
    <w:rsid w:val="00942645"/>
    <w:rsid w:val="0094268E"/>
    <w:rsid w:val="00942784"/>
    <w:rsid w:val="00942C56"/>
    <w:rsid w:val="00943390"/>
    <w:rsid w:val="00943AFF"/>
    <w:rsid w:val="00943D13"/>
    <w:rsid w:val="00944963"/>
    <w:rsid w:val="00946D17"/>
    <w:rsid w:val="009470EF"/>
    <w:rsid w:val="009471B2"/>
    <w:rsid w:val="00947379"/>
    <w:rsid w:val="009518E4"/>
    <w:rsid w:val="00951B42"/>
    <w:rsid w:val="00951DAE"/>
    <w:rsid w:val="009522D8"/>
    <w:rsid w:val="0095484C"/>
    <w:rsid w:val="00954E39"/>
    <w:rsid w:val="00954FBB"/>
    <w:rsid w:val="0095792B"/>
    <w:rsid w:val="00957C7E"/>
    <w:rsid w:val="00960D3A"/>
    <w:rsid w:val="009614A3"/>
    <w:rsid w:val="0096231D"/>
    <w:rsid w:val="00962512"/>
    <w:rsid w:val="0096277D"/>
    <w:rsid w:val="00962F9F"/>
    <w:rsid w:val="009636F4"/>
    <w:rsid w:val="00964332"/>
    <w:rsid w:val="009644FC"/>
    <w:rsid w:val="00967BA5"/>
    <w:rsid w:val="0097015B"/>
    <w:rsid w:val="0097064C"/>
    <w:rsid w:val="00971790"/>
    <w:rsid w:val="00971E48"/>
    <w:rsid w:val="00972139"/>
    <w:rsid w:val="00975E9F"/>
    <w:rsid w:val="009769A0"/>
    <w:rsid w:val="0097783C"/>
    <w:rsid w:val="00977914"/>
    <w:rsid w:val="00980DEE"/>
    <w:rsid w:val="00981836"/>
    <w:rsid w:val="00981F5F"/>
    <w:rsid w:val="00982A08"/>
    <w:rsid w:val="00982BBC"/>
    <w:rsid w:val="00983B2D"/>
    <w:rsid w:val="00984102"/>
    <w:rsid w:val="00984F24"/>
    <w:rsid w:val="009864EF"/>
    <w:rsid w:val="00986E1B"/>
    <w:rsid w:val="00990642"/>
    <w:rsid w:val="009931D4"/>
    <w:rsid w:val="00993406"/>
    <w:rsid w:val="00993DE6"/>
    <w:rsid w:val="0099434B"/>
    <w:rsid w:val="00994868"/>
    <w:rsid w:val="00994A0A"/>
    <w:rsid w:val="00994AF5"/>
    <w:rsid w:val="009957ED"/>
    <w:rsid w:val="00995A50"/>
    <w:rsid w:val="0099683A"/>
    <w:rsid w:val="009A0028"/>
    <w:rsid w:val="009A0741"/>
    <w:rsid w:val="009A0784"/>
    <w:rsid w:val="009A13AD"/>
    <w:rsid w:val="009A197C"/>
    <w:rsid w:val="009A1C99"/>
    <w:rsid w:val="009A27D2"/>
    <w:rsid w:val="009A39FC"/>
    <w:rsid w:val="009A40BC"/>
    <w:rsid w:val="009A4440"/>
    <w:rsid w:val="009A4682"/>
    <w:rsid w:val="009A54B1"/>
    <w:rsid w:val="009A6383"/>
    <w:rsid w:val="009A67C6"/>
    <w:rsid w:val="009A6A7F"/>
    <w:rsid w:val="009B0007"/>
    <w:rsid w:val="009B0138"/>
    <w:rsid w:val="009B0F6C"/>
    <w:rsid w:val="009B1387"/>
    <w:rsid w:val="009B1F6F"/>
    <w:rsid w:val="009B2121"/>
    <w:rsid w:val="009B25B1"/>
    <w:rsid w:val="009B2DC8"/>
    <w:rsid w:val="009B3846"/>
    <w:rsid w:val="009B3AF5"/>
    <w:rsid w:val="009B400B"/>
    <w:rsid w:val="009B4020"/>
    <w:rsid w:val="009B4064"/>
    <w:rsid w:val="009B6FFA"/>
    <w:rsid w:val="009B7215"/>
    <w:rsid w:val="009B7457"/>
    <w:rsid w:val="009B786A"/>
    <w:rsid w:val="009B7C40"/>
    <w:rsid w:val="009C0065"/>
    <w:rsid w:val="009C16F1"/>
    <w:rsid w:val="009C17CD"/>
    <w:rsid w:val="009C2DAD"/>
    <w:rsid w:val="009C336E"/>
    <w:rsid w:val="009C34D1"/>
    <w:rsid w:val="009C360A"/>
    <w:rsid w:val="009C3D42"/>
    <w:rsid w:val="009C41A7"/>
    <w:rsid w:val="009C4706"/>
    <w:rsid w:val="009C57B8"/>
    <w:rsid w:val="009C78F1"/>
    <w:rsid w:val="009C7F60"/>
    <w:rsid w:val="009D1E9F"/>
    <w:rsid w:val="009D223C"/>
    <w:rsid w:val="009D29AE"/>
    <w:rsid w:val="009D401F"/>
    <w:rsid w:val="009D528A"/>
    <w:rsid w:val="009D57D4"/>
    <w:rsid w:val="009D6D27"/>
    <w:rsid w:val="009D7891"/>
    <w:rsid w:val="009E15EE"/>
    <w:rsid w:val="009E1CB5"/>
    <w:rsid w:val="009E1D5C"/>
    <w:rsid w:val="009E2304"/>
    <w:rsid w:val="009E246C"/>
    <w:rsid w:val="009E3F8C"/>
    <w:rsid w:val="009E5474"/>
    <w:rsid w:val="009E5F03"/>
    <w:rsid w:val="009E6F2B"/>
    <w:rsid w:val="009E75DD"/>
    <w:rsid w:val="009F088B"/>
    <w:rsid w:val="009F257D"/>
    <w:rsid w:val="009F3726"/>
    <w:rsid w:val="009F3B24"/>
    <w:rsid w:val="009F3CAE"/>
    <w:rsid w:val="009F4B2B"/>
    <w:rsid w:val="009F4D8B"/>
    <w:rsid w:val="009F4F87"/>
    <w:rsid w:val="009F54A0"/>
    <w:rsid w:val="009F5AC6"/>
    <w:rsid w:val="009F60D5"/>
    <w:rsid w:val="009F6E5F"/>
    <w:rsid w:val="009F7205"/>
    <w:rsid w:val="009F74FC"/>
    <w:rsid w:val="00A0042F"/>
    <w:rsid w:val="00A00CA1"/>
    <w:rsid w:val="00A0167A"/>
    <w:rsid w:val="00A0170E"/>
    <w:rsid w:val="00A052A5"/>
    <w:rsid w:val="00A05D52"/>
    <w:rsid w:val="00A06CA5"/>
    <w:rsid w:val="00A10814"/>
    <w:rsid w:val="00A10B76"/>
    <w:rsid w:val="00A12A00"/>
    <w:rsid w:val="00A141FE"/>
    <w:rsid w:val="00A14838"/>
    <w:rsid w:val="00A15029"/>
    <w:rsid w:val="00A159BF"/>
    <w:rsid w:val="00A1669B"/>
    <w:rsid w:val="00A16F2E"/>
    <w:rsid w:val="00A21A1B"/>
    <w:rsid w:val="00A23947"/>
    <w:rsid w:val="00A24E07"/>
    <w:rsid w:val="00A26819"/>
    <w:rsid w:val="00A275E3"/>
    <w:rsid w:val="00A27DB8"/>
    <w:rsid w:val="00A3006B"/>
    <w:rsid w:val="00A31E23"/>
    <w:rsid w:val="00A32A05"/>
    <w:rsid w:val="00A339D8"/>
    <w:rsid w:val="00A34548"/>
    <w:rsid w:val="00A358B1"/>
    <w:rsid w:val="00A35D55"/>
    <w:rsid w:val="00A35FBA"/>
    <w:rsid w:val="00A36E82"/>
    <w:rsid w:val="00A4042D"/>
    <w:rsid w:val="00A40A5C"/>
    <w:rsid w:val="00A40FAF"/>
    <w:rsid w:val="00A4122B"/>
    <w:rsid w:val="00A42B93"/>
    <w:rsid w:val="00A43843"/>
    <w:rsid w:val="00A44F5F"/>
    <w:rsid w:val="00A505B4"/>
    <w:rsid w:val="00A515AE"/>
    <w:rsid w:val="00A515CD"/>
    <w:rsid w:val="00A53085"/>
    <w:rsid w:val="00A53B28"/>
    <w:rsid w:val="00A54684"/>
    <w:rsid w:val="00A55742"/>
    <w:rsid w:val="00A56532"/>
    <w:rsid w:val="00A5717A"/>
    <w:rsid w:val="00A575AD"/>
    <w:rsid w:val="00A6008A"/>
    <w:rsid w:val="00A61C91"/>
    <w:rsid w:val="00A624A4"/>
    <w:rsid w:val="00A63AFE"/>
    <w:rsid w:val="00A64FBB"/>
    <w:rsid w:val="00A65569"/>
    <w:rsid w:val="00A66ED3"/>
    <w:rsid w:val="00A70568"/>
    <w:rsid w:val="00A718A3"/>
    <w:rsid w:val="00A758C7"/>
    <w:rsid w:val="00A769A5"/>
    <w:rsid w:val="00A76E05"/>
    <w:rsid w:val="00A77F5D"/>
    <w:rsid w:val="00A80166"/>
    <w:rsid w:val="00A803C4"/>
    <w:rsid w:val="00A807D0"/>
    <w:rsid w:val="00A81585"/>
    <w:rsid w:val="00A82729"/>
    <w:rsid w:val="00A8276A"/>
    <w:rsid w:val="00A85846"/>
    <w:rsid w:val="00A85E07"/>
    <w:rsid w:val="00A86279"/>
    <w:rsid w:val="00A86512"/>
    <w:rsid w:val="00A86DB2"/>
    <w:rsid w:val="00A87A69"/>
    <w:rsid w:val="00A87D15"/>
    <w:rsid w:val="00A87DF5"/>
    <w:rsid w:val="00A87E2C"/>
    <w:rsid w:val="00A90916"/>
    <w:rsid w:val="00A90E07"/>
    <w:rsid w:val="00A91A8E"/>
    <w:rsid w:val="00A91DE0"/>
    <w:rsid w:val="00A92C6E"/>
    <w:rsid w:val="00A9328A"/>
    <w:rsid w:val="00A94929"/>
    <w:rsid w:val="00A954FE"/>
    <w:rsid w:val="00A96409"/>
    <w:rsid w:val="00A9646E"/>
    <w:rsid w:val="00A96E5E"/>
    <w:rsid w:val="00AA0741"/>
    <w:rsid w:val="00AA07A9"/>
    <w:rsid w:val="00AA105E"/>
    <w:rsid w:val="00AA112F"/>
    <w:rsid w:val="00AA1141"/>
    <w:rsid w:val="00AA13AC"/>
    <w:rsid w:val="00AA13F2"/>
    <w:rsid w:val="00AA162E"/>
    <w:rsid w:val="00AA19C4"/>
    <w:rsid w:val="00AA1B4B"/>
    <w:rsid w:val="00AA1D32"/>
    <w:rsid w:val="00AA1D36"/>
    <w:rsid w:val="00AA2F4F"/>
    <w:rsid w:val="00AA327D"/>
    <w:rsid w:val="00AA3684"/>
    <w:rsid w:val="00AA3E41"/>
    <w:rsid w:val="00AA3E4A"/>
    <w:rsid w:val="00AA417F"/>
    <w:rsid w:val="00AA4503"/>
    <w:rsid w:val="00AA4A13"/>
    <w:rsid w:val="00AA56DE"/>
    <w:rsid w:val="00AA67A3"/>
    <w:rsid w:val="00AA6A06"/>
    <w:rsid w:val="00AA6E3B"/>
    <w:rsid w:val="00AA74F2"/>
    <w:rsid w:val="00AB07FD"/>
    <w:rsid w:val="00AB16DC"/>
    <w:rsid w:val="00AB20C9"/>
    <w:rsid w:val="00AB27B3"/>
    <w:rsid w:val="00AB2E24"/>
    <w:rsid w:val="00AB33C2"/>
    <w:rsid w:val="00AB33E7"/>
    <w:rsid w:val="00AB370A"/>
    <w:rsid w:val="00AB3BDF"/>
    <w:rsid w:val="00AB4005"/>
    <w:rsid w:val="00AB4912"/>
    <w:rsid w:val="00AB4BE4"/>
    <w:rsid w:val="00AB56E8"/>
    <w:rsid w:val="00AB6CE8"/>
    <w:rsid w:val="00AB72EE"/>
    <w:rsid w:val="00AC1B0B"/>
    <w:rsid w:val="00AC2465"/>
    <w:rsid w:val="00AC30DC"/>
    <w:rsid w:val="00AC39E9"/>
    <w:rsid w:val="00AC49BD"/>
    <w:rsid w:val="00AC574E"/>
    <w:rsid w:val="00AC5CF1"/>
    <w:rsid w:val="00AC76E4"/>
    <w:rsid w:val="00AC7B6F"/>
    <w:rsid w:val="00AD1DF0"/>
    <w:rsid w:val="00AD33C5"/>
    <w:rsid w:val="00AD51DA"/>
    <w:rsid w:val="00AD7FE4"/>
    <w:rsid w:val="00AE0038"/>
    <w:rsid w:val="00AE08AE"/>
    <w:rsid w:val="00AE0D2A"/>
    <w:rsid w:val="00AE15EC"/>
    <w:rsid w:val="00AE1A21"/>
    <w:rsid w:val="00AE251B"/>
    <w:rsid w:val="00AE426D"/>
    <w:rsid w:val="00AE4C6C"/>
    <w:rsid w:val="00AE5BCF"/>
    <w:rsid w:val="00AE6061"/>
    <w:rsid w:val="00AE66FF"/>
    <w:rsid w:val="00AE69E8"/>
    <w:rsid w:val="00AE6B98"/>
    <w:rsid w:val="00AE7608"/>
    <w:rsid w:val="00AE793C"/>
    <w:rsid w:val="00AE7DC9"/>
    <w:rsid w:val="00AF04D8"/>
    <w:rsid w:val="00AF0558"/>
    <w:rsid w:val="00AF2A0A"/>
    <w:rsid w:val="00AF4226"/>
    <w:rsid w:val="00AF4755"/>
    <w:rsid w:val="00AF51C2"/>
    <w:rsid w:val="00AF69FE"/>
    <w:rsid w:val="00AF6ED7"/>
    <w:rsid w:val="00B00531"/>
    <w:rsid w:val="00B00E47"/>
    <w:rsid w:val="00B012C6"/>
    <w:rsid w:val="00B01D0B"/>
    <w:rsid w:val="00B020A3"/>
    <w:rsid w:val="00B0229F"/>
    <w:rsid w:val="00B0270C"/>
    <w:rsid w:val="00B02B79"/>
    <w:rsid w:val="00B034C4"/>
    <w:rsid w:val="00B0391D"/>
    <w:rsid w:val="00B045B6"/>
    <w:rsid w:val="00B052EF"/>
    <w:rsid w:val="00B053D1"/>
    <w:rsid w:val="00B06B65"/>
    <w:rsid w:val="00B0716F"/>
    <w:rsid w:val="00B071C6"/>
    <w:rsid w:val="00B07C21"/>
    <w:rsid w:val="00B07DB5"/>
    <w:rsid w:val="00B10300"/>
    <w:rsid w:val="00B11CFC"/>
    <w:rsid w:val="00B11E2F"/>
    <w:rsid w:val="00B12596"/>
    <w:rsid w:val="00B1261C"/>
    <w:rsid w:val="00B12DE2"/>
    <w:rsid w:val="00B130AA"/>
    <w:rsid w:val="00B1311A"/>
    <w:rsid w:val="00B15008"/>
    <w:rsid w:val="00B152F1"/>
    <w:rsid w:val="00B15B71"/>
    <w:rsid w:val="00B1635F"/>
    <w:rsid w:val="00B16464"/>
    <w:rsid w:val="00B1728A"/>
    <w:rsid w:val="00B21895"/>
    <w:rsid w:val="00B21BEB"/>
    <w:rsid w:val="00B22016"/>
    <w:rsid w:val="00B22825"/>
    <w:rsid w:val="00B23111"/>
    <w:rsid w:val="00B232C6"/>
    <w:rsid w:val="00B23CD7"/>
    <w:rsid w:val="00B240D6"/>
    <w:rsid w:val="00B244E9"/>
    <w:rsid w:val="00B249F0"/>
    <w:rsid w:val="00B24D14"/>
    <w:rsid w:val="00B24E84"/>
    <w:rsid w:val="00B26573"/>
    <w:rsid w:val="00B30574"/>
    <w:rsid w:val="00B31616"/>
    <w:rsid w:val="00B31B39"/>
    <w:rsid w:val="00B33A7C"/>
    <w:rsid w:val="00B33EA3"/>
    <w:rsid w:val="00B33EB6"/>
    <w:rsid w:val="00B33F09"/>
    <w:rsid w:val="00B354D2"/>
    <w:rsid w:val="00B3551E"/>
    <w:rsid w:val="00B36761"/>
    <w:rsid w:val="00B40C0B"/>
    <w:rsid w:val="00B41215"/>
    <w:rsid w:val="00B416CD"/>
    <w:rsid w:val="00B41C9A"/>
    <w:rsid w:val="00B42A59"/>
    <w:rsid w:val="00B43D53"/>
    <w:rsid w:val="00B44147"/>
    <w:rsid w:val="00B45155"/>
    <w:rsid w:val="00B4579F"/>
    <w:rsid w:val="00B46815"/>
    <w:rsid w:val="00B47645"/>
    <w:rsid w:val="00B47F09"/>
    <w:rsid w:val="00B50E2D"/>
    <w:rsid w:val="00B5194A"/>
    <w:rsid w:val="00B524AE"/>
    <w:rsid w:val="00B52E6B"/>
    <w:rsid w:val="00B53056"/>
    <w:rsid w:val="00B539EA"/>
    <w:rsid w:val="00B53E24"/>
    <w:rsid w:val="00B570AB"/>
    <w:rsid w:val="00B5760D"/>
    <w:rsid w:val="00B576CF"/>
    <w:rsid w:val="00B61EBB"/>
    <w:rsid w:val="00B63993"/>
    <w:rsid w:val="00B63E3A"/>
    <w:rsid w:val="00B63E87"/>
    <w:rsid w:val="00B64CFB"/>
    <w:rsid w:val="00B65FD4"/>
    <w:rsid w:val="00B663FA"/>
    <w:rsid w:val="00B66BEE"/>
    <w:rsid w:val="00B67C96"/>
    <w:rsid w:val="00B72101"/>
    <w:rsid w:val="00B723AB"/>
    <w:rsid w:val="00B730D9"/>
    <w:rsid w:val="00B75DA3"/>
    <w:rsid w:val="00B76B71"/>
    <w:rsid w:val="00B77ED3"/>
    <w:rsid w:val="00B809F7"/>
    <w:rsid w:val="00B8191E"/>
    <w:rsid w:val="00B822B4"/>
    <w:rsid w:val="00B828E3"/>
    <w:rsid w:val="00B84348"/>
    <w:rsid w:val="00B843DA"/>
    <w:rsid w:val="00B84690"/>
    <w:rsid w:val="00B84F8B"/>
    <w:rsid w:val="00B86D54"/>
    <w:rsid w:val="00B86F09"/>
    <w:rsid w:val="00B87444"/>
    <w:rsid w:val="00B87A17"/>
    <w:rsid w:val="00B90CF3"/>
    <w:rsid w:val="00B918E7"/>
    <w:rsid w:val="00B93812"/>
    <w:rsid w:val="00B93EB4"/>
    <w:rsid w:val="00B942AF"/>
    <w:rsid w:val="00B96A8F"/>
    <w:rsid w:val="00B9754D"/>
    <w:rsid w:val="00B97A38"/>
    <w:rsid w:val="00BA14A0"/>
    <w:rsid w:val="00BA14DE"/>
    <w:rsid w:val="00BA19A1"/>
    <w:rsid w:val="00BA19BE"/>
    <w:rsid w:val="00BA221B"/>
    <w:rsid w:val="00BA2F61"/>
    <w:rsid w:val="00BA3033"/>
    <w:rsid w:val="00BA4328"/>
    <w:rsid w:val="00BA4712"/>
    <w:rsid w:val="00BA5C55"/>
    <w:rsid w:val="00BA67AF"/>
    <w:rsid w:val="00BA6A53"/>
    <w:rsid w:val="00BB0011"/>
    <w:rsid w:val="00BB0362"/>
    <w:rsid w:val="00BB1F45"/>
    <w:rsid w:val="00BB22AD"/>
    <w:rsid w:val="00BB310F"/>
    <w:rsid w:val="00BB52A1"/>
    <w:rsid w:val="00BB5AE7"/>
    <w:rsid w:val="00BB5EA5"/>
    <w:rsid w:val="00BB7085"/>
    <w:rsid w:val="00BB72E0"/>
    <w:rsid w:val="00BB7412"/>
    <w:rsid w:val="00BC0581"/>
    <w:rsid w:val="00BC09F6"/>
    <w:rsid w:val="00BC0A6B"/>
    <w:rsid w:val="00BC1311"/>
    <w:rsid w:val="00BC1628"/>
    <w:rsid w:val="00BC1E2B"/>
    <w:rsid w:val="00BC27DF"/>
    <w:rsid w:val="00BC2811"/>
    <w:rsid w:val="00BC3A76"/>
    <w:rsid w:val="00BC4252"/>
    <w:rsid w:val="00BC48AE"/>
    <w:rsid w:val="00BC53DF"/>
    <w:rsid w:val="00BC6BF5"/>
    <w:rsid w:val="00BC7039"/>
    <w:rsid w:val="00BC786F"/>
    <w:rsid w:val="00BD00C3"/>
    <w:rsid w:val="00BD0670"/>
    <w:rsid w:val="00BD0A91"/>
    <w:rsid w:val="00BD34BD"/>
    <w:rsid w:val="00BD3CA6"/>
    <w:rsid w:val="00BD479E"/>
    <w:rsid w:val="00BD6661"/>
    <w:rsid w:val="00BD6CB2"/>
    <w:rsid w:val="00BD7295"/>
    <w:rsid w:val="00BE00B9"/>
    <w:rsid w:val="00BE0D66"/>
    <w:rsid w:val="00BE1561"/>
    <w:rsid w:val="00BE19FD"/>
    <w:rsid w:val="00BE1A2E"/>
    <w:rsid w:val="00BE3E4F"/>
    <w:rsid w:val="00BE4575"/>
    <w:rsid w:val="00BE50ED"/>
    <w:rsid w:val="00BE567D"/>
    <w:rsid w:val="00BE661C"/>
    <w:rsid w:val="00BE6632"/>
    <w:rsid w:val="00BE7404"/>
    <w:rsid w:val="00BE7F0B"/>
    <w:rsid w:val="00BF01BB"/>
    <w:rsid w:val="00BF1A55"/>
    <w:rsid w:val="00BF1AAF"/>
    <w:rsid w:val="00BF2B3A"/>
    <w:rsid w:val="00BF3586"/>
    <w:rsid w:val="00BF3691"/>
    <w:rsid w:val="00BF3A18"/>
    <w:rsid w:val="00BF42A9"/>
    <w:rsid w:val="00BF5517"/>
    <w:rsid w:val="00BF56EF"/>
    <w:rsid w:val="00BF668A"/>
    <w:rsid w:val="00BF6891"/>
    <w:rsid w:val="00C00A7D"/>
    <w:rsid w:val="00C01307"/>
    <w:rsid w:val="00C05256"/>
    <w:rsid w:val="00C05F7B"/>
    <w:rsid w:val="00C07434"/>
    <w:rsid w:val="00C103B6"/>
    <w:rsid w:val="00C111F0"/>
    <w:rsid w:val="00C122F4"/>
    <w:rsid w:val="00C1275C"/>
    <w:rsid w:val="00C12DE9"/>
    <w:rsid w:val="00C13BEF"/>
    <w:rsid w:val="00C14AF2"/>
    <w:rsid w:val="00C14BE6"/>
    <w:rsid w:val="00C14D9D"/>
    <w:rsid w:val="00C14E76"/>
    <w:rsid w:val="00C1505C"/>
    <w:rsid w:val="00C17332"/>
    <w:rsid w:val="00C1768D"/>
    <w:rsid w:val="00C17995"/>
    <w:rsid w:val="00C2046B"/>
    <w:rsid w:val="00C20B07"/>
    <w:rsid w:val="00C20C3D"/>
    <w:rsid w:val="00C229D5"/>
    <w:rsid w:val="00C230DE"/>
    <w:rsid w:val="00C239A3"/>
    <w:rsid w:val="00C23A33"/>
    <w:rsid w:val="00C23EEB"/>
    <w:rsid w:val="00C23F98"/>
    <w:rsid w:val="00C241AD"/>
    <w:rsid w:val="00C248BF"/>
    <w:rsid w:val="00C25009"/>
    <w:rsid w:val="00C259E0"/>
    <w:rsid w:val="00C263C0"/>
    <w:rsid w:val="00C2688B"/>
    <w:rsid w:val="00C303DC"/>
    <w:rsid w:val="00C31AA6"/>
    <w:rsid w:val="00C31E63"/>
    <w:rsid w:val="00C324D6"/>
    <w:rsid w:val="00C33ECB"/>
    <w:rsid w:val="00C34AD6"/>
    <w:rsid w:val="00C3540B"/>
    <w:rsid w:val="00C41341"/>
    <w:rsid w:val="00C414FC"/>
    <w:rsid w:val="00C4205D"/>
    <w:rsid w:val="00C420B0"/>
    <w:rsid w:val="00C426B4"/>
    <w:rsid w:val="00C42D46"/>
    <w:rsid w:val="00C4323E"/>
    <w:rsid w:val="00C434C8"/>
    <w:rsid w:val="00C43D78"/>
    <w:rsid w:val="00C4475C"/>
    <w:rsid w:val="00C44A1E"/>
    <w:rsid w:val="00C458E2"/>
    <w:rsid w:val="00C45F04"/>
    <w:rsid w:val="00C46693"/>
    <w:rsid w:val="00C46823"/>
    <w:rsid w:val="00C470FA"/>
    <w:rsid w:val="00C47673"/>
    <w:rsid w:val="00C47927"/>
    <w:rsid w:val="00C50608"/>
    <w:rsid w:val="00C53881"/>
    <w:rsid w:val="00C54142"/>
    <w:rsid w:val="00C55675"/>
    <w:rsid w:val="00C564A2"/>
    <w:rsid w:val="00C56E92"/>
    <w:rsid w:val="00C57557"/>
    <w:rsid w:val="00C61D42"/>
    <w:rsid w:val="00C629E2"/>
    <w:rsid w:val="00C63626"/>
    <w:rsid w:val="00C64A4C"/>
    <w:rsid w:val="00C6557B"/>
    <w:rsid w:val="00C667E5"/>
    <w:rsid w:val="00C670F8"/>
    <w:rsid w:val="00C6755F"/>
    <w:rsid w:val="00C67D39"/>
    <w:rsid w:val="00C70106"/>
    <w:rsid w:val="00C706DF"/>
    <w:rsid w:val="00C707D3"/>
    <w:rsid w:val="00C70A5C"/>
    <w:rsid w:val="00C7105D"/>
    <w:rsid w:val="00C724BE"/>
    <w:rsid w:val="00C735DD"/>
    <w:rsid w:val="00C73909"/>
    <w:rsid w:val="00C74356"/>
    <w:rsid w:val="00C75730"/>
    <w:rsid w:val="00C77156"/>
    <w:rsid w:val="00C776E0"/>
    <w:rsid w:val="00C77A6B"/>
    <w:rsid w:val="00C80201"/>
    <w:rsid w:val="00C80FC2"/>
    <w:rsid w:val="00C810A8"/>
    <w:rsid w:val="00C81868"/>
    <w:rsid w:val="00C82070"/>
    <w:rsid w:val="00C837FA"/>
    <w:rsid w:val="00C83BB0"/>
    <w:rsid w:val="00C84695"/>
    <w:rsid w:val="00C84817"/>
    <w:rsid w:val="00C84941"/>
    <w:rsid w:val="00C859C3"/>
    <w:rsid w:val="00C85C6B"/>
    <w:rsid w:val="00C85C7E"/>
    <w:rsid w:val="00C86997"/>
    <w:rsid w:val="00C873EE"/>
    <w:rsid w:val="00C8784C"/>
    <w:rsid w:val="00C87AF3"/>
    <w:rsid w:val="00C905C4"/>
    <w:rsid w:val="00C90AE3"/>
    <w:rsid w:val="00C90E7A"/>
    <w:rsid w:val="00C91D3E"/>
    <w:rsid w:val="00C933C8"/>
    <w:rsid w:val="00C93DDB"/>
    <w:rsid w:val="00C93F49"/>
    <w:rsid w:val="00C94E70"/>
    <w:rsid w:val="00C95D47"/>
    <w:rsid w:val="00C963FA"/>
    <w:rsid w:val="00C96598"/>
    <w:rsid w:val="00C96D1B"/>
    <w:rsid w:val="00C97B23"/>
    <w:rsid w:val="00C97BF7"/>
    <w:rsid w:val="00CA07C1"/>
    <w:rsid w:val="00CA0BB5"/>
    <w:rsid w:val="00CA152B"/>
    <w:rsid w:val="00CA1786"/>
    <w:rsid w:val="00CA1F6B"/>
    <w:rsid w:val="00CA2220"/>
    <w:rsid w:val="00CA240D"/>
    <w:rsid w:val="00CA310E"/>
    <w:rsid w:val="00CA3D71"/>
    <w:rsid w:val="00CA3F0E"/>
    <w:rsid w:val="00CA4759"/>
    <w:rsid w:val="00CA5EB6"/>
    <w:rsid w:val="00CA6533"/>
    <w:rsid w:val="00CA7610"/>
    <w:rsid w:val="00CA7B8B"/>
    <w:rsid w:val="00CB07AD"/>
    <w:rsid w:val="00CB1583"/>
    <w:rsid w:val="00CB18E4"/>
    <w:rsid w:val="00CB200F"/>
    <w:rsid w:val="00CB2696"/>
    <w:rsid w:val="00CB287B"/>
    <w:rsid w:val="00CB2958"/>
    <w:rsid w:val="00CB2CD9"/>
    <w:rsid w:val="00CB2D92"/>
    <w:rsid w:val="00CB2E28"/>
    <w:rsid w:val="00CB32EC"/>
    <w:rsid w:val="00CB3A92"/>
    <w:rsid w:val="00CB4BB9"/>
    <w:rsid w:val="00CB64E0"/>
    <w:rsid w:val="00CB6BDA"/>
    <w:rsid w:val="00CB6DEB"/>
    <w:rsid w:val="00CB78B1"/>
    <w:rsid w:val="00CC03CA"/>
    <w:rsid w:val="00CC07A4"/>
    <w:rsid w:val="00CC0DAA"/>
    <w:rsid w:val="00CC0FEA"/>
    <w:rsid w:val="00CC10C3"/>
    <w:rsid w:val="00CC2263"/>
    <w:rsid w:val="00CC3494"/>
    <w:rsid w:val="00CC4556"/>
    <w:rsid w:val="00CC5F36"/>
    <w:rsid w:val="00CC6EA7"/>
    <w:rsid w:val="00CC7965"/>
    <w:rsid w:val="00CD1B47"/>
    <w:rsid w:val="00CD24F8"/>
    <w:rsid w:val="00CD344F"/>
    <w:rsid w:val="00CD3769"/>
    <w:rsid w:val="00CD3933"/>
    <w:rsid w:val="00CD3BE9"/>
    <w:rsid w:val="00CD5293"/>
    <w:rsid w:val="00CD6B1F"/>
    <w:rsid w:val="00CD6B4E"/>
    <w:rsid w:val="00CD6EF8"/>
    <w:rsid w:val="00CD798A"/>
    <w:rsid w:val="00CE00F3"/>
    <w:rsid w:val="00CE01B3"/>
    <w:rsid w:val="00CE09E0"/>
    <w:rsid w:val="00CE13E4"/>
    <w:rsid w:val="00CE1708"/>
    <w:rsid w:val="00CE1C3B"/>
    <w:rsid w:val="00CE1CCE"/>
    <w:rsid w:val="00CE4D08"/>
    <w:rsid w:val="00CE52E9"/>
    <w:rsid w:val="00CE5438"/>
    <w:rsid w:val="00CE5545"/>
    <w:rsid w:val="00CE59C5"/>
    <w:rsid w:val="00CE7D4D"/>
    <w:rsid w:val="00CF110F"/>
    <w:rsid w:val="00CF11FF"/>
    <w:rsid w:val="00CF1CA5"/>
    <w:rsid w:val="00CF2D66"/>
    <w:rsid w:val="00CF3829"/>
    <w:rsid w:val="00CF38D9"/>
    <w:rsid w:val="00CF3C4E"/>
    <w:rsid w:val="00CF4307"/>
    <w:rsid w:val="00CF55D5"/>
    <w:rsid w:val="00CF6F43"/>
    <w:rsid w:val="00CF7BB4"/>
    <w:rsid w:val="00CF7CEC"/>
    <w:rsid w:val="00D00FB1"/>
    <w:rsid w:val="00D014D6"/>
    <w:rsid w:val="00D017BE"/>
    <w:rsid w:val="00D01852"/>
    <w:rsid w:val="00D01A34"/>
    <w:rsid w:val="00D01BB6"/>
    <w:rsid w:val="00D02482"/>
    <w:rsid w:val="00D02D2C"/>
    <w:rsid w:val="00D03890"/>
    <w:rsid w:val="00D05719"/>
    <w:rsid w:val="00D06AD2"/>
    <w:rsid w:val="00D06DEB"/>
    <w:rsid w:val="00D102C6"/>
    <w:rsid w:val="00D105EF"/>
    <w:rsid w:val="00D10647"/>
    <w:rsid w:val="00D10B12"/>
    <w:rsid w:val="00D12A66"/>
    <w:rsid w:val="00D12F51"/>
    <w:rsid w:val="00D1339D"/>
    <w:rsid w:val="00D13CF9"/>
    <w:rsid w:val="00D14502"/>
    <w:rsid w:val="00D14ECF"/>
    <w:rsid w:val="00D14EF6"/>
    <w:rsid w:val="00D1598B"/>
    <w:rsid w:val="00D15CD1"/>
    <w:rsid w:val="00D165F1"/>
    <w:rsid w:val="00D17256"/>
    <w:rsid w:val="00D17A1C"/>
    <w:rsid w:val="00D17C68"/>
    <w:rsid w:val="00D20C87"/>
    <w:rsid w:val="00D23042"/>
    <w:rsid w:val="00D23350"/>
    <w:rsid w:val="00D25189"/>
    <w:rsid w:val="00D251F9"/>
    <w:rsid w:val="00D25C76"/>
    <w:rsid w:val="00D2607C"/>
    <w:rsid w:val="00D263A2"/>
    <w:rsid w:val="00D26DF3"/>
    <w:rsid w:val="00D26EEF"/>
    <w:rsid w:val="00D272FE"/>
    <w:rsid w:val="00D27A41"/>
    <w:rsid w:val="00D27E17"/>
    <w:rsid w:val="00D30BCA"/>
    <w:rsid w:val="00D32371"/>
    <w:rsid w:val="00D32920"/>
    <w:rsid w:val="00D337DB"/>
    <w:rsid w:val="00D34806"/>
    <w:rsid w:val="00D34D6C"/>
    <w:rsid w:val="00D35723"/>
    <w:rsid w:val="00D365F4"/>
    <w:rsid w:val="00D36B6A"/>
    <w:rsid w:val="00D404F6"/>
    <w:rsid w:val="00D40B17"/>
    <w:rsid w:val="00D40B59"/>
    <w:rsid w:val="00D40FB5"/>
    <w:rsid w:val="00D40FCE"/>
    <w:rsid w:val="00D41CF6"/>
    <w:rsid w:val="00D424C9"/>
    <w:rsid w:val="00D434E8"/>
    <w:rsid w:val="00D44633"/>
    <w:rsid w:val="00D457FD"/>
    <w:rsid w:val="00D45958"/>
    <w:rsid w:val="00D45B55"/>
    <w:rsid w:val="00D46FE2"/>
    <w:rsid w:val="00D50FB8"/>
    <w:rsid w:val="00D514AB"/>
    <w:rsid w:val="00D51E4E"/>
    <w:rsid w:val="00D521DC"/>
    <w:rsid w:val="00D54CB9"/>
    <w:rsid w:val="00D550E0"/>
    <w:rsid w:val="00D552C1"/>
    <w:rsid w:val="00D56CF0"/>
    <w:rsid w:val="00D56CF5"/>
    <w:rsid w:val="00D57927"/>
    <w:rsid w:val="00D6064C"/>
    <w:rsid w:val="00D61150"/>
    <w:rsid w:val="00D61A4D"/>
    <w:rsid w:val="00D62004"/>
    <w:rsid w:val="00D62E46"/>
    <w:rsid w:val="00D62E79"/>
    <w:rsid w:val="00D631E3"/>
    <w:rsid w:val="00D6347D"/>
    <w:rsid w:val="00D635F1"/>
    <w:rsid w:val="00D65FCF"/>
    <w:rsid w:val="00D675C0"/>
    <w:rsid w:val="00D70452"/>
    <w:rsid w:val="00D7057C"/>
    <w:rsid w:val="00D70DBD"/>
    <w:rsid w:val="00D71555"/>
    <w:rsid w:val="00D72193"/>
    <w:rsid w:val="00D73066"/>
    <w:rsid w:val="00D738DC"/>
    <w:rsid w:val="00D73C3C"/>
    <w:rsid w:val="00D749A0"/>
    <w:rsid w:val="00D75E2A"/>
    <w:rsid w:val="00D7602B"/>
    <w:rsid w:val="00D76E3A"/>
    <w:rsid w:val="00D7730E"/>
    <w:rsid w:val="00D80C63"/>
    <w:rsid w:val="00D82A53"/>
    <w:rsid w:val="00D82BBF"/>
    <w:rsid w:val="00D8545D"/>
    <w:rsid w:val="00D85BBC"/>
    <w:rsid w:val="00D86D23"/>
    <w:rsid w:val="00D90D8A"/>
    <w:rsid w:val="00D9122C"/>
    <w:rsid w:val="00D91D23"/>
    <w:rsid w:val="00D92184"/>
    <w:rsid w:val="00D92B44"/>
    <w:rsid w:val="00D9469F"/>
    <w:rsid w:val="00D949A6"/>
    <w:rsid w:val="00D95633"/>
    <w:rsid w:val="00D95B54"/>
    <w:rsid w:val="00D97B02"/>
    <w:rsid w:val="00DA04C0"/>
    <w:rsid w:val="00DA0585"/>
    <w:rsid w:val="00DA061D"/>
    <w:rsid w:val="00DA1472"/>
    <w:rsid w:val="00DA4067"/>
    <w:rsid w:val="00DA40FA"/>
    <w:rsid w:val="00DA5840"/>
    <w:rsid w:val="00DA6378"/>
    <w:rsid w:val="00DA6827"/>
    <w:rsid w:val="00DA6B52"/>
    <w:rsid w:val="00DB125D"/>
    <w:rsid w:val="00DB2495"/>
    <w:rsid w:val="00DB291A"/>
    <w:rsid w:val="00DB3793"/>
    <w:rsid w:val="00DB3E7C"/>
    <w:rsid w:val="00DB4763"/>
    <w:rsid w:val="00DB49D1"/>
    <w:rsid w:val="00DB4AEC"/>
    <w:rsid w:val="00DB6444"/>
    <w:rsid w:val="00DC0024"/>
    <w:rsid w:val="00DC05CE"/>
    <w:rsid w:val="00DC1304"/>
    <w:rsid w:val="00DC194E"/>
    <w:rsid w:val="00DC1D60"/>
    <w:rsid w:val="00DC2906"/>
    <w:rsid w:val="00DC3B36"/>
    <w:rsid w:val="00DC47B1"/>
    <w:rsid w:val="00DC4A7F"/>
    <w:rsid w:val="00DC5CA6"/>
    <w:rsid w:val="00DC65B1"/>
    <w:rsid w:val="00DC6BF3"/>
    <w:rsid w:val="00DC6CD4"/>
    <w:rsid w:val="00DC70A1"/>
    <w:rsid w:val="00DC7397"/>
    <w:rsid w:val="00DC73D5"/>
    <w:rsid w:val="00DC76A0"/>
    <w:rsid w:val="00DC7C95"/>
    <w:rsid w:val="00DD0874"/>
    <w:rsid w:val="00DD241A"/>
    <w:rsid w:val="00DD2688"/>
    <w:rsid w:val="00DD3286"/>
    <w:rsid w:val="00DD365D"/>
    <w:rsid w:val="00DD3B09"/>
    <w:rsid w:val="00DD3C8B"/>
    <w:rsid w:val="00DD40EC"/>
    <w:rsid w:val="00DD437C"/>
    <w:rsid w:val="00DD491B"/>
    <w:rsid w:val="00DD4983"/>
    <w:rsid w:val="00DD5341"/>
    <w:rsid w:val="00DD606B"/>
    <w:rsid w:val="00DD6910"/>
    <w:rsid w:val="00DD7038"/>
    <w:rsid w:val="00DD75E3"/>
    <w:rsid w:val="00DD7720"/>
    <w:rsid w:val="00DD7E93"/>
    <w:rsid w:val="00DE0E0C"/>
    <w:rsid w:val="00DE1F87"/>
    <w:rsid w:val="00DE2BDB"/>
    <w:rsid w:val="00DE2D90"/>
    <w:rsid w:val="00DE2DE9"/>
    <w:rsid w:val="00DE45DE"/>
    <w:rsid w:val="00DE4990"/>
    <w:rsid w:val="00DE7E42"/>
    <w:rsid w:val="00DF0DAA"/>
    <w:rsid w:val="00DF1031"/>
    <w:rsid w:val="00DF1226"/>
    <w:rsid w:val="00DF1A4C"/>
    <w:rsid w:val="00DF3FD4"/>
    <w:rsid w:val="00DF7666"/>
    <w:rsid w:val="00E00530"/>
    <w:rsid w:val="00E013EB"/>
    <w:rsid w:val="00E015AF"/>
    <w:rsid w:val="00E021D4"/>
    <w:rsid w:val="00E02D84"/>
    <w:rsid w:val="00E0334B"/>
    <w:rsid w:val="00E0389C"/>
    <w:rsid w:val="00E04314"/>
    <w:rsid w:val="00E04C45"/>
    <w:rsid w:val="00E0564A"/>
    <w:rsid w:val="00E06F64"/>
    <w:rsid w:val="00E07795"/>
    <w:rsid w:val="00E10273"/>
    <w:rsid w:val="00E10B93"/>
    <w:rsid w:val="00E1270C"/>
    <w:rsid w:val="00E12780"/>
    <w:rsid w:val="00E1478A"/>
    <w:rsid w:val="00E148F2"/>
    <w:rsid w:val="00E15FF4"/>
    <w:rsid w:val="00E16179"/>
    <w:rsid w:val="00E161FF"/>
    <w:rsid w:val="00E16911"/>
    <w:rsid w:val="00E20971"/>
    <w:rsid w:val="00E2122A"/>
    <w:rsid w:val="00E217CF"/>
    <w:rsid w:val="00E21F7D"/>
    <w:rsid w:val="00E22866"/>
    <w:rsid w:val="00E241E6"/>
    <w:rsid w:val="00E259AA"/>
    <w:rsid w:val="00E25AA4"/>
    <w:rsid w:val="00E26932"/>
    <w:rsid w:val="00E27B6F"/>
    <w:rsid w:val="00E335AD"/>
    <w:rsid w:val="00E34AE0"/>
    <w:rsid w:val="00E35301"/>
    <w:rsid w:val="00E35D1A"/>
    <w:rsid w:val="00E36BAA"/>
    <w:rsid w:val="00E37523"/>
    <w:rsid w:val="00E37FD7"/>
    <w:rsid w:val="00E40884"/>
    <w:rsid w:val="00E41556"/>
    <w:rsid w:val="00E416C1"/>
    <w:rsid w:val="00E4175E"/>
    <w:rsid w:val="00E42285"/>
    <w:rsid w:val="00E42F51"/>
    <w:rsid w:val="00E436ED"/>
    <w:rsid w:val="00E4433C"/>
    <w:rsid w:val="00E444A9"/>
    <w:rsid w:val="00E44A0B"/>
    <w:rsid w:val="00E47C71"/>
    <w:rsid w:val="00E5015A"/>
    <w:rsid w:val="00E51DD5"/>
    <w:rsid w:val="00E52080"/>
    <w:rsid w:val="00E520C3"/>
    <w:rsid w:val="00E5263C"/>
    <w:rsid w:val="00E52779"/>
    <w:rsid w:val="00E529AE"/>
    <w:rsid w:val="00E529C2"/>
    <w:rsid w:val="00E5398E"/>
    <w:rsid w:val="00E550EA"/>
    <w:rsid w:val="00E55903"/>
    <w:rsid w:val="00E57F9F"/>
    <w:rsid w:val="00E6039E"/>
    <w:rsid w:val="00E6114B"/>
    <w:rsid w:val="00E625A9"/>
    <w:rsid w:val="00E63112"/>
    <w:rsid w:val="00E63F44"/>
    <w:rsid w:val="00E64154"/>
    <w:rsid w:val="00E64359"/>
    <w:rsid w:val="00E655EC"/>
    <w:rsid w:val="00E65AFC"/>
    <w:rsid w:val="00E65CBC"/>
    <w:rsid w:val="00E65FD7"/>
    <w:rsid w:val="00E665D0"/>
    <w:rsid w:val="00E6691F"/>
    <w:rsid w:val="00E66C78"/>
    <w:rsid w:val="00E679B9"/>
    <w:rsid w:val="00E72AD2"/>
    <w:rsid w:val="00E72C2A"/>
    <w:rsid w:val="00E73214"/>
    <w:rsid w:val="00E73B12"/>
    <w:rsid w:val="00E748BA"/>
    <w:rsid w:val="00E758AF"/>
    <w:rsid w:val="00E75A43"/>
    <w:rsid w:val="00E7625B"/>
    <w:rsid w:val="00E76560"/>
    <w:rsid w:val="00E77C46"/>
    <w:rsid w:val="00E80726"/>
    <w:rsid w:val="00E807A1"/>
    <w:rsid w:val="00E80ABB"/>
    <w:rsid w:val="00E8173E"/>
    <w:rsid w:val="00E81958"/>
    <w:rsid w:val="00E81CA9"/>
    <w:rsid w:val="00E81D09"/>
    <w:rsid w:val="00E81FEB"/>
    <w:rsid w:val="00E84717"/>
    <w:rsid w:val="00E85905"/>
    <w:rsid w:val="00E85DB0"/>
    <w:rsid w:val="00E8659A"/>
    <w:rsid w:val="00E86B67"/>
    <w:rsid w:val="00E86C37"/>
    <w:rsid w:val="00E9055F"/>
    <w:rsid w:val="00E90745"/>
    <w:rsid w:val="00E909EE"/>
    <w:rsid w:val="00E9173D"/>
    <w:rsid w:val="00E91EC3"/>
    <w:rsid w:val="00E922CA"/>
    <w:rsid w:val="00E9245D"/>
    <w:rsid w:val="00E93322"/>
    <w:rsid w:val="00E94E6E"/>
    <w:rsid w:val="00E95587"/>
    <w:rsid w:val="00E95661"/>
    <w:rsid w:val="00E97028"/>
    <w:rsid w:val="00E97E42"/>
    <w:rsid w:val="00EA1361"/>
    <w:rsid w:val="00EA142E"/>
    <w:rsid w:val="00EA148C"/>
    <w:rsid w:val="00EA18DA"/>
    <w:rsid w:val="00EA1BEF"/>
    <w:rsid w:val="00EA20BA"/>
    <w:rsid w:val="00EA30CC"/>
    <w:rsid w:val="00EA312A"/>
    <w:rsid w:val="00EA394D"/>
    <w:rsid w:val="00EA3FC8"/>
    <w:rsid w:val="00EA3FEF"/>
    <w:rsid w:val="00EA4228"/>
    <w:rsid w:val="00EA4504"/>
    <w:rsid w:val="00EA5759"/>
    <w:rsid w:val="00EA59F0"/>
    <w:rsid w:val="00EA5B0F"/>
    <w:rsid w:val="00EA6579"/>
    <w:rsid w:val="00EA6647"/>
    <w:rsid w:val="00EA668C"/>
    <w:rsid w:val="00EA7E2F"/>
    <w:rsid w:val="00EB0BA0"/>
    <w:rsid w:val="00EB0F2B"/>
    <w:rsid w:val="00EB0F99"/>
    <w:rsid w:val="00EB25BA"/>
    <w:rsid w:val="00EB2CAC"/>
    <w:rsid w:val="00EB3049"/>
    <w:rsid w:val="00EB334E"/>
    <w:rsid w:val="00EB456B"/>
    <w:rsid w:val="00EB4944"/>
    <w:rsid w:val="00EB5EDD"/>
    <w:rsid w:val="00EB6C69"/>
    <w:rsid w:val="00EB6EE5"/>
    <w:rsid w:val="00EB72E0"/>
    <w:rsid w:val="00EB7403"/>
    <w:rsid w:val="00EB74B7"/>
    <w:rsid w:val="00EB7BAD"/>
    <w:rsid w:val="00EC114A"/>
    <w:rsid w:val="00EC1D65"/>
    <w:rsid w:val="00EC1E04"/>
    <w:rsid w:val="00EC1FEF"/>
    <w:rsid w:val="00EC2114"/>
    <w:rsid w:val="00EC24AD"/>
    <w:rsid w:val="00EC26DB"/>
    <w:rsid w:val="00EC3791"/>
    <w:rsid w:val="00EC4325"/>
    <w:rsid w:val="00EC51E3"/>
    <w:rsid w:val="00EC54B3"/>
    <w:rsid w:val="00EC5DEE"/>
    <w:rsid w:val="00EC6372"/>
    <w:rsid w:val="00ED1C6A"/>
    <w:rsid w:val="00ED38D1"/>
    <w:rsid w:val="00ED408A"/>
    <w:rsid w:val="00EE1297"/>
    <w:rsid w:val="00EE1678"/>
    <w:rsid w:val="00EE18F4"/>
    <w:rsid w:val="00EE221D"/>
    <w:rsid w:val="00EE29EC"/>
    <w:rsid w:val="00EE2B4E"/>
    <w:rsid w:val="00EE3954"/>
    <w:rsid w:val="00EE4DC4"/>
    <w:rsid w:val="00EE5255"/>
    <w:rsid w:val="00EE5AFC"/>
    <w:rsid w:val="00EE6453"/>
    <w:rsid w:val="00EE6798"/>
    <w:rsid w:val="00EF2424"/>
    <w:rsid w:val="00EF2654"/>
    <w:rsid w:val="00EF2C1C"/>
    <w:rsid w:val="00EF2C94"/>
    <w:rsid w:val="00EF4662"/>
    <w:rsid w:val="00EF5437"/>
    <w:rsid w:val="00EF5A27"/>
    <w:rsid w:val="00EF636E"/>
    <w:rsid w:val="00EF6B59"/>
    <w:rsid w:val="00EF6BB4"/>
    <w:rsid w:val="00EF70DB"/>
    <w:rsid w:val="00EF712F"/>
    <w:rsid w:val="00EF7B90"/>
    <w:rsid w:val="00EF7FEA"/>
    <w:rsid w:val="00F01D14"/>
    <w:rsid w:val="00F028C9"/>
    <w:rsid w:val="00F02ECE"/>
    <w:rsid w:val="00F035E0"/>
    <w:rsid w:val="00F042E8"/>
    <w:rsid w:val="00F04C85"/>
    <w:rsid w:val="00F07B52"/>
    <w:rsid w:val="00F07D4F"/>
    <w:rsid w:val="00F100B1"/>
    <w:rsid w:val="00F114C0"/>
    <w:rsid w:val="00F1434A"/>
    <w:rsid w:val="00F1483F"/>
    <w:rsid w:val="00F14C6F"/>
    <w:rsid w:val="00F16266"/>
    <w:rsid w:val="00F16A23"/>
    <w:rsid w:val="00F1713D"/>
    <w:rsid w:val="00F17372"/>
    <w:rsid w:val="00F20096"/>
    <w:rsid w:val="00F22188"/>
    <w:rsid w:val="00F22C0A"/>
    <w:rsid w:val="00F2329D"/>
    <w:rsid w:val="00F24476"/>
    <w:rsid w:val="00F25214"/>
    <w:rsid w:val="00F25361"/>
    <w:rsid w:val="00F2555A"/>
    <w:rsid w:val="00F303D7"/>
    <w:rsid w:val="00F30621"/>
    <w:rsid w:val="00F3097B"/>
    <w:rsid w:val="00F3103E"/>
    <w:rsid w:val="00F319AF"/>
    <w:rsid w:val="00F32C4F"/>
    <w:rsid w:val="00F32CF5"/>
    <w:rsid w:val="00F33BDE"/>
    <w:rsid w:val="00F33FC7"/>
    <w:rsid w:val="00F34059"/>
    <w:rsid w:val="00F35788"/>
    <w:rsid w:val="00F36469"/>
    <w:rsid w:val="00F4046C"/>
    <w:rsid w:val="00F40724"/>
    <w:rsid w:val="00F41571"/>
    <w:rsid w:val="00F41D65"/>
    <w:rsid w:val="00F4218E"/>
    <w:rsid w:val="00F44B72"/>
    <w:rsid w:val="00F45044"/>
    <w:rsid w:val="00F45164"/>
    <w:rsid w:val="00F45DCA"/>
    <w:rsid w:val="00F461B6"/>
    <w:rsid w:val="00F46293"/>
    <w:rsid w:val="00F47BEB"/>
    <w:rsid w:val="00F51E39"/>
    <w:rsid w:val="00F541F2"/>
    <w:rsid w:val="00F54D40"/>
    <w:rsid w:val="00F566D0"/>
    <w:rsid w:val="00F569DF"/>
    <w:rsid w:val="00F5750D"/>
    <w:rsid w:val="00F57FA4"/>
    <w:rsid w:val="00F6007D"/>
    <w:rsid w:val="00F6046D"/>
    <w:rsid w:val="00F607E0"/>
    <w:rsid w:val="00F608B0"/>
    <w:rsid w:val="00F60D0B"/>
    <w:rsid w:val="00F620C1"/>
    <w:rsid w:val="00F62D2B"/>
    <w:rsid w:val="00F632DC"/>
    <w:rsid w:val="00F63E0D"/>
    <w:rsid w:val="00F660CC"/>
    <w:rsid w:val="00F66518"/>
    <w:rsid w:val="00F67128"/>
    <w:rsid w:val="00F7096D"/>
    <w:rsid w:val="00F7104D"/>
    <w:rsid w:val="00F71502"/>
    <w:rsid w:val="00F7232A"/>
    <w:rsid w:val="00F72C2E"/>
    <w:rsid w:val="00F7308A"/>
    <w:rsid w:val="00F73BBD"/>
    <w:rsid w:val="00F74A26"/>
    <w:rsid w:val="00F74F7C"/>
    <w:rsid w:val="00F8111E"/>
    <w:rsid w:val="00F83C36"/>
    <w:rsid w:val="00F84015"/>
    <w:rsid w:val="00F851D5"/>
    <w:rsid w:val="00F85B74"/>
    <w:rsid w:val="00F87743"/>
    <w:rsid w:val="00F87D19"/>
    <w:rsid w:val="00F90C50"/>
    <w:rsid w:val="00F90E30"/>
    <w:rsid w:val="00F910DA"/>
    <w:rsid w:val="00F91AFA"/>
    <w:rsid w:val="00F91BA6"/>
    <w:rsid w:val="00F91C34"/>
    <w:rsid w:val="00F92655"/>
    <w:rsid w:val="00F92F91"/>
    <w:rsid w:val="00F93E8F"/>
    <w:rsid w:val="00F93E9E"/>
    <w:rsid w:val="00F95511"/>
    <w:rsid w:val="00F95BF7"/>
    <w:rsid w:val="00F9612D"/>
    <w:rsid w:val="00F96827"/>
    <w:rsid w:val="00F96D8F"/>
    <w:rsid w:val="00F97004"/>
    <w:rsid w:val="00F97C97"/>
    <w:rsid w:val="00FA074F"/>
    <w:rsid w:val="00FA0A5B"/>
    <w:rsid w:val="00FA0D1C"/>
    <w:rsid w:val="00FA10FE"/>
    <w:rsid w:val="00FA17AB"/>
    <w:rsid w:val="00FA26E0"/>
    <w:rsid w:val="00FA495C"/>
    <w:rsid w:val="00FA5020"/>
    <w:rsid w:val="00FA5153"/>
    <w:rsid w:val="00FA6540"/>
    <w:rsid w:val="00FA6FDB"/>
    <w:rsid w:val="00FA7CCE"/>
    <w:rsid w:val="00FB220B"/>
    <w:rsid w:val="00FB3DF2"/>
    <w:rsid w:val="00FB520E"/>
    <w:rsid w:val="00FB533A"/>
    <w:rsid w:val="00FB53D7"/>
    <w:rsid w:val="00FB668E"/>
    <w:rsid w:val="00FB7946"/>
    <w:rsid w:val="00FB7DC7"/>
    <w:rsid w:val="00FC0906"/>
    <w:rsid w:val="00FC2451"/>
    <w:rsid w:val="00FC28DC"/>
    <w:rsid w:val="00FC290D"/>
    <w:rsid w:val="00FC2B7D"/>
    <w:rsid w:val="00FC305E"/>
    <w:rsid w:val="00FC5D6C"/>
    <w:rsid w:val="00FC7405"/>
    <w:rsid w:val="00FC7936"/>
    <w:rsid w:val="00FD110D"/>
    <w:rsid w:val="00FD14B5"/>
    <w:rsid w:val="00FD2022"/>
    <w:rsid w:val="00FD4B58"/>
    <w:rsid w:val="00FD4B69"/>
    <w:rsid w:val="00FD5708"/>
    <w:rsid w:val="00FD5A51"/>
    <w:rsid w:val="00FD6196"/>
    <w:rsid w:val="00FD66BB"/>
    <w:rsid w:val="00FD6847"/>
    <w:rsid w:val="00FD6E04"/>
    <w:rsid w:val="00FD7B03"/>
    <w:rsid w:val="00FD7EA7"/>
    <w:rsid w:val="00FE0858"/>
    <w:rsid w:val="00FE1481"/>
    <w:rsid w:val="00FE19F3"/>
    <w:rsid w:val="00FE2576"/>
    <w:rsid w:val="00FE39B4"/>
    <w:rsid w:val="00FE3F99"/>
    <w:rsid w:val="00FE49CF"/>
    <w:rsid w:val="00FE5585"/>
    <w:rsid w:val="00FE5AB0"/>
    <w:rsid w:val="00FE5E9D"/>
    <w:rsid w:val="00FE6974"/>
    <w:rsid w:val="00FE6C66"/>
    <w:rsid w:val="00FE7480"/>
    <w:rsid w:val="00FE7A7F"/>
    <w:rsid w:val="00FF0339"/>
    <w:rsid w:val="00FF045F"/>
    <w:rsid w:val="00FF1D22"/>
    <w:rsid w:val="00FF3355"/>
    <w:rsid w:val="00FF3AA0"/>
    <w:rsid w:val="00FF44F5"/>
    <w:rsid w:val="00FF4B16"/>
    <w:rsid w:val="00FF4FB3"/>
    <w:rsid w:val="00FF54BD"/>
    <w:rsid w:val="00FF61F7"/>
    <w:rsid w:val="00FF74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1429"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E6BF4"/>
    <w:pPr>
      <w:ind w:left="0" w:firstLine="0"/>
      <w:jc w:val="left"/>
    </w:pPr>
    <w:rPr>
      <w:rFonts w:ascii="Times New Roman" w:eastAsia="Times New Roman" w:hAnsi="Times New Roman" w:cs="Times New Roman"/>
      <w:sz w:val="24"/>
      <w:szCs w:val="24"/>
      <w:lang w:eastAsia="ru-RU"/>
    </w:rPr>
  </w:style>
  <w:style w:type="paragraph" w:styleId="1">
    <w:name w:val="heading 1"/>
    <w:basedOn w:val="a"/>
    <w:next w:val="a"/>
    <w:link w:val="11"/>
    <w:uiPriority w:val="99"/>
    <w:qFormat/>
    <w:rsid w:val="006E6BF4"/>
    <w:pPr>
      <w:keepNext/>
      <w:ind w:right="-222" w:firstLine="540"/>
      <w:jc w:val="both"/>
      <w:outlineLvl w:val="0"/>
    </w:pPr>
    <w:rPr>
      <w:b/>
      <w:bCs/>
      <w:sz w:val="28"/>
      <w:szCs w:val="28"/>
    </w:rPr>
  </w:style>
  <w:style w:type="paragraph" w:styleId="2">
    <w:name w:val="heading 2"/>
    <w:aliases w:val="Заголовок 2 Знак Знак Знак Знак,Заголовок 2 Знак Знак Знак Знак Знак Знак Знак Знак"/>
    <w:basedOn w:val="a"/>
    <w:next w:val="a"/>
    <w:link w:val="20"/>
    <w:uiPriority w:val="99"/>
    <w:qFormat/>
    <w:rsid w:val="006E6BF4"/>
    <w:pPr>
      <w:keepNext/>
      <w:ind w:firstLine="540"/>
      <w:jc w:val="both"/>
      <w:outlineLvl w:val="1"/>
    </w:pPr>
    <w:rPr>
      <w:rFonts w:ascii="Arial" w:hAnsi="Arial" w:cs="Arial"/>
      <w:b/>
      <w:bCs/>
    </w:rPr>
  </w:style>
  <w:style w:type="paragraph" w:styleId="3">
    <w:name w:val="heading 3"/>
    <w:aliases w:val="ПодЗаголовок"/>
    <w:basedOn w:val="a"/>
    <w:next w:val="a"/>
    <w:link w:val="30"/>
    <w:uiPriority w:val="99"/>
    <w:qFormat/>
    <w:rsid w:val="006E6BF4"/>
    <w:pPr>
      <w:keepNext/>
      <w:ind w:firstLine="540"/>
      <w:jc w:val="both"/>
      <w:outlineLvl w:val="2"/>
    </w:pPr>
    <w:rPr>
      <w:b/>
      <w:bCs/>
      <w:i/>
      <w:iCs/>
    </w:rPr>
  </w:style>
  <w:style w:type="paragraph" w:styleId="4">
    <w:name w:val="heading 4"/>
    <w:basedOn w:val="a"/>
    <w:next w:val="a"/>
    <w:link w:val="40"/>
    <w:uiPriority w:val="99"/>
    <w:qFormat/>
    <w:rsid w:val="006E6BF4"/>
    <w:pPr>
      <w:keepNext/>
      <w:ind w:left="540"/>
      <w:outlineLvl w:val="3"/>
    </w:pPr>
    <w:rPr>
      <w:b/>
      <w:bCs/>
      <w:i/>
      <w:iCs/>
    </w:rPr>
  </w:style>
  <w:style w:type="paragraph" w:styleId="5">
    <w:name w:val="heading 5"/>
    <w:basedOn w:val="a"/>
    <w:next w:val="a"/>
    <w:link w:val="50"/>
    <w:uiPriority w:val="99"/>
    <w:qFormat/>
    <w:rsid w:val="006E6BF4"/>
    <w:pPr>
      <w:keepNext/>
      <w:ind w:firstLine="540"/>
      <w:outlineLvl w:val="4"/>
    </w:pPr>
    <w:rPr>
      <w:i/>
      <w:iCs/>
    </w:rPr>
  </w:style>
  <w:style w:type="paragraph" w:styleId="6">
    <w:name w:val="heading 6"/>
    <w:basedOn w:val="a"/>
    <w:next w:val="a"/>
    <w:link w:val="60"/>
    <w:uiPriority w:val="99"/>
    <w:qFormat/>
    <w:rsid w:val="006E6BF4"/>
    <w:pPr>
      <w:keepNext/>
      <w:jc w:val="both"/>
      <w:outlineLvl w:val="5"/>
    </w:pPr>
    <w:rPr>
      <w:b/>
      <w:bCs/>
      <w:sz w:val="28"/>
      <w:szCs w:val="28"/>
    </w:rPr>
  </w:style>
  <w:style w:type="paragraph" w:styleId="7">
    <w:name w:val="heading 7"/>
    <w:basedOn w:val="a"/>
    <w:next w:val="a"/>
    <w:link w:val="70"/>
    <w:uiPriority w:val="99"/>
    <w:qFormat/>
    <w:rsid w:val="006E6BF4"/>
    <w:pPr>
      <w:keepNext/>
      <w:tabs>
        <w:tab w:val="left" w:pos="960"/>
      </w:tabs>
      <w:ind w:firstLine="600"/>
      <w:jc w:val="both"/>
      <w:outlineLvl w:val="6"/>
    </w:pPr>
    <w:rPr>
      <w:i/>
      <w:iCs/>
    </w:rPr>
  </w:style>
  <w:style w:type="paragraph" w:styleId="8">
    <w:name w:val="heading 8"/>
    <w:basedOn w:val="a"/>
    <w:next w:val="a"/>
    <w:link w:val="80"/>
    <w:uiPriority w:val="99"/>
    <w:qFormat/>
    <w:rsid w:val="006E6BF4"/>
    <w:pPr>
      <w:keepNext/>
      <w:ind w:firstLine="540"/>
      <w:outlineLvl w:val="7"/>
    </w:pPr>
    <w:rPr>
      <w:b/>
      <w:bCs/>
      <w:u w:val="single"/>
    </w:rPr>
  </w:style>
  <w:style w:type="paragraph" w:styleId="9">
    <w:name w:val="heading 9"/>
    <w:basedOn w:val="a"/>
    <w:next w:val="a"/>
    <w:link w:val="90"/>
    <w:uiPriority w:val="99"/>
    <w:qFormat/>
    <w:rsid w:val="006E6BF4"/>
    <w:pPr>
      <w:keepNext/>
      <w:ind w:firstLine="567"/>
      <w:jc w:val="both"/>
      <w:outlineLvl w:val="8"/>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rsid w:val="006E6BF4"/>
    <w:rPr>
      <w:rFonts w:ascii="Times New Roman" w:eastAsia="Times New Roman" w:hAnsi="Times New Roman" w:cs="Times New Roman"/>
      <w:b/>
      <w:bCs/>
      <w:sz w:val="28"/>
      <w:szCs w:val="28"/>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w:basedOn w:val="a0"/>
    <w:link w:val="2"/>
    <w:uiPriority w:val="99"/>
    <w:rsid w:val="006E6BF4"/>
    <w:rPr>
      <w:rFonts w:ascii="Arial" w:eastAsia="Times New Roman" w:hAnsi="Arial" w:cs="Arial"/>
      <w:b/>
      <w:bCs/>
      <w:sz w:val="24"/>
      <w:szCs w:val="24"/>
      <w:lang w:eastAsia="ru-RU"/>
    </w:rPr>
  </w:style>
  <w:style w:type="character" w:customStyle="1" w:styleId="30">
    <w:name w:val="Заголовок 3 Знак"/>
    <w:aliases w:val="ПодЗаголовок Знак"/>
    <w:basedOn w:val="a0"/>
    <w:link w:val="3"/>
    <w:uiPriority w:val="99"/>
    <w:rsid w:val="006E6BF4"/>
    <w:rPr>
      <w:rFonts w:ascii="Times New Roman" w:eastAsia="Times New Roman" w:hAnsi="Times New Roman" w:cs="Times New Roman"/>
      <w:b/>
      <w:bCs/>
      <w:i/>
      <w:iCs/>
      <w:sz w:val="24"/>
      <w:szCs w:val="24"/>
      <w:lang w:eastAsia="ru-RU"/>
    </w:rPr>
  </w:style>
  <w:style w:type="character" w:customStyle="1" w:styleId="40">
    <w:name w:val="Заголовок 4 Знак"/>
    <w:basedOn w:val="a0"/>
    <w:link w:val="4"/>
    <w:uiPriority w:val="99"/>
    <w:rsid w:val="006E6BF4"/>
    <w:rPr>
      <w:rFonts w:ascii="Times New Roman" w:eastAsia="Times New Roman" w:hAnsi="Times New Roman" w:cs="Times New Roman"/>
      <w:b/>
      <w:bCs/>
      <w:i/>
      <w:iCs/>
      <w:sz w:val="24"/>
      <w:szCs w:val="24"/>
      <w:lang w:eastAsia="ru-RU"/>
    </w:rPr>
  </w:style>
  <w:style w:type="character" w:customStyle="1" w:styleId="50">
    <w:name w:val="Заголовок 5 Знак"/>
    <w:basedOn w:val="a0"/>
    <w:link w:val="5"/>
    <w:uiPriority w:val="99"/>
    <w:rsid w:val="006E6BF4"/>
    <w:rPr>
      <w:rFonts w:ascii="Times New Roman" w:eastAsia="Times New Roman" w:hAnsi="Times New Roman" w:cs="Times New Roman"/>
      <w:i/>
      <w:iCs/>
      <w:sz w:val="24"/>
      <w:szCs w:val="24"/>
      <w:lang w:eastAsia="ru-RU"/>
    </w:rPr>
  </w:style>
  <w:style w:type="character" w:customStyle="1" w:styleId="60">
    <w:name w:val="Заголовок 6 Знак"/>
    <w:basedOn w:val="a0"/>
    <w:link w:val="6"/>
    <w:uiPriority w:val="99"/>
    <w:rsid w:val="006E6BF4"/>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uiPriority w:val="99"/>
    <w:rsid w:val="006E6BF4"/>
    <w:rPr>
      <w:rFonts w:ascii="Times New Roman" w:eastAsia="Times New Roman" w:hAnsi="Times New Roman" w:cs="Times New Roman"/>
      <w:i/>
      <w:iCs/>
      <w:sz w:val="24"/>
      <w:szCs w:val="24"/>
      <w:lang w:eastAsia="ru-RU"/>
    </w:rPr>
  </w:style>
  <w:style w:type="character" w:customStyle="1" w:styleId="80">
    <w:name w:val="Заголовок 8 Знак"/>
    <w:basedOn w:val="a0"/>
    <w:link w:val="8"/>
    <w:uiPriority w:val="99"/>
    <w:rsid w:val="006E6BF4"/>
    <w:rPr>
      <w:rFonts w:ascii="Times New Roman" w:eastAsia="Times New Roman" w:hAnsi="Times New Roman" w:cs="Times New Roman"/>
      <w:b/>
      <w:bCs/>
      <w:sz w:val="24"/>
      <w:szCs w:val="24"/>
      <w:u w:val="single"/>
      <w:lang w:eastAsia="ru-RU"/>
    </w:rPr>
  </w:style>
  <w:style w:type="character" w:customStyle="1" w:styleId="90">
    <w:name w:val="Заголовок 9 Знак"/>
    <w:basedOn w:val="a0"/>
    <w:link w:val="9"/>
    <w:uiPriority w:val="99"/>
    <w:rsid w:val="006E6BF4"/>
    <w:rPr>
      <w:rFonts w:ascii="Times New Roman" w:eastAsia="Times New Roman" w:hAnsi="Times New Roman" w:cs="Times New Roman"/>
      <w:b/>
      <w:bCs/>
      <w:sz w:val="24"/>
      <w:szCs w:val="24"/>
      <w:u w:val="single"/>
      <w:lang w:eastAsia="ru-RU"/>
    </w:rPr>
  </w:style>
  <w:style w:type="table" w:styleId="a3">
    <w:name w:val="Table Grid"/>
    <w:basedOn w:val="a1"/>
    <w:uiPriority w:val="59"/>
    <w:rsid w:val="00DB4AEC"/>
    <w:rPr>
      <w:rFonts w:ascii="Calibri" w:eastAsia="Times New Roman" w:hAnsi="Calibri" w:cs="Times New Roman"/>
      <w:sz w:val="20"/>
      <w:szCs w:val="20"/>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1">
    <w:name w:val="Medium Grid 3 Accent 1"/>
    <w:basedOn w:val="a1"/>
    <w:uiPriority w:val="69"/>
    <w:rsid w:val="00DB4AEC"/>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10">
    <w:name w:val="Заголовок 1 Знак"/>
    <w:basedOn w:val="a0"/>
    <w:link w:val="1"/>
    <w:uiPriority w:val="99"/>
    <w:rsid w:val="006E6BF4"/>
    <w:rPr>
      <w:rFonts w:asciiTheme="majorHAnsi" w:eastAsiaTheme="majorEastAsia" w:hAnsiTheme="majorHAnsi" w:cstheme="majorBidi"/>
      <w:b/>
      <w:bCs/>
      <w:color w:val="365F91" w:themeColor="accent1" w:themeShade="BF"/>
      <w:sz w:val="28"/>
      <w:szCs w:val="28"/>
      <w:lang w:eastAsia="ru-RU"/>
    </w:rPr>
  </w:style>
  <w:style w:type="paragraph" w:styleId="a4">
    <w:name w:val="List Paragraph"/>
    <w:basedOn w:val="a"/>
    <w:uiPriority w:val="34"/>
    <w:qFormat/>
    <w:rsid w:val="006E6BF4"/>
    <w:pPr>
      <w:ind w:left="720"/>
    </w:pPr>
  </w:style>
  <w:style w:type="paragraph" w:styleId="12">
    <w:name w:val="toc 1"/>
    <w:basedOn w:val="a"/>
    <w:next w:val="a"/>
    <w:autoRedefine/>
    <w:uiPriority w:val="99"/>
    <w:rsid w:val="006E6BF4"/>
    <w:pPr>
      <w:tabs>
        <w:tab w:val="right" w:leader="dot" w:pos="9616"/>
      </w:tabs>
      <w:spacing w:line="360" w:lineRule="auto"/>
      <w:jc w:val="both"/>
    </w:pPr>
    <w:rPr>
      <w:b/>
      <w:bCs/>
      <w:sz w:val="28"/>
      <w:szCs w:val="28"/>
      <w:lang w:eastAsia="en-US"/>
    </w:rPr>
  </w:style>
  <w:style w:type="paragraph" w:customStyle="1" w:styleId="Iauiue">
    <w:name w:val="Iau?iue"/>
    <w:aliases w:val="A?io-oaeno"/>
    <w:uiPriority w:val="99"/>
    <w:rsid w:val="006E6BF4"/>
    <w:pPr>
      <w:widowControl w:val="0"/>
      <w:ind w:left="0" w:firstLine="0"/>
      <w:jc w:val="left"/>
    </w:pPr>
    <w:rPr>
      <w:rFonts w:ascii="Peterburg" w:eastAsia="Times New Roman" w:hAnsi="Peterburg" w:cs="Peterburg"/>
      <w:sz w:val="24"/>
      <w:szCs w:val="24"/>
      <w:lang w:eastAsia="ru-RU"/>
    </w:rPr>
  </w:style>
  <w:style w:type="paragraph" w:styleId="a5">
    <w:name w:val="Body Text"/>
    <w:basedOn w:val="a"/>
    <w:link w:val="a6"/>
    <w:uiPriority w:val="99"/>
    <w:rsid w:val="006E6BF4"/>
    <w:pPr>
      <w:spacing w:line="360" w:lineRule="auto"/>
      <w:jc w:val="both"/>
    </w:pPr>
  </w:style>
  <w:style w:type="character" w:customStyle="1" w:styleId="a6">
    <w:name w:val="Основной текст Знак"/>
    <w:basedOn w:val="a0"/>
    <w:link w:val="a5"/>
    <w:uiPriority w:val="99"/>
    <w:rsid w:val="006E6BF4"/>
    <w:rPr>
      <w:rFonts w:ascii="Times New Roman" w:eastAsia="Times New Roman" w:hAnsi="Times New Roman" w:cs="Times New Roman"/>
      <w:sz w:val="24"/>
      <w:szCs w:val="24"/>
      <w:lang w:eastAsia="ru-RU"/>
    </w:rPr>
  </w:style>
  <w:style w:type="paragraph" w:styleId="a7">
    <w:name w:val="Body Text Indent"/>
    <w:basedOn w:val="a"/>
    <w:link w:val="a8"/>
    <w:uiPriority w:val="99"/>
    <w:rsid w:val="006E6BF4"/>
    <w:pPr>
      <w:ind w:firstLine="539"/>
      <w:jc w:val="both"/>
    </w:pPr>
  </w:style>
  <w:style w:type="character" w:customStyle="1" w:styleId="a8">
    <w:name w:val="Основной текст с отступом Знак"/>
    <w:basedOn w:val="a0"/>
    <w:link w:val="a7"/>
    <w:uiPriority w:val="99"/>
    <w:rsid w:val="006E6BF4"/>
    <w:rPr>
      <w:rFonts w:ascii="Times New Roman" w:eastAsia="Times New Roman" w:hAnsi="Times New Roman" w:cs="Times New Roman"/>
      <w:sz w:val="24"/>
      <w:szCs w:val="24"/>
      <w:lang w:eastAsia="ru-RU"/>
    </w:rPr>
  </w:style>
  <w:style w:type="paragraph" w:customStyle="1" w:styleId="Iauiue1">
    <w:name w:val="Iau?iue1"/>
    <w:uiPriority w:val="99"/>
    <w:rsid w:val="006E6BF4"/>
    <w:pPr>
      <w:ind w:left="0" w:right="-57" w:firstLine="0"/>
    </w:pPr>
    <w:rPr>
      <w:rFonts w:ascii="Times New Roman" w:eastAsia="Times New Roman" w:hAnsi="Times New Roman" w:cs="Times New Roman"/>
      <w:b/>
      <w:bCs/>
      <w:sz w:val="28"/>
      <w:szCs w:val="28"/>
      <w:lang w:eastAsia="ru-RU"/>
    </w:rPr>
  </w:style>
  <w:style w:type="paragraph" w:customStyle="1" w:styleId="21">
    <w:name w:val="Основной текст 21"/>
    <w:basedOn w:val="a"/>
    <w:uiPriority w:val="99"/>
    <w:rsid w:val="006E6BF4"/>
    <w:pPr>
      <w:ind w:firstLine="720"/>
      <w:jc w:val="both"/>
    </w:pPr>
  </w:style>
  <w:style w:type="paragraph" w:customStyle="1" w:styleId="ConsNormal">
    <w:name w:val="ConsNormal"/>
    <w:uiPriority w:val="99"/>
    <w:rsid w:val="006E6BF4"/>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styleId="a9">
    <w:name w:val="Normal (Web)"/>
    <w:basedOn w:val="a"/>
    <w:uiPriority w:val="99"/>
    <w:rsid w:val="006E6BF4"/>
    <w:pPr>
      <w:jc w:val="both"/>
    </w:pPr>
  </w:style>
  <w:style w:type="character" w:customStyle="1" w:styleId="BodyTextIndent3Char">
    <w:name w:val="Body Text Indent 3 Char"/>
    <w:basedOn w:val="a0"/>
    <w:uiPriority w:val="99"/>
    <w:rsid w:val="006E6BF4"/>
    <w:rPr>
      <w:rFonts w:ascii="Times New Roman" w:hAnsi="Times New Roman" w:cs="Times New Roman"/>
      <w:sz w:val="24"/>
      <w:szCs w:val="24"/>
      <w:lang w:eastAsia="ru-RU"/>
    </w:rPr>
  </w:style>
  <w:style w:type="paragraph" w:styleId="31">
    <w:name w:val="Body Text Indent 3"/>
    <w:basedOn w:val="a"/>
    <w:link w:val="32"/>
    <w:uiPriority w:val="99"/>
    <w:rsid w:val="006E6BF4"/>
    <w:pPr>
      <w:ind w:firstLine="720"/>
    </w:pPr>
  </w:style>
  <w:style w:type="character" w:customStyle="1" w:styleId="32">
    <w:name w:val="Основной текст с отступом 3 Знак"/>
    <w:basedOn w:val="a0"/>
    <w:link w:val="31"/>
    <w:uiPriority w:val="99"/>
    <w:rsid w:val="006E6BF4"/>
    <w:rPr>
      <w:rFonts w:ascii="Times New Roman" w:eastAsia="Times New Roman" w:hAnsi="Times New Roman" w:cs="Times New Roman"/>
      <w:sz w:val="24"/>
      <w:szCs w:val="24"/>
      <w:lang w:eastAsia="ru-RU"/>
    </w:rPr>
  </w:style>
  <w:style w:type="character" w:customStyle="1" w:styleId="310">
    <w:name w:val="Основной текст с отступом 3 Знак1"/>
    <w:basedOn w:val="a0"/>
    <w:uiPriority w:val="99"/>
    <w:rsid w:val="006E6BF4"/>
    <w:rPr>
      <w:rFonts w:ascii="Times New Roman" w:hAnsi="Times New Roman" w:cs="Times New Roman"/>
      <w:sz w:val="16"/>
      <w:szCs w:val="16"/>
      <w:lang w:eastAsia="ru-RU"/>
    </w:rPr>
  </w:style>
  <w:style w:type="paragraph" w:styleId="22">
    <w:name w:val="Body Text Indent 2"/>
    <w:basedOn w:val="a"/>
    <w:link w:val="23"/>
    <w:uiPriority w:val="99"/>
    <w:rsid w:val="006E6BF4"/>
    <w:pPr>
      <w:tabs>
        <w:tab w:val="left" w:pos="720"/>
        <w:tab w:val="num" w:pos="2340"/>
      </w:tabs>
      <w:ind w:left="2340" w:hanging="360"/>
      <w:jc w:val="both"/>
    </w:pPr>
  </w:style>
  <w:style w:type="character" w:customStyle="1" w:styleId="23">
    <w:name w:val="Основной текст с отступом 2 Знак"/>
    <w:basedOn w:val="a0"/>
    <w:link w:val="22"/>
    <w:uiPriority w:val="99"/>
    <w:rsid w:val="006E6BF4"/>
    <w:rPr>
      <w:rFonts w:ascii="Times New Roman" w:eastAsia="Times New Roman" w:hAnsi="Times New Roman" w:cs="Times New Roman"/>
      <w:sz w:val="24"/>
      <w:szCs w:val="24"/>
      <w:lang w:eastAsia="ru-RU"/>
    </w:rPr>
  </w:style>
  <w:style w:type="character" w:customStyle="1" w:styleId="FootnoteTextChar">
    <w:name w:val="Footnote Text Char"/>
    <w:aliases w:val="Table_Footnote_last Знак Char,Table_Footnote_last Знак Знак Char,Table_Footnote_last Char"/>
    <w:basedOn w:val="a0"/>
    <w:uiPriority w:val="99"/>
    <w:rsid w:val="006E6BF4"/>
    <w:rPr>
      <w:rFonts w:ascii="Times New Roman" w:hAnsi="Times New Roman" w:cs="Times New Roman"/>
      <w:sz w:val="20"/>
      <w:szCs w:val="20"/>
      <w:lang w:eastAsia="ru-RU"/>
    </w:rPr>
  </w:style>
  <w:style w:type="paragraph" w:styleId="aa">
    <w:name w:val="footnote text"/>
    <w:aliases w:val="Table_Footnote_last Знак,Table_Footnote_last Знак Знак,Table_Footnote_last"/>
    <w:basedOn w:val="a"/>
    <w:link w:val="ab"/>
    <w:uiPriority w:val="99"/>
    <w:rsid w:val="006E6BF4"/>
    <w:rPr>
      <w:sz w:val="20"/>
      <w:szCs w:val="20"/>
    </w:rPr>
  </w:style>
  <w:style w:type="character" w:customStyle="1" w:styleId="ab">
    <w:name w:val="Текст сноски Знак"/>
    <w:aliases w:val="Table_Footnote_last Знак Знак1,Table_Footnote_last Знак Знак Знак,Table_Footnote_last Знак1"/>
    <w:basedOn w:val="a0"/>
    <w:link w:val="aa"/>
    <w:uiPriority w:val="99"/>
    <w:rsid w:val="006E6BF4"/>
    <w:rPr>
      <w:rFonts w:ascii="Times New Roman" w:eastAsia="Times New Roman" w:hAnsi="Times New Roman" w:cs="Times New Roman"/>
      <w:sz w:val="20"/>
      <w:szCs w:val="20"/>
      <w:lang w:eastAsia="ru-RU"/>
    </w:rPr>
  </w:style>
  <w:style w:type="character" w:customStyle="1" w:styleId="13">
    <w:name w:val="Текст сноски Знак1"/>
    <w:basedOn w:val="a0"/>
    <w:uiPriority w:val="99"/>
    <w:rsid w:val="006E6BF4"/>
    <w:rPr>
      <w:rFonts w:ascii="Times New Roman" w:hAnsi="Times New Roman" w:cs="Times New Roman"/>
      <w:sz w:val="20"/>
      <w:szCs w:val="20"/>
      <w:lang w:eastAsia="ru-RU"/>
    </w:rPr>
  </w:style>
  <w:style w:type="character" w:styleId="ac">
    <w:name w:val="page number"/>
    <w:basedOn w:val="a0"/>
    <w:uiPriority w:val="99"/>
    <w:rsid w:val="006E6BF4"/>
    <w:rPr>
      <w:rFonts w:ascii="Times New Roman" w:hAnsi="Times New Roman" w:cs="Times New Roman"/>
    </w:rPr>
  </w:style>
  <w:style w:type="paragraph" w:styleId="ad">
    <w:name w:val="footer"/>
    <w:basedOn w:val="a"/>
    <w:link w:val="ae"/>
    <w:uiPriority w:val="99"/>
    <w:rsid w:val="006E6BF4"/>
    <w:pPr>
      <w:tabs>
        <w:tab w:val="center" w:pos="4677"/>
        <w:tab w:val="right" w:pos="9355"/>
      </w:tabs>
    </w:pPr>
  </w:style>
  <w:style w:type="character" w:customStyle="1" w:styleId="ae">
    <w:name w:val="Нижний колонтитул Знак"/>
    <w:basedOn w:val="a0"/>
    <w:link w:val="ad"/>
    <w:uiPriority w:val="99"/>
    <w:rsid w:val="006E6BF4"/>
    <w:rPr>
      <w:rFonts w:ascii="Times New Roman" w:eastAsia="Times New Roman" w:hAnsi="Times New Roman" w:cs="Times New Roman"/>
      <w:sz w:val="24"/>
      <w:szCs w:val="24"/>
      <w:lang w:eastAsia="ru-RU"/>
    </w:rPr>
  </w:style>
  <w:style w:type="character" w:customStyle="1" w:styleId="HTMLPreformattedChar">
    <w:name w:val="HTML Preformatted Char"/>
    <w:basedOn w:val="a0"/>
    <w:uiPriority w:val="99"/>
    <w:rsid w:val="006E6BF4"/>
    <w:rPr>
      <w:rFonts w:ascii="Courier New" w:hAnsi="Courier New" w:cs="Courier New"/>
      <w:sz w:val="20"/>
      <w:szCs w:val="20"/>
      <w:lang w:eastAsia="ru-RU"/>
    </w:rPr>
  </w:style>
  <w:style w:type="paragraph" w:styleId="HTML">
    <w:name w:val="HTML Preformatted"/>
    <w:basedOn w:val="a"/>
    <w:link w:val="HTML0"/>
    <w:uiPriority w:val="99"/>
    <w:rsid w:val="006E6B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E6BF4"/>
    <w:rPr>
      <w:rFonts w:ascii="Courier New" w:eastAsia="Times New Roman" w:hAnsi="Courier New" w:cs="Courier New"/>
      <w:sz w:val="20"/>
      <w:szCs w:val="20"/>
      <w:lang w:eastAsia="ru-RU"/>
    </w:rPr>
  </w:style>
  <w:style w:type="character" w:customStyle="1" w:styleId="HTML1">
    <w:name w:val="Стандартный HTML Знак1"/>
    <w:basedOn w:val="a0"/>
    <w:uiPriority w:val="99"/>
    <w:rsid w:val="006E6BF4"/>
    <w:rPr>
      <w:rFonts w:ascii="Consolas" w:hAnsi="Consolas" w:cs="Consolas"/>
      <w:sz w:val="20"/>
      <w:szCs w:val="20"/>
      <w:lang w:eastAsia="ru-RU"/>
    </w:rPr>
  </w:style>
  <w:style w:type="paragraph" w:styleId="33">
    <w:name w:val="Body Text 3"/>
    <w:basedOn w:val="a"/>
    <w:link w:val="34"/>
    <w:uiPriority w:val="99"/>
    <w:rsid w:val="006E6BF4"/>
    <w:pPr>
      <w:spacing w:after="120"/>
    </w:pPr>
    <w:rPr>
      <w:sz w:val="16"/>
      <w:szCs w:val="16"/>
    </w:rPr>
  </w:style>
  <w:style w:type="character" w:customStyle="1" w:styleId="34">
    <w:name w:val="Основной текст 3 Знак"/>
    <w:basedOn w:val="a0"/>
    <w:link w:val="33"/>
    <w:uiPriority w:val="99"/>
    <w:rsid w:val="006E6BF4"/>
    <w:rPr>
      <w:rFonts w:ascii="Times New Roman" w:eastAsia="Times New Roman" w:hAnsi="Times New Roman" w:cs="Times New Roman"/>
      <w:sz w:val="16"/>
      <w:szCs w:val="16"/>
      <w:lang w:eastAsia="ru-RU"/>
    </w:rPr>
  </w:style>
  <w:style w:type="paragraph" w:styleId="24">
    <w:name w:val="Body Text 2"/>
    <w:aliases w:val="Знак"/>
    <w:basedOn w:val="a"/>
    <w:link w:val="25"/>
    <w:uiPriority w:val="99"/>
    <w:rsid w:val="006E6BF4"/>
    <w:pPr>
      <w:spacing w:after="120" w:line="480" w:lineRule="auto"/>
    </w:pPr>
  </w:style>
  <w:style w:type="character" w:customStyle="1" w:styleId="25">
    <w:name w:val="Основной текст 2 Знак"/>
    <w:aliases w:val="Знак Знак"/>
    <w:basedOn w:val="a0"/>
    <w:link w:val="24"/>
    <w:uiPriority w:val="99"/>
    <w:rsid w:val="006E6BF4"/>
    <w:rPr>
      <w:rFonts w:ascii="Times New Roman" w:eastAsia="Times New Roman" w:hAnsi="Times New Roman" w:cs="Times New Roman"/>
      <w:sz w:val="24"/>
      <w:szCs w:val="24"/>
      <w:lang w:eastAsia="ru-RU"/>
    </w:rPr>
  </w:style>
  <w:style w:type="paragraph" w:customStyle="1" w:styleId="ConsNonformat">
    <w:name w:val="ConsNonformat"/>
    <w:uiPriority w:val="99"/>
    <w:rsid w:val="006E6BF4"/>
    <w:pPr>
      <w:widowControl w:val="0"/>
      <w:autoSpaceDE w:val="0"/>
      <w:autoSpaceDN w:val="0"/>
      <w:adjustRightInd w:val="0"/>
      <w:ind w:left="0" w:firstLine="0"/>
      <w:jc w:val="left"/>
    </w:pPr>
    <w:rPr>
      <w:rFonts w:ascii="Courier New" w:eastAsia="Times New Roman" w:hAnsi="Courier New" w:cs="Courier New"/>
      <w:sz w:val="20"/>
      <w:szCs w:val="20"/>
      <w:lang w:eastAsia="ru-RU"/>
    </w:rPr>
  </w:style>
  <w:style w:type="paragraph" w:styleId="af">
    <w:name w:val="List Number"/>
    <w:basedOn w:val="a"/>
    <w:uiPriority w:val="99"/>
    <w:rsid w:val="006E6BF4"/>
    <w:pPr>
      <w:tabs>
        <w:tab w:val="num" w:pos="360"/>
      </w:tabs>
    </w:pPr>
  </w:style>
  <w:style w:type="paragraph" w:styleId="af0">
    <w:name w:val="caption"/>
    <w:basedOn w:val="a"/>
    <w:next w:val="a"/>
    <w:qFormat/>
    <w:rsid w:val="006E6BF4"/>
    <w:pPr>
      <w:jc w:val="center"/>
    </w:pPr>
    <w:rPr>
      <w:b/>
      <w:bCs/>
    </w:rPr>
  </w:style>
  <w:style w:type="character" w:styleId="af1">
    <w:name w:val="Emphasis"/>
    <w:basedOn w:val="a0"/>
    <w:uiPriority w:val="20"/>
    <w:qFormat/>
    <w:rsid w:val="006E6BF4"/>
    <w:rPr>
      <w:rFonts w:ascii="Times New Roman" w:hAnsi="Times New Roman" w:cs="Times New Roman"/>
      <w:i/>
      <w:iCs/>
    </w:rPr>
  </w:style>
  <w:style w:type="character" w:customStyle="1" w:styleId="BalloonTextChar">
    <w:name w:val="Balloon Text Char"/>
    <w:basedOn w:val="a0"/>
    <w:uiPriority w:val="99"/>
    <w:rsid w:val="006E6BF4"/>
    <w:rPr>
      <w:rFonts w:ascii="Tahoma" w:hAnsi="Tahoma" w:cs="Tahoma"/>
      <w:sz w:val="16"/>
      <w:szCs w:val="16"/>
      <w:lang w:eastAsia="ru-RU"/>
    </w:rPr>
  </w:style>
  <w:style w:type="paragraph" w:styleId="af2">
    <w:name w:val="Balloon Text"/>
    <w:basedOn w:val="a"/>
    <w:link w:val="af3"/>
    <w:uiPriority w:val="99"/>
    <w:rsid w:val="006E6BF4"/>
    <w:rPr>
      <w:rFonts w:ascii="Tahoma" w:hAnsi="Tahoma" w:cs="Tahoma"/>
      <w:sz w:val="16"/>
      <w:szCs w:val="16"/>
    </w:rPr>
  </w:style>
  <w:style w:type="character" w:customStyle="1" w:styleId="af3">
    <w:name w:val="Текст выноски Знак"/>
    <w:basedOn w:val="a0"/>
    <w:link w:val="af2"/>
    <w:uiPriority w:val="99"/>
    <w:rsid w:val="006E6BF4"/>
    <w:rPr>
      <w:rFonts w:ascii="Tahoma" w:eastAsia="Times New Roman" w:hAnsi="Tahoma" w:cs="Tahoma"/>
      <w:sz w:val="16"/>
      <w:szCs w:val="16"/>
      <w:lang w:eastAsia="ru-RU"/>
    </w:rPr>
  </w:style>
  <w:style w:type="character" w:customStyle="1" w:styleId="14">
    <w:name w:val="Текст выноски Знак1"/>
    <w:basedOn w:val="a0"/>
    <w:uiPriority w:val="99"/>
    <w:rsid w:val="006E6BF4"/>
    <w:rPr>
      <w:rFonts w:ascii="Tahoma" w:hAnsi="Tahoma" w:cs="Tahoma"/>
      <w:sz w:val="16"/>
      <w:szCs w:val="16"/>
      <w:lang w:eastAsia="ru-RU"/>
    </w:rPr>
  </w:style>
  <w:style w:type="paragraph" w:customStyle="1" w:styleId="15">
    <w:name w:val="Обычный1"/>
    <w:uiPriority w:val="99"/>
    <w:rsid w:val="006E6BF4"/>
    <w:pPr>
      <w:ind w:left="0" w:firstLine="0"/>
      <w:jc w:val="left"/>
    </w:pPr>
    <w:rPr>
      <w:rFonts w:ascii="Academy" w:eastAsia="Times New Roman" w:hAnsi="Academy" w:cs="Academy"/>
      <w:i/>
      <w:iCs/>
      <w:sz w:val="18"/>
      <w:szCs w:val="18"/>
      <w:lang w:eastAsia="ru-RU"/>
    </w:rPr>
  </w:style>
  <w:style w:type="character" w:customStyle="1" w:styleId="Normal">
    <w:name w:val="Normal Знак"/>
    <w:basedOn w:val="a0"/>
    <w:uiPriority w:val="99"/>
    <w:rsid w:val="006E6BF4"/>
    <w:rPr>
      <w:rFonts w:ascii="Academy" w:hAnsi="Academy" w:cs="Academy"/>
      <w:i/>
      <w:iCs/>
      <w:sz w:val="18"/>
      <w:szCs w:val="18"/>
      <w:lang w:val="ru-RU" w:eastAsia="ru-RU"/>
    </w:rPr>
  </w:style>
  <w:style w:type="paragraph" w:customStyle="1" w:styleId="ConsCell">
    <w:name w:val="ConsCell"/>
    <w:uiPriority w:val="99"/>
    <w:rsid w:val="006E6BF4"/>
    <w:pPr>
      <w:widowControl w:val="0"/>
      <w:ind w:left="0" w:firstLine="0"/>
      <w:jc w:val="left"/>
    </w:pPr>
    <w:rPr>
      <w:rFonts w:ascii="Times New Roman" w:eastAsia="Times New Roman" w:hAnsi="Times New Roman" w:cs="Times New Roman"/>
      <w:sz w:val="20"/>
      <w:szCs w:val="20"/>
      <w:lang w:eastAsia="ru-RU"/>
    </w:rPr>
  </w:style>
  <w:style w:type="paragraph" w:styleId="af4">
    <w:name w:val="Title"/>
    <w:basedOn w:val="a"/>
    <w:link w:val="af5"/>
    <w:uiPriority w:val="99"/>
    <w:qFormat/>
    <w:rsid w:val="006E6BF4"/>
    <w:pPr>
      <w:jc w:val="center"/>
    </w:pPr>
    <w:rPr>
      <w:b/>
      <w:bCs/>
      <w:sz w:val="28"/>
      <w:szCs w:val="28"/>
    </w:rPr>
  </w:style>
  <w:style w:type="character" w:customStyle="1" w:styleId="af5">
    <w:name w:val="Название Знак"/>
    <w:basedOn w:val="a0"/>
    <w:link w:val="af4"/>
    <w:uiPriority w:val="99"/>
    <w:rsid w:val="006E6BF4"/>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6E6BF4"/>
    <w:pPr>
      <w:widowControl w:val="0"/>
      <w:autoSpaceDE w:val="0"/>
      <w:autoSpaceDN w:val="0"/>
      <w:adjustRightInd w:val="0"/>
      <w:ind w:left="0" w:firstLine="0"/>
      <w:jc w:val="left"/>
    </w:pPr>
    <w:rPr>
      <w:rFonts w:ascii="Courier New" w:eastAsia="Times New Roman" w:hAnsi="Courier New" w:cs="Courier New"/>
      <w:sz w:val="20"/>
      <w:szCs w:val="20"/>
      <w:lang w:eastAsia="ru-RU"/>
    </w:rPr>
  </w:style>
  <w:style w:type="paragraph" w:customStyle="1" w:styleId="35">
    <w:name w:val="Стиль3"/>
    <w:basedOn w:val="a"/>
    <w:uiPriority w:val="99"/>
    <w:rsid w:val="006E6BF4"/>
    <w:pPr>
      <w:ind w:firstLine="540"/>
      <w:jc w:val="both"/>
    </w:pPr>
    <w:rPr>
      <w:rFonts w:ascii="Arial" w:hAnsi="Arial" w:cs="Arial"/>
    </w:rPr>
  </w:style>
  <w:style w:type="paragraph" w:customStyle="1" w:styleId="ConsPlusNormal">
    <w:name w:val="ConsPlusNormal"/>
    <w:rsid w:val="006E6BF4"/>
    <w:pPr>
      <w:widowControl w:val="0"/>
      <w:autoSpaceDE w:val="0"/>
      <w:autoSpaceDN w:val="0"/>
      <w:adjustRightInd w:val="0"/>
      <w:ind w:left="0" w:firstLine="720"/>
      <w:jc w:val="left"/>
    </w:pPr>
    <w:rPr>
      <w:rFonts w:ascii="Arial" w:eastAsia="Times New Roman" w:hAnsi="Arial" w:cs="Arial"/>
      <w:sz w:val="20"/>
      <w:szCs w:val="20"/>
      <w:lang w:eastAsia="ru-RU"/>
    </w:rPr>
  </w:style>
  <w:style w:type="paragraph" w:customStyle="1" w:styleId="311">
    <w:name w:val="Основной текст с отступом 31"/>
    <w:basedOn w:val="a"/>
    <w:uiPriority w:val="99"/>
    <w:rsid w:val="006E6BF4"/>
    <w:pPr>
      <w:ind w:firstLine="708"/>
      <w:jc w:val="both"/>
    </w:pPr>
    <w:rPr>
      <w:rFonts w:ascii="Academy" w:hAnsi="Academy" w:cs="Academy"/>
    </w:rPr>
  </w:style>
  <w:style w:type="paragraph" w:customStyle="1" w:styleId="312">
    <w:name w:val="Заголовок 31"/>
    <w:basedOn w:val="15"/>
    <w:next w:val="15"/>
    <w:uiPriority w:val="99"/>
    <w:rsid w:val="006E6BF4"/>
    <w:pPr>
      <w:keepNext/>
      <w:jc w:val="center"/>
      <w:outlineLvl w:val="2"/>
    </w:pPr>
    <w:rPr>
      <w:rFonts w:ascii="Bookman Old Style" w:hAnsi="Bookman Old Style" w:cs="Bookman Old Style"/>
      <w:b/>
      <w:bCs/>
      <w:i w:val="0"/>
      <w:iCs w:val="0"/>
      <w:sz w:val="28"/>
      <w:szCs w:val="28"/>
    </w:rPr>
  </w:style>
  <w:style w:type="character" w:customStyle="1" w:styleId="HeaderChar">
    <w:name w:val="Header Char"/>
    <w:aliases w:val="ВерхКолонтитул Char"/>
    <w:basedOn w:val="a0"/>
    <w:uiPriority w:val="99"/>
    <w:rsid w:val="006E6BF4"/>
    <w:rPr>
      <w:rFonts w:ascii="Times New Roman" w:hAnsi="Times New Roman" w:cs="Times New Roman"/>
      <w:sz w:val="20"/>
      <w:szCs w:val="20"/>
      <w:lang w:eastAsia="ru-RU"/>
    </w:rPr>
  </w:style>
  <w:style w:type="paragraph" w:styleId="af6">
    <w:name w:val="header"/>
    <w:aliases w:val="ВерхКолонтитул"/>
    <w:basedOn w:val="a"/>
    <w:link w:val="af7"/>
    <w:uiPriority w:val="99"/>
    <w:rsid w:val="006E6BF4"/>
    <w:pPr>
      <w:tabs>
        <w:tab w:val="center" w:pos="4677"/>
        <w:tab w:val="right" w:pos="9355"/>
      </w:tabs>
    </w:pPr>
    <w:rPr>
      <w:sz w:val="20"/>
      <w:szCs w:val="20"/>
    </w:rPr>
  </w:style>
  <w:style w:type="character" w:customStyle="1" w:styleId="af7">
    <w:name w:val="Верхний колонтитул Знак"/>
    <w:aliases w:val="ВерхКолонтитул Знак"/>
    <w:basedOn w:val="a0"/>
    <w:link w:val="af6"/>
    <w:uiPriority w:val="99"/>
    <w:rsid w:val="006E6BF4"/>
    <w:rPr>
      <w:rFonts w:ascii="Times New Roman" w:eastAsia="Times New Roman" w:hAnsi="Times New Roman" w:cs="Times New Roman"/>
      <w:sz w:val="20"/>
      <w:szCs w:val="20"/>
      <w:lang w:eastAsia="ru-RU"/>
    </w:rPr>
  </w:style>
  <w:style w:type="character" w:customStyle="1" w:styleId="16">
    <w:name w:val="Верхний колонтитул Знак1"/>
    <w:basedOn w:val="a0"/>
    <w:uiPriority w:val="99"/>
    <w:rsid w:val="006E6BF4"/>
    <w:rPr>
      <w:rFonts w:ascii="Times New Roman" w:hAnsi="Times New Roman" w:cs="Times New Roman"/>
      <w:sz w:val="24"/>
      <w:szCs w:val="24"/>
      <w:lang w:eastAsia="ru-RU"/>
    </w:rPr>
  </w:style>
  <w:style w:type="character" w:styleId="af8">
    <w:name w:val="Strong"/>
    <w:basedOn w:val="a0"/>
    <w:uiPriority w:val="99"/>
    <w:qFormat/>
    <w:rsid w:val="006E6BF4"/>
    <w:rPr>
      <w:rFonts w:ascii="Times New Roman" w:hAnsi="Times New Roman" w:cs="Times New Roman"/>
      <w:b/>
      <w:bCs/>
    </w:rPr>
  </w:style>
  <w:style w:type="paragraph" w:customStyle="1" w:styleId="ConsPlusTitle">
    <w:name w:val="ConsPlusTitle"/>
    <w:uiPriority w:val="99"/>
    <w:rsid w:val="006E6BF4"/>
    <w:pPr>
      <w:widowControl w:val="0"/>
      <w:autoSpaceDE w:val="0"/>
      <w:autoSpaceDN w:val="0"/>
      <w:adjustRightInd w:val="0"/>
      <w:ind w:left="0" w:firstLine="0"/>
      <w:jc w:val="left"/>
    </w:pPr>
    <w:rPr>
      <w:rFonts w:ascii="Times New Roman" w:eastAsia="Times New Roman" w:hAnsi="Times New Roman" w:cs="Times New Roman"/>
      <w:b/>
      <w:bCs/>
      <w:sz w:val="24"/>
      <w:szCs w:val="24"/>
      <w:lang w:eastAsia="ru-RU"/>
    </w:rPr>
  </w:style>
  <w:style w:type="character" w:customStyle="1" w:styleId="af9">
    <w:name w:val="Направление расшифрофка Знак"/>
    <w:basedOn w:val="a0"/>
    <w:uiPriority w:val="99"/>
    <w:rsid w:val="006E6BF4"/>
    <w:rPr>
      <w:rFonts w:ascii="Arial" w:hAnsi="Arial" w:cs="Arial"/>
      <w:b/>
      <w:bCs/>
      <w:i/>
      <w:iCs/>
      <w:sz w:val="24"/>
      <w:szCs w:val="24"/>
      <w:lang w:eastAsia="ru-RU"/>
    </w:rPr>
  </w:style>
  <w:style w:type="paragraph" w:customStyle="1" w:styleId="afa">
    <w:name w:val="Направление расшифрофка"/>
    <w:basedOn w:val="a"/>
    <w:uiPriority w:val="99"/>
    <w:rsid w:val="006E6BF4"/>
    <w:pPr>
      <w:ind w:left="315"/>
    </w:pPr>
    <w:rPr>
      <w:rFonts w:ascii="Arial" w:hAnsi="Arial" w:cs="Arial"/>
      <w:b/>
      <w:bCs/>
      <w:i/>
      <w:iCs/>
    </w:rPr>
  </w:style>
  <w:style w:type="paragraph" w:customStyle="1" w:styleId="afb">
    <w:name w:val="после :"/>
    <w:basedOn w:val="a"/>
    <w:uiPriority w:val="99"/>
    <w:rsid w:val="006E6BF4"/>
    <w:pPr>
      <w:overflowPunct w:val="0"/>
      <w:autoSpaceDE w:val="0"/>
      <w:autoSpaceDN w:val="0"/>
      <w:adjustRightInd w:val="0"/>
      <w:ind w:firstLine="454"/>
      <w:jc w:val="both"/>
    </w:pPr>
  </w:style>
  <w:style w:type="paragraph" w:customStyle="1" w:styleId="afc">
    <w:name w:val="наименование столбца"/>
    <w:basedOn w:val="a"/>
    <w:uiPriority w:val="99"/>
    <w:rsid w:val="006E6BF4"/>
    <w:pPr>
      <w:overflowPunct w:val="0"/>
      <w:autoSpaceDE w:val="0"/>
      <w:autoSpaceDN w:val="0"/>
      <w:adjustRightInd w:val="0"/>
      <w:spacing w:line="240" w:lineRule="atLeast"/>
      <w:jc w:val="both"/>
    </w:pPr>
  </w:style>
  <w:style w:type="character" w:customStyle="1" w:styleId="DocumentMapChar">
    <w:name w:val="Document Map Char"/>
    <w:basedOn w:val="a0"/>
    <w:uiPriority w:val="99"/>
    <w:rsid w:val="006E6BF4"/>
    <w:rPr>
      <w:rFonts w:ascii="Tahoma" w:hAnsi="Tahoma" w:cs="Tahoma"/>
      <w:sz w:val="16"/>
      <w:szCs w:val="16"/>
      <w:lang w:eastAsia="ru-RU"/>
    </w:rPr>
  </w:style>
  <w:style w:type="paragraph" w:styleId="afd">
    <w:name w:val="Document Map"/>
    <w:basedOn w:val="a"/>
    <w:link w:val="afe"/>
    <w:uiPriority w:val="99"/>
    <w:rsid w:val="006E6BF4"/>
    <w:rPr>
      <w:rFonts w:ascii="Tahoma" w:hAnsi="Tahoma" w:cs="Tahoma"/>
      <w:sz w:val="16"/>
      <w:szCs w:val="16"/>
    </w:rPr>
  </w:style>
  <w:style w:type="character" w:customStyle="1" w:styleId="afe">
    <w:name w:val="Схема документа Знак"/>
    <w:basedOn w:val="a0"/>
    <w:link w:val="afd"/>
    <w:uiPriority w:val="99"/>
    <w:rsid w:val="006E6BF4"/>
    <w:rPr>
      <w:rFonts w:ascii="Tahoma" w:eastAsia="Times New Roman" w:hAnsi="Tahoma" w:cs="Tahoma"/>
      <w:sz w:val="16"/>
      <w:szCs w:val="16"/>
      <w:lang w:eastAsia="ru-RU"/>
    </w:rPr>
  </w:style>
  <w:style w:type="character" w:customStyle="1" w:styleId="17">
    <w:name w:val="Схема документа Знак1"/>
    <w:basedOn w:val="a0"/>
    <w:uiPriority w:val="99"/>
    <w:rsid w:val="006E6BF4"/>
    <w:rPr>
      <w:rFonts w:ascii="Tahoma" w:hAnsi="Tahoma" w:cs="Tahoma"/>
      <w:sz w:val="16"/>
      <w:szCs w:val="16"/>
      <w:lang w:eastAsia="ru-RU"/>
    </w:rPr>
  </w:style>
  <w:style w:type="character" w:customStyle="1" w:styleId="36">
    <w:name w:val="Стиль3 Знак Знак"/>
    <w:basedOn w:val="a0"/>
    <w:uiPriority w:val="99"/>
    <w:rsid w:val="006E6BF4"/>
    <w:rPr>
      <w:rFonts w:ascii="Arial" w:hAnsi="Arial" w:cs="Arial"/>
      <w:sz w:val="24"/>
      <w:szCs w:val="24"/>
    </w:rPr>
  </w:style>
  <w:style w:type="paragraph" w:customStyle="1" w:styleId="37">
    <w:name w:val="Стиль3 Знак"/>
    <w:basedOn w:val="a"/>
    <w:uiPriority w:val="99"/>
    <w:rsid w:val="006E6BF4"/>
    <w:pPr>
      <w:tabs>
        <w:tab w:val="num" w:pos="464"/>
      </w:tabs>
      <w:ind w:firstLine="540"/>
      <w:jc w:val="both"/>
    </w:pPr>
    <w:rPr>
      <w:rFonts w:ascii="Arial" w:hAnsi="Arial" w:cs="Arial"/>
      <w:lang w:eastAsia="en-US"/>
    </w:rPr>
  </w:style>
  <w:style w:type="character" w:customStyle="1" w:styleId="aff">
    <w:name w:val="Основные задачи Знак"/>
    <w:basedOn w:val="a0"/>
    <w:uiPriority w:val="99"/>
    <w:rsid w:val="006E6BF4"/>
    <w:rPr>
      <w:rFonts w:ascii="Arial" w:hAnsi="Arial" w:cs="Arial"/>
      <w:b/>
      <w:bCs/>
      <w:sz w:val="24"/>
      <w:szCs w:val="24"/>
    </w:rPr>
  </w:style>
  <w:style w:type="paragraph" w:customStyle="1" w:styleId="aff0">
    <w:name w:val="Основные задачи"/>
    <w:basedOn w:val="a"/>
    <w:uiPriority w:val="99"/>
    <w:rsid w:val="006E6BF4"/>
    <w:pPr>
      <w:ind w:left="315"/>
    </w:pPr>
    <w:rPr>
      <w:rFonts w:ascii="Arial" w:hAnsi="Arial" w:cs="Arial"/>
      <w:b/>
      <w:bCs/>
      <w:lang w:eastAsia="en-US"/>
    </w:rPr>
  </w:style>
  <w:style w:type="character" w:customStyle="1" w:styleId="26">
    <w:name w:val="Заголовок 2 Знак Знак"/>
    <w:aliases w:val="Знак2 Знак Знак Знак Знак"/>
    <w:basedOn w:val="a0"/>
    <w:uiPriority w:val="99"/>
    <w:rsid w:val="006E6BF4"/>
    <w:rPr>
      <w:rFonts w:ascii="Arial" w:hAnsi="Arial" w:cs="Arial"/>
      <w:b/>
      <w:bCs/>
      <w:i/>
      <w:iCs/>
      <w:sz w:val="28"/>
      <w:szCs w:val="28"/>
      <w:lang w:val="ru-RU" w:eastAsia="ru-RU"/>
    </w:rPr>
  </w:style>
  <w:style w:type="paragraph" w:customStyle="1" w:styleId="ConsPlusCell">
    <w:name w:val="ConsPlusCell"/>
    <w:uiPriority w:val="99"/>
    <w:rsid w:val="006E6BF4"/>
    <w:pPr>
      <w:widowControl w:val="0"/>
      <w:autoSpaceDE w:val="0"/>
      <w:autoSpaceDN w:val="0"/>
      <w:adjustRightInd w:val="0"/>
      <w:ind w:left="0" w:firstLine="0"/>
      <w:jc w:val="left"/>
    </w:pPr>
    <w:rPr>
      <w:rFonts w:ascii="Arial" w:eastAsia="Times New Roman" w:hAnsi="Arial" w:cs="Arial"/>
      <w:sz w:val="20"/>
      <w:szCs w:val="20"/>
      <w:lang w:eastAsia="ru-RU"/>
    </w:rPr>
  </w:style>
  <w:style w:type="paragraph" w:customStyle="1" w:styleId="aff1">
    <w:name w:val="Основной"/>
    <w:basedOn w:val="a"/>
    <w:rsid w:val="006E6BF4"/>
    <w:pPr>
      <w:spacing w:after="20" w:line="360" w:lineRule="auto"/>
      <w:ind w:firstLine="709"/>
      <w:jc w:val="both"/>
    </w:pPr>
    <w:rPr>
      <w:sz w:val="28"/>
      <w:szCs w:val="28"/>
    </w:rPr>
  </w:style>
  <w:style w:type="paragraph" w:customStyle="1" w:styleId="41">
    <w:name w:val="Стиль4"/>
    <w:basedOn w:val="a"/>
    <w:uiPriority w:val="99"/>
    <w:rsid w:val="006E6BF4"/>
    <w:pPr>
      <w:tabs>
        <w:tab w:val="num" w:pos="5040"/>
      </w:tabs>
      <w:spacing w:before="120" w:after="120"/>
    </w:pPr>
    <w:rPr>
      <w:rFonts w:ascii="Arial" w:hAnsi="Arial" w:cs="Arial"/>
      <w:b/>
      <w:bCs/>
      <w:sz w:val="28"/>
      <w:szCs w:val="28"/>
    </w:rPr>
  </w:style>
  <w:style w:type="paragraph" w:customStyle="1" w:styleId="150">
    <w:name w:val="Стиль15"/>
    <w:basedOn w:val="41"/>
    <w:uiPriority w:val="99"/>
    <w:rsid w:val="006E6BF4"/>
    <w:pPr>
      <w:spacing w:before="360" w:after="240"/>
      <w:ind w:left="5040" w:hanging="360"/>
      <w:jc w:val="both"/>
    </w:pPr>
    <w:rPr>
      <w:b w:val="0"/>
      <w:bCs w:val="0"/>
      <w:sz w:val="24"/>
      <w:szCs w:val="24"/>
    </w:rPr>
  </w:style>
  <w:style w:type="paragraph" w:customStyle="1" w:styleId="130">
    <w:name w:val="Стиль13"/>
    <w:basedOn w:val="a"/>
    <w:uiPriority w:val="99"/>
    <w:rsid w:val="006E6BF4"/>
    <w:pPr>
      <w:jc w:val="both"/>
    </w:pPr>
    <w:rPr>
      <w:rFonts w:ascii="Arial" w:hAnsi="Arial" w:cs="Arial"/>
    </w:rPr>
  </w:style>
  <w:style w:type="paragraph" w:customStyle="1" w:styleId="27">
    <w:name w:val="Стиль2"/>
    <w:basedOn w:val="a"/>
    <w:qFormat/>
    <w:rsid w:val="006E6BF4"/>
    <w:pPr>
      <w:spacing w:line="360" w:lineRule="auto"/>
      <w:ind w:firstLine="709"/>
      <w:jc w:val="both"/>
    </w:pPr>
    <w:rPr>
      <w:color w:val="000000"/>
      <w:sz w:val="28"/>
      <w:szCs w:val="28"/>
    </w:rPr>
  </w:style>
  <w:style w:type="character" w:customStyle="1" w:styleId="28">
    <w:name w:val="Стиль2 Знак"/>
    <w:basedOn w:val="a0"/>
    <w:rsid w:val="006E6BF4"/>
    <w:rPr>
      <w:rFonts w:ascii="Times New Roman" w:hAnsi="Times New Roman" w:cs="Times New Roman"/>
      <w:color w:val="000000"/>
      <w:sz w:val="28"/>
      <w:szCs w:val="28"/>
      <w:lang w:eastAsia="ru-RU"/>
    </w:rPr>
  </w:style>
  <w:style w:type="paragraph" w:customStyle="1" w:styleId="aff2">
    <w:name w:val="Стандарт"/>
    <w:basedOn w:val="a5"/>
    <w:uiPriority w:val="99"/>
    <w:rsid w:val="006E6BF4"/>
    <w:pPr>
      <w:widowControl w:val="0"/>
      <w:spacing w:line="264" w:lineRule="auto"/>
      <w:ind w:firstLine="720"/>
    </w:pPr>
    <w:rPr>
      <w:sz w:val="28"/>
      <w:szCs w:val="28"/>
    </w:rPr>
  </w:style>
  <w:style w:type="character" w:customStyle="1" w:styleId="18">
    <w:name w:val="Стандарт Знак1"/>
    <w:basedOn w:val="a0"/>
    <w:uiPriority w:val="99"/>
    <w:rsid w:val="006E6BF4"/>
    <w:rPr>
      <w:rFonts w:ascii="Times New Roman" w:hAnsi="Times New Roman" w:cs="Times New Roman"/>
      <w:snapToGrid w:val="0"/>
      <w:sz w:val="20"/>
      <w:szCs w:val="20"/>
      <w:lang w:eastAsia="ru-RU"/>
    </w:rPr>
  </w:style>
  <w:style w:type="paragraph" w:styleId="aff3">
    <w:name w:val="Plain Text"/>
    <w:basedOn w:val="a"/>
    <w:link w:val="aff4"/>
    <w:uiPriority w:val="99"/>
    <w:rsid w:val="006E6BF4"/>
    <w:rPr>
      <w:rFonts w:ascii="Courier New" w:hAnsi="Courier New" w:cs="Courier New"/>
      <w:sz w:val="20"/>
      <w:szCs w:val="20"/>
    </w:rPr>
  </w:style>
  <w:style w:type="character" w:customStyle="1" w:styleId="aff4">
    <w:name w:val="Текст Знак"/>
    <w:basedOn w:val="a0"/>
    <w:link w:val="aff3"/>
    <w:uiPriority w:val="99"/>
    <w:rsid w:val="006E6BF4"/>
    <w:rPr>
      <w:rFonts w:ascii="Courier New" w:eastAsia="Times New Roman" w:hAnsi="Courier New" w:cs="Courier New"/>
      <w:sz w:val="20"/>
      <w:szCs w:val="20"/>
      <w:lang w:eastAsia="ru-RU"/>
    </w:rPr>
  </w:style>
  <w:style w:type="paragraph" w:customStyle="1" w:styleId="style1">
    <w:name w:val="style1"/>
    <w:basedOn w:val="a"/>
    <w:uiPriority w:val="99"/>
    <w:rsid w:val="006E6BF4"/>
    <w:pPr>
      <w:spacing w:before="100" w:beforeAutospacing="1" w:after="100" w:afterAutospacing="1"/>
    </w:pPr>
    <w:rPr>
      <w:rFonts w:ascii="Arial" w:hAnsi="Arial" w:cs="Arial"/>
    </w:rPr>
  </w:style>
  <w:style w:type="paragraph" w:customStyle="1" w:styleId="aff5">
    <w:name w:val="Таблица"/>
    <w:basedOn w:val="a"/>
    <w:uiPriority w:val="99"/>
    <w:rsid w:val="006E6BF4"/>
    <w:pPr>
      <w:spacing w:line="220" w:lineRule="exact"/>
    </w:pPr>
    <w:rPr>
      <w:rFonts w:ascii="Arial" w:hAnsi="Arial" w:cs="Arial"/>
      <w:sz w:val="20"/>
      <w:szCs w:val="20"/>
    </w:rPr>
  </w:style>
  <w:style w:type="paragraph" w:customStyle="1" w:styleId="aff6">
    <w:name w:val="Единицы"/>
    <w:basedOn w:val="a"/>
    <w:autoRedefine/>
    <w:uiPriority w:val="99"/>
    <w:rsid w:val="006E6BF4"/>
    <w:pPr>
      <w:spacing w:line="360" w:lineRule="auto"/>
      <w:ind w:firstLine="709"/>
      <w:jc w:val="center"/>
      <w:outlineLvl w:val="0"/>
    </w:pPr>
    <w:rPr>
      <w:b/>
      <w:bCs/>
      <w:sz w:val="28"/>
      <w:szCs w:val="28"/>
    </w:rPr>
  </w:style>
  <w:style w:type="paragraph" w:customStyle="1" w:styleId="29">
    <w:name w:val="2"/>
    <w:basedOn w:val="a"/>
    <w:next w:val="a9"/>
    <w:uiPriority w:val="99"/>
    <w:rsid w:val="006E6BF4"/>
    <w:pPr>
      <w:spacing w:before="100" w:beforeAutospacing="1" w:after="100" w:afterAutospacing="1"/>
    </w:pPr>
  </w:style>
  <w:style w:type="paragraph" w:customStyle="1" w:styleId="cntr">
    <w:name w:val="cntr"/>
    <w:basedOn w:val="a"/>
    <w:uiPriority w:val="99"/>
    <w:rsid w:val="006E6BF4"/>
    <w:pPr>
      <w:spacing w:before="100" w:beforeAutospacing="1" w:after="100" w:afterAutospacing="1"/>
    </w:pPr>
    <w:rPr>
      <w:rFonts w:ascii="Arial Unicode MS" w:cs="Arial Unicode MS"/>
    </w:rPr>
  </w:style>
  <w:style w:type="paragraph" w:customStyle="1" w:styleId="19">
    <w:name w:val="стиль1"/>
    <w:basedOn w:val="a"/>
    <w:uiPriority w:val="99"/>
    <w:rsid w:val="006E6BF4"/>
    <w:pPr>
      <w:spacing w:before="100" w:beforeAutospacing="1" w:after="100" w:afterAutospacing="1"/>
    </w:pPr>
    <w:rPr>
      <w:b/>
      <w:bCs/>
      <w:sz w:val="18"/>
      <w:szCs w:val="18"/>
    </w:rPr>
  </w:style>
  <w:style w:type="paragraph" w:customStyle="1" w:styleId="2a">
    <w:name w:val="стиль2"/>
    <w:basedOn w:val="a"/>
    <w:uiPriority w:val="99"/>
    <w:rsid w:val="006E6BF4"/>
    <w:pPr>
      <w:spacing w:before="100" w:beforeAutospacing="1" w:after="100" w:afterAutospacing="1"/>
    </w:pPr>
    <w:rPr>
      <w:sz w:val="18"/>
      <w:szCs w:val="18"/>
    </w:rPr>
  </w:style>
  <w:style w:type="paragraph" w:customStyle="1" w:styleId="u">
    <w:name w:val="u"/>
    <w:basedOn w:val="a"/>
    <w:uiPriority w:val="99"/>
    <w:rsid w:val="006E6BF4"/>
    <w:pPr>
      <w:ind w:firstLine="240"/>
      <w:jc w:val="both"/>
    </w:pPr>
    <w:rPr>
      <w:color w:val="000000"/>
    </w:rPr>
  </w:style>
  <w:style w:type="paragraph" w:customStyle="1" w:styleId="uni">
    <w:name w:val="uni"/>
    <w:basedOn w:val="a"/>
    <w:uiPriority w:val="99"/>
    <w:rsid w:val="006E6BF4"/>
    <w:pPr>
      <w:spacing w:before="150" w:after="150"/>
      <w:jc w:val="both"/>
    </w:pPr>
    <w:rPr>
      <w:color w:val="000000"/>
    </w:rPr>
  </w:style>
  <w:style w:type="character" w:styleId="aff7">
    <w:name w:val="Hyperlink"/>
    <w:basedOn w:val="a0"/>
    <w:uiPriority w:val="99"/>
    <w:rsid w:val="006E6BF4"/>
    <w:rPr>
      <w:rFonts w:ascii="Times New Roman" w:hAnsi="Times New Roman" w:cs="Times New Roman"/>
      <w:color w:val="0000FF"/>
      <w:u w:val="single"/>
    </w:rPr>
  </w:style>
  <w:style w:type="character" w:customStyle="1" w:styleId="postbody1">
    <w:name w:val="postbody1"/>
    <w:basedOn w:val="a0"/>
    <w:uiPriority w:val="99"/>
    <w:rsid w:val="006E6BF4"/>
    <w:rPr>
      <w:rFonts w:ascii="Times New Roman" w:hAnsi="Times New Roman" w:cs="Times New Roman"/>
      <w:sz w:val="18"/>
      <w:szCs w:val="18"/>
    </w:rPr>
  </w:style>
  <w:style w:type="paragraph" w:styleId="2b">
    <w:name w:val="Quote"/>
    <w:basedOn w:val="a"/>
    <w:next w:val="a"/>
    <w:link w:val="2c"/>
    <w:uiPriority w:val="99"/>
    <w:qFormat/>
    <w:rsid w:val="006E6BF4"/>
    <w:pPr>
      <w:spacing w:after="200" w:line="276" w:lineRule="auto"/>
    </w:pPr>
    <w:rPr>
      <w:rFonts w:ascii="Calibri" w:hAnsi="Calibri" w:cs="Calibri"/>
      <w:i/>
      <w:iCs/>
      <w:color w:val="000000"/>
      <w:sz w:val="22"/>
      <w:szCs w:val="22"/>
    </w:rPr>
  </w:style>
  <w:style w:type="character" w:customStyle="1" w:styleId="2c">
    <w:name w:val="Цитата 2 Знак"/>
    <w:basedOn w:val="a0"/>
    <w:link w:val="2b"/>
    <w:uiPriority w:val="99"/>
    <w:rsid w:val="006E6BF4"/>
    <w:rPr>
      <w:rFonts w:ascii="Calibri" w:eastAsia="Times New Roman" w:hAnsi="Calibri" w:cs="Calibri"/>
      <w:i/>
      <w:iCs/>
      <w:color w:val="000000"/>
      <w:lang w:eastAsia="ru-RU"/>
    </w:rPr>
  </w:style>
  <w:style w:type="paragraph" w:styleId="aff8">
    <w:name w:val="No Spacing"/>
    <w:uiPriority w:val="99"/>
    <w:qFormat/>
    <w:rsid w:val="006E6BF4"/>
    <w:pPr>
      <w:ind w:left="0" w:firstLine="0"/>
      <w:jc w:val="left"/>
    </w:pPr>
    <w:rPr>
      <w:rFonts w:ascii="Calibri" w:eastAsia="Times New Roman" w:hAnsi="Calibri" w:cs="Calibri"/>
      <w:lang w:eastAsia="ru-RU"/>
    </w:rPr>
  </w:style>
  <w:style w:type="paragraph" w:styleId="aff9">
    <w:name w:val="Block Text"/>
    <w:basedOn w:val="a"/>
    <w:uiPriority w:val="99"/>
    <w:rsid w:val="006E6BF4"/>
    <w:pPr>
      <w:ind w:left="-567" w:right="-1" w:firstLine="567"/>
      <w:jc w:val="both"/>
    </w:pPr>
    <w:rPr>
      <w:sz w:val="28"/>
      <w:szCs w:val="28"/>
    </w:rPr>
  </w:style>
  <w:style w:type="character" w:customStyle="1" w:styleId="210">
    <w:name w:val="Основной текст 2 Знак1"/>
    <w:basedOn w:val="a0"/>
    <w:uiPriority w:val="99"/>
    <w:rsid w:val="006E6BF4"/>
    <w:rPr>
      <w:rFonts w:ascii="Times New Roman" w:hAnsi="Times New Roman" w:cs="Times New Roman"/>
      <w:sz w:val="24"/>
      <w:szCs w:val="24"/>
    </w:rPr>
  </w:style>
  <w:style w:type="paragraph" w:customStyle="1" w:styleId="xl65">
    <w:name w:val="xl65"/>
    <w:basedOn w:val="a"/>
    <w:rsid w:val="006E6BF4"/>
    <w:pPr>
      <w:spacing w:before="100" w:beforeAutospacing="1" w:after="100" w:afterAutospacing="1"/>
    </w:pPr>
  </w:style>
  <w:style w:type="paragraph" w:customStyle="1" w:styleId="xl66">
    <w:name w:val="xl66"/>
    <w:basedOn w:val="a"/>
    <w:rsid w:val="006E6BF4"/>
    <w:pPr>
      <w:spacing w:before="100" w:beforeAutospacing="1" w:after="100" w:afterAutospacing="1"/>
    </w:pPr>
    <w:rPr>
      <w:b/>
      <w:bCs/>
    </w:rPr>
  </w:style>
  <w:style w:type="paragraph" w:customStyle="1" w:styleId="xl67">
    <w:name w:val="xl67"/>
    <w:basedOn w:val="a"/>
    <w:rsid w:val="006E6BF4"/>
    <w:pPr>
      <w:spacing w:before="100" w:beforeAutospacing="1" w:after="100" w:afterAutospacing="1"/>
    </w:pPr>
  </w:style>
  <w:style w:type="paragraph" w:customStyle="1" w:styleId="xl68">
    <w:name w:val="xl68"/>
    <w:basedOn w:val="a"/>
    <w:rsid w:val="006E6BF4"/>
    <w:pPr>
      <w:spacing w:before="100" w:beforeAutospacing="1" w:after="100" w:afterAutospacing="1"/>
    </w:pPr>
    <w:rPr>
      <w:b/>
      <w:bCs/>
    </w:rPr>
  </w:style>
  <w:style w:type="paragraph" w:customStyle="1" w:styleId="xl69">
    <w:name w:val="xl69"/>
    <w:basedOn w:val="a"/>
    <w:uiPriority w:val="99"/>
    <w:rsid w:val="006E6BF4"/>
    <w:pPr>
      <w:spacing w:before="100" w:beforeAutospacing="1" w:after="100" w:afterAutospacing="1"/>
    </w:pPr>
    <w:rPr>
      <w:b/>
      <w:bCs/>
    </w:rPr>
  </w:style>
  <w:style w:type="paragraph" w:customStyle="1" w:styleId="xl70">
    <w:name w:val="xl70"/>
    <w:basedOn w:val="a"/>
    <w:uiPriority w:val="99"/>
    <w:rsid w:val="006E6BF4"/>
    <w:pPr>
      <w:spacing w:before="100" w:beforeAutospacing="1" w:after="100" w:afterAutospacing="1"/>
    </w:pPr>
    <w:rPr>
      <w:b/>
      <w:bCs/>
    </w:rPr>
  </w:style>
  <w:style w:type="paragraph" w:customStyle="1" w:styleId="xl71">
    <w:name w:val="xl71"/>
    <w:basedOn w:val="a"/>
    <w:uiPriority w:val="99"/>
    <w:rsid w:val="006E6BF4"/>
    <w:pPr>
      <w:spacing w:before="100" w:beforeAutospacing="1" w:after="100" w:afterAutospacing="1"/>
    </w:pPr>
  </w:style>
  <w:style w:type="paragraph" w:customStyle="1" w:styleId="xl72">
    <w:name w:val="xl72"/>
    <w:basedOn w:val="a"/>
    <w:uiPriority w:val="99"/>
    <w:rsid w:val="006E6BF4"/>
    <w:pPr>
      <w:spacing w:before="100" w:beforeAutospacing="1" w:after="100" w:afterAutospacing="1"/>
    </w:pPr>
  </w:style>
  <w:style w:type="paragraph" w:customStyle="1" w:styleId="xl73">
    <w:name w:val="xl73"/>
    <w:basedOn w:val="a"/>
    <w:uiPriority w:val="99"/>
    <w:rsid w:val="006E6BF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4">
    <w:name w:val="xl74"/>
    <w:basedOn w:val="a"/>
    <w:uiPriority w:val="99"/>
    <w:rsid w:val="006E6BF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5">
    <w:name w:val="xl75"/>
    <w:basedOn w:val="a"/>
    <w:uiPriority w:val="99"/>
    <w:rsid w:val="006E6BF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
    <w:uiPriority w:val="99"/>
    <w:rsid w:val="006E6BF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uiPriority w:val="99"/>
    <w:rsid w:val="006E6BF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8">
    <w:name w:val="xl78"/>
    <w:basedOn w:val="a"/>
    <w:uiPriority w:val="99"/>
    <w:rsid w:val="006E6BF4"/>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
    <w:uiPriority w:val="99"/>
    <w:rsid w:val="006E6BF4"/>
    <w:pPr>
      <w:spacing w:before="100" w:beforeAutospacing="1" w:after="100" w:afterAutospacing="1"/>
    </w:pPr>
  </w:style>
  <w:style w:type="paragraph" w:customStyle="1" w:styleId="42">
    <w:name w:val="Обычный4"/>
    <w:uiPriority w:val="99"/>
    <w:rsid w:val="006E6BF4"/>
    <w:pPr>
      <w:ind w:left="0" w:firstLine="0"/>
      <w:jc w:val="left"/>
    </w:pPr>
    <w:rPr>
      <w:rFonts w:ascii="Times New Roman" w:eastAsia="Times New Roman" w:hAnsi="Times New Roman" w:cs="Times New Roman"/>
      <w:lang w:eastAsia="ru-RU"/>
    </w:rPr>
  </w:style>
  <w:style w:type="paragraph" w:customStyle="1" w:styleId="Normal1">
    <w:name w:val="Normal1"/>
    <w:uiPriority w:val="99"/>
    <w:rsid w:val="006E6BF4"/>
    <w:pPr>
      <w:ind w:left="0" w:firstLine="0"/>
      <w:jc w:val="left"/>
    </w:pPr>
    <w:rPr>
      <w:rFonts w:ascii="Times New Roman" w:eastAsia="Times New Roman" w:hAnsi="Times New Roman" w:cs="Times New Roman"/>
      <w:lang w:eastAsia="ru-RU"/>
    </w:rPr>
  </w:style>
  <w:style w:type="paragraph" w:customStyle="1" w:styleId="Normal10-02">
    <w:name w:val="Стиль Normal + 10 пт полужирный По центру Слева:  -02 см Справ..."/>
    <w:basedOn w:val="Normal1"/>
    <w:uiPriority w:val="99"/>
    <w:rsid w:val="006E6BF4"/>
  </w:style>
  <w:style w:type="paragraph" w:customStyle="1" w:styleId="Normal10-022">
    <w:name w:val="Стиль Normal + 10 пт полужирный По центру Слева:  -02 см Справ...2"/>
    <w:basedOn w:val="15"/>
    <w:uiPriority w:val="99"/>
    <w:rsid w:val="006E6BF4"/>
    <w:pPr>
      <w:snapToGrid w:val="0"/>
      <w:ind w:left="-113" w:right="-113"/>
      <w:jc w:val="center"/>
    </w:pPr>
    <w:rPr>
      <w:rFonts w:ascii="Times New Roman" w:hAnsi="Times New Roman" w:cs="Times New Roman"/>
      <w:b/>
      <w:bCs/>
      <w:i w:val="0"/>
      <w:iCs w:val="0"/>
      <w:sz w:val="20"/>
      <w:szCs w:val="20"/>
    </w:rPr>
  </w:style>
  <w:style w:type="paragraph" w:customStyle="1" w:styleId="1270">
    <w:name w:val="Стиль Слева:  127 см Первая строка:  0 см"/>
    <w:basedOn w:val="a"/>
    <w:uiPriority w:val="99"/>
    <w:rsid w:val="006E6BF4"/>
    <w:pPr>
      <w:widowControl w:val="0"/>
      <w:autoSpaceDE w:val="0"/>
      <w:autoSpaceDN w:val="0"/>
      <w:adjustRightInd w:val="0"/>
      <w:spacing w:before="120"/>
      <w:ind w:left="720"/>
      <w:jc w:val="both"/>
    </w:pPr>
    <w:rPr>
      <w:sz w:val="26"/>
      <w:szCs w:val="26"/>
    </w:rPr>
  </w:style>
  <w:style w:type="paragraph" w:customStyle="1" w:styleId="2d">
    <w:name w:val="Обычный2"/>
    <w:uiPriority w:val="99"/>
    <w:rsid w:val="006E6BF4"/>
    <w:pPr>
      <w:ind w:left="0" w:firstLine="0"/>
      <w:jc w:val="left"/>
    </w:pPr>
    <w:rPr>
      <w:rFonts w:ascii="Times New Roman" w:eastAsia="Times New Roman" w:hAnsi="Times New Roman" w:cs="Times New Roman"/>
      <w:lang w:eastAsia="ru-RU"/>
    </w:rPr>
  </w:style>
  <w:style w:type="paragraph" w:customStyle="1" w:styleId="38">
    <w:name w:val="Обычный3"/>
    <w:uiPriority w:val="99"/>
    <w:rsid w:val="006E6BF4"/>
    <w:pPr>
      <w:ind w:left="0" w:firstLine="0"/>
      <w:jc w:val="left"/>
    </w:pPr>
    <w:rPr>
      <w:rFonts w:ascii="Times New Roman" w:eastAsia="Times New Roman" w:hAnsi="Times New Roman" w:cs="Times New Roman"/>
      <w:lang w:eastAsia="ru-RU"/>
    </w:rPr>
  </w:style>
  <w:style w:type="paragraph" w:styleId="affa">
    <w:name w:val="Message Header"/>
    <w:basedOn w:val="a"/>
    <w:link w:val="affb"/>
    <w:uiPriority w:val="99"/>
    <w:rsid w:val="006E6BF4"/>
    <w:pPr>
      <w:jc w:val="center"/>
    </w:pPr>
    <w:rPr>
      <w:rFonts w:ascii="Arial" w:hAnsi="Arial" w:cs="Arial"/>
      <w:i/>
      <w:iCs/>
      <w:sz w:val="20"/>
      <w:szCs w:val="20"/>
    </w:rPr>
  </w:style>
  <w:style w:type="character" w:customStyle="1" w:styleId="affb">
    <w:name w:val="Шапка Знак"/>
    <w:basedOn w:val="a0"/>
    <w:link w:val="affa"/>
    <w:uiPriority w:val="99"/>
    <w:rsid w:val="006E6BF4"/>
    <w:rPr>
      <w:rFonts w:ascii="Arial" w:eastAsia="Times New Roman" w:hAnsi="Arial" w:cs="Arial"/>
      <w:i/>
      <w:iCs/>
      <w:sz w:val="20"/>
      <w:szCs w:val="20"/>
      <w:lang w:eastAsia="ru-RU"/>
    </w:rPr>
  </w:style>
  <w:style w:type="paragraph" w:customStyle="1" w:styleId="xl24">
    <w:name w:val="xl24"/>
    <w:basedOn w:val="a"/>
    <w:uiPriority w:val="99"/>
    <w:rsid w:val="006E6BF4"/>
    <w:pPr>
      <w:spacing w:before="100" w:beforeAutospacing="1" w:after="100" w:afterAutospacing="1"/>
      <w:jc w:val="center"/>
    </w:pPr>
  </w:style>
  <w:style w:type="paragraph" w:customStyle="1" w:styleId="BodyText21">
    <w:name w:val="Body Text 21"/>
    <w:basedOn w:val="a"/>
    <w:uiPriority w:val="99"/>
    <w:rsid w:val="006E6BF4"/>
    <w:pPr>
      <w:widowControl w:val="0"/>
      <w:jc w:val="both"/>
    </w:pPr>
    <w:rPr>
      <w:sz w:val="28"/>
      <w:szCs w:val="28"/>
    </w:rPr>
  </w:style>
  <w:style w:type="paragraph" w:customStyle="1" w:styleId="istor">
    <w:name w:val="istor"/>
    <w:basedOn w:val="a"/>
    <w:rsid w:val="006E6BF4"/>
    <w:pPr>
      <w:spacing w:before="100" w:beforeAutospacing="1" w:after="100" w:afterAutospacing="1"/>
      <w:ind w:left="100" w:right="100"/>
    </w:pPr>
    <w:rPr>
      <w:rFonts w:ascii="Verdana" w:hAnsi="Verdana" w:cs="Verdana"/>
      <w:sz w:val="17"/>
      <w:szCs w:val="17"/>
    </w:rPr>
  </w:style>
  <w:style w:type="paragraph" w:customStyle="1" w:styleId="51">
    <w:name w:val="Обычный5"/>
    <w:rsid w:val="006E6BF4"/>
    <w:pPr>
      <w:ind w:left="0" w:firstLine="0"/>
      <w:jc w:val="left"/>
    </w:pPr>
    <w:rPr>
      <w:rFonts w:ascii="Times New Roman" w:eastAsia="Times New Roman" w:hAnsi="Times New Roman" w:cs="Times New Roman"/>
      <w:lang w:eastAsia="ru-RU"/>
    </w:rPr>
  </w:style>
  <w:style w:type="paragraph" w:customStyle="1" w:styleId="10-02">
    <w:name w:val="Стиль 10 пт полужирный По центру Слева:  -02 см Первая строка:..."/>
    <w:basedOn w:val="a"/>
    <w:rsid w:val="006E6BF4"/>
    <w:pPr>
      <w:ind w:left="-113" w:right="-113"/>
      <w:jc w:val="center"/>
    </w:pPr>
    <w:rPr>
      <w:b/>
      <w:bCs/>
      <w:sz w:val="20"/>
      <w:szCs w:val="20"/>
    </w:rPr>
  </w:style>
  <w:style w:type="paragraph" w:customStyle="1" w:styleId="61">
    <w:name w:val="Обычный6"/>
    <w:uiPriority w:val="99"/>
    <w:rsid w:val="006E6BF4"/>
    <w:pPr>
      <w:ind w:left="0" w:firstLine="0"/>
      <w:jc w:val="left"/>
    </w:pPr>
    <w:rPr>
      <w:rFonts w:ascii="Times New Roman" w:eastAsia="Times New Roman" w:hAnsi="Times New Roman" w:cs="Times New Roman"/>
      <w:lang w:eastAsia="ru-RU"/>
    </w:rPr>
  </w:style>
  <w:style w:type="paragraph" w:customStyle="1" w:styleId="Normal10-020">
    <w:name w:val="Normal + 10 пт полужирный По центру Слева:  -02 см Справ..."/>
    <w:basedOn w:val="61"/>
    <w:uiPriority w:val="99"/>
    <w:rsid w:val="006E6BF4"/>
    <w:pPr>
      <w:ind w:left="-113" w:right="-113"/>
      <w:jc w:val="center"/>
    </w:pPr>
    <w:rPr>
      <w:b/>
      <w:bCs/>
      <w:sz w:val="20"/>
      <w:szCs w:val="20"/>
    </w:rPr>
  </w:style>
  <w:style w:type="paragraph" w:styleId="affc">
    <w:name w:val="TOC Heading"/>
    <w:basedOn w:val="1"/>
    <w:next w:val="a"/>
    <w:uiPriority w:val="99"/>
    <w:qFormat/>
    <w:rsid w:val="006E6BF4"/>
    <w:pPr>
      <w:keepLines/>
      <w:spacing w:before="480" w:line="276" w:lineRule="auto"/>
      <w:ind w:right="0" w:firstLine="0"/>
      <w:jc w:val="left"/>
      <w:outlineLvl w:val="9"/>
    </w:pPr>
    <w:rPr>
      <w:rFonts w:ascii="Cambria" w:hAnsi="Cambria" w:cs="Cambria"/>
      <w:lang w:eastAsia="en-US"/>
    </w:rPr>
  </w:style>
  <w:style w:type="character" w:customStyle="1" w:styleId="2e">
    <w:name w:val="Стандарт Знак2"/>
    <w:basedOn w:val="a0"/>
    <w:uiPriority w:val="99"/>
    <w:rsid w:val="006E6BF4"/>
    <w:rPr>
      <w:rFonts w:ascii="Times New Roman" w:hAnsi="Times New Roman" w:cs="Times New Roman"/>
      <w:sz w:val="28"/>
      <w:szCs w:val="28"/>
      <w:lang w:val="ru-RU" w:eastAsia="ru-RU"/>
    </w:rPr>
  </w:style>
  <w:style w:type="paragraph" w:customStyle="1" w:styleId="affd">
    <w:name w:val="втаблице"/>
    <w:basedOn w:val="a"/>
    <w:uiPriority w:val="99"/>
    <w:rsid w:val="006E6BF4"/>
    <w:pPr>
      <w:suppressAutoHyphens/>
      <w:spacing w:before="120"/>
    </w:pPr>
    <w:rPr>
      <w:rFonts w:ascii="Arial Narrow" w:hAnsi="Arial Narrow" w:cs="Arial Narrow"/>
      <w:sz w:val="20"/>
      <w:szCs w:val="20"/>
      <w:lang w:eastAsia="ar-SA"/>
    </w:rPr>
  </w:style>
  <w:style w:type="character" w:customStyle="1" w:styleId="spelle">
    <w:name w:val="spelle"/>
    <w:basedOn w:val="a0"/>
    <w:uiPriority w:val="99"/>
    <w:rsid w:val="006E6BF4"/>
    <w:rPr>
      <w:rFonts w:ascii="Times New Roman" w:hAnsi="Times New Roman" w:cs="Times New Roman"/>
    </w:rPr>
  </w:style>
  <w:style w:type="table" w:styleId="1-5">
    <w:name w:val="Medium List 1 Accent 5"/>
    <w:basedOn w:val="a1"/>
    <w:uiPriority w:val="65"/>
    <w:rsid w:val="006E6BF4"/>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divs>
    <w:div w:id="693578531">
      <w:bodyDiv w:val="1"/>
      <w:marLeft w:val="0"/>
      <w:marRight w:val="0"/>
      <w:marTop w:val="0"/>
      <w:marBottom w:val="0"/>
      <w:divBdr>
        <w:top w:val="none" w:sz="0" w:space="0" w:color="auto"/>
        <w:left w:val="none" w:sz="0" w:space="0" w:color="auto"/>
        <w:bottom w:val="none" w:sz="0" w:space="0" w:color="auto"/>
        <w:right w:val="none" w:sz="0" w:space="0" w:color="auto"/>
      </w:divBdr>
    </w:div>
    <w:div w:id="984548356">
      <w:bodyDiv w:val="1"/>
      <w:marLeft w:val="0"/>
      <w:marRight w:val="0"/>
      <w:marTop w:val="0"/>
      <w:marBottom w:val="0"/>
      <w:divBdr>
        <w:top w:val="none" w:sz="0" w:space="0" w:color="auto"/>
        <w:left w:val="none" w:sz="0" w:space="0" w:color="auto"/>
        <w:bottom w:val="none" w:sz="0" w:space="0" w:color="auto"/>
        <w:right w:val="none" w:sz="0" w:space="0" w:color="auto"/>
      </w:divBdr>
    </w:div>
    <w:div w:id="11051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TUcenter@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online/base/?req=doc;base=LAW;n=78286" TargetMode="Externa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title>
      <c:tx>
        <c:rich>
          <a:bodyPr/>
          <a:lstStyle/>
          <a:p>
            <a:pPr>
              <a:defRPr/>
            </a:pPr>
            <a:r>
              <a:rPr lang="ru-RU" sz="1399"/>
              <a:t>Население Бородульского сельского поселения</a:t>
            </a:r>
          </a:p>
        </c:rich>
      </c:tx>
      <c:layout/>
      <c:spPr>
        <a:noFill/>
        <a:ln w="25375">
          <a:noFill/>
        </a:ln>
      </c:spPr>
    </c:title>
    <c:plotArea>
      <c:layout>
        <c:manualLayout>
          <c:layoutTarget val="inner"/>
          <c:xMode val="edge"/>
          <c:yMode val="edge"/>
          <c:x val="8.6587436332767526E-2"/>
          <c:y val="0.10236220472440972"/>
          <c:w val="0.93548387096773777"/>
          <c:h val="0.86614173228347535"/>
        </c:manualLayout>
      </c:layout>
      <c:lineChart>
        <c:grouping val="stacked"/>
        <c:ser>
          <c:idx val="0"/>
          <c:order val="0"/>
          <c:tx>
            <c:strRef>
              <c:f>Лист1!$B$1</c:f>
              <c:strCache>
                <c:ptCount val="1"/>
                <c:pt idx="0">
                  <c:v>тыс. человек</c:v>
                </c:pt>
              </c:strCache>
            </c:strRef>
          </c:tx>
          <c:marker>
            <c:symbol val="none"/>
          </c:marker>
          <c:cat>
            <c:numRef>
              <c:f>Лист1!$A$2:$A$27</c:f>
              <c:numCache>
                <c:formatCode>General</c:formatCode>
                <c:ptCount val="26"/>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pt idx="13">
                  <c:v>2022</c:v>
                </c:pt>
                <c:pt idx="14">
                  <c:v>2023</c:v>
                </c:pt>
                <c:pt idx="15">
                  <c:v>2024</c:v>
                </c:pt>
                <c:pt idx="16">
                  <c:v>2025</c:v>
                </c:pt>
                <c:pt idx="17">
                  <c:v>2026</c:v>
                </c:pt>
                <c:pt idx="18">
                  <c:v>2027</c:v>
                </c:pt>
                <c:pt idx="19">
                  <c:v>2028</c:v>
                </c:pt>
                <c:pt idx="20">
                  <c:v>2029</c:v>
                </c:pt>
                <c:pt idx="21">
                  <c:v>2030</c:v>
                </c:pt>
                <c:pt idx="22">
                  <c:v>2031</c:v>
                </c:pt>
                <c:pt idx="23">
                  <c:v>2032</c:v>
                </c:pt>
                <c:pt idx="24">
                  <c:v>2033</c:v>
                </c:pt>
                <c:pt idx="25">
                  <c:v>2034</c:v>
                </c:pt>
              </c:numCache>
            </c:numRef>
          </c:cat>
          <c:val>
            <c:numRef>
              <c:f>Лист1!$B$2:$B$27</c:f>
              <c:numCache>
                <c:formatCode>General</c:formatCode>
                <c:ptCount val="26"/>
                <c:pt idx="0">
                  <c:v>1480</c:v>
                </c:pt>
                <c:pt idx="1">
                  <c:v>1476</c:v>
                </c:pt>
                <c:pt idx="2">
                  <c:v>1472</c:v>
                </c:pt>
                <c:pt idx="3">
                  <c:v>1468</c:v>
                </c:pt>
                <c:pt idx="4">
                  <c:v>1464</c:v>
                </c:pt>
                <c:pt idx="5">
                  <c:v>1460</c:v>
                </c:pt>
                <c:pt idx="6">
                  <c:v>1456</c:v>
                </c:pt>
                <c:pt idx="7">
                  <c:v>1452</c:v>
                </c:pt>
                <c:pt idx="8">
                  <c:v>1448</c:v>
                </c:pt>
                <c:pt idx="9">
                  <c:v>1443</c:v>
                </c:pt>
                <c:pt idx="10">
                  <c:v>1438</c:v>
                </c:pt>
                <c:pt idx="11">
                  <c:v>1433</c:v>
                </c:pt>
                <c:pt idx="12">
                  <c:v>1428</c:v>
                </c:pt>
                <c:pt idx="13">
                  <c:v>1423</c:v>
                </c:pt>
                <c:pt idx="14">
                  <c:v>1418</c:v>
                </c:pt>
                <c:pt idx="15">
                  <c:v>1413</c:v>
                </c:pt>
                <c:pt idx="16">
                  <c:v>1408</c:v>
                </c:pt>
                <c:pt idx="17">
                  <c:v>1404</c:v>
                </c:pt>
                <c:pt idx="18">
                  <c:v>1400</c:v>
                </c:pt>
                <c:pt idx="19">
                  <c:v>1396</c:v>
                </c:pt>
                <c:pt idx="20">
                  <c:v>1392</c:v>
                </c:pt>
                <c:pt idx="21">
                  <c:v>1388</c:v>
                </c:pt>
                <c:pt idx="22">
                  <c:v>1384</c:v>
                </c:pt>
                <c:pt idx="23">
                  <c:v>1384</c:v>
                </c:pt>
                <c:pt idx="24">
                  <c:v>1380</c:v>
                </c:pt>
                <c:pt idx="25">
                  <c:v>1378</c:v>
                </c:pt>
              </c:numCache>
            </c:numRef>
          </c:val>
        </c:ser>
        <c:marker val="1"/>
        <c:axId val="68414848"/>
        <c:axId val="68723840"/>
      </c:lineChart>
      <c:catAx>
        <c:axId val="68414848"/>
        <c:scaling>
          <c:orientation val="minMax"/>
        </c:scaling>
        <c:axPos val="b"/>
        <c:numFmt formatCode="General" sourceLinked="1"/>
        <c:tickLblPos val="nextTo"/>
        <c:crossAx val="68723840"/>
        <c:crosses val="autoZero"/>
        <c:auto val="1"/>
        <c:lblAlgn val="ctr"/>
        <c:lblOffset val="100"/>
      </c:catAx>
      <c:valAx>
        <c:axId val="68723840"/>
        <c:scaling>
          <c:orientation val="minMax"/>
        </c:scaling>
        <c:axPos val="l"/>
        <c:majorGridlines/>
        <c:numFmt formatCode="General" sourceLinked="1"/>
        <c:tickLblPos val="nextTo"/>
        <c:crossAx val="68414848"/>
        <c:crosses val="autoZero"/>
        <c:crossBetween val="between"/>
      </c:valAx>
    </c:plotArea>
    <c:plotVisOnly val="1"/>
    <c:dispBlanksAs val="zero"/>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470</TotalTime>
  <Pages>108</Pages>
  <Words>21569</Words>
  <Characters>122944</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Долгачева И.В.</dc:creator>
  <cp:keywords/>
  <dc:description/>
  <cp:lastModifiedBy>Алевтина Алексеевна</cp:lastModifiedBy>
  <cp:revision>7</cp:revision>
  <cp:lastPrinted>2013-08-15T04:38:00Z</cp:lastPrinted>
  <dcterms:created xsi:type="dcterms:W3CDTF">2013-08-15T03:40:00Z</dcterms:created>
  <dcterms:modified xsi:type="dcterms:W3CDTF">2013-10-09T02:49:00Z</dcterms:modified>
</cp:coreProperties>
</file>