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1B" w:rsidRDefault="00F84905" w:rsidP="00724F1B">
      <w:pPr>
        <w:widowControl w:val="0"/>
        <w:autoSpaceDE w:val="0"/>
        <w:autoSpaceDN w:val="0"/>
        <w:adjustRightInd w:val="0"/>
        <w:ind w:left="5529" w:hanging="142"/>
        <w:outlineLvl w:val="0"/>
        <w:rPr>
          <w:rFonts w:ascii="Times New Roman" w:hAnsi="Times New Roman" w:cs="Times New Roman"/>
          <w:sz w:val="28"/>
          <w:szCs w:val="28"/>
        </w:rPr>
      </w:pPr>
      <w:r w:rsidRPr="00065B16">
        <w:rPr>
          <w:rFonts w:ascii="Times New Roman" w:hAnsi="Times New Roman" w:cs="Times New Roman"/>
          <w:sz w:val="28"/>
          <w:szCs w:val="28"/>
        </w:rPr>
        <w:t>УТВЕРЖДЕНА</w:t>
      </w:r>
      <w:r w:rsidR="00724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05" w:rsidRPr="00065B16" w:rsidRDefault="00724F1B" w:rsidP="00724F1B">
      <w:pPr>
        <w:widowControl w:val="0"/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4905" w:rsidRPr="00065B1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905" w:rsidRPr="00065B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5B16">
        <w:rPr>
          <w:rFonts w:ascii="Times New Roman" w:hAnsi="Times New Roman" w:cs="Times New Roman"/>
          <w:sz w:val="28"/>
          <w:szCs w:val="28"/>
        </w:rPr>
        <w:t>Верещагинского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65B16">
        <w:rPr>
          <w:rFonts w:ascii="Times New Roman" w:hAnsi="Times New Roman" w:cs="Times New Roman"/>
          <w:sz w:val="28"/>
          <w:szCs w:val="28"/>
        </w:rPr>
        <w:t xml:space="preserve">от </w:t>
      </w:r>
      <w:r w:rsidR="00BB5B24">
        <w:rPr>
          <w:rFonts w:ascii="Times New Roman" w:hAnsi="Times New Roman" w:cs="Times New Roman"/>
          <w:sz w:val="28"/>
          <w:szCs w:val="28"/>
        </w:rPr>
        <w:t>18.03.2016 г. №121</w:t>
      </w:r>
    </w:p>
    <w:p w:rsidR="00F84905" w:rsidRPr="00065B16" w:rsidRDefault="00F84905" w:rsidP="00724F1B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84905" w:rsidRDefault="00E34A03" w:rsidP="00F84905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АДРЕСНАЯ ПРОГРАММА ПО ПЕРЕСЕЛЕНИЮ ГРАЖДАН  ИЗ АВАРИЙНОГО ЖИЛИЩНОГО ФОНДА НА ТЕРРИТОРИИ ВЕРЕЩАГИНСКОГО МУНИЦИПАЛЬНОГО РАЙОНА НА 2014 ГОД</w:t>
      </w:r>
    </w:p>
    <w:p w:rsidR="00E34A03" w:rsidRPr="00065B16" w:rsidRDefault="00E34A03" w:rsidP="00F84905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A03" w:rsidRDefault="00E34A03" w:rsidP="00E34A03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E34A03" w:rsidRDefault="00E34A03" w:rsidP="00E34A03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153"/>
      </w:tblGrid>
      <w:tr w:rsidR="00E34A03" w:rsidTr="00D25BF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E34A03" w:rsidP="00C7606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E34A03" w:rsidP="00C7606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E34A03" w:rsidTr="00D25BF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E34A03" w:rsidP="00C7606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E34A03" w:rsidP="00E34A0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Программа по переселению граждан на территории Верещагинского муниципального района из аварийн</w:t>
            </w:r>
            <w:r w:rsidR="003B4CE6">
              <w:rPr>
                <w:rFonts w:ascii="Times New Roman" w:hAnsi="Times New Roman" w:cs="Times New Roman"/>
                <w:sz w:val="28"/>
                <w:szCs w:val="28"/>
              </w:rPr>
              <w:t>ого жилищного фонда на 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E34A03" w:rsidTr="00D25BF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E34A03" w:rsidP="00C7606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D25BF9" w:rsidP="00D25BF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D555C9">
              <w:rPr>
                <w:rFonts w:ascii="Times New Roman" w:hAnsi="Times New Roman" w:cs="Times New Roman"/>
                <w:sz w:val="28"/>
                <w:szCs w:val="28"/>
              </w:rPr>
              <w:t xml:space="preserve"> «Верещагинское городское поселение»  Верещагинского муниципального района Пермского края</w:t>
            </w:r>
          </w:p>
        </w:tc>
      </w:tr>
      <w:tr w:rsidR="00E34A03" w:rsidTr="00D25BF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E34A03" w:rsidP="00C7606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D25BF9" w:rsidP="00C7606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E34A0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 и инфраструктуры администрации Верещагинского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</w:tr>
      <w:tr w:rsidR="00E34A03" w:rsidTr="00D25BF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D25BF9" w:rsidP="00D25BF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E34A0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25BF9" w:rsidRDefault="00D25BF9" w:rsidP="00D25BF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BF9" w:rsidRDefault="00D25BF9" w:rsidP="00D25BF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D25BF9" w:rsidP="00C7606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4A03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благоприятных условий для проживания граждан;</w:t>
            </w:r>
          </w:p>
          <w:p w:rsidR="00E34A03" w:rsidRDefault="00D25BF9" w:rsidP="00D25BF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4A03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аварийного жилищного фонда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Верещагинского муниципального района</w:t>
            </w:r>
          </w:p>
        </w:tc>
      </w:tr>
      <w:tr w:rsidR="00D25BF9" w:rsidTr="00D25BF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9" w:rsidRDefault="00D25BF9" w:rsidP="00D25BF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9" w:rsidRDefault="00D25BF9" w:rsidP="00D25BF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-переселение граждан, проживающих в </w:t>
            </w:r>
            <w:r w:rsidR="003B4CE6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помещениях расположенных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</w:t>
            </w:r>
            <w:r w:rsidR="003B4CE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CE6">
              <w:rPr>
                <w:rFonts w:ascii="Times New Roman" w:hAnsi="Times New Roman" w:cs="Times New Roman"/>
                <w:sz w:val="28"/>
                <w:szCs w:val="28"/>
              </w:rPr>
              <w:t>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признанных аварийными и подлежащими сносу, в благоустроенные жилые помещения в соответствии с требованиями Жилищного </w:t>
            </w:r>
            <w:hyperlink r:id="rId5" w:history="1">
              <w:r w:rsidRPr="00A8432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D25BF9" w:rsidRDefault="00D25BF9" w:rsidP="00D25BF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развития территорий, занятых аварийным жилищным фондом</w:t>
            </w:r>
          </w:p>
        </w:tc>
      </w:tr>
      <w:tr w:rsidR="00E34A03" w:rsidTr="00D25BF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E34A03" w:rsidP="00C7606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E34A03" w:rsidP="00FC60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Программы </w:t>
            </w:r>
            <w:r w:rsidR="00DF73F5">
              <w:rPr>
                <w:rFonts w:ascii="Times New Roman" w:hAnsi="Times New Roman" w:cs="Times New Roman"/>
                <w:sz w:val="28"/>
                <w:szCs w:val="28"/>
              </w:rPr>
              <w:t>жителям аварийного жилого дома</w:t>
            </w:r>
            <w:r w:rsidR="003B4CE6"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</w:t>
            </w:r>
            <w:r w:rsidR="00DF7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4CE6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Верещагинский район, г. Верещагино, ул. Фрунзе, д. 71 </w:t>
            </w:r>
            <w:r w:rsidR="00B56312">
              <w:rPr>
                <w:rFonts w:ascii="Times New Roman" w:hAnsi="Times New Roman" w:cs="Times New Roman"/>
                <w:sz w:val="28"/>
                <w:szCs w:val="28"/>
              </w:rPr>
              <w:t>площадью 49,4 кв. м..</w:t>
            </w:r>
            <w:r w:rsidR="0048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4CE6">
              <w:rPr>
                <w:rFonts w:ascii="Times New Roman" w:hAnsi="Times New Roman" w:cs="Times New Roman"/>
                <w:sz w:val="28"/>
                <w:szCs w:val="28"/>
              </w:rPr>
              <w:t>ризнан</w:t>
            </w:r>
            <w:r w:rsidR="00B5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CE6">
              <w:rPr>
                <w:rFonts w:ascii="Times New Roman" w:hAnsi="Times New Roman" w:cs="Times New Roman"/>
                <w:sz w:val="28"/>
                <w:szCs w:val="28"/>
              </w:rPr>
              <w:t>аварийным</w:t>
            </w:r>
            <w:r w:rsidR="00480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CE6">
              <w:rPr>
                <w:rFonts w:ascii="Times New Roman" w:hAnsi="Times New Roman" w:cs="Times New Roman"/>
                <w:sz w:val="28"/>
                <w:szCs w:val="28"/>
              </w:rPr>
              <w:t>до 1 января 2012 года</w:t>
            </w:r>
            <w:r w:rsidR="00B56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B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0B4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r w:rsidR="00B5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479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  <w:r w:rsidR="00FC60B4">
              <w:rPr>
                <w:rFonts w:ascii="Times New Roman" w:hAnsi="Times New Roman" w:cs="Times New Roman"/>
                <w:sz w:val="28"/>
                <w:szCs w:val="28"/>
              </w:rPr>
              <w:t xml:space="preserve">ут переселены путем предоставления комнат по договору социального найма из муниципального жилищного фонда Верещагинского городского поселения и путем покупки отдельной благоустроенной квартиры на </w:t>
            </w:r>
            <w:r w:rsidR="00FC6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долевого финансирования и предоставление ее по договору социального найма.</w:t>
            </w:r>
          </w:p>
        </w:tc>
      </w:tr>
      <w:tr w:rsidR="00E34A03" w:rsidTr="00D25BF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E34A03" w:rsidP="00C7606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D555C9" w:rsidP="00C7606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</w:tr>
      <w:tr w:rsidR="00E34A03" w:rsidTr="00D25BF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E34A03" w:rsidP="00C7606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управления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03" w:rsidRDefault="00D555C9" w:rsidP="00C7606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</w:tr>
    </w:tbl>
    <w:p w:rsidR="00A05BD4" w:rsidRDefault="00A05BD4" w:rsidP="00A05BD4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BD4" w:rsidRDefault="00BB7E13" w:rsidP="00A05BD4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5BD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05BD4" w:rsidRDefault="00A05BD4" w:rsidP="00A05BD4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ECF" w:rsidRPr="00DF4ECF" w:rsidRDefault="00A05BD4" w:rsidP="00DF4ECF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CF"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DF4EC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</w:t>
      </w:r>
      <w:r w:rsidR="00D25BF9">
        <w:rPr>
          <w:rFonts w:ascii="Times New Roman" w:hAnsi="Times New Roman" w:cs="Times New Roman"/>
          <w:sz w:val="28"/>
          <w:szCs w:val="28"/>
        </w:rPr>
        <w:t>с П</w:t>
      </w:r>
      <w:r w:rsidR="00CF0EB0">
        <w:rPr>
          <w:rFonts w:ascii="Times New Roman" w:hAnsi="Times New Roman" w:cs="Times New Roman"/>
          <w:sz w:val="28"/>
          <w:szCs w:val="28"/>
        </w:rPr>
        <w:t>остановление</w:t>
      </w:r>
      <w:r w:rsidR="00D25BF9">
        <w:rPr>
          <w:rFonts w:ascii="Times New Roman" w:hAnsi="Times New Roman" w:cs="Times New Roman"/>
          <w:sz w:val="28"/>
          <w:szCs w:val="28"/>
        </w:rPr>
        <w:t>м</w:t>
      </w:r>
      <w:r w:rsidR="00CF0EB0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28 мая 2013 г. №579-п «Об утверждении региональной</w:t>
      </w:r>
      <w:r w:rsidR="00A20A7B">
        <w:rPr>
          <w:rFonts w:ascii="Times New Roman" w:hAnsi="Times New Roman" w:cs="Times New Roman"/>
          <w:sz w:val="28"/>
          <w:szCs w:val="28"/>
        </w:rPr>
        <w:t xml:space="preserve"> адресной </w:t>
      </w:r>
      <w:r w:rsidR="00CF0EB0">
        <w:rPr>
          <w:rFonts w:ascii="Times New Roman" w:hAnsi="Times New Roman" w:cs="Times New Roman"/>
          <w:sz w:val="28"/>
          <w:szCs w:val="28"/>
        </w:rPr>
        <w:t>п</w:t>
      </w:r>
      <w:r w:rsidR="00A20A7B">
        <w:rPr>
          <w:rFonts w:ascii="Times New Roman" w:hAnsi="Times New Roman" w:cs="Times New Roman"/>
          <w:sz w:val="28"/>
          <w:szCs w:val="28"/>
        </w:rPr>
        <w:t>рограммы по переселению граждан из аварийного жилищного фонда на территории Пермского края на 2013-201</w:t>
      </w:r>
      <w:r w:rsidR="00CF0EB0">
        <w:rPr>
          <w:rFonts w:ascii="Times New Roman" w:hAnsi="Times New Roman" w:cs="Times New Roman"/>
          <w:sz w:val="28"/>
          <w:szCs w:val="28"/>
        </w:rPr>
        <w:t>5</w:t>
      </w:r>
      <w:r w:rsidR="00A20A7B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0EB0">
        <w:rPr>
          <w:rFonts w:ascii="Times New Roman" w:hAnsi="Times New Roman" w:cs="Times New Roman"/>
          <w:sz w:val="28"/>
          <w:szCs w:val="28"/>
        </w:rPr>
        <w:t>, объемов расходов по приоритетному региональному проекту «Достойное жилье» на 2013-2015 годы».</w:t>
      </w:r>
    </w:p>
    <w:p w:rsidR="00E42F5E" w:rsidRPr="00E42F5E" w:rsidRDefault="00D25BF9" w:rsidP="00B5631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312">
        <w:rPr>
          <w:rFonts w:ascii="Times New Roman" w:hAnsi="Times New Roman" w:cs="Times New Roman"/>
          <w:sz w:val="28"/>
          <w:szCs w:val="28"/>
        </w:rPr>
        <w:t>В период с 2009</w:t>
      </w:r>
      <w:r w:rsidR="00B56312" w:rsidRPr="00DF4ECF">
        <w:rPr>
          <w:rFonts w:ascii="Times New Roman" w:hAnsi="Times New Roman" w:cs="Times New Roman"/>
          <w:sz w:val="28"/>
          <w:szCs w:val="28"/>
        </w:rPr>
        <w:t xml:space="preserve"> </w:t>
      </w:r>
      <w:r w:rsidR="00B56312">
        <w:rPr>
          <w:rFonts w:ascii="Times New Roman" w:hAnsi="Times New Roman" w:cs="Times New Roman"/>
          <w:sz w:val="28"/>
          <w:szCs w:val="28"/>
        </w:rPr>
        <w:t>года по 2013 год</w:t>
      </w:r>
      <w:r w:rsidR="00B56312" w:rsidRPr="00DF4ECF">
        <w:rPr>
          <w:rFonts w:ascii="Times New Roman" w:hAnsi="Times New Roman" w:cs="Times New Roman"/>
          <w:sz w:val="28"/>
          <w:szCs w:val="28"/>
        </w:rPr>
        <w:t xml:space="preserve"> на территории Верещагинского муниципального района утверждено </w:t>
      </w:r>
      <w:r w:rsidR="00B56312">
        <w:rPr>
          <w:rFonts w:ascii="Times New Roman" w:hAnsi="Times New Roman" w:cs="Times New Roman"/>
          <w:sz w:val="28"/>
          <w:szCs w:val="28"/>
        </w:rPr>
        <w:t>7</w:t>
      </w:r>
      <w:r w:rsidR="00B56312" w:rsidRPr="00DF4ECF">
        <w:rPr>
          <w:rFonts w:ascii="Times New Roman" w:hAnsi="Times New Roman" w:cs="Times New Roman"/>
          <w:sz w:val="28"/>
          <w:szCs w:val="28"/>
        </w:rPr>
        <w:t xml:space="preserve"> муниципальных адресных программ </w:t>
      </w:r>
      <w:r w:rsidR="00B56312" w:rsidRPr="00680E69">
        <w:rPr>
          <w:rFonts w:ascii="Times New Roman" w:hAnsi="Times New Roman" w:cs="Times New Roman"/>
          <w:b/>
          <w:sz w:val="28"/>
          <w:szCs w:val="28"/>
        </w:rPr>
        <w:t>«</w:t>
      </w:r>
      <w:r w:rsidR="00B56312" w:rsidRPr="00E42F5E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B56312">
        <w:rPr>
          <w:rFonts w:ascii="Times New Roman" w:hAnsi="Times New Roman" w:cs="Times New Roman"/>
          <w:sz w:val="28"/>
          <w:szCs w:val="28"/>
        </w:rPr>
        <w:t>ветхих (аварийных)</w:t>
      </w:r>
      <w:r w:rsidR="00B56312" w:rsidRPr="00E42F5E">
        <w:rPr>
          <w:rFonts w:ascii="Times New Roman" w:hAnsi="Times New Roman" w:cs="Times New Roman"/>
          <w:sz w:val="28"/>
          <w:szCs w:val="28"/>
        </w:rPr>
        <w:t xml:space="preserve"> домов» на территории МО «Верещагинский муниципальный район» </w:t>
      </w:r>
      <w:r w:rsidR="00B5631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56312" w:rsidRPr="00E42F5E">
        <w:rPr>
          <w:rFonts w:ascii="Times New Roman" w:hAnsi="Times New Roman" w:cs="Times New Roman"/>
          <w:sz w:val="28"/>
          <w:szCs w:val="28"/>
        </w:rPr>
        <w:t>подпроекта приор</w:t>
      </w:r>
      <w:r w:rsidR="00B56312">
        <w:rPr>
          <w:rFonts w:ascii="Times New Roman" w:hAnsi="Times New Roman" w:cs="Times New Roman"/>
          <w:sz w:val="28"/>
          <w:szCs w:val="28"/>
        </w:rPr>
        <w:t xml:space="preserve">итетного </w:t>
      </w:r>
      <w:r w:rsidR="00B56312" w:rsidRPr="00E42F5E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B56312">
        <w:rPr>
          <w:rFonts w:ascii="Times New Roman" w:hAnsi="Times New Roman" w:cs="Times New Roman"/>
          <w:sz w:val="28"/>
          <w:szCs w:val="28"/>
        </w:rPr>
        <w:t>«Достойное</w:t>
      </w:r>
      <w:r w:rsidR="00B56312" w:rsidRPr="00E42F5E">
        <w:rPr>
          <w:rFonts w:ascii="Times New Roman" w:hAnsi="Times New Roman" w:cs="Times New Roman"/>
          <w:sz w:val="28"/>
          <w:szCs w:val="28"/>
        </w:rPr>
        <w:t xml:space="preserve"> жилье»</w:t>
      </w:r>
      <w:r w:rsidR="00B56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BD4" w:rsidRDefault="00A05BD4" w:rsidP="00DF4ECF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ECF">
        <w:rPr>
          <w:rFonts w:ascii="Times New Roman" w:hAnsi="Times New Roman" w:cs="Times New Roman"/>
          <w:sz w:val="28"/>
          <w:szCs w:val="28"/>
        </w:rPr>
        <w:t>В данные прог</w:t>
      </w:r>
      <w:r w:rsidR="00E42F5E">
        <w:rPr>
          <w:rFonts w:ascii="Times New Roman" w:hAnsi="Times New Roman" w:cs="Times New Roman"/>
          <w:sz w:val="28"/>
          <w:szCs w:val="28"/>
        </w:rPr>
        <w:t>раммы включен</w:t>
      </w:r>
      <w:r w:rsidR="00D25BF9">
        <w:rPr>
          <w:rFonts w:ascii="Times New Roman" w:hAnsi="Times New Roman" w:cs="Times New Roman"/>
          <w:sz w:val="28"/>
          <w:szCs w:val="28"/>
        </w:rPr>
        <w:t xml:space="preserve">о </w:t>
      </w:r>
      <w:r w:rsidR="00E42F5E">
        <w:rPr>
          <w:rFonts w:ascii="Times New Roman" w:hAnsi="Times New Roman" w:cs="Times New Roman"/>
          <w:sz w:val="28"/>
          <w:szCs w:val="28"/>
        </w:rPr>
        <w:t>10</w:t>
      </w:r>
      <w:r w:rsidRPr="00DF4ECF">
        <w:rPr>
          <w:rFonts w:ascii="Times New Roman" w:hAnsi="Times New Roman" w:cs="Times New Roman"/>
          <w:sz w:val="28"/>
          <w:szCs w:val="28"/>
        </w:rPr>
        <w:t xml:space="preserve"> многоквартирных домов, признанных в установленном порядке аварийными и подлежащими сносу, общей площадью </w:t>
      </w:r>
      <w:r w:rsidR="00E42F5E">
        <w:rPr>
          <w:rFonts w:ascii="Times New Roman" w:hAnsi="Times New Roman" w:cs="Times New Roman"/>
          <w:sz w:val="28"/>
          <w:szCs w:val="28"/>
        </w:rPr>
        <w:t xml:space="preserve">2791,8 тыс. кв. м. С 2007 года </w:t>
      </w:r>
      <w:r w:rsidR="00D555C9">
        <w:rPr>
          <w:rFonts w:ascii="Times New Roman" w:hAnsi="Times New Roman" w:cs="Times New Roman"/>
          <w:sz w:val="28"/>
          <w:szCs w:val="28"/>
        </w:rPr>
        <w:t>расселено и снесено 10</w:t>
      </w:r>
      <w:r w:rsidR="00E42F5E">
        <w:rPr>
          <w:rFonts w:ascii="Times New Roman" w:hAnsi="Times New Roman" w:cs="Times New Roman"/>
          <w:sz w:val="28"/>
          <w:szCs w:val="28"/>
        </w:rPr>
        <w:t xml:space="preserve"> </w:t>
      </w:r>
      <w:r w:rsidR="00D555C9">
        <w:rPr>
          <w:rFonts w:ascii="Times New Roman" w:hAnsi="Times New Roman" w:cs="Times New Roman"/>
          <w:sz w:val="28"/>
          <w:szCs w:val="28"/>
        </w:rPr>
        <w:t>аварийных многоквартирных</w:t>
      </w:r>
      <w:r w:rsidR="00E42F5E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D555C9">
        <w:rPr>
          <w:rFonts w:ascii="Times New Roman" w:hAnsi="Times New Roman" w:cs="Times New Roman"/>
          <w:sz w:val="28"/>
          <w:szCs w:val="28"/>
        </w:rPr>
        <w:t>.</w:t>
      </w:r>
    </w:p>
    <w:p w:rsidR="00B56312" w:rsidRDefault="00B56312" w:rsidP="00B5631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1 января 2012 года один </w:t>
      </w:r>
      <w:r w:rsidRPr="00DF4ECF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F4ECF">
        <w:rPr>
          <w:rFonts w:ascii="Times New Roman" w:hAnsi="Times New Roman" w:cs="Times New Roman"/>
          <w:sz w:val="28"/>
          <w:szCs w:val="28"/>
        </w:rPr>
        <w:t xml:space="preserve"> дом общей площадью </w:t>
      </w:r>
    </w:p>
    <w:p w:rsidR="00B56312" w:rsidRPr="00E42F5E" w:rsidRDefault="00B56312" w:rsidP="00B5631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49,</w:t>
      </w:r>
      <w:r w:rsidR="00FC60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категории аварийный</w:t>
      </w:r>
      <w:r w:rsidRPr="00DF4ECF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 xml:space="preserve">одлежащих сносу. </w:t>
      </w:r>
    </w:p>
    <w:p w:rsidR="00A05BD4" w:rsidRDefault="00A05BD4" w:rsidP="00A05BD4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E13" w:rsidRDefault="00BB7E13" w:rsidP="00BB7E13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BB7E13" w:rsidRDefault="00BB7E13" w:rsidP="00BB7E13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E13" w:rsidRDefault="00BB7E13" w:rsidP="00BB7E1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Программы являются:</w:t>
      </w:r>
    </w:p>
    <w:p w:rsidR="00BB7E13" w:rsidRDefault="00BB7E13" w:rsidP="00BB7E1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создание безопасных и благоприятных условий для проживания граждан;</w:t>
      </w:r>
    </w:p>
    <w:p w:rsidR="00BB7E13" w:rsidRDefault="00BB7E13" w:rsidP="00BB7E1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ликвидация аварийного жилищного фонда на территории Верещагинского муниципального района.</w:t>
      </w:r>
    </w:p>
    <w:p w:rsidR="00BB7E13" w:rsidRDefault="00BB7E13" w:rsidP="00BB7E1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поставленных целей необходимо решение следующих задач:</w:t>
      </w:r>
    </w:p>
    <w:p w:rsidR="00BB7E13" w:rsidRDefault="00BB7E13" w:rsidP="00BB7E1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переселение граждан, проживающих в жилых помещениях, расположенных в многоквартирных домах, признанных аварийными и подлежащими сносу, в благоустроенные жилые помещения в соответствии с требованиями Жилищного </w:t>
      </w:r>
      <w:hyperlink r:id="rId6" w:history="1">
        <w:r w:rsidRPr="00BB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B7E13" w:rsidRDefault="00BB7E13" w:rsidP="00BB7E1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2.2.2. создание условий для развития территорий, занятых аварийным жилищным фондом.</w:t>
      </w:r>
    </w:p>
    <w:p w:rsidR="00BB7E13" w:rsidRDefault="00BB7E13" w:rsidP="00BB7E13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E13" w:rsidRDefault="00BB7E13" w:rsidP="00BB7E13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Общая стоимость и сроки реализации Программы</w:t>
      </w:r>
    </w:p>
    <w:p w:rsidR="00BB7E13" w:rsidRDefault="00BB7E13" w:rsidP="00BB7E13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7E13" w:rsidRDefault="00BB7E13" w:rsidP="00BB7E1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Программа реализуется за счет средств бюджета Пермского края (за счет средств регионального фонда софинансирования расходов) и бюджета </w:t>
      </w:r>
      <w:r w:rsidR="00181E9A">
        <w:rPr>
          <w:rFonts w:ascii="Times New Roman" w:hAnsi="Times New Roman" w:cs="Times New Roman"/>
          <w:sz w:val="28"/>
          <w:szCs w:val="28"/>
        </w:rPr>
        <w:t>муниципально</w:t>
      </w:r>
      <w:r w:rsidR="00B56312"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«Верещагинское городское поселение» Верещагинского муниципального района Пермского края (далее – местный бюджет).</w:t>
      </w:r>
    </w:p>
    <w:p w:rsidR="00BB7E13" w:rsidRDefault="00BB7E13" w:rsidP="00BB7E1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Общая площадь жилых помещений аварийного жилищного фонда подлежащего расселению, составляет</w:t>
      </w:r>
      <w:r w:rsidR="00FC60B4">
        <w:rPr>
          <w:rFonts w:ascii="Times New Roman" w:hAnsi="Times New Roman" w:cs="Times New Roman"/>
          <w:sz w:val="28"/>
          <w:szCs w:val="28"/>
        </w:rPr>
        <w:t xml:space="preserve"> 49,0</w:t>
      </w:r>
      <w:r w:rsidR="00181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</w:t>
      </w:r>
    </w:p>
    <w:p w:rsidR="00BB7E13" w:rsidRDefault="00BB7E13" w:rsidP="00BB7E1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Необходимый объем финансирован</w:t>
      </w:r>
      <w:r w:rsidR="00507AC3">
        <w:rPr>
          <w:rFonts w:ascii="Times New Roman" w:hAnsi="Times New Roman" w:cs="Times New Roman"/>
          <w:sz w:val="28"/>
          <w:szCs w:val="28"/>
        </w:rPr>
        <w:t xml:space="preserve">ия Программы составляет </w:t>
      </w:r>
      <w:r w:rsidR="00FC60B4">
        <w:rPr>
          <w:rFonts w:ascii="Times New Roman" w:hAnsi="Times New Roman" w:cs="Times New Roman"/>
          <w:sz w:val="28"/>
          <w:szCs w:val="28"/>
        </w:rPr>
        <w:t>1349,95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BB7E13" w:rsidRDefault="00BB7E13" w:rsidP="009A043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Пермского края </w:t>
      </w:r>
      <w:r w:rsidR="00507A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0B4">
        <w:rPr>
          <w:rFonts w:ascii="Times New Roman" w:hAnsi="Times New Roman" w:cs="Times New Roman"/>
          <w:sz w:val="28"/>
          <w:szCs w:val="28"/>
        </w:rPr>
        <w:t>553,755</w:t>
      </w:r>
      <w:r w:rsidR="009A0434">
        <w:rPr>
          <w:rFonts w:ascii="Times New Roman" w:hAnsi="Times New Roman" w:cs="Times New Roman"/>
          <w:sz w:val="28"/>
          <w:szCs w:val="28"/>
        </w:rPr>
        <w:t>тыс. руб.,</w:t>
      </w:r>
    </w:p>
    <w:p w:rsidR="00BB7E13" w:rsidRDefault="009A0434" w:rsidP="00BB7E13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BB7E13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7E13">
        <w:rPr>
          <w:rFonts w:ascii="Times New Roman" w:hAnsi="Times New Roman" w:cs="Times New Roman"/>
          <w:sz w:val="28"/>
          <w:szCs w:val="28"/>
        </w:rPr>
        <w:t xml:space="preserve"> </w:t>
      </w:r>
      <w:r w:rsidR="00FC60B4">
        <w:rPr>
          <w:rFonts w:ascii="Times New Roman" w:hAnsi="Times New Roman" w:cs="Times New Roman"/>
          <w:sz w:val="28"/>
          <w:szCs w:val="28"/>
        </w:rPr>
        <w:t>796,195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B7E13" w:rsidRDefault="00BB7E13" w:rsidP="009A043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81E9A">
        <w:rPr>
          <w:rFonts w:ascii="Times New Roman" w:hAnsi="Times New Roman" w:cs="Times New Roman"/>
          <w:sz w:val="28"/>
          <w:szCs w:val="28"/>
        </w:rPr>
        <w:t xml:space="preserve">Финансовый 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43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81E9A">
        <w:rPr>
          <w:rFonts w:ascii="Times New Roman" w:hAnsi="Times New Roman" w:cs="Times New Roman"/>
          <w:sz w:val="28"/>
          <w:szCs w:val="28"/>
        </w:rPr>
        <w:t>на год приведен</w:t>
      </w:r>
      <w:r w:rsidR="009A0434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F84905" w:rsidRDefault="00F84905" w:rsidP="00F84905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0434" w:rsidRDefault="009A0434" w:rsidP="009A0434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Объем долевого финансирования переселения граждан</w:t>
      </w:r>
    </w:p>
    <w:p w:rsidR="009A0434" w:rsidRDefault="009A0434" w:rsidP="009A0434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аварийного жилищного фонда</w:t>
      </w:r>
    </w:p>
    <w:p w:rsidR="009A0434" w:rsidRDefault="009A0434" w:rsidP="009A0434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0434" w:rsidRDefault="009A0434" w:rsidP="009A0434">
      <w:pPr>
        <w:widowControl w:val="0"/>
        <w:autoSpaceDE w:val="0"/>
        <w:autoSpaceDN w:val="0"/>
        <w:adjustRightInd w:val="0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 на 2014 год</w:t>
      </w:r>
    </w:p>
    <w:p w:rsidR="009A0434" w:rsidRDefault="009A0434" w:rsidP="009A0434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0434" w:rsidRDefault="009A0434" w:rsidP="00A84328">
      <w:pPr>
        <w:widowControl w:val="0"/>
        <w:autoSpaceDE w:val="0"/>
        <w:autoSpaceDN w:val="0"/>
        <w:adjustRightInd w:val="0"/>
        <w:ind w:left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13"/>
      <w:bookmarkEnd w:id="1"/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2"/>
        <w:gridCol w:w="2516"/>
        <w:gridCol w:w="2517"/>
      </w:tblGrid>
      <w:tr w:rsidR="009A0434" w:rsidTr="00C76068">
        <w:trPr>
          <w:tblCellSpacing w:w="5" w:type="nil"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34" w:rsidRDefault="009A0434" w:rsidP="00C7606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34" w:rsidRDefault="009A0434" w:rsidP="00C7606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и объем долевого финансирования (тыс. руб.)</w:t>
            </w:r>
          </w:p>
        </w:tc>
      </w:tr>
      <w:tr w:rsidR="00822EE8" w:rsidTr="00822EE8">
        <w:trPr>
          <w:tblCellSpacing w:w="5" w:type="nil"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8" w:rsidRDefault="00822EE8" w:rsidP="00C7606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8" w:rsidRDefault="00822EE8" w:rsidP="00C7606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8" w:rsidRDefault="00181E9A" w:rsidP="00181E9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местный </w:t>
            </w:r>
            <w:r w:rsidR="00822EE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</w:tr>
      <w:tr w:rsidR="009A0434" w:rsidTr="00C76068">
        <w:trPr>
          <w:tblCellSpacing w:w="5" w:type="nil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34" w:rsidRDefault="009A0434" w:rsidP="00822EE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822EE8" w:rsidTr="00822EE8">
        <w:trPr>
          <w:tblCellSpacing w:w="5" w:type="nil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8" w:rsidRDefault="00822EE8" w:rsidP="00C7606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долевого финансирования (тыс. руб.)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8" w:rsidRDefault="00FC60B4" w:rsidP="00C7606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553,755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8" w:rsidRDefault="00FC60B4" w:rsidP="00C7606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796,195</w:t>
            </w:r>
          </w:p>
        </w:tc>
      </w:tr>
    </w:tbl>
    <w:p w:rsidR="00DF4ECF" w:rsidRDefault="00DF4ECF" w:rsidP="00A84328">
      <w:pPr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DF4ECF" w:rsidRDefault="00B56312" w:rsidP="00DF4ECF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Реализация</w:t>
      </w:r>
      <w:r w:rsidR="00DF4EC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F4ECF" w:rsidRDefault="00DF4ECF" w:rsidP="00DF4ECF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4ECF" w:rsidRPr="00065B16" w:rsidRDefault="00DF4ECF" w:rsidP="00DF4ECF">
      <w:pPr>
        <w:widowControl w:val="0"/>
        <w:autoSpaceDE w:val="0"/>
        <w:autoSpaceDN w:val="0"/>
        <w:adjustRightInd w:val="0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B16">
        <w:rPr>
          <w:rFonts w:ascii="Times New Roman" w:hAnsi="Times New Roman" w:cs="Times New Roman"/>
          <w:sz w:val="28"/>
          <w:szCs w:val="28"/>
        </w:rPr>
        <w:t xml:space="preserve">По окончании реализации </w:t>
      </w:r>
      <w:r w:rsidR="00181E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к концу 2014</w:t>
      </w:r>
      <w:r w:rsidRPr="00065B16">
        <w:rPr>
          <w:rFonts w:ascii="Times New Roman" w:hAnsi="Times New Roman" w:cs="Times New Roman"/>
          <w:sz w:val="28"/>
          <w:szCs w:val="28"/>
        </w:rPr>
        <w:t xml:space="preserve"> года должно быть переселено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5B1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ECF" w:rsidRPr="00065B16" w:rsidRDefault="00DF4ECF" w:rsidP="00DF4ECF">
      <w:pPr>
        <w:widowControl w:val="0"/>
        <w:autoSpaceDE w:val="0"/>
        <w:autoSpaceDN w:val="0"/>
        <w:adjustRightInd w:val="0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B1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81E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065B16">
        <w:rPr>
          <w:rFonts w:ascii="Times New Roman" w:hAnsi="Times New Roman" w:cs="Times New Roman"/>
          <w:sz w:val="28"/>
          <w:szCs w:val="28"/>
        </w:rPr>
        <w:t xml:space="preserve"> обеспечит:</w:t>
      </w:r>
    </w:p>
    <w:p w:rsidR="00DF4ECF" w:rsidRPr="00065B16" w:rsidRDefault="00DF4ECF" w:rsidP="00DF4ECF">
      <w:pPr>
        <w:widowControl w:val="0"/>
        <w:autoSpaceDE w:val="0"/>
        <w:autoSpaceDN w:val="0"/>
        <w:adjustRightInd w:val="0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065B16">
        <w:rPr>
          <w:rFonts w:ascii="Times New Roman" w:hAnsi="Times New Roman" w:cs="Times New Roman"/>
          <w:sz w:val="28"/>
          <w:szCs w:val="28"/>
        </w:rPr>
        <w:t>- повышение комфортности и безопасности проживания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7AC3">
        <w:rPr>
          <w:rFonts w:ascii="Times New Roman" w:hAnsi="Times New Roman" w:cs="Times New Roman"/>
          <w:sz w:val="28"/>
          <w:szCs w:val="28"/>
        </w:rPr>
        <w:t>Верещагинского городского поселения</w:t>
      </w:r>
      <w:r w:rsidRPr="00065B16">
        <w:rPr>
          <w:rFonts w:ascii="Times New Roman" w:hAnsi="Times New Roman" w:cs="Times New Roman"/>
          <w:sz w:val="28"/>
          <w:szCs w:val="28"/>
        </w:rPr>
        <w:t>;</w:t>
      </w:r>
    </w:p>
    <w:p w:rsidR="00DF4ECF" w:rsidRPr="00065B16" w:rsidRDefault="00DF4ECF" w:rsidP="00DF4ECF">
      <w:pPr>
        <w:widowControl w:val="0"/>
        <w:autoSpaceDE w:val="0"/>
        <w:autoSpaceDN w:val="0"/>
        <w:adjustRightInd w:val="0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065B16"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обществе;</w:t>
      </w:r>
    </w:p>
    <w:p w:rsidR="00DF4ECF" w:rsidRPr="00065B16" w:rsidRDefault="00DF4ECF" w:rsidP="00DF4ECF">
      <w:pPr>
        <w:widowControl w:val="0"/>
        <w:autoSpaceDE w:val="0"/>
        <w:autoSpaceDN w:val="0"/>
        <w:adjustRightInd w:val="0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065B16"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населения.</w:t>
      </w:r>
    </w:p>
    <w:p w:rsidR="00DF4ECF" w:rsidRPr="00065B16" w:rsidRDefault="00DF4ECF" w:rsidP="00DF4ECF">
      <w:pPr>
        <w:widowControl w:val="0"/>
        <w:autoSpaceDE w:val="0"/>
        <w:autoSpaceDN w:val="0"/>
        <w:adjustRightInd w:val="0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B16">
        <w:rPr>
          <w:rFonts w:ascii="Times New Roman" w:hAnsi="Times New Roman" w:cs="Times New Roman"/>
          <w:sz w:val="28"/>
          <w:szCs w:val="28"/>
        </w:rPr>
        <w:t xml:space="preserve">Результатом реализации </w:t>
      </w:r>
      <w:r w:rsidR="00181E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065B16">
        <w:rPr>
          <w:rFonts w:ascii="Times New Roman" w:hAnsi="Times New Roman" w:cs="Times New Roman"/>
          <w:sz w:val="28"/>
          <w:szCs w:val="28"/>
        </w:rPr>
        <w:t xml:space="preserve"> станет не только решение проблемы переселения граждан их ветхого и аварийного жилищного фонда, но и улучшение городской среды за счет его ликвидации.</w:t>
      </w:r>
    </w:p>
    <w:p w:rsidR="00DF4ECF" w:rsidRPr="00A84328" w:rsidRDefault="00DF4ECF" w:rsidP="00DF4ECF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F4ECF" w:rsidRPr="00A84328" w:rsidSect="00E34A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4905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2BC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3E5E"/>
    <w:rsid w:val="00035BAD"/>
    <w:rsid w:val="00035C29"/>
    <w:rsid w:val="00035C5E"/>
    <w:rsid w:val="000361F6"/>
    <w:rsid w:val="000365CC"/>
    <w:rsid w:val="00036E28"/>
    <w:rsid w:val="000377C5"/>
    <w:rsid w:val="00037CE2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79C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6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4C2D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1E9A"/>
    <w:rsid w:val="00182456"/>
    <w:rsid w:val="001825CF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DF1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2B9B"/>
    <w:rsid w:val="0028361B"/>
    <w:rsid w:val="00283B63"/>
    <w:rsid w:val="00284A1C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41C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4992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4CE6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4D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2EEA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499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7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07AC3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2A1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54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2DD9"/>
    <w:rsid w:val="005833F5"/>
    <w:rsid w:val="00583829"/>
    <w:rsid w:val="00583DF0"/>
    <w:rsid w:val="005847A6"/>
    <w:rsid w:val="00584AC9"/>
    <w:rsid w:val="005852D0"/>
    <w:rsid w:val="00585358"/>
    <w:rsid w:val="00586305"/>
    <w:rsid w:val="005876DB"/>
    <w:rsid w:val="0058779C"/>
    <w:rsid w:val="00587E5D"/>
    <w:rsid w:val="005900CF"/>
    <w:rsid w:val="005902D1"/>
    <w:rsid w:val="00590DAD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1B89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612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37B6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1C8C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06B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769E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BC8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4F1B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1C25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1D15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6D0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16B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BDA"/>
    <w:rsid w:val="007F4713"/>
    <w:rsid w:val="007F480F"/>
    <w:rsid w:val="007F483F"/>
    <w:rsid w:val="007F4A99"/>
    <w:rsid w:val="007F4AD0"/>
    <w:rsid w:val="007F4AFD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2EE8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860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58A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809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2BC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6F43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CC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34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61B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5BD4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3E6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17A07"/>
    <w:rsid w:val="00A2095B"/>
    <w:rsid w:val="00A20A7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6AF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2C89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328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5C3"/>
    <w:rsid w:val="00A927DA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410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164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2D1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A66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312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1B64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B24"/>
    <w:rsid w:val="00BB5E0F"/>
    <w:rsid w:val="00BB637F"/>
    <w:rsid w:val="00BB6403"/>
    <w:rsid w:val="00BB6A3D"/>
    <w:rsid w:val="00BB6D6A"/>
    <w:rsid w:val="00BB7401"/>
    <w:rsid w:val="00BB7AAA"/>
    <w:rsid w:val="00BB7E13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37E12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33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477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0EB0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A90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BF9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664"/>
    <w:rsid w:val="00D537AE"/>
    <w:rsid w:val="00D53D3B"/>
    <w:rsid w:val="00D53FE4"/>
    <w:rsid w:val="00D544B8"/>
    <w:rsid w:val="00D5459B"/>
    <w:rsid w:val="00D548C0"/>
    <w:rsid w:val="00D554B8"/>
    <w:rsid w:val="00D555C9"/>
    <w:rsid w:val="00D55849"/>
    <w:rsid w:val="00D558B0"/>
    <w:rsid w:val="00D55AF1"/>
    <w:rsid w:val="00D56563"/>
    <w:rsid w:val="00D565B2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1B1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2C24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F0015"/>
    <w:rsid w:val="00DF1036"/>
    <w:rsid w:val="00DF1AEA"/>
    <w:rsid w:val="00DF1DD0"/>
    <w:rsid w:val="00DF20C6"/>
    <w:rsid w:val="00DF2AB7"/>
    <w:rsid w:val="00DF3023"/>
    <w:rsid w:val="00DF3A2D"/>
    <w:rsid w:val="00DF4ECF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3F5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6C41"/>
    <w:rsid w:val="00E076C5"/>
    <w:rsid w:val="00E07CBB"/>
    <w:rsid w:val="00E105C3"/>
    <w:rsid w:val="00E10679"/>
    <w:rsid w:val="00E10C5D"/>
    <w:rsid w:val="00E10F47"/>
    <w:rsid w:val="00E113EF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0F2E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A03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2F5E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3C7D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0EFC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6A0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99C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D69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C34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0C4A"/>
    <w:rsid w:val="00EF2328"/>
    <w:rsid w:val="00EF2766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4905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2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0B4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6E13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6103"/>
    <w:rsid w:val="00FF6DB3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4905"/>
    <w:pPr>
      <w:widowControl w:val="0"/>
      <w:autoSpaceDE w:val="0"/>
      <w:autoSpaceDN w:val="0"/>
      <w:adjustRightInd w:val="0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4905"/>
    <w:pPr>
      <w:widowControl w:val="0"/>
      <w:autoSpaceDE w:val="0"/>
      <w:autoSpaceDN w:val="0"/>
      <w:adjustRightInd w:val="0"/>
      <w:ind w:left="0" w:right="0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716B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7C72573F50FFD0837F7436B53ED892B03019E9B5C1F19C7D9D335223K974J" TargetMode="External"/><Relationship Id="rId5" Type="http://schemas.openxmlformats.org/officeDocument/2006/relationships/hyperlink" Target="consultantplus://offline/ref=1C7C72573F50FFD0837F7436B53ED892B03019E9B5C1F19C7D9D335223K97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4DAF-B357-4FE9-B4E2-087A4CF5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Алевтина Алексеевна</cp:lastModifiedBy>
  <cp:revision>37</cp:revision>
  <cp:lastPrinted>2016-03-23T04:47:00Z</cp:lastPrinted>
  <dcterms:created xsi:type="dcterms:W3CDTF">2013-06-19T03:22:00Z</dcterms:created>
  <dcterms:modified xsi:type="dcterms:W3CDTF">2016-04-04T05:36:00Z</dcterms:modified>
</cp:coreProperties>
</file>