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4E" w:rsidRDefault="00D0204E" w:rsidP="00D0204E">
      <w:pPr>
        <w:jc w:val="center"/>
      </w:pPr>
      <w:r>
        <w:t>39</w:t>
      </w:r>
      <w:bookmarkStart w:id="0" w:name="_GoBack"/>
      <w:bookmarkEnd w:id="0"/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D3D63" w:rsidTr="00DD3D63">
        <w:tc>
          <w:tcPr>
            <w:tcW w:w="4218" w:type="dxa"/>
          </w:tcPr>
          <w:p w:rsidR="00DD3D63" w:rsidRDefault="00DD3D63" w:rsidP="00DD3D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УТВЕРЖДЕН </w:t>
            </w:r>
          </w:p>
          <w:p w:rsidR="00DD3D63" w:rsidRDefault="00DD3D63" w:rsidP="002A30C8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Постановлением администрации Верещагинского муниципального района от </w:t>
            </w:r>
            <w:r w:rsidR="002D70B2">
              <w:t>26.02.2016 г.</w:t>
            </w:r>
            <w:r>
              <w:t xml:space="preserve">  №</w:t>
            </w:r>
            <w:r w:rsidR="002D70B2">
              <w:t>83</w:t>
            </w:r>
          </w:p>
        </w:tc>
      </w:tr>
    </w:tbl>
    <w:p w:rsidR="00DD3D63" w:rsidRPr="002A30C8" w:rsidRDefault="00DD3D63" w:rsidP="004A34D5">
      <w:pPr>
        <w:autoSpaceDE w:val="0"/>
        <w:autoSpaceDN w:val="0"/>
        <w:adjustRightInd w:val="0"/>
        <w:jc w:val="right"/>
        <w:outlineLvl w:val="0"/>
      </w:pPr>
    </w:p>
    <w:p w:rsidR="004A34D5" w:rsidRPr="002A30C8" w:rsidRDefault="004A34D5" w:rsidP="004A34D5">
      <w:pPr>
        <w:pStyle w:val="ConsPlusTitle"/>
        <w:widowControl/>
        <w:jc w:val="center"/>
        <w:rPr>
          <w:b w:val="0"/>
          <w:sz w:val="28"/>
          <w:szCs w:val="28"/>
        </w:rPr>
      </w:pPr>
      <w:r w:rsidRPr="002A30C8">
        <w:rPr>
          <w:b w:val="0"/>
          <w:sz w:val="28"/>
          <w:szCs w:val="28"/>
        </w:rPr>
        <w:t>СОСТАВ</w:t>
      </w:r>
    </w:p>
    <w:p w:rsidR="004A34D5" w:rsidRPr="002A30C8" w:rsidRDefault="004A34D5" w:rsidP="004A34D5">
      <w:pPr>
        <w:pStyle w:val="ConsPlusTitle"/>
        <w:widowControl/>
        <w:jc w:val="center"/>
        <w:rPr>
          <w:b w:val="0"/>
          <w:sz w:val="28"/>
          <w:szCs w:val="28"/>
        </w:rPr>
      </w:pPr>
      <w:r w:rsidRPr="002A30C8">
        <w:rPr>
          <w:b w:val="0"/>
          <w:sz w:val="28"/>
          <w:szCs w:val="28"/>
        </w:rPr>
        <w:t xml:space="preserve">комиссии по вопросам реализации </w:t>
      </w:r>
      <w:r w:rsidR="002A30C8" w:rsidRPr="002A30C8">
        <w:rPr>
          <w:b w:val="0"/>
          <w:sz w:val="28"/>
          <w:szCs w:val="28"/>
        </w:rPr>
        <w:t>мероприятий Подпрограммы 4 «Обеспечение жильем молодых семей на территории  Верещагинского муниципального района» муниципальной программы «Развитие сферы культуры, молодежной политики, физической культуры и спорта в Верещ</w:t>
      </w:r>
      <w:r w:rsidR="002A30C8">
        <w:rPr>
          <w:b w:val="0"/>
          <w:sz w:val="28"/>
          <w:szCs w:val="28"/>
        </w:rPr>
        <w:t>агинском муниципальном районе»</w:t>
      </w: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DF7453" w:rsidRPr="002D70B2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0204E">
        <w:rPr>
          <w:rFonts w:ascii="Times New Roman" w:hAnsi="Times New Roman" w:cs="Times New Roman"/>
          <w:sz w:val="28"/>
          <w:szCs w:val="28"/>
        </w:rPr>
        <w:t>-</w:t>
      </w:r>
      <w:r w:rsidRPr="002D70B2">
        <w:rPr>
          <w:rFonts w:ascii="Times New Roman" w:hAnsi="Times New Roman" w:cs="Times New Roman"/>
          <w:sz w:val="28"/>
          <w:szCs w:val="28"/>
        </w:rPr>
        <w:t xml:space="preserve"> </w:t>
      </w:r>
      <w:r w:rsidR="00DF7453" w:rsidRPr="002D70B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D70B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F7453" w:rsidRPr="002D70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70B2">
        <w:rPr>
          <w:rFonts w:ascii="Times New Roman" w:hAnsi="Times New Roman" w:cs="Times New Roman"/>
          <w:sz w:val="28"/>
          <w:szCs w:val="28"/>
        </w:rPr>
        <w:t xml:space="preserve"> мун</w:t>
      </w:r>
      <w:r w:rsidR="00DF7453" w:rsidRPr="002D70B2">
        <w:rPr>
          <w:rFonts w:ascii="Times New Roman" w:hAnsi="Times New Roman" w:cs="Times New Roman"/>
          <w:sz w:val="28"/>
          <w:szCs w:val="28"/>
        </w:rPr>
        <w:t>иципального района;</w:t>
      </w:r>
    </w:p>
    <w:p w:rsidR="004A34D5" w:rsidRPr="002D70B2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 xml:space="preserve">Секретарь комиссии -  </w:t>
      </w:r>
      <w:r w:rsidR="00DF7453" w:rsidRPr="002D70B2"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Pr="002D70B2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района;</w:t>
      </w:r>
    </w:p>
    <w:p w:rsidR="004A34D5" w:rsidRPr="002D70B2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4A34D5" w:rsidRPr="002D70B2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района;</w:t>
      </w:r>
    </w:p>
    <w:p w:rsidR="004A34D5" w:rsidRPr="002D70B2" w:rsidRDefault="00DF7453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отчётности</w:t>
      </w:r>
      <w:r w:rsidR="004A34D5" w:rsidRPr="002D70B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района;</w:t>
      </w:r>
    </w:p>
    <w:p w:rsidR="00DF7453" w:rsidRPr="002D70B2" w:rsidRDefault="00DF7453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0B2">
        <w:rPr>
          <w:rFonts w:ascii="Times New Roman" w:hAnsi="Times New Roman" w:cs="Times New Roman"/>
          <w:sz w:val="28"/>
          <w:szCs w:val="28"/>
        </w:rPr>
        <w:t>ведущий специалист по архитектуре и градостроительству</w:t>
      </w:r>
      <w:r w:rsidR="004A34D5" w:rsidRPr="002D70B2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и инфраструктуры</w:t>
      </w:r>
      <w:r w:rsidR="00C45421" w:rsidRPr="002D70B2">
        <w:rPr>
          <w:rFonts w:ascii="Times New Roman" w:hAnsi="Times New Roman" w:cs="Times New Roman"/>
          <w:sz w:val="28"/>
          <w:szCs w:val="28"/>
        </w:rPr>
        <w:t xml:space="preserve"> </w:t>
      </w:r>
      <w:r w:rsidRPr="002D70B2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4A34D5" w:rsidRPr="002D70B2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4A34D5" w:rsidRPr="002D70B2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F3014C" w:rsidRDefault="00F3014C"/>
    <w:sectPr w:rsidR="00F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5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A30C8"/>
    <w:rsid w:val="002C1E77"/>
    <w:rsid w:val="002D3AC2"/>
    <w:rsid w:val="002D70B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34D5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96043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45421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204E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D3D63"/>
    <w:rsid w:val="00DD76C1"/>
    <w:rsid w:val="00DE0624"/>
    <w:rsid w:val="00DF7453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2016-02-29T03:27:00Z</cp:lastPrinted>
  <dcterms:created xsi:type="dcterms:W3CDTF">2014-04-23T03:43:00Z</dcterms:created>
  <dcterms:modified xsi:type="dcterms:W3CDTF">2016-02-29T03:28:00Z</dcterms:modified>
</cp:coreProperties>
</file>