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8" w:rsidRPr="00E602A8" w:rsidRDefault="00E602A8" w:rsidP="00E602A8">
      <w:pPr>
        <w:spacing w:after="502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602A8">
        <w:rPr>
          <w:rFonts w:ascii="Times New Roman" w:eastAsia="Times New Roman" w:hAnsi="Times New Roman" w:cs="Times New Roman"/>
          <w:b/>
          <w:bCs/>
          <w:sz w:val="48"/>
          <w:szCs w:val="48"/>
        </w:rPr>
        <w:t>Памятка для работодателей</w:t>
      </w:r>
    </w:p>
    <w:p w:rsidR="00E602A8" w:rsidRDefault="00E602A8" w:rsidP="00E602A8">
      <w:pPr>
        <w:spacing w:after="50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2A8" w:rsidRPr="00E602A8" w:rsidRDefault="00E602A8" w:rsidP="00E602A8">
      <w:pPr>
        <w:spacing w:after="502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со ст. 25  Закона «О занятости населения в РФ»  РАБОТОДАТЕЛЬ ОБЯЗАН:</w:t>
      </w:r>
    </w:p>
    <w:p w:rsidR="00E602A8" w:rsidRPr="00E602A8" w:rsidRDefault="00E602A8" w:rsidP="00E602A8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ЕЖЕМЕСЯЧНО  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при   появлении свободных  рабочих мест  и вакантных должностей 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ПРЕДСТАВЛЯТЬ</w:t>
      </w: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появления  вакансии, информацию  в Службу  занятости, а в случае отсутствия, информацию об отсутствии вакансий  до 10 числа месяца следующего </w:t>
      </w:r>
      <w:proofErr w:type="gramStart"/>
      <w:r w:rsidRPr="00E602A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отчетным. </w:t>
      </w:r>
    </w:p>
    <w:p w:rsidR="00E602A8" w:rsidRPr="00E602A8" w:rsidRDefault="00E602A8" w:rsidP="00E602A8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ЗАПРЕЩАЕТСЯ 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 (пола, расы, цвета кожи, национальности, языка, возраста,  отношения к религии  и других обстоятельств не связанных с деловыми качествами работников);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602A8" w:rsidRPr="00E602A8" w:rsidRDefault="00E602A8" w:rsidP="00E602A8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СОБЛЮДАТЬ 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установленную квоту для трудоустройства инвалидов; Работодатель,  численность  которого  составляет не менее 50 человек, рассчитывает  самостоятельно     2% от  среднесписочной  численности в соответствии с  Законом  «О квотировании рабочих мест для граждан, испытывающих трудности в поиске  работы»; </w:t>
      </w:r>
    </w:p>
    <w:p w:rsidR="00E602A8" w:rsidRPr="00E602A8" w:rsidRDefault="00E602A8" w:rsidP="00E602A8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>ЕЖЕМЕСЯЧНО ПРЕДСТАВЛЯТЬ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в  Службу занятости информацию о выполнении квоты для приема на работу инвалидов;</w:t>
      </w:r>
    </w:p>
    <w:p w:rsidR="00E602A8" w:rsidRPr="00E602A8" w:rsidRDefault="00E602A8" w:rsidP="00E602A8">
      <w:pPr>
        <w:spacing w:after="5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02A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НАПРАВЛЯТЬ</w:t>
      </w: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в Службу   занятости в письменной форме информацию о предстоящем высвобождении работников не позднее, чем за 2 месяца, с указанием должности, профессии, специальности  и квалификационных требований к ним, условиям оплаты труда на каждого конкретного работника.</w:t>
      </w:r>
    </w:p>
    <w:p w:rsidR="00E602A8" w:rsidRPr="00E602A8" w:rsidRDefault="00E602A8" w:rsidP="00E602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>К Вашим услугам:</w:t>
      </w:r>
    </w:p>
    <w:p w:rsidR="00E602A8" w:rsidRPr="00E602A8" w:rsidRDefault="00E602A8" w:rsidP="00E60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портал «Работа в России», где Вы можете    </w:t>
      </w:r>
      <w:proofErr w:type="gramStart"/>
      <w:r w:rsidRPr="00E602A8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о наличии свободных рабочих мест  и вакантных должностей, а так же  рассмотреть   резюме претендентов.</w:t>
      </w:r>
    </w:p>
    <w:p w:rsidR="00E602A8" w:rsidRPr="00E602A8" w:rsidRDefault="00E602A8" w:rsidP="00E602A8">
      <w:pPr>
        <w:pStyle w:val="a3"/>
        <w:numPr>
          <w:ilvl w:val="0"/>
          <w:numId w:val="1"/>
        </w:numPr>
        <w:spacing w:after="5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ресурс  краевой службы занятости     </w:t>
      </w:r>
      <w:hyperlink r:id="rId5" w:history="1">
        <w:r w:rsidRPr="00E602A8">
          <w:rPr>
            <w:rStyle w:val="a4"/>
            <w:rFonts w:ascii="PT Sans" w:hAnsi="PT Sans" w:cs="Helvetica"/>
            <w:color w:val="auto"/>
            <w:sz w:val="28"/>
            <w:szCs w:val="28"/>
          </w:rPr>
          <w:t>info@szn.permkrai.ru</w:t>
        </w:r>
      </w:hyperlink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E602A8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602A8">
        <w:rPr>
          <w:rFonts w:ascii="Times New Roman" w:eastAsia="Times New Roman" w:hAnsi="Times New Roman" w:cs="Times New Roman"/>
          <w:sz w:val="28"/>
          <w:szCs w:val="28"/>
        </w:rPr>
        <w:t xml:space="preserve">  Вы можете ознакомиться  с   Порядком высвобождения  работников, Планом проверок работодателей    и другой полезной информацией.</w:t>
      </w:r>
    </w:p>
    <w:p w:rsidR="00E602A8" w:rsidRPr="00E602A8" w:rsidRDefault="00E602A8" w:rsidP="00E602A8">
      <w:pPr>
        <w:pStyle w:val="a3"/>
        <w:spacing w:after="502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2A8" w:rsidRPr="00E602A8" w:rsidRDefault="00E602A8" w:rsidP="00E60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консультацией обращаться в Центр занятости населения  по адресу:   </w:t>
      </w:r>
      <w:proofErr w:type="gramStart"/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>. Верещагино,     ул. Ленина 16 а, кабинет №22</w:t>
      </w:r>
    </w:p>
    <w:p w:rsidR="00E602A8" w:rsidRPr="00E602A8" w:rsidRDefault="00E602A8" w:rsidP="00E602A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>тел.  3 31 32 – специалист   по работе  с работодателями</w:t>
      </w:r>
    </w:p>
    <w:p w:rsidR="00354159" w:rsidRPr="00E602A8" w:rsidRDefault="00E602A8" w:rsidP="00E602A8">
      <w:pPr>
        <w:spacing w:after="0"/>
        <w:rPr>
          <w:sz w:val="28"/>
          <w:szCs w:val="28"/>
        </w:rPr>
      </w:pPr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Электронная почта:  </w:t>
      </w:r>
      <w:hyperlink r:id="rId6" w:history="1"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cznveres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602A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hyperlink r:id="rId7" w:history="1"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trud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cznveres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E602A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354159" w:rsidRPr="00E602A8" w:rsidSect="00E60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2CB3"/>
    <w:multiLevelType w:val="hybridMultilevel"/>
    <w:tmpl w:val="3506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2A8"/>
    <w:rsid w:val="00100E5B"/>
    <w:rsid w:val="00354159"/>
    <w:rsid w:val="005006B8"/>
    <w:rsid w:val="00E6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d-cznver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nveres@mail.ru" TargetMode="External"/><Relationship Id="rId5" Type="http://schemas.openxmlformats.org/officeDocument/2006/relationships/hyperlink" Target="mailto:info@szn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2016-03-15T06:29:00Z</cp:lastPrinted>
  <dcterms:created xsi:type="dcterms:W3CDTF">2016-03-15T04:38:00Z</dcterms:created>
  <dcterms:modified xsi:type="dcterms:W3CDTF">2016-03-15T06:37:00Z</dcterms:modified>
</cp:coreProperties>
</file>