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1.1. Разработчик: Отдел архитектуры и земельных отношений Управления имущественных отношений и инфраструктуры администрации Верещагинского муниц</w:t>
      </w:r>
      <w:r w:rsidR="003B16F9" w:rsidRPr="00BC08AF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1.2. Наименование проекта муниципального нормативного правового акта (да</w:t>
      </w:r>
      <w:r w:rsidR="003B16F9" w:rsidRPr="00BC08AF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BC08AF">
        <w:rPr>
          <w:rFonts w:ascii="Times New Roman" w:hAnsi="Times New Roman" w:cs="Times New Roman"/>
          <w:sz w:val="28"/>
          <w:szCs w:val="28"/>
        </w:rPr>
        <w:t xml:space="preserve">: </w:t>
      </w:r>
      <w:r w:rsidR="003B16F9" w:rsidRPr="00BC08AF">
        <w:rPr>
          <w:rFonts w:ascii="Times New Roman" w:hAnsi="Times New Roman" w:cs="Times New Roman"/>
          <w:sz w:val="28"/>
          <w:szCs w:val="28"/>
        </w:rPr>
        <w:t>Об утверждении Схемы размещения рекламных конструкций на территории Верещагинского муниципального района;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правового акта: со дня его официального опубликования в 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4688">
        <w:rPr>
          <w:rFonts w:ascii="Times New Roman" w:hAnsi="Times New Roman" w:cs="Times New Roman"/>
          <w:sz w:val="28"/>
          <w:szCs w:val="28"/>
        </w:rPr>
        <w:t>30 ноября 2019</w:t>
      </w:r>
      <w:r w:rsidR="005F41FD">
        <w:rPr>
          <w:rFonts w:ascii="Times New Roman" w:hAnsi="Times New Roman" w:cs="Times New Roman"/>
          <w:sz w:val="28"/>
          <w:szCs w:val="28"/>
        </w:rPr>
        <w:t xml:space="preserve"> г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1.4. Основные группы субъектов предпринимательской и инвестиционной деятельности, иные лица, интересы кото</w:t>
      </w:r>
      <w:r w:rsidR="00436ECA" w:rsidRPr="00BC08AF">
        <w:rPr>
          <w:rFonts w:ascii="Times New Roman" w:hAnsi="Times New Roman" w:cs="Times New Roman"/>
          <w:sz w:val="28"/>
          <w:szCs w:val="28"/>
        </w:rPr>
        <w:t>рых будет затронуты предлагаемым</w:t>
      </w:r>
      <w:r w:rsidRPr="00BC08AF">
        <w:rPr>
          <w:rFonts w:ascii="Times New Roman" w:hAnsi="Times New Roman" w:cs="Times New Roman"/>
          <w:sz w:val="28"/>
          <w:szCs w:val="28"/>
        </w:rPr>
        <w:t xml:space="preserve"> правовым регулированием, оценка количества таких субъектов: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</w:t>
      </w:r>
      <w:r w:rsidR="00436ECA" w:rsidRPr="00BC08AF">
        <w:rPr>
          <w:rFonts w:ascii="Times New Roman" w:hAnsi="Times New Roman" w:cs="Times New Roman"/>
          <w:sz w:val="28"/>
          <w:szCs w:val="28"/>
        </w:rPr>
        <w:t>граждане, юридические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лица, индивидуальные предприниматели, ко</w:t>
      </w:r>
      <w:r w:rsidR="00436ECA" w:rsidRPr="00BC08AF">
        <w:rPr>
          <w:rFonts w:ascii="Times New Roman" w:hAnsi="Times New Roman" w:cs="Times New Roman"/>
          <w:sz w:val="28"/>
          <w:szCs w:val="28"/>
        </w:rPr>
        <w:t>личество участников не ограниче</w:t>
      </w:r>
      <w:r w:rsidR="00077479" w:rsidRPr="00BC08AF">
        <w:rPr>
          <w:rFonts w:ascii="Times New Roman" w:hAnsi="Times New Roman" w:cs="Times New Roman"/>
          <w:sz w:val="28"/>
          <w:szCs w:val="28"/>
        </w:rPr>
        <w:t>но;</w:t>
      </w:r>
    </w:p>
    <w:p w:rsidR="00077479" w:rsidRPr="00BC08AF" w:rsidRDefault="0007747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1.5</w:t>
      </w:r>
      <w:r w:rsidR="00DA1A5E" w:rsidRPr="00BC08AF">
        <w:rPr>
          <w:rFonts w:ascii="Times New Roman" w:hAnsi="Times New Roman" w:cs="Times New Roman"/>
          <w:sz w:val="28"/>
          <w:szCs w:val="28"/>
        </w:rPr>
        <w:t>. Кон</w:t>
      </w:r>
      <w:r w:rsidR="00436ECA" w:rsidRPr="00BC08AF">
        <w:rPr>
          <w:rFonts w:ascii="Times New Roman" w:hAnsi="Times New Roman" w:cs="Times New Roman"/>
          <w:sz w:val="28"/>
          <w:szCs w:val="28"/>
        </w:rPr>
        <w:t>тактная информация исполнителя,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 разработчика (Ф.И.О., должность, адрес электронной почты): Шалыгина Ольга Алексеевна, ведущий специалист </w:t>
      </w:r>
      <w:r w:rsidR="00C64688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C64688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 и инфраструктуры администрации Верещагинского муниципального района, 8(34254)3</w:t>
      </w:r>
      <w:r w:rsidR="00C64688">
        <w:rPr>
          <w:rFonts w:ascii="Times New Roman" w:hAnsi="Times New Roman" w:cs="Times New Roman"/>
          <w:sz w:val="28"/>
          <w:szCs w:val="28"/>
        </w:rPr>
        <w:t>5902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1A5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1A5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BC08AF" w:rsidRDefault="00E2168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>епень регулирующего воздействия – положения проекта правового акта дублируют положения нормативного правового акта Российской Федерации.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5F41FD" w:rsidRPr="00BC08AF" w:rsidRDefault="004C3C13" w:rsidP="005F4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Проектом схемы размещения рекламных конструкций на территории Верещагинского муниципального района предусмотрено полностью исключить возможность самовольного размещения рекламы в</w:t>
      </w:r>
      <w:r w:rsidR="005F41FD">
        <w:rPr>
          <w:rFonts w:ascii="Times New Roman" w:hAnsi="Times New Roman" w:cs="Times New Roman"/>
          <w:sz w:val="28"/>
          <w:szCs w:val="28"/>
        </w:rPr>
        <w:t>ладельцев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собственности;</w:t>
      </w:r>
    </w:p>
    <w:p w:rsidR="004C5373" w:rsidRPr="00BC08AF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4.1. Цель предла</w:t>
      </w:r>
      <w:r w:rsidR="00436ECA" w:rsidRPr="00BC08AF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ц</w:t>
      </w:r>
      <w:r w:rsidR="001B2853" w:rsidRPr="00BC08AF">
        <w:rPr>
          <w:rFonts w:ascii="Times New Roman" w:hAnsi="Times New Roman" w:cs="Times New Roman"/>
          <w:sz w:val="28"/>
          <w:szCs w:val="28"/>
        </w:rPr>
        <w:t>ель</w:t>
      </w:r>
      <w:r w:rsidR="0013096E" w:rsidRPr="00BC08AF">
        <w:rPr>
          <w:rFonts w:ascii="Times New Roman" w:hAnsi="Times New Roman" w:cs="Times New Roman"/>
          <w:sz w:val="28"/>
          <w:szCs w:val="28"/>
        </w:rPr>
        <w:t>ю является определение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 места размещения рекламных конструкций на земельных участках независимо от форм собственности, а также на объектах недвижимого имущества, находящихс</w:t>
      </w:r>
      <w:r w:rsidRPr="00BC08AF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1B2853" w:rsidRPr="00BC08AF">
        <w:rPr>
          <w:rFonts w:ascii="Times New Roman" w:hAnsi="Times New Roman" w:cs="Times New Roman"/>
          <w:sz w:val="28"/>
          <w:szCs w:val="28"/>
        </w:rPr>
        <w:t>;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lastRenderedPageBreak/>
        <w:tab/>
        <w:t>- у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порядочение </w:t>
      </w:r>
      <w:r w:rsidRPr="00BC08AF">
        <w:rPr>
          <w:rFonts w:ascii="Times New Roman" w:hAnsi="Times New Roman" w:cs="Times New Roman"/>
          <w:sz w:val="28"/>
          <w:szCs w:val="28"/>
        </w:rPr>
        <w:t>механизма размещения рекламных конструкций;</w:t>
      </w:r>
    </w:p>
    <w:p w:rsidR="009C682B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исключение возможности самовольного размещения рекламных конструкций;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о</w:t>
      </w:r>
      <w:r w:rsidR="009C682B" w:rsidRPr="00BC08AF">
        <w:rPr>
          <w:rFonts w:ascii="Times New Roman" w:hAnsi="Times New Roman" w:cs="Times New Roman"/>
          <w:sz w:val="28"/>
          <w:szCs w:val="28"/>
        </w:rPr>
        <w:t xml:space="preserve">беспечение сохранения в неизменном виде </w:t>
      </w:r>
      <w:r w:rsidRPr="00BC08AF">
        <w:rPr>
          <w:rFonts w:ascii="Times New Roman" w:hAnsi="Times New Roman" w:cs="Times New Roman"/>
          <w:sz w:val="28"/>
          <w:szCs w:val="28"/>
        </w:rPr>
        <w:t>архитектурных композиций, улучшение внешнего вида населенных пунктов.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BC08A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6A48CF" w:rsidRPr="00BC08AF" w:rsidRDefault="00D62A9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носит информационный характер и </w:t>
      </w:r>
      <w:proofErr w:type="gramStart"/>
      <w:r w:rsidR="00E2168F" w:rsidRPr="00BC08A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2168F" w:rsidRPr="00BC08AF">
        <w:rPr>
          <w:rFonts w:ascii="Times New Roman" w:hAnsi="Times New Roman" w:cs="Times New Roman"/>
          <w:sz w:val="28"/>
          <w:szCs w:val="28"/>
        </w:rPr>
        <w:t xml:space="preserve"> является основанием для получения муниципальной услуги  «Выдача разрешений на установку и эксплуатацию рекламной конструкций»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9A0096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C5373" w:rsidRPr="00BC08AF">
        <w:rPr>
          <w:rFonts w:ascii="Times New Roman" w:hAnsi="Times New Roman" w:cs="Times New Roman"/>
          <w:sz w:val="28"/>
          <w:szCs w:val="28"/>
        </w:rPr>
        <w:t>- Ф</w:t>
      </w:r>
      <w:r w:rsidRPr="00BC08AF">
        <w:rPr>
          <w:rFonts w:ascii="Times New Roman" w:hAnsi="Times New Roman" w:cs="Times New Roman"/>
          <w:sz w:val="28"/>
          <w:szCs w:val="28"/>
        </w:rPr>
        <w:t>изические лица, в  т.ч. зарегистрированные в качестве индивидуальных предпринимателей, юридические лица</w:t>
      </w:r>
      <w:r w:rsidR="009A0096">
        <w:rPr>
          <w:rFonts w:ascii="Times New Roman" w:hAnsi="Times New Roman" w:cs="Times New Roman"/>
          <w:sz w:val="28"/>
          <w:szCs w:val="28"/>
        </w:rPr>
        <w:t>.</w:t>
      </w:r>
    </w:p>
    <w:p w:rsidR="000A177B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Н</w:t>
      </w:r>
      <w:r w:rsidR="00655E85" w:rsidRPr="00BC08AF">
        <w:rPr>
          <w:rFonts w:ascii="Times New Roman" w:hAnsi="Times New Roman" w:cs="Times New Roman"/>
          <w:sz w:val="28"/>
          <w:szCs w:val="28"/>
        </w:rPr>
        <w:t>еопределенный круг лиц.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373" w:rsidRPr="00BC08AF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в сети «Интернет» на официальном сайте  МО «Верещагинский муниципальный район Пермского края» по адресу: </w:t>
      </w:r>
      <w:hyperlink r:id="rId6" w:history="1">
        <w:r w:rsidR="008B31EC" w:rsidRPr="00773438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8B31EC">
        <w:rPr>
          <w:rFonts w:ascii="Times New Roman" w:hAnsi="Times New Roman" w:cs="Times New Roman"/>
          <w:sz w:val="28"/>
          <w:szCs w:val="28"/>
        </w:rPr>
        <w:t>.</w:t>
      </w:r>
    </w:p>
    <w:p w:rsidR="008B31EC" w:rsidRP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проведения </w:t>
      </w:r>
      <w:r w:rsidRPr="008B31EC">
        <w:rPr>
          <w:rFonts w:ascii="Times New Roman" w:hAnsi="Times New Roman" w:cs="Times New Roman"/>
          <w:sz w:val="28"/>
          <w:szCs w:val="28"/>
        </w:rPr>
        <w:t>публичных консультаций  по проекту  постановления  администрации Верещагинского муниципального района  «Об утверждении Схемы размещения рекламных конструкций на территории Верещагинского муниципального района» и в сборе предложений от заинтересованных лиц</w:t>
      </w:r>
    </w:p>
    <w:p w:rsid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начало: </w:t>
      </w:r>
      <w:r w:rsidR="00C64688">
        <w:rPr>
          <w:rFonts w:ascii="Times New Roman" w:hAnsi="Times New Roman" w:cs="Times New Roman"/>
          <w:sz w:val="28"/>
          <w:szCs w:val="28"/>
        </w:rPr>
        <w:t xml:space="preserve">4 октября 2019 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</w:t>
      </w:r>
      <w:r w:rsidR="00C64688">
        <w:rPr>
          <w:rFonts w:ascii="Times New Roman" w:hAnsi="Times New Roman" w:cs="Times New Roman"/>
          <w:sz w:val="28"/>
          <w:szCs w:val="28"/>
        </w:rPr>
        <w:t>10 ноября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1EC" w:rsidRPr="00BC08AF" w:rsidRDefault="008B31EC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ab/>
        <w:t>- Информация о начале проведения публичных консультаций  по проекту  постановления  администрации Верещагинского муниципального района  «Об утверждении Схемы размещения рекламных конструкций на территории Верещагинского муниципального района» и в сборе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 уполномоченному  по защите прав предпринимателей, ИП </w:t>
      </w:r>
      <w:r w:rsidR="00C64688">
        <w:rPr>
          <w:rFonts w:ascii="Times New Roman" w:hAnsi="Times New Roman" w:cs="Times New Roman"/>
          <w:sz w:val="28"/>
          <w:szCs w:val="28"/>
        </w:rPr>
        <w:t>Шипицыну С.В, ООО « Бюро кадастровых инженеров». Поступило одно предложение от ООО «Бюро 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88" w:rsidRP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Н.В. Неволина</w:t>
      </w:r>
    </w:p>
    <w:sectPr w:rsidR="00BB26E7" w:rsidSect="00C64688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3096E"/>
    <w:rsid w:val="00134A9C"/>
    <w:rsid w:val="00166410"/>
    <w:rsid w:val="001B2853"/>
    <w:rsid w:val="001D6849"/>
    <w:rsid w:val="00221DA3"/>
    <w:rsid w:val="002954EC"/>
    <w:rsid w:val="002F2ADB"/>
    <w:rsid w:val="00307B06"/>
    <w:rsid w:val="003B16F9"/>
    <w:rsid w:val="003C441F"/>
    <w:rsid w:val="00436ECA"/>
    <w:rsid w:val="004C3C13"/>
    <w:rsid w:val="004C5373"/>
    <w:rsid w:val="005F1999"/>
    <w:rsid w:val="005F41FD"/>
    <w:rsid w:val="00655E85"/>
    <w:rsid w:val="006A48CF"/>
    <w:rsid w:val="007F2A95"/>
    <w:rsid w:val="00855D8C"/>
    <w:rsid w:val="00897B7D"/>
    <w:rsid w:val="008B31EC"/>
    <w:rsid w:val="009A0096"/>
    <w:rsid w:val="009C682B"/>
    <w:rsid w:val="00BB26E7"/>
    <w:rsid w:val="00BC08AF"/>
    <w:rsid w:val="00C64688"/>
    <w:rsid w:val="00CC3C9B"/>
    <w:rsid w:val="00D62A93"/>
    <w:rsid w:val="00DA1A5E"/>
    <w:rsid w:val="00DB1F86"/>
    <w:rsid w:val="00E10173"/>
    <w:rsid w:val="00E2168F"/>
    <w:rsid w:val="00E60008"/>
    <w:rsid w:val="00EA1EE8"/>
    <w:rsid w:val="00EC5847"/>
    <w:rsid w:val="00F2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adm.ru/economy/otsenka-reguliruyuschego-vozdejstviya/publichnyie-konsultatsii-po-orv/" TargetMode="Externa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C7851-AD3A-4DA5-B1E9-670459FF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16</cp:revision>
  <cp:lastPrinted>2019-10-11T03:49:00Z</cp:lastPrinted>
  <dcterms:created xsi:type="dcterms:W3CDTF">2017-02-06T09:29:00Z</dcterms:created>
  <dcterms:modified xsi:type="dcterms:W3CDTF">2019-10-11T03:50:00Z</dcterms:modified>
</cp:coreProperties>
</file>