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3251"/>
      </w:tblGrid>
      <w:tr w:rsidR="0026229C" w:rsidRPr="003756D8" w:rsidTr="00AE7FB4">
        <w:tc>
          <w:tcPr>
            <w:tcW w:w="4813" w:type="dxa"/>
          </w:tcPr>
          <w:p w:rsidR="0026229C" w:rsidRPr="003756D8" w:rsidRDefault="00951929" w:rsidP="00AE7FB4">
            <w:pPr>
              <w:ind w:left="-108"/>
              <w:jc w:val="both"/>
              <w:rPr>
                <w:rFonts w:ascii="PT Sans" w:hAnsi="PT San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Sans" w:hAnsi="PT Sans"/>
                <w:noProof/>
              </w:rPr>
              <w:drawing>
                <wp:inline distT="0" distB="0" distL="0" distR="0">
                  <wp:extent cx="4007485" cy="548640"/>
                  <wp:effectExtent l="19050" t="0" r="0" b="0"/>
                  <wp:docPr id="1" name="Рисунок 1" descr="а2-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2-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4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0701A8" w:rsidRDefault="00951929" w:rsidP="00AE7FB4">
            <w:pPr>
              <w:ind w:left="-284"/>
              <w:jc w:val="right"/>
              <w:rPr>
                <w:rFonts w:ascii="PT Sans" w:hAnsi="PT Sans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540385"/>
                  <wp:effectExtent l="19050" t="0" r="0" b="0"/>
                  <wp:docPr id="2" name="Рисунок 2" descr="ПЯ_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_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1A8" w:rsidRPr="003A40B9" w:rsidRDefault="000701A8" w:rsidP="00AE7FB4">
            <w:pPr>
              <w:ind w:left="-284"/>
              <w:jc w:val="right"/>
              <w:rPr>
                <w:rFonts w:ascii="PT Sans" w:hAnsi="PT Sans"/>
                <w:i/>
                <w:sz w:val="10"/>
                <w:szCs w:val="10"/>
              </w:rPr>
            </w:pPr>
          </w:p>
          <w:p w:rsidR="0026229C" w:rsidRPr="003A40B9" w:rsidRDefault="0026229C" w:rsidP="00AE7FB4">
            <w:pPr>
              <w:ind w:left="-284"/>
              <w:jc w:val="right"/>
              <w:rPr>
                <w:rFonts w:ascii="PT Sans" w:hAnsi="PT Sans"/>
                <w:i/>
                <w:sz w:val="22"/>
                <w:szCs w:val="22"/>
              </w:rPr>
            </w:pPr>
            <w:r w:rsidRPr="003A40B9">
              <w:rPr>
                <w:rFonts w:ascii="PT Sans" w:hAnsi="PT Sans"/>
                <w:i/>
                <w:sz w:val="22"/>
                <w:szCs w:val="22"/>
              </w:rPr>
              <w:t>Краткая информация о выставке</w:t>
            </w:r>
          </w:p>
        </w:tc>
      </w:tr>
    </w:tbl>
    <w:p w:rsidR="00824E6B" w:rsidRPr="00245EFC" w:rsidRDefault="0026229C" w:rsidP="00080D9B">
      <w:pPr>
        <w:ind w:left="-284"/>
        <w:jc w:val="center"/>
        <w:rPr>
          <w:rFonts w:ascii="PT Sans" w:hAnsi="PT Sans"/>
          <w:sz w:val="28"/>
          <w:szCs w:val="28"/>
        </w:rPr>
      </w:pPr>
      <w:r w:rsidRPr="00245EFC">
        <w:rPr>
          <w:rFonts w:ascii="PT Sans" w:hAnsi="PT Sans"/>
          <w:b/>
          <w:color w:val="00B0F0"/>
          <w:sz w:val="28"/>
          <w:szCs w:val="28"/>
        </w:rPr>
        <w:t>«ПРАВОСЛАВНАЯ РУСЬ</w:t>
      </w:r>
      <w:r w:rsidR="00E06F61" w:rsidRPr="00245EFC">
        <w:rPr>
          <w:rFonts w:ascii="PT Sans" w:hAnsi="PT Sans"/>
          <w:b/>
          <w:color w:val="00B0F0"/>
          <w:sz w:val="28"/>
          <w:szCs w:val="28"/>
        </w:rPr>
        <w:t>. МЕДОВЫЙ СПАС</w:t>
      </w:r>
      <w:r w:rsidRPr="00245EFC">
        <w:rPr>
          <w:rFonts w:ascii="PT Sans" w:hAnsi="PT Sans"/>
          <w:b/>
          <w:color w:val="00B0F0"/>
          <w:sz w:val="28"/>
          <w:szCs w:val="28"/>
        </w:rPr>
        <w:t>–201</w:t>
      </w:r>
      <w:r w:rsidR="00F079C6" w:rsidRPr="00245EFC">
        <w:rPr>
          <w:rFonts w:ascii="PT Sans" w:hAnsi="PT Sans"/>
          <w:b/>
          <w:color w:val="00B0F0"/>
          <w:sz w:val="28"/>
          <w:szCs w:val="28"/>
        </w:rPr>
        <w:t>8</w:t>
      </w:r>
      <w:r w:rsidRPr="00245EFC">
        <w:rPr>
          <w:rFonts w:ascii="PT Sans" w:hAnsi="PT Sans"/>
          <w:b/>
          <w:color w:val="00B0F0"/>
          <w:sz w:val="28"/>
          <w:szCs w:val="28"/>
        </w:rPr>
        <w:t>»</w:t>
      </w:r>
    </w:p>
    <w:p w:rsidR="0026229C" w:rsidRPr="000836CB" w:rsidRDefault="0026229C" w:rsidP="00080D9B">
      <w:pPr>
        <w:ind w:left="-284"/>
        <w:jc w:val="center"/>
        <w:rPr>
          <w:rFonts w:ascii="PT Sans" w:hAnsi="PT Sans"/>
          <w:b/>
          <w:sz w:val="22"/>
          <w:szCs w:val="22"/>
        </w:rPr>
      </w:pPr>
      <w:r w:rsidRPr="000836CB">
        <w:rPr>
          <w:rFonts w:ascii="PT Sans" w:hAnsi="PT Sans"/>
          <w:b/>
          <w:sz w:val="22"/>
          <w:szCs w:val="22"/>
        </w:rPr>
        <w:t xml:space="preserve">По благословению </w:t>
      </w:r>
      <w:r w:rsidR="00437E90">
        <w:rPr>
          <w:rFonts w:ascii="PT Sans" w:hAnsi="PT Sans"/>
          <w:b/>
          <w:sz w:val="22"/>
          <w:szCs w:val="22"/>
        </w:rPr>
        <w:t>М</w:t>
      </w:r>
      <w:r w:rsidR="008C0323" w:rsidRPr="000836CB">
        <w:rPr>
          <w:rFonts w:ascii="PT Sans" w:hAnsi="PT Sans"/>
          <w:b/>
          <w:sz w:val="22"/>
          <w:szCs w:val="22"/>
        </w:rPr>
        <w:t xml:space="preserve">итрополита Пермского и Кунгурского </w:t>
      </w:r>
      <w:proofErr w:type="spellStart"/>
      <w:r w:rsidR="008C0323" w:rsidRPr="000836CB">
        <w:rPr>
          <w:rFonts w:ascii="PT Sans" w:hAnsi="PT Sans"/>
          <w:b/>
          <w:sz w:val="22"/>
          <w:szCs w:val="22"/>
        </w:rPr>
        <w:t>Мефодия</w:t>
      </w:r>
      <w:proofErr w:type="spellEnd"/>
    </w:p>
    <w:p w:rsidR="0026229C" w:rsidRPr="000836CB" w:rsidRDefault="0026229C" w:rsidP="00080D9B">
      <w:pPr>
        <w:ind w:left="-284"/>
        <w:jc w:val="center"/>
        <w:rPr>
          <w:rFonts w:ascii="PT Sans" w:hAnsi="PT Sans"/>
          <w:i/>
        </w:rPr>
      </w:pPr>
      <w:r w:rsidRPr="00245EFC">
        <w:rPr>
          <w:rFonts w:ascii="PT Sans" w:hAnsi="PT Sans"/>
          <w:i/>
          <w:lang w:val="en-US"/>
        </w:rPr>
        <w:t>X</w:t>
      </w:r>
      <w:r w:rsidR="000D49C1" w:rsidRPr="00245EFC">
        <w:rPr>
          <w:rFonts w:ascii="PT Sans" w:hAnsi="PT Sans"/>
          <w:i/>
          <w:lang w:val="en-US"/>
        </w:rPr>
        <w:t>I</w:t>
      </w:r>
      <w:r w:rsidR="00C66FA1" w:rsidRPr="00245EFC">
        <w:rPr>
          <w:rFonts w:ascii="PT Sans" w:hAnsi="PT Sans"/>
          <w:i/>
          <w:lang w:val="en-US"/>
        </w:rPr>
        <w:t>II</w:t>
      </w:r>
      <w:r w:rsidRPr="00245EFC">
        <w:rPr>
          <w:rFonts w:ascii="PT Sans" w:hAnsi="PT Sans"/>
          <w:i/>
        </w:rPr>
        <w:t xml:space="preserve"> межрегиональная выставка монастырей и храмов, православных издательств, художественно-</w:t>
      </w:r>
      <w:r w:rsidRPr="000836CB">
        <w:rPr>
          <w:rFonts w:ascii="PT Sans" w:hAnsi="PT Sans"/>
          <w:i/>
        </w:rPr>
        <w:t>реставрационных и ювелирных мастерских, церковной атрибутики, иконописи, колокольного литья, изделий народных промыслов, подарков к православным праздникам</w:t>
      </w:r>
    </w:p>
    <w:p w:rsidR="00A5422A" w:rsidRPr="003A40B9" w:rsidRDefault="000D49C1" w:rsidP="00A5422A">
      <w:pPr>
        <w:ind w:left="-284"/>
        <w:jc w:val="center"/>
        <w:rPr>
          <w:rFonts w:ascii="PT Sans" w:hAnsi="PT Sans"/>
          <w:b/>
          <w:color w:val="00B0F0"/>
          <w:sz w:val="28"/>
          <w:szCs w:val="28"/>
        </w:rPr>
      </w:pPr>
      <w:r>
        <w:rPr>
          <w:rFonts w:ascii="PT Sans" w:hAnsi="PT Sans"/>
          <w:b/>
          <w:color w:val="00B0F0"/>
          <w:sz w:val="28"/>
          <w:szCs w:val="28"/>
        </w:rPr>
        <w:t>1</w:t>
      </w:r>
      <w:r w:rsidR="00F079C6">
        <w:rPr>
          <w:rFonts w:ascii="PT Sans" w:hAnsi="PT Sans"/>
          <w:b/>
          <w:color w:val="00B0F0"/>
          <w:sz w:val="28"/>
          <w:szCs w:val="28"/>
        </w:rPr>
        <w:t>7</w:t>
      </w:r>
      <w:r>
        <w:rPr>
          <w:rFonts w:ascii="PT Sans" w:hAnsi="PT Sans"/>
          <w:b/>
          <w:color w:val="00B0F0"/>
          <w:sz w:val="28"/>
          <w:szCs w:val="28"/>
        </w:rPr>
        <w:t>-2</w:t>
      </w:r>
      <w:r w:rsidR="00F079C6">
        <w:rPr>
          <w:rFonts w:ascii="PT Sans" w:hAnsi="PT Sans"/>
          <w:b/>
          <w:color w:val="00B0F0"/>
          <w:sz w:val="28"/>
          <w:szCs w:val="28"/>
        </w:rPr>
        <w:t>6</w:t>
      </w:r>
      <w:r>
        <w:rPr>
          <w:rFonts w:ascii="PT Sans" w:hAnsi="PT Sans"/>
          <w:b/>
          <w:color w:val="00B0F0"/>
          <w:sz w:val="28"/>
          <w:szCs w:val="28"/>
        </w:rPr>
        <w:t xml:space="preserve"> августа 201</w:t>
      </w:r>
      <w:r w:rsidR="00F079C6">
        <w:rPr>
          <w:rFonts w:ascii="PT Sans" w:hAnsi="PT Sans"/>
          <w:b/>
          <w:color w:val="00B0F0"/>
          <w:sz w:val="28"/>
          <w:szCs w:val="28"/>
        </w:rPr>
        <w:t>8</w:t>
      </w:r>
      <w:r w:rsidR="00A5422A" w:rsidRPr="003A40B9">
        <w:rPr>
          <w:rFonts w:ascii="PT Sans" w:hAnsi="PT Sans"/>
          <w:b/>
          <w:color w:val="00B0F0"/>
          <w:sz w:val="28"/>
          <w:szCs w:val="28"/>
        </w:rPr>
        <w:t xml:space="preserve"> года</w:t>
      </w:r>
    </w:p>
    <w:p w:rsidR="00343967" w:rsidRPr="00245EFC" w:rsidRDefault="00824E6B" w:rsidP="00080D9B">
      <w:pPr>
        <w:ind w:left="-284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Пер</w:t>
      </w:r>
      <w:r w:rsidR="000836CB" w:rsidRPr="00245EFC">
        <w:rPr>
          <w:rFonts w:ascii="PT Sans" w:hAnsi="PT Sans"/>
          <w:sz w:val="22"/>
          <w:szCs w:val="22"/>
        </w:rPr>
        <w:t>мская выставка «</w:t>
      </w:r>
      <w:r w:rsidRPr="00245EFC">
        <w:rPr>
          <w:rFonts w:ascii="PT Sans" w:hAnsi="PT Sans"/>
          <w:sz w:val="22"/>
          <w:szCs w:val="22"/>
        </w:rPr>
        <w:t>Православная Русь</w:t>
      </w:r>
      <w:r w:rsidR="000836CB" w:rsidRPr="00245EFC">
        <w:rPr>
          <w:rFonts w:ascii="PT Sans" w:hAnsi="PT Sans"/>
          <w:sz w:val="22"/>
          <w:szCs w:val="22"/>
        </w:rPr>
        <w:t>»</w:t>
      </w:r>
      <w:r w:rsidRPr="00245EFC">
        <w:rPr>
          <w:rFonts w:ascii="PT Sans" w:hAnsi="PT Sans"/>
          <w:sz w:val="22"/>
          <w:szCs w:val="22"/>
        </w:rPr>
        <w:t xml:space="preserve"> играет важную роль в духовно-нравственном</w:t>
      </w:r>
      <w:r w:rsidR="009A2116" w:rsidRPr="00245EFC">
        <w:rPr>
          <w:rFonts w:ascii="PT Sans" w:hAnsi="PT Sans"/>
          <w:sz w:val="22"/>
          <w:szCs w:val="22"/>
        </w:rPr>
        <w:t xml:space="preserve"> и патриотическом</w:t>
      </w:r>
      <w:r w:rsidRPr="00245EFC">
        <w:rPr>
          <w:rFonts w:ascii="PT Sans" w:hAnsi="PT Sans"/>
          <w:sz w:val="22"/>
          <w:szCs w:val="22"/>
        </w:rPr>
        <w:t xml:space="preserve"> воспитании жителей Пермского края</w:t>
      </w:r>
      <w:r w:rsidR="009A2116" w:rsidRPr="00245EFC">
        <w:rPr>
          <w:rFonts w:ascii="PT Sans" w:hAnsi="PT Sans"/>
          <w:sz w:val="22"/>
          <w:szCs w:val="22"/>
        </w:rPr>
        <w:t xml:space="preserve">, ежегодно вызывает большой общественный резонанс, </w:t>
      </w:r>
      <w:r w:rsidRPr="00245EFC">
        <w:rPr>
          <w:rFonts w:ascii="PT Sans" w:hAnsi="PT Sans"/>
          <w:sz w:val="22"/>
          <w:szCs w:val="22"/>
        </w:rPr>
        <w:t>и сегодня с</w:t>
      </w:r>
      <w:r w:rsidR="00486B47" w:rsidRPr="00245EFC">
        <w:rPr>
          <w:rFonts w:ascii="PT Sans" w:hAnsi="PT Sans"/>
          <w:sz w:val="22"/>
          <w:szCs w:val="22"/>
        </w:rPr>
        <w:t>тала</w:t>
      </w:r>
      <w:r w:rsidRPr="00245EFC">
        <w:rPr>
          <w:rFonts w:ascii="PT Sans" w:hAnsi="PT Sans"/>
          <w:sz w:val="22"/>
          <w:szCs w:val="22"/>
        </w:rPr>
        <w:t xml:space="preserve"> одной из наиболее </w:t>
      </w:r>
      <w:r w:rsidR="00486B47" w:rsidRPr="00245EFC">
        <w:rPr>
          <w:rFonts w:ascii="PT Sans" w:hAnsi="PT Sans"/>
          <w:sz w:val="22"/>
          <w:szCs w:val="22"/>
        </w:rPr>
        <w:t>масштабных</w:t>
      </w:r>
      <w:r w:rsidRPr="00245EFC">
        <w:rPr>
          <w:rFonts w:ascii="PT Sans" w:hAnsi="PT Sans"/>
          <w:sz w:val="22"/>
          <w:szCs w:val="22"/>
        </w:rPr>
        <w:t xml:space="preserve"> и содержательных православных выставок в нашей стране.</w:t>
      </w:r>
      <w:r w:rsidR="0055114A" w:rsidRPr="00245EFC">
        <w:rPr>
          <w:rFonts w:ascii="PT Sans" w:hAnsi="PT Sans"/>
          <w:sz w:val="22"/>
          <w:szCs w:val="22"/>
        </w:rPr>
        <w:t xml:space="preserve"> </w:t>
      </w:r>
    </w:p>
    <w:p w:rsidR="00824E6B" w:rsidRPr="00245EFC" w:rsidRDefault="00824E6B" w:rsidP="00080D9B">
      <w:pPr>
        <w:ind w:left="-284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Участники:</w:t>
      </w:r>
    </w:p>
    <w:p w:rsidR="00951929" w:rsidRPr="00245EFC" w:rsidRDefault="00BC149E" w:rsidP="00080D9B">
      <w:pPr>
        <w:ind w:left="-284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В 201</w:t>
      </w:r>
      <w:r w:rsidR="00F079C6" w:rsidRPr="00245EFC">
        <w:rPr>
          <w:rFonts w:ascii="PT Sans" w:hAnsi="PT Sans"/>
          <w:sz w:val="22"/>
          <w:szCs w:val="22"/>
        </w:rPr>
        <w:t>8</w:t>
      </w:r>
      <w:r w:rsidR="0055114A" w:rsidRPr="00245EFC">
        <w:rPr>
          <w:rFonts w:ascii="PT Sans" w:hAnsi="PT Sans"/>
          <w:sz w:val="22"/>
          <w:szCs w:val="22"/>
        </w:rPr>
        <w:t xml:space="preserve"> году духовно-просветительский проект «Православная Русь» соберет </w:t>
      </w:r>
      <w:r w:rsidR="00F079C6" w:rsidRPr="00245EFC">
        <w:rPr>
          <w:rFonts w:ascii="PT Sans" w:hAnsi="PT Sans"/>
          <w:sz w:val="22"/>
          <w:szCs w:val="22"/>
        </w:rPr>
        <w:t>более 2</w:t>
      </w:r>
      <w:r w:rsidR="002F6866">
        <w:rPr>
          <w:rFonts w:ascii="PT Sans" w:hAnsi="PT Sans"/>
          <w:sz w:val="22"/>
          <w:szCs w:val="22"/>
        </w:rPr>
        <w:t>4</w:t>
      </w:r>
      <w:r w:rsidR="00951929" w:rsidRPr="00245EFC">
        <w:rPr>
          <w:rFonts w:ascii="PT Sans" w:hAnsi="PT Sans"/>
          <w:sz w:val="22"/>
          <w:szCs w:val="22"/>
        </w:rPr>
        <w:t>0 организаций из России, Республики Бе</w:t>
      </w:r>
      <w:r w:rsidR="00F079C6" w:rsidRPr="00245EFC">
        <w:rPr>
          <w:rFonts w:ascii="PT Sans" w:hAnsi="PT Sans"/>
          <w:sz w:val="22"/>
          <w:szCs w:val="22"/>
        </w:rPr>
        <w:t>ларусь, Украины, Грузии, Греции,</w:t>
      </w:r>
      <w:r w:rsidR="00951929" w:rsidRPr="00245EFC">
        <w:rPr>
          <w:rFonts w:ascii="PT Sans" w:hAnsi="PT Sans"/>
          <w:sz w:val="22"/>
          <w:szCs w:val="22"/>
        </w:rPr>
        <w:t xml:space="preserve"> Израиля</w:t>
      </w:r>
      <w:r w:rsidR="00F079C6" w:rsidRPr="00245EFC">
        <w:rPr>
          <w:rFonts w:ascii="PT Sans" w:hAnsi="PT Sans"/>
          <w:sz w:val="22"/>
          <w:szCs w:val="22"/>
        </w:rPr>
        <w:t>, Сирии, Сербии</w:t>
      </w:r>
      <w:r w:rsidR="00951929" w:rsidRPr="00245EFC">
        <w:rPr>
          <w:rFonts w:ascii="PT Sans" w:hAnsi="PT Sans"/>
          <w:sz w:val="22"/>
          <w:szCs w:val="22"/>
        </w:rPr>
        <w:t xml:space="preserve">. Вы познакомитесь с храмами из этих территорий, а также сможете выбрать самые разные, необычные и чудесные </w:t>
      </w:r>
      <w:proofErr w:type="gramStart"/>
      <w:r w:rsidR="00951929" w:rsidRPr="00245EFC">
        <w:rPr>
          <w:rFonts w:ascii="PT Sans" w:hAnsi="PT Sans"/>
          <w:sz w:val="22"/>
          <w:szCs w:val="22"/>
        </w:rPr>
        <w:t>подарки:  иконы</w:t>
      </w:r>
      <w:proofErr w:type="gramEnd"/>
      <w:r w:rsidR="00951929" w:rsidRPr="00245EFC">
        <w:rPr>
          <w:rFonts w:ascii="PT Sans" w:hAnsi="PT Sans"/>
          <w:sz w:val="22"/>
          <w:szCs w:val="22"/>
        </w:rPr>
        <w:t>, керамику, гжельскую роспись, изделия из бересты, вышивку, батик, православную  одежду и украшения.</w:t>
      </w:r>
    </w:p>
    <w:p w:rsidR="00824E6B" w:rsidRPr="00245EFC" w:rsidRDefault="00824E6B" w:rsidP="00080D9B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Посетители:</w:t>
      </w:r>
    </w:p>
    <w:p w:rsidR="0055114A" w:rsidRPr="00245EFC" w:rsidRDefault="0055114A" w:rsidP="00080D9B">
      <w:pPr>
        <w:ind w:left="-284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В 201</w:t>
      </w:r>
      <w:r w:rsidR="00F079C6" w:rsidRPr="00245EFC">
        <w:rPr>
          <w:rFonts w:ascii="PT Sans" w:hAnsi="PT Sans"/>
          <w:sz w:val="22"/>
          <w:szCs w:val="22"/>
        </w:rPr>
        <w:t>7</w:t>
      </w:r>
      <w:r w:rsidR="008C0323" w:rsidRPr="00245EFC">
        <w:rPr>
          <w:rFonts w:ascii="PT Sans" w:hAnsi="PT Sans"/>
          <w:sz w:val="22"/>
          <w:szCs w:val="22"/>
        </w:rPr>
        <w:t xml:space="preserve"> году</w:t>
      </w:r>
      <w:r w:rsidR="00F27B9B" w:rsidRPr="00245EFC">
        <w:rPr>
          <w:rFonts w:ascii="PT Sans" w:hAnsi="PT Sans"/>
          <w:sz w:val="22"/>
          <w:szCs w:val="22"/>
        </w:rPr>
        <w:t xml:space="preserve"> </w:t>
      </w:r>
      <w:r w:rsidR="008C0323" w:rsidRPr="00245EFC">
        <w:rPr>
          <w:rFonts w:ascii="PT Sans" w:hAnsi="PT Sans"/>
          <w:sz w:val="22"/>
          <w:szCs w:val="22"/>
        </w:rPr>
        <w:t xml:space="preserve">за </w:t>
      </w:r>
      <w:r w:rsidR="00F079C6" w:rsidRPr="00245EFC">
        <w:rPr>
          <w:rFonts w:ascii="PT Sans" w:hAnsi="PT Sans"/>
          <w:sz w:val="22"/>
          <w:szCs w:val="22"/>
        </w:rPr>
        <w:t xml:space="preserve">10 </w:t>
      </w:r>
      <w:r w:rsidR="008C0323" w:rsidRPr="00245EFC">
        <w:rPr>
          <w:rFonts w:ascii="PT Sans" w:hAnsi="PT Sans"/>
          <w:sz w:val="22"/>
          <w:szCs w:val="22"/>
        </w:rPr>
        <w:t xml:space="preserve">дней выставку </w:t>
      </w:r>
      <w:r w:rsidR="00824E6B" w:rsidRPr="00245EFC">
        <w:rPr>
          <w:rFonts w:ascii="PT Sans" w:hAnsi="PT Sans"/>
          <w:sz w:val="22"/>
          <w:szCs w:val="22"/>
        </w:rPr>
        <w:t>посе</w:t>
      </w:r>
      <w:r w:rsidR="008C0323" w:rsidRPr="00245EFC">
        <w:rPr>
          <w:rFonts w:ascii="PT Sans" w:hAnsi="PT Sans"/>
          <w:sz w:val="22"/>
          <w:szCs w:val="22"/>
        </w:rPr>
        <w:t>тили</w:t>
      </w:r>
      <w:r w:rsidR="00C66FA1" w:rsidRPr="00245EFC">
        <w:rPr>
          <w:rFonts w:ascii="PT Sans" w:hAnsi="PT Sans"/>
          <w:sz w:val="22"/>
          <w:szCs w:val="22"/>
        </w:rPr>
        <w:t xml:space="preserve"> рекордные </w:t>
      </w:r>
      <w:r w:rsidR="00F079C6" w:rsidRPr="00245EFC">
        <w:rPr>
          <w:rFonts w:ascii="PT Sans" w:hAnsi="PT Sans"/>
          <w:sz w:val="22"/>
          <w:szCs w:val="22"/>
        </w:rPr>
        <w:t>99</w:t>
      </w:r>
      <w:r w:rsidR="00FD1D5E" w:rsidRPr="00245EFC">
        <w:rPr>
          <w:rFonts w:ascii="PT Sans" w:hAnsi="PT Sans"/>
          <w:sz w:val="22"/>
          <w:szCs w:val="22"/>
        </w:rPr>
        <w:t xml:space="preserve"> тысяч </w:t>
      </w:r>
      <w:r w:rsidR="00824E6B" w:rsidRPr="00245EFC">
        <w:rPr>
          <w:rFonts w:ascii="PT Sans" w:hAnsi="PT Sans"/>
          <w:sz w:val="22"/>
          <w:szCs w:val="22"/>
        </w:rPr>
        <w:t>человек</w:t>
      </w:r>
      <w:r w:rsidRPr="00245EFC">
        <w:rPr>
          <w:rFonts w:ascii="PT Sans" w:hAnsi="PT Sans"/>
          <w:sz w:val="22"/>
          <w:szCs w:val="22"/>
        </w:rPr>
        <w:t>.</w:t>
      </w:r>
    </w:p>
    <w:p w:rsidR="00824E6B" w:rsidRPr="00245EFC" w:rsidRDefault="00E06F61" w:rsidP="00080D9B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Духовный центр и культурно-и</w:t>
      </w:r>
      <w:r w:rsidR="00685084" w:rsidRPr="00245EFC">
        <w:rPr>
          <w:rFonts w:ascii="PT Sans" w:hAnsi="PT Sans"/>
          <w:b/>
          <w:sz w:val="22"/>
          <w:szCs w:val="22"/>
        </w:rPr>
        <w:t>сторическая э</w:t>
      </w:r>
      <w:r w:rsidR="00824E6B" w:rsidRPr="00245EFC">
        <w:rPr>
          <w:rFonts w:ascii="PT Sans" w:hAnsi="PT Sans"/>
          <w:b/>
          <w:sz w:val="22"/>
          <w:szCs w:val="22"/>
        </w:rPr>
        <w:t>кспозиция:</w:t>
      </w:r>
    </w:p>
    <w:p w:rsidR="00C66FA1" w:rsidRPr="00245EFC" w:rsidRDefault="00C66FA1" w:rsidP="00C66FA1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Впервые в Перми!</w:t>
      </w:r>
    </w:p>
    <w:p w:rsidR="00C66FA1" w:rsidRPr="00245EFC" w:rsidRDefault="00245EFC" w:rsidP="00C66FA1">
      <w:pPr>
        <w:ind w:left="-284"/>
        <w:jc w:val="both"/>
        <w:rPr>
          <w:rFonts w:ascii="PT Sans" w:hAnsi="PT Sans"/>
          <w:sz w:val="22"/>
          <w:szCs w:val="22"/>
        </w:rPr>
      </w:pPr>
      <w:proofErr w:type="spellStart"/>
      <w:r w:rsidRPr="00245EFC">
        <w:rPr>
          <w:rFonts w:ascii="PT Sans" w:hAnsi="PT Sans"/>
          <w:sz w:val="22"/>
          <w:szCs w:val="22"/>
        </w:rPr>
        <w:t>Драгоценнейшая</w:t>
      </w:r>
      <w:proofErr w:type="spellEnd"/>
      <w:r w:rsidRPr="00245EFC">
        <w:rPr>
          <w:rFonts w:ascii="PT Sans" w:hAnsi="PT Sans"/>
          <w:sz w:val="22"/>
          <w:szCs w:val="22"/>
        </w:rPr>
        <w:t xml:space="preserve"> русская святыня </w:t>
      </w:r>
      <w:r w:rsidR="001577DC" w:rsidRPr="006D5377">
        <w:rPr>
          <w:rFonts w:ascii="PT Sans" w:hAnsi="PT Sans"/>
          <w:sz w:val="22"/>
          <w:szCs w:val="22"/>
        </w:rPr>
        <w:t>ковчег</w:t>
      </w:r>
      <w:r w:rsidR="008A715E" w:rsidRPr="006D5377">
        <w:rPr>
          <w:rFonts w:ascii="PT Sans" w:hAnsi="PT Sans"/>
          <w:sz w:val="22"/>
          <w:szCs w:val="22"/>
        </w:rPr>
        <w:t xml:space="preserve"> с</w:t>
      </w:r>
      <w:r w:rsidR="001577DC" w:rsidRPr="006D5377">
        <w:rPr>
          <w:rFonts w:ascii="PT Sans" w:hAnsi="PT Sans"/>
          <w:sz w:val="22"/>
          <w:szCs w:val="22"/>
        </w:rPr>
        <w:t xml:space="preserve"> </w:t>
      </w:r>
      <w:r w:rsidR="008A715E" w:rsidRPr="006D5377">
        <w:rPr>
          <w:rFonts w:ascii="PT Sans" w:hAnsi="PT Sans"/>
          <w:sz w:val="22"/>
          <w:szCs w:val="22"/>
        </w:rPr>
        <w:t>частицей</w:t>
      </w:r>
      <w:r w:rsidRPr="006D5377">
        <w:rPr>
          <w:rFonts w:ascii="PT Sans" w:hAnsi="PT Sans"/>
          <w:sz w:val="22"/>
          <w:szCs w:val="22"/>
        </w:rPr>
        <w:t xml:space="preserve"> мощей</w:t>
      </w:r>
      <w:r w:rsidRPr="00245EFC">
        <w:rPr>
          <w:rFonts w:ascii="PT Sans" w:hAnsi="PT Sans"/>
          <w:sz w:val="22"/>
          <w:szCs w:val="22"/>
        </w:rPr>
        <w:t xml:space="preserve"> святого Александра Невского из Свято-Троицкой </w:t>
      </w:r>
      <w:proofErr w:type="spellStart"/>
      <w:r w:rsidRPr="00245EFC">
        <w:rPr>
          <w:rFonts w:ascii="PT Sans" w:hAnsi="PT Sans"/>
          <w:sz w:val="22"/>
          <w:szCs w:val="22"/>
        </w:rPr>
        <w:t>Александро</w:t>
      </w:r>
      <w:proofErr w:type="spellEnd"/>
      <w:r w:rsidRPr="00245EFC">
        <w:rPr>
          <w:rFonts w:ascii="PT Sans" w:hAnsi="PT Sans"/>
          <w:sz w:val="22"/>
          <w:szCs w:val="22"/>
        </w:rPr>
        <w:t xml:space="preserve"> - Невской Лавры г. Санкт-Петербург.</w:t>
      </w:r>
    </w:p>
    <w:p w:rsidR="00954C52" w:rsidRPr="00245EFC" w:rsidRDefault="00954C52" w:rsidP="00080D9B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Святыни Пермского края</w:t>
      </w:r>
    </w:p>
    <w:p w:rsidR="009D1907" w:rsidRPr="009D1907" w:rsidRDefault="00E41A2B" w:rsidP="009D1907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E41A2B">
        <w:rPr>
          <w:rFonts w:ascii="PT Sans" w:hAnsi="PT Sans"/>
          <w:b/>
          <w:sz w:val="22"/>
          <w:szCs w:val="22"/>
        </w:rPr>
        <w:t>Впервые на выставке</w:t>
      </w:r>
      <w:r>
        <w:rPr>
          <w:rFonts w:ascii="PT Sans" w:hAnsi="PT Sans"/>
          <w:sz w:val="24"/>
          <w:szCs w:val="24"/>
        </w:rPr>
        <w:t xml:space="preserve"> </w:t>
      </w:r>
      <w:r w:rsidR="009D1907">
        <w:rPr>
          <w:rFonts w:ascii="PT Sans" w:hAnsi="PT Sans"/>
          <w:sz w:val="24"/>
          <w:szCs w:val="24"/>
        </w:rPr>
        <w:t>К</w:t>
      </w:r>
      <w:r w:rsidR="009D1907" w:rsidRPr="009D1907">
        <w:rPr>
          <w:rFonts w:ascii="PT Sans" w:hAnsi="PT Sans"/>
          <w:sz w:val="24"/>
          <w:szCs w:val="24"/>
        </w:rPr>
        <w:t xml:space="preserve">овчег с частицами мощей священномучеников Павла и Григория, </w:t>
      </w:r>
      <w:r w:rsidR="009D1907" w:rsidRPr="009D1907">
        <w:rPr>
          <w:rFonts w:ascii="PT Sans" w:hAnsi="PT Sans"/>
          <w:caps/>
          <w:sz w:val="24"/>
          <w:szCs w:val="24"/>
        </w:rPr>
        <w:t>новомученников</w:t>
      </w:r>
      <w:r w:rsidR="009D1907" w:rsidRPr="009D1907">
        <w:rPr>
          <w:rFonts w:ascii="PT Sans" w:hAnsi="PT Sans"/>
          <w:sz w:val="24"/>
          <w:szCs w:val="24"/>
        </w:rPr>
        <w:t xml:space="preserve"> Пермской Епархии из Свято-Вознесенского храма (г. Пермь)</w:t>
      </w:r>
    </w:p>
    <w:p w:rsidR="00951929" w:rsidRPr="00245EFC" w:rsidRDefault="00951929" w:rsidP="00951929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Икона</w:t>
      </w:r>
      <w:r w:rsidR="00954C52" w:rsidRPr="00245EFC">
        <w:rPr>
          <w:rFonts w:ascii="PT Sans" w:hAnsi="PT Sans"/>
          <w:sz w:val="22"/>
          <w:szCs w:val="22"/>
        </w:rPr>
        <w:t xml:space="preserve"> Святителя</w:t>
      </w:r>
      <w:r w:rsidRPr="00245EFC">
        <w:rPr>
          <w:rFonts w:ascii="PT Sans" w:hAnsi="PT Sans"/>
          <w:sz w:val="22"/>
          <w:szCs w:val="22"/>
        </w:rPr>
        <w:t xml:space="preserve"> </w:t>
      </w:r>
      <w:r w:rsidR="00954C52" w:rsidRPr="00245EFC">
        <w:rPr>
          <w:rFonts w:ascii="PT Sans" w:hAnsi="PT Sans"/>
          <w:sz w:val="22"/>
          <w:szCs w:val="22"/>
        </w:rPr>
        <w:t xml:space="preserve">Николая Чудотворца </w:t>
      </w:r>
      <w:r w:rsidR="00245EFC" w:rsidRPr="00245EFC">
        <w:rPr>
          <w:rFonts w:ascii="PT Sans" w:hAnsi="PT Sans"/>
          <w:sz w:val="22"/>
          <w:szCs w:val="22"/>
        </w:rPr>
        <w:t>(</w:t>
      </w:r>
      <w:r w:rsidR="00954C52" w:rsidRPr="00245EFC">
        <w:rPr>
          <w:rFonts w:ascii="PT Sans" w:hAnsi="PT Sans"/>
          <w:sz w:val="22"/>
          <w:szCs w:val="22"/>
        </w:rPr>
        <w:t>с</w:t>
      </w:r>
      <w:r w:rsidR="00245EFC" w:rsidRPr="00245EFC">
        <w:rPr>
          <w:rFonts w:ascii="PT Sans" w:hAnsi="PT Sans"/>
          <w:sz w:val="22"/>
          <w:szCs w:val="22"/>
        </w:rPr>
        <w:t>.</w:t>
      </w:r>
      <w:r w:rsidR="00954C52" w:rsidRPr="00245EFC">
        <w:rPr>
          <w:rFonts w:ascii="PT Sans" w:hAnsi="PT Sans"/>
          <w:sz w:val="22"/>
          <w:szCs w:val="22"/>
        </w:rPr>
        <w:t xml:space="preserve"> Кыласово</w:t>
      </w:r>
      <w:r w:rsidR="00245EFC" w:rsidRPr="00245EFC">
        <w:rPr>
          <w:rFonts w:ascii="PT Sans" w:hAnsi="PT Sans"/>
          <w:sz w:val="22"/>
          <w:szCs w:val="22"/>
        </w:rPr>
        <w:t>)</w:t>
      </w:r>
      <w:r w:rsidRPr="00245EFC">
        <w:rPr>
          <w:rFonts w:ascii="PT Sans" w:hAnsi="PT Sans"/>
          <w:sz w:val="22"/>
          <w:szCs w:val="22"/>
        </w:rPr>
        <w:t xml:space="preserve">. </w:t>
      </w:r>
    </w:p>
    <w:p w:rsidR="00954C52" w:rsidRPr="00245EFC" w:rsidRDefault="00954C52" w:rsidP="00951929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 xml:space="preserve">Икона Святителя Николая Чудотворца </w:t>
      </w:r>
      <w:r w:rsidR="00245EFC" w:rsidRPr="00245EFC">
        <w:rPr>
          <w:rFonts w:ascii="PT Sans" w:hAnsi="PT Sans"/>
          <w:sz w:val="22"/>
          <w:szCs w:val="22"/>
        </w:rPr>
        <w:t>(</w:t>
      </w:r>
      <w:r w:rsidRPr="00245EFC">
        <w:rPr>
          <w:rFonts w:ascii="PT Sans" w:hAnsi="PT Sans"/>
          <w:sz w:val="22"/>
          <w:szCs w:val="22"/>
        </w:rPr>
        <w:t>г. Соликамск</w:t>
      </w:r>
      <w:r w:rsidR="00245EFC" w:rsidRPr="00245EFC">
        <w:rPr>
          <w:rFonts w:ascii="PT Sans" w:hAnsi="PT Sans"/>
          <w:sz w:val="22"/>
          <w:szCs w:val="22"/>
        </w:rPr>
        <w:t>)</w:t>
      </w:r>
      <w:r w:rsidRPr="00245EFC">
        <w:rPr>
          <w:rFonts w:ascii="PT Sans" w:hAnsi="PT Sans"/>
          <w:sz w:val="22"/>
          <w:szCs w:val="22"/>
        </w:rPr>
        <w:t>.</w:t>
      </w:r>
    </w:p>
    <w:p w:rsidR="009D1907" w:rsidRDefault="00942176" w:rsidP="00C66FA1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Икона </w:t>
      </w:r>
      <w:proofErr w:type="spellStart"/>
      <w:r>
        <w:rPr>
          <w:rFonts w:ascii="PT Sans" w:hAnsi="PT Sans"/>
          <w:sz w:val="22"/>
          <w:szCs w:val="22"/>
        </w:rPr>
        <w:t>Обвинской</w:t>
      </w:r>
      <w:proofErr w:type="spellEnd"/>
      <w:r>
        <w:rPr>
          <w:rFonts w:ascii="PT Sans" w:hAnsi="PT Sans"/>
          <w:sz w:val="22"/>
          <w:szCs w:val="22"/>
        </w:rPr>
        <w:t xml:space="preserve"> Б</w:t>
      </w:r>
      <w:r w:rsidR="00954C52" w:rsidRPr="009D1907">
        <w:rPr>
          <w:rFonts w:ascii="PT Sans" w:hAnsi="PT Sans"/>
          <w:sz w:val="22"/>
          <w:szCs w:val="22"/>
        </w:rPr>
        <w:t xml:space="preserve">ожией </w:t>
      </w:r>
      <w:r>
        <w:rPr>
          <w:rFonts w:ascii="PT Sans" w:hAnsi="PT Sans"/>
          <w:sz w:val="22"/>
          <w:szCs w:val="22"/>
        </w:rPr>
        <w:t>М</w:t>
      </w:r>
      <w:r w:rsidR="00954C52" w:rsidRPr="009D1907">
        <w:rPr>
          <w:rFonts w:ascii="PT Sans" w:hAnsi="PT Sans"/>
          <w:sz w:val="22"/>
          <w:szCs w:val="22"/>
        </w:rPr>
        <w:t xml:space="preserve">атери из </w:t>
      </w:r>
      <w:proofErr w:type="spellStart"/>
      <w:r w:rsidR="00954C52" w:rsidRPr="009D1907">
        <w:rPr>
          <w:rFonts w:ascii="PT Sans" w:hAnsi="PT Sans"/>
          <w:sz w:val="22"/>
          <w:szCs w:val="22"/>
        </w:rPr>
        <w:t>Кудымкарской</w:t>
      </w:r>
      <w:proofErr w:type="spellEnd"/>
      <w:r w:rsidR="00954C52" w:rsidRPr="009D1907">
        <w:rPr>
          <w:rFonts w:ascii="PT Sans" w:hAnsi="PT Sans"/>
          <w:sz w:val="22"/>
          <w:szCs w:val="22"/>
        </w:rPr>
        <w:t xml:space="preserve"> епархии.</w:t>
      </w:r>
      <w:r w:rsidR="009D1907" w:rsidRPr="009D1907">
        <w:rPr>
          <w:rFonts w:ascii="PT Sans" w:hAnsi="PT Sans"/>
          <w:sz w:val="22"/>
          <w:szCs w:val="22"/>
        </w:rPr>
        <w:t xml:space="preserve"> </w:t>
      </w:r>
    </w:p>
    <w:p w:rsidR="0055114A" w:rsidRPr="009D1907" w:rsidRDefault="003D5917" w:rsidP="00C66FA1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9D1907">
        <w:rPr>
          <w:rFonts w:ascii="PT Sans" w:hAnsi="PT Sans"/>
          <w:sz w:val="22"/>
          <w:szCs w:val="22"/>
        </w:rPr>
        <w:t>Большая музейная</w:t>
      </w:r>
      <w:r w:rsidR="00824E6B" w:rsidRPr="009D1907">
        <w:rPr>
          <w:rFonts w:ascii="PT Sans" w:hAnsi="PT Sans"/>
          <w:sz w:val="22"/>
          <w:szCs w:val="22"/>
        </w:rPr>
        <w:t xml:space="preserve"> культурно-историческая экспозиция</w:t>
      </w:r>
      <w:r w:rsidR="0064390D" w:rsidRPr="009D1907">
        <w:rPr>
          <w:rFonts w:ascii="PT Sans" w:hAnsi="PT Sans"/>
          <w:sz w:val="22"/>
          <w:szCs w:val="22"/>
        </w:rPr>
        <w:t xml:space="preserve">, собранная при участии Пермской </w:t>
      </w:r>
      <w:r w:rsidRPr="009D1907">
        <w:rPr>
          <w:rFonts w:ascii="PT Sans" w:hAnsi="PT Sans"/>
          <w:sz w:val="22"/>
          <w:szCs w:val="22"/>
        </w:rPr>
        <w:t>митрополии</w:t>
      </w:r>
      <w:r w:rsidR="0064390D" w:rsidRPr="009D1907">
        <w:rPr>
          <w:rFonts w:ascii="PT Sans" w:hAnsi="PT Sans"/>
          <w:sz w:val="22"/>
          <w:szCs w:val="22"/>
        </w:rPr>
        <w:t xml:space="preserve"> и администрации губернатора Пермского края</w:t>
      </w:r>
      <w:r w:rsidR="00A10365" w:rsidRPr="009D1907">
        <w:rPr>
          <w:rFonts w:ascii="PT Sans" w:hAnsi="PT Sans"/>
          <w:sz w:val="22"/>
          <w:szCs w:val="22"/>
        </w:rPr>
        <w:t xml:space="preserve"> из запасников и действующих экспозиций</w:t>
      </w:r>
      <w:r w:rsidR="0055114A" w:rsidRPr="009D1907">
        <w:rPr>
          <w:rFonts w:ascii="PT Sans" w:hAnsi="PT Sans"/>
          <w:sz w:val="22"/>
          <w:szCs w:val="22"/>
        </w:rPr>
        <w:t xml:space="preserve"> Пермской художественной галереи,</w:t>
      </w:r>
      <w:r w:rsidR="00951929" w:rsidRPr="009D1907">
        <w:rPr>
          <w:rFonts w:ascii="PT Sans" w:hAnsi="PT Sans"/>
          <w:sz w:val="22"/>
          <w:szCs w:val="22"/>
        </w:rPr>
        <w:t xml:space="preserve"> Пермского Краеведческого музея,</w:t>
      </w:r>
      <w:r w:rsidR="00147E0A" w:rsidRPr="009D1907">
        <w:rPr>
          <w:rFonts w:ascii="PT Sans" w:hAnsi="PT Sans"/>
          <w:sz w:val="22"/>
          <w:szCs w:val="22"/>
        </w:rPr>
        <w:t xml:space="preserve"> </w:t>
      </w:r>
      <w:r w:rsidR="009D1907">
        <w:rPr>
          <w:rFonts w:ascii="PT Sans" w:hAnsi="PT Sans"/>
          <w:sz w:val="22"/>
          <w:szCs w:val="22"/>
        </w:rPr>
        <w:t xml:space="preserve">Епархиального музея Пермской Епархии, </w:t>
      </w:r>
      <w:r w:rsidR="0055114A" w:rsidRPr="009D1907">
        <w:rPr>
          <w:rFonts w:ascii="PT Sans" w:hAnsi="PT Sans"/>
          <w:sz w:val="22"/>
          <w:szCs w:val="22"/>
        </w:rPr>
        <w:t xml:space="preserve">Чердынского краеведческого музея им </w:t>
      </w:r>
      <w:proofErr w:type="spellStart"/>
      <w:r w:rsidR="0055114A" w:rsidRPr="009D1907">
        <w:rPr>
          <w:rFonts w:ascii="PT Sans" w:hAnsi="PT Sans"/>
          <w:sz w:val="22"/>
          <w:szCs w:val="22"/>
        </w:rPr>
        <w:t>А.С.Пушкина</w:t>
      </w:r>
      <w:proofErr w:type="spellEnd"/>
      <w:r w:rsidR="0055114A" w:rsidRPr="009D1907">
        <w:rPr>
          <w:rFonts w:ascii="PT Sans" w:hAnsi="PT Sans"/>
          <w:sz w:val="22"/>
          <w:szCs w:val="22"/>
        </w:rPr>
        <w:t>,</w:t>
      </w:r>
      <w:r w:rsidR="008D23E6" w:rsidRPr="009D1907">
        <w:rPr>
          <w:rFonts w:ascii="PT Sans" w:hAnsi="PT Sans"/>
          <w:sz w:val="22"/>
          <w:szCs w:val="22"/>
        </w:rPr>
        <w:t xml:space="preserve"> Соликамского краеведческого музея,</w:t>
      </w:r>
      <w:r w:rsidR="0055114A" w:rsidRPr="009D1907">
        <w:rPr>
          <w:rFonts w:ascii="PT Sans" w:hAnsi="PT Sans"/>
          <w:sz w:val="22"/>
          <w:szCs w:val="22"/>
        </w:rPr>
        <w:t xml:space="preserve"> </w:t>
      </w:r>
      <w:r w:rsidR="008D23E6" w:rsidRPr="009D1907">
        <w:rPr>
          <w:rFonts w:ascii="PT Sans" w:hAnsi="PT Sans"/>
          <w:sz w:val="22"/>
          <w:szCs w:val="22"/>
        </w:rPr>
        <w:t xml:space="preserve">Музея политических репрессий, </w:t>
      </w:r>
      <w:r w:rsidR="0055114A" w:rsidRPr="009D1907">
        <w:rPr>
          <w:rFonts w:ascii="PT Sans" w:hAnsi="PT Sans"/>
          <w:sz w:val="22"/>
          <w:szCs w:val="22"/>
        </w:rPr>
        <w:t>частных коллекций</w:t>
      </w:r>
      <w:r w:rsidR="002F6866" w:rsidRPr="009D1907">
        <w:rPr>
          <w:rFonts w:ascii="PT Sans" w:hAnsi="PT Sans"/>
          <w:sz w:val="22"/>
          <w:szCs w:val="22"/>
        </w:rPr>
        <w:t xml:space="preserve"> </w:t>
      </w:r>
      <w:proofErr w:type="gramStart"/>
      <w:r w:rsidR="002F6866" w:rsidRPr="009D1907">
        <w:rPr>
          <w:rFonts w:ascii="PT Sans" w:hAnsi="PT Sans"/>
          <w:sz w:val="22"/>
          <w:szCs w:val="22"/>
        </w:rPr>
        <w:t>и  исторического</w:t>
      </w:r>
      <w:proofErr w:type="gramEnd"/>
      <w:r w:rsidR="002F6866" w:rsidRPr="009D1907">
        <w:rPr>
          <w:rFonts w:ascii="PT Sans" w:hAnsi="PT Sans"/>
          <w:sz w:val="22"/>
          <w:szCs w:val="22"/>
        </w:rPr>
        <w:t xml:space="preserve"> парка «Россия - моя история».</w:t>
      </w:r>
    </w:p>
    <w:p w:rsidR="00824E6B" w:rsidRPr="00245EFC" w:rsidRDefault="00824E6B" w:rsidP="00080D9B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Духовно-просветительская программа:</w:t>
      </w:r>
    </w:p>
    <w:p w:rsidR="0055114A" w:rsidRPr="00245EFC" w:rsidRDefault="0055114A" w:rsidP="00F43B38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Пленарное заседание «</w:t>
      </w:r>
      <w:r w:rsidR="00245EFC" w:rsidRPr="00245EFC">
        <w:rPr>
          <w:rFonts w:ascii="PT Sans" w:hAnsi="PT Sans"/>
          <w:sz w:val="22"/>
          <w:szCs w:val="22"/>
        </w:rPr>
        <w:t>РОССИЯ - Моя</w:t>
      </w:r>
      <w:r w:rsidR="00147E0A" w:rsidRPr="00245EFC">
        <w:rPr>
          <w:rFonts w:ascii="PT Sans" w:hAnsi="PT Sans"/>
          <w:sz w:val="22"/>
          <w:szCs w:val="22"/>
        </w:rPr>
        <w:t xml:space="preserve"> история»</w:t>
      </w:r>
      <w:r w:rsidR="006D5377">
        <w:rPr>
          <w:rFonts w:ascii="PT Sans" w:hAnsi="PT Sans"/>
          <w:sz w:val="22"/>
          <w:szCs w:val="22"/>
        </w:rPr>
        <w:t>.</w:t>
      </w:r>
      <w:r w:rsidR="00147E0A" w:rsidRPr="00245EFC">
        <w:rPr>
          <w:rFonts w:ascii="PT Sans" w:hAnsi="PT Sans"/>
          <w:sz w:val="22"/>
          <w:szCs w:val="22"/>
        </w:rPr>
        <w:t xml:space="preserve"> История страны в зеркале истории церкви</w:t>
      </w:r>
      <w:r w:rsidR="006D5377" w:rsidRPr="006D5377">
        <w:rPr>
          <w:rFonts w:ascii="PT Sans" w:hAnsi="PT Sans"/>
          <w:sz w:val="22"/>
          <w:szCs w:val="22"/>
        </w:rPr>
        <w:t>,</w:t>
      </w:r>
    </w:p>
    <w:p w:rsidR="008D23E6" w:rsidRPr="00245EFC" w:rsidRDefault="00147E0A" w:rsidP="00F43B38">
      <w:pPr>
        <w:numPr>
          <w:ilvl w:val="0"/>
          <w:numId w:val="3"/>
        </w:numPr>
        <w:ind w:left="-284" w:firstLine="0"/>
        <w:jc w:val="both"/>
        <w:rPr>
          <w:rFonts w:ascii="PT Sans" w:hAnsi="PT Sans"/>
          <w:color w:val="000000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Форум учителей основ православной культуры «Воспитание традицией»</w:t>
      </w:r>
      <w:r w:rsidR="006D5377" w:rsidRPr="006D5377">
        <w:rPr>
          <w:rFonts w:ascii="PT Sans" w:hAnsi="PT Sans"/>
          <w:sz w:val="22"/>
          <w:szCs w:val="22"/>
        </w:rPr>
        <w:t>,</w:t>
      </w:r>
      <w:r w:rsidRPr="00245EFC">
        <w:rPr>
          <w:rFonts w:ascii="PT Sans" w:hAnsi="PT Sans"/>
          <w:sz w:val="22"/>
          <w:szCs w:val="22"/>
        </w:rPr>
        <w:t xml:space="preserve"> </w:t>
      </w:r>
    </w:p>
    <w:p w:rsidR="008D23E6" w:rsidRPr="00245EFC" w:rsidRDefault="0055114A" w:rsidP="00F43B38">
      <w:pPr>
        <w:numPr>
          <w:ilvl w:val="0"/>
          <w:numId w:val="3"/>
        </w:numPr>
        <w:ind w:left="-284" w:firstLine="0"/>
        <w:jc w:val="both"/>
        <w:rPr>
          <w:rFonts w:ascii="PT Sans" w:hAnsi="PT Sans"/>
          <w:color w:val="000000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Круглые столы «</w:t>
      </w:r>
      <w:r w:rsidR="00147E0A" w:rsidRPr="00245EFC">
        <w:rPr>
          <w:rFonts w:ascii="PT Sans" w:hAnsi="PT Sans"/>
          <w:bCs/>
          <w:sz w:val="22"/>
          <w:szCs w:val="22"/>
        </w:rPr>
        <w:t>Пермь Православная»</w:t>
      </w:r>
      <w:r w:rsidR="006D5377" w:rsidRPr="006D5377">
        <w:rPr>
          <w:rFonts w:ascii="PT Sans" w:hAnsi="PT Sans"/>
          <w:bCs/>
          <w:sz w:val="22"/>
          <w:szCs w:val="22"/>
        </w:rPr>
        <w:t>,</w:t>
      </w:r>
      <w:r w:rsidR="00147E0A" w:rsidRPr="00245EFC">
        <w:rPr>
          <w:rFonts w:ascii="PT Sans" w:hAnsi="PT Sans"/>
          <w:bCs/>
          <w:sz w:val="22"/>
          <w:szCs w:val="22"/>
        </w:rPr>
        <w:t xml:space="preserve"> </w:t>
      </w:r>
      <w:r w:rsidR="006D5377" w:rsidRPr="00245EFC">
        <w:rPr>
          <w:rFonts w:ascii="PT Sans" w:hAnsi="PT Sans"/>
          <w:sz w:val="22"/>
          <w:szCs w:val="22"/>
        </w:rPr>
        <w:t>«Отношения и брак. Просто о сложном»</w:t>
      </w:r>
      <w:r w:rsidR="006D5377" w:rsidRPr="006D5377">
        <w:rPr>
          <w:rFonts w:ascii="PT Sans" w:hAnsi="PT Sans"/>
          <w:sz w:val="22"/>
          <w:szCs w:val="22"/>
        </w:rPr>
        <w:t xml:space="preserve">, </w:t>
      </w:r>
      <w:r w:rsidR="006D5377">
        <w:rPr>
          <w:rFonts w:ascii="PT Sans" w:hAnsi="PT Sans"/>
          <w:sz w:val="22"/>
          <w:szCs w:val="22"/>
        </w:rPr>
        <w:t>«</w:t>
      </w:r>
      <w:r w:rsidR="00147E0A" w:rsidRPr="00245EFC">
        <w:rPr>
          <w:rFonts w:ascii="PT Sans" w:hAnsi="PT Sans"/>
          <w:bCs/>
          <w:sz w:val="22"/>
          <w:szCs w:val="22"/>
        </w:rPr>
        <w:t>Туристические маршруты по памятным и святым местам Пермского края</w:t>
      </w:r>
      <w:r w:rsidR="006D5377">
        <w:rPr>
          <w:rFonts w:ascii="PT Sans" w:hAnsi="PT Sans"/>
          <w:bCs/>
          <w:sz w:val="22"/>
          <w:szCs w:val="22"/>
        </w:rPr>
        <w:t>»</w:t>
      </w:r>
      <w:r w:rsidR="00147E0A" w:rsidRPr="00245EFC">
        <w:rPr>
          <w:rFonts w:ascii="PT Sans" w:hAnsi="PT Sans"/>
          <w:bCs/>
          <w:i/>
          <w:sz w:val="22"/>
          <w:szCs w:val="22"/>
        </w:rPr>
        <w:t xml:space="preserve">, </w:t>
      </w:r>
    </w:p>
    <w:p w:rsidR="00F43B38" w:rsidRPr="00245EFC" w:rsidRDefault="00147E0A" w:rsidP="00F43B38">
      <w:pPr>
        <w:numPr>
          <w:ilvl w:val="0"/>
          <w:numId w:val="3"/>
        </w:numPr>
        <w:ind w:left="-284" w:firstLine="0"/>
        <w:jc w:val="both"/>
        <w:rPr>
          <w:rFonts w:ascii="PT Sans" w:hAnsi="PT Sans"/>
          <w:color w:val="000000"/>
          <w:sz w:val="22"/>
          <w:szCs w:val="22"/>
        </w:rPr>
      </w:pPr>
      <w:r w:rsidRPr="00245EFC">
        <w:rPr>
          <w:rFonts w:ascii="PT Sans" w:hAnsi="PT Sans"/>
          <w:color w:val="000000"/>
          <w:sz w:val="22"/>
          <w:szCs w:val="22"/>
        </w:rPr>
        <w:t>Семинар «Конкурсные технолог</w:t>
      </w:r>
      <w:r w:rsidR="006D5377">
        <w:rPr>
          <w:rFonts w:ascii="PT Sans" w:hAnsi="PT Sans"/>
          <w:color w:val="000000"/>
          <w:sz w:val="22"/>
          <w:szCs w:val="22"/>
        </w:rPr>
        <w:t>ии социального проектирования»</w:t>
      </w:r>
      <w:r w:rsidR="006D5377" w:rsidRPr="006D5377">
        <w:rPr>
          <w:rFonts w:ascii="PT Sans" w:hAnsi="PT Sans"/>
          <w:color w:val="000000"/>
          <w:sz w:val="22"/>
          <w:szCs w:val="22"/>
        </w:rPr>
        <w:t>,</w:t>
      </w:r>
    </w:p>
    <w:p w:rsidR="0066532A" w:rsidRPr="00245EFC" w:rsidRDefault="0055114A" w:rsidP="00F43B38">
      <w:pPr>
        <w:numPr>
          <w:ilvl w:val="0"/>
          <w:numId w:val="3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В</w:t>
      </w:r>
      <w:r w:rsidR="009D2BA7" w:rsidRPr="00245EFC">
        <w:rPr>
          <w:rFonts w:ascii="PT Sans" w:hAnsi="PT Sans"/>
          <w:sz w:val="22"/>
          <w:szCs w:val="22"/>
        </w:rPr>
        <w:t>ыступлений церковно-приходских, самодеятельных и профессиональных творческих коллективов</w:t>
      </w:r>
      <w:r w:rsidR="006D5377" w:rsidRPr="006D5377">
        <w:rPr>
          <w:rFonts w:ascii="PT Sans" w:hAnsi="PT Sans"/>
          <w:sz w:val="22"/>
          <w:szCs w:val="22"/>
        </w:rPr>
        <w:t>,</w:t>
      </w:r>
      <w:r w:rsidR="009D2BA7" w:rsidRPr="00245EFC">
        <w:rPr>
          <w:rFonts w:ascii="PT Sans" w:hAnsi="PT Sans"/>
          <w:sz w:val="22"/>
          <w:szCs w:val="22"/>
        </w:rPr>
        <w:t xml:space="preserve"> </w:t>
      </w:r>
    </w:p>
    <w:p w:rsidR="003D5917" w:rsidRPr="00245EFC" w:rsidRDefault="00B60B6B" w:rsidP="00F43B38">
      <w:pPr>
        <w:numPr>
          <w:ilvl w:val="0"/>
          <w:numId w:val="4"/>
        </w:numPr>
        <w:ind w:left="-284" w:firstLine="0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>П</w:t>
      </w:r>
      <w:r w:rsidR="004B6602" w:rsidRPr="00245EFC">
        <w:rPr>
          <w:rFonts w:ascii="PT Sans" w:hAnsi="PT Sans"/>
          <w:sz w:val="22"/>
          <w:szCs w:val="22"/>
        </w:rPr>
        <w:t>росветительски</w:t>
      </w:r>
      <w:r w:rsidR="000B3C83" w:rsidRPr="00245EFC">
        <w:rPr>
          <w:rFonts w:ascii="PT Sans" w:hAnsi="PT Sans"/>
          <w:sz w:val="22"/>
          <w:szCs w:val="22"/>
        </w:rPr>
        <w:t>е</w:t>
      </w:r>
      <w:r w:rsidR="004B6602" w:rsidRPr="00245EFC">
        <w:rPr>
          <w:rFonts w:ascii="PT Sans" w:hAnsi="PT Sans"/>
          <w:sz w:val="22"/>
          <w:szCs w:val="22"/>
        </w:rPr>
        <w:t xml:space="preserve"> лекци</w:t>
      </w:r>
      <w:r w:rsidR="000B3C83" w:rsidRPr="00245EFC">
        <w:rPr>
          <w:rFonts w:ascii="PT Sans" w:hAnsi="PT Sans"/>
          <w:sz w:val="22"/>
          <w:szCs w:val="22"/>
        </w:rPr>
        <w:t>и</w:t>
      </w:r>
      <w:r w:rsidR="004B6602" w:rsidRPr="00245EFC">
        <w:rPr>
          <w:rFonts w:ascii="PT Sans" w:hAnsi="PT Sans"/>
          <w:sz w:val="22"/>
          <w:szCs w:val="22"/>
        </w:rPr>
        <w:t xml:space="preserve"> и бесед</w:t>
      </w:r>
      <w:r w:rsidR="000B3C83" w:rsidRPr="00245EFC">
        <w:rPr>
          <w:rFonts w:ascii="PT Sans" w:hAnsi="PT Sans"/>
          <w:sz w:val="22"/>
          <w:szCs w:val="22"/>
        </w:rPr>
        <w:t>ы</w:t>
      </w:r>
      <w:r w:rsidR="004B6602" w:rsidRPr="00245EFC">
        <w:rPr>
          <w:rFonts w:ascii="PT Sans" w:hAnsi="PT Sans"/>
          <w:sz w:val="22"/>
          <w:szCs w:val="22"/>
        </w:rPr>
        <w:t xml:space="preserve">, </w:t>
      </w:r>
      <w:r w:rsidR="000B3C83" w:rsidRPr="00245EFC">
        <w:rPr>
          <w:rFonts w:ascii="PT Sans" w:hAnsi="PT Sans"/>
          <w:sz w:val="22"/>
          <w:szCs w:val="22"/>
        </w:rPr>
        <w:t>презентации и мастер-классы</w:t>
      </w:r>
      <w:r w:rsidR="003D5917" w:rsidRPr="00245EFC">
        <w:rPr>
          <w:rFonts w:ascii="PT Sans" w:hAnsi="PT Sans"/>
          <w:sz w:val="22"/>
          <w:szCs w:val="22"/>
        </w:rPr>
        <w:t>.</w:t>
      </w:r>
    </w:p>
    <w:p w:rsidR="003A40B9" w:rsidRPr="00245EFC" w:rsidRDefault="003A40B9" w:rsidP="003A40B9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Организаторы:</w:t>
      </w:r>
    </w:p>
    <w:p w:rsidR="003A40B9" w:rsidRPr="00245EFC" w:rsidRDefault="003A40B9" w:rsidP="003A40B9">
      <w:pPr>
        <w:numPr>
          <w:ilvl w:val="0"/>
          <w:numId w:val="10"/>
        </w:numPr>
        <w:ind w:left="0" w:hanging="284"/>
        <w:jc w:val="both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sz w:val="22"/>
          <w:szCs w:val="22"/>
        </w:rPr>
        <w:t xml:space="preserve">Пермская </w:t>
      </w:r>
      <w:proofErr w:type="gramStart"/>
      <w:r w:rsidRPr="00245EFC">
        <w:rPr>
          <w:rFonts w:ascii="PT Sans" w:hAnsi="PT Sans"/>
          <w:sz w:val="22"/>
          <w:szCs w:val="22"/>
        </w:rPr>
        <w:t xml:space="preserve">митрополия, </w:t>
      </w:r>
      <w:r w:rsidR="006D5377" w:rsidRPr="006D5377">
        <w:rPr>
          <w:rFonts w:ascii="PT Sans" w:hAnsi="PT Sans"/>
          <w:sz w:val="22"/>
          <w:szCs w:val="22"/>
        </w:rPr>
        <w:t xml:space="preserve"> </w:t>
      </w:r>
      <w:r w:rsidRPr="00245EFC">
        <w:rPr>
          <w:rFonts w:ascii="PT Sans" w:hAnsi="PT Sans"/>
          <w:sz w:val="22"/>
          <w:szCs w:val="22"/>
        </w:rPr>
        <w:t>Администрация</w:t>
      </w:r>
      <w:proofErr w:type="gramEnd"/>
      <w:r w:rsidRPr="00245EFC">
        <w:rPr>
          <w:rFonts w:ascii="PT Sans" w:hAnsi="PT Sans"/>
          <w:sz w:val="22"/>
          <w:szCs w:val="22"/>
        </w:rPr>
        <w:t xml:space="preserve"> губернатора Пермского края, Выставочное объединение «</w:t>
      </w:r>
      <w:proofErr w:type="spellStart"/>
      <w:r w:rsidRPr="00245EFC">
        <w:rPr>
          <w:rFonts w:ascii="PT Sans" w:hAnsi="PT Sans"/>
          <w:sz w:val="22"/>
          <w:szCs w:val="22"/>
        </w:rPr>
        <w:t>Рестэк</w:t>
      </w:r>
      <w:proofErr w:type="spellEnd"/>
      <w:r w:rsidRPr="00245EFC">
        <w:rPr>
          <w:rFonts w:ascii="PT Sans" w:hAnsi="PT Sans"/>
          <w:sz w:val="22"/>
          <w:szCs w:val="22"/>
        </w:rPr>
        <w:t>», Выставочн</w:t>
      </w:r>
      <w:r w:rsidR="00245EFC">
        <w:rPr>
          <w:rFonts w:ascii="PT Sans" w:hAnsi="PT Sans"/>
          <w:sz w:val="22"/>
          <w:szCs w:val="22"/>
        </w:rPr>
        <w:t>ое</w:t>
      </w:r>
      <w:r w:rsidRPr="00245EFC">
        <w:rPr>
          <w:rFonts w:ascii="PT Sans" w:hAnsi="PT Sans"/>
          <w:sz w:val="22"/>
          <w:szCs w:val="22"/>
        </w:rPr>
        <w:t xml:space="preserve"> </w:t>
      </w:r>
      <w:r w:rsidR="00245EFC">
        <w:rPr>
          <w:rFonts w:ascii="PT Sans" w:hAnsi="PT Sans"/>
          <w:sz w:val="22"/>
          <w:szCs w:val="22"/>
        </w:rPr>
        <w:t>объединение</w:t>
      </w:r>
      <w:r w:rsidRPr="00245EFC">
        <w:rPr>
          <w:rFonts w:ascii="PT Sans" w:hAnsi="PT Sans"/>
          <w:sz w:val="22"/>
          <w:szCs w:val="22"/>
        </w:rPr>
        <w:t xml:space="preserve"> «Пермская ярмарка».</w:t>
      </w:r>
    </w:p>
    <w:p w:rsidR="003A40B9" w:rsidRPr="00245EFC" w:rsidRDefault="003A40B9" w:rsidP="003A40B9">
      <w:pPr>
        <w:ind w:left="-284"/>
        <w:jc w:val="both"/>
        <w:rPr>
          <w:rFonts w:ascii="PT Sans" w:hAnsi="PT Sans"/>
          <w:b/>
          <w:sz w:val="22"/>
          <w:szCs w:val="22"/>
        </w:rPr>
      </w:pPr>
      <w:r w:rsidRPr="00245EFC">
        <w:rPr>
          <w:rFonts w:ascii="PT Sans" w:hAnsi="PT Sans"/>
          <w:b/>
          <w:sz w:val="22"/>
          <w:szCs w:val="22"/>
        </w:rPr>
        <w:t>Официальная поддержка:</w:t>
      </w:r>
      <w:r w:rsidRPr="00245EFC">
        <w:rPr>
          <w:rFonts w:ascii="PT Sans" w:hAnsi="PT Sans"/>
          <w:sz w:val="22"/>
          <w:szCs w:val="22"/>
        </w:rPr>
        <w:t xml:space="preserve"> </w:t>
      </w:r>
      <w:r w:rsidR="00F01DA4" w:rsidRPr="00245EFC">
        <w:rPr>
          <w:rFonts w:ascii="PT Sans" w:hAnsi="PT Sans"/>
          <w:sz w:val="22"/>
          <w:szCs w:val="22"/>
        </w:rPr>
        <w:t>группа организаций «ЛУКОЙЛ» в Пермском крае.</w:t>
      </w:r>
    </w:p>
    <w:p w:rsidR="00AE7FB4" w:rsidRPr="00245EFC" w:rsidRDefault="0026229C" w:rsidP="00AE7FB4">
      <w:pPr>
        <w:pBdr>
          <w:top w:val="single" w:sz="4" w:space="1" w:color="auto"/>
        </w:pBdr>
        <w:ind w:left="-284"/>
        <w:rPr>
          <w:rFonts w:ascii="PT Sans" w:hAnsi="PT Sans"/>
          <w:b/>
          <w:color w:val="00B0F0"/>
          <w:sz w:val="22"/>
          <w:szCs w:val="22"/>
        </w:rPr>
      </w:pPr>
      <w:r w:rsidRPr="00245EFC">
        <w:rPr>
          <w:rFonts w:ascii="PT Sans" w:hAnsi="PT Sans"/>
          <w:b/>
          <w:color w:val="00B0F0"/>
          <w:sz w:val="22"/>
          <w:szCs w:val="22"/>
        </w:rPr>
        <w:t>Место проведения:</w:t>
      </w:r>
    </w:p>
    <w:p w:rsidR="004B6602" w:rsidRPr="00245EFC" w:rsidRDefault="0026229C" w:rsidP="00AE7FB4">
      <w:pPr>
        <w:pBdr>
          <w:top w:val="single" w:sz="4" w:space="1" w:color="auto"/>
        </w:pBdr>
        <w:ind w:left="-284"/>
        <w:rPr>
          <w:rFonts w:ascii="PT Sans" w:hAnsi="PT Sans"/>
          <w:sz w:val="22"/>
          <w:szCs w:val="22"/>
        </w:rPr>
      </w:pPr>
      <w:r w:rsidRPr="00245EFC">
        <w:rPr>
          <w:rFonts w:ascii="PT Sans" w:hAnsi="PT Sans"/>
          <w:color w:val="000000"/>
          <w:sz w:val="22"/>
          <w:szCs w:val="22"/>
        </w:rPr>
        <w:t>г.</w:t>
      </w:r>
      <w:r w:rsidR="00F01DA4" w:rsidRPr="00245EFC">
        <w:rPr>
          <w:rFonts w:ascii="PT Sans" w:hAnsi="PT Sans"/>
          <w:color w:val="000000"/>
          <w:sz w:val="22"/>
          <w:szCs w:val="22"/>
        </w:rPr>
        <w:t xml:space="preserve"> </w:t>
      </w:r>
      <w:r w:rsidRPr="00245EFC">
        <w:rPr>
          <w:rFonts w:ascii="PT Sans" w:hAnsi="PT Sans"/>
          <w:color w:val="000000"/>
          <w:sz w:val="22"/>
          <w:szCs w:val="22"/>
        </w:rPr>
        <w:t xml:space="preserve">Пермь, </w:t>
      </w:r>
      <w:r w:rsidR="00A539C2" w:rsidRPr="00245EFC">
        <w:rPr>
          <w:rFonts w:ascii="PT Sans" w:hAnsi="PT Sans"/>
          <w:color w:val="000000"/>
          <w:sz w:val="22"/>
          <w:szCs w:val="22"/>
        </w:rPr>
        <w:t>Шоссе Космонавтов, 59, 2 этаж ТВК «Карусель»</w:t>
      </w:r>
    </w:p>
    <w:p w:rsidR="0026229C" w:rsidRPr="00245EFC" w:rsidRDefault="0079136A" w:rsidP="00080D9B">
      <w:pPr>
        <w:ind w:left="-284"/>
        <w:jc w:val="both"/>
        <w:rPr>
          <w:rFonts w:ascii="PT Sans" w:hAnsi="PT Sans"/>
          <w:sz w:val="22"/>
          <w:szCs w:val="22"/>
        </w:rPr>
      </w:pPr>
      <w:hyperlink r:id="rId8" w:history="1"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</w:rPr>
          <w:t>www.</w:t>
        </w:r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  <w:lang w:val="en-US"/>
          </w:rPr>
          <w:t>pravoslav</w:t>
        </w:r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</w:rPr>
          <w:t>.</w:t>
        </w:r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  <w:lang w:val="en-US"/>
          </w:rPr>
          <w:t>expoperm</w:t>
        </w:r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</w:rPr>
          <w:t>.</w:t>
        </w:r>
        <w:proofErr w:type="spellStart"/>
        <w:r w:rsidR="0026229C" w:rsidRPr="00245EFC">
          <w:rPr>
            <w:rStyle w:val="a4"/>
            <w:rFonts w:ascii="PT Sans" w:hAnsi="PT Sans"/>
            <w:b/>
            <w:color w:val="00B0F0"/>
            <w:sz w:val="22"/>
            <w:szCs w:val="22"/>
            <w:u w:val="none"/>
          </w:rPr>
          <w:t>ru</w:t>
        </w:r>
        <w:proofErr w:type="spellEnd"/>
      </w:hyperlink>
    </w:p>
    <w:sectPr w:rsidR="0026229C" w:rsidRPr="00245EFC" w:rsidSect="003A40B9">
      <w:pgSz w:w="11906" w:h="16838" w:code="9"/>
      <w:pgMar w:top="567" w:right="794" w:bottom="567" w:left="1021" w:header="709" w:footer="709" w:gutter="567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EEB"/>
    <w:multiLevelType w:val="hybridMultilevel"/>
    <w:tmpl w:val="75BAFC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6D4"/>
    <w:multiLevelType w:val="hybridMultilevel"/>
    <w:tmpl w:val="F31ACD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5506"/>
    <w:multiLevelType w:val="hybridMultilevel"/>
    <w:tmpl w:val="00FAC2E8"/>
    <w:lvl w:ilvl="0" w:tplc="B1DE0A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2A8F"/>
    <w:multiLevelType w:val="hybridMultilevel"/>
    <w:tmpl w:val="BACE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727E"/>
    <w:multiLevelType w:val="hybridMultilevel"/>
    <w:tmpl w:val="0B66C8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85332"/>
    <w:multiLevelType w:val="hybridMultilevel"/>
    <w:tmpl w:val="A34AEA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E7387"/>
    <w:multiLevelType w:val="hybridMultilevel"/>
    <w:tmpl w:val="C4EAF8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D4345"/>
    <w:multiLevelType w:val="hybridMultilevel"/>
    <w:tmpl w:val="307C7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82B20"/>
    <w:multiLevelType w:val="hybridMultilevel"/>
    <w:tmpl w:val="2DD21D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176E6"/>
    <w:multiLevelType w:val="hybridMultilevel"/>
    <w:tmpl w:val="E60626A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7C1B5A"/>
    <w:multiLevelType w:val="hybridMultilevel"/>
    <w:tmpl w:val="6A1C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03CDA"/>
    <w:multiLevelType w:val="hybridMultilevel"/>
    <w:tmpl w:val="9104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525D"/>
    <w:multiLevelType w:val="hybridMultilevel"/>
    <w:tmpl w:val="04D6E3F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EF570E"/>
    <w:multiLevelType w:val="hybridMultilevel"/>
    <w:tmpl w:val="B22E03AE"/>
    <w:lvl w:ilvl="0" w:tplc="E440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5"/>
    <w:rsid w:val="00064E67"/>
    <w:rsid w:val="000701A8"/>
    <w:rsid w:val="00080D9B"/>
    <w:rsid w:val="000836CB"/>
    <w:rsid w:val="000B3C83"/>
    <w:rsid w:val="000C280F"/>
    <w:rsid w:val="000D4768"/>
    <w:rsid w:val="000D49C1"/>
    <w:rsid w:val="000E4314"/>
    <w:rsid w:val="000F115F"/>
    <w:rsid w:val="00147E0A"/>
    <w:rsid w:val="00150FE4"/>
    <w:rsid w:val="001577DC"/>
    <w:rsid w:val="001662ED"/>
    <w:rsid w:val="00182513"/>
    <w:rsid w:val="001903E1"/>
    <w:rsid w:val="001B336F"/>
    <w:rsid w:val="001B6F5B"/>
    <w:rsid w:val="001C0819"/>
    <w:rsid w:val="001E6B4C"/>
    <w:rsid w:val="00233A96"/>
    <w:rsid w:val="00245EFC"/>
    <w:rsid w:val="0026229C"/>
    <w:rsid w:val="002665CE"/>
    <w:rsid w:val="002A574E"/>
    <w:rsid w:val="002B2204"/>
    <w:rsid w:val="002C632D"/>
    <w:rsid w:val="002E163D"/>
    <w:rsid w:val="002F5D6D"/>
    <w:rsid w:val="002F6866"/>
    <w:rsid w:val="003313C9"/>
    <w:rsid w:val="00343967"/>
    <w:rsid w:val="00345E07"/>
    <w:rsid w:val="00346A63"/>
    <w:rsid w:val="00351B3F"/>
    <w:rsid w:val="003756D8"/>
    <w:rsid w:val="00394119"/>
    <w:rsid w:val="003A40B9"/>
    <w:rsid w:val="003D0D33"/>
    <w:rsid w:val="003D5917"/>
    <w:rsid w:val="004164B6"/>
    <w:rsid w:val="004310A0"/>
    <w:rsid w:val="00437E90"/>
    <w:rsid w:val="004406D1"/>
    <w:rsid w:val="004451BC"/>
    <w:rsid w:val="00453151"/>
    <w:rsid w:val="00465A0A"/>
    <w:rsid w:val="0048047B"/>
    <w:rsid w:val="00486B47"/>
    <w:rsid w:val="004926FD"/>
    <w:rsid w:val="004B6602"/>
    <w:rsid w:val="004C192B"/>
    <w:rsid w:val="004C2B8D"/>
    <w:rsid w:val="004E050D"/>
    <w:rsid w:val="005072BA"/>
    <w:rsid w:val="00545683"/>
    <w:rsid w:val="0055114A"/>
    <w:rsid w:val="005550EE"/>
    <w:rsid w:val="00572D78"/>
    <w:rsid w:val="00591783"/>
    <w:rsid w:val="0059452E"/>
    <w:rsid w:val="00597B7E"/>
    <w:rsid w:val="005C2BEB"/>
    <w:rsid w:val="005E51BF"/>
    <w:rsid w:val="005E58E8"/>
    <w:rsid w:val="005E61B2"/>
    <w:rsid w:val="00614425"/>
    <w:rsid w:val="0062496E"/>
    <w:rsid w:val="00624C4C"/>
    <w:rsid w:val="0063358D"/>
    <w:rsid w:val="0064390D"/>
    <w:rsid w:val="006513EF"/>
    <w:rsid w:val="0066532A"/>
    <w:rsid w:val="0067151F"/>
    <w:rsid w:val="00685084"/>
    <w:rsid w:val="0068788D"/>
    <w:rsid w:val="006B0867"/>
    <w:rsid w:val="006C237A"/>
    <w:rsid w:val="006C5DFE"/>
    <w:rsid w:val="006D5377"/>
    <w:rsid w:val="006F61D7"/>
    <w:rsid w:val="007047CE"/>
    <w:rsid w:val="007165E4"/>
    <w:rsid w:val="00752C20"/>
    <w:rsid w:val="0076111B"/>
    <w:rsid w:val="007705E3"/>
    <w:rsid w:val="00770AED"/>
    <w:rsid w:val="0079136A"/>
    <w:rsid w:val="007958F4"/>
    <w:rsid w:val="007A7536"/>
    <w:rsid w:val="007F0F44"/>
    <w:rsid w:val="008021D0"/>
    <w:rsid w:val="008158AA"/>
    <w:rsid w:val="00824E6B"/>
    <w:rsid w:val="008413A3"/>
    <w:rsid w:val="00851DF3"/>
    <w:rsid w:val="008825B9"/>
    <w:rsid w:val="008A715E"/>
    <w:rsid w:val="008B4BD5"/>
    <w:rsid w:val="008B58C2"/>
    <w:rsid w:val="008B5ABE"/>
    <w:rsid w:val="008B6A90"/>
    <w:rsid w:val="008C0323"/>
    <w:rsid w:val="008C70D3"/>
    <w:rsid w:val="008D05E9"/>
    <w:rsid w:val="008D23E6"/>
    <w:rsid w:val="008E229E"/>
    <w:rsid w:val="008F4A26"/>
    <w:rsid w:val="00901C15"/>
    <w:rsid w:val="00903B40"/>
    <w:rsid w:val="0090576A"/>
    <w:rsid w:val="00905BEF"/>
    <w:rsid w:val="00940006"/>
    <w:rsid w:val="00942176"/>
    <w:rsid w:val="00951929"/>
    <w:rsid w:val="00954C52"/>
    <w:rsid w:val="00955978"/>
    <w:rsid w:val="00961276"/>
    <w:rsid w:val="00974E0D"/>
    <w:rsid w:val="009865BA"/>
    <w:rsid w:val="009874A1"/>
    <w:rsid w:val="009A2116"/>
    <w:rsid w:val="009A7068"/>
    <w:rsid w:val="009D17AA"/>
    <w:rsid w:val="009D1907"/>
    <w:rsid w:val="009D2BA7"/>
    <w:rsid w:val="009D30B9"/>
    <w:rsid w:val="009D72EB"/>
    <w:rsid w:val="00A06EFF"/>
    <w:rsid w:val="00A07A14"/>
    <w:rsid w:val="00A10365"/>
    <w:rsid w:val="00A163E0"/>
    <w:rsid w:val="00A2097F"/>
    <w:rsid w:val="00A514DE"/>
    <w:rsid w:val="00A539C2"/>
    <w:rsid w:val="00A5422A"/>
    <w:rsid w:val="00A63408"/>
    <w:rsid w:val="00A91199"/>
    <w:rsid w:val="00AE3C23"/>
    <w:rsid w:val="00AE6E3A"/>
    <w:rsid w:val="00AE7FB4"/>
    <w:rsid w:val="00B041EC"/>
    <w:rsid w:val="00B10E26"/>
    <w:rsid w:val="00B33FDB"/>
    <w:rsid w:val="00B448A7"/>
    <w:rsid w:val="00B60B6B"/>
    <w:rsid w:val="00B6779B"/>
    <w:rsid w:val="00B75B91"/>
    <w:rsid w:val="00B967D1"/>
    <w:rsid w:val="00BA2158"/>
    <w:rsid w:val="00BA2BF2"/>
    <w:rsid w:val="00BC149E"/>
    <w:rsid w:val="00BD3813"/>
    <w:rsid w:val="00BF2124"/>
    <w:rsid w:val="00C06BAE"/>
    <w:rsid w:val="00C1254B"/>
    <w:rsid w:val="00C2539C"/>
    <w:rsid w:val="00C43673"/>
    <w:rsid w:val="00C456E8"/>
    <w:rsid w:val="00C66FA1"/>
    <w:rsid w:val="00C73750"/>
    <w:rsid w:val="00C7422F"/>
    <w:rsid w:val="00C83B11"/>
    <w:rsid w:val="00C84C12"/>
    <w:rsid w:val="00C94081"/>
    <w:rsid w:val="00CB0783"/>
    <w:rsid w:val="00CC7FF2"/>
    <w:rsid w:val="00CD3A25"/>
    <w:rsid w:val="00CE120A"/>
    <w:rsid w:val="00CE5CD5"/>
    <w:rsid w:val="00CF0C15"/>
    <w:rsid w:val="00CF57C1"/>
    <w:rsid w:val="00D032A2"/>
    <w:rsid w:val="00D343B6"/>
    <w:rsid w:val="00D3570A"/>
    <w:rsid w:val="00D43C96"/>
    <w:rsid w:val="00D71053"/>
    <w:rsid w:val="00D714BB"/>
    <w:rsid w:val="00D825C8"/>
    <w:rsid w:val="00D87C9A"/>
    <w:rsid w:val="00D92959"/>
    <w:rsid w:val="00D95A76"/>
    <w:rsid w:val="00DC7BA9"/>
    <w:rsid w:val="00DD60B6"/>
    <w:rsid w:val="00E06F61"/>
    <w:rsid w:val="00E24C74"/>
    <w:rsid w:val="00E41A2B"/>
    <w:rsid w:val="00E54D10"/>
    <w:rsid w:val="00E87356"/>
    <w:rsid w:val="00EE126B"/>
    <w:rsid w:val="00EE44D0"/>
    <w:rsid w:val="00F01DA4"/>
    <w:rsid w:val="00F04424"/>
    <w:rsid w:val="00F079C6"/>
    <w:rsid w:val="00F27B9B"/>
    <w:rsid w:val="00F31A50"/>
    <w:rsid w:val="00F400C9"/>
    <w:rsid w:val="00F4230C"/>
    <w:rsid w:val="00F43B38"/>
    <w:rsid w:val="00F47AEC"/>
    <w:rsid w:val="00F81DA6"/>
    <w:rsid w:val="00FA60CC"/>
    <w:rsid w:val="00FA63FF"/>
    <w:rsid w:val="00FC3BE1"/>
    <w:rsid w:val="00FD1D5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25D73D-F420-4DAD-A2FA-809A72C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1D7"/>
    <w:pPr>
      <w:spacing w:after="120"/>
      <w:ind w:left="283"/>
    </w:pPr>
  </w:style>
  <w:style w:type="character" w:styleId="a4">
    <w:name w:val="Hyperlink"/>
    <w:rsid w:val="006F61D7"/>
    <w:rPr>
      <w:color w:val="0000FF"/>
      <w:u w:val="single"/>
    </w:rPr>
  </w:style>
  <w:style w:type="character" w:styleId="a5">
    <w:name w:val="Strong"/>
    <w:uiPriority w:val="22"/>
    <w:qFormat/>
    <w:rsid w:val="00961276"/>
    <w:rPr>
      <w:b/>
      <w:bCs/>
    </w:rPr>
  </w:style>
  <w:style w:type="character" w:customStyle="1" w:styleId="apple-style-span">
    <w:name w:val="apple-style-span"/>
    <w:rsid w:val="00182513"/>
  </w:style>
  <w:style w:type="table" w:styleId="a6">
    <w:name w:val="Table Grid"/>
    <w:basedOn w:val="a1"/>
    <w:uiPriority w:val="59"/>
    <w:rsid w:val="0026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14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9519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3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.expope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54F0-1212-4B5F-BC26-C0F9EC9E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Атаману Прикамского Отдельного</vt:lpstr>
    </vt:vector>
  </TitlesOfParts>
  <Company/>
  <LinksUpToDate>false</LinksUpToDate>
  <CharactersWithSpaces>3101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http://www.pravoslav.expoperm.ru/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Атаману Прикамского Отдельного</dc:title>
  <dc:creator>ksenia</dc:creator>
  <cp:lastModifiedBy>Першина Анна Алексеевна</cp:lastModifiedBy>
  <cp:revision>2</cp:revision>
  <cp:lastPrinted>2018-07-11T11:24:00Z</cp:lastPrinted>
  <dcterms:created xsi:type="dcterms:W3CDTF">2018-07-11T11:29:00Z</dcterms:created>
  <dcterms:modified xsi:type="dcterms:W3CDTF">2018-07-11T11:29:00Z</dcterms:modified>
</cp:coreProperties>
</file>