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1F" w:rsidRDefault="00D47E1F" w:rsidP="00D47E1F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>
        <w:rPr>
          <w:b/>
        </w:rPr>
        <w:t xml:space="preserve">Решение </w:t>
      </w:r>
    </w:p>
    <w:p w:rsidR="00D47E1F" w:rsidRPr="007D49E9" w:rsidRDefault="00D47E1F" w:rsidP="00D47E1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от 29 января 2014 г.  </w:t>
      </w:r>
      <w:r w:rsidRPr="007D49E9">
        <w:rPr>
          <w:b/>
        </w:rPr>
        <w:t xml:space="preserve">№ </w:t>
      </w:r>
      <w:r w:rsidRPr="007D49E9">
        <w:rPr>
          <w:b/>
          <w:lang w:val="en-US"/>
        </w:rPr>
        <w:t>IV</w:t>
      </w:r>
      <w:r w:rsidRPr="007D49E9">
        <w:rPr>
          <w:b/>
        </w:rPr>
        <w:t>-24/222</w:t>
      </w:r>
    </w:p>
    <w:p w:rsidR="00D47E1F" w:rsidRDefault="00D47E1F" w:rsidP="00D47E1F">
      <w:pPr>
        <w:ind w:left="360"/>
        <w:jc w:val="center"/>
        <w:rPr>
          <w:b/>
        </w:rPr>
      </w:pPr>
      <w:r w:rsidRPr="007D49E9">
        <w:rPr>
          <w:b/>
        </w:rPr>
        <w:t>Об утверждении Положения о порядке создания,</w:t>
      </w:r>
      <w:r>
        <w:rPr>
          <w:b/>
        </w:rPr>
        <w:t xml:space="preserve"> </w:t>
      </w:r>
      <w:r w:rsidRPr="007D49E9">
        <w:rPr>
          <w:b/>
        </w:rPr>
        <w:t xml:space="preserve">реорганизации и </w:t>
      </w:r>
    </w:p>
    <w:p w:rsidR="00D47E1F" w:rsidRDefault="00D47E1F" w:rsidP="00D47E1F">
      <w:pPr>
        <w:ind w:left="360"/>
        <w:jc w:val="center"/>
        <w:rPr>
          <w:b/>
        </w:rPr>
      </w:pPr>
      <w:r w:rsidRPr="007D49E9">
        <w:rPr>
          <w:b/>
        </w:rPr>
        <w:t>ликвидации муниципальных</w:t>
      </w:r>
      <w:r>
        <w:rPr>
          <w:b/>
        </w:rPr>
        <w:t xml:space="preserve"> </w:t>
      </w:r>
      <w:r w:rsidRPr="007D49E9">
        <w:rPr>
          <w:b/>
        </w:rPr>
        <w:t>предприятий МР «Койгородский»</w:t>
      </w:r>
    </w:p>
    <w:bookmarkEnd w:id="0"/>
    <w:p w:rsidR="00D47E1F" w:rsidRDefault="00D47E1F" w:rsidP="00D47E1F">
      <w:pPr>
        <w:ind w:left="360"/>
        <w:jc w:val="center"/>
        <w:rPr>
          <w:b/>
        </w:rPr>
      </w:pPr>
    </w:p>
    <w:p w:rsidR="00D47E1F" w:rsidRPr="007D49E9" w:rsidRDefault="00D47E1F" w:rsidP="00D47E1F">
      <w:pPr>
        <w:autoSpaceDE w:val="0"/>
        <w:autoSpaceDN w:val="0"/>
        <w:adjustRightInd w:val="0"/>
        <w:ind w:firstLine="540"/>
        <w:jc w:val="both"/>
      </w:pPr>
      <w:r w:rsidRPr="007D49E9">
        <w:t xml:space="preserve">Руководствуясь Гражданским </w:t>
      </w:r>
      <w:hyperlink r:id="rId5" w:history="1">
        <w:r w:rsidRPr="007D49E9">
          <w:t>кодексом</w:t>
        </w:r>
      </w:hyperlink>
      <w:r w:rsidRPr="007D49E9">
        <w:t xml:space="preserve"> Российской Федерации, Федеральным </w:t>
      </w:r>
      <w:hyperlink r:id="rId6" w:history="1">
        <w:r w:rsidRPr="007D49E9">
          <w:t>законом</w:t>
        </w:r>
      </w:hyperlink>
      <w:r w:rsidRPr="007D49E9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D49E9">
          <w:t>законом</w:t>
        </w:r>
      </w:hyperlink>
      <w:r w:rsidRPr="007D49E9">
        <w:t xml:space="preserve"> от 14.11.2002 № 161-ФЗ «О государственных и муниципальных унитарных предприятиях», Уставом муниципального образования муниципального района «Койгородский»</w:t>
      </w:r>
    </w:p>
    <w:p w:rsidR="00D47E1F" w:rsidRPr="007D49E9" w:rsidRDefault="00D47E1F" w:rsidP="00D47E1F">
      <w:pPr>
        <w:ind w:left="360" w:firstLine="348"/>
        <w:jc w:val="both"/>
        <w:rPr>
          <w:b/>
        </w:rPr>
      </w:pPr>
      <w:r w:rsidRPr="007D49E9">
        <w:rPr>
          <w:b/>
        </w:rPr>
        <w:t xml:space="preserve">Совет муниципального района «Койгородский» </w:t>
      </w:r>
      <w:r>
        <w:rPr>
          <w:b/>
        </w:rPr>
        <w:t>РЕШИЛ:</w:t>
      </w:r>
    </w:p>
    <w:p w:rsidR="00D47E1F" w:rsidRPr="007D49E9" w:rsidRDefault="00D47E1F" w:rsidP="00D47E1F">
      <w:pPr>
        <w:autoSpaceDE w:val="0"/>
        <w:autoSpaceDN w:val="0"/>
        <w:adjustRightInd w:val="0"/>
        <w:ind w:firstLine="540"/>
        <w:jc w:val="both"/>
      </w:pPr>
      <w:r w:rsidRPr="007D49E9">
        <w:t xml:space="preserve">1. Утвердить </w:t>
      </w:r>
      <w:hyperlink r:id="rId8" w:history="1">
        <w:r w:rsidRPr="007D49E9">
          <w:t>Положение</w:t>
        </w:r>
      </w:hyperlink>
      <w:r w:rsidRPr="007D49E9">
        <w:t xml:space="preserve"> о порядке создания, реорганизации и ликвидации муниципальных предприятий муниципального района «Койгородский» согласно приложению.</w:t>
      </w:r>
    </w:p>
    <w:p w:rsidR="00D47E1F" w:rsidRPr="007D49E9" w:rsidRDefault="00D47E1F" w:rsidP="00D47E1F">
      <w:pPr>
        <w:autoSpaceDE w:val="0"/>
        <w:autoSpaceDN w:val="0"/>
        <w:adjustRightInd w:val="0"/>
        <w:ind w:firstLine="540"/>
        <w:jc w:val="both"/>
      </w:pPr>
      <w:r w:rsidRPr="007D49E9">
        <w:t>2. Настоящее решение вступает в силу со дня его принятия и подлежит официальному опубликованию.</w:t>
      </w:r>
    </w:p>
    <w:p w:rsidR="00D47E1F" w:rsidRPr="007D49E9" w:rsidRDefault="00D47E1F" w:rsidP="00D47E1F">
      <w:pPr>
        <w:jc w:val="both"/>
      </w:pPr>
    </w:p>
    <w:p w:rsidR="00D47E1F" w:rsidRPr="007D49E9" w:rsidRDefault="00D47E1F" w:rsidP="00D47E1F">
      <w:pPr>
        <w:jc w:val="both"/>
      </w:pPr>
      <w:r w:rsidRPr="007D49E9">
        <w:t xml:space="preserve"> Глава МР «Койгородский» - </w:t>
      </w:r>
    </w:p>
    <w:p w:rsidR="00D47E1F" w:rsidRPr="007D49E9" w:rsidRDefault="00D47E1F" w:rsidP="00D47E1F">
      <w:pPr>
        <w:jc w:val="both"/>
      </w:pPr>
      <w:r w:rsidRPr="007D49E9">
        <w:t>руководитель администрации района                                          Ю.А. Перепаденко</w:t>
      </w:r>
    </w:p>
    <w:p w:rsidR="00D47E1F" w:rsidRPr="007D49E9" w:rsidRDefault="00D47E1F" w:rsidP="00D47E1F"/>
    <w:p w:rsidR="00D47E1F" w:rsidRDefault="00D47E1F" w:rsidP="00D47E1F">
      <w:pPr>
        <w:jc w:val="both"/>
        <w:rPr>
          <w:sz w:val="28"/>
          <w:szCs w:val="28"/>
        </w:rPr>
      </w:pPr>
    </w:p>
    <w:p w:rsidR="00D47E1F" w:rsidRDefault="00D47E1F" w:rsidP="00D47E1F">
      <w:pPr>
        <w:jc w:val="both"/>
        <w:rPr>
          <w:sz w:val="28"/>
          <w:szCs w:val="28"/>
        </w:rPr>
      </w:pPr>
    </w:p>
    <w:p w:rsidR="00D47E1F" w:rsidRDefault="00D47E1F" w:rsidP="00D47E1F">
      <w:pPr>
        <w:jc w:val="both"/>
        <w:rPr>
          <w:sz w:val="28"/>
          <w:szCs w:val="28"/>
        </w:rPr>
      </w:pPr>
    </w:p>
    <w:p w:rsidR="00D47E1F" w:rsidRDefault="00D47E1F" w:rsidP="00D47E1F">
      <w:pPr>
        <w:jc w:val="both"/>
        <w:rPr>
          <w:sz w:val="28"/>
          <w:szCs w:val="28"/>
        </w:rPr>
      </w:pPr>
    </w:p>
    <w:p w:rsidR="00D47E1F" w:rsidRDefault="00D47E1F" w:rsidP="00D47E1F">
      <w:pPr>
        <w:widowControl w:val="0"/>
        <w:autoSpaceDE w:val="0"/>
        <w:autoSpaceDN w:val="0"/>
        <w:adjustRightInd w:val="0"/>
        <w:outlineLvl w:val="1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right"/>
        <w:outlineLvl w:val="0"/>
      </w:pPr>
      <w:r w:rsidRPr="007D49E9">
        <w:t>Приложение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right"/>
        <w:outlineLvl w:val="0"/>
      </w:pPr>
      <w:r w:rsidRPr="007D49E9">
        <w:t>к решению Совета МР «Койгородский»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right"/>
        <w:outlineLvl w:val="0"/>
      </w:pPr>
      <w:r w:rsidRPr="007D49E9">
        <w:t>«Об утверждении порядка создания, реорганизации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right"/>
        <w:outlineLvl w:val="0"/>
      </w:pPr>
      <w:r w:rsidRPr="007D49E9">
        <w:t>и ликвидации муниципальных предприятий МР «Койгородский»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" w:name="Par1"/>
      <w:bookmarkStart w:id="2" w:name="Par31"/>
      <w:bookmarkEnd w:id="1"/>
      <w:bookmarkEnd w:id="2"/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9E9">
        <w:rPr>
          <w:b/>
          <w:bCs/>
        </w:rPr>
        <w:t>ПОЛОЖЕНИЕ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9E9">
        <w:rPr>
          <w:b/>
          <w:bCs/>
        </w:rPr>
        <w:t>О ПОРЯДКЕ  СОЗДАНИЯ, РЕОРГАНИЗАЦИИ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9E9">
        <w:rPr>
          <w:b/>
          <w:bCs/>
        </w:rPr>
        <w:t>И ЛИКВИДАЦИИ МУНИЦИПАЛЬНЫХ ПРЕДПРИЯТИЙ</w:t>
      </w:r>
    </w:p>
    <w:p w:rsidR="00D47E1F" w:rsidRDefault="00D47E1F" w:rsidP="00D47E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9E9">
        <w:rPr>
          <w:b/>
          <w:bCs/>
        </w:rPr>
        <w:t>МУНИЦИПАЛЬНОГО РАЙОНА «КОЙГОРОДСКИЙ»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6"/>
      <w:bookmarkEnd w:id="3"/>
      <w:r>
        <w:t>1. Общие положения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1.1. Настоящее Положение о порядке создания, реорганизации и ликвидации муниципальных предприятий муниципального района «Койгородский» (далее - Положение) разработано в соответствии с Гражданским </w:t>
      </w:r>
      <w:hyperlink r:id="rId9" w:history="1">
        <w:r w:rsidRPr="007D49E9">
          <w:t>кодексом</w:t>
        </w:r>
      </w:hyperlink>
      <w:r w:rsidRPr="007D49E9">
        <w:t xml:space="preserve"> Российской Федерации, Федеральными законами от 14.11.2002 </w:t>
      </w:r>
      <w:hyperlink r:id="rId10" w:history="1">
        <w:r w:rsidRPr="007D49E9">
          <w:t>№</w:t>
        </w:r>
      </w:hyperlink>
      <w:r w:rsidRPr="007D49E9">
        <w:t xml:space="preserve">«О государственных и муниципальных унитарных предприятиях», от 06.10.2003 </w:t>
      </w:r>
      <w:hyperlink r:id="rId11" w:history="1">
        <w:r w:rsidRPr="007D49E9">
          <w:t>№</w:t>
        </w:r>
      </w:hyperlink>
      <w:r w:rsidRPr="007D49E9">
        <w:t xml:space="preserve">«Об общих принципах организации местного самоуправления в Российской Федерации», </w:t>
      </w:r>
      <w:hyperlink r:id="rId12" w:history="1">
        <w:r w:rsidRPr="007D49E9">
          <w:t>Уставом</w:t>
        </w:r>
      </w:hyperlink>
      <w:r w:rsidRPr="007D49E9">
        <w:t xml:space="preserve">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1.2. Положение определяет порядок создания, реорганизации и ликвидации муниципальных унитарных предприятий (далее - предприятие)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1.3. Предприятия создаются в целях осуществления деятельности, необходимой для решения вопросов местного значения.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1.4. Учредителем предприятия от имени муниципального образования муниципального района «Койгородский» выступает администрация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1.5. Собственником имущества предприятия является муниципальное образование </w:t>
      </w:r>
      <w:r w:rsidRPr="007D49E9">
        <w:lastRenderedPageBreak/>
        <w:t>муниципального района «Койгородский» в лице администрации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both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 w:rsidRPr="007D49E9">
        <w:t>2.Полномочия органов местного самоуправления по созданию, реорганизации, ликвидации муниципальных унитарных предприятий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2.1. Совет муниципального района «Койгородский»: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утверждает порядок создания, реорганизации, ликвидации муниципальных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определяет порядок составления и утверждения программы финансово-хозяйственной деятельности муниципальных унитарных предприятий.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2.2. Администрация муниципального района «Койгородский»: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утверждает порядок, размер, сроки перечисления части прибыли, полученной в результате деятельности муниципальных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утверждает Устав, изменения в Устав, назначает руководителя муниципальных унитарных предприятий, заключает с ним трудовой договор (контракт);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является учредителем муниципальных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принимает решения о реорганизации, ликвидации муниципальных унитарных предприятий и о назначении ликвидационной комиссии;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утверждает ликвидационный баланс муниципальных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дает разрешение на распоряжение недвижимым имуществом;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утверждает передаточный акт и разделительный баланс при реорганизации муниципальных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осуществляет передачу муниципального имущества в хозяйственное ведение и оперативное управление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определяет состав имущества, подлежащего передаче муниципальным унитарным предприятиям;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утверждает бухгалтерскую отчетность муниципальных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исполняет полномочия собственника имущества в отношении имущества, переданного в хозяйственное ведение или оперативное управление муниципальных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- осуществляет </w:t>
      </w:r>
      <w:proofErr w:type="gramStart"/>
      <w:r w:rsidRPr="007D49E9">
        <w:t>контроль за</w:t>
      </w:r>
      <w:proofErr w:type="gramEnd"/>
      <w:r w:rsidRPr="007D49E9">
        <w:t xml:space="preserve"> деятельностью предприятия, ежегодно заслушивает отчет о его деятельности.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both"/>
        <w:outlineLvl w:val="1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r w:rsidRPr="007D49E9">
        <w:t>3. Порядок создания предприятий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3.1. Под созданием предприятия понимается организация нового юридического лица для осуществления деятельности, определенной уставом.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3.2. Решение о создании предприятия принимается администрацией муниципального района «Койгородский» в форме постановления.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3.3. Проект постановления администрации муниципального района «Койгородский» о создании предприятия должен содержать: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решение о создании предприятия с указанием целей и предмета его деятельности;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полное наименование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размер уставного фонда предприятия и порядок его формирования;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отраслевой (функциональный) орган, структурное подразделение администрации муниципального района «Койгородский», осуществляющее функции учредителя и собственника имущества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лицо, ответственное за подготовку учредительных документов создаваемого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лицо, на которое возлагаются полномочия по государственной регистрации создаваемого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проект устава.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К проекту постановления прилагается заключение о целесообразности создания </w:t>
      </w:r>
      <w:r w:rsidRPr="007D49E9">
        <w:lastRenderedPageBreak/>
        <w:t>муниципальных предприятий.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3.4. Проект устава предприятия должен содержать: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полное и сокращенное фирменные наименования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указание на место нахождения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цели, предмет, виды деятельности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сведения об органе или органах, осуществляющих полномочия собственника имущества предприятия;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наименование органа предприятия (руководитель, директор, генеральный директор);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перечень фондов, создаваемых предприятием, размеры, порядок формирования и использования этих фондов;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иные предусмотренные федеральным законодательством сведения.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3.5. Устав предприятия, изменения и дополнения к уставу утверждаются постановлением администрации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3.6. К проекту постановления о создании предприятия прилагаются: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пояснительная записка, содержащая обоснование необходимости принятия решения о создании предприятия в соответствии с действующим законодательством, а также прогнозы социально-экономических и иных последствий его принятия;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перечень имущества, предполагаемого к передаче предприятию для закрепления на праве хозяйственного ведения при его учреждении, и его стоимость, определяемая в соответствии с законодательством об оценочной деятельности.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3.7. Соответствующее отраслевое структурное подразделение администрации муниципального района «Койгородский» совместно с назначенным руководителем предприятия после подписания главой МР «Койгородский» - руководителем администрации района постановления готовят учредительные документы для регистрации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Устав предприятия, изменения, вносимые в Устав предприятия, согласовываются с соответствующим отраслевым подразделением администрации и утверждаются руководителем администрации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3.8. Регистрация предприятия производится в порядке и сроки, предусмотренные законодательством.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3.9. С руководителем созданного предприятия в 30-дневный срок после регистрации муниципального предприятия администрация муниципального «Койгородский» заключает контракт.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3.10. Структурное подразделение администрации района, в функции которого входит указанная деятельность, в 10-дневный срок со дня регистрации муниципального предприятия представляет для подписания проект договора о передаче имущества в хозяйственное ведение.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5"/>
      <w:bookmarkEnd w:id="5"/>
      <w:r w:rsidRPr="007D49E9">
        <w:t xml:space="preserve">4. Правовой режим имущества, закрепленного </w:t>
      </w:r>
      <w:proofErr w:type="gramStart"/>
      <w:r w:rsidRPr="007D49E9">
        <w:t>за</w:t>
      </w:r>
      <w:proofErr w:type="gramEnd"/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r w:rsidRPr="007D49E9">
        <w:t>муниципальным унитарным  предприятием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4.1. За муниципальным унитарным предприятием имущество закрепляется на праве хозяйственного ведения.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Предприятие владеет, пользуется и распоряжается этим имуществом в пределах, определяемых в соответствии с Гражданским </w:t>
      </w:r>
      <w:hyperlink r:id="rId13" w:history="1">
        <w:r w:rsidRPr="007D49E9">
          <w:t>кодексом</w:t>
        </w:r>
      </w:hyperlink>
      <w:r w:rsidRPr="007D49E9">
        <w:t xml:space="preserve"> Российской Федерации, договором на хозяйственное ведение, заключенным с администрацией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При частичном бюджетном финансировании по согласованию сторон имущество </w:t>
      </w:r>
      <w:r w:rsidRPr="007D49E9">
        <w:lastRenderedPageBreak/>
        <w:t>может передаваться на правах пользования, аренды, что оформляется соответствующим договором.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4.2. Администрация муниципального района «Койгородский» имеет право на получение части прибыли от использования имущества, находящегося в хозяйственном ведении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both"/>
        <w:outlineLvl w:val="1"/>
      </w:pPr>
      <w:r w:rsidRPr="007D49E9">
        <w:t xml:space="preserve">       4.3. Порядок, сроки и иные условия отчисления прибыли определяются администрацией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both"/>
        <w:outlineLvl w:val="1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r w:rsidRPr="007D49E9">
        <w:t>5. Порядок реорганизации предприятий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5.1. Решение о реорганизации предприятия принимается администрацией муниципального района «Койгородский» в форме постановления в соответствии с действующим законодательством и муниципальными правовыми актами. В постановлении должна быть указана форма реорганизации.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5.2. Реорганизация предприятия может быть осуществлена в форме: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слияния двух или нескольких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присоединения к предприятию одного или нескольких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разделения предприятия на два или несколько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выделения из предприятия одного или нескольких унитарных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преобразования унитарного предприятия в юридическое лицо иной организационно-правовой формы в предусмотренных федеральными законами случаях.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5.3. Не является реорганизацией изменение вида предприятия, а также изменение правового положения предприятия вследствие перехода права собственности на его имущество к другому собственнику государственного или муниципального имущества (Российской Федерации, субъекту Российской Федерации, муниципальному образованию), в устав предприятия вносятся соответствующие изменения.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5.4. К проекту муниципального правового акта о реорганизации предприятия инициатором прилагаются следующие документы: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пояснительная записка, содержащая обоснование необходимости принятия решения о реорганизации предприятия, а также прогнозы социально-экономических и иных последствий его принятия;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перечень имущества, предполагаемого к передаче правопреемнику для закрепления на праве хозяйственного ведения при реорганизации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5.5. Решение о реорганизации муниципального унитарного предприятия оформляется постановлением администрации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В постановлении должно быть указано: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цель реорганизации;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форма реорганизации;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состав комиссии по реорганизации;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сроки проведения реорганизации.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5.6. В состав комиссии включаются: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председатель комиссии - заместитель руководителя администрации района;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представители отраслевых отделов (управлений) администрации;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руководитель (руководители) реорганизуемого муниципального унитарного предприятия (предприятий);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главный бухгалтер реорганизуемого муниципального унитарного предприятия (предприятий) или бухгалтер централизованной бухгалтерии.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5.7. Предприятие: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-уведомляет о принятом решении орган, осуществляющий государственную регистрацию юридических лиц, в порядке и сроки, установленные законодательством РФ;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уведомляет письменно о принятом решении всех известных ему кредиторов в порядке и сроки, установленные законодательством РФ;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- помещает в органах печати, в которых публикуются данные о государственной </w:t>
      </w:r>
      <w:r w:rsidRPr="007D49E9">
        <w:lastRenderedPageBreak/>
        <w:t xml:space="preserve">регистрации юридических лиц, сообщение о принятом </w:t>
      </w:r>
      <w:proofErr w:type="gramStart"/>
      <w:r w:rsidRPr="007D49E9">
        <w:t>решении</w:t>
      </w:r>
      <w:proofErr w:type="gramEnd"/>
      <w:r w:rsidRPr="007D49E9">
        <w:t xml:space="preserve"> о реорганизации предприятия или учреждения в порядке и сроки, установленные законодательством РФ;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составляет передаточный акт или разделительный баланс (в зависимости от формы реорганизации), которые должны содержать положения о правопреемстве по всем обязательствам реорганизованного предприятия в отношении всех его кредиторов и должников, включая и обязательства, оспариваемые сторонами, и направляет их на утверждение в администрацию муниципального района «Койгородский».5.8. После принятия решения о передаче имущества передающая сторона не вправе производить никаких изъятий основных и оборотных средств из передаваемого имущества.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5.8. При передаче имущества производится его инвентаризация, которая отражается в передаточном акте и разделительном балансе.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5.9. Администрация: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принимает решение об утверждении передаточного акта или разделительного баланса (в зависимости от формы реорганизации);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в зависимости от формы реорганизации принимает решение об утверждении уставов вновь возникших предприятий или о внесении дополнений и изменений в уставы существующих предприятий;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принимает решение о назначении руководителя.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5.10. </w:t>
      </w:r>
      <w:proofErr w:type="gramStart"/>
      <w:r w:rsidRPr="007D49E9">
        <w:t>Предприятие представляет утвержденный передаточный акт или разделительный баланс вместе с учредительными документами для государственной регистрации вновь возникшего предприятия или внесении изменений (дополнений) в учредительные документы существующего предприятия в орган, осуществляющий государственную регистрацию юридических лиц.</w:t>
      </w:r>
      <w:proofErr w:type="gramEnd"/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5.11. При реорганизации предприятий правопреемство, в зависимости от формы реорганизации, осуществляется в соответствии с передаточным актом (при слиянии, присоединении, преобразовании) или разделительным балансом (при выделении и разделении).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5.12. Если разделительный баланс не дает возможности определить правопреемника реорганизованного предприятия, вновь возникшие предприятия несут солидарную ответственность по обязательствам реорганизованного предприятия перед его кредиторами пропорционально доле перешедшего к ним имущества (прав) реорганизованного предприятия, определенной в стоимостном выражении.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5.13.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предприятия.</w:t>
      </w:r>
    </w:p>
    <w:p w:rsidR="00D47E1F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5.14. 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</w:t>
      </w:r>
      <w:r>
        <w:t>ти присоединенного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4"/>
      <w:bookmarkEnd w:id="6"/>
      <w:r w:rsidRPr="007D49E9">
        <w:t>6. Порядок  ликвидации предприятий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6.1. Предприятие может быть ликвидировано: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по решению администрации муниципального района «Койгородский»;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по решению суда по основаниям и в порядке, которые установлены Гражданским </w:t>
      </w:r>
      <w:hyperlink r:id="rId14" w:history="1">
        <w:r w:rsidRPr="007D49E9">
          <w:t>кодексом</w:t>
        </w:r>
      </w:hyperlink>
      <w:r w:rsidRPr="007D49E9">
        <w:t xml:space="preserve"> РФ и иными федеральными законами.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6.2.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6.3. Решение о ликвидации предприятий оформляется постановлением администрации муниципального района «Койгородский».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Проект постановления о ликвидации муниципального предприятия должен содержать: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- порядок и сроки проведения ликвидации;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lastRenderedPageBreak/>
        <w:t>- состав ликвидационной комиссии.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К проекту постановления о ликвидации прилагается обоснование целесообразности ликвидации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6.4. Администрация муниципального района «Койгородский» обязана в трехдневный срок письменно уведомить о принятом </w:t>
      </w:r>
      <w:proofErr w:type="gramStart"/>
      <w:r w:rsidRPr="007D49E9">
        <w:t>решении</w:t>
      </w:r>
      <w:proofErr w:type="gramEnd"/>
      <w:r w:rsidRPr="007D49E9">
        <w:t xml:space="preserve"> о ликвидации предприятия или учреждения орган, осуществляющий государственную регистрацию юридических лиц, который вносит в Единый государственный реестр юридических лиц сведения о том, что юридическое лицо находится в процессе ликвидации.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6.5. С момента назначения ликвидационной комиссии к ней переходят полномочия по управлению делами ликвидируемого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Ликвидационная комиссия от имени ликвидируемого предприятия выступает в суде.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6.6. Ликвидационная комиссия осуществляет ликвидацию предприятия в порядке, установленном Гражданским </w:t>
      </w:r>
      <w:hyperlink r:id="rId15" w:history="1">
        <w:r w:rsidRPr="007D49E9">
          <w:t>кодексом</w:t>
        </w:r>
      </w:hyperlink>
      <w:r w:rsidRPr="007D49E9">
        <w:t xml:space="preserve"> РФ и иными нормативными актами.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>6.7. Ликвидационная комиссия передает в архив документы по личному составу ликвидируемого предприятия.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6.8. </w:t>
      </w:r>
      <w:proofErr w:type="gramStart"/>
      <w:r w:rsidRPr="007D49E9">
        <w:t>Ликвидация предприятия считается завершенной, а предприятие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both"/>
      </w:pPr>
    </w:p>
    <w:p w:rsidR="00D47E1F" w:rsidRPr="007D49E9" w:rsidRDefault="00D47E1F" w:rsidP="00D47E1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22"/>
      <w:bookmarkEnd w:id="7"/>
      <w:r w:rsidRPr="007D49E9">
        <w:t>7. Заключительные положения</w:t>
      </w:r>
    </w:p>
    <w:p w:rsidR="00D47E1F" w:rsidRPr="007D49E9" w:rsidRDefault="00D47E1F" w:rsidP="00D47E1F">
      <w:pPr>
        <w:widowControl w:val="0"/>
        <w:autoSpaceDE w:val="0"/>
        <w:autoSpaceDN w:val="0"/>
        <w:adjustRightInd w:val="0"/>
        <w:ind w:firstLine="540"/>
        <w:jc w:val="both"/>
      </w:pPr>
      <w:r w:rsidRPr="007D49E9">
        <w:t xml:space="preserve">По вопросам, не урегулированным настоящим Положением, следует руководствоваться Гражданским </w:t>
      </w:r>
      <w:hyperlink r:id="rId16" w:history="1">
        <w:r w:rsidRPr="007D49E9">
          <w:t>кодексом</w:t>
        </w:r>
      </w:hyperlink>
      <w:r w:rsidRPr="007D49E9">
        <w:t xml:space="preserve"> РФ, Федеральным </w:t>
      </w:r>
      <w:hyperlink r:id="rId17" w:history="1">
        <w:r w:rsidRPr="007D49E9">
          <w:t>законом</w:t>
        </w:r>
      </w:hyperlink>
      <w:r w:rsidRPr="007D49E9">
        <w:t xml:space="preserve"> от 14.11.2002 № 161-ФЗ «О государственных и муниципальных унитарных предприятиях», а также другими нормативными правовыми актами.</w:t>
      </w:r>
    </w:p>
    <w:p w:rsidR="00D47E1F" w:rsidRDefault="00D47E1F" w:rsidP="00D47E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F1"/>
    <w:rsid w:val="000D5C79"/>
    <w:rsid w:val="001831F1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47E1F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43BC91B8D78CFCD45B848F83127016AEB9C78F17D0F66408F88B8ADDD8B926AA0DF74EFF788DB55197AE4O7N" TargetMode="External"/><Relationship Id="rId13" Type="http://schemas.openxmlformats.org/officeDocument/2006/relationships/hyperlink" Target="consultantplus://offline/ref=196DC7DCF5C0987C5BC97C34548018547EC3A0F953C81C8FAAEF2CF04BP4t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DC7DCF5C0987C5BC97C34548018547EC3A5F956C61C8FAAEF2CF04BP4t3M" TargetMode="External"/><Relationship Id="rId12" Type="http://schemas.openxmlformats.org/officeDocument/2006/relationships/hyperlink" Target="consultantplus://offline/ref=2AA6802646B6158DDD16C391A94EFD883991070FCE302C36777D28427EB6A4B0CDE4C7CB4204D789638EAC26sBM" TargetMode="External"/><Relationship Id="rId17" Type="http://schemas.openxmlformats.org/officeDocument/2006/relationships/hyperlink" Target="consultantplus://offline/ref=2AA6802646B6158DDD16DD9CBF22A38C3E9F5F0BC93021672A22731F292Bs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A6802646B6158DDD16DD9CBF22A38C3E9F5A0BCC3E21672A22731F292B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DC7DCF5C0987C5BC97C34548018547EC2ABF552CA1C8FAAEF2CF04B43E477E40D14D110P0t7M" TargetMode="External"/><Relationship Id="rId11" Type="http://schemas.openxmlformats.org/officeDocument/2006/relationships/hyperlink" Target="consultantplus://offline/ref=2AA6802646B6158DDD16DD9CBF22A38C3E9E5107CD3C21672A22731F29BFAEE78AAB9E8B0520s9M" TargetMode="External"/><Relationship Id="rId5" Type="http://schemas.openxmlformats.org/officeDocument/2006/relationships/hyperlink" Target="consultantplus://offline/ref=196DC7DCF5C0987C5BC97C34548018547EC3A0F953C81C8FAAEF2CF04BP4t3M" TargetMode="External"/><Relationship Id="rId15" Type="http://schemas.openxmlformats.org/officeDocument/2006/relationships/hyperlink" Target="consultantplus://offline/ref=2AA6802646B6158DDD16DD9CBF22A38C3E9F5A0BCC3E21672A22731F292BsFM" TargetMode="External"/><Relationship Id="rId10" Type="http://schemas.openxmlformats.org/officeDocument/2006/relationships/hyperlink" Target="consultantplus://offline/ref=2AA6802646B6158DDD16DD9CBF22A38C3E9F5F0BC93021672A22731F292Bs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6802646B6158DDD16DD9CBF22A38C3E9F5A0BCC3E21672A22731F292BsFM" TargetMode="External"/><Relationship Id="rId14" Type="http://schemas.openxmlformats.org/officeDocument/2006/relationships/hyperlink" Target="consultantplus://offline/ref=2AA6802646B6158DDD16DD9CBF22A38C3E9F5A0BCC3E21672A22731F292B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14690</Characters>
  <Application>Microsoft Office Word</Application>
  <DocSecurity>0</DocSecurity>
  <Lines>122</Lines>
  <Paragraphs>34</Paragraphs>
  <ScaleCrop>false</ScaleCrop>
  <Company>Microsoft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2014-02-10T07:27:00Z</dcterms:created>
  <dcterms:modified xsi:type="dcterms:W3CDTF">2014-02-10T07:27:00Z</dcterms:modified>
</cp:coreProperties>
</file>