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E2" w:rsidRPr="00FE2FE2" w:rsidRDefault="00FE2FE2" w:rsidP="00FE2F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FE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46F1EFD" wp14:editId="7604A985">
            <wp:extent cx="666750" cy="733425"/>
            <wp:effectExtent l="0" t="0" r="0" b="952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E2" w:rsidRPr="00FE2FE2" w:rsidRDefault="00FE2FE2" w:rsidP="00FE2FE2">
      <w:pPr>
        <w:spacing w:after="255" w:line="480" w:lineRule="atLeast"/>
        <w:jc w:val="center"/>
        <w:outlineLvl w:val="0"/>
        <w:rPr>
          <w:rFonts w:ascii="Arial" w:eastAsia="Times New Roman" w:hAnsi="Arial" w:cs="Arial"/>
          <w:b/>
          <w:bCs/>
          <w:color w:val="4D4D4D"/>
          <w:kern w:val="36"/>
          <w:sz w:val="32"/>
          <w:szCs w:val="32"/>
          <w:lang w:eastAsia="ru-RU"/>
        </w:rPr>
      </w:pPr>
      <w:r w:rsidRPr="00FE2FE2">
        <w:rPr>
          <w:rFonts w:ascii="Arial" w:eastAsia="Times New Roman" w:hAnsi="Arial" w:cs="Arial"/>
          <w:b/>
          <w:bCs/>
          <w:color w:val="4D4D4D"/>
          <w:kern w:val="36"/>
          <w:sz w:val="32"/>
          <w:szCs w:val="32"/>
          <w:lang w:eastAsia="ru-RU"/>
        </w:rPr>
        <w:t xml:space="preserve">Приказ Министерства транспорта РФ от 6 апреля 2017 г. </w:t>
      </w:r>
      <w:r>
        <w:rPr>
          <w:rFonts w:ascii="Arial" w:eastAsia="Times New Roman" w:hAnsi="Arial" w:cs="Arial"/>
          <w:b/>
          <w:bCs/>
          <w:color w:val="4D4D4D"/>
          <w:kern w:val="36"/>
          <w:sz w:val="32"/>
          <w:szCs w:val="32"/>
          <w:lang w:eastAsia="ru-RU"/>
        </w:rPr>
        <w:t xml:space="preserve"> </w:t>
      </w:r>
      <w:r w:rsidRPr="00FE2FE2">
        <w:rPr>
          <w:rFonts w:ascii="Arial" w:eastAsia="Times New Roman" w:hAnsi="Arial" w:cs="Arial"/>
          <w:b/>
          <w:bCs/>
          <w:color w:val="4D4D4D"/>
          <w:kern w:val="36"/>
          <w:sz w:val="32"/>
          <w:szCs w:val="32"/>
          <w:lang w:eastAsia="ru-RU"/>
        </w:rPr>
        <w:t>N 141 "Об утверждении Порядка организации и проведения предрейсового контроля технического состояния транспортных средств"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Зарегистрировано в Минюсте РФ 23 июня 2017 г.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N 47160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пунктом 4 статьи  20  Федерального  закона    от 10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декабря 1995 г. N 196-ФЗ "О безопасности дорожного  движения"   (Собрание</w:t>
      </w:r>
      <w:proofErr w:type="gramEnd"/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1995, N 50, ст. 4873; 1999, N 10,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1158; 2002, N 18, ст. 1721; 2003, N 2, ст. 167; 2004, N 35, ст. 3607;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2006, N 52 (ч. 1), ст. 5498; 2007, N 46, ст. 5553, N 49, ст. 6070; 2009,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1, ст. 21, N 48, ст. 5717; 2010, N 30, ст. 4000, N 31, ст. 4196; 2011,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17, ст. 2310, N 27, ст. 3881, N 29, ст. 4283, N 30  (ч. 1),   ст. 4590,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4596; 2012, N 25, ст. 3268, N 31, ст. 4320;  2013,  N 17,   ст. 2032,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19, ст. 2319, N 27, ст. 3477, N 30 (ч. 1), ст. 4029,  N 48,   ст. 6165,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52 (ч. 1), ст. 7002; 2014, N 42, ст. 5615; 2015, N 24, ст. 3370,   N 29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(ч. 1), ст. 4359, N 48 (ч. 1), ст. 6706, ст. 6723; 2016, N 15, ст. 2066,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18, ст. 2502, N 27 (ч. 1), ст. 4192, ст. 4229) приказываю: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Утвердить  прилагаемый  Порядок   организации   и     проведения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предрейсового контроля технического состояния транспортных средств.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Настоящий приказ вступает в силу по истечении 180 дней со дня его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официального опубликования.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Министр                                                     М.Ю. Соколов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УТВЕРЖДЕН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приказом Минтранса России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от 6 апреля 2017 г. N 141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Порядок организации и проведения предрейсового контроля технического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состояния транспортных средств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Порядок  организации  и  проведения   предрейсового     контроля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технического  состояния  транспортных   средств   (далее   -   Порядок)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  требования  к  организации  и  проведению    предрейсового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технического  состояния   транспортных   средств     (далее   -</w:t>
      </w:r>
      <w:proofErr w:type="gramEnd"/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предрейсовый контроль) с целью исключения выпуска  на  линию   технически</w:t>
      </w:r>
      <w:proofErr w:type="gramEnd"/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неисправных транспортных средств.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Настоящий Порядок обязателен для юридических лиц и индивидуальных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предпринимателей, осуществляющих перевозки автомобильным  транспортом   и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городским  наземным  электрическим  транспортом   (далее   -     субъекты</w:t>
      </w:r>
      <w:proofErr w:type="gramEnd"/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транспортной деятельности).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Предрейсовый контроль проводится до выезда транспортного средства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места его постоянной стоянки.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Предрейсовый контроль  осуществляется  контролером   </w:t>
      </w: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технического</w:t>
      </w:r>
      <w:proofErr w:type="gramEnd"/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состояния автотранспортных средств или контр</w:t>
      </w:r>
      <w:bookmarkStart w:id="0" w:name="_GoBack"/>
      <w:bookmarkEnd w:id="0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олером технического состояния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транспортных  средств  городского  наземного  электрического   транспорта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контролер), на  которого  субъектом  транспортной   деятельности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возложены обязанности по проведению такого контроля.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Контролер должен соответствовать </w:t>
      </w: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Профессиональным</w:t>
      </w:r>
      <w:proofErr w:type="gramEnd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квалификационным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требованиям   к   работникам   юридических   лиц   и       индивидуальных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предпринимателей, осуществляющих перевозки автомобильным  транспортом   и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городским  наземным  электрическим  транспортом,  утвержденным   приказом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транспорта Российской  Федерации  от  28  сентября   2015 г.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287*(1).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 При   проведении    предрейсового    контроля    проверяется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работоспособность и состояние  основных  узлов  и  систем   </w:t>
      </w: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транспортного</w:t>
      </w:r>
      <w:proofErr w:type="gramEnd"/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средства, </w:t>
      </w: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влияющих</w:t>
      </w:r>
      <w:proofErr w:type="gramEnd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безопасность дорожного движения,  на   соответствие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положениям технического регламента  Таможенного  союза  "О   безопасности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колесных транспортных  средств"*(2)  (далее  -  технический   регламент),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 Совета Министров - Правительства Российской Федерации от 23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октября 1993 г. N 1090 "О правилах дорожного движения"*(3).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При проведении предрейсового контроля должны быть проверены: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исправность: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тормозной   системы   (включая   манометр        пневматического или</w:t>
      </w:r>
      <w:proofErr w:type="gramEnd"/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пневмогидравлического</w:t>
      </w:r>
      <w:proofErr w:type="gramEnd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тормозных приводов, если их установка предусмотрена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конструкцией транспортного средства);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рулевого управления;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стеклоомывателей;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колес и шин (кроме трамвая);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звукового сигнала;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тахографа  (если  обязательность   его   установки     предусмотрена</w:t>
      </w:r>
      <w:proofErr w:type="gramEnd"/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Федерации);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аппаратуры спутниковой  навигации  и  устройств  вызова   экстренных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оперативных  служб  (если  обязательность  их  установки    предусмотрена</w:t>
      </w:r>
      <w:proofErr w:type="gramEnd"/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Федерации);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исправность </w:t>
      </w: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конструкцией транспортного средства: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замков дверей кузова или кабины, бортов грузовой платформы, запоров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горловин цистерн и пробок топливных баков  (кроме  транспортных   средств</w:t>
      </w:r>
      <w:proofErr w:type="gramEnd"/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городского наземного электрического транспорта);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устройств фиксации подушки и спинки водительского сиденья;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устройств обогрева и обдува стекол;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тягово-сцепного устройства, а также страховочных тросов (цепей);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держателя запасного колеса (кроме трамвая);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фиксаторов транспортного положения опор полуприцепов (при наличии);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наличие </w:t>
      </w: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конструкцией транспортного средства: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индикации на щитке приборов, свидетельствующей о неисправности,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влияющей  на  безопасность  движения  (проверяется  при   работающем</w:t>
      </w:r>
      <w:proofErr w:type="gramEnd"/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двигателе</w:t>
      </w:r>
      <w:proofErr w:type="gramEnd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стекол и обзорности с места водителя;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зеркал заднего вида и их креплений;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заднего защитного устройства, грязезащитных фартуков и брызговиков;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ремней безопасности (в установленных законодательством  случаях)   и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(или) подголовников сидений и их работоспособность;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работоспособность в установленном режиме: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стеклоочистителей;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внешних световых приборов и </w:t>
      </w:r>
      <w:proofErr w:type="spell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световозвращателей</w:t>
      </w:r>
      <w:proofErr w:type="spellEnd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герметичность систем, узлов и агрегатов транспортного средства, </w:t>
      </w: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числе системы выпуска  отработавших  газов,  а  также   дополнительно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устанавливаемых на транспортное средство гидравлических устройств;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 укомплектованность  медицинской  аптечкой,       огнетушителем и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противооткатными упорами (для грузовых транспортных средств и автобусов);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 отсутствие  </w:t>
      </w: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внесенных</w:t>
      </w:r>
      <w:proofErr w:type="gramEnd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конструкцию  транспортного    средства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изменений в нарушение установленного порядка, предусмотренного разделом 4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главы V технического регламента, в  части  газобаллонного   оборудования,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кузовов транспортных средств, бортов грузовой  платформы  (для   грузовых</w:t>
      </w:r>
      <w:proofErr w:type="gramEnd"/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транспортных средств), дополнительных сидений;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дополнительно  для  транспортных  средств  городского   наземного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электрического транспорта: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состояние и  крепление  колесных  пар  и  трамвайных    тележек (для</w:t>
      </w:r>
      <w:proofErr w:type="gramEnd"/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трамвая);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соответствие силы тока утечки предельно допустимым значениям;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исправность: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токоприемников;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тяговых   двигателей,   вспомогательных   электрических    машин,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пускорегулирующей  и  защитной   аппаратуры,   вспомогательных   цепей,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аккумуляторной батареи;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контрольно-измерительных приборов электрического оборудования.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При  наличии   конструктивных   особенностей       специальных и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специализированных  транспортных  средств  контролер  должен    проверить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состояние и исправность других систем, механизмов,  агрегатов,  узлов  и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деталей, характерных для данных типов транспортных средств, влияющих   </w:t>
      </w: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безопасность движения транспортных средств, на соответствие   требованиям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приложений N 6 и N 8 к техническому регламенту.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 В  случае</w:t>
      </w: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 при  предрейсовом   контроле   не   выявлены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несоответствия требованиям, перечисленным в пунктах  6  и  7   настоящего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Порядка, в соответствии с пунктом 16.1 порядка заполнения путевых листов,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 приказом Министерства транспорта Российской Федерации от 18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сентября  2008 г.  N 152*(4),  ставится  отметка  "прошел    предрейсовый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 технического  состояния"  и  подпись  с  указанием    фамилии и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инициалов контролера, проводившего предрейсовый контроль, даты и времени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проведения.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 целях оценки работоспособности, исправности и состояния узлов,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агрегатов, механизмов и систем транспортного средства, проверка   которых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была   осуществлена    без    использования    средств    технического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диагностирования, субъект транспортной деятельности вправе   организовать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диагностику технического состояния данных узлов, агрегатов, механизмов и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 с использованием необходимого оборудования, средств  измерений   и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инструментов.  Средства  измерений,  используемые   для     предрейсового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контроля, должны быть </w:t>
      </w:r>
      <w:proofErr w:type="spell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метрологически</w:t>
      </w:r>
      <w:proofErr w:type="spellEnd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поверены</w:t>
      </w:r>
      <w:proofErr w:type="spellEnd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Выпуск транспортного средства на линию без отметки о прохождении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предрейсового контроля и подписи контролера не допускается.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Субъект транспортной деятельности должен вести учет прохождения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предрейсового контроля.  Журнал  регистрации  результатов   предрейсового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должен содержать следующие реквизиты: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наименование марки, модели транспортного средства;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государственный регистрационный знак транспортного средства;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фамилия, имя,  отчество  (при  наличии)  водителя   транспортного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фамилия, имя, отчество (при  наличии)  контролера,   проводившего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предрейсовый контроль;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дата, время проведения предрейсового контроля;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 показания  одометра  (полные  </w:t>
      </w: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proofErr w:type="gramEnd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пробега)   при     проведении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предрейсового контроля;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отметка о прохождении предрейсового контроля;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подпись водителя транспортного средства;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подпись контролера, проводившего предрейсовый контроль.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журнале регистрации результатов предрейсового контроля допускается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размещение   дополнительных   реквизитов,   учитывающих       особенности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перевозок автомобильным транспортом или городским наземным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электрическим транспортом.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*(1) Приказ Министерства  транспорта  Российской  Федерации    от 28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сентября   2015 г.   N 287   "Об   утверждении         Профессиональных и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квалификационных требований к работникам юридических лиц и индивидуальных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предпринимателей, осуществляющих перевозки автомобильным  транспортом   и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городским   наземным   электрическим   транспортом"      (зарегистрирован</w:t>
      </w:r>
      <w:proofErr w:type="gramEnd"/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 юстиции  Российской   Федерации   9   декабря   2015 г.,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N 40032).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*(2) Решение Комиссии Таможенного союза от 9 декабря 2011 г.   N 877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принятии технического регламента Таможенного  союза  "О   безопасности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колесных транспортных  средств"  (опубликовано  15  декабря    2011 г. на</w:t>
      </w:r>
      <w:proofErr w:type="gramEnd"/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официальном     </w:t>
      </w: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сайте</w:t>
      </w:r>
      <w:proofErr w:type="gramEnd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Евразийской              экономической комиссии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www.eurasiancommission.org  в  информационно-телекоммуникационной    сети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"Интернет") (с учетом внесенных изменений).</w:t>
      </w:r>
      <w:proofErr w:type="gramEnd"/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*(3) Собрание законодательства Российской  Федерации,  1993,   N 47,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4531; 1996, N 3, ст. 184; 1998, N 45, ст. 5521; 2000, N 18, ст. 1985;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2001, N 11, ст. 1029; 2002, N 9, ст. 931, N 27,  ст. 2693;  2003,   N 20,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1899, N 40, ст. 3891; 2005, N 52  (ч. III),  ст. 5733;  2006,   N 11,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1179; 2008, N 8, ст. 741; N 17, ст. 1882; 2009, N 2,  ст. 233;   N 5,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610; 2010, N 9, ст. 976, N 20, ст. 2471; 2011, N 42, ст. 5922; 2012,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1, ст. 154, N 15, ст. 1780, N 30, ст. 4289, N 47, ст. 6505; 2013, N 5,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371, ст. 404, N 24, ст. 2999, N 29, ст. 3966, N 31, ст. 4218,   N 41,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5194, N 52 (ч. И), ст. 7173; 2014, N 14, ст. 1625,  N 21,   ст. 2707,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32, ст. 4487, N 38, ст. 5062, N 44, ст. 6063, N 47, ст. 6557; 2015, N 1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(ч. II), ст. 223, N 15, ст. 2276, N 17 (ч. II), ст. 2568, N 27, ст. 4083,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46, ст. 6376; 2016, N 5, ст. 694, N 23, ст. 3325, N 31, ст. 5018, N 31,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5029, N 38, ст. 5553.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*(4) Приказ Министерства  транспорта  Российской  Федерации    от 18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сентября 2008 г. N 152 "Об утверждении обязательных реквизитов и порядка</w:t>
      </w:r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заполнения  путевых  листов"  (зарегистрирован  Министерством     юстиции</w:t>
      </w:r>
      <w:proofErr w:type="gramEnd"/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8  октября  2008 г.,  регистрационный    N 12414) с</w:t>
      </w:r>
      <w:proofErr w:type="gramEnd"/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изменениями,  внесенными  приказом  Министерства  транспорта   </w:t>
      </w: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 18  января  2017 г.  N 17  (зарегистрирован   Министерством</w:t>
      </w:r>
      <w:proofErr w:type="gramEnd"/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юстиции  Российской  Федерации  13  февраля  2017 г.,     </w:t>
      </w: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</w:t>
      </w:r>
      <w:proofErr w:type="gramEnd"/>
    </w:p>
    <w:p w:rsidR="00FE2FE2" w:rsidRPr="00FE2FE2" w:rsidRDefault="00FE2FE2" w:rsidP="00FE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E2F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45612).</w:t>
      </w:r>
      <w:proofErr w:type="gramEnd"/>
    </w:p>
    <w:sectPr w:rsidR="00FE2FE2" w:rsidRPr="00FE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E2"/>
    <w:rsid w:val="003B699C"/>
    <w:rsid w:val="00605594"/>
    <w:rsid w:val="00E57442"/>
    <w:rsid w:val="00F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Лёвкина Екатерина Леонидовна</dc:creator>
  <cp:lastModifiedBy>Лёвкина Екатерина Леонидовна</cp:lastModifiedBy>
  <cp:revision>2</cp:revision>
  <dcterms:created xsi:type="dcterms:W3CDTF">2017-07-10T11:02:00Z</dcterms:created>
  <dcterms:modified xsi:type="dcterms:W3CDTF">2017-07-10T11:02:00Z</dcterms:modified>
</cp:coreProperties>
</file>