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15"/>
        <w:tblW w:w="98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842"/>
        <w:gridCol w:w="1206"/>
        <w:gridCol w:w="3260"/>
        <w:gridCol w:w="1266"/>
        <w:gridCol w:w="1356"/>
        <w:gridCol w:w="426"/>
      </w:tblGrid>
      <w:tr w:rsidR="00C273E7" w:rsidTr="003B7C49">
        <w:tc>
          <w:tcPr>
            <w:tcW w:w="3544" w:type="dxa"/>
            <w:gridSpan w:val="3"/>
          </w:tcPr>
          <w:p w:rsidR="00C273E7" w:rsidRDefault="00C273E7" w:rsidP="004B2C3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C273E7" w:rsidRDefault="00C273E7" w:rsidP="004B2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73E7" w:rsidRDefault="00C273E7" w:rsidP="00C27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C273E7" w:rsidRDefault="00C273E7" w:rsidP="004B2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муниципального района </w:t>
            </w:r>
          </w:p>
          <w:p w:rsidR="00C273E7" w:rsidRDefault="00C273E7" w:rsidP="004B2C3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“Койгородский ” </w:t>
            </w:r>
          </w:p>
        </w:tc>
        <w:tc>
          <w:tcPr>
            <w:tcW w:w="3260" w:type="dxa"/>
          </w:tcPr>
          <w:p w:rsidR="00C273E7" w:rsidRDefault="00C273E7" w:rsidP="004B2C3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C273E7" w:rsidRDefault="00C273E7" w:rsidP="004B2C3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785" cy="893445"/>
                  <wp:effectExtent l="19050" t="0" r="0" b="0"/>
                  <wp:docPr id="1" name="Рисунок 1" descr="A:\..\..\Application Data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..\Application Data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3"/>
            <w:hideMark/>
          </w:tcPr>
          <w:p w:rsidR="00C273E7" w:rsidRDefault="00C273E7" w:rsidP="004B2C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273E7" w:rsidRDefault="00C273E7" w:rsidP="004B2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73E7" w:rsidRDefault="00C273E7" w:rsidP="00C27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“Койгорт ”</w:t>
            </w:r>
          </w:p>
          <w:p w:rsidR="00C273E7" w:rsidRDefault="00C273E7" w:rsidP="004B2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</w:t>
            </w:r>
            <w:r w:rsidRPr="008D42BB">
              <w:rPr>
                <w:rFonts w:ascii="Times New Roman" w:hAnsi="Times New Roman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</w:rPr>
              <w:t>й районса</w:t>
            </w:r>
          </w:p>
          <w:p w:rsidR="00C273E7" w:rsidRDefault="00C273E7" w:rsidP="004B2C3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C273E7" w:rsidTr="003B7C49">
        <w:trPr>
          <w:trHeight w:val="766"/>
        </w:trPr>
        <w:tc>
          <w:tcPr>
            <w:tcW w:w="3544" w:type="dxa"/>
            <w:gridSpan w:val="3"/>
          </w:tcPr>
          <w:p w:rsidR="00C273E7" w:rsidRDefault="00C273E7" w:rsidP="004B2C3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260" w:type="dxa"/>
          </w:tcPr>
          <w:p w:rsidR="00C273E7" w:rsidRDefault="00C273E7" w:rsidP="00C27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C273E7" w:rsidRPr="00C273E7" w:rsidRDefault="00C273E7" w:rsidP="00C27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ШУÖМ </w:t>
            </w:r>
          </w:p>
        </w:tc>
        <w:tc>
          <w:tcPr>
            <w:tcW w:w="3048" w:type="dxa"/>
            <w:gridSpan w:val="3"/>
          </w:tcPr>
          <w:p w:rsidR="00C273E7" w:rsidRDefault="00C273E7" w:rsidP="004B2C3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C273E7" w:rsidTr="003B7C49">
        <w:trPr>
          <w:gridAfter w:val="1"/>
          <w:wAfter w:w="426" w:type="dxa"/>
        </w:trPr>
        <w:tc>
          <w:tcPr>
            <w:tcW w:w="496" w:type="dxa"/>
            <w:hideMark/>
          </w:tcPr>
          <w:p w:rsidR="00C273E7" w:rsidRDefault="00C273E7" w:rsidP="004B2C3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273E7" w:rsidRDefault="003B7C49" w:rsidP="004B2C3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28 февраля</w:t>
            </w:r>
          </w:p>
        </w:tc>
        <w:tc>
          <w:tcPr>
            <w:tcW w:w="1206" w:type="dxa"/>
            <w:hideMark/>
          </w:tcPr>
          <w:p w:rsidR="00C273E7" w:rsidRDefault="00C273E7" w:rsidP="004B2C3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4526" w:type="dxa"/>
            <w:gridSpan w:val="2"/>
            <w:hideMark/>
          </w:tcPr>
          <w:p w:rsidR="00C273E7" w:rsidRDefault="00C273E7" w:rsidP="004B2C35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273E7" w:rsidRDefault="003B7C49" w:rsidP="004B2C3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54/02</w:t>
            </w:r>
          </w:p>
        </w:tc>
      </w:tr>
      <w:tr w:rsidR="00C273E7" w:rsidTr="003B7C49">
        <w:tc>
          <w:tcPr>
            <w:tcW w:w="3544" w:type="dxa"/>
            <w:gridSpan w:val="3"/>
            <w:hideMark/>
          </w:tcPr>
          <w:p w:rsidR="00C273E7" w:rsidRDefault="00C273E7" w:rsidP="004B2C3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08" w:type="dxa"/>
            <w:gridSpan w:val="4"/>
          </w:tcPr>
          <w:p w:rsidR="00C273E7" w:rsidRDefault="00C273E7" w:rsidP="004B2C35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8"/>
              </w:rPr>
            </w:pPr>
          </w:p>
        </w:tc>
      </w:tr>
    </w:tbl>
    <w:p w:rsidR="00C273E7" w:rsidRDefault="00C273E7" w:rsidP="00C273E7">
      <w:pPr>
        <w:pStyle w:val="a5"/>
        <w:ind w:left="-426"/>
        <w:rPr>
          <w:rFonts w:ascii="Times New Roman" w:hAnsi="Times New Roman"/>
          <w:sz w:val="28"/>
          <w:szCs w:val="28"/>
        </w:rPr>
      </w:pPr>
    </w:p>
    <w:p w:rsidR="00C273E7" w:rsidRPr="00C273E7" w:rsidRDefault="00C273E7" w:rsidP="00C273E7">
      <w:pPr>
        <w:pStyle w:val="a5"/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273E7">
        <w:rPr>
          <w:rFonts w:ascii="Times New Roman" w:hAnsi="Times New Roman"/>
          <w:sz w:val="28"/>
          <w:szCs w:val="28"/>
        </w:rPr>
        <w:t xml:space="preserve">Об     утверждении      перечня </w:t>
      </w:r>
    </w:p>
    <w:p w:rsidR="008A1569" w:rsidRDefault="00C273E7" w:rsidP="00C273E7">
      <w:pPr>
        <w:pStyle w:val="a5"/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B731F">
        <w:rPr>
          <w:rFonts w:ascii="Times New Roman" w:hAnsi="Times New Roman"/>
          <w:sz w:val="28"/>
          <w:szCs w:val="28"/>
        </w:rPr>
        <w:t>должностей,</w:t>
      </w:r>
      <w:r w:rsidR="008A1569">
        <w:rPr>
          <w:rFonts w:ascii="Times New Roman" w:hAnsi="Times New Roman"/>
          <w:sz w:val="28"/>
          <w:szCs w:val="28"/>
        </w:rPr>
        <w:t xml:space="preserve"> замещение которых</w:t>
      </w:r>
    </w:p>
    <w:p w:rsidR="0020340E" w:rsidRDefault="008A1569" w:rsidP="00C273E7">
      <w:pPr>
        <w:pStyle w:val="a5"/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связанно с коррупционными рисками</w:t>
      </w:r>
    </w:p>
    <w:p w:rsidR="00C273E7" w:rsidRDefault="00C273E7" w:rsidP="00C273E7">
      <w:pPr>
        <w:pStyle w:val="a5"/>
        <w:ind w:left="-426"/>
        <w:rPr>
          <w:rFonts w:ascii="Times New Roman" w:hAnsi="Times New Roman"/>
          <w:sz w:val="28"/>
          <w:szCs w:val="28"/>
        </w:rPr>
      </w:pPr>
    </w:p>
    <w:p w:rsidR="00C273E7" w:rsidRDefault="00C273E7" w:rsidP="00C273E7">
      <w:pPr>
        <w:pStyle w:val="a5"/>
        <w:ind w:left="-426"/>
        <w:rPr>
          <w:rFonts w:ascii="Times New Roman" w:hAnsi="Times New Roman"/>
          <w:sz w:val="28"/>
          <w:szCs w:val="28"/>
        </w:rPr>
      </w:pPr>
    </w:p>
    <w:p w:rsidR="00C273E7" w:rsidRDefault="00C273E7" w:rsidP="00C273E7">
      <w:pPr>
        <w:pStyle w:val="a5"/>
        <w:ind w:left="-426"/>
        <w:rPr>
          <w:rFonts w:ascii="Times New Roman" w:hAnsi="Times New Roman"/>
          <w:sz w:val="28"/>
          <w:szCs w:val="28"/>
        </w:rPr>
      </w:pPr>
    </w:p>
    <w:p w:rsidR="00C273E7" w:rsidRDefault="00FF7EF5" w:rsidP="00C273E7">
      <w:pPr>
        <w:pStyle w:val="a5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EF5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25 декабря 2008 года №273-ФЗ «О противодействии коррупции», Законом Республики Коми от 29 сентября 2008 года № 82-РЗ «О противодействии коррупции в Республике Коми»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FF7EF5">
        <w:rPr>
          <w:rFonts w:ascii="Times New Roman" w:hAnsi="Times New Roman"/>
          <w:sz w:val="28"/>
          <w:szCs w:val="28"/>
          <w:lang w:eastAsia="ru-RU"/>
        </w:rPr>
        <w:t>во исполнении  плана работы рабочей группы по оценке коррупционных рисков</w:t>
      </w:r>
      <w:r>
        <w:rPr>
          <w:rFonts w:ascii="Times New Roman" w:hAnsi="Times New Roman"/>
          <w:sz w:val="28"/>
          <w:szCs w:val="28"/>
          <w:lang w:eastAsia="ru-RU"/>
        </w:rPr>
        <w:t>, возникших при реализации администрацией МР «Койгородский», муниципальными организациями (учреждениями), муниципальными</w:t>
      </w:r>
      <w:r w:rsidR="00557AA8">
        <w:rPr>
          <w:rFonts w:ascii="Times New Roman" w:hAnsi="Times New Roman"/>
          <w:sz w:val="28"/>
          <w:szCs w:val="28"/>
          <w:lang w:eastAsia="ru-RU"/>
        </w:rPr>
        <w:t xml:space="preserve"> унитарными предприятиями в МР «</w:t>
      </w:r>
      <w:r>
        <w:rPr>
          <w:rFonts w:ascii="Times New Roman" w:hAnsi="Times New Roman"/>
          <w:sz w:val="28"/>
          <w:szCs w:val="28"/>
          <w:lang w:eastAsia="ru-RU"/>
        </w:rPr>
        <w:t xml:space="preserve">Койгородский» своих функций на 2020 год от </w:t>
      </w:r>
      <w:r w:rsidR="00557AA8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2019 года</w:t>
      </w:r>
      <w:r w:rsidR="00557AA8">
        <w:rPr>
          <w:rFonts w:ascii="Times New Roman" w:hAnsi="Times New Roman"/>
          <w:sz w:val="28"/>
          <w:szCs w:val="28"/>
          <w:lang w:eastAsia="ru-RU"/>
        </w:rPr>
        <w:t xml:space="preserve"> № 24/12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F7EF5" w:rsidRDefault="00FF7EF5" w:rsidP="00C273E7">
      <w:pPr>
        <w:pStyle w:val="a5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73E7" w:rsidRDefault="00C273E7" w:rsidP="00C273E7">
      <w:pPr>
        <w:pStyle w:val="a5"/>
        <w:ind w:left="-284"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C273E7" w:rsidRDefault="00C273E7" w:rsidP="00C273E7">
      <w:pPr>
        <w:pStyle w:val="a5"/>
        <w:ind w:left="-284" w:firstLine="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73E7" w:rsidRDefault="00C273E7" w:rsidP="00FF7E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t xml:space="preserve">1.  Утвердить перечень </w:t>
      </w:r>
      <w:r>
        <w:rPr>
          <w:rFonts w:ascii="Times New Roman" w:hAnsi="Times New Roman"/>
          <w:sz w:val="28"/>
          <w:szCs w:val="28"/>
        </w:rPr>
        <w:t>должностей, замещение которых связанно с коррупционными рисками</w:t>
      </w:r>
      <w:r w:rsidRPr="00C273E7">
        <w:rPr>
          <w:rFonts w:ascii="Times New Roman" w:hAnsi="Times New Roman"/>
          <w:sz w:val="28"/>
          <w:szCs w:val="28"/>
        </w:rPr>
        <w:t xml:space="preserve"> в </w:t>
      </w:r>
      <w:r w:rsidR="001738A7">
        <w:rPr>
          <w:rFonts w:ascii="Times New Roman" w:hAnsi="Times New Roman"/>
          <w:sz w:val="28"/>
          <w:szCs w:val="28"/>
        </w:rPr>
        <w:t>органах</w:t>
      </w:r>
      <w:r w:rsidR="003B7C49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C273E7">
        <w:rPr>
          <w:rFonts w:ascii="Times New Roman" w:hAnsi="Times New Roman"/>
          <w:sz w:val="28"/>
          <w:szCs w:val="28"/>
        </w:rPr>
        <w:t xml:space="preserve"> муниципального района «</w:t>
      </w:r>
      <w:r>
        <w:rPr>
          <w:rFonts w:ascii="Times New Roman" w:hAnsi="Times New Roman"/>
          <w:sz w:val="28"/>
          <w:szCs w:val="28"/>
        </w:rPr>
        <w:t>Койгородский</w:t>
      </w:r>
      <w:r w:rsidRPr="00C273E7">
        <w:rPr>
          <w:rFonts w:ascii="Times New Roman" w:hAnsi="Times New Roman"/>
          <w:sz w:val="28"/>
          <w:szCs w:val="28"/>
        </w:rPr>
        <w:t>» согласно приложению.</w:t>
      </w:r>
    </w:p>
    <w:p w:rsidR="00C273E7" w:rsidRPr="00C273E7" w:rsidRDefault="00C273E7" w:rsidP="00FF7E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B0CBA">
        <w:rPr>
          <w:rFonts w:ascii="Times New Roman" w:hAnsi="Times New Roman"/>
          <w:sz w:val="28"/>
          <w:szCs w:val="28"/>
        </w:rPr>
        <w:t>Настоящее распоряжение вступает в силу с момента подписания.</w:t>
      </w:r>
    </w:p>
    <w:p w:rsidR="00C273E7" w:rsidRPr="00C273E7" w:rsidRDefault="00C273E7" w:rsidP="00C273E7">
      <w:pPr>
        <w:pStyle w:val="a5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73E7" w:rsidRDefault="00C273E7" w:rsidP="00C273E7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C273E7" w:rsidRDefault="00C273E7" w:rsidP="00C273E7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C273E7" w:rsidRDefault="004B0CBA" w:rsidP="00C273E7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4B0CBA" w:rsidRDefault="004B0CBA" w:rsidP="00C273E7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«Койгородский»                                                                  Л.Ю. Ушакова</w:t>
      </w:r>
    </w:p>
    <w:p w:rsidR="00C273E7" w:rsidRDefault="00C273E7" w:rsidP="00C273E7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C273E7" w:rsidRDefault="00C273E7" w:rsidP="00C273E7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C273E7" w:rsidRDefault="00C273E7" w:rsidP="00C273E7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C273E7" w:rsidRDefault="00C273E7" w:rsidP="00C273E7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C273E7" w:rsidRDefault="00C273E7" w:rsidP="00C273E7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C273E7" w:rsidRDefault="00C273E7" w:rsidP="00C273E7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C273E7" w:rsidRDefault="00C273E7" w:rsidP="00C273E7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C273E7" w:rsidRDefault="00C273E7" w:rsidP="00C273E7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C273E7" w:rsidRDefault="00C273E7" w:rsidP="00C273E7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C273E7" w:rsidRDefault="00C273E7" w:rsidP="00C273E7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C273E7" w:rsidRDefault="00C273E7" w:rsidP="00C273E7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FF7EF5" w:rsidRDefault="00FF7EF5" w:rsidP="003B7C49">
      <w:pPr>
        <w:pStyle w:val="a5"/>
        <w:rPr>
          <w:rFonts w:ascii="Times New Roman" w:hAnsi="Times New Roman"/>
          <w:sz w:val="28"/>
          <w:szCs w:val="28"/>
        </w:rPr>
      </w:pPr>
    </w:p>
    <w:p w:rsidR="00C273E7" w:rsidRPr="00C273E7" w:rsidRDefault="00C273E7" w:rsidP="00C273E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273E7" w:rsidRPr="00C273E7" w:rsidRDefault="00C273E7" w:rsidP="00C273E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t>к постановлению</w:t>
      </w:r>
    </w:p>
    <w:p w:rsidR="00C273E7" w:rsidRPr="00C273E7" w:rsidRDefault="00C273E7" w:rsidP="00C273E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t>администрации МР «Койгородский»</w:t>
      </w:r>
    </w:p>
    <w:p w:rsidR="00C273E7" w:rsidRPr="00C273E7" w:rsidRDefault="00C273E7" w:rsidP="00C273E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B7C49">
        <w:rPr>
          <w:rFonts w:ascii="Times New Roman" w:hAnsi="Times New Roman"/>
          <w:sz w:val="28"/>
          <w:szCs w:val="28"/>
        </w:rPr>
        <w:t xml:space="preserve">                            </w:t>
      </w:r>
      <w:r w:rsidRPr="00C273E7">
        <w:rPr>
          <w:rFonts w:ascii="Times New Roman" w:hAnsi="Times New Roman"/>
          <w:sz w:val="28"/>
          <w:szCs w:val="28"/>
        </w:rPr>
        <w:t>от</w:t>
      </w:r>
      <w:r w:rsidR="003B7C49">
        <w:rPr>
          <w:rFonts w:ascii="Times New Roman" w:hAnsi="Times New Roman"/>
          <w:sz w:val="28"/>
          <w:szCs w:val="28"/>
        </w:rPr>
        <w:t xml:space="preserve"> 28 февраля</w:t>
      </w:r>
      <w:r w:rsidRPr="00C273E7">
        <w:rPr>
          <w:rFonts w:ascii="Times New Roman" w:hAnsi="Times New Roman"/>
          <w:sz w:val="28"/>
          <w:szCs w:val="28"/>
        </w:rPr>
        <w:t xml:space="preserve"> 2020</w:t>
      </w:r>
      <w:r w:rsidR="003B7C49">
        <w:rPr>
          <w:rFonts w:ascii="Times New Roman" w:hAnsi="Times New Roman"/>
          <w:sz w:val="28"/>
          <w:szCs w:val="28"/>
        </w:rPr>
        <w:t>г.</w:t>
      </w:r>
      <w:r w:rsidRPr="00C273E7">
        <w:rPr>
          <w:rFonts w:ascii="Times New Roman" w:hAnsi="Times New Roman"/>
          <w:sz w:val="28"/>
          <w:szCs w:val="28"/>
        </w:rPr>
        <w:t xml:space="preserve"> № </w:t>
      </w:r>
      <w:r w:rsidR="003B7C49">
        <w:rPr>
          <w:rFonts w:ascii="Times New Roman" w:hAnsi="Times New Roman"/>
          <w:sz w:val="28"/>
          <w:szCs w:val="28"/>
        </w:rPr>
        <w:t>54/02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</w:p>
    <w:p w:rsidR="00C273E7" w:rsidRPr="00C273E7" w:rsidRDefault="00C273E7" w:rsidP="00C273E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должностей, замещение которых связано с коррупционными рисками </w:t>
      </w:r>
      <w:r w:rsidRPr="00C273E7">
        <w:rPr>
          <w:rFonts w:ascii="Times New Roman" w:hAnsi="Times New Roman"/>
          <w:sz w:val="28"/>
          <w:szCs w:val="28"/>
        </w:rPr>
        <w:t xml:space="preserve">в </w:t>
      </w:r>
      <w:r w:rsidR="003B7C49">
        <w:rPr>
          <w:rFonts w:ascii="Times New Roman" w:hAnsi="Times New Roman"/>
          <w:sz w:val="28"/>
          <w:szCs w:val="28"/>
        </w:rPr>
        <w:t>органах местного самоуправления</w:t>
      </w:r>
      <w:r w:rsidRPr="00C273E7">
        <w:rPr>
          <w:rFonts w:ascii="Times New Roman" w:hAnsi="Times New Roman"/>
          <w:sz w:val="28"/>
          <w:szCs w:val="28"/>
        </w:rPr>
        <w:t xml:space="preserve"> муниципального района «Койгородский»</w:t>
      </w:r>
    </w:p>
    <w:p w:rsidR="00C273E7" w:rsidRDefault="00C273E7" w:rsidP="00C273E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B7C49" w:rsidRPr="003B7C49" w:rsidRDefault="003B7C49" w:rsidP="003B7C49">
      <w:pPr>
        <w:pStyle w:val="a5"/>
        <w:rPr>
          <w:rFonts w:ascii="Times New Roman" w:hAnsi="Times New Roman"/>
          <w:sz w:val="28"/>
          <w:szCs w:val="28"/>
        </w:rPr>
      </w:pPr>
      <w:r w:rsidRPr="003B7C4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B7C4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администрации муниципального района «Койгородский»: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t>1. Руководитель администрации.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t>2. Первый заместитель руководителя администрации.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t>3. Заместитель руководителя администрации.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273E7">
        <w:rPr>
          <w:rFonts w:ascii="Times New Roman" w:hAnsi="Times New Roman"/>
          <w:sz w:val="28"/>
          <w:szCs w:val="28"/>
        </w:rPr>
        <w:t>. Управление делами: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t xml:space="preserve">Начальник </w:t>
      </w:r>
      <w:r w:rsidR="003B7C49">
        <w:rPr>
          <w:rFonts w:ascii="Times New Roman" w:hAnsi="Times New Roman"/>
          <w:sz w:val="28"/>
          <w:szCs w:val="28"/>
        </w:rPr>
        <w:t>управления</w:t>
      </w:r>
      <w:r w:rsidRPr="00C273E7">
        <w:rPr>
          <w:rFonts w:ascii="Times New Roman" w:hAnsi="Times New Roman"/>
          <w:sz w:val="28"/>
          <w:szCs w:val="28"/>
        </w:rPr>
        <w:t>;</w:t>
      </w:r>
    </w:p>
    <w:p w:rsidR="00BB731F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273E7">
        <w:rPr>
          <w:rFonts w:ascii="Times New Roman" w:hAnsi="Times New Roman"/>
          <w:sz w:val="28"/>
          <w:szCs w:val="28"/>
        </w:rPr>
        <w:t>лавный специалист</w:t>
      </w:r>
      <w:r w:rsidR="00BB731F">
        <w:rPr>
          <w:rFonts w:ascii="Times New Roman" w:hAnsi="Times New Roman"/>
          <w:sz w:val="28"/>
          <w:szCs w:val="28"/>
        </w:rPr>
        <w:t>;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273E7">
        <w:rPr>
          <w:rFonts w:ascii="Times New Roman" w:hAnsi="Times New Roman"/>
          <w:sz w:val="28"/>
          <w:szCs w:val="28"/>
        </w:rPr>
        <w:t>. Отдел строительства и жилищно-коммунального хозяйства:</w:t>
      </w:r>
    </w:p>
    <w:p w:rsidR="00BB731F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273E7">
        <w:rPr>
          <w:rFonts w:ascii="Times New Roman" w:hAnsi="Times New Roman"/>
          <w:sz w:val="28"/>
          <w:szCs w:val="28"/>
        </w:rPr>
        <w:t>ачальник отдела</w:t>
      </w:r>
      <w:r w:rsidR="00BB731F">
        <w:rPr>
          <w:rFonts w:ascii="Times New Roman" w:hAnsi="Times New Roman"/>
          <w:sz w:val="28"/>
          <w:szCs w:val="28"/>
        </w:rPr>
        <w:t>;</w:t>
      </w:r>
    </w:p>
    <w:p w:rsidR="00BB731F" w:rsidRDefault="00BB731F" w:rsidP="00C273E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r w:rsidR="00B2179D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>;</w:t>
      </w:r>
    </w:p>
    <w:p w:rsidR="00C273E7" w:rsidRPr="00C273E7" w:rsidRDefault="00BB731F" w:rsidP="00C273E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</w:t>
      </w:r>
      <w:r w:rsidR="00C273E7" w:rsidRPr="00C273E7">
        <w:rPr>
          <w:rFonts w:ascii="Times New Roman" w:hAnsi="Times New Roman"/>
          <w:sz w:val="28"/>
          <w:szCs w:val="28"/>
        </w:rPr>
        <w:t>.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273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C273E7">
        <w:rPr>
          <w:rFonts w:ascii="Times New Roman" w:hAnsi="Times New Roman"/>
          <w:sz w:val="28"/>
          <w:szCs w:val="28"/>
        </w:rPr>
        <w:t>тдел экономической политики: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t>Начальник  отдела;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t>Главный специалист.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273E7">
        <w:rPr>
          <w:rFonts w:ascii="Times New Roman" w:hAnsi="Times New Roman"/>
          <w:sz w:val="28"/>
          <w:szCs w:val="28"/>
        </w:rPr>
        <w:t>. Отдел по делам гражданской обороны, чрезвычайным ситуациям;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t>Начальник  отдела.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273E7">
        <w:rPr>
          <w:rFonts w:ascii="Times New Roman" w:hAnsi="Times New Roman"/>
          <w:sz w:val="28"/>
          <w:szCs w:val="28"/>
        </w:rPr>
        <w:t>.Сектор по мобилизационной работе: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t>Заведующий сектором.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273E7">
        <w:rPr>
          <w:rFonts w:ascii="Times New Roman" w:hAnsi="Times New Roman"/>
          <w:sz w:val="28"/>
          <w:szCs w:val="28"/>
        </w:rPr>
        <w:t>.Отдел по управлению имуществом и природными ресурсами:</w:t>
      </w:r>
    </w:p>
    <w:p w:rsidR="00BB731F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t>Начальник отдела</w:t>
      </w:r>
      <w:r w:rsidR="00BB731F">
        <w:rPr>
          <w:rFonts w:ascii="Times New Roman" w:hAnsi="Times New Roman"/>
          <w:sz w:val="28"/>
          <w:szCs w:val="28"/>
        </w:rPr>
        <w:t>;</w:t>
      </w:r>
    </w:p>
    <w:p w:rsidR="004B0CBA" w:rsidRDefault="00BB731F" w:rsidP="00C273E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экономист</w:t>
      </w:r>
      <w:r w:rsidR="004B0CBA">
        <w:rPr>
          <w:rFonts w:ascii="Times New Roman" w:hAnsi="Times New Roman"/>
          <w:sz w:val="28"/>
          <w:szCs w:val="28"/>
        </w:rPr>
        <w:t>;</w:t>
      </w:r>
    </w:p>
    <w:p w:rsidR="00C273E7" w:rsidRPr="00C273E7" w:rsidRDefault="004B0CBA" w:rsidP="00C273E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экономист</w:t>
      </w:r>
      <w:r w:rsidR="00C273E7" w:rsidRPr="00C273E7">
        <w:rPr>
          <w:rFonts w:ascii="Times New Roman" w:hAnsi="Times New Roman"/>
          <w:sz w:val="28"/>
          <w:szCs w:val="28"/>
        </w:rPr>
        <w:t>.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273E7">
        <w:rPr>
          <w:rFonts w:ascii="Times New Roman" w:hAnsi="Times New Roman"/>
          <w:sz w:val="28"/>
          <w:szCs w:val="28"/>
        </w:rPr>
        <w:t>.Отдел бухгалтерского учета и отчетности: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t>Начальник отдела.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273E7">
        <w:rPr>
          <w:rFonts w:ascii="Times New Roman" w:hAnsi="Times New Roman"/>
          <w:sz w:val="28"/>
          <w:szCs w:val="28"/>
        </w:rPr>
        <w:t>. Сектор по опеке и попечительства: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t>Заведующая сектором;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t>Главный специалист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C273E7">
        <w:rPr>
          <w:rFonts w:ascii="Times New Roman" w:hAnsi="Times New Roman"/>
          <w:sz w:val="28"/>
          <w:szCs w:val="28"/>
        </w:rPr>
        <w:t>.Управление образование:</w:t>
      </w:r>
    </w:p>
    <w:p w:rsidR="00C273E7" w:rsidRDefault="004B0CBA" w:rsidP="00C273E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B7C49">
        <w:rPr>
          <w:rFonts w:ascii="Times New Roman" w:hAnsi="Times New Roman"/>
          <w:sz w:val="28"/>
          <w:szCs w:val="28"/>
        </w:rPr>
        <w:t>ачальник управления;</w:t>
      </w:r>
    </w:p>
    <w:p w:rsidR="003B7C49" w:rsidRPr="00C273E7" w:rsidRDefault="003B7C49" w:rsidP="00C273E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общего образования и молодежной политики.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C273E7">
        <w:rPr>
          <w:rFonts w:ascii="Times New Roman" w:hAnsi="Times New Roman"/>
          <w:sz w:val="28"/>
          <w:szCs w:val="28"/>
        </w:rPr>
        <w:t>. Управление культуры, физической культуры и спорта: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t xml:space="preserve">Начальник </w:t>
      </w:r>
      <w:r w:rsidR="004B0CBA">
        <w:rPr>
          <w:rFonts w:ascii="Times New Roman" w:hAnsi="Times New Roman"/>
          <w:sz w:val="28"/>
          <w:szCs w:val="28"/>
        </w:rPr>
        <w:t>управления</w:t>
      </w:r>
      <w:r w:rsidRPr="00C273E7">
        <w:rPr>
          <w:rFonts w:ascii="Times New Roman" w:hAnsi="Times New Roman"/>
          <w:sz w:val="28"/>
          <w:szCs w:val="28"/>
        </w:rPr>
        <w:t>.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C273E7">
        <w:rPr>
          <w:rFonts w:ascii="Times New Roman" w:hAnsi="Times New Roman"/>
          <w:sz w:val="28"/>
          <w:szCs w:val="28"/>
        </w:rPr>
        <w:t xml:space="preserve">. </w:t>
      </w:r>
      <w:r w:rsidR="003B7C49">
        <w:rPr>
          <w:rFonts w:ascii="Times New Roman" w:hAnsi="Times New Roman"/>
          <w:sz w:val="28"/>
          <w:szCs w:val="28"/>
        </w:rPr>
        <w:t>Ф</w:t>
      </w:r>
      <w:r w:rsidRPr="00C273E7">
        <w:rPr>
          <w:rFonts w:ascii="Times New Roman" w:hAnsi="Times New Roman"/>
          <w:sz w:val="28"/>
          <w:szCs w:val="28"/>
        </w:rPr>
        <w:t>инансов</w:t>
      </w:r>
      <w:r w:rsidR="003B7C49">
        <w:rPr>
          <w:rFonts w:ascii="Times New Roman" w:hAnsi="Times New Roman"/>
          <w:sz w:val="28"/>
          <w:szCs w:val="28"/>
        </w:rPr>
        <w:t>ое управление</w:t>
      </w:r>
      <w:r w:rsidRPr="00C273E7">
        <w:rPr>
          <w:rFonts w:ascii="Times New Roman" w:hAnsi="Times New Roman"/>
          <w:sz w:val="28"/>
          <w:szCs w:val="28"/>
        </w:rPr>
        <w:t>: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t>Начальник управления;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t>Начальник бюджетного отдела;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t>Начальник отдела бухгалтерского учета и отчетности;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t>Заведующий сектором бюджетного планирования, бюджетного отдела;</w:t>
      </w:r>
    </w:p>
    <w:p w:rsid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  <w:r w:rsidRPr="00C273E7">
        <w:rPr>
          <w:rFonts w:ascii="Times New Roman" w:hAnsi="Times New Roman"/>
          <w:sz w:val="28"/>
          <w:szCs w:val="28"/>
        </w:rPr>
        <w:lastRenderedPageBreak/>
        <w:t>Ведущ</w:t>
      </w:r>
      <w:r w:rsidR="003B7C49">
        <w:rPr>
          <w:rFonts w:ascii="Times New Roman" w:hAnsi="Times New Roman"/>
          <w:sz w:val="28"/>
          <w:szCs w:val="28"/>
        </w:rPr>
        <w:t>ий специалист бюджетного отдела.</w:t>
      </w:r>
    </w:p>
    <w:p w:rsidR="003B7C49" w:rsidRDefault="003B7C49" w:rsidP="00C273E7">
      <w:pPr>
        <w:pStyle w:val="a5"/>
        <w:rPr>
          <w:rFonts w:ascii="Times New Roman" w:hAnsi="Times New Roman"/>
          <w:sz w:val="28"/>
          <w:szCs w:val="28"/>
        </w:rPr>
      </w:pPr>
    </w:p>
    <w:p w:rsidR="003B7C49" w:rsidRDefault="003B7C49" w:rsidP="00C273E7">
      <w:pPr>
        <w:pStyle w:val="a5"/>
        <w:rPr>
          <w:rFonts w:ascii="Times New Roman" w:hAnsi="Times New Roman"/>
          <w:sz w:val="28"/>
          <w:szCs w:val="28"/>
        </w:rPr>
      </w:pPr>
      <w:r w:rsidRPr="003B7C4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B7C4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557AA8">
        <w:rPr>
          <w:rFonts w:ascii="Times New Roman" w:hAnsi="Times New Roman"/>
          <w:sz w:val="28"/>
          <w:szCs w:val="28"/>
        </w:rPr>
        <w:t>контрольно-ревизионной комиссии – контрольно счетного органа</w:t>
      </w:r>
      <w:r w:rsidR="00AC2CF5">
        <w:rPr>
          <w:rFonts w:ascii="Times New Roman" w:hAnsi="Times New Roman"/>
          <w:sz w:val="28"/>
          <w:szCs w:val="28"/>
        </w:rPr>
        <w:t>:</w:t>
      </w:r>
    </w:p>
    <w:p w:rsidR="003B7C49" w:rsidRPr="003B7C49" w:rsidRDefault="003B7C49" w:rsidP="00C273E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1.Председатель контрольно- ревизионной комиссии.</w:t>
      </w:r>
    </w:p>
    <w:p w:rsidR="00C273E7" w:rsidRPr="00C273E7" w:rsidRDefault="00C273E7" w:rsidP="00C273E7">
      <w:pPr>
        <w:pStyle w:val="a5"/>
        <w:rPr>
          <w:rFonts w:ascii="Times New Roman" w:hAnsi="Times New Roman"/>
          <w:sz w:val="28"/>
          <w:szCs w:val="28"/>
        </w:rPr>
      </w:pPr>
    </w:p>
    <w:p w:rsidR="00C273E7" w:rsidRPr="00C273E7" w:rsidRDefault="00C273E7" w:rsidP="00B85267">
      <w:pPr>
        <w:pStyle w:val="a5"/>
        <w:rPr>
          <w:rFonts w:ascii="Times New Roman" w:hAnsi="Times New Roman"/>
          <w:sz w:val="28"/>
          <w:szCs w:val="28"/>
        </w:rPr>
      </w:pPr>
    </w:p>
    <w:sectPr w:rsidR="00C273E7" w:rsidRPr="00C273E7" w:rsidSect="004B0C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73E7"/>
    <w:rsid w:val="001738A7"/>
    <w:rsid w:val="0020340E"/>
    <w:rsid w:val="00210865"/>
    <w:rsid w:val="003B7C49"/>
    <w:rsid w:val="003F76C4"/>
    <w:rsid w:val="00450773"/>
    <w:rsid w:val="004B0CBA"/>
    <w:rsid w:val="005007F1"/>
    <w:rsid w:val="00557AA8"/>
    <w:rsid w:val="00677A3F"/>
    <w:rsid w:val="008A1569"/>
    <w:rsid w:val="00AC2CF5"/>
    <w:rsid w:val="00B2179D"/>
    <w:rsid w:val="00B85267"/>
    <w:rsid w:val="00BB731F"/>
    <w:rsid w:val="00C273E7"/>
    <w:rsid w:val="00C41780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E7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3E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C273E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..\..\Application%20Data\WINWORD\CLIPART\KOMI_GER.WM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2020-03-24T07:07:00Z</cp:lastPrinted>
  <dcterms:created xsi:type="dcterms:W3CDTF">2020-03-20T11:14:00Z</dcterms:created>
  <dcterms:modified xsi:type="dcterms:W3CDTF">2020-03-24T07:09:00Z</dcterms:modified>
</cp:coreProperties>
</file>