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0628E4" w:rsidRPr="00921319" w:rsidTr="00D3172B">
        <w:tblPrEx>
          <w:tblCellMar>
            <w:top w:w="0" w:type="dxa"/>
            <w:bottom w:w="0" w:type="dxa"/>
          </w:tblCellMar>
        </w:tblPrEx>
        <w:tc>
          <w:tcPr>
            <w:tcW w:w="3189" w:type="dxa"/>
            <w:gridSpan w:val="3"/>
          </w:tcPr>
          <w:p w:rsidR="000628E4" w:rsidRPr="00921319" w:rsidRDefault="000628E4" w:rsidP="00D3172B">
            <w:pPr>
              <w:jc w:val="center"/>
              <w:rPr>
                <w:sz w:val="28"/>
                <w:szCs w:val="28"/>
              </w:rPr>
            </w:pPr>
          </w:p>
          <w:p w:rsidR="000628E4" w:rsidRPr="00921319" w:rsidRDefault="000628E4" w:rsidP="00D3172B">
            <w:pPr>
              <w:jc w:val="center"/>
              <w:rPr>
                <w:sz w:val="28"/>
                <w:szCs w:val="28"/>
              </w:rPr>
            </w:pPr>
            <w:r w:rsidRPr="00921319">
              <w:rPr>
                <w:sz w:val="28"/>
                <w:szCs w:val="28"/>
              </w:rPr>
              <w:t>“Ужга ”</w:t>
            </w:r>
          </w:p>
          <w:p w:rsidR="000628E4" w:rsidRPr="00921319" w:rsidRDefault="000628E4" w:rsidP="00D3172B">
            <w:pPr>
              <w:jc w:val="center"/>
              <w:rPr>
                <w:sz w:val="28"/>
                <w:szCs w:val="28"/>
              </w:rPr>
            </w:pPr>
            <w:r w:rsidRPr="00921319">
              <w:rPr>
                <w:sz w:val="28"/>
                <w:szCs w:val="28"/>
              </w:rPr>
              <w:t>сикт овмöдчöминса</w:t>
            </w:r>
          </w:p>
          <w:p w:rsidR="000628E4" w:rsidRPr="00921319" w:rsidRDefault="000628E4" w:rsidP="00D3172B">
            <w:pPr>
              <w:jc w:val="center"/>
              <w:rPr>
                <w:sz w:val="28"/>
                <w:szCs w:val="28"/>
              </w:rPr>
            </w:pPr>
            <w:r w:rsidRPr="00921319">
              <w:rPr>
                <w:sz w:val="28"/>
                <w:szCs w:val="28"/>
              </w:rPr>
              <w:t xml:space="preserve"> Сöвет</w:t>
            </w:r>
          </w:p>
          <w:p w:rsidR="000628E4" w:rsidRPr="00921319" w:rsidRDefault="000628E4" w:rsidP="00D3172B">
            <w:pPr>
              <w:jc w:val="center"/>
              <w:rPr>
                <w:sz w:val="28"/>
                <w:szCs w:val="28"/>
              </w:rPr>
            </w:pPr>
          </w:p>
        </w:tc>
        <w:tc>
          <w:tcPr>
            <w:tcW w:w="2551" w:type="dxa"/>
          </w:tcPr>
          <w:p w:rsidR="000628E4" w:rsidRPr="00921319" w:rsidRDefault="000628E4" w:rsidP="00D3172B">
            <w:pPr>
              <w:jc w:val="center"/>
              <w:rPr>
                <w:sz w:val="28"/>
                <w:szCs w:val="28"/>
              </w:rPr>
            </w:pPr>
          </w:p>
          <w:p w:rsidR="000628E4" w:rsidRPr="00921319" w:rsidRDefault="000628E4" w:rsidP="00D3172B">
            <w:pPr>
              <w:jc w:val="center"/>
              <w:rPr>
                <w:sz w:val="28"/>
                <w:szCs w:val="28"/>
              </w:rPr>
            </w:pPr>
            <w:r>
              <w:rPr>
                <w:noProof/>
                <w:sz w:val="28"/>
                <w:szCs w:val="28"/>
              </w:rPr>
              <w:drawing>
                <wp:inline distT="0" distB="0" distL="0" distR="0">
                  <wp:extent cx="819150" cy="898525"/>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8525"/>
                          </a:xfrm>
                          <a:prstGeom prst="rect">
                            <a:avLst/>
                          </a:prstGeom>
                          <a:noFill/>
                          <a:ln>
                            <a:noFill/>
                          </a:ln>
                        </pic:spPr>
                      </pic:pic>
                    </a:graphicData>
                  </a:graphic>
                </wp:inline>
              </w:drawing>
            </w:r>
          </w:p>
          <w:p w:rsidR="000628E4" w:rsidRPr="00921319" w:rsidRDefault="000628E4" w:rsidP="00D3172B">
            <w:pPr>
              <w:jc w:val="center"/>
              <w:rPr>
                <w:sz w:val="28"/>
                <w:szCs w:val="28"/>
              </w:rPr>
            </w:pPr>
          </w:p>
        </w:tc>
        <w:tc>
          <w:tcPr>
            <w:tcW w:w="3828" w:type="dxa"/>
            <w:gridSpan w:val="2"/>
          </w:tcPr>
          <w:p w:rsidR="000628E4" w:rsidRPr="00921319" w:rsidRDefault="000628E4" w:rsidP="00D3172B">
            <w:pPr>
              <w:jc w:val="center"/>
              <w:rPr>
                <w:sz w:val="28"/>
                <w:szCs w:val="28"/>
              </w:rPr>
            </w:pPr>
          </w:p>
          <w:p w:rsidR="000628E4" w:rsidRPr="00921319" w:rsidRDefault="000628E4" w:rsidP="00D3172B">
            <w:pPr>
              <w:jc w:val="center"/>
              <w:rPr>
                <w:sz w:val="28"/>
                <w:szCs w:val="28"/>
              </w:rPr>
            </w:pPr>
            <w:r w:rsidRPr="00921319">
              <w:rPr>
                <w:sz w:val="28"/>
                <w:szCs w:val="28"/>
              </w:rPr>
              <w:t xml:space="preserve">Совет </w:t>
            </w:r>
          </w:p>
          <w:p w:rsidR="000628E4" w:rsidRPr="00921319" w:rsidRDefault="000628E4" w:rsidP="00D3172B">
            <w:pPr>
              <w:jc w:val="center"/>
              <w:rPr>
                <w:sz w:val="28"/>
                <w:szCs w:val="28"/>
              </w:rPr>
            </w:pPr>
            <w:r w:rsidRPr="00921319">
              <w:rPr>
                <w:sz w:val="28"/>
                <w:szCs w:val="28"/>
              </w:rPr>
              <w:t xml:space="preserve">сельского поселения </w:t>
            </w:r>
          </w:p>
          <w:p w:rsidR="000628E4" w:rsidRPr="00921319" w:rsidRDefault="000628E4" w:rsidP="00D3172B">
            <w:pPr>
              <w:jc w:val="center"/>
              <w:rPr>
                <w:sz w:val="28"/>
                <w:szCs w:val="28"/>
              </w:rPr>
            </w:pPr>
            <w:r w:rsidRPr="00921319">
              <w:rPr>
                <w:sz w:val="28"/>
                <w:szCs w:val="28"/>
              </w:rPr>
              <w:t>«Ужга»</w:t>
            </w:r>
          </w:p>
          <w:p w:rsidR="000628E4" w:rsidRPr="00921319" w:rsidRDefault="000628E4" w:rsidP="00D3172B">
            <w:pPr>
              <w:jc w:val="center"/>
              <w:rPr>
                <w:sz w:val="28"/>
                <w:szCs w:val="28"/>
              </w:rPr>
            </w:pPr>
          </w:p>
          <w:p w:rsidR="000628E4" w:rsidRPr="00921319" w:rsidRDefault="000628E4" w:rsidP="00D3172B">
            <w:pPr>
              <w:jc w:val="right"/>
              <w:rPr>
                <w:sz w:val="28"/>
                <w:szCs w:val="28"/>
              </w:rPr>
            </w:pPr>
          </w:p>
        </w:tc>
      </w:tr>
      <w:tr w:rsidR="000628E4" w:rsidRPr="00921319" w:rsidTr="00D3172B">
        <w:tblPrEx>
          <w:tblCellMar>
            <w:top w:w="0" w:type="dxa"/>
            <w:bottom w:w="0" w:type="dxa"/>
          </w:tblCellMar>
        </w:tblPrEx>
        <w:trPr>
          <w:trHeight w:val="452"/>
        </w:trPr>
        <w:tc>
          <w:tcPr>
            <w:tcW w:w="3189" w:type="dxa"/>
            <w:gridSpan w:val="3"/>
          </w:tcPr>
          <w:p w:rsidR="000628E4" w:rsidRPr="00921319" w:rsidRDefault="000628E4" w:rsidP="00D3172B">
            <w:pPr>
              <w:jc w:val="center"/>
              <w:rPr>
                <w:sz w:val="28"/>
                <w:szCs w:val="28"/>
              </w:rPr>
            </w:pPr>
          </w:p>
        </w:tc>
        <w:tc>
          <w:tcPr>
            <w:tcW w:w="2551" w:type="dxa"/>
          </w:tcPr>
          <w:p w:rsidR="000628E4" w:rsidRPr="00921319" w:rsidRDefault="000628E4" w:rsidP="00D3172B">
            <w:pPr>
              <w:jc w:val="center"/>
              <w:rPr>
                <w:sz w:val="28"/>
                <w:szCs w:val="28"/>
              </w:rPr>
            </w:pPr>
            <w:r w:rsidRPr="00921319">
              <w:rPr>
                <w:sz w:val="28"/>
                <w:szCs w:val="28"/>
              </w:rPr>
              <w:t>КЫВКÖРТÖД</w:t>
            </w:r>
          </w:p>
          <w:p w:rsidR="000628E4" w:rsidRPr="00921319" w:rsidRDefault="000628E4" w:rsidP="00D3172B">
            <w:pPr>
              <w:jc w:val="center"/>
              <w:rPr>
                <w:b/>
                <w:sz w:val="28"/>
                <w:szCs w:val="28"/>
              </w:rPr>
            </w:pPr>
            <w:r w:rsidRPr="00921319">
              <w:rPr>
                <w:sz w:val="28"/>
                <w:szCs w:val="28"/>
              </w:rPr>
              <w:t>РЕШЕНИЕ</w:t>
            </w:r>
          </w:p>
        </w:tc>
        <w:tc>
          <w:tcPr>
            <w:tcW w:w="3828" w:type="dxa"/>
            <w:gridSpan w:val="2"/>
          </w:tcPr>
          <w:p w:rsidR="000628E4" w:rsidRPr="00921319" w:rsidRDefault="000628E4" w:rsidP="00D3172B">
            <w:pPr>
              <w:jc w:val="center"/>
              <w:rPr>
                <w:sz w:val="28"/>
                <w:szCs w:val="28"/>
              </w:rPr>
            </w:pPr>
          </w:p>
        </w:tc>
      </w:tr>
      <w:tr w:rsidR="000628E4" w:rsidRPr="00921319" w:rsidTr="00D3172B">
        <w:tblPrEx>
          <w:tblCellMar>
            <w:top w:w="0" w:type="dxa"/>
            <w:bottom w:w="0" w:type="dxa"/>
          </w:tblCellMar>
        </w:tblPrEx>
        <w:tc>
          <w:tcPr>
            <w:tcW w:w="496" w:type="dxa"/>
          </w:tcPr>
          <w:p w:rsidR="000628E4" w:rsidRPr="00921319" w:rsidRDefault="000628E4" w:rsidP="00D3172B">
            <w:pPr>
              <w:jc w:val="center"/>
              <w:rPr>
                <w:sz w:val="28"/>
                <w:szCs w:val="28"/>
              </w:rPr>
            </w:pPr>
            <w:r w:rsidRPr="00921319">
              <w:rPr>
                <w:sz w:val="28"/>
                <w:szCs w:val="28"/>
              </w:rPr>
              <w:t>от</w:t>
            </w:r>
          </w:p>
        </w:tc>
        <w:tc>
          <w:tcPr>
            <w:tcW w:w="1701" w:type="dxa"/>
            <w:tcBorders>
              <w:bottom w:val="single" w:sz="6" w:space="0" w:color="auto"/>
            </w:tcBorders>
          </w:tcPr>
          <w:p w:rsidR="000628E4" w:rsidRPr="00921319" w:rsidRDefault="000628E4" w:rsidP="00D3172B">
            <w:pPr>
              <w:jc w:val="center"/>
              <w:rPr>
                <w:sz w:val="28"/>
                <w:szCs w:val="28"/>
              </w:rPr>
            </w:pPr>
            <w:r w:rsidRPr="00921319">
              <w:rPr>
                <w:sz w:val="28"/>
                <w:szCs w:val="28"/>
              </w:rPr>
              <w:t>21 марта</w:t>
            </w:r>
          </w:p>
        </w:tc>
        <w:tc>
          <w:tcPr>
            <w:tcW w:w="992" w:type="dxa"/>
          </w:tcPr>
          <w:p w:rsidR="000628E4" w:rsidRPr="00921319" w:rsidRDefault="000628E4" w:rsidP="00D3172B">
            <w:pPr>
              <w:jc w:val="center"/>
              <w:rPr>
                <w:sz w:val="28"/>
                <w:szCs w:val="28"/>
              </w:rPr>
            </w:pPr>
            <w:smartTag w:uri="urn:schemas-microsoft-com:office:smarttags" w:element="metricconverter">
              <w:smartTagPr>
                <w:attr w:name="ProductID" w:val="2016 г"/>
              </w:smartTagPr>
              <w:r w:rsidRPr="00921319">
                <w:rPr>
                  <w:sz w:val="28"/>
                  <w:szCs w:val="28"/>
                </w:rPr>
                <w:t>2016 г</w:t>
              </w:r>
            </w:smartTag>
            <w:r w:rsidRPr="00921319">
              <w:rPr>
                <w:sz w:val="28"/>
                <w:szCs w:val="28"/>
              </w:rPr>
              <w:t>.</w:t>
            </w:r>
          </w:p>
        </w:tc>
        <w:tc>
          <w:tcPr>
            <w:tcW w:w="4351" w:type="dxa"/>
            <w:gridSpan w:val="2"/>
          </w:tcPr>
          <w:p w:rsidR="000628E4" w:rsidRPr="00921319" w:rsidRDefault="000628E4" w:rsidP="00D3172B">
            <w:pPr>
              <w:jc w:val="right"/>
              <w:rPr>
                <w:sz w:val="28"/>
                <w:szCs w:val="28"/>
              </w:rPr>
            </w:pPr>
            <w:r w:rsidRPr="00921319">
              <w:rPr>
                <w:sz w:val="28"/>
                <w:szCs w:val="28"/>
              </w:rPr>
              <w:t xml:space="preserve">№ </w:t>
            </w:r>
          </w:p>
        </w:tc>
        <w:tc>
          <w:tcPr>
            <w:tcW w:w="2028" w:type="dxa"/>
            <w:tcBorders>
              <w:bottom w:val="single" w:sz="6" w:space="0" w:color="auto"/>
            </w:tcBorders>
          </w:tcPr>
          <w:p w:rsidR="000628E4" w:rsidRPr="00921319" w:rsidRDefault="000628E4" w:rsidP="00D3172B">
            <w:pPr>
              <w:rPr>
                <w:sz w:val="28"/>
                <w:szCs w:val="28"/>
              </w:rPr>
            </w:pPr>
            <w:r w:rsidRPr="00921319">
              <w:rPr>
                <w:sz w:val="28"/>
                <w:szCs w:val="28"/>
                <w:lang w:val="en-US"/>
              </w:rPr>
              <w:t>III-</w:t>
            </w:r>
            <w:r w:rsidRPr="00921319">
              <w:rPr>
                <w:sz w:val="28"/>
                <w:szCs w:val="28"/>
              </w:rPr>
              <w:t>39/112</w:t>
            </w:r>
          </w:p>
        </w:tc>
      </w:tr>
      <w:tr w:rsidR="000628E4" w:rsidRPr="00921319" w:rsidTr="00D3172B">
        <w:tblPrEx>
          <w:tblCellMar>
            <w:top w:w="0" w:type="dxa"/>
            <w:bottom w:w="0" w:type="dxa"/>
          </w:tblCellMar>
        </w:tblPrEx>
        <w:tc>
          <w:tcPr>
            <w:tcW w:w="3189" w:type="dxa"/>
            <w:gridSpan w:val="3"/>
          </w:tcPr>
          <w:p w:rsidR="000628E4" w:rsidRPr="00921319" w:rsidRDefault="000628E4" w:rsidP="00D3172B">
            <w:pPr>
              <w:rPr>
                <w:sz w:val="28"/>
                <w:szCs w:val="28"/>
                <w:vertAlign w:val="superscript"/>
              </w:rPr>
            </w:pPr>
            <w:r w:rsidRPr="00921319">
              <w:rPr>
                <w:sz w:val="28"/>
                <w:szCs w:val="28"/>
                <w:vertAlign w:val="superscript"/>
              </w:rPr>
              <w:tab/>
              <w:t>(Республика Коми , с. Ужга)</w:t>
            </w:r>
          </w:p>
        </w:tc>
        <w:tc>
          <w:tcPr>
            <w:tcW w:w="6379" w:type="dxa"/>
            <w:gridSpan w:val="3"/>
          </w:tcPr>
          <w:p w:rsidR="000628E4" w:rsidRPr="00921319" w:rsidRDefault="000628E4" w:rsidP="00D3172B">
            <w:pPr>
              <w:jc w:val="right"/>
              <w:rPr>
                <w:sz w:val="28"/>
                <w:szCs w:val="28"/>
              </w:rPr>
            </w:pPr>
          </w:p>
        </w:tc>
      </w:tr>
    </w:tbl>
    <w:p w:rsidR="000628E4" w:rsidRPr="00206055" w:rsidRDefault="000628E4" w:rsidP="000628E4">
      <w:pPr>
        <w:pStyle w:val="ConsPlusTitle"/>
        <w:rPr>
          <w:rFonts w:ascii="Times New Roman" w:hAnsi="Times New Roman" w:cs="Times New Roman"/>
          <w:b w:val="0"/>
          <w:sz w:val="24"/>
          <w:szCs w:val="24"/>
        </w:rPr>
      </w:pPr>
      <w:r w:rsidRPr="00206055">
        <w:rPr>
          <w:rFonts w:ascii="Times New Roman" w:hAnsi="Times New Roman" w:cs="Times New Roman"/>
          <w:b w:val="0"/>
          <w:sz w:val="24"/>
          <w:szCs w:val="24"/>
        </w:rPr>
        <w:t xml:space="preserve">О представлении лицами, претендующими на замещение </w:t>
      </w:r>
    </w:p>
    <w:p w:rsidR="000628E4" w:rsidRPr="00206055" w:rsidRDefault="000628E4" w:rsidP="000628E4">
      <w:pPr>
        <w:pStyle w:val="ConsPlusTitle"/>
        <w:rPr>
          <w:rFonts w:ascii="Times New Roman" w:hAnsi="Times New Roman" w:cs="Times New Roman"/>
          <w:b w:val="0"/>
          <w:sz w:val="24"/>
          <w:szCs w:val="24"/>
        </w:rPr>
      </w:pPr>
      <w:r w:rsidRPr="00206055">
        <w:rPr>
          <w:rFonts w:ascii="Times New Roman" w:hAnsi="Times New Roman" w:cs="Times New Roman"/>
          <w:b w:val="0"/>
          <w:sz w:val="24"/>
          <w:szCs w:val="24"/>
        </w:rPr>
        <w:t xml:space="preserve">должностей и замещающими муниципальные должности </w:t>
      </w:r>
    </w:p>
    <w:p w:rsidR="000628E4" w:rsidRPr="00206055" w:rsidRDefault="000628E4" w:rsidP="000628E4">
      <w:pPr>
        <w:pStyle w:val="ConsPlusTitle"/>
        <w:rPr>
          <w:rFonts w:ascii="Times New Roman" w:hAnsi="Times New Roman" w:cs="Times New Roman"/>
          <w:b w:val="0"/>
          <w:sz w:val="24"/>
          <w:szCs w:val="24"/>
        </w:rPr>
      </w:pPr>
      <w:r w:rsidRPr="00206055">
        <w:rPr>
          <w:rFonts w:ascii="Times New Roman" w:hAnsi="Times New Roman" w:cs="Times New Roman"/>
          <w:b w:val="0"/>
          <w:sz w:val="24"/>
          <w:szCs w:val="24"/>
        </w:rPr>
        <w:t xml:space="preserve">в совете муниципального образования сельского  </w:t>
      </w:r>
    </w:p>
    <w:p w:rsidR="000628E4" w:rsidRPr="00206055" w:rsidRDefault="000628E4" w:rsidP="000628E4">
      <w:pPr>
        <w:pStyle w:val="ConsPlusTitle"/>
        <w:rPr>
          <w:rFonts w:ascii="Times New Roman" w:hAnsi="Times New Roman" w:cs="Times New Roman"/>
          <w:b w:val="0"/>
          <w:sz w:val="24"/>
          <w:szCs w:val="24"/>
        </w:rPr>
      </w:pPr>
      <w:r w:rsidRPr="00206055">
        <w:rPr>
          <w:rFonts w:ascii="Times New Roman" w:hAnsi="Times New Roman" w:cs="Times New Roman"/>
          <w:b w:val="0"/>
          <w:sz w:val="24"/>
          <w:szCs w:val="24"/>
        </w:rPr>
        <w:t xml:space="preserve">поселения «Ужга», сведений о доходах, о расходах, об </w:t>
      </w:r>
    </w:p>
    <w:p w:rsidR="000628E4" w:rsidRPr="00206055" w:rsidRDefault="000628E4" w:rsidP="000628E4">
      <w:pPr>
        <w:pStyle w:val="ConsPlusTitle"/>
        <w:rPr>
          <w:rFonts w:ascii="Times New Roman" w:hAnsi="Times New Roman" w:cs="Times New Roman"/>
          <w:b w:val="0"/>
          <w:sz w:val="24"/>
          <w:szCs w:val="24"/>
        </w:rPr>
      </w:pPr>
      <w:r w:rsidRPr="00206055">
        <w:rPr>
          <w:rFonts w:ascii="Times New Roman" w:hAnsi="Times New Roman" w:cs="Times New Roman"/>
          <w:b w:val="0"/>
          <w:sz w:val="24"/>
          <w:szCs w:val="24"/>
        </w:rPr>
        <w:t>имуществе и обязательствах имущественного характера</w:t>
      </w:r>
    </w:p>
    <w:p w:rsidR="000628E4" w:rsidRPr="00921319" w:rsidRDefault="000628E4" w:rsidP="000628E4">
      <w:pPr>
        <w:widowControl w:val="0"/>
        <w:autoSpaceDE w:val="0"/>
        <w:autoSpaceDN w:val="0"/>
        <w:adjustRightInd w:val="0"/>
        <w:rPr>
          <w:bCs/>
          <w:sz w:val="28"/>
          <w:szCs w:val="28"/>
        </w:rPr>
      </w:pPr>
    </w:p>
    <w:p w:rsidR="000628E4" w:rsidRPr="00921319" w:rsidRDefault="000628E4" w:rsidP="000628E4">
      <w:pPr>
        <w:widowControl w:val="0"/>
        <w:autoSpaceDE w:val="0"/>
        <w:autoSpaceDN w:val="0"/>
        <w:adjustRightInd w:val="0"/>
        <w:rPr>
          <w:bCs/>
          <w:sz w:val="28"/>
          <w:szCs w:val="28"/>
        </w:rPr>
      </w:pPr>
    </w:p>
    <w:p w:rsidR="000628E4" w:rsidRPr="00921319" w:rsidRDefault="000628E4" w:rsidP="000628E4">
      <w:pPr>
        <w:ind w:right="-284" w:firstLine="708"/>
        <w:jc w:val="both"/>
        <w:rPr>
          <w:sz w:val="28"/>
          <w:szCs w:val="28"/>
        </w:rPr>
      </w:pPr>
      <w:r w:rsidRPr="00921319">
        <w:rPr>
          <w:sz w:val="28"/>
          <w:szCs w:val="28"/>
        </w:rPr>
        <w:t xml:space="preserve">В соответствии с Федеральными </w:t>
      </w:r>
      <w:hyperlink r:id="rId6" w:history="1">
        <w:r w:rsidRPr="00921319">
          <w:rPr>
            <w:color w:val="0000FF"/>
            <w:sz w:val="28"/>
            <w:szCs w:val="28"/>
          </w:rPr>
          <w:t>законами</w:t>
        </w:r>
      </w:hyperlink>
      <w:r w:rsidRPr="00921319">
        <w:rPr>
          <w:sz w:val="28"/>
          <w:szCs w:val="28"/>
        </w:rPr>
        <w:t xml:space="preserve"> от 25 декабря 2008 года </w:t>
      </w:r>
      <w:hyperlink r:id="rId7" w:history="1">
        <w:r w:rsidRPr="00921319">
          <w:rPr>
            <w:color w:val="0000FF"/>
            <w:sz w:val="28"/>
            <w:szCs w:val="28"/>
          </w:rPr>
          <w:t>N 273-ФЗ</w:t>
        </w:r>
      </w:hyperlink>
      <w:r w:rsidRPr="00921319">
        <w:rPr>
          <w:sz w:val="28"/>
          <w:szCs w:val="28"/>
        </w:rPr>
        <w:t xml:space="preserve"> "О противодействии коррупции", от 3 декабря 2012 года </w:t>
      </w:r>
      <w:hyperlink r:id="rId8" w:history="1">
        <w:r w:rsidRPr="00921319">
          <w:rPr>
            <w:color w:val="0000FF"/>
            <w:sz w:val="28"/>
            <w:szCs w:val="28"/>
          </w:rPr>
          <w:t>N 230-ФЗ</w:t>
        </w:r>
      </w:hyperlink>
      <w:r w:rsidRPr="00921319">
        <w:rPr>
          <w:sz w:val="28"/>
          <w:szCs w:val="28"/>
        </w:rPr>
        <w:t xml:space="preserve"> "О контроле за соответствием расходов лиц, замещающих государственные должности, и иных лиц их доходам", </w:t>
      </w:r>
      <w:hyperlink r:id="rId9" w:history="1">
        <w:r w:rsidRPr="00921319">
          <w:rPr>
            <w:color w:val="0000FF"/>
            <w:sz w:val="28"/>
            <w:szCs w:val="28"/>
          </w:rPr>
          <w:t>Законом</w:t>
        </w:r>
      </w:hyperlink>
      <w:r w:rsidRPr="00921319">
        <w:rPr>
          <w:sz w:val="28"/>
          <w:szCs w:val="28"/>
        </w:rPr>
        <w:t xml:space="preserve"> Республики Коми от 29 сентября 2008 года </w:t>
      </w:r>
      <w:hyperlink r:id="rId10" w:history="1">
        <w:r w:rsidRPr="00921319">
          <w:rPr>
            <w:color w:val="0000FF"/>
            <w:sz w:val="28"/>
            <w:szCs w:val="28"/>
          </w:rPr>
          <w:t>N 82-РЗ</w:t>
        </w:r>
      </w:hyperlink>
      <w:r w:rsidRPr="00921319">
        <w:rPr>
          <w:sz w:val="28"/>
          <w:szCs w:val="28"/>
        </w:rPr>
        <w:t xml:space="preserve"> "О противодействии коррупции в Республике Коми", </w:t>
      </w:r>
      <w:hyperlink r:id="rId11" w:history="1">
        <w:r w:rsidRPr="00921319">
          <w:rPr>
            <w:color w:val="0000FF"/>
            <w:sz w:val="28"/>
            <w:szCs w:val="28"/>
          </w:rPr>
          <w:t>Указом</w:t>
        </w:r>
      </w:hyperlink>
      <w:r w:rsidRPr="00921319">
        <w:rPr>
          <w:sz w:val="28"/>
          <w:szCs w:val="28"/>
        </w:rPr>
        <w:t xml:space="preserve"> Главы Республики Коми от 4 июля 2012 года N 78 "О представлении гражданами, претендующими на замещение государственных должностей Республики Коми, муниципальных должностей в Республике Коми, и лицами, замещающими государственные должности Республики Коми, муниципальные должности в Республике Коми, сведений о доходах, об имуществе и обязательствах имущественного характера",</w:t>
      </w:r>
    </w:p>
    <w:p w:rsidR="000628E4" w:rsidRPr="00921319" w:rsidRDefault="000628E4" w:rsidP="000628E4">
      <w:pPr>
        <w:widowControl w:val="0"/>
        <w:autoSpaceDE w:val="0"/>
        <w:autoSpaceDN w:val="0"/>
        <w:adjustRightInd w:val="0"/>
        <w:rPr>
          <w:bCs/>
          <w:sz w:val="28"/>
          <w:szCs w:val="28"/>
        </w:rPr>
      </w:pPr>
    </w:p>
    <w:p w:rsidR="000628E4" w:rsidRPr="00921319" w:rsidRDefault="000628E4" w:rsidP="000628E4">
      <w:pPr>
        <w:jc w:val="center"/>
        <w:rPr>
          <w:sz w:val="28"/>
          <w:szCs w:val="28"/>
        </w:rPr>
      </w:pPr>
      <w:r w:rsidRPr="00921319">
        <w:rPr>
          <w:b/>
          <w:sz w:val="28"/>
          <w:szCs w:val="28"/>
        </w:rPr>
        <w:t>Совет  сельского поселения «Ужга» РЕШИЛ:</w:t>
      </w:r>
      <w:r w:rsidRPr="00921319">
        <w:rPr>
          <w:sz w:val="28"/>
          <w:szCs w:val="28"/>
        </w:rPr>
        <w:tab/>
        <w:t xml:space="preserve">                   </w:t>
      </w:r>
    </w:p>
    <w:p w:rsidR="000628E4" w:rsidRPr="00921319" w:rsidRDefault="000628E4" w:rsidP="000628E4">
      <w:pPr>
        <w:jc w:val="both"/>
        <w:rPr>
          <w:sz w:val="28"/>
          <w:szCs w:val="28"/>
        </w:rPr>
      </w:pP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 xml:space="preserve">1. Утвердить </w:t>
      </w:r>
      <w:hyperlink w:anchor="Par37" w:history="1">
        <w:r w:rsidRPr="00921319">
          <w:rPr>
            <w:rFonts w:eastAsia="Calibri"/>
            <w:color w:val="0000FF"/>
            <w:sz w:val="28"/>
            <w:szCs w:val="28"/>
            <w:lang w:eastAsia="en-US"/>
          </w:rPr>
          <w:t>Порядок</w:t>
        </w:r>
      </w:hyperlink>
      <w:r w:rsidRPr="00921319">
        <w:rPr>
          <w:rFonts w:eastAsia="Calibri"/>
          <w:sz w:val="28"/>
          <w:szCs w:val="28"/>
          <w:lang w:eastAsia="en-US"/>
        </w:rPr>
        <w:t xml:space="preserve"> представления лицами, претендующими на замещение должностей и замещающими муниципальные должности в Совете муниципального образования  сельского поселения «Ужга»,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 xml:space="preserve">2. Установить, что лица, замещающие муниципальные должности в Совете муниципального образования сельского поселения «Ужга»,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данных лиц и их </w:t>
      </w:r>
      <w:r w:rsidRPr="00921319">
        <w:rPr>
          <w:rFonts w:eastAsia="Calibri"/>
          <w:sz w:val="28"/>
          <w:szCs w:val="28"/>
          <w:lang w:eastAsia="en-US"/>
        </w:rPr>
        <w:lastRenderedPageBreak/>
        <w:t>супруги (супруга) за три последних года, предшествующих совершению сделки и об источниках получения средств, за счет которых совершена сделка, не позднее 1 апреля года, следующего за отчетным финансовым годом, в  администрацию сельского поселения «Ужга».</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 xml:space="preserve">3. Сведения о доходах, о расходах, об имуществе и обязательствах имущественного характера предоставляются в виде </w:t>
      </w:r>
      <w:hyperlink r:id="rId12" w:history="1">
        <w:r w:rsidRPr="00921319">
          <w:rPr>
            <w:rFonts w:eastAsia="Calibri"/>
            <w:color w:val="0000FF"/>
            <w:sz w:val="28"/>
            <w:szCs w:val="28"/>
            <w:lang w:eastAsia="en-US"/>
          </w:rPr>
          <w:t>справок</w:t>
        </w:r>
      </w:hyperlink>
      <w:r w:rsidRPr="00921319">
        <w:rPr>
          <w:rFonts w:eastAsia="Calibri"/>
          <w:sz w:val="28"/>
          <w:szCs w:val="28"/>
          <w:lang w:eastAsia="en-US"/>
        </w:rP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 xml:space="preserve">4. Утвердить </w:t>
      </w:r>
      <w:hyperlink w:anchor="Par81" w:history="1">
        <w:r w:rsidRPr="00921319">
          <w:rPr>
            <w:rFonts w:eastAsia="Calibri"/>
            <w:color w:val="0000FF"/>
            <w:sz w:val="28"/>
            <w:szCs w:val="28"/>
            <w:lang w:eastAsia="en-US"/>
          </w:rPr>
          <w:t>Положение</w:t>
        </w:r>
      </w:hyperlink>
      <w:r w:rsidRPr="00921319">
        <w:rPr>
          <w:rFonts w:eastAsia="Calibri"/>
          <w:sz w:val="28"/>
          <w:szCs w:val="28"/>
          <w:lang w:eastAsia="en-US"/>
        </w:rPr>
        <w:t xml:space="preserve"> о проверке достоверности и полноты сведений, представляемых гражданами, претендующими на замещение должностей и замещающими муниципальные должности в Совете муниципального образования сельского поселения «Ужга», и соблюдения ограничений лицами, замещающими муниципальные должности, согласно приложению 2 к настоящему решению.</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 xml:space="preserve">5. Утвердить </w:t>
      </w:r>
      <w:hyperlink w:anchor="Par159" w:history="1">
        <w:r w:rsidRPr="00921319">
          <w:rPr>
            <w:rFonts w:eastAsia="Calibri"/>
            <w:color w:val="0000FF"/>
            <w:sz w:val="28"/>
            <w:szCs w:val="28"/>
            <w:lang w:eastAsia="en-US"/>
          </w:rPr>
          <w:t>Порядок</w:t>
        </w:r>
      </w:hyperlink>
      <w:r w:rsidRPr="00921319">
        <w:rPr>
          <w:rFonts w:eastAsia="Calibri"/>
          <w:sz w:val="28"/>
          <w:szCs w:val="28"/>
          <w:lang w:eastAsia="en-US"/>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образования сельского поселения «Ужга», и членов их семей на официальном сайте администрации сельского поселения «Ужга», согласно приложению 3 к настоящему решению.</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6. Уполномочить  администрацию сельского поселения «Ужга» на сбор и хранение представленных лицами, претендующими на замещение должностей и замещающими муниципальные должности в Совете муниципального образования сельского поселения «Ужга»,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на размещение представленных сведений на официальном сайте администрации сельского поселения «Ужга» в информационно-телекоммуникационной сети "Интернет".</w:t>
      </w:r>
    </w:p>
    <w:p w:rsidR="000628E4" w:rsidRPr="00921319" w:rsidRDefault="000628E4" w:rsidP="000628E4">
      <w:pPr>
        <w:autoSpaceDE w:val="0"/>
        <w:autoSpaceDN w:val="0"/>
        <w:adjustRightInd w:val="0"/>
        <w:ind w:right="-284" w:firstLine="540"/>
        <w:jc w:val="both"/>
        <w:rPr>
          <w:rFonts w:eastAsia="Calibri"/>
          <w:sz w:val="28"/>
          <w:szCs w:val="28"/>
          <w:lang w:eastAsia="en-US"/>
        </w:rPr>
      </w:pPr>
      <w:r w:rsidRPr="00921319">
        <w:rPr>
          <w:rFonts w:eastAsia="Calibri"/>
          <w:sz w:val="28"/>
          <w:szCs w:val="28"/>
          <w:lang w:eastAsia="en-US"/>
        </w:rPr>
        <w:t>7. Настоящее решение вступает в силу со дня официального обнародования.</w:t>
      </w:r>
    </w:p>
    <w:p w:rsidR="000628E4" w:rsidRPr="00921319" w:rsidRDefault="000628E4" w:rsidP="000628E4">
      <w:pPr>
        <w:ind w:right="-284"/>
        <w:jc w:val="both"/>
        <w:rPr>
          <w:sz w:val="28"/>
          <w:szCs w:val="28"/>
        </w:rPr>
      </w:pPr>
    </w:p>
    <w:p w:rsidR="000628E4" w:rsidRPr="00921319" w:rsidRDefault="000628E4" w:rsidP="000628E4">
      <w:pPr>
        <w:ind w:right="-284"/>
        <w:jc w:val="both"/>
        <w:rPr>
          <w:sz w:val="28"/>
          <w:szCs w:val="28"/>
        </w:rPr>
      </w:pPr>
    </w:p>
    <w:p w:rsidR="000628E4" w:rsidRPr="00921319" w:rsidRDefault="000628E4" w:rsidP="000628E4">
      <w:pPr>
        <w:ind w:firstLine="708"/>
        <w:rPr>
          <w:b/>
          <w:sz w:val="28"/>
          <w:szCs w:val="28"/>
        </w:rPr>
      </w:pPr>
    </w:p>
    <w:p w:rsidR="000628E4" w:rsidRPr="00921319" w:rsidRDefault="000628E4" w:rsidP="000628E4">
      <w:pPr>
        <w:ind w:firstLine="708"/>
        <w:rPr>
          <w:b/>
          <w:sz w:val="28"/>
          <w:szCs w:val="28"/>
        </w:rPr>
      </w:pPr>
    </w:p>
    <w:p w:rsidR="000628E4" w:rsidRPr="00921319" w:rsidRDefault="000628E4" w:rsidP="000628E4">
      <w:pPr>
        <w:jc w:val="both"/>
        <w:rPr>
          <w:sz w:val="28"/>
          <w:szCs w:val="28"/>
        </w:rPr>
      </w:pPr>
      <w:r w:rsidRPr="00921319">
        <w:rPr>
          <w:sz w:val="28"/>
          <w:szCs w:val="28"/>
        </w:rPr>
        <w:t>Глава сельского поселения «Ужга» -                                            Г.В. Карманова</w:t>
      </w:r>
    </w:p>
    <w:p w:rsidR="000628E4" w:rsidRPr="00921319" w:rsidRDefault="000628E4" w:rsidP="000628E4">
      <w:pPr>
        <w:jc w:val="both"/>
        <w:rPr>
          <w:sz w:val="28"/>
          <w:szCs w:val="28"/>
        </w:rPr>
      </w:pPr>
    </w:p>
    <w:p w:rsidR="000628E4" w:rsidRPr="00921319" w:rsidRDefault="000628E4" w:rsidP="000628E4">
      <w:pPr>
        <w:ind w:firstLine="708"/>
        <w:rPr>
          <w:b/>
          <w:sz w:val="28"/>
          <w:szCs w:val="28"/>
        </w:rPr>
      </w:pPr>
    </w:p>
    <w:p w:rsidR="000628E4" w:rsidRDefault="000628E4" w:rsidP="000628E4">
      <w:pPr>
        <w:ind w:firstLine="708"/>
        <w:rPr>
          <w:b/>
          <w:sz w:val="28"/>
          <w:szCs w:val="28"/>
        </w:rPr>
      </w:pPr>
    </w:p>
    <w:p w:rsidR="000628E4" w:rsidRPr="00921319" w:rsidRDefault="000628E4" w:rsidP="000628E4">
      <w:pPr>
        <w:ind w:firstLine="708"/>
        <w:rPr>
          <w:b/>
          <w:sz w:val="28"/>
          <w:szCs w:val="28"/>
        </w:rPr>
      </w:pPr>
    </w:p>
    <w:p w:rsidR="000628E4" w:rsidRPr="00921319" w:rsidRDefault="000628E4" w:rsidP="000628E4">
      <w:pPr>
        <w:ind w:firstLine="708"/>
        <w:rPr>
          <w:b/>
          <w:sz w:val="28"/>
          <w:szCs w:val="28"/>
        </w:rPr>
      </w:pPr>
    </w:p>
    <w:p w:rsidR="000628E4" w:rsidRPr="00921319" w:rsidRDefault="000628E4" w:rsidP="000628E4">
      <w:pPr>
        <w:ind w:firstLine="708"/>
        <w:rPr>
          <w:b/>
          <w:sz w:val="28"/>
          <w:szCs w:val="28"/>
        </w:rPr>
      </w:pPr>
    </w:p>
    <w:p w:rsidR="000628E4" w:rsidRPr="00921319" w:rsidRDefault="000628E4" w:rsidP="000628E4">
      <w:pPr>
        <w:ind w:firstLine="708"/>
        <w:rPr>
          <w:b/>
          <w:sz w:val="28"/>
          <w:szCs w:val="28"/>
        </w:rPr>
      </w:pPr>
    </w:p>
    <w:p w:rsidR="000628E4" w:rsidRPr="00921319" w:rsidRDefault="000628E4" w:rsidP="000628E4">
      <w:pPr>
        <w:autoSpaceDE w:val="0"/>
        <w:autoSpaceDN w:val="0"/>
        <w:adjustRightInd w:val="0"/>
        <w:jc w:val="right"/>
        <w:outlineLvl w:val="0"/>
        <w:rPr>
          <w:rFonts w:eastAsia="Calibri"/>
          <w:sz w:val="28"/>
          <w:szCs w:val="28"/>
          <w:lang w:eastAsia="en-US"/>
        </w:rPr>
      </w:pPr>
      <w:r w:rsidRPr="00921319">
        <w:rPr>
          <w:rFonts w:eastAsia="Calibri"/>
          <w:sz w:val="28"/>
          <w:szCs w:val="28"/>
          <w:lang w:eastAsia="en-US"/>
        </w:rPr>
        <w:t>Утвержден</w:t>
      </w:r>
    </w:p>
    <w:p w:rsidR="000628E4"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lastRenderedPageBreak/>
        <w:t>решением</w:t>
      </w:r>
      <w:r>
        <w:rPr>
          <w:rFonts w:eastAsia="Calibri"/>
          <w:sz w:val="28"/>
          <w:szCs w:val="28"/>
          <w:lang w:eastAsia="en-US"/>
        </w:rPr>
        <w:t xml:space="preserve"> </w:t>
      </w:r>
      <w:r w:rsidRPr="00921319">
        <w:rPr>
          <w:rFonts w:eastAsia="Calibri"/>
          <w:sz w:val="28"/>
          <w:szCs w:val="28"/>
          <w:lang w:eastAsia="en-US"/>
        </w:rPr>
        <w:t xml:space="preserve">Совета МО </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сельского поселения «Ужга»</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 xml:space="preserve">от 21 марта </w:t>
      </w:r>
      <w:smartTag w:uri="urn:schemas-microsoft-com:office:smarttags" w:element="metricconverter">
        <w:smartTagPr>
          <w:attr w:name="ProductID" w:val="2016 г"/>
        </w:smartTagPr>
        <w:r w:rsidRPr="00921319">
          <w:rPr>
            <w:rFonts w:eastAsia="Calibri"/>
            <w:sz w:val="28"/>
            <w:szCs w:val="28"/>
            <w:lang w:eastAsia="en-US"/>
          </w:rPr>
          <w:t>2016 г</w:t>
        </w:r>
      </w:smartTag>
      <w:r w:rsidRPr="00921319">
        <w:rPr>
          <w:rFonts w:eastAsia="Calibri"/>
          <w:sz w:val="28"/>
          <w:szCs w:val="28"/>
          <w:lang w:eastAsia="en-US"/>
        </w:rPr>
        <w:t xml:space="preserve">. N </w:t>
      </w:r>
      <w:r w:rsidRPr="00921319">
        <w:rPr>
          <w:sz w:val="28"/>
          <w:szCs w:val="28"/>
          <w:lang w:val="en-US"/>
        </w:rPr>
        <w:t>III</w:t>
      </w:r>
      <w:r w:rsidRPr="00921319">
        <w:rPr>
          <w:sz w:val="28"/>
          <w:szCs w:val="28"/>
        </w:rPr>
        <w:t>-39/112</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(приложение 1)</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widowControl w:val="0"/>
        <w:autoSpaceDE w:val="0"/>
        <w:autoSpaceDN w:val="0"/>
        <w:adjustRightInd w:val="0"/>
        <w:ind w:left="-284" w:right="-284"/>
        <w:jc w:val="center"/>
        <w:rPr>
          <w:b/>
          <w:bCs/>
          <w:sz w:val="28"/>
          <w:szCs w:val="28"/>
        </w:rPr>
      </w:pPr>
      <w:bookmarkStart w:id="0" w:name="Par37"/>
      <w:bookmarkEnd w:id="0"/>
      <w:r w:rsidRPr="00921319">
        <w:rPr>
          <w:b/>
          <w:bCs/>
          <w:sz w:val="28"/>
          <w:szCs w:val="28"/>
        </w:rPr>
        <w:t>ПОРЯДОК</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ПРЕДСТАВЛЕНИЯ ЛИЦАМИ, ПРЕТЕНДУЮЩИМИ НА ЗАМЕЩЕНИЕ ДОЛЖНОСТЕЙ И ЗАМЕЩАЮЩИМИ МУНИЦИПАЛЬНЫЕ ДОЛЖНОСТИ В СОВЕТЕ МУНИЦИПАЛЬНОГО ОБРАЗОВАНИЯ СЕЛЬСКОГО ПОСЕЛЕНИЯ «УЖГА», СВЕДЕНИЙ О СВОИХ ДОХОДАХ,</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ОБ ИМУЩЕСТВЕ И ОБЯЗАТЕЛЬСТВАХ ИМУЩЕСТВЕННОГО ХАРАКТЕРА,</w:t>
      </w:r>
      <w:r>
        <w:rPr>
          <w:b/>
          <w:bCs/>
          <w:sz w:val="28"/>
          <w:szCs w:val="28"/>
        </w:rPr>
        <w:t xml:space="preserve"> </w:t>
      </w:r>
      <w:r w:rsidRPr="00921319">
        <w:rPr>
          <w:b/>
          <w:bCs/>
          <w:sz w:val="28"/>
          <w:szCs w:val="28"/>
        </w:rPr>
        <w:t>А ТАКЖЕ СВЕДЕНИЙ О ДОХОДАХ, ОБ ИМУЩЕСТВЕ И ОБЯЗАТЕЛЬСТВАХ</w:t>
      </w:r>
      <w:r>
        <w:rPr>
          <w:b/>
          <w:bCs/>
          <w:sz w:val="28"/>
          <w:szCs w:val="28"/>
        </w:rPr>
        <w:t xml:space="preserve"> </w:t>
      </w:r>
      <w:r w:rsidRPr="00921319">
        <w:rPr>
          <w:b/>
          <w:bCs/>
          <w:sz w:val="28"/>
          <w:szCs w:val="28"/>
        </w:rPr>
        <w:t>ИМУЩЕСТВЕННОГО ХАРАКТЕРА СВОИХ СУПРУГИ (СУПРУГА)</w:t>
      </w:r>
      <w:r>
        <w:rPr>
          <w:b/>
          <w:bCs/>
          <w:sz w:val="28"/>
          <w:szCs w:val="28"/>
        </w:rPr>
        <w:t xml:space="preserve"> </w:t>
      </w:r>
      <w:r w:rsidRPr="00921319">
        <w:rPr>
          <w:b/>
          <w:bCs/>
          <w:sz w:val="28"/>
          <w:szCs w:val="28"/>
        </w:rPr>
        <w:t>И НЕСОВЕРШЕННОЛЕТНИХ ДЕТЕЙ</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1" w:name="Par47"/>
      <w:bookmarkEnd w:id="1"/>
      <w:r w:rsidRPr="00921319">
        <w:rPr>
          <w:rFonts w:eastAsia="Calibri"/>
          <w:sz w:val="28"/>
          <w:szCs w:val="28"/>
          <w:lang w:eastAsia="en-US"/>
        </w:rPr>
        <w:t xml:space="preserve">1. Настоящий Порядок разработан в соответствии с Федеральным </w:t>
      </w:r>
      <w:hyperlink r:id="rId13" w:history="1">
        <w:r w:rsidRPr="00921319">
          <w:rPr>
            <w:rFonts w:eastAsia="Calibri"/>
            <w:color w:val="0000FF"/>
            <w:sz w:val="28"/>
            <w:szCs w:val="28"/>
            <w:lang w:eastAsia="en-US"/>
          </w:rPr>
          <w:t>законом</w:t>
        </w:r>
      </w:hyperlink>
      <w:r w:rsidRPr="00921319">
        <w:rPr>
          <w:rFonts w:eastAsia="Calibri"/>
          <w:sz w:val="28"/>
          <w:szCs w:val="28"/>
          <w:lang w:eastAsia="en-US"/>
        </w:rPr>
        <w:t xml:space="preserve"> от 25 декабря 2008 года N 273-ФЗ "О противодействии коррупции", </w:t>
      </w:r>
      <w:hyperlink r:id="rId14" w:history="1">
        <w:r w:rsidRPr="00921319">
          <w:rPr>
            <w:rFonts w:eastAsia="Calibri"/>
            <w:color w:val="0000FF"/>
            <w:sz w:val="28"/>
            <w:szCs w:val="28"/>
            <w:lang w:eastAsia="en-US"/>
          </w:rPr>
          <w:t>Законом</w:t>
        </w:r>
      </w:hyperlink>
      <w:r w:rsidRPr="00921319">
        <w:rPr>
          <w:rFonts w:eastAsia="Calibri"/>
          <w:sz w:val="28"/>
          <w:szCs w:val="28"/>
          <w:lang w:eastAsia="en-US"/>
        </w:rPr>
        <w:t xml:space="preserve"> Республики Коми от 29 сентября 2008 года N 82-РЗ "О противодействии коррупции в Республике Коми", </w:t>
      </w:r>
      <w:hyperlink r:id="rId15" w:history="1">
        <w:r w:rsidRPr="00921319">
          <w:rPr>
            <w:rFonts w:eastAsia="Calibri"/>
            <w:color w:val="0000FF"/>
            <w:sz w:val="28"/>
            <w:szCs w:val="28"/>
            <w:lang w:eastAsia="en-US"/>
          </w:rPr>
          <w:t>Указом</w:t>
        </w:r>
      </w:hyperlink>
      <w:r w:rsidRPr="00921319">
        <w:rPr>
          <w:rFonts w:eastAsia="Calibri"/>
          <w:sz w:val="28"/>
          <w:szCs w:val="28"/>
          <w:lang w:eastAsia="en-US"/>
        </w:rPr>
        <w:t xml:space="preserve"> Главы Республики Коми от 4 июля 2012 года N 78 "О представлении гражданами, претендующими на замещение государственных должностей Республики Коми, муниципальных должностей в Республике Коми, и лицами, замещающими государственные должности Республики Коми, муниципальные должности в Республике Коми, сведений о доходах, об имуществе и обязательствах имущественного характера", и регламентирует порядок представления лицами, претендующими на замещение должностей и замещающими муниципальные должности в Совете муниципального образования сельского поселения "Ужга",  (далее - лица, замещающие муниципальную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2" w:name="Par48"/>
      <w:bookmarkEnd w:id="2"/>
      <w:r w:rsidRPr="00921319">
        <w:rPr>
          <w:rFonts w:eastAsia="Calibri"/>
          <w:sz w:val="28"/>
          <w:szCs w:val="28"/>
          <w:lang w:eastAsia="en-US"/>
        </w:rPr>
        <w:t>2. Обязанность представлять сведения о доходах, об имуществе и обязательствах имущественного характера (далее - сведения о доходах), а также сведения о доходах супруги (супруга) и несовершеннолетних детей возлагается на: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гражданина, претендующего на замещение муниципальной должности, - при избрании на муниципальную должность;</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3" w:name="Par50"/>
      <w:bookmarkEnd w:id="3"/>
      <w:r w:rsidRPr="00921319">
        <w:rPr>
          <w:rFonts w:eastAsia="Calibri"/>
          <w:sz w:val="28"/>
          <w:szCs w:val="28"/>
          <w:lang w:eastAsia="en-US"/>
        </w:rPr>
        <w:t>б) лиц, замещающих муниципальную должность, - ежегодно не позднее 1 апреля года, следующего за отчетным финансовым годом.</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3. Сведения о доходах, представляемые лицами, указанными в </w:t>
      </w:r>
      <w:hyperlink w:anchor="Par47" w:history="1">
        <w:r w:rsidRPr="00921319">
          <w:rPr>
            <w:rFonts w:eastAsia="Calibri"/>
            <w:color w:val="0000FF"/>
            <w:sz w:val="28"/>
            <w:szCs w:val="28"/>
            <w:lang w:eastAsia="en-US"/>
          </w:rPr>
          <w:t>пункте 1</w:t>
        </w:r>
      </w:hyperlink>
      <w:r w:rsidRPr="00921319">
        <w:rPr>
          <w:rFonts w:eastAsia="Calibri"/>
          <w:sz w:val="28"/>
          <w:szCs w:val="28"/>
          <w:lang w:eastAsia="en-US"/>
        </w:rPr>
        <w:t xml:space="preserve"> настоящего Порядка, включают в себя, в том числе сведения: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lastRenderedPageBreak/>
        <w:t>2) о недвижимом имуществе, находящемся за пределами территории Российской Федерации;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3) об обязательствах имущественного характера за пределами территории Российской Федерации.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4. Сведения о доходах представляются в  администрацию сельского поселения «Ужга» по форме справки, утверждаемой Президентом Российской Федерации.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5. Гражданин, претендующий на замещение муниципальной должности, представляет:</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ar50" w:history="1">
        <w:r w:rsidRPr="00921319">
          <w:rPr>
            <w:rFonts w:eastAsia="Calibri"/>
            <w:color w:val="0000FF"/>
            <w:sz w:val="28"/>
            <w:szCs w:val="28"/>
            <w:lang w:eastAsia="en-US"/>
          </w:rPr>
          <w:t>подпунктом "б" пункта 2</w:t>
        </w:r>
      </w:hyperlink>
      <w:r w:rsidRPr="00921319">
        <w:rPr>
          <w:rFonts w:eastAsia="Calibri"/>
          <w:sz w:val="28"/>
          <w:szCs w:val="28"/>
          <w:lang w:eastAsia="en-US"/>
        </w:rPr>
        <w:t xml:space="preserve"> настоящего порядка, указанными гражданами не представляются.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4" w:name="Par60"/>
      <w:bookmarkEnd w:id="4"/>
      <w:r w:rsidRPr="00921319">
        <w:rPr>
          <w:rFonts w:eastAsia="Calibri"/>
          <w:sz w:val="28"/>
          <w:szCs w:val="28"/>
          <w:lang w:eastAsia="en-US"/>
        </w:rPr>
        <w:t xml:space="preserve">4. Лицо, замещающее муниципальную должность, представляет в сроки, предусмотренные </w:t>
      </w:r>
      <w:hyperlink w:anchor="Par50" w:history="1">
        <w:r w:rsidRPr="00921319">
          <w:rPr>
            <w:rFonts w:eastAsia="Calibri"/>
            <w:color w:val="0000FF"/>
            <w:sz w:val="28"/>
            <w:szCs w:val="28"/>
            <w:lang w:eastAsia="en-US"/>
          </w:rPr>
          <w:t>подпунктом "б" пункта 2</w:t>
        </w:r>
      </w:hyperlink>
      <w:r w:rsidRPr="00921319">
        <w:rPr>
          <w:rFonts w:eastAsia="Calibri"/>
          <w:sz w:val="28"/>
          <w:szCs w:val="28"/>
          <w:lang w:eastAsia="en-US"/>
        </w:rPr>
        <w:t xml:space="preserve"> настоящего порядка: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5.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lastRenderedPageBreak/>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60" w:history="1">
        <w:r w:rsidRPr="00921319">
          <w:rPr>
            <w:rFonts w:eastAsia="Calibri"/>
            <w:color w:val="0000FF"/>
            <w:sz w:val="28"/>
            <w:szCs w:val="28"/>
            <w:lang w:eastAsia="en-US"/>
          </w:rPr>
          <w:t>пункте 4</w:t>
        </w:r>
      </w:hyperlink>
      <w:r w:rsidRPr="00921319">
        <w:rPr>
          <w:rFonts w:eastAsia="Calibri"/>
          <w:sz w:val="28"/>
          <w:szCs w:val="28"/>
          <w:lang w:eastAsia="en-US"/>
        </w:rPr>
        <w:t xml:space="preserve"> настоящего порядка.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ar48" w:history="1">
        <w:r w:rsidRPr="00921319">
          <w:rPr>
            <w:rFonts w:eastAsia="Calibri"/>
            <w:color w:val="0000FF"/>
            <w:sz w:val="28"/>
            <w:szCs w:val="28"/>
            <w:lang w:eastAsia="en-US"/>
          </w:rPr>
          <w:t>пунктом 2</w:t>
        </w:r>
      </w:hyperlink>
      <w:r w:rsidRPr="00921319">
        <w:rPr>
          <w:rFonts w:eastAsia="Calibri"/>
          <w:sz w:val="28"/>
          <w:szCs w:val="28"/>
          <w:lang w:eastAsia="en-US"/>
        </w:rPr>
        <w:t xml:space="preserve"> настоящего порядка.</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jc w:val="right"/>
        <w:outlineLvl w:val="0"/>
        <w:rPr>
          <w:rFonts w:eastAsia="Calibri"/>
          <w:sz w:val="28"/>
          <w:szCs w:val="28"/>
          <w:lang w:eastAsia="en-US"/>
        </w:rPr>
      </w:pPr>
      <w:r w:rsidRPr="00921319">
        <w:rPr>
          <w:rFonts w:eastAsia="Calibri"/>
          <w:sz w:val="28"/>
          <w:szCs w:val="28"/>
          <w:lang w:eastAsia="en-US"/>
        </w:rPr>
        <w:lastRenderedPageBreak/>
        <w:t>Утверждено</w:t>
      </w:r>
    </w:p>
    <w:p w:rsidR="000628E4"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 xml:space="preserve">решением Совета МО </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сельского поселения «Ужга»</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 xml:space="preserve">от 21 марта </w:t>
      </w:r>
      <w:smartTag w:uri="urn:schemas-microsoft-com:office:smarttags" w:element="metricconverter">
        <w:smartTagPr>
          <w:attr w:name="ProductID" w:val="2016 г"/>
        </w:smartTagPr>
        <w:r w:rsidRPr="00921319">
          <w:rPr>
            <w:rFonts w:eastAsia="Calibri"/>
            <w:sz w:val="28"/>
            <w:szCs w:val="28"/>
            <w:lang w:eastAsia="en-US"/>
          </w:rPr>
          <w:t>2016 г</w:t>
        </w:r>
      </w:smartTag>
      <w:r w:rsidRPr="00921319">
        <w:rPr>
          <w:rFonts w:eastAsia="Calibri"/>
          <w:sz w:val="28"/>
          <w:szCs w:val="28"/>
          <w:lang w:eastAsia="en-US"/>
        </w:rPr>
        <w:t xml:space="preserve">. N </w:t>
      </w:r>
      <w:r w:rsidRPr="00921319">
        <w:rPr>
          <w:sz w:val="28"/>
          <w:szCs w:val="28"/>
          <w:lang w:val="en-US"/>
        </w:rPr>
        <w:t>III</w:t>
      </w:r>
      <w:r w:rsidRPr="00921319">
        <w:rPr>
          <w:sz w:val="28"/>
          <w:szCs w:val="28"/>
        </w:rPr>
        <w:t>-39/112</w:t>
      </w:r>
    </w:p>
    <w:p w:rsidR="000628E4" w:rsidRPr="00921319" w:rsidRDefault="000628E4" w:rsidP="000628E4">
      <w:pPr>
        <w:autoSpaceDE w:val="0"/>
        <w:autoSpaceDN w:val="0"/>
        <w:adjustRightInd w:val="0"/>
        <w:ind w:left="-284" w:right="-284"/>
        <w:jc w:val="right"/>
        <w:rPr>
          <w:rFonts w:eastAsia="Calibri"/>
          <w:sz w:val="28"/>
          <w:szCs w:val="28"/>
          <w:lang w:eastAsia="en-US"/>
        </w:rPr>
      </w:pPr>
      <w:r w:rsidRPr="00921319">
        <w:rPr>
          <w:rFonts w:eastAsia="Calibri"/>
          <w:sz w:val="28"/>
          <w:szCs w:val="28"/>
          <w:lang w:eastAsia="en-US"/>
        </w:rPr>
        <w:t xml:space="preserve"> (приложение 2)</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widowControl w:val="0"/>
        <w:autoSpaceDE w:val="0"/>
        <w:autoSpaceDN w:val="0"/>
        <w:adjustRightInd w:val="0"/>
        <w:ind w:left="-284" w:right="-284"/>
        <w:jc w:val="center"/>
        <w:rPr>
          <w:b/>
          <w:bCs/>
          <w:sz w:val="28"/>
          <w:szCs w:val="28"/>
        </w:rPr>
      </w:pPr>
      <w:bookmarkStart w:id="5" w:name="Par81"/>
      <w:bookmarkEnd w:id="5"/>
      <w:r w:rsidRPr="00921319">
        <w:rPr>
          <w:b/>
          <w:bCs/>
          <w:sz w:val="28"/>
          <w:szCs w:val="28"/>
        </w:rPr>
        <w:t>ПОЛОЖЕНИЕ</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О ПРОВЕРКЕ ДОСТОВЕРНОСТИ И ПОЛНОТЫ СВЕДЕНИЙ,</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ПРЕДСТАВЛЯЕМЫХ ГРАЖДАНАМИ, ПРЕТЕНДУЮЩИМИ НА ЗАМЕЩЕНИЕ</w:t>
      </w:r>
      <w:r>
        <w:rPr>
          <w:b/>
          <w:bCs/>
          <w:sz w:val="28"/>
          <w:szCs w:val="28"/>
        </w:rPr>
        <w:t xml:space="preserve"> </w:t>
      </w:r>
      <w:r w:rsidRPr="00921319">
        <w:rPr>
          <w:b/>
          <w:bCs/>
          <w:sz w:val="28"/>
          <w:szCs w:val="28"/>
        </w:rPr>
        <w:t>ДОЛЖНОСТЕЙ И ЗАМЕЩАЮЩИМИ МУНИЦИПАЛЬНЫЕ ДОЛЖНОСТИ</w:t>
      </w:r>
      <w:r>
        <w:rPr>
          <w:b/>
          <w:bCs/>
          <w:sz w:val="28"/>
          <w:szCs w:val="28"/>
        </w:rPr>
        <w:t xml:space="preserve"> </w:t>
      </w:r>
      <w:r w:rsidRPr="00921319">
        <w:rPr>
          <w:b/>
          <w:bCs/>
          <w:sz w:val="28"/>
          <w:szCs w:val="28"/>
        </w:rPr>
        <w:t>В СОВЕТЕ МУНИЦИПАЛЬНОГО ОБРАЗОВАНИЯ СЕЛЬСКОГО ПОСЕЛЕНИЯ «УЖГА», И СОБЛЮДЕНИЯ ОГРАНИЧЕНИЙ ЛИЦАМИ,ЗАМЕЩАЮЩИМИ МУНИЦИПАЛЬНЫЕ ДОЛЖНОСТИ</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6" w:name="Par89"/>
      <w:bookmarkEnd w:id="6"/>
      <w:r w:rsidRPr="00921319">
        <w:rPr>
          <w:rFonts w:eastAsia="Calibri"/>
          <w:sz w:val="28"/>
          <w:szCs w:val="28"/>
          <w:lang w:eastAsia="en-US"/>
        </w:rPr>
        <w:t>1. Настоящим Положением определяется порядок осуществления проверки:</w:t>
      </w:r>
    </w:p>
    <w:p w:rsidR="000628E4" w:rsidRPr="00921319" w:rsidRDefault="000628E4" w:rsidP="000628E4">
      <w:pPr>
        <w:autoSpaceDE w:val="0"/>
        <w:autoSpaceDN w:val="0"/>
        <w:adjustRightInd w:val="0"/>
        <w:ind w:left="-284" w:right="-284" w:firstLine="682"/>
        <w:jc w:val="both"/>
        <w:rPr>
          <w:rFonts w:eastAsia="Calibri"/>
          <w:sz w:val="28"/>
          <w:szCs w:val="28"/>
          <w:lang w:eastAsia="en-US"/>
        </w:rPr>
      </w:pPr>
      <w:r w:rsidRPr="00921319">
        <w:rPr>
          <w:rFonts w:eastAsia="Calibri"/>
          <w:sz w:val="28"/>
          <w:szCs w:val="28"/>
          <w:lang w:eastAsia="en-US"/>
        </w:rPr>
        <w:t>а) достоверности и полноты сведений о доходах, об имуществе и обязательствах имущественного характера (далее - сведения о доходах), представленных гражданами, претендующими на замещение муниципальных должностей в Совете сельского поселения «Ужга» (далее - граждане) и лицами, замещающими указанные муниципальные должности (далее - лица, замещающие муниципальные должности);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б) достоверности и полноты сведений, предусмотренных </w:t>
      </w:r>
      <w:hyperlink r:id="rId16" w:history="1">
        <w:r w:rsidRPr="00921319">
          <w:rPr>
            <w:rFonts w:eastAsia="Calibri"/>
            <w:color w:val="0000FF"/>
            <w:sz w:val="28"/>
            <w:szCs w:val="28"/>
            <w:lang w:eastAsia="en-US"/>
          </w:rPr>
          <w:t>частью 1 статьи 3</w:t>
        </w:r>
      </w:hyperlink>
      <w:r w:rsidRPr="00921319">
        <w:rPr>
          <w:rFonts w:eastAsia="Calibri"/>
          <w:sz w:val="28"/>
          <w:szCs w:val="28"/>
          <w:lang w:eastAsia="en-US"/>
        </w:rPr>
        <w:t xml:space="preserve"> Федерального закона "О контроле за соответствием расходов лиц, замещающих государственные должности, и иных лиц их доходам", представленных лицами, замещающими муниципальные должности (далее - сведения о расходах);</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поведения, установленных в целях противодействия коррупции законодательством (далее - установленные ограничения).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2. Проверка достоверности и полноты сведений о доходах, сведений о расходах по основаниям, указанным в </w:t>
      </w:r>
      <w:hyperlink w:anchor="Par95" w:history="1">
        <w:r w:rsidRPr="00921319">
          <w:rPr>
            <w:rFonts w:eastAsia="Calibri"/>
            <w:color w:val="0000FF"/>
            <w:sz w:val="28"/>
            <w:szCs w:val="28"/>
            <w:lang w:eastAsia="en-US"/>
          </w:rPr>
          <w:t>пункте 3</w:t>
        </w:r>
      </w:hyperlink>
      <w:r w:rsidRPr="00921319">
        <w:rPr>
          <w:rFonts w:eastAsia="Calibri"/>
          <w:sz w:val="28"/>
          <w:szCs w:val="28"/>
          <w:lang w:eastAsia="en-US"/>
        </w:rPr>
        <w:t xml:space="preserve"> настоящего Положения, осуществляется  администрацией сельского поселения «Ужга» по решению главы сельского поселения «Ужга».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7" w:name="Par95"/>
      <w:bookmarkEnd w:id="7"/>
      <w:r w:rsidRPr="00921319">
        <w:rPr>
          <w:rFonts w:eastAsia="Calibri"/>
          <w:sz w:val="28"/>
          <w:szCs w:val="28"/>
          <w:lang w:eastAsia="en-US"/>
        </w:rPr>
        <w:t xml:space="preserve">3. Основанием для осуществления проверки, предусмотренной </w:t>
      </w:r>
      <w:hyperlink w:anchor="Par89" w:history="1">
        <w:r w:rsidRPr="00921319">
          <w:rPr>
            <w:rFonts w:eastAsia="Calibri"/>
            <w:color w:val="0000FF"/>
            <w:sz w:val="28"/>
            <w:szCs w:val="28"/>
            <w:lang w:eastAsia="en-US"/>
          </w:rPr>
          <w:t>пунктом 1</w:t>
        </w:r>
      </w:hyperlink>
      <w:r w:rsidRPr="00921319">
        <w:rPr>
          <w:rFonts w:eastAsia="Calibri"/>
          <w:sz w:val="28"/>
          <w:szCs w:val="28"/>
          <w:lang w:eastAsia="en-US"/>
        </w:rPr>
        <w:t xml:space="preserve"> настоящего Положения, является достаточная информация, представленная в письменном виде в установленном порядке: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должностными лицами кадровых служб, ответственными за работу по профилактике коррупционных и иных правонарушений;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lastRenderedPageBreak/>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г) Общественной палатой Российской Федерации;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д) Общественной палатой Республики Коми;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е) общероссийскими и республиканскими средствами массовой информации.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4. Информация анонимного характера не может служить основанием для проверки.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5. Проверка осуществляется в срок, не превышающий 60 дней со дня принятия решения о ее проведении.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по решению главы сельского поселения «Ужга» срок проверки продлевается до 90 дней.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6. При осуществлении проверки уполномоченное лицо управления делами вправе: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изучать представленные гражданином или лицом, замещающим муниципальную должность, сведения о доходах и дополнительные материалы, которые приобщаются к материалам проверки;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изучать представленные лицом, замещающим муниципальную должность, сведения о расходах и дополнительные материалы, которые приобщаются к материалам проверки;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получать от гражданина или лица, замещающего муниципальную должность, пояснения по представленным им материалам;</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8" w:name="Par108"/>
      <w:bookmarkEnd w:id="8"/>
      <w:r w:rsidRPr="00921319">
        <w:rPr>
          <w:rFonts w:eastAsia="Calibri"/>
          <w:sz w:val="28"/>
          <w:szCs w:val="28"/>
          <w:lang w:eastAsia="en-US"/>
        </w:rPr>
        <w:t>г)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гражданина или лица, замещающего муниципальную должность, его супруги (супруга) и несовершеннолетних детей; о расходах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случае, когда в соответствии с законодательством сведения предоставляются по запросам Главы Республики Коми, уполномоченное лицо управления делами готовит проекты запросов Главы Республики Коми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Администрацию Главы Республики Коми в целях последующего представления на подпись Главе Республики Коми;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д) наводить справки у физических лиц и получать от них информацию с их согласия;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lastRenderedPageBreak/>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7. В проектах запросов, предусмотренных </w:t>
      </w:r>
      <w:hyperlink w:anchor="Par108" w:history="1">
        <w:r w:rsidRPr="00921319">
          <w:rPr>
            <w:rFonts w:eastAsia="Calibri"/>
            <w:color w:val="0000FF"/>
            <w:sz w:val="28"/>
            <w:szCs w:val="28"/>
            <w:lang w:eastAsia="en-US"/>
          </w:rPr>
          <w:t>подпунктом "г" пункта 6</w:t>
        </w:r>
      </w:hyperlink>
      <w:r w:rsidRPr="00921319">
        <w:rPr>
          <w:rFonts w:eastAsia="Calibri"/>
          <w:sz w:val="28"/>
          <w:szCs w:val="28"/>
          <w:lang w:eastAsia="en-US"/>
        </w:rPr>
        <w:t xml:space="preserve"> настоящего Положения, указываются: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фамилия, имя, отчество руководителя государственного органа или организации, в которые направляется запрос;</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нормативный правовой акт, на основании которого направляется запрос;</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которых проверяются, лица, замещающего муниципальную должность, его супруги (супруга) и несовершеннолетних детей, сведения о расходах которых проверяются,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г) содержание и объем сведений, подлежащих проверке;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д) срок представления запрашиваемых сведений;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е) фамилия, инициалы и номер телефона муниципального служащего, подготовившего запрос;</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ж) идентификационный номер налогоплательщика (в случае направления запроса в налоговые органы Российской Федерации);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з) другие необходимые сведения.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8. Уполномоченное лицо администрации сельского поселения обеспечивает:</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уведомление в письменной форме гражданина или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9" w:name="Par123"/>
      <w:bookmarkEnd w:id="9"/>
      <w:r w:rsidRPr="00921319">
        <w:rPr>
          <w:rFonts w:eastAsia="Calibri"/>
          <w:sz w:val="28"/>
          <w:szCs w:val="28"/>
          <w:lang w:eastAsia="en-US"/>
        </w:rPr>
        <w:t>б) проведение беседы с гражданином или лицом, замещающим муниципальную должность, в случае обращения гражданина или лица, замещающего муниципальную должность, с ходатайством о ее проведении,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лица, замещающего муниципальную должность, а при наличии уважительной причины - в срок, согласованный с гражданином или муниципальным служащим.</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9. По окончании проверки уполномоченное лицо управления делами в течение 5 рабочих дней обязано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10" w:name="Par125"/>
      <w:bookmarkEnd w:id="10"/>
      <w:r w:rsidRPr="00921319">
        <w:rPr>
          <w:rFonts w:eastAsia="Calibri"/>
          <w:sz w:val="28"/>
          <w:szCs w:val="28"/>
          <w:lang w:eastAsia="en-US"/>
        </w:rPr>
        <w:t>10. Гражданин или лицо, замещающее муниципальную должность, вправе: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lastRenderedPageBreak/>
        <w:t xml:space="preserve">а) давать пояснения в письменной форме: в ходе проверки; по вопросам, указанным в </w:t>
      </w:r>
      <w:hyperlink w:anchor="Par123" w:history="1">
        <w:r w:rsidRPr="00921319">
          <w:rPr>
            <w:rFonts w:eastAsia="Calibri"/>
            <w:color w:val="0000FF"/>
            <w:sz w:val="28"/>
            <w:szCs w:val="28"/>
            <w:lang w:eastAsia="en-US"/>
          </w:rPr>
          <w:t>подпункте "б" пункта 8</w:t>
        </w:r>
      </w:hyperlink>
      <w:r w:rsidRPr="00921319">
        <w:rPr>
          <w:rFonts w:eastAsia="Calibri"/>
          <w:sz w:val="28"/>
          <w:szCs w:val="28"/>
          <w:lang w:eastAsia="en-US"/>
        </w:rPr>
        <w:t xml:space="preserve"> настоящего Положения; по результатам проверки;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представлять дополнительные материалы и давать по ним пояснения в письменной форме;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в) обращаться в управление делами с подлежащим удовлетворению ходатайством о проведении с ним беседы по вопросам, указанным в </w:t>
      </w:r>
      <w:hyperlink w:anchor="Par123" w:history="1">
        <w:r w:rsidRPr="00921319">
          <w:rPr>
            <w:rFonts w:eastAsia="Calibri"/>
            <w:color w:val="0000FF"/>
            <w:sz w:val="28"/>
            <w:szCs w:val="28"/>
            <w:lang w:eastAsia="en-US"/>
          </w:rPr>
          <w:t>подпункт "б" пункта 8</w:t>
        </w:r>
      </w:hyperlink>
      <w:r w:rsidRPr="00921319">
        <w:rPr>
          <w:rFonts w:eastAsia="Calibri"/>
          <w:sz w:val="28"/>
          <w:szCs w:val="28"/>
          <w:lang w:eastAsia="en-US"/>
        </w:rPr>
        <w:t xml:space="preserve"> настоящего Положения.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11. Пояснения, указанные в </w:t>
      </w:r>
      <w:hyperlink w:anchor="Par125" w:history="1">
        <w:r w:rsidRPr="00921319">
          <w:rPr>
            <w:rFonts w:eastAsia="Calibri"/>
            <w:color w:val="0000FF"/>
            <w:sz w:val="28"/>
            <w:szCs w:val="28"/>
            <w:lang w:eastAsia="en-US"/>
          </w:rPr>
          <w:t>пункте 10</w:t>
        </w:r>
      </w:hyperlink>
      <w:r w:rsidRPr="00921319">
        <w:rPr>
          <w:rFonts w:eastAsia="Calibri"/>
          <w:sz w:val="28"/>
          <w:szCs w:val="28"/>
          <w:lang w:eastAsia="en-US"/>
        </w:rPr>
        <w:t xml:space="preserve"> настоящего Положения, приобщаются к материалам проверки.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12. На период проведения проверки лицо, замещающее муниципальную должность,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сельского поселения «Ужга».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13. Результаты проверки в отношении лица, замещающего муниципальную должность, представляются органом, осуществляющим проверку, в течение 5 рабочих дней после окончания проверки на рассмотрение комиссии по противодействию коррупции МР «Койгородский» для подготовки доклада в установленном порядке.</w:t>
      </w:r>
    </w:p>
    <w:p w:rsidR="000628E4" w:rsidRPr="00552387" w:rsidRDefault="000628E4" w:rsidP="000628E4">
      <w:pPr>
        <w:autoSpaceDE w:val="0"/>
        <w:autoSpaceDN w:val="0"/>
        <w:adjustRightInd w:val="0"/>
        <w:ind w:left="-284" w:right="-284" w:firstLine="540"/>
        <w:jc w:val="both"/>
        <w:rPr>
          <w:rFonts w:eastAsia="Calibri"/>
          <w:sz w:val="28"/>
          <w:szCs w:val="28"/>
          <w:lang w:eastAsia="en-US"/>
        </w:rPr>
      </w:pPr>
      <w:r w:rsidRPr="00552387">
        <w:rPr>
          <w:rFonts w:eastAsia="Calibri"/>
          <w:sz w:val="28"/>
          <w:szCs w:val="28"/>
          <w:lang w:eastAsia="en-US"/>
        </w:rPr>
        <w:t>14. Глава сельского поселения «Ужга», рассмотрев доклад  комиссии по противодействию коррупции МР «Койгородский» в течение 5 рабочих дней принимает одно из следующих решений:</w:t>
      </w:r>
    </w:p>
    <w:p w:rsidR="000628E4" w:rsidRPr="00552387" w:rsidRDefault="000628E4" w:rsidP="000628E4">
      <w:pPr>
        <w:autoSpaceDE w:val="0"/>
        <w:autoSpaceDN w:val="0"/>
        <w:adjustRightInd w:val="0"/>
        <w:ind w:left="-284" w:right="-284" w:firstLine="540"/>
        <w:jc w:val="both"/>
        <w:rPr>
          <w:rFonts w:eastAsia="Calibri"/>
          <w:sz w:val="28"/>
          <w:szCs w:val="28"/>
          <w:lang w:eastAsia="en-US"/>
        </w:rPr>
      </w:pPr>
      <w:r w:rsidRPr="00552387">
        <w:rPr>
          <w:rFonts w:eastAsia="Calibri"/>
          <w:sz w:val="28"/>
          <w:szCs w:val="28"/>
          <w:lang w:eastAsia="en-US"/>
        </w:rPr>
        <w:t xml:space="preserve">а) применить к лицу, замещающему муниципальную должность, меры ответственности в виде освобождения от должности в связи с утратой доверия в сроки, установленные </w:t>
      </w:r>
      <w:hyperlink r:id="rId17" w:history="1">
        <w:r w:rsidRPr="00552387">
          <w:rPr>
            <w:rFonts w:eastAsia="Calibri"/>
            <w:sz w:val="28"/>
            <w:szCs w:val="28"/>
            <w:lang w:eastAsia="en-US"/>
          </w:rPr>
          <w:t>частью 3 статьи 4(4)</w:t>
        </w:r>
      </w:hyperlink>
      <w:r w:rsidRPr="00552387">
        <w:rPr>
          <w:rFonts w:eastAsia="Calibri"/>
          <w:sz w:val="28"/>
          <w:szCs w:val="28"/>
          <w:lang w:eastAsia="en-US"/>
        </w:rPr>
        <w:t xml:space="preserve"> Закона Республики Коми "О противодействии коррупции в Республике Коми";</w:t>
      </w:r>
    </w:p>
    <w:p w:rsidR="000628E4" w:rsidRPr="00552387" w:rsidRDefault="000628E4" w:rsidP="000628E4">
      <w:pPr>
        <w:autoSpaceDE w:val="0"/>
        <w:autoSpaceDN w:val="0"/>
        <w:adjustRightInd w:val="0"/>
        <w:ind w:left="-284" w:right="-284" w:firstLine="540"/>
        <w:jc w:val="both"/>
        <w:rPr>
          <w:rFonts w:eastAsia="Calibri"/>
          <w:sz w:val="28"/>
          <w:szCs w:val="28"/>
          <w:lang w:eastAsia="en-US"/>
        </w:rPr>
      </w:pPr>
      <w:r w:rsidRPr="00552387">
        <w:rPr>
          <w:rFonts w:eastAsia="Calibri"/>
          <w:sz w:val="28"/>
          <w:szCs w:val="28"/>
          <w:lang w:eastAsia="en-US"/>
        </w:rPr>
        <w:t>б) согласиться с решением комиссии по противодействию коррупции МР «Койгородский» об отсутствии оснований для применения к должностному лицу мер ответственности в виде освобождения от должности в связи с утратой доверия.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О принятом решении лицо, замещающее муниципальную должность, письменно уведомляется в течение 3 рабочих дней со дня принятия решения.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18. Сведения о результатах проверки с письменного согласия главы сельского поселения «Ужга» в течение 5 рабочих дней со дня представления доклада предоставляются администрацией с одновременным уведомлением в письменной форме об этом гражданина или лица, замещающего муниципальную должность, в отношении которых проводилась проверка, органам, организациям и должностным лицам, указанным в </w:t>
      </w:r>
      <w:hyperlink w:anchor="Par95" w:history="1">
        <w:r w:rsidRPr="00921319">
          <w:rPr>
            <w:rFonts w:eastAsia="Calibri"/>
            <w:color w:val="0000FF"/>
            <w:sz w:val="28"/>
            <w:szCs w:val="28"/>
            <w:lang w:eastAsia="en-US"/>
          </w:rPr>
          <w:t>пункте 3</w:t>
        </w:r>
      </w:hyperlink>
      <w:r w:rsidRPr="00921319">
        <w:rPr>
          <w:rFonts w:eastAsia="Calibri"/>
          <w:sz w:val="28"/>
          <w:szCs w:val="28"/>
          <w:lang w:eastAsia="en-US"/>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628E4" w:rsidRPr="00552387" w:rsidRDefault="000628E4" w:rsidP="000628E4">
      <w:pPr>
        <w:autoSpaceDE w:val="0"/>
        <w:autoSpaceDN w:val="0"/>
        <w:adjustRightInd w:val="0"/>
        <w:ind w:left="-284" w:right="-284" w:firstLine="540"/>
        <w:jc w:val="both"/>
        <w:rPr>
          <w:rFonts w:eastAsia="Calibri"/>
          <w:sz w:val="28"/>
          <w:szCs w:val="28"/>
          <w:lang w:eastAsia="en-US"/>
        </w:rPr>
      </w:pPr>
      <w:r w:rsidRPr="00552387">
        <w:rPr>
          <w:rFonts w:eastAsia="Calibri"/>
          <w:sz w:val="28"/>
          <w:szCs w:val="28"/>
          <w:lang w:eastAsia="en-US"/>
        </w:rPr>
        <w:lastRenderedPageBreak/>
        <w:t>18. Материалы проверки в отношении лиц, замещающих муниципальные должности хранятся в администрации сельского поселения «Ужга».</w:t>
      </w:r>
    </w:p>
    <w:p w:rsidR="000628E4" w:rsidRPr="00552387"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jc w:val="right"/>
        <w:outlineLvl w:val="0"/>
        <w:rPr>
          <w:rFonts w:eastAsia="Calibri"/>
          <w:sz w:val="28"/>
          <w:szCs w:val="28"/>
          <w:lang w:eastAsia="en-US"/>
        </w:rPr>
      </w:pPr>
    </w:p>
    <w:p w:rsidR="000628E4" w:rsidRPr="00921319"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Default="000628E4" w:rsidP="000628E4">
      <w:pPr>
        <w:autoSpaceDE w:val="0"/>
        <w:autoSpaceDN w:val="0"/>
        <w:adjustRightInd w:val="0"/>
        <w:ind w:left="-284" w:right="-284"/>
        <w:jc w:val="right"/>
        <w:outlineLvl w:val="0"/>
        <w:rPr>
          <w:rFonts w:eastAsia="Calibri"/>
          <w:sz w:val="28"/>
          <w:szCs w:val="28"/>
          <w:lang w:eastAsia="en-US"/>
        </w:rPr>
      </w:pPr>
    </w:p>
    <w:p w:rsidR="000628E4" w:rsidRPr="00921319" w:rsidRDefault="000628E4" w:rsidP="000628E4">
      <w:pPr>
        <w:autoSpaceDE w:val="0"/>
        <w:autoSpaceDN w:val="0"/>
        <w:adjustRightInd w:val="0"/>
        <w:ind w:left="-284" w:right="-284"/>
        <w:jc w:val="right"/>
        <w:outlineLvl w:val="0"/>
        <w:rPr>
          <w:rFonts w:eastAsia="Calibri"/>
          <w:sz w:val="28"/>
          <w:szCs w:val="28"/>
          <w:lang w:eastAsia="en-US"/>
        </w:rPr>
      </w:pPr>
    </w:p>
    <w:p w:rsidR="000628E4" w:rsidRPr="00921319" w:rsidRDefault="000628E4" w:rsidP="000628E4">
      <w:pPr>
        <w:autoSpaceDE w:val="0"/>
        <w:autoSpaceDN w:val="0"/>
        <w:adjustRightInd w:val="0"/>
        <w:ind w:left="-284" w:right="-284"/>
        <w:jc w:val="right"/>
        <w:outlineLvl w:val="0"/>
        <w:rPr>
          <w:rFonts w:eastAsia="Calibri"/>
          <w:sz w:val="28"/>
          <w:szCs w:val="28"/>
          <w:lang w:eastAsia="en-US"/>
        </w:rPr>
      </w:pPr>
      <w:r w:rsidRPr="00921319">
        <w:rPr>
          <w:rFonts w:eastAsia="Calibri"/>
          <w:sz w:val="28"/>
          <w:szCs w:val="28"/>
          <w:lang w:eastAsia="en-US"/>
        </w:rPr>
        <w:lastRenderedPageBreak/>
        <w:t>Утвержден</w:t>
      </w:r>
    </w:p>
    <w:p w:rsidR="000628E4" w:rsidRPr="00921319" w:rsidRDefault="000628E4" w:rsidP="000628E4">
      <w:pPr>
        <w:autoSpaceDE w:val="0"/>
        <w:autoSpaceDN w:val="0"/>
        <w:adjustRightInd w:val="0"/>
        <w:ind w:left="-284" w:right="-284"/>
        <w:jc w:val="right"/>
        <w:rPr>
          <w:rFonts w:eastAsia="Calibri"/>
          <w:sz w:val="28"/>
          <w:szCs w:val="28"/>
          <w:lang w:eastAsia="en-US"/>
        </w:rPr>
      </w:pPr>
      <w:r w:rsidRPr="00921319">
        <w:rPr>
          <w:rFonts w:eastAsia="Calibri"/>
          <w:sz w:val="28"/>
          <w:szCs w:val="28"/>
          <w:lang w:eastAsia="en-US"/>
        </w:rPr>
        <w:t>решением</w:t>
      </w:r>
      <w:r>
        <w:rPr>
          <w:rFonts w:eastAsia="Calibri"/>
          <w:sz w:val="28"/>
          <w:szCs w:val="28"/>
          <w:lang w:eastAsia="en-US"/>
        </w:rPr>
        <w:t xml:space="preserve"> </w:t>
      </w:r>
      <w:r w:rsidRPr="00921319">
        <w:rPr>
          <w:rFonts w:eastAsia="Calibri"/>
          <w:sz w:val="28"/>
          <w:szCs w:val="28"/>
          <w:lang w:eastAsia="en-US"/>
        </w:rPr>
        <w:t xml:space="preserve">Совета МО </w:t>
      </w:r>
    </w:p>
    <w:p w:rsidR="000628E4" w:rsidRPr="00921319" w:rsidRDefault="000628E4" w:rsidP="000628E4">
      <w:pPr>
        <w:autoSpaceDE w:val="0"/>
        <w:autoSpaceDN w:val="0"/>
        <w:adjustRightInd w:val="0"/>
        <w:jc w:val="right"/>
        <w:rPr>
          <w:rFonts w:eastAsia="Calibri"/>
          <w:sz w:val="28"/>
          <w:szCs w:val="28"/>
          <w:lang w:eastAsia="en-US"/>
        </w:rPr>
      </w:pPr>
      <w:r w:rsidRPr="00921319">
        <w:rPr>
          <w:rFonts w:eastAsia="Calibri"/>
          <w:sz w:val="28"/>
          <w:szCs w:val="28"/>
          <w:lang w:eastAsia="en-US"/>
        </w:rPr>
        <w:t>сельского поселения «Ужга»</w:t>
      </w:r>
    </w:p>
    <w:p w:rsidR="000628E4" w:rsidRPr="00921319" w:rsidRDefault="000628E4" w:rsidP="000628E4">
      <w:pPr>
        <w:autoSpaceDE w:val="0"/>
        <w:autoSpaceDN w:val="0"/>
        <w:adjustRightInd w:val="0"/>
        <w:ind w:left="-284" w:right="-284"/>
        <w:jc w:val="right"/>
        <w:rPr>
          <w:sz w:val="28"/>
          <w:szCs w:val="28"/>
        </w:rPr>
      </w:pPr>
      <w:r w:rsidRPr="00921319">
        <w:rPr>
          <w:rFonts w:eastAsia="Calibri"/>
          <w:sz w:val="28"/>
          <w:szCs w:val="28"/>
          <w:lang w:eastAsia="en-US"/>
        </w:rPr>
        <w:t xml:space="preserve">от 21 марта </w:t>
      </w:r>
      <w:smartTag w:uri="urn:schemas-microsoft-com:office:smarttags" w:element="metricconverter">
        <w:smartTagPr>
          <w:attr w:name="ProductID" w:val="2016 г"/>
        </w:smartTagPr>
        <w:r w:rsidRPr="00921319">
          <w:rPr>
            <w:rFonts w:eastAsia="Calibri"/>
            <w:sz w:val="28"/>
            <w:szCs w:val="28"/>
            <w:lang w:eastAsia="en-US"/>
          </w:rPr>
          <w:t>2016 г</w:t>
        </w:r>
      </w:smartTag>
      <w:r w:rsidRPr="00921319">
        <w:rPr>
          <w:rFonts w:eastAsia="Calibri"/>
          <w:sz w:val="28"/>
          <w:szCs w:val="28"/>
          <w:lang w:eastAsia="en-US"/>
        </w:rPr>
        <w:t xml:space="preserve">. N </w:t>
      </w:r>
      <w:r w:rsidRPr="00921319">
        <w:rPr>
          <w:sz w:val="28"/>
          <w:szCs w:val="28"/>
          <w:lang w:val="en-US"/>
        </w:rPr>
        <w:t>III</w:t>
      </w:r>
      <w:r w:rsidRPr="00921319">
        <w:rPr>
          <w:sz w:val="28"/>
          <w:szCs w:val="28"/>
        </w:rPr>
        <w:t>-39/112</w:t>
      </w:r>
    </w:p>
    <w:p w:rsidR="000628E4" w:rsidRPr="00921319" w:rsidRDefault="000628E4" w:rsidP="000628E4">
      <w:pPr>
        <w:autoSpaceDE w:val="0"/>
        <w:autoSpaceDN w:val="0"/>
        <w:adjustRightInd w:val="0"/>
        <w:ind w:left="-284" w:right="-284"/>
        <w:jc w:val="right"/>
        <w:rPr>
          <w:rFonts w:eastAsia="Calibri"/>
          <w:sz w:val="28"/>
          <w:szCs w:val="28"/>
          <w:lang w:eastAsia="en-US"/>
        </w:rPr>
      </w:pPr>
      <w:r w:rsidRPr="00921319">
        <w:rPr>
          <w:rFonts w:eastAsia="Calibri"/>
          <w:sz w:val="28"/>
          <w:szCs w:val="28"/>
          <w:lang w:eastAsia="en-US"/>
        </w:rPr>
        <w:t xml:space="preserve"> (приложение 3)</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widowControl w:val="0"/>
        <w:autoSpaceDE w:val="0"/>
        <w:autoSpaceDN w:val="0"/>
        <w:adjustRightInd w:val="0"/>
        <w:ind w:left="-284" w:right="-284"/>
        <w:jc w:val="center"/>
        <w:rPr>
          <w:b/>
          <w:bCs/>
          <w:sz w:val="28"/>
          <w:szCs w:val="28"/>
        </w:rPr>
      </w:pPr>
      <w:bookmarkStart w:id="11" w:name="Par159"/>
      <w:bookmarkEnd w:id="11"/>
      <w:r w:rsidRPr="00921319">
        <w:rPr>
          <w:b/>
          <w:bCs/>
          <w:sz w:val="28"/>
          <w:szCs w:val="28"/>
        </w:rPr>
        <w:t>ПОРЯДОК</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ОБРАЗОВАНИЯ СЕЛЬСКОГО ПОСЕЛЕНИЯ «УЖГА», И ЧЛЕНОВ ИХ СЕМЕЙ НА ОФИЦИАЛЬНОМ САЙТЕ АДМИНИСТРАЦИИ МР «КОЙГОРОДСКИЙ»</w:t>
      </w:r>
    </w:p>
    <w:p w:rsidR="000628E4" w:rsidRPr="00921319" w:rsidRDefault="000628E4" w:rsidP="000628E4">
      <w:pPr>
        <w:widowControl w:val="0"/>
        <w:autoSpaceDE w:val="0"/>
        <w:autoSpaceDN w:val="0"/>
        <w:adjustRightInd w:val="0"/>
        <w:ind w:left="-284" w:right="-284"/>
        <w:jc w:val="center"/>
        <w:rPr>
          <w:b/>
          <w:bCs/>
          <w:sz w:val="28"/>
          <w:szCs w:val="28"/>
        </w:rPr>
      </w:pPr>
      <w:r w:rsidRPr="00921319">
        <w:rPr>
          <w:b/>
          <w:bCs/>
          <w:sz w:val="28"/>
          <w:szCs w:val="28"/>
        </w:rPr>
        <w:t>И ПРЕДОСТАВЛЕНИЯ ЭТИХ СВЕДЕНИЙ СРЕДСТВАМ МАССОВОЙ ИНФОРМАЦИИ ДЛЯ ОПУБЛИКОВАНИЯ</w:t>
      </w:r>
    </w:p>
    <w:p w:rsidR="000628E4" w:rsidRPr="00921319" w:rsidRDefault="000628E4" w:rsidP="000628E4">
      <w:pPr>
        <w:autoSpaceDE w:val="0"/>
        <w:autoSpaceDN w:val="0"/>
        <w:adjustRightInd w:val="0"/>
        <w:ind w:left="-284" w:right="-284"/>
        <w:rPr>
          <w:rFonts w:eastAsia="Calibri"/>
          <w:sz w:val="28"/>
          <w:szCs w:val="28"/>
          <w:lang w:eastAsia="en-US"/>
        </w:rPr>
      </w:pP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1. Настоящий Порядок устанавливает обязанности лиц, замещающих муниципальные должности в Совете муниципального образования сельского поселения «Ужга», (далее - лица, замещающие муниципальную должность), по размещению сведений о доходах, расходах, об имуществе и обязательствах имущественного характера указанных лиц, их супругов и несовершеннолетних детей в информационно-телекоммуникационной сети "Интернет" на официальном сайте администрации МР «Койгородский» (далее - официальный сайт), а также по предоставлению этих сведений средствам массовой информации для опубликования в связи с их запросами, если законодательством не установлен иной порядок размещения указанных сведений и (или) их предоставления средствам массовой информации для опубликования.</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bookmarkStart w:id="12" w:name="Par170"/>
      <w:bookmarkEnd w:id="12"/>
      <w:r w:rsidRPr="00921319">
        <w:rPr>
          <w:rFonts w:eastAsia="Calibri"/>
          <w:sz w:val="28"/>
          <w:szCs w:val="28"/>
          <w:lang w:eastAsia="en-US"/>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декларированный годовой доход лица, замещающего муниципальную должность, его супруги (супруга) и несовершеннолетних детей;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w:t>
      </w:r>
      <w:r w:rsidRPr="00921319">
        <w:rPr>
          <w:rFonts w:eastAsia="Calibri"/>
          <w:sz w:val="28"/>
          <w:szCs w:val="28"/>
          <w:lang w:eastAsia="en-US"/>
        </w:rPr>
        <w:lastRenderedPageBreak/>
        <w:t>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По решению (письменному заявлению) лица, замещающего муниципальную должность,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3. В размещаемых на официальном сайте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а) иные сведения, кроме указанных в </w:t>
      </w:r>
      <w:hyperlink w:anchor="Par170" w:history="1">
        <w:r w:rsidRPr="00921319">
          <w:rPr>
            <w:rFonts w:eastAsia="Calibri"/>
            <w:color w:val="0000FF"/>
            <w:sz w:val="28"/>
            <w:szCs w:val="28"/>
            <w:lang w:eastAsia="en-US"/>
          </w:rPr>
          <w:t>пункте 2</w:t>
        </w:r>
      </w:hyperlink>
      <w:r w:rsidRPr="00921319">
        <w:rPr>
          <w:rFonts w:eastAsia="Calibri"/>
          <w:sz w:val="28"/>
          <w:szCs w:val="28"/>
          <w:lang w:eastAsia="en-US"/>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б) персональные данные супруги (супруга), детей и иных членов семьи лица, замещающего муниципальную должность;</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д) информацию, отнесенную к государственной тайне или являющуюся конфиденциальной.</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4. Сведения о доходах, расходах, об имуществе и обязательствах имущественного характера, указанные в </w:t>
      </w:r>
      <w:hyperlink w:anchor="Par170" w:history="1">
        <w:r w:rsidRPr="00921319">
          <w:rPr>
            <w:rFonts w:eastAsia="Calibri"/>
            <w:color w:val="0000FF"/>
            <w:sz w:val="28"/>
            <w:szCs w:val="28"/>
            <w:lang w:eastAsia="en-US"/>
          </w:rPr>
          <w:t>пункте 2</w:t>
        </w:r>
      </w:hyperlink>
      <w:r w:rsidRPr="00921319">
        <w:rPr>
          <w:rFonts w:eastAsia="Calibri"/>
          <w:sz w:val="28"/>
          <w:szCs w:val="28"/>
          <w:lang w:eastAsia="en-US"/>
        </w:rPr>
        <w:t xml:space="preserve"> настоящего Порядка, за весь период замещения лицом муниципальной должности,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официальном сайте в течение 14 рабочих дней со дня истечения срока, установленного для их подачи.</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5. Управление делами обеспечивает размещение сведений, указанных в </w:t>
      </w:r>
      <w:hyperlink w:anchor="Par170" w:history="1">
        <w:r w:rsidRPr="00921319">
          <w:rPr>
            <w:rFonts w:eastAsia="Calibri"/>
            <w:color w:val="0000FF"/>
            <w:sz w:val="28"/>
            <w:szCs w:val="28"/>
            <w:lang w:eastAsia="en-US"/>
          </w:rPr>
          <w:t>пункте 2</w:t>
        </w:r>
      </w:hyperlink>
      <w:r w:rsidRPr="00921319">
        <w:rPr>
          <w:rFonts w:eastAsia="Calibri"/>
          <w:sz w:val="28"/>
          <w:szCs w:val="28"/>
          <w:lang w:eastAsia="en-US"/>
        </w:rPr>
        <w:t xml:space="preserve"> настоящего Порядка на официальном сайте, а также:</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а)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0628E4" w:rsidRPr="00921319" w:rsidRDefault="000628E4" w:rsidP="000628E4">
      <w:pPr>
        <w:autoSpaceDE w:val="0"/>
        <w:autoSpaceDN w:val="0"/>
        <w:adjustRightInd w:val="0"/>
        <w:ind w:left="-284" w:right="-284" w:firstLine="540"/>
        <w:jc w:val="both"/>
        <w:rPr>
          <w:rFonts w:eastAsia="Calibri"/>
          <w:sz w:val="28"/>
          <w:szCs w:val="28"/>
          <w:lang w:eastAsia="en-US"/>
        </w:rPr>
      </w:pPr>
      <w:r w:rsidRPr="00921319">
        <w:rPr>
          <w:rFonts w:eastAsia="Calibri"/>
          <w:sz w:val="28"/>
          <w:szCs w:val="28"/>
          <w:lang w:eastAsia="en-US"/>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170" w:history="1">
        <w:r w:rsidRPr="00921319">
          <w:rPr>
            <w:rFonts w:eastAsia="Calibri"/>
            <w:color w:val="0000FF"/>
            <w:sz w:val="28"/>
            <w:szCs w:val="28"/>
            <w:lang w:eastAsia="en-US"/>
          </w:rPr>
          <w:t>пункте 2</w:t>
        </w:r>
      </w:hyperlink>
      <w:r w:rsidRPr="00921319">
        <w:rPr>
          <w:rFonts w:eastAsia="Calibri"/>
          <w:sz w:val="28"/>
          <w:szCs w:val="28"/>
          <w:lang w:eastAsia="en-US"/>
        </w:rPr>
        <w:t xml:space="preserve"> настоящего Порядка, в том случае, если запрашиваемые сведения отсутствуют на официальном сайте.</w:t>
      </w:r>
    </w:p>
    <w:p w:rsidR="000628E4" w:rsidRPr="00921319" w:rsidRDefault="000628E4" w:rsidP="000628E4">
      <w:pPr>
        <w:ind w:left="-284" w:right="-284"/>
        <w:rPr>
          <w:sz w:val="28"/>
          <w:szCs w:val="28"/>
        </w:rPr>
      </w:pPr>
    </w:p>
    <w:p w:rsidR="0043585C" w:rsidRDefault="0043585C">
      <w:bookmarkStart w:id="13" w:name="_GoBack"/>
      <w:bookmarkEnd w:id="13"/>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C2"/>
    <w:rsid w:val="000628E4"/>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75CC2"/>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28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628E4"/>
    <w:rPr>
      <w:rFonts w:ascii="Tahoma" w:hAnsi="Tahoma" w:cs="Tahoma"/>
      <w:sz w:val="16"/>
      <w:szCs w:val="16"/>
    </w:rPr>
  </w:style>
  <w:style w:type="character" w:customStyle="1" w:styleId="a4">
    <w:name w:val="Текст выноски Знак"/>
    <w:basedOn w:val="a0"/>
    <w:link w:val="a3"/>
    <w:uiPriority w:val="99"/>
    <w:semiHidden/>
    <w:rsid w:val="000628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28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628E4"/>
    <w:rPr>
      <w:rFonts w:ascii="Tahoma" w:hAnsi="Tahoma" w:cs="Tahoma"/>
      <w:sz w:val="16"/>
      <w:szCs w:val="16"/>
    </w:rPr>
  </w:style>
  <w:style w:type="character" w:customStyle="1" w:styleId="a4">
    <w:name w:val="Текст выноски Знак"/>
    <w:basedOn w:val="a0"/>
    <w:link w:val="a3"/>
    <w:uiPriority w:val="99"/>
    <w:semiHidden/>
    <w:rsid w:val="000628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CED4E0F1E631AE40082AAB24771DC5FF5F355E443931E6888F0C0D43C7C74F19D613F88A9950DW24BI" TargetMode="External"/><Relationship Id="rId13" Type="http://schemas.openxmlformats.org/officeDocument/2006/relationships/hyperlink" Target="consultantplus://offline/ref=18FCED4E0F1E631AE40082AAB24771DC5FF4FF56E541931E6888F0C0D4W34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FCED4E0F1E631AE40082AAB24771DC5FF4FF56E541931E6888F0C0D43C7C74F19D6139W84FI" TargetMode="External"/><Relationship Id="rId12" Type="http://schemas.openxmlformats.org/officeDocument/2006/relationships/hyperlink" Target="consultantplus://offline/ref=18FCED4E0F1E631AE40082AAB24771DC5FFBFF53E54F931E6888F0C0D43C7C74F19D613F88A9940BW249I" TargetMode="External"/><Relationship Id="rId17" Type="http://schemas.openxmlformats.org/officeDocument/2006/relationships/hyperlink" Target="consultantplus://offline/ref=18FCED4E0F1E631AE4009CA7A42B2FD858F6A55BE2469C4E30D5F6978B6C7A21B1DD676ACBED990E2C707582WB4BI" TargetMode="External"/><Relationship Id="rId2" Type="http://schemas.microsoft.com/office/2007/relationships/stylesWithEffects" Target="stylesWithEffects.xml"/><Relationship Id="rId16" Type="http://schemas.openxmlformats.org/officeDocument/2006/relationships/hyperlink" Target="consultantplus://offline/ref=18FCED4E0F1E631AE40082AAB24771DC5FF5F355E443931E6888F0C0D43C7C74F19D613F88A9950DW244I" TargetMode="External"/><Relationship Id="rId1" Type="http://schemas.openxmlformats.org/officeDocument/2006/relationships/styles" Target="styles.xml"/><Relationship Id="rId6" Type="http://schemas.openxmlformats.org/officeDocument/2006/relationships/hyperlink" Target="consultantplus://offline/ref=18FCED4E0F1E631AE40082AAB24771DC5FF4FF56E541931E6888F0C0D43C7C74F19D6138W841I" TargetMode="External"/><Relationship Id="rId11" Type="http://schemas.openxmlformats.org/officeDocument/2006/relationships/hyperlink" Target="consultantplus://offline/ref=18FCED4E0F1E631AE4009CA7A42B2FD858F6A55BE24799403CDAF6978B6C7A21B1WD4DI" TargetMode="External"/><Relationship Id="rId5" Type="http://schemas.openxmlformats.org/officeDocument/2006/relationships/image" Target="media/image1.png"/><Relationship Id="rId15" Type="http://schemas.openxmlformats.org/officeDocument/2006/relationships/hyperlink" Target="consultantplus://offline/ref=18FCED4E0F1E631AE4009CA7A42B2FD858F6A55BE24799403CDAF6978B6C7A21B1WD4DI" TargetMode="External"/><Relationship Id="rId10" Type="http://schemas.openxmlformats.org/officeDocument/2006/relationships/hyperlink" Target="consultantplus://offline/ref=18FCED4E0F1E631AE4009CA7A42B2FD858F6A55BE2469C4E30D5F6978B6C7A21B1DD676ACBED990E2C707581WB43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FCED4E0F1E631AE4009CA7A42B2FD858F6A55BE2469C4E30D5F6978B6C7A21B1DD676ACBED990E2C70758EWB42I" TargetMode="External"/><Relationship Id="rId14" Type="http://schemas.openxmlformats.org/officeDocument/2006/relationships/hyperlink" Target="consultantplus://offline/ref=18FCED4E0F1E631AE4009CA7A42B2FD858F6A55BE2469C4E30D5F6978B6C7A21B1WD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4112</Words>
  <Characters>23444</Characters>
  <Application>Microsoft Office Word</Application>
  <DocSecurity>0</DocSecurity>
  <Lines>195</Lines>
  <Paragraphs>55</Paragraphs>
  <ScaleCrop>false</ScaleCrop>
  <Company>Microsoft</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2016-12-21T10:20:00Z</dcterms:created>
  <dcterms:modified xsi:type="dcterms:W3CDTF">2016-12-21T10:20:00Z</dcterms:modified>
</cp:coreProperties>
</file>