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58" w:rsidRPr="006D4EA6" w:rsidRDefault="00D43D58" w:rsidP="001F34DD">
      <w:pPr>
        <w:pStyle w:val="a3"/>
        <w:shd w:val="clear" w:color="auto" w:fill="auto"/>
        <w:tabs>
          <w:tab w:val="left" w:pos="251"/>
        </w:tabs>
        <w:spacing w:after="0" w:line="240" w:lineRule="auto"/>
        <w:ind w:left="60" w:right="60" w:firstLine="0"/>
        <w:jc w:val="right"/>
        <w:rPr>
          <w:sz w:val="24"/>
          <w:szCs w:val="24"/>
        </w:rPr>
      </w:pPr>
      <w:r w:rsidRPr="006D4EA6">
        <w:rPr>
          <w:sz w:val="24"/>
          <w:szCs w:val="24"/>
        </w:rPr>
        <w:t>Приложение</w:t>
      </w:r>
      <w:r w:rsidR="00C21264">
        <w:rPr>
          <w:sz w:val="24"/>
          <w:szCs w:val="24"/>
        </w:rPr>
        <w:t xml:space="preserve"> №</w:t>
      </w:r>
      <w:r w:rsidRPr="006D4EA6">
        <w:rPr>
          <w:sz w:val="24"/>
          <w:szCs w:val="24"/>
        </w:rPr>
        <w:t xml:space="preserve"> 1</w:t>
      </w:r>
    </w:p>
    <w:p w:rsidR="006D4EA6" w:rsidRPr="006D4EA6" w:rsidRDefault="00393087" w:rsidP="001F34DD">
      <w:pPr>
        <w:pStyle w:val="a3"/>
        <w:shd w:val="clear" w:color="auto" w:fill="auto"/>
        <w:tabs>
          <w:tab w:val="left" w:pos="251"/>
        </w:tabs>
        <w:spacing w:after="0" w:line="240" w:lineRule="auto"/>
        <w:ind w:left="60" w:right="60" w:firstLine="0"/>
        <w:jc w:val="right"/>
        <w:rPr>
          <w:rFonts w:eastAsia="Times New Roman"/>
          <w:sz w:val="24"/>
          <w:szCs w:val="24"/>
          <w:lang w:eastAsia="ru-RU"/>
        </w:rPr>
      </w:pPr>
      <w:r w:rsidRPr="006D4EA6">
        <w:rPr>
          <w:sz w:val="24"/>
          <w:szCs w:val="24"/>
        </w:rPr>
        <w:t>к Протоколу</w:t>
      </w:r>
      <w:r w:rsidR="006D4EA6" w:rsidRPr="006D4EA6">
        <w:rPr>
          <w:sz w:val="24"/>
          <w:szCs w:val="24"/>
        </w:rPr>
        <w:t xml:space="preserve">  </w:t>
      </w:r>
      <w:r w:rsidR="006D4EA6" w:rsidRPr="006D4EA6">
        <w:rPr>
          <w:rFonts w:eastAsia="Times New Roman"/>
          <w:sz w:val="24"/>
          <w:szCs w:val="24"/>
          <w:lang w:eastAsia="ru-RU"/>
        </w:rPr>
        <w:t xml:space="preserve">заседания Общественного Совета </w:t>
      </w:r>
    </w:p>
    <w:p w:rsidR="00393087" w:rsidRPr="006D4EA6" w:rsidRDefault="006D4EA6" w:rsidP="001F34DD">
      <w:pPr>
        <w:pStyle w:val="a3"/>
        <w:shd w:val="clear" w:color="auto" w:fill="auto"/>
        <w:tabs>
          <w:tab w:val="left" w:pos="251"/>
        </w:tabs>
        <w:spacing w:after="0" w:line="240" w:lineRule="auto"/>
        <w:ind w:left="60" w:right="60" w:firstLine="0"/>
        <w:jc w:val="right"/>
        <w:rPr>
          <w:rFonts w:eastAsia="Times New Roman"/>
          <w:sz w:val="24"/>
          <w:szCs w:val="24"/>
          <w:lang w:eastAsia="ru-RU"/>
        </w:rPr>
      </w:pPr>
      <w:r w:rsidRPr="006D4EA6">
        <w:rPr>
          <w:rFonts w:eastAsia="Times New Roman"/>
          <w:sz w:val="24"/>
          <w:szCs w:val="24"/>
          <w:lang w:eastAsia="ru-RU"/>
        </w:rPr>
        <w:t>при администрации МР «</w:t>
      </w:r>
      <w:proofErr w:type="spellStart"/>
      <w:r w:rsidRPr="006D4EA6">
        <w:rPr>
          <w:rFonts w:eastAsia="Times New Roman"/>
          <w:sz w:val="24"/>
          <w:szCs w:val="24"/>
          <w:lang w:eastAsia="ru-RU"/>
        </w:rPr>
        <w:t>Койгородский</w:t>
      </w:r>
      <w:proofErr w:type="spellEnd"/>
      <w:r w:rsidRPr="006D4EA6">
        <w:rPr>
          <w:rFonts w:eastAsia="Times New Roman"/>
          <w:sz w:val="24"/>
          <w:szCs w:val="24"/>
          <w:lang w:eastAsia="ru-RU"/>
        </w:rPr>
        <w:t>»</w:t>
      </w:r>
    </w:p>
    <w:p w:rsidR="006D4EA6" w:rsidRPr="006D4EA6" w:rsidRDefault="006D4EA6" w:rsidP="001F34DD">
      <w:pPr>
        <w:spacing w:after="0" w:line="240" w:lineRule="auto"/>
        <w:jc w:val="right"/>
        <w:rPr>
          <w:rFonts w:ascii="Times New Roman" w:eastAsia="Times New Roman" w:hAnsi="Times New Roman" w:cs="Times New Roman"/>
          <w:sz w:val="24"/>
          <w:szCs w:val="24"/>
          <w:lang w:eastAsia="ru-RU"/>
        </w:rPr>
      </w:pPr>
      <w:r w:rsidRPr="006D4EA6">
        <w:rPr>
          <w:rFonts w:eastAsia="Times New Roman"/>
          <w:sz w:val="24"/>
          <w:szCs w:val="24"/>
          <w:lang w:eastAsia="ru-RU"/>
        </w:rPr>
        <w:t xml:space="preserve">от </w:t>
      </w:r>
      <w:r w:rsidRPr="006D4EA6">
        <w:rPr>
          <w:rFonts w:ascii="Times New Roman" w:eastAsia="Times New Roman" w:hAnsi="Times New Roman" w:cs="Times New Roman"/>
          <w:sz w:val="24"/>
          <w:szCs w:val="24"/>
          <w:lang w:eastAsia="ru-RU"/>
        </w:rPr>
        <w:t>07 декабря 2016г.</w:t>
      </w:r>
    </w:p>
    <w:p w:rsidR="00D43D58" w:rsidRDefault="00D43D58" w:rsidP="00DE5FD9">
      <w:pPr>
        <w:spacing w:after="0" w:line="240" w:lineRule="auto"/>
        <w:jc w:val="center"/>
        <w:rPr>
          <w:rFonts w:ascii="Times New Roman" w:eastAsia="Times New Roman" w:hAnsi="Times New Roman" w:cs="Times New Roman"/>
          <w:b/>
          <w:sz w:val="26"/>
          <w:szCs w:val="26"/>
          <w:lang w:eastAsia="ru-RU"/>
        </w:rPr>
      </w:pPr>
      <w:proofErr w:type="gramStart"/>
      <w:r>
        <w:rPr>
          <w:rFonts w:ascii="Times New Roman" w:eastAsia="Times New Roman" w:hAnsi="Times New Roman" w:cs="Times New Roman"/>
          <w:b/>
          <w:sz w:val="26"/>
          <w:szCs w:val="26"/>
          <w:lang w:eastAsia="ru-RU"/>
        </w:rPr>
        <w:t>Показатели</w:t>
      </w:r>
      <w:proofErr w:type="gramEnd"/>
      <w:r w:rsidR="006D4EA6" w:rsidRPr="006D4E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6"/>
          <w:szCs w:val="26"/>
          <w:lang w:eastAsia="ru-RU"/>
        </w:rPr>
        <w:br/>
        <w:t xml:space="preserve"> характеризующие </w:t>
      </w:r>
      <w:r>
        <w:rPr>
          <w:rFonts w:ascii="Times New Roman" w:eastAsia="Times New Roman" w:hAnsi="Times New Roman" w:cs="Times New Roman"/>
          <w:b/>
          <w:bCs/>
          <w:color w:val="26282F"/>
          <w:sz w:val="26"/>
          <w:szCs w:val="26"/>
          <w:u w:val="single"/>
          <w:lang w:eastAsia="ru-RU"/>
        </w:rPr>
        <w:t xml:space="preserve">общие  </w:t>
      </w:r>
      <w:r>
        <w:rPr>
          <w:rFonts w:ascii="Times New Roman" w:eastAsia="Times New Roman" w:hAnsi="Times New Roman" w:cs="Times New Roman"/>
          <w:b/>
          <w:sz w:val="26"/>
          <w:szCs w:val="26"/>
          <w:u w:val="single"/>
          <w:lang w:eastAsia="ru-RU"/>
        </w:rPr>
        <w:t xml:space="preserve">критерии </w:t>
      </w:r>
      <w:r>
        <w:rPr>
          <w:rFonts w:ascii="Times New Roman" w:eastAsia="Times New Roman" w:hAnsi="Times New Roman" w:cs="Times New Roman"/>
          <w:b/>
          <w:sz w:val="26"/>
          <w:szCs w:val="26"/>
          <w:lang w:eastAsia="ru-RU"/>
        </w:rPr>
        <w:t xml:space="preserve">оценки качества оказания услуг  </w:t>
      </w:r>
    </w:p>
    <w:p w:rsidR="00D43D58" w:rsidRDefault="00D43D58" w:rsidP="00DE5FD9">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МБУК «</w:t>
      </w:r>
      <w:proofErr w:type="spellStart"/>
      <w:r>
        <w:rPr>
          <w:rFonts w:ascii="Times New Roman" w:eastAsia="Times New Roman" w:hAnsi="Times New Roman" w:cs="Times New Roman"/>
          <w:b/>
          <w:sz w:val="26"/>
          <w:szCs w:val="26"/>
          <w:lang w:eastAsia="ru-RU"/>
        </w:rPr>
        <w:t>Койгородский</w:t>
      </w:r>
      <w:proofErr w:type="spellEnd"/>
      <w:r>
        <w:rPr>
          <w:rFonts w:ascii="Times New Roman" w:eastAsia="Times New Roman" w:hAnsi="Times New Roman" w:cs="Times New Roman"/>
          <w:b/>
          <w:sz w:val="26"/>
          <w:szCs w:val="26"/>
          <w:lang w:eastAsia="ru-RU"/>
        </w:rPr>
        <w:t xml:space="preserve"> </w:t>
      </w:r>
      <w:proofErr w:type="spellStart"/>
      <w:r>
        <w:rPr>
          <w:rFonts w:ascii="Times New Roman" w:eastAsia="Times New Roman" w:hAnsi="Times New Roman" w:cs="Times New Roman"/>
          <w:b/>
          <w:sz w:val="26"/>
          <w:szCs w:val="26"/>
          <w:lang w:eastAsia="ru-RU"/>
        </w:rPr>
        <w:t>киновидеоцентр</w:t>
      </w:r>
      <w:proofErr w:type="spellEnd"/>
      <w:r>
        <w:rPr>
          <w:rFonts w:ascii="Times New Roman" w:eastAsia="Times New Roman" w:hAnsi="Times New Roman" w:cs="Times New Roman"/>
          <w:b/>
          <w:sz w:val="26"/>
          <w:szCs w:val="26"/>
          <w:lang w:eastAsia="ru-RU"/>
        </w:rPr>
        <w:t>»</w:t>
      </w:r>
    </w:p>
    <w:p w:rsidR="00DE5FD9" w:rsidRDefault="00DE5FD9" w:rsidP="00DE5FD9">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6860"/>
        <w:gridCol w:w="1960"/>
        <w:gridCol w:w="2240"/>
        <w:gridCol w:w="3360"/>
      </w:tblGrid>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N </w:t>
            </w:r>
            <w:proofErr w:type="gramStart"/>
            <w:r>
              <w:rPr>
                <w:rFonts w:ascii="Times New Roman" w:eastAsia="Times New Roman" w:hAnsi="Times New Roman" w:cs="Times New Roman"/>
                <w:b/>
                <w:sz w:val="26"/>
                <w:szCs w:val="26"/>
                <w:lang w:eastAsia="ru-RU"/>
              </w:rPr>
              <w:t>п</w:t>
            </w:r>
            <w:proofErr w:type="gramEnd"/>
            <w:r>
              <w:rPr>
                <w:rFonts w:ascii="Times New Roman" w:eastAsia="Times New Roman" w:hAnsi="Times New Roman" w:cs="Times New Roman"/>
                <w:b/>
                <w:sz w:val="26"/>
                <w:szCs w:val="26"/>
                <w:lang w:eastAsia="ru-RU"/>
              </w:rPr>
              <w:t>/п</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Показатель                                                                               </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Единица измерения (значение показателя)</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Группа организаций</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Способ оценки</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4420" w:type="dxa"/>
            <w:gridSpan w:val="4"/>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r>
              <w:rPr>
                <w:rFonts w:ascii="Times New Roman" w:eastAsia="Times New Roman" w:hAnsi="Times New Roman" w:cs="Times New Roman"/>
                <w:b/>
                <w:bCs/>
                <w:color w:val="26282F"/>
                <w:sz w:val="26"/>
                <w:szCs w:val="26"/>
                <w:lang w:eastAsia="ru-RU"/>
              </w:rPr>
              <w:t>Открытость и доступность информации об организации культуры (от 0 до 19)</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5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информации на официальном сайте организации культуры</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7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информации на официальном сайте организации культуры</w:t>
            </w:r>
          </w:p>
        </w:tc>
      </w:tr>
      <w:tr w:rsidR="00D43D58" w:rsidTr="001F34DD">
        <w:trPr>
          <w:trHeight w:val="932"/>
        </w:trPr>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spacing w:after="0" w:line="240" w:lineRule="auto"/>
              <w:rPr>
                <w:rFonts w:ascii="Times New Roman" w:hAnsi="Times New Roman" w:cs="Times New Roman"/>
                <w:sz w:val="26"/>
                <w:szCs w:val="26"/>
              </w:rPr>
            </w:pPr>
            <w:r>
              <w:rPr>
                <w:rFonts w:ascii="Times New Roman" w:hAnsi="Times New Roman" w:cs="Times New Roman"/>
                <w:sz w:val="26"/>
                <w:szCs w:val="26"/>
              </w:rPr>
              <w:t>Информирование о новых мероприятиях</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0 до 7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культурно-досуговые организации</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изучение мнения получателей услуг</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4420" w:type="dxa"/>
            <w:gridSpan w:val="4"/>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r>
              <w:rPr>
                <w:rFonts w:ascii="Times New Roman" w:eastAsia="Times New Roman" w:hAnsi="Times New Roman" w:cs="Times New Roman"/>
                <w:b/>
                <w:bCs/>
                <w:color w:val="26282F"/>
                <w:sz w:val="26"/>
                <w:szCs w:val="26"/>
                <w:lang w:eastAsia="ru-RU"/>
              </w:rPr>
              <w:t>Комфортность условий предоставления услуг и доступность их получения (от 0 до 30)</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Уровень комфортности пребывания в организации культуры (места для сидения, гардероб, чистота помещений)</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5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мнения получателей услуг</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5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информации на официальном сайте организации культуры</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Сохранение возможности навигации по сайту при отключении графических элементов оформления сайта, </w:t>
            </w:r>
            <w:r>
              <w:rPr>
                <w:rFonts w:ascii="Times New Roman" w:eastAsia="Times New Roman" w:hAnsi="Times New Roman" w:cs="Times New Roman"/>
                <w:sz w:val="26"/>
                <w:szCs w:val="26"/>
                <w:lang w:eastAsia="ru-RU"/>
              </w:rPr>
              <w:lastRenderedPageBreak/>
              <w:t xml:space="preserve">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Pr>
                <w:rFonts w:ascii="Times New Roman" w:eastAsia="Times New Roman" w:hAnsi="Times New Roman" w:cs="Times New Roman"/>
                <w:sz w:val="26"/>
                <w:szCs w:val="26"/>
                <w:lang w:eastAsia="ru-RU"/>
              </w:rPr>
              <w:t>информации независимой системы учета посещений сайта</w:t>
            </w:r>
            <w:proofErr w:type="gramEnd"/>
            <w:r>
              <w:rPr>
                <w:rFonts w:ascii="Times New Roman" w:eastAsia="Times New Roman" w:hAnsi="Times New Roman" w:cs="Times New Roman"/>
                <w:sz w:val="26"/>
                <w:szCs w:val="26"/>
                <w:lang w:eastAsia="ru-RU"/>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от 0 до 5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наличие информации на официальном сайте </w:t>
            </w:r>
            <w:r>
              <w:rPr>
                <w:rFonts w:ascii="Times New Roman" w:eastAsia="Times New Roman" w:hAnsi="Times New Roman" w:cs="Times New Roman"/>
                <w:sz w:val="26"/>
                <w:szCs w:val="26"/>
                <w:lang w:eastAsia="ru-RU"/>
              </w:rPr>
              <w:lastRenderedPageBreak/>
              <w:t>организации культуры</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2.4</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Транспортная и пешая доступность организации культуры</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5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мнения получателей услуг</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5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информации на официальном сайте организации культуры</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5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мнения получателей услуг</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4420" w:type="dxa"/>
            <w:gridSpan w:val="4"/>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r>
              <w:rPr>
                <w:rFonts w:ascii="Times New Roman" w:eastAsia="Times New Roman" w:hAnsi="Times New Roman" w:cs="Times New Roman"/>
                <w:b/>
                <w:bCs/>
                <w:color w:val="26282F"/>
                <w:sz w:val="26"/>
                <w:szCs w:val="26"/>
                <w:lang w:eastAsia="ru-RU"/>
              </w:rPr>
              <w:t>Время ожидания предоставления услуги (от 0 до 7)</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Удобство графика работы организации культуры</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7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мнения получателей услуг</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4420" w:type="dxa"/>
            <w:gridSpan w:val="4"/>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r>
              <w:rPr>
                <w:rFonts w:ascii="Times New Roman" w:eastAsia="Times New Roman" w:hAnsi="Times New Roman" w:cs="Times New Roman"/>
                <w:b/>
                <w:bCs/>
                <w:color w:val="26282F"/>
                <w:sz w:val="26"/>
                <w:szCs w:val="26"/>
                <w:lang w:eastAsia="ru-RU"/>
              </w:rPr>
              <w:t>Доброжелательность, вежливость, компетентность работников организации культуры (от 0 до 14)</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Доброжелательность, вежливость и компетентность персонала организации культуры</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7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мнения получателей услуг</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7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информации на официальном сайте организации культуры</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4420" w:type="dxa"/>
            <w:gridSpan w:val="4"/>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r>
              <w:rPr>
                <w:rFonts w:ascii="Times New Roman" w:eastAsia="Times New Roman" w:hAnsi="Times New Roman" w:cs="Times New Roman"/>
                <w:b/>
                <w:bCs/>
                <w:color w:val="26282F"/>
                <w:sz w:val="26"/>
                <w:szCs w:val="26"/>
                <w:lang w:eastAsia="ru-RU"/>
              </w:rPr>
              <w:t>Удовлетворенность качеством оказания услуг (от 0 до 11)</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Уровень удовлетворенности качеством оказания услуг организации культуры в целом</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5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организации культуры, за исключением </w:t>
            </w:r>
            <w:r>
              <w:rPr>
                <w:rFonts w:ascii="Times New Roman" w:eastAsia="Times New Roman" w:hAnsi="Times New Roman" w:cs="Times New Roman"/>
                <w:sz w:val="26"/>
                <w:szCs w:val="26"/>
                <w:lang w:eastAsia="ru-RU"/>
              </w:rPr>
              <w:lastRenderedPageBreak/>
              <w:t>театров</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изучение мнения получателей услуг</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5.2</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6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организации культуры</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информации на официальном сайте организации культуры</w:t>
            </w:r>
          </w:p>
        </w:tc>
      </w:tr>
      <w:tr w:rsidR="00D43D58" w:rsidTr="00D43D58">
        <w:tc>
          <w:tcPr>
            <w:tcW w:w="15260" w:type="dxa"/>
            <w:gridSpan w:val="5"/>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Показатели,</w:t>
            </w:r>
            <w:r>
              <w:rPr>
                <w:rFonts w:ascii="Times New Roman" w:eastAsia="Times New Roman" w:hAnsi="Times New Roman" w:cs="Times New Roman"/>
                <w:b/>
                <w:sz w:val="26"/>
                <w:szCs w:val="26"/>
                <w:lang w:eastAsia="ru-RU"/>
              </w:rPr>
              <w:br/>
              <w:t xml:space="preserve"> характеризующие </w:t>
            </w:r>
            <w:r>
              <w:rPr>
                <w:rFonts w:ascii="Times New Roman" w:eastAsia="Times New Roman" w:hAnsi="Times New Roman" w:cs="Times New Roman"/>
                <w:b/>
                <w:sz w:val="26"/>
                <w:szCs w:val="26"/>
                <w:u w:val="single"/>
                <w:lang w:eastAsia="ru-RU"/>
              </w:rPr>
              <w:t>дополнительные критерии</w:t>
            </w:r>
            <w:r>
              <w:rPr>
                <w:rFonts w:ascii="Times New Roman" w:eastAsia="Times New Roman" w:hAnsi="Times New Roman" w:cs="Times New Roman"/>
                <w:b/>
                <w:sz w:val="26"/>
                <w:szCs w:val="26"/>
                <w:lang w:eastAsia="ru-RU"/>
              </w:rPr>
              <w:t xml:space="preserve"> оценки качества оказания услуг  </w:t>
            </w:r>
          </w:p>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МБУК «</w:t>
            </w:r>
            <w:proofErr w:type="spellStart"/>
            <w:r>
              <w:rPr>
                <w:rFonts w:ascii="Times New Roman" w:eastAsia="Times New Roman" w:hAnsi="Times New Roman" w:cs="Times New Roman"/>
                <w:b/>
                <w:sz w:val="26"/>
                <w:szCs w:val="26"/>
                <w:lang w:eastAsia="ru-RU"/>
              </w:rPr>
              <w:t>Койгородский</w:t>
            </w:r>
            <w:proofErr w:type="spellEnd"/>
            <w:r>
              <w:rPr>
                <w:rFonts w:ascii="Times New Roman" w:eastAsia="Times New Roman" w:hAnsi="Times New Roman" w:cs="Times New Roman"/>
                <w:b/>
                <w:sz w:val="26"/>
                <w:szCs w:val="26"/>
                <w:lang w:eastAsia="ru-RU"/>
              </w:rPr>
              <w:t xml:space="preserve"> </w:t>
            </w:r>
            <w:proofErr w:type="spellStart"/>
            <w:r>
              <w:rPr>
                <w:rFonts w:ascii="Times New Roman" w:eastAsia="Times New Roman" w:hAnsi="Times New Roman" w:cs="Times New Roman"/>
                <w:b/>
                <w:sz w:val="26"/>
                <w:szCs w:val="26"/>
                <w:lang w:eastAsia="ru-RU"/>
              </w:rPr>
              <w:t>киновидеоцентр</w:t>
            </w:r>
            <w:proofErr w:type="spellEnd"/>
            <w:r>
              <w:rPr>
                <w:rFonts w:ascii="Times New Roman" w:eastAsia="Times New Roman" w:hAnsi="Times New Roman" w:cs="Times New Roman"/>
                <w:b/>
                <w:sz w:val="26"/>
                <w:szCs w:val="26"/>
                <w:lang w:eastAsia="ru-RU"/>
              </w:rPr>
              <w:t>»</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мероприятий, фестивальный показ фильмов бесплатно</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9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видео установка</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наличие информации на официальном сайте организации культуры</w:t>
            </w:r>
          </w:p>
        </w:tc>
      </w:tr>
      <w:tr w:rsidR="00D43D58" w:rsidTr="00D43D58">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Внедрение инновационной работы (тиражирование, издание фильмов, буклетов, съемка)</w:t>
            </w:r>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 до 10 баллов</w:t>
            </w:r>
          </w:p>
        </w:tc>
        <w:tc>
          <w:tcPr>
            <w:tcW w:w="22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видео установка</w:t>
            </w:r>
          </w:p>
        </w:tc>
        <w:tc>
          <w:tcPr>
            <w:tcW w:w="33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мнения получателей услуг</w:t>
            </w:r>
          </w:p>
        </w:tc>
      </w:tr>
      <w:tr w:rsidR="00D43D58" w:rsidTr="00D43D58">
        <w:tc>
          <w:tcPr>
            <w:tcW w:w="840" w:type="dxa"/>
            <w:tcBorders>
              <w:top w:val="single" w:sz="4" w:space="0" w:color="auto"/>
              <w:left w:val="single" w:sz="4" w:space="0" w:color="auto"/>
              <w:bottom w:val="single" w:sz="4" w:space="0" w:color="auto"/>
              <w:right w:val="single" w:sz="4" w:space="0" w:color="auto"/>
            </w:tcBorders>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68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ИТОГО</w:t>
            </w:r>
            <w:proofErr w:type="gramStart"/>
            <w:r>
              <w:rPr>
                <w:rFonts w:ascii="Times New Roman" w:eastAsia="Times New Roman" w:hAnsi="Times New Roman" w:cs="Times New Roman"/>
                <w:b/>
                <w:sz w:val="26"/>
                <w:szCs w:val="26"/>
                <w:lang w:eastAsia="ru-RU"/>
              </w:rPr>
              <w:t xml:space="preserve"> :</w:t>
            </w:r>
            <w:proofErr w:type="gramEnd"/>
          </w:p>
        </w:tc>
        <w:tc>
          <w:tcPr>
            <w:tcW w:w="196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100 баллов</w:t>
            </w:r>
          </w:p>
        </w:tc>
        <w:tc>
          <w:tcPr>
            <w:tcW w:w="2240" w:type="dxa"/>
            <w:tcBorders>
              <w:top w:val="single" w:sz="4" w:space="0" w:color="auto"/>
              <w:left w:val="single" w:sz="4" w:space="0" w:color="auto"/>
              <w:bottom w:val="single" w:sz="4" w:space="0" w:color="auto"/>
              <w:right w:val="single" w:sz="4" w:space="0" w:color="auto"/>
            </w:tcBorders>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360" w:type="dxa"/>
            <w:tcBorders>
              <w:top w:val="single" w:sz="4" w:space="0" w:color="auto"/>
              <w:left w:val="single" w:sz="4" w:space="0" w:color="auto"/>
              <w:bottom w:val="single" w:sz="4" w:space="0" w:color="auto"/>
              <w:right w:val="single" w:sz="4" w:space="0" w:color="auto"/>
            </w:tcBorders>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D43D58" w:rsidRDefault="00D43D58" w:rsidP="001F34DD">
      <w:pPr>
        <w:widowControl w:val="0"/>
        <w:autoSpaceDE w:val="0"/>
        <w:autoSpaceDN w:val="0"/>
        <w:adjustRightInd w:val="0"/>
        <w:spacing w:after="0" w:line="240" w:lineRule="auto"/>
        <w:ind w:firstLine="720"/>
        <w:jc w:val="center"/>
        <w:rPr>
          <w:rFonts w:ascii="Arial" w:eastAsia="Times New Roman" w:hAnsi="Arial" w:cs="Arial"/>
          <w:sz w:val="26"/>
          <w:szCs w:val="26"/>
          <w:lang w:eastAsia="ru-RU"/>
        </w:rPr>
      </w:pPr>
    </w:p>
    <w:p w:rsidR="00D43D58" w:rsidRDefault="00D43D58" w:rsidP="00D43D58">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D43D58" w:rsidRDefault="00D43D58" w:rsidP="00D43D58">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D43D58" w:rsidRDefault="00D43D58" w:rsidP="00D43D58">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D43D58" w:rsidRDefault="00D43D58" w:rsidP="00D43D58">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622CB7" w:rsidRDefault="00622CB7"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22CB7" w:rsidRDefault="00622CB7"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22CB7" w:rsidRDefault="00622CB7"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22CB7" w:rsidRDefault="00622CB7"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22CB7" w:rsidRDefault="00622CB7"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22CB7" w:rsidRDefault="00622CB7"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22CB7" w:rsidRDefault="00622CB7"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8636E" w:rsidRDefault="0078636E"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8636E" w:rsidRDefault="0078636E"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8636E" w:rsidRDefault="0078636E"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1F34DD" w:rsidRDefault="001F34DD"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1F34DD" w:rsidRDefault="001F34DD"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1F34DD" w:rsidRDefault="001F34DD"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1F34DD" w:rsidRDefault="001F34DD"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1F34DD" w:rsidRDefault="001F34DD"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1F34DD" w:rsidRDefault="001F34DD" w:rsidP="00D43D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DF65AB" w:rsidRPr="006D4EA6" w:rsidRDefault="00DF65AB" w:rsidP="00DF65AB">
      <w:pPr>
        <w:pStyle w:val="a3"/>
        <w:shd w:val="clear" w:color="auto" w:fill="auto"/>
        <w:tabs>
          <w:tab w:val="left" w:pos="251"/>
        </w:tabs>
        <w:spacing w:after="0" w:line="240" w:lineRule="auto"/>
        <w:ind w:left="60" w:right="60" w:firstLine="0"/>
        <w:jc w:val="right"/>
        <w:rPr>
          <w:sz w:val="24"/>
          <w:szCs w:val="24"/>
        </w:rPr>
      </w:pPr>
      <w:r w:rsidRPr="006D4EA6">
        <w:rPr>
          <w:sz w:val="24"/>
          <w:szCs w:val="24"/>
        </w:rPr>
        <w:t>Приложение</w:t>
      </w:r>
      <w:r>
        <w:rPr>
          <w:sz w:val="24"/>
          <w:szCs w:val="24"/>
        </w:rPr>
        <w:t xml:space="preserve"> №</w:t>
      </w:r>
      <w:r>
        <w:rPr>
          <w:sz w:val="24"/>
          <w:szCs w:val="24"/>
        </w:rPr>
        <w:t xml:space="preserve"> 2</w:t>
      </w:r>
    </w:p>
    <w:p w:rsidR="00DF65AB" w:rsidRPr="006D4EA6" w:rsidRDefault="00DF65AB" w:rsidP="00DF65AB">
      <w:pPr>
        <w:pStyle w:val="a3"/>
        <w:shd w:val="clear" w:color="auto" w:fill="auto"/>
        <w:tabs>
          <w:tab w:val="left" w:pos="251"/>
        </w:tabs>
        <w:spacing w:after="0" w:line="240" w:lineRule="auto"/>
        <w:ind w:left="60" w:right="60" w:firstLine="0"/>
        <w:jc w:val="right"/>
        <w:rPr>
          <w:rFonts w:eastAsia="Times New Roman"/>
          <w:sz w:val="24"/>
          <w:szCs w:val="24"/>
          <w:lang w:eastAsia="ru-RU"/>
        </w:rPr>
      </w:pPr>
      <w:r w:rsidRPr="006D4EA6">
        <w:rPr>
          <w:sz w:val="24"/>
          <w:szCs w:val="24"/>
        </w:rPr>
        <w:t xml:space="preserve">к Протоколу  </w:t>
      </w:r>
      <w:r w:rsidRPr="006D4EA6">
        <w:rPr>
          <w:rFonts w:eastAsia="Times New Roman"/>
          <w:sz w:val="24"/>
          <w:szCs w:val="24"/>
          <w:lang w:eastAsia="ru-RU"/>
        </w:rPr>
        <w:t xml:space="preserve">заседания Общественного Совета </w:t>
      </w:r>
    </w:p>
    <w:p w:rsidR="00DF65AB" w:rsidRPr="006D4EA6" w:rsidRDefault="00DF65AB" w:rsidP="00DF65AB">
      <w:pPr>
        <w:pStyle w:val="a3"/>
        <w:shd w:val="clear" w:color="auto" w:fill="auto"/>
        <w:tabs>
          <w:tab w:val="left" w:pos="251"/>
        </w:tabs>
        <w:spacing w:after="0" w:line="240" w:lineRule="auto"/>
        <w:ind w:left="60" w:right="60" w:firstLine="0"/>
        <w:jc w:val="right"/>
        <w:rPr>
          <w:rFonts w:eastAsia="Times New Roman"/>
          <w:sz w:val="24"/>
          <w:szCs w:val="24"/>
          <w:lang w:eastAsia="ru-RU"/>
        </w:rPr>
      </w:pPr>
      <w:r w:rsidRPr="006D4EA6">
        <w:rPr>
          <w:rFonts w:eastAsia="Times New Roman"/>
          <w:sz w:val="24"/>
          <w:szCs w:val="24"/>
          <w:lang w:eastAsia="ru-RU"/>
        </w:rPr>
        <w:t>при администрации МР «</w:t>
      </w:r>
      <w:proofErr w:type="spellStart"/>
      <w:r w:rsidRPr="006D4EA6">
        <w:rPr>
          <w:rFonts w:eastAsia="Times New Roman"/>
          <w:sz w:val="24"/>
          <w:szCs w:val="24"/>
          <w:lang w:eastAsia="ru-RU"/>
        </w:rPr>
        <w:t>Койгородский</w:t>
      </w:r>
      <w:proofErr w:type="spellEnd"/>
      <w:r w:rsidRPr="006D4EA6">
        <w:rPr>
          <w:rFonts w:eastAsia="Times New Roman"/>
          <w:sz w:val="24"/>
          <w:szCs w:val="24"/>
          <w:lang w:eastAsia="ru-RU"/>
        </w:rPr>
        <w:t>»</w:t>
      </w:r>
    </w:p>
    <w:p w:rsidR="00DF65AB" w:rsidRPr="006D4EA6" w:rsidRDefault="00DF65AB" w:rsidP="00DF65AB">
      <w:pPr>
        <w:spacing w:after="0" w:line="240" w:lineRule="auto"/>
        <w:jc w:val="right"/>
        <w:rPr>
          <w:rFonts w:ascii="Times New Roman" w:eastAsia="Times New Roman" w:hAnsi="Times New Roman" w:cs="Times New Roman"/>
          <w:sz w:val="24"/>
          <w:szCs w:val="24"/>
          <w:lang w:eastAsia="ru-RU"/>
        </w:rPr>
      </w:pPr>
      <w:r w:rsidRPr="006D4EA6">
        <w:rPr>
          <w:rFonts w:eastAsia="Times New Roman"/>
          <w:sz w:val="24"/>
          <w:szCs w:val="24"/>
          <w:lang w:eastAsia="ru-RU"/>
        </w:rPr>
        <w:t xml:space="preserve">от </w:t>
      </w:r>
      <w:r w:rsidRPr="006D4EA6">
        <w:rPr>
          <w:rFonts w:ascii="Times New Roman" w:eastAsia="Times New Roman" w:hAnsi="Times New Roman" w:cs="Times New Roman"/>
          <w:sz w:val="24"/>
          <w:szCs w:val="24"/>
          <w:lang w:eastAsia="ru-RU"/>
        </w:rPr>
        <w:t>07 декабря 2016г.</w:t>
      </w:r>
    </w:p>
    <w:p w:rsidR="00D43D58" w:rsidRPr="003F591F" w:rsidRDefault="00D43D58" w:rsidP="00D43D5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F591F">
        <w:rPr>
          <w:rFonts w:ascii="Times New Roman" w:eastAsia="Times New Roman" w:hAnsi="Times New Roman" w:cs="Times New Roman"/>
          <w:b/>
          <w:sz w:val="28"/>
          <w:szCs w:val="28"/>
          <w:lang w:eastAsia="ru-RU"/>
        </w:rPr>
        <w:t>Отчет о значениях показателей и их оценке МБУК «</w:t>
      </w:r>
      <w:proofErr w:type="spellStart"/>
      <w:r w:rsidRPr="003F591F">
        <w:rPr>
          <w:rFonts w:ascii="Times New Roman" w:eastAsia="Times New Roman" w:hAnsi="Times New Roman" w:cs="Times New Roman"/>
          <w:b/>
          <w:sz w:val="28"/>
          <w:szCs w:val="28"/>
          <w:lang w:eastAsia="ru-RU"/>
        </w:rPr>
        <w:t>Койгородский</w:t>
      </w:r>
      <w:proofErr w:type="spellEnd"/>
      <w:r w:rsidRPr="003F591F">
        <w:rPr>
          <w:rFonts w:ascii="Times New Roman" w:eastAsia="Times New Roman" w:hAnsi="Times New Roman" w:cs="Times New Roman"/>
          <w:b/>
          <w:sz w:val="28"/>
          <w:szCs w:val="28"/>
          <w:lang w:eastAsia="ru-RU"/>
        </w:rPr>
        <w:t xml:space="preserve"> </w:t>
      </w:r>
      <w:proofErr w:type="spellStart"/>
      <w:r w:rsidRPr="003F591F">
        <w:rPr>
          <w:rFonts w:ascii="Times New Roman" w:eastAsia="Times New Roman" w:hAnsi="Times New Roman" w:cs="Times New Roman"/>
          <w:b/>
          <w:sz w:val="28"/>
          <w:szCs w:val="28"/>
          <w:lang w:eastAsia="ru-RU"/>
        </w:rPr>
        <w:t>киновидеоцентр</w:t>
      </w:r>
      <w:proofErr w:type="spellEnd"/>
      <w:r w:rsidRPr="003F591F">
        <w:rPr>
          <w:rFonts w:ascii="Times New Roman" w:eastAsia="Times New Roman" w:hAnsi="Times New Roman" w:cs="Times New Roman"/>
          <w:b/>
          <w:sz w:val="28"/>
          <w:szCs w:val="28"/>
          <w:lang w:eastAsia="ru-RU"/>
        </w:rPr>
        <w:t>»</w:t>
      </w:r>
      <w:r w:rsidRPr="003F591F">
        <w:rPr>
          <w:rFonts w:ascii="Times New Roman" w:eastAsia="Times New Roman" w:hAnsi="Times New Roman" w:cs="Times New Roman"/>
          <w:sz w:val="28"/>
          <w:szCs w:val="28"/>
          <w:lang w:eastAsia="ru-RU"/>
        </w:rPr>
        <w:t xml:space="preserve"> </w:t>
      </w:r>
    </w:p>
    <w:p w:rsidR="00D43D58" w:rsidRPr="003F591F" w:rsidRDefault="00D43D58" w:rsidP="00D43D58">
      <w:pPr>
        <w:widowControl w:val="0"/>
        <w:tabs>
          <w:tab w:val="left" w:pos="632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6390"/>
        <w:gridCol w:w="2506"/>
        <w:gridCol w:w="5290"/>
      </w:tblGrid>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N </w:t>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Показатель</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Единица измерения (значение показателя)</w:t>
            </w:r>
          </w:p>
        </w:tc>
        <w:tc>
          <w:tcPr>
            <w:tcW w:w="5290"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Значение показателя, </w:t>
            </w:r>
          </w:p>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комментарий о значении  показателя (при необходимости уточнения  показателя)</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6" w:type="dxa"/>
            <w:gridSpan w:val="3"/>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lang w:eastAsia="ru-RU"/>
              </w:rPr>
            </w:pPr>
            <w:r>
              <w:rPr>
                <w:rFonts w:ascii="Times New Roman" w:eastAsia="Times New Roman" w:hAnsi="Times New Roman" w:cs="Times New Roman"/>
                <w:b/>
                <w:bCs/>
                <w:color w:val="26282F"/>
                <w:lang w:eastAsia="ru-RU"/>
              </w:rPr>
              <w:t>Открытость и доступность информации об организации культуры (от 0 до 19)</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5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7F62B6" w:rsidP="00DD226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DD2267">
              <w:t xml:space="preserve"> </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7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7F62B6" w:rsidP="00C02FFC">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spacing w:after="0" w:line="240" w:lineRule="auto"/>
              <w:rPr>
                <w:rFonts w:ascii="Times New Roman" w:hAnsi="Times New Roman" w:cs="Times New Roman"/>
              </w:rPr>
            </w:pPr>
            <w:r>
              <w:rPr>
                <w:rFonts w:ascii="Times New Roman" w:hAnsi="Times New Roman" w:cs="Times New Roman"/>
              </w:rPr>
              <w:t>Информирование о новых мероприятиях</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jc w:val="center"/>
              <w:rPr>
                <w:rFonts w:ascii="Times New Roman" w:hAnsi="Times New Roman" w:cs="Times New Roman"/>
              </w:rPr>
            </w:pPr>
            <w:r>
              <w:rPr>
                <w:rFonts w:ascii="Times New Roman" w:hAnsi="Times New Roman" w:cs="Times New Roman"/>
              </w:rPr>
              <w:t>от 0 до 7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7F62B6" w:rsidP="00C02FFC">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DD2267" w:rsidRPr="00DD2267">
              <w:rPr>
                <w:rFonts w:ascii="Times New Roman" w:hAnsi="Times New Roman" w:cs="Times New Roman"/>
              </w:rPr>
              <w:t xml:space="preserve"> </w:t>
            </w:r>
            <w:r w:rsidR="00DD2267">
              <w:rPr>
                <w:rFonts w:ascii="Times New Roman" w:hAnsi="Times New Roman" w:cs="Times New Roman"/>
              </w:rPr>
              <w:t xml:space="preserve"> </w:t>
            </w:r>
            <w:r w:rsidR="00DD2267" w:rsidRPr="00DD2267">
              <w:rPr>
                <w:rFonts w:ascii="Times New Roman" w:hAnsi="Times New Roman" w:cs="Times New Roman"/>
              </w:rPr>
              <w:t>Размещение большей информации на своей странице МБУК «</w:t>
            </w:r>
            <w:proofErr w:type="spellStart"/>
            <w:r w:rsidR="00DD2267" w:rsidRPr="00DD2267">
              <w:rPr>
                <w:rFonts w:ascii="Times New Roman" w:hAnsi="Times New Roman" w:cs="Times New Roman"/>
              </w:rPr>
              <w:t>Койгородский</w:t>
            </w:r>
            <w:proofErr w:type="spellEnd"/>
            <w:r w:rsidR="00DD2267" w:rsidRPr="00DD2267">
              <w:rPr>
                <w:rFonts w:ascii="Times New Roman" w:hAnsi="Times New Roman" w:cs="Times New Roman"/>
              </w:rPr>
              <w:t xml:space="preserve"> </w:t>
            </w:r>
            <w:proofErr w:type="spellStart"/>
            <w:r w:rsidR="00DD2267" w:rsidRPr="00DD2267">
              <w:rPr>
                <w:rFonts w:ascii="Times New Roman" w:hAnsi="Times New Roman" w:cs="Times New Roman"/>
              </w:rPr>
              <w:t>киновидеоцентр</w:t>
            </w:r>
            <w:proofErr w:type="spellEnd"/>
            <w:r w:rsidR="00DD2267" w:rsidRPr="00DD2267">
              <w:rPr>
                <w:rFonts w:ascii="Times New Roman" w:hAnsi="Times New Roman" w:cs="Times New Roman"/>
              </w:rPr>
              <w:t>» в разделе «культура» на официальном  сайте администрации МР «</w:t>
            </w:r>
            <w:proofErr w:type="spellStart"/>
            <w:r w:rsidR="00DD2267" w:rsidRPr="00DD2267">
              <w:rPr>
                <w:rFonts w:ascii="Times New Roman" w:hAnsi="Times New Roman" w:cs="Times New Roman"/>
              </w:rPr>
              <w:t>Койгородский</w:t>
            </w:r>
            <w:proofErr w:type="spellEnd"/>
            <w:r w:rsidR="00DD2267" w:rsidRPr="00DD2267">
              <w:rPr>
                <w:rFonts w:ascii="Times New Roman" w:hAnsi="Times New Roman" w:cs="Times New Roman"/>
              </w:rPr>
              <w:t>», а также в разделах «новости», «объявления»</w:t>
            </w:r>
            <w:r w:rsidR="00BD543E">
              <w:rPr>
                <w:rFonts w:ascii="Times New Roman" w:hAnsi="Times New Roman" w:cs="Times New Roman"/>
              </w:rPr>
              <w:t>.</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186" w:type="dxa"/>
            <w:gridSpan w:val="3"/>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lang w:eastAsia="ru-RU"/>
              </w:rPr>
            </w:pPr>
            <w:r>
              <w:rPr>
                <w:rFonts w:ascii="Times New Roman" w:eastAsia="Times New Roman" w:hAnsi="Times New Roman" w:cs="Times New Roman"/>
                <w:b/>
                <w:bCs/>
                <w:color w:val="26282F"/>
                <w:lang w:eastAsia="ru-RU"/>
              </w:rPr>
              <w:t>Комфортность условий предоставления услуг и доступность их получения (от 0 до 30)</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Уровень комфортности пребывания в организации культуры (места для сидения, гардероб, чистота помещений)</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5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7F62B6" w:rsidP="00226D6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3F469E" w:rsidRPr="003F469E">
              <w:rPr>
                <w:rFonts w:ascii="Times New Roman" w:hAnsi="Times New Roman" w:cs="Times New Roman"/>
              </w:rPr>
              <w:t xml:space="preserve">Рассмотреть   вопрос о  приобретении на  </w:t>
            </w:r>
            <w:proofErr w:type="spellStart"/>
            <w:r w:rsidR="003F469E" w:rsidRPr="003F469E">
              <w:rPr>
                <w:rFonts w:ascii="Times New Roman" w:hAnsi="Times New Roman" w:cs="Times New Roman"/>
              </w:rPr>
              <w:t>видеоустановки</w:t>
            </w:r>
            <w:proofErr w:type="spellEnd"/>
            <w:r w:rsidR="003F469E" w:rsidRPr="003F469E">
              <w:rPr>
                <w:rFonts w:ascii="Times New Roman" w:hAnsi="Times New Roman" w:cs="Times New Roman"/>
              </w:rPr>
              <w:t xml:space="preserve">: </w:t>
            </w:r>
            <w:proofErr w:type="spellStart"/>
            <w:r w:rsidR="003F469E" w:rsidRPr="003F469E">
              <w:rPr>
                <w:rFonts w:ascii="Times New Roman" w:hAnsi="Times New Roman" w:cs="Times New Roman"/>
              </w:rPr>
              <w:t>п</w:t>
            </w:r>
            <w:proofErr w:type="gramStart"/>
            <w:r w:rsidR="003F469E" w:rsidRPr="003F469E">
              <w:rPr>
                <w:rFonts w:ascii="Times New Roman" w:hAnsi="Times New Roman" w:cs="Times New Roman"/>
              </w:rPr>
              <w:t>.К</w:t>
            </w:r>
            <w:proofErr w:type="gramEnd"/>
            <w:r w:rsidR="003F469E" w:rsidRPr="003F469E">
              <w:rPr>
                <w:rFonts w:ascii="Times New Roman" w:hAnsi="Times New Roman" w:cs="Times New Roman"/>
              </w:rPr>
              <w:t>ажым</w:t>
            </w:r>
            <w:proofErr w:type="spellEnd"/>
            <w:r w:rsidR="003F469E" w:rsidRPr="003F469E">
              <w:rPr>
                <w:rFonts w:ascii="Times New Roman" w:hAnsi="Times New Roman" w:cs="Times New Roman"/>
              </w:rPr>
              <w:t xml:space="preserve">, </w:t>
            </w:r>
            <w:proofErr w:type="spellStart"/>
            <w:r w:rsidR="003F469E" w:rsidRPr="003F469E">
              <w:rPr>
                <w:rFonts w:ascii="Times New Roman" w:hAnsi="Times New Roman" w:cs="Times New Roman"/>
              </w:rPr>
              <w:t>с.Грива</w:t>
            </w:r>
            <w:proofErr w:type="spellEnd"/>
            <w:r w:rsidR="003F469E" w:rsidRPr="003F469E">
              <w:rPr>
                <w:rFonts w:ascii="Times New Roman" w:hAnsi="Times New Roman" w:cs="Times New Roman"/>
              </w:rPr>
              <w:t xml:space="preserve"> более  комфортные кресла</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5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B632BB" w:rsidP="00226D6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roofErr w:type="gramStart"/>
            <w:r>
              <w:rPr>
                <w:rFonts w:ascii="Times New Roman" w:eastAsia="Times New Roman" w:hAnsi="Times New Roman" w:cs="Times New Roman"/>
                <w:lang w:eastAsia="ru-RU"/>
              </w:rPr>
              <w:t xml:space="preserve"> </w:t>
            </w:r>
            <w:r w:rsidR="006C44A8" w:rsidRPr="006C44A8">
              <w:rPr>
                <w:rFonts w:ascii="Times New Roman" w:hAnsi="Times New Roman" w:cs="Times New Roman"/>
              </w:rPr>
              <w:t>Р</w:t>
            </w:r>
            <w:proofErr w:type="gramEnd"/>
            <w:r w:rsidR="006C44A8" w:rsidRPr="006C44A8">
              <w:rPr>
                <w:rFonts w:ascii="Times New Roman" w:hAnsi="Times New Roman" w:cs="Times New Roman"/>
              </w:rPr>
              <w:t>асширить перечень предоставляемых  услуг  и обеспечить размещение перечня услуг (платных и  бесплатных), предоставляемых учреждением на стендах, сайтах</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Pr>
                <w:rFonts w:ascii="Times New Roman" w:eastAsia="Times New Roman" w:hAnsi="Times New Roman" w:cs="Times New Roman"/>
                <w:lang w:eastAsia="ru-RU"/>
              </w:rPr>
              <w:t>информации независимой системы учета посещений сайта</w:t>
            </w:r>
            <w:proofErr w:type="gramEnd"/>
            <w:r>
              <w:rPr>
                <w:rFonts w:ascii="Times New Roman" w:eastAsia="Times New Roman" w:hAnsi="Times New Roman" w:cs="Times New Roman"/>
                <w:lang w:eastAsia="ru-RU"/>
              </w:rP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w:t>
            </w:r>
            <w:r>
              <w:rPr>
                <w:rFonts w:ascii="Times New Roman" w:eastAsia="Times New Roman" w:hAnsi="Times New Roman" w:cs="Times New Roman"/>
                <w:lang w:eastAsia="ru-RU"/>
              </w:rPr>
              <w:lastRenderedPageBreak/>
              <w:t>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от 0 до 5 баллов</w:t>
            </w:r>
          </w:p>
        </w:tc>
        <w:tc>
          <w:tcPr>
            <w:tcW w:w="5290" w:type="dxa"/>
            <w:tcBorders>
              <w:top w:val="single" w:sz="4" w:space="0" w:color="auto"/>
              <w:left w:val="single" w:sz="4" w:space="0" w:color="auto"/>
              <w:bottom w:val="single" w:sz="4" w:space="0" w:color="auto"/>
              <w:right w:val="single" w:sz="4" w:space="0" w:color="auto"/>
            </w:tcBorders>
          </w:tcPr>
          <w:p w:rsidR="006814F2" w:rsidRDefault="00C569E5" w:rsidP="00226D6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roofErr w:type="gramStart"/>
            <w:r>
              <w:rPr>
                <w:rFonts w:ascii="Times New Roman" w:eastAsia="Times New Roman" w:hAnsi="Times New Roman" w:cs="Times New Roman"/>
                <w:lang w:eastAsia="ru-RU"/>
              </w:rPr>
              <w:t xml:space="preserve"> </w:t>
            </w:r>
            <w:r w:rsidR="006C44A8" w:rsidRPr="006C44A8">
              <w:rPr>
                <w:rFonts w:ascii="Times New Roman" w:hAnsi="Times New Roman" w:cs="Times New Roman"/>
              </w:rPr>
              <w:t>С</w:t>
            </w:r>
            <w:proofErr w:type="gramEnd"/>
            <w:r w:rsidR="006C44A8" w:rsidRPr="006C44A8">
              <w:rPr>
                <w:rFonts w:ascii="Times New Roman" w:hAnsi="Times New Roman" w:cs="Times New Roman"/>
              </w:rPr>
              <w:t>оздать в разделе «культура» на официальном  сайте администрации МР «</w:t>
            </w:r>
            <w:proofErr w:type="spellStart"/>
            <w:r w:rsidR="006C44A8" w:rsidRPr="006C44A8">
              <w:rPr>
                <w:rFonts w:ascii="Times New Roman" w:hAnsi="Times New Roman" w:cs="Times New Roman"/>
              </w:rPr>
              <w:t>Койгородский</w:t>
            </w:r>
            <w:proofErr w:type="spellEnd"/>
            <w:r w:rsidR="006C44A8" w:rsidRPr="006C44A8">
              <w:rPr>
                <w:rFonts w:ascii="Times New Roman" w:hAnsi="Times New Roman" w:cs="Times New Roman"/>
              </w:rPr>
              <w:t>» на  странице  МБУК «</w:t>
            </w:r>
            <w:proofErr w:type="spellStart"/>
            <w:r w:rsidR="006C44A8" w:rsidRPr="006C44A8">
              <w:rPr>
                <w:rFonts w:ascii="Times New Roman" w:hAnsi="Times New Roman" w:cs="Times New Roman"/>
              </w:rPr>
              <w:t>Койгородский</w:t>
            </w:r>
            <w:proofErr w:type="spellEnd"/>
            <w:r w:rsidR="006C44A8" w:rsidRPr="006C44A8">
              <w:rPr>
                <w:rFonts w:ascii="Times New Roman" w:hAnsi="Times New Roman" w:cs="Times New Roman"/>
              </w:rPr>
              <w:t xml:space="preserve"> </w:t>
            </w:r>
            <w:proofErr w:type="spellStart"/>
            <w:r w:rsidR="006C44A8" w:rsidRPr="006C44A8">
              <w:rPr>
                <w:rFonts w:ascii="Times New Roman" w:hAnsi="Times New Roman" w:cs="Times New Roman"/>
              </w:rPr>
              <w:t>киновидеоцентр</w:t>
            </w:r>
            <w:proofErr w:type="spellEnd"/>
            <w:r w:rsidR="006C44A8" w:rsidRPr="006C44A8">
              <w:rPr>
                <w:rFonts w:ascii="Times New Roman" w:hAnsi="Times New Roman" w:cs="Times New Roman"/>
              </w:rPr>
              <w:t>»  вкладку «независимая  оценка»</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2.4</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Транспортная и пешая доступность организации культуры</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5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34417C" w:rsidP="00226D6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5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34417C" w:rsidP="00226D6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5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34417C" w:rsidP="0034417C">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186" w:type="dxa"/>
            <w:gridSpan w:val="3"/>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lang w:eastAsia="ru-RU"/>
              </w:rPr>
            </w:pPr>
            <w:r>
              <w:rPr>
                <w:rFonts w:ascii="Times New Roman" w:eastAsia="Times New Roman" w:hAnsi="Times New Roman" w:cs="Times New Roman"/>
                <w:b/>
                <w:bCs/>
                <w:color w:val="26282F"/>
                <w:lang w:eastAsia="ru-RU"/>
              </w:rPr>
              <w:t>Время ожидания предоставления услуги (от 0 до 7)</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Удобство графика работы организации культуры</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7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8D597B" w:rsidP="008D597B">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4186" w:type="dxa"/>
            <w:gridSpan w:val="3"/>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lang w:eastAsia="ru-RU"/>
              </w:rPr>
            </w:pPr>
            <w:r>
              <w:rPr>
                <w:rFonts w:ascii="Times New Roman" w:eastAsia="Times New Roman" w:hAnsi="Times New Roman" w:cs="Times New Roman"/>
                <w:b/>
                <w:bCs/>
                <w:color w:val="26282F"/>
                <w:lang w:eastAsia="ru-RU"/>
              </w:rPr>
              <w:t>Доброжелательность, вежливость, компетентность работников организации культуры (от 0 до 14)</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Доброжелательность, вежливость и компетентность персонала организации культуры</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7 баллов</w:t>
            </w:r>
          </w:p>
        </w:tc>
        <w:tc>
          <w:tcPr>
            <w:tcW w:w="5290" w:type="dxa"/>
            <w:tcBorders>
              <w:top w:val="single" w:sz="4" w:space="0" w:color="auto"/>
              <w:left w:val="single" w:sz="4" w:space="0" w:color="auto"/>
              <w:bottom w:val="single" w:sz="4" w:space="0" w:color="auto"/>
              <w:right w:val="single" w:sz="4" w:space="0" w:color="auto"/>
            </w:tcBorders>
          </w:tcPr>
          <w:p w:rsidR="00D43D58" w:rsidRPr="006C44A8" w:rsidRDefault="006D2C76" w:rsidP="006C44A8">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6 </w:t>
            </w:r>
            <w:r w:rsidR="006C44A8" w:rsidRPr="006C44A8">
              <w:rPr>
                <w:rFonts w:ascii="Times New Roman" w:hAnsi="Times New Roman" w:cs="Times New Roman"/>
              </w:rPr>
              <w:t>Проведение постоянных обучающих мероприятий для  работников для  повышения квалификации в сфере профессионального и бесконфликтного общения</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7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2D0274" w:rsidP="002D0274">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4186" w:type="dxa"/>
            <w:gridSpan w:val="3"/>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lang w:eastAsia="ru-RU"/>
              </w:rPr>
            </w:pPr>
            <w:r>
              <w:rPr>
                <w:rFonts w:ascii="Times New Roman" w:eastAsia="Times New Roman" w:hAnsi="Times New Roman" w:cs="Times New Roman"/>
                <w:b/>
                <w:bCs/>
                <w:color w:val="26282F"/>
                <w:lang w:eastAsia="ru-RU"/>
              </w:rPr>
              <w:t>Удовлетворенность качеством оказания услуг (от 0 до 11)</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Уровень удовлетворенности качеством оказания услуг организации культуры в целом</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5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7B7597" w:rsidP="007B759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t xml:space="preserve"> </w:t>
            </w:r>
            <w:r w:rsidRPr="007B7597">
              <w:rPr>
                <w:rFonts w:ascii="Times New Roman" w:hAnsi="Times New Roman" w:cs="Times New Roman"/>
              </w:rPr>
              <w:t xml:space="preserve">Увеличить посещаемость </w:t>
            </w:r>
            <w:proofErr w:type="spellStart"/>
            <w:r w:rsidRPr="007B7597">
              <w:rPr>
                <w:rFonts w:ascii="Times New Roman" w:hAnsi="Times New Roman" w:cs="Times New Roman"/>
              </w:rPr>
              <w:t>видеоустановки</w:t>
            </w:r>
            <w:proofErr w:type="spellEnd"/>
            <w:r w:rsidRPr="007B7597">
              <w:rPr>
                <w:rFonts w:ascii="Times New Roman" w:hAnsi="Times New Roman" w:cs="Times New Roman"/>
              </w:rPr>
              <w:t xml:space="preserve"> в </w:t>
            </w:r>
            <w:proofErr w:type="spellStart"/>
            <w:r w:rsidRPr="007B7597">
              <w:rPr>
                <w:rFonts w:ascii="Times New Roman" w:hAnsi="Times New Roman" w:cs="Times New Roman"/>
              </w:rPr>
              <w:t>с</w:t>
            </w:r>
            <w:proofErr w:type="gramStart"/>
            <w:r w:rsidRPr="007B7597">
              <w:rPr>
                <w:rFonts w:ascii="Times New Roman" w:hAnsi="Times New Roman" w:cs="Times New Roman"/>
              </w:rPr>
              <w:t>.К</w:t>
            </w:r>
            <w:proofErr w:type="gramEnd"/>
            <w:r w:rsidRPr="007B7597">
              <w:rPr>
                <w:rFonts w:ascii="Times New Roman" w:hAnsi="Times New Roman" w:cs="Times New Roman"/>
              </w:rPr>
              <w:t>ойгородок</w:t>
            </w:r>
            <w:proofErr w:type="spellEnd"/>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6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BB289A" w:rsidP="00BB289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D43D58" w:rsidTr="00366D11">
        <w:tc>
          <w:tcPr>
            <w:tcW w:w="15026" w:type="dxa"/>
            <w:gridSpan w:val="4"/>
            <w:tcBorders>
              <w:top w:val="single" w:sz="4" w:space="0" w:color="auto"/>
              <w:left w:val="single" w:sz="4" w:space="0" w:color="auto"/>
              <w:bottom w:val="single" w:sz="4" w:space="0" w:color="auto"/>
              <w:right w:val="single" w:sz="4" w:space="0" w:color="auto"/>
            </w:tcBorders>
            <w:hideMark/>
          </w:tcPr>
          <w:p w:rsidR="00D43D58" w:rsidRDefault="00D43D58" w:rsidP="00366D11">
            <w:pPr>
              <w:widowControl w:val="0"/>
              <w:autoSpaceDE w:val="0"/>
              <w:autoSpaceDN w:val="0"/>
              <w:adjustRightInd w:val="0"/>
              <w:spacing w:after="0" w:line="240" w:lineRule="exact"/>
              <w:ind w:firstLine="7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Показатели,</w:t>
            </w:r>
            <w:bookmarkStart w:id="0" w:name="_GoBack"/>
            <w:bookmarkEnd w:id="0"/>
            <w:r>
              <w:rPr>
                <w:rFonts w:ascii="Times New Roman" w:eastAsia="Times New Roman" w:hAnsi="Times New Roman" w:cs="Times New Roman"/>
                <w:b/>
                <w:lang w:eastAsia="ru-RU"/>
              </w:rPr>
              <w:t xml:space="preserve"> характеризующие </w:t>
            </w:r>
            <w:r>
              <w:rPr>
                <w:rFonts w:ascii="Times New Roman" w:eastAsia="Times New Roman" w:hAnsi="Times New Roman" w:cs="Times New Roman"/>
                <w:b/>
                <w:u w:val="single"/>
                <w:lang w:eastAsia="ru-RU"/>
              </w:rPr>
              <w:t>дополнительные критерии</w:t>
            </w:r>
            <w:r>
              <w:rPr>
                <w:rFonts w:ascii="Times New Roman" w:eastAsia="Times New Roman" w:hAnsi="Times New Roman" w:cs="Times New Roman"/>
                <w:b/>
                <w:lang w:eastAsia="ru-RU"/>
              </w:rPr>
              <w:t xml:space="preserve"> оценки качества оказания услуг организациями культуры</w:t>
            </w:r>
          </w:p>
          <w:p w:rsidR="00D43D58" w:rsidRDefault="00D43D58" w:rsidP="00366D11">
            <w:pPr>
              <w:widowControl w:val="0"/>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МБУК «</w:t>
            </w:r>
            <w:proofErr w:type="spellStart"/>
            <w:r>
              <w:rPr>
                <w:rFonts w:ascii="Times New Roman" w:eastAsia="Times New Roman" w:hAnsi="Times New Roman" w:cs="Times New Roman"/>
                <w:b/>
                <w:lang w:eastAsia="ru-RU"/>
              </w:rPr>
              <w:t>Койгородский</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киновидеоцентр</w:t>
            </w:r>
            <w:proofErr w:type="spellEnd"/>
            <w:r>
              <w:rPr>
                <w:rFonts w:ascii="Times New Roman" w:eastAsia="Times New Roman" w:hAnsi="Times New Roman" w:cs="Times New Roman"/>
                <w:b/>
                <w:lang w:eastAsia="ru-RU"/>
              </w:rPr>
              <w:t>»</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мероприятий, фестивальный показ фильмов бесплатно</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9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BB289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D43D58" w:rsidTr="00366D11">
        <w:tc>
          <w:tcPr>
            <w:tcW w:w="84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390" w:type="dxa"/>
            <w:tcBorders>
              <w:top w:val="single" w:sz="4" w:space="0" w:color="auto"/>
              <w:left w:val="single" w:sz="4" w:space="0" w:color="auto"/>
              <w:bottom w:val="single" w:sz="4" w:space="0" w:color="auto"/>
              <w:right w:val="single" w:sz="4" w:space="0" w:color="auto"/>
            </w:tcBorders>
            <w:hideMark/>
          </w:tcPr>
          <w:p w:rsidR="00D43D58" w:rsidRDefault="00D43D58" w:rsidP="001F34D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Внедрение инновационной работы (тиражирование, издание фильмов, буклетов, съемка)</w:t>
            </w:r>
          </w:p>
        </w:tc>
        <w:tc>
          <w:tcPr>
            <w:tcW w:w="2506" w:type="dxa"/>
            <w:tcBorders>
              <w:top w:val="single" w:sz="4" w:space="0" w:color="auto"/>
              <w:left w:val="single" w:sz="4" w:space="0" w:color="auto"/>
              <w:bottom w:val="single" w:sz="4" w:space="0" w:color="auto"/>
              <w:right w:val="single" w:sz="4" w:space="0" w:color="auto"/>
            </w:tcBorders>
            <w:hideMark/>
          </w:tcPr>
          <w:p w:rsidR="00D43D58" w:rsidRDefault="00D43D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 до 10 баллов</w:t>
            </w:r>
          </w:p>
        </w:tc>
        <w:tc>
          <w:tcPr>
            <w:tcW w:w="5290" w:type="dxa"/>
            <w:tcBorders>
              <w:top w:val="single" w:sz="4" w:space="0" w:color="auto"/>
              <w:left w:val="single" w:sz="4" w:space="0" w:color="auto"/>
              <w:bottom w:val="single" w:sz="4" w:space="0" w:color="auto"/>
              <w:right w:val="single" w:sz="4" w:space="0" w:color="auto"/>
            </w:tcBorders>
          </w:tcPr>
          <w:p w:rsidR="00D43D58" w:rsidRDefault="00BB289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D43D58" w:rsidTr="00366D11">
        <w:tc>
          <w:tcPr>
            <w:tcW w:w="840" w:type="dxa"/>
            <w:tcBorders>
              <w:top w:val="single" w:sz="4" w:space="0" w:color="auto"/>
              <w:left w:val="single" w:sz="4" w:space="0" w:color="auto"/>
              <w:bottom w:val="single" w:sz="4" w:space="0" w:color="auto"/>
              <w:right w:val="single" w:sz="4" w:space="0" w:color="auto"/>
            </w:tcBorders>
          </w:tcPr>
          <w:p w:rsidR="00D43D58" w:rsidRDefault="00D43D58" w:rsidP="001F34D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390" w:type="dxa"/>
            <w:tcBorders>
              <w:top w:val="single" w:sz="4" w:space="0" w:color="auto"/>
              <w:left w:val="single" w:sz="4" w:space="0" w:color="auto"/>
              <w:bottom w:val="single" w:sz="4" w:space="0" w:color="auto"/>
              <w:right w:val="single" w:sz="4" w:space="0" w:color="auto"/>
            </w:tcBorders>
          </w:tcPr>
          <w:p w:rsidR="00D43D58" w:rsidRPr="00CB121F" w:rsidRDefault="00A33DC3" w:rsidP="001F34DD">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CB121F">
              <w:rPr>
                <w:rFonts w:ascii="Times New Roman" w:eastAsia="Times New Roman" w:hAnsi="Times New Roman" w:cs="Times New Roman"/>
                <w:b/>
                <w:lang w:eastAsia="ru-RU"/>
              </w:rPr>
              <w:t>ИТОГО:</w:t>
            </w:r>
          </w:p>
          <w:p w:rsidR="00A33DC3" w:rsidRDefault="00A33DC3" w:rsidP="001F34D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A33DC3" w:rsidRDefault="00A33DC3" w:rsidP="001F34DD">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c>
          <w:tcPr>
            <w:tcW w:w="2506" w:type="dxa"/>
            <w:tcBorders>
              <w:top w:val="single" w:sz="4" w:space="0" w:color="auto"/>
              <w:left w:val="single" w:sz="4" w:space="0" w:color="auto"/>
              <w:bottom w:val="single" w:sz="4" w:space="0" w:color="auto"/>
              <w:right w:val="single" w:sz="4" w:space="0" w:color="auto"/>
            </w:tcBorders>
          </w:tcPr>
          <w:p w:rsidR="00D43D58" w:rsidRPr="00C21C40" w:rsidRDefault="00D43D5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290" w:type="dxa"/>
            <w:tcBorders>
              <w:top w:val="single" w:sz="4" w:space="0" w:color="auto"/>
              <w:left w:val="single" w:sz="4" w:space="0" w:color="auto"/>
              <w:bottom w:val="single" w:sz="4" w:space="0" w:color="auto"/>
              <w:right w:val="single" w:sz="4" w:space="0" w:color="auto"/>
            </w:tcBorders>
          </w:tcPr>
          <w:p w:rsidR="00D43D58" w:rsidRPr="00C21C40" w:rsidRDefault="001D4D8D" w:rsidP="001D4D8D">
            <w:pPr>
              <w:widowControl w:val="0"/>
              <w:autoSpaceDE w:val="0"/>
              <w:autoSpaceDN w:val="0"/>
              <w:adjustRightInd w:val="0"/>
              <w:spacing w:after="0" w:line="240" w:lineRule="auto"/>
              <w:rPr>
                <w:rFonts w:ascii="Times New Roman" w:eastAsia="Times New Roman" w:hAnsi="Times New Roman" w:cs="Times New Roman"/>
                <w:b/>
                <w:lang w:eastAsia="ru-RU"/>
              </w:rPr>
            </w:pPr>
            <w:r w:rsidRPr="00C21C40">
              <w:rPr>
                <w:rFonts w:ascii="Times New Roman" w:eastAsia="Times New Roman" w:hAnsi="Times New Roman" w:cs="Times New Roman"/>
                <w:b/>
                <w:lang w:eastAsia="ru-RU"/>
              </w:rPr>
              <w:t>81</w:t>
            </w:r>
          </w:p>
        </w:tc>
      </w:tr>
    </w:tbl>
    <w:p w:rsidR="002D7629" w:rsidRDefault="002D7629"/>
    <w:sectPr w:rsidR="002D7629" w:rsidSect="0078636E">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B7"/>
    <w:rsid w:val="000A45AC"/>
    <w:rsid w:val="000F6385"/>
    <w:rsid w:val="001057E3"/>
    <w:rsid w:val="00193A37"/>
    <w:rsid w:val="001D4D8D"/>
    <w:rsid w:val="001F34DD"/>
    <w:rsid w:val="00226D66"/>
    <w:rsid w:val="00252DBC"/>
    <w:rsid w:val="002D0274"/>
    <w:rsid w:val="002D7629"/>
    <w:rsid w:val="0030361D"/>
    <w:rsid w:val="0034417C"/>
    <w:rsid w:val="00366D11"/>
    <w:rsid w:val="00393087"/>
    <w:rsid w:val="003F469E"/>
    <w:rsid w:val="003F591F"/>
    <w:rsid w:val="00502D81"/>
    <w:rsid w:val="00527BF5"/>
    <w:rsid w:val="005B0DD8"/>
    <w:rsid w:val="00622CB7"/>
    <w:rsid w:val="006814F2"/>
    <w:rsid w:val="00691A99"/>
    <w:rsid w:val="006C44A8"/>
    <w:rsid w:val="006D2C76"/>
    <w:rsid w:val="006D4EA6"/>
    <w:rsid w:val="00714A1B"/>
    <w:rsid w:val="0078636E"/>
    <w:rsid w:val="007B7597"/>
    <w:rsid w:val="007F62B6"/>
    <w:rsid w:val="00821E17"/>
    <w:rsid w:val="008D597B"/>
    <w:rsid w:val="008E007E"/>
    <w:rsid w:val="009E5A5A"/>
    <w:rsid w:val="00A33DC3"/>
    <w:rsid w:val="00A857DF"/>
    <w:rsid w:val="00B632BB"/>
    <w:rsid w:val="00BB289A"/>
    <w:rsid w:val="00BD543E"/>
    <w:rsid w:val="00BE5814"/>
    <w:rsid w:val="00C02FFC"/>
    <w:rsid w:val="00C21264"/>
    <w:rsid w:val="00C21C40"/>
    <w:rsid w:val="00C463AC"/>
    <w:rsid w:val="00C5052B"/>
    <w:rsid w:val="00C569E5"/>
    <w:rsid w:val="00C778B7"/>
    <w:rsid w:val="00CB121F"/>
    <w:rsid w:val="00D43D58"/>
    <w:rsid w:val="00DD2267"/>
    <w:rsid w:val="00DE5FD9"/>
    <w:rsid w:val="00DF65AB"/>
    <w:rsid w:val="00FB1599"/>
    <w:rsid w:val="00FE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43D58"/>
    <w:pPr>
      <w:widowControl w:val="0"/>
      <w:shd w:val="clear" w:color="auto" w:fill="FFFFFF"/>
      <w:spacing w:after="300" w:line="250" w:lineRule="exact"/>
      <w:ind w:hanging="340"/>
    </w:pPr>
    <w:rPr>
      <w:rFonts w:ascii="Times New Roman" w:hAnsi="Times New Roman" w:cs="Times New Roman"/>
      <w:spacing w:val="1"/>
      <w:sz w:val="25"/>
      <w:szCs w:val="25"/>
    </w:rPr>
  </w:style>
  <w:style w:type="character" w:customStyle="1" w:styleId="a4">
    <w:name w:val="Основной текст Знак"/>
    <w:basedOn w:val="a0"/>
    <w:link w:val="a3"/>
    <w:uiPriority w:val="99"/>
    <w:semiHidden/>
    <w:rsid w:val="00D43D58"/>
    <w:rPr>
      <w:rFonts w:ascii="Times New Roman" w:hAnsi="Times New Roman" w:cs="Times New Roman"/>
      <w:spacing w:val="1"/>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43D58"/>
    <w:pPr>
      <w:widowControl w:val="0"/>
      <w:shd w:val="clear" w:color="auto" w:fill="FFFFFF"/>
      <w:spacing w:after="300" w:line="250" w:lineRule="exact"/>
      <w:ind w:hanging="340"/>
    </w:pPr>
    <w:rPr>
      <w:rFonts w:ascii="Times New Roman" w:hAnsi="Times New Roman" w:cs="Times New Roman"/>
      <w:spacing w:val="1"/>
      <w:sz w:val="25"/>
      <w:szCs w:val="25"/>
    </w:rPr>
  </w:style>
  <w:style w:type="character" w:customStyle="1" w:styleId="a4">
    <w:name w:val="Основной текст Знак"/>
    <w:basedOn w:val="a0"/>
    <w:link w:val="a3"/>
    <w:uiPriority w:val="99"/>
    <w:semiHidden/>
    <w:rsid w:val="00D43D58"/>
    <w:rPr>
      <w:rFonts w:ascii="Times New Roman" w:hAnsi="Times New Roman" w:cs="Times New Roman"/>
      <w:spacing w:val="1"/>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0264-4E32-4602-8C09-4E3ECC33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77</cp:revision>
  <dcterms:created xsi:type="dcterms:W3CDTF">2016-12-12T15:09:00Z</dcterms:created>
  <dcterms:modified xsi:type="dcterms:W3CDTF">2017-12-11T07:00:00Z</dcterms:modified>
</cp:coreProperties>
</file>