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07"/>
        <w:tblW w:w="1041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701"/>
        <w:gridCol w:w="1417"/>
        <w:gridCol w:w="3260"/>
        <w:gridCol w:w="666"/>
        <w:gridCol w:w="2878"/>
      </w:tblGrid>
      <w:tr w:rsidR="00786445" w:rsidRPr="009F4715" w:rsidTr="005342BA">
        <w:tblPrEx>
          <w:tblCellMar>
            <w:top w:w="0" w:type="dxa"/>
            <w:bottom w:w="0" w:type="dxa"/>
          </w:tblCellMar>
        </w:tblPrEx>
        <w:tc>
          <w:tcPr>
            <w:tcW w:w="3614" w:type="dxa"/>
            <w:gridSpan w:val="3"/>
          </w:tcPr>
          <w:p w:rsidR="00786445" w:rsidRPr="009F4715" w:rsidRDefault="00786445" w:rsidP="005342BA">
            <w:pPr>
              <w:widowControl w:val="0"/>
              <w:autoSpaceDE w:val="0"/>
              <w:autoSpaceDN w:val="0"/>
              <w:adjustRightInd w:val="0"/>
              <w:ind w:right="5"/>
              <w:jc w:val="center"/>
            </w:pPr>
          </w:p>
          <w:p w:rsidR="00786445" w:rsidRPr="009F4715" w:rsidRDefault="00786445" w:rsidP="005342BA">
            <w:pPr>
              <w:widowControl w:val="0"/>
              <w:autoSpaceDE w:val="0"/>
              <w:autoSpaceDN w:val="0"/>
              <w:adjustRightInd w:val="0"/>
              <w:ind w:right="5"/>
              <w:jc w:val="center"/>
            </w:pPr>
            <w:r w:rsidRPr="009F4715">
              <w:t xml:space="preserve">«Кузьёль» </w:t>
            </w:r>
            <w:proofErr w:type="spellStart"/>
            <w:r w:rsidRPr="009F4715">
              <w:t>сикт</w:t>
            </w:r>
            <w:proofErr w:type="spellEnd"/>
          </w:p>
          <w:p w:rsidR="00786445" w:rsidRPr="009F4715" w:rsidRDefault="00786445" w:rsidP="005342BA">
            <w:pPr>
              <w:widowControl w:val="0"/>
              <w:autoSpaceDE w:val="0"/>
              <w:autoSpaceDN w:val="0"/>
              <w:adjustRightInd w:val="0"/>
              <w:ind w:right="5"/>
              <w:jc w:val="center"/>
            </w:pPr>
            <w:proofErr w:type="spellStart"/>
            <w:r w:rsidRPr="009F4715">
              <w:t>овмöдчöминса</w:t>
            </w:r>
            <w:proofErr w:type="spellEnd"/>
            <w:proofErr w:type="gramStart"/>
            <w:r w:rsidRPr="009F4715">
              <w:t xml:space="preserve"> </w:t>
            </w:r>
            <w:proofErr w:type="spellStart"/>
            <w:r w:rsidRPr="009F4715">
              <w:t>С</w:t>
            </w:r>
            <w:proofErr w:type="gramEnd"/>
            <w:r w:rsidRPr="009F4715">
              <w:t>öвет</w:t>
            </w:r>
            <w:proofErr w:type="spellEnd"/>
          </w:p>
        </w:tc>
        <w:tc>
          <w:tcPr>
            <w:tcW w:w="3260" w:type="dxa"/>
          </w:tcPr>
          <w:p w:rsidR="00786445" w:rsidRPr="009F4715" w:rsidRDefault="00786445" w:rsidP="005342BA">
            <w:pPr>
              <w:widowControl w:val="0"/>
              <w:autoSpaceDE w:val="0"/>
              <w:autoSpaceDN w:val="0"/>
              <w:adjustRightInd w:val="0"/>
              <w:ind w:right="5"/>
              <w:jc w:val="center"/>
            </w:pPr>
          </w:p>
          <w:p w:rsidR="00786445" w:rsidRPr="009F4715" w:rsidRDefault="00786445" w:rsidP="005342BA">
            <w:pPr>
              <w:widowControl w:val="0"/>
              <w:autoSpaceDE w:val="0"/>
              <w:autoSpaceDN w:val="0"/>
              <w:adjustRightInd w:val="0"/>
              <w:ind w:right="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15340" cy="897890"/>
                  <wp:effectExtent l="19050" t="0" r="3810" b="0"/>
                  <wp:docPr id="1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97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6445" w:rsidRPr="009F4715" w:rsidRDefault="00786445" w:rsidP="005342BA">
            <w:pPr>
              <w:widowControl w:val="0"/>
              <w:autoSpaceDE w:val="0"/>
              <w:autoSpaceDN w:val="0"/>
              <w:adjustRightInd w:val="0"/>
              <w:ind w:right="5"/>
              <w:jc w:val="center"/>
            </w:pPr>
          </w:p>
        </w:tc>
        <w:tc>
          <w:tcPr>
            <w:tcW w:w="3544" w:type="dxa"/>
            <w:gridSpan w:val="2"/>
          </w:tcPr>
          <w:p w:rsidR="00786445" w:rsidRPr="009F4715" w:rsidRDefault="00786445" w:rsidP="005342BA">
            <w:pPr>
              <w:widowControl w:val="0"/>
              <w:autoSpaceDE w:val="0"/>
              <w:autoSpaceDN w:val="0"/>
              <w:adjustRightInd w:val="0"/>
              <w:ind w:right="5"/>
              <w:jc w:val="center"/>
            </w:pPr>
          </w:p>
          <w:p w:rsidR="00786445" w:rsidRPr="009F4715" w:rsidRDefault="00786445" w:rsidP="005342BA">
            <w:pPr>
              <w:widowControl w:val="0"/>
              <w:autoSpaceDE w:val="0"/>
              <w:autoSpaceDN w:val="0"/>
              <w:adjustRightInd w:val="0"/>
              <w:ind w:right="5"/>
              <w:jc w:val="center"/>
            </w:pPr>
            <w:r w:rsidRPr="009F4715">
              <w:t xml:space="preserve">Совет </w:t>
            </w:r>
          </w:p>
          <w:p w:rsidR="00786445" w:rsidRPr="009F4715" w:rsidRDefault="00786445" w:rsidP="005342BA">
            <w:pPr>
              <w:widowControl w:val="0"/>
              <w:autoSpaceDE w:val="0"/>
              <w:autoSpaceDN w:val="0"/>
              <w:adjustRightInd w:val="0"/>
              <w:ind w:right="5"/>
              <w:jc w:val="center"/>
            </w:pPr>
            <w:r w:rsidRPr="009F4715">
              <w:t xml:space="preserve">сельского поселения </w:t>
            </w:r>
          </w:p>
          <w:p w:rsidR="00786445" w:rsidRPr="009F4715" w:rsidRDefault="00786445" w:rsidP="005342BA">
            <w:pPr>
              <w:widowControl w:val="0"/>
              <w:autoSpaceDE w:val="0"/>
              <w:autoSpaceDN w:val="0"/>
              <w:adjustRightInd w:val="0"/>
              <w:ind w:right="5"/>
              <w:jc w:val="center"/>
            </w:pPr>
            <w:r w:rsidRPr="009F4715">
              <w:t>«Кузьёль»</w:t>
            </w:r>
          </w:p>
        </w:tc>
      </w:tr>
      <w:tr w:rsidR="00786445" w:rsidRPr="009F4715" w:rsidTr="005342BA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3614" w:type="dxa"/>
            <w:gridSpan w:val="3"/>
          </w:tcPr>
          <w:p w:rsidR="00786445" w:rsidRPr="00BD2838" w:rsidRDefault="00786445" w:rsidP="005342BA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86445" w:rsidRPr="00BD2838" w:rsidRDefault="00786445" w:rsidP="005342BA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sz w:val="28"/>
                <w:szCs w:val="28"/>
              </w:rPr>
            </w:pPr>
            <w:r w:rsidRPr="00BD2838">
              <w:rPr>
                <w:sz w:val="28"/>
                <w:szCs w:val="28"/>
              </w:rPr>
              <w:t>КЫВКÖРТÖД</w:t>
            </w:r>
          </w:p>
          <w:p w:rsidR="00786445" w:rsidRPr="009F4715" w:rsidRDefault="00786445" w:rsidP="005342BA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b/>
              </w:rPr>
            </w:pPr>
            <w:r w:rsidRPr="00BD2838">
              <w:rPr>
                <w:sz w:val="28"/>
                <w:szCs w:val="28"/>
              </w:rPr>
              <w:t>РЕШЕНИЕ</w:t>
            </w:r>
          </w:p>
        </w:tc>
        <w:tc>
          <w:tcPr>
            <w:tcW w:w="3544" w:type="dxa"/>
            <w:gridSpan w:val="2"/>
          </w:tcPr>
          <w:p w:rsidR="00786445" w:rsidRPr="009F4715" w:rsidRDefault="00786445" w:rsidP="005342BA">
            <w:pPr>
              <w:widowControl w:val="0"/>
              <w:autoSpaceDE w:val="0"/>
              <w:autoSpaceDN w:val="0"/>
              <w:adjustRightInd w:val="0"/>
              <w:ind w:right="5"/>
              <w:jc w:val="center"/>
            </w:pPr>
          </w:p>
        </w:tc>
      </w:tr>
      <w:tr w:rsidR="00786445" w:rsidRPr="009F4715" w:rsidTr="005342BA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786445" w:rsidRPr="00BD2838" w:rsidRDefault="00786445" w:rsidP="005342BA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sz w:val="28"/>
                <w:szCs w:val="28"/>
              </w:rPr>
            </w:pPr>
            <w:r w:rsidRPr="00BD2838">
              <w:rPr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786445" w:rsidRPr="00BD2838" w:rsidRDefault="00786445" w:rsidP="005342BA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июня</w:t>
            </w:r>
          </w:p>
        </w:tc>
        <w:tc>
          <w:tcPr>
            <w:tcW w:w="1417" w:type="dxa"/>
          </w:tcPr>
          <w:p w:rsidR="00786445" w:rsidRPr="00BD2838" w:rsidRDefault="00786445" w:rsidP="005342BA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sz w:val="28"/>
                <w:szCs w:val="28"/>
              </w:rPr>
            </w:pPr>
            <w:r w:rsidRPr="00BD2838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BD2838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926" w:type="dxa"/>
            <w:gridSpan w:val="2"/>
          </w:tcPr>
          <w:p w:rsidR="00786445" w:rsidRPr="00BD2838" w:rsidRDefault="00786445" w:rsidP="005342BA">
            <w:pPr>
              <w:widowControl w:val="0"/>
              <w:autoSpaceDE w:val="0"/>
              <w:autoSpaceDN w:val="0"/>
              <w:adjustRightInd w:val="0"/>
              <w:ind w:right="5"/>
              <w:jc w:val="right"/>
              <w:rPr>
                <w:sz w:val="28"/>
                <w:szCs w:val="28"/>
              </w:rPr>
            </w:pPr>
            <w:r w:rsidRPr="00BD2838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878" w:type="dxa"/>
            <w:tcBorders>
              <w:bottom w:val="single" w:sz="6" w:space="0" w:color="auto"/>
            </w:tcBorders>
          </w:tcPr>
          <w:p w:rsidR="00786445" w:rsidRPr="00BD2838" w:rsidRDefault="00786445" w:rsidP="005342BA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sz w:val="28"/>
                <w:szCs w:val="28"/>
              </w:rPr>
            </w:pPr>
            <w:r w:rsidRPr="00BD2838">
              <w:rPr>
                <w:sz w:val="28"/>
                <w:szCs w:val="28"/>
                <w:lang w:val="en-US"/>
              </w:rPr>
              <w:t>IV-</w:t>
            </w:r>
            <w:r w:rsidRPr="00D5378A">
              <w:rPr>
                <w:sz w:val="28"/>
                <w:szCs w:val="28"/>
                <w:lang w:val="en-US"/>
              </w:rPr>
              <w:t>8</w:t>
            </w:r>
            <w:r w:rsidRPr="00D5378A">
              <w:rPr>
                <w:sz w:val="28"/>
                <w:szCs w:val="28"/>
              </w:rPr>
              <w:t>/26</w:t>
            </w:r>
          </w:p>
        </w:tc>
      </w:tr>
      <w:tr w:rsidR="00786445" w:rsidRPr="009F4715" w:rsidTr="005342BA">
        <w:tblPrEx>
          <w:tblCellMar>
            <w:top w:w="0" w:type="dxa"/>
            <w:bottom w:w="0" w:type="dxa"/>
          </w:tblCellMar>
        </w:tblPrEx>
        <w:tc>
          <w:tcPr>
            <w:tcW w:w="3614" w:type="dxa"/>
            <w:gridSpan w:val="3"/>
          </w:tcPr>
          <w:p w:rsidR="00786445" w:rsidRPr="009F4715" w:rsidRDefault="00786445" w:rsidP="005342BA">
            <w:pPr>
              <w:widowControl w:val="0"/>
              <w:autoSpaceDE w:val="0"/>
              <w:autoSpaceDN w:val="0"/>
              <w:adjustRightInd w:val="0"/>
              <w:ind w:right="5"/>
              <w:rPr>
                <w:vertAlign w:val="superscript"/>
              </w:rPr>
            </w:pPr>
            <w:r w:rsidRPr="009F4715">
              <w:rPr>
                <w:vertAlign w:val="superscript"/>
              </w:rPr>
              <w:tab/>
              <w:t>(Республика Коми</w:t>
            </w:r>
            <w:proofErr w:type="gramStart"/>
            <w:r w:rsidRPr="009F4715">
              <w:rPr>
                <w:vertAlign w:val="superscript"/>
              </w:rPr>
              <w:t xml:space="preserve"> ,</w:t>
            </w:r>
            <w:proofErr w:type="gramEnd"/>
            <w:r w:rsidRPr="009F4715">
              <w:rPr>
                <w:vertAlign w:val="superscript"/>
              </w:rPr>
              <w:t xml:space="preserve"> п. Кузьёль)</w:t>
            </w:r>
          </w:p>
        </w:tc>
        <w:tc>
          <w:tcPr>
            <w:tcW w:w="6804" w:type="dxa"/>
            <w:gridSpan w:val="3"/>
          </w:tcPr>
          <w:p w:rsidR="00786445" w:rsidRPr="009F4715" w:rsidRDefault="00786445" w:rsidP="005342BA">
            <w:pPr>
              <w:widowControl w:val="0"/>
              <w:autoSpaceDE w:val="0"/>
              <w:autoSpaceDN w:val="0"/>
              <w:adjustRightInd w:val="0"/>
              <w:ind w:right="5"/>
              <w:jc w:val="right"/>
            </w:pPr>
          </w:p>
        </w:tc>
      </w:tr>
    </w:tbl>
    <w:p w:rsidR="00786445" w:rsidRPr="004F370F" w:rsidRDefault="00786445" w:rsidP="00786445">
      <w:pPr>
        <w:rPr>
          <w:b/>
          <w:sz w:val="28"/>
          <w:szCs w:val="28"/>
        </w:rPr>
      </w:pPr>
    </w:p>
    <w:p w:rsidR="00786445" w:rsidRPr="002D1667" w:rsidRDefault="00786445" w:rsidP="00786445">
      <w:pPr>
        <w:tabs>
          <w:tab w:val="left" w:pos="2720"/>
        </w:tabs>
        <w:jc w:val="center"/>
        <w:rPr>
          <w:b/>
        </w:rPr>
      </w:pPr>
      <w:r>
        <w:rPr>
          <w:b/>
        </w:rPr>
        <w:t xml:space="preserve"> </w:t>
      </w:r>
    </w:p>
    <w:p w:rsidR="00786445" w:rsidRPr="000E3FFC" w:rsidRDefault="00786445" w:rsidP="00786445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E3FFC">
        <w:rPr>
          <w:rFonts w:ascii="Times New Roman" w:hAnsi="Times New Roman" w:cs="Times New Roman"/>
          <w:sz w:val="24"/>
          <w:szCs w:val="24"/>
        </w:rPr>
        <w:t xml:space="preserve">«Об утверждении Положения </w:t>
      </w:r>
      <w:r w:rsidRPr="000E2CB0">
        <w:rPr>
          <w:rFonts w:ascii="Times New Roman" w:hAnsi="Times New Roman" w:cs="Times New Roman"/>
          <w:sz w:val="24"/>
          <w:szCs w:val="24"/>
        </w:rPr>
        <w:t>о порядке исчисления и уплаты</w:t>
      </w:r>
      <w:r w:rsidRPr="000E3FFC">
        <w:rPr>
          <w:rFonts w:ascii="Times New Roman" w:hAnsi="Times New Roman" w:cs="Times New Roman"/>
          <w:sz w:val="24"/>
          <w:szCs w:val="24"/>
        </w:rPr>
        <w:t xml:space="preserve"> </w:t>
      </w:r>
      <w:r w:rsidRPr="000E2CB0">
        <w:rPr>
          <w:rFonts w:ascii="Times New Roman" w:hAnsi="Times New Roman" w:cs="Times New Roman"/>
          <w:sz w:val="24"/>
          <w:szCs w:val="24"/>
        </w:rPr>
        <w:t>земельного налога</w:t>
      </w:r>
      <w:r w:rsidRPr="000E3FFC">
        <w:rPr>
          <w:rFonts w:ascii="Times New Roman" w:hAnsi="Times New Roman" w:cs="Times New Roman"/>
          <w:sz w:val="24"/>
          <w:szCs w:val="24"/>
        </w:rPr>
        <w:t>»</w:t>
      </w:r>
    </w:p>
    <w:p w:rsidR="00786445" w:rsidRPr="000E2CB0" w:rsidRDefault="00786445" w:rsidP="00786445">
      <w:pPr>
        <w:tabs>
          <w:tab w:val="left" w:pos="2720"/>
        </w:tabs>
        <w:rPr>
          <w:sz w:val="28"/>
          <w:szCs w:val="28"/>
        </w:rPr>
      </w:pPr>
    </w:p>
    <w:p w:rsidR="00786445" w:rsidRPr="00BD2838" w:rsidRDefault="00786445" w:rsidP="00786445">
      <w:pPr>
        <w:tabs>
          <w:tab w:val="left" w:pos="2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86445" w:rsidRDefault="00786445" w:rsidP="0078644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BD2838">
        <w:rPr>
          <w:b/>
          <w:sz w:val="28"/>
          <w:szCs w:val="28"/>
        </w:rPr>
        <w:t xml:space="preserve"> </w:t>
      </w:r>
    </w:p>
    <w:p w:rsidR="00786445" w:rsidRDefault="00786445" w:rsidP="00786445">
      <w:pPr>
        <w:widowControl w:val="0"/>
        <w:autoSpaceDE w:val="0"/>
        <w:autoSpaceDN w:val="0"/>
        <w:adjustRightInd w:val="0"/>
        <w:jc w:val="both"/>
      </w:pPr>
      <w:r>
        <w:t xml:space="preserve">                   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>
          <w:t>2003 г</w:t>
        </w:r>
      </w:smartTag>
      <w:r>
        <w:t xml:space="preserve">. N 131-ФЗ «Об общих принципах организации местного самоуправления в Российской Федерации», Налоговым </w:t>
      </w:r>
      <w:hyperlink r:id="rId6" w:history="1">
        <w:r>
          <w:rPr>
            <w:color w:val="0000FF"/>
          </w:rPr>
          <w:t>кодексом</w:t>
        </w:r>
      </w:hyperlink>
      <w:r>
        <w:t xml:space="preserve"> Российской Федерации, Уставом муниципального образования сельского поселения «Кузьёль»</w:t>
      </w:r>
    </w:p>
    <w:p w:rsidR="00786445" w:rsidRPr="00BD2838" w:rsidRDefault="00786445" w:rsidP="00786445">
      <w:pPr>
        <w:ind w:left="72" w:firstLine="528"/>
        <w:jc w:val="both"/>
        <w:rPr>
          <w:sz w:val="28"/>
          <w:szCs w:val="28"/>
        </w:rPr>
      </w:pPr>
    </w:p>
    <w:p w:rsidR="00786445" w:rsidRPr="00566A1E" w:rsidRDefault="00786445" w:rsidP="00786445">
      <w:pPr>
        <w:jc w:val="center"/>
        <w:rPr>
          <w:sz w:val="28"/>
          <w:szCs w:val="28"/>
        </w:rPr>
      </w:pPr>
      <w:r w:rsidRPr="00566A1E">
        <w:rPr>
          <w:b/>
          <w:sz w:val="28"/>
          <w:szCs w:val="28"/>
        </w:rPr>
        <w:t>Совет  сельского поселения «Кузьёль» РЕШИЛ:</w:t>
      </w:r>
      <w:r w:rsidRPr="00566A1E">
        <w:rPr>
          <w:sz w:val="28"/>
          <w:szCs w:val="28"/>
        </w:rPr>
        <w:tab/>
        <w:t xml:space="preserve">                   </w:t>
      </w:r>
    </w:p>
    <w:p w:rsidR="00786445" w:rsidRPr="00DA22BB" w:rsidRDefault="00786445" w:rsidP="00786445">
      <w:pPr>
        <w:tabs>
          <w:tab w:val="left" w:pos="2720"/>
        </w:tabs>
        <w:jc w:val="both"/>
      </w:pPr>
    </w:p>
    <w:p w:rsidR="00786445" w:rsidRPr="000E3FFC" w:rsidRDefault="00786445" w:rsidP="007864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3FFC">
        <w:rPr>
          <w:sz w:val="28"/>
          <w:szCs w:val="28"/>
        </w:rPr>
        <w:t xml:space="preserve"> 1. Утвердить </w:t>
      </w:r>
      <w:hyperlink w:anchor="Par53" w:history="1">
        <w:r w:rsidRPr="000E3FFC">
          <w:rPr>
            <w:color w:val="0000FF"/>
            <w:sz w:val="28"/>
            <w:szCs w:val="28"/>
          </w:rPr>
          <w:t>Положение</w:t>
        </w:r>
      </w:hyperlink>
      <w:r w:rsidRPr="000E3FFC">
        <w:rPr>
          <w:sz w:val="28"/>
          <w:szCs w:val="28"/>
        </w:rPr>
        <w:t xml:space="preserve"> о порядке исчисления и уплаты земельного налога в муниципальном образовании сельского поселения «Кузьёль» согласно приложению.</w:t>
      </w:r>
    </w:p>
    <w:p w:rsidR="00786445" w:rsidRPr="000E3FFC" w:rsidRDefault="00786445" w:rsidP="0078644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E3FFC">
        <w:rPr>
          <w:sz w:val="28"/>
          <w:szCs w:val="28"/>
        </w:rPr>
        <w:t xml:space="preserve">         2. </w:t>
      </w:r>
      <w:proofErr w:type="gramStart"/>
      <w:r w:rsidRPr="000E3FFC">
        <w:rPr>
          <w:sz w:val="28"/>
          <w:szCs w:val="28"/>
        </w:rPr>
        <w:t>Признать утратившим силу решение Совета сельского поселения «Кузьёль» от  20 ноября 2006 года  №</w:t>
      </w:r>
      <w:r w:rsidRPr="000E3FFC">
        <w:rPr>
          <w:b/>
          <w:bCs/>
          <w:sz w:val="28"/>
          <w:szCs w:val="28"/>
        </w:rPr>
        <w:t xml:space="preserve"> </w:t>
      </w:r>
      <w:r w:rsidRPr="000E3FFC">
        <w:rPr>
          <w:bCs/>
          <w:sz w:val="28"/>
          <w:szCs w:val="28"/>
        </w:rPr>
        <w:t xml:space="preserve">I-7/53 </w:t>
      </w:r>
      <w:r w:rsidRPr="000E3FFC">
        <w:rPr>
          <w:sz w:val="28"/>
          <w:szCs w:val="28"/>
        </w:rPr>
        <w:t xml:space="preserve">(в ред. решений Совета сельского поселения «Кузьёль» от 07.04.2008  </w:t>
      </w:r>
      <w:r w:rsidRPr="000E3FFC">
        <w:rPr>
          <w:sz w:val="28"/>
          <w:szCs w:val="28"/>
          <w:lang w:val="en-US"/>
        </w:rPr>
        <w:t>I</w:t>
      </w:r>
      <w:r w:rsidRPr="000E3FFC">
        <w:rPr>
          <w:sz w:val="28"/>
          <w:szCs w:val="28"/>
        </w:rPr>
        <w:t xml:space="preserve">-23/108, от 25.11.2010 </w:t>
      </w:r>
      <w:hyperlink r:id="rId7" w:history="1">
        <w:r w:rsidRPr="00614F50">
          <w:rPr>
            <w:color w:val="000000"/>
            <w:sz w:val="28"/>
            <w:szCs w:val="28"/>
          </w:rPr>
          <w:t>N II-21/</w:t>
        </w:r>
      </w:hyperlink>
      <w:r w:rsidRPr="00614F50">
        <w:rPr>
          <w:color w:val="000000"/>
          <w:sz w:val="28"/>
          <w:szCs w:val="28"/>
        </w:rPr>
        <w:t>74</w:t>
      </w:r>
      <w:r w:rsidRPr="000E3FFC">
        <w:rPr>
          <w:sz w:val="28"/>
          <w:szCs w:val="28"/>
        </w:rPr>
        <w:t xml:space="preserve">, от 03.10.2011 </w:t>
      </w:r>
      <w:hyperlink r:id="rId8" w:history="1">
        <w:r w:rsidRPr="00614F50">
          <w:rPr>
            <w:color w:val="000000"/>
            <w:sz w:val="28"/>
            <w:szCs w:val="28"/>
          </w:rPr>
          <w:t>N II-27/</w:t>
        </w:r>
      </w:hyperlink>
      <w:r w:rsidRPr="00614F50">
        <w:rPr>
          <w:color w:val="000000"/>
          <w:sz w:val="28"/>
          <w:szCs w:val="28"/>
        </w:rPr>
        <w:t>91</w:t>
      </w:r>
      <w:r w:rsidRPr="000E3FFC">
        <w:rPr>
          <w:sz w:val="28"/>
          <w:szCs w:val="28"/>
        </w:rPr>
        <w:t xml:space="preserve">, от 09.11.2012 </w:t>
      </w:r>
      <w:hyperlink r:id="rId9" w:history="1">
        <w:r w:rsidRPr="000E3FFC">
          <w:rPr>
            <w:sz w:val="28"/>
            <w:szCs w:val="28"/>
          </w:rPr>
          <w:t>N III-2/11</w:t>
        </w:r>
      </w:hyperlink>
      <w:r w:rsidRPr="000E3FFC">
        <w:rPr>
          <w:sz w:val="28"/>
          <w:szCs w:val="28"/>
        </w:rPr>
        <w:t xml:space="preserve">, от 23.08.2013 </w:t>
      </w:r>
      <w:hyperlink r:id="rId10" w:history="1">
        <w:r w:rsidRPr="000E3FFC">
          <w:rPr>
            <w:sz w:val="28"/>
            <w:szCs w:val="28"/>
          </w:rPr>
          <w:t>N III-12/41</w:t>
        </w:r>
      </w:hyperlink>
      <w:r>
        <w:rPr>
          <w:sz w:val="28"/>
          <w:szCs w:val="28"/>
        </w:rPr>
        <w:t>,  от 24.11.2014 N III-27/83</w:t>
      </w:r>
      <w:r w:rsidRPr="000E3FFC">
        <w:rPr>
          <w:sz w:val="28"/>
          <w:szCs w:val="28"/>
        </w:rPr>
        <w:t>).</w:t>
      </w:r>
      <w:proofErr w:type="gramEnd"/>
    </w:p>
    <w:p w:rsidR="00786445" w:rsidRPr="000E3FFC" w:rsidRDefault="00786445" w:rsidP="007864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3FFC">
        <w:rPr>
          <w:sz w:val="28"/>
          <w:szCs w:val="28"/>
        </w:rPr>
        <w:t xml:space="preserve"> 3. Настоящее решение вступает </w:t>
      </w:r>
      <w:r>
        <w:rPr>
          <w:sz w:val="28"/>
          <w:szCs w:val="28"/>
        </w:rPr>
        <w:t>с момента официального обнародования и распространяется на правоотношения с</w:t>
      </w:r>
      <w:r w:rsidRPr="000E3FFC">
        <w:rPr>
          <w:sz w:val="28"/>
          <w:szCs w:val="28"/>
        </w:rPr>
        <w:t xml:space="preserve"> 1 января 201</w:t>
      </w:r>
      <w:r>
        <w:rPr>
          <w:sz w:val="28"/>
          <w:szCs w:val="28"/>
        </w:rPr>
        <w:t>7</w:t>
      </w:r>
      <w:r w:rsidRPr="000E3FFC">
        <w:rPr>
          <w:sz w:val="28"/>
          <w:szCs w:val="28"/>
        </w:rPr>
        <w:t xml:space="preserve"> года.</w:t>
      </w:r>
    </w:p>
    <w:p w:rsidR="00786445" w:rsidRPr="000E3FFC" w:rsidRDefault="00786445" w:rsidP="007864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86445" w:rsidRPr="000E3FFC" w:rsidRDefault="00786445" w:rsidP="00786445">
      <w:pPr>
        <w:widowControl w:val="0"/>
        <w:autoSpaceDE w:val="0"/>
        <w:autoSpaceDN w:val="0"/>
        <w:adjustRightInd w:val="0"/>
        <w:rPr>
          <w:color w:val="FF0000"/>
          <w:sz w:val="28"/>
          <w:szCs w:val="28"/>
        </w:rPr>
      </w:pPr>
    </w:p>
    <w:p w:rsidR="00786445" w:rsidRPr="00BD2838" w:rsidRDefault="00786445" w:rsidP="00786445">
      <w:pPr>
        <w:tabs>
          <w:tab w:val="left" w:pos="2720"/>
        </w:tabs>
        <w:jc w:val="both"/>
        <w:rPr>
          <w:sz w:val="28"/>
          <w:szCs w:val="28"/>
        </w:rPr>
      </w:pPr>
    </w:p>
    <w:p w:rsidR="00786445" w:rsidRPr="00BD2838" w:rsidRDefault="00786445" w:rsidP="00786445">
      <w:pPr>
        <w:tabs>
          <w:tab w:val="left" w:pos="5700"/>
        </w:tabs>
        <w:rPr>
          <w:sz w:val="28"/>
          <w:szCs w:val="28"/>
        </w:rPr>
      </w:pPr>
    </w:p>
    <w:p w:rsidR="00786445" w:rsidRPr="00BD2838" w:rsidRDefault="00786445" w:rsidP="00786445">
      <w:pPr>
        <w:tabs>
          <w:tab w:val="left" w:pos="5700"/>
        </w:tabs>
        <w:jc w:val="center"/>
        <w:rPr>
          <w:sz w:val="28"/>
          <w:szCs w:val="28"/>
        </w:rPr>
      </w:pPr>
    </w:p>
    <w:p w:rsidR="00786445" w:rsidRPr="00BD2838" w:rsidRDefault="00786445" w:rsidP="00786445">
      <w:pPr>
        <w:tabs>
          <w:tab w:val="left" w:pos="5700"/>
        </w:tabs>
        <w:jc w:val="center"/>
        <w:rPr>
          <w:sz w:val="28"/>
          <w:szCs w:val="28"/>
        </w:rPr>
      </w:pPr>
    </w:p>
    <w:p w:rsidR="00786445" w:rsidRDefault="00786445" w:rsidP="00786445">
      <w:pPr>
        <w:tabs>
          <w:tab w:val="left" w:pos="5700"/>
        </w:tabs>
      </w:pPr>
      <w:r w:rsidRPr="00BD2838">
        <w:rPr>
          <w:sz w:val="28"/>
          <w:szCs w:val="28"/>
        </w:rPr>
        <w:t>Глава сельского поселения «Кузьёль»                                           В.П.Шакирова</w:t>
      </w:r>
      <w:r w:rsidRPr="00DA22BB">
        <w:t xml:space="preserve"> </w:t>
      </w:r>
      <w:r w:rsidRPr="00DA22BB">
        <w:tab/>
        <w:t xml:space="preserve"> </w:t>
      </w:r>
    </w:p>
    <w:p w:rsidR="00786445" w:rsidRDefault="00786445" w:rsidP="00786445">
      <w:pPr>
        <w:tabs>
          <w:tab w:val="left" w:pos="5700"/>
        </w:tabs>
      </w:pPr>
    </w:p>
    <w:p w:rsidR="00786445" w:rsidRDefault="00786445" w:rsidP="00786445">
      <w:pPr>
        <w:tabs>
          <w:tab w:val="left" w:pos="5700"/>
        </w:tabs>
      </w:pPr>
    </w:p>
    <w:p w:rsidR="00786445" w:rsidRDefault="00786445" w:rsidP="00786445">
      <w:pPr>
        <w:tabs>
          <w:tab w:val="left" w:pos="5700"/>
        </w:tabs>
      </w:pPr>
    </w:p>
    <w:p w:rsidR="00786445" w:rsidRDefault="00786445" w:rsidP="00786445">
      <w:pPr>
        <w:tabs>
          <w:tab w:val="left" w:pos="5700"/>
        </w:tabs>
      </w:pPr>
    </w:p>
    <w:p w:rsidR="00786445" w:rsidRDefault="00786445" w:rsidP="00786445">
      <w:pPr>
        <w:tabs>
          <w:tab w:val="left" w:pos="5700"/>
        </w:tabs>
      </w:pPr>
    </w:p>
    <w:p w:rsidR="00786445" w:rsidRDefault="00786445" w:rsidP="00786445">
      <w:pPr>
        <w:tabs>
          <w:tab w:val="left" w:pos="5700"/>
        </w:tabs>
      </w:pPr>
    </w:p>
    <w:p w:rsidR="00786445" w:rsidRDefault="00786445" w:rsidP="00786445">
      <w:pPr>
        <w:tabs>
          <w:tab w:val="left" w:pos="5700"/>
        </w:tabs>
      </w:pPr>
    </w:p>
    <w:p w:rsidR="00786445" w:rsidRDefault="00786445" w:rsidP="00786445">
      <w:pPr>
        <w:widowControl w:val="0"/>
        <w:autoSpaceDE w:val="0"/>
        <w:autoSpaceDN w:val="0"/>
        <w:adjustRightInd w:val="0"/>
        <w:jc w:val="right"/>
        <w:outlineLvl w:val="0"/>
      </w:pPr>
      <w:r>
        <w:t>Приложение</w:t>
      </w:r>
    </w:p>
    <w:p w:rsidR="00786445" w:rsidRDefault="00786445" w:rsidP="00786445">
      <w:pPr>
        <w:widowControl w:val="0"/>
        <w:autoSpaceDE w:val="0"/>
        <w:autoSpaceDN w:val="0"/>
        <w:adjustRightInd w:val="0"/>
        <w:jc w:val="right"/>
      </w:pPr>
      <w:r>
        <w:t>к решению</w:t>
      </w:r>
    </w:p>
    <w:p w:rsidR="00786445" w:rsidRDefault="00786445" w:rsidP="00786445">
      <w:pPr>
        <w:widowControl w:val="0"/>
        <w:autoSpaceDE w:val="0"/>
        <w:autoSpaceDN w:val="0"/>
        <w:adjustRightInd w:val="0"/>
        <w:jc w:val="right"/>
      </w:pPr>
      <w:r>
        <w:t>Совета сельского</w:t>
      </w:r>
    </w:p>
    <w:p w:rsidR="00786445" w:rsidRDefault="00786445" w:rsidP="00786445">
      <w:pPr>
        <w:widowControl w:val="0"/>
        <w:autoSpaceDE w:val="0"/>
        <w:autoSpaceDN w:val="0"/>
        <w:adjustRightInd w:val="0"/>
        <w:jc w:val="right"/>
      </w:pPr>
      <w:r>
        <w:t xml:space="preserve"> Поселения «Кузьёль»</w:t>
      </w:r>
    </w:p>
    <w:p w:rsidR="00786445" w:rsidRDefault="00786445" w:rsidP="00786445">
      <w:pPr>
        <w:widowControl w:val="0"/>
        <w:autoSpaceDE w:val="0"/>
        <w:autoSpaceDN w:val="0"/>
        <w:adjustRightInd w:val="0"/>
        <w:jc w:val="right"/>
      </w:pPr>
      <w:r>
        <w:t>от 09.06. 2017 года №I</w:t>
      </w:r>
      <w:r>
        <w:rPr>
          <w:lang w:val="en-US"/>
        </w:rPr>
        <w:t>V</w:t>
      </w:r>
      <w:r>
        <w:t>-8/26</w:t>
      </w:r>
    </w:p>
    <w:p w:rsidR="00786445" w:rsidRDefault="00786445" w:rsidP="00786445">
      <w:pPr>
        <w:widowControl w:val="0"/>
        <w:autoSpaceDE w:val="0"/>
        <w:autoSpaceDN w:val="0"/>
        <w:adjustRightInd w:val="0"/>
      </w:pPr>
    </w:p>
    <w:p w:rsidR="00786445" w:rsidRDefault="00786445" w:rsidP="0078644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0" w:name="Par33"/>
      <w:bookmarkEnd w:id="0"/>
      <w:r>
        <w:rPr>
          <w:b/>
          <w:bCs/>
        </w:rPr>
        <w:t>ПОЛОЖЕНИЕ</w:t>
      </w:r>
    </w:p>
    <w:p w:rsidR="00786445" w:rsidRDefault="00786445" w:rsidP="0078644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 ПОРЯДКЕ ИСЧИСЛЕНИЯ И УПЛАТЫ ЗЕМЕЛЬНОГО НАЛОГА</w:t>
      </w:r>
    </w:p>
    <w:p w:rsidR="00786445" w:rsidRDefault="00786445" w:rsidP="0078644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В МУНИЦИПАЛЬНОМ ОБРАЗОВАНИИ СЕЛЬСКОГО ПОСЕЛЕНИЯ «КУЗЬЁЛЬ»</w:t>
      </w:r>
    </w:p>
    <w:p w:rsidR="00786445" w:rsidRDefault="00786445" w:rsidP="00786445">
      <w:pPr>
        <w:widowControl w:val="0"/>
        <w:autoSpaceDE w:val="0"/>
        <w:autoSpaceDN w:val="0"/>
        <w:adjustRightInd w:val="0"/>
        <w:jc w:val="center"/>
      </w:pPr>
    </w:p>
    <w:p w:rsidR="00786445" w:rsidRPr="000E3FFC" w:rsidRDefault="00786445" w:rsidP="00786445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1" w:name="Par60"/>
      <w:bookmarkEnd w:id="1"/>
      <w:r w:rsidRPr="000E3FFC">
        <w:rPr>
          <w:b/>
        </w:rPr>
        <w:t>1. Общие положения</w:t>
      </w:r>
    </w:p>
    <w:p w:rsidR="00786445" w:rsidRDefault="00786445" w:rsidP="00786445">
      <w:pPr>
        <w:widowControl w:val="0"/>
        <w:autoSpaceDE w:val="0"/>
        <w:autoSpaceDN w:val="0"/>
        <w:adjustRightInd w:val="0"/>
        <w:ind w:firstLine="540"/>
        <w:jc w:val="both"/>
      </w:pPr>
    </w:p>
    <w:p w:rsidR="00786445" w:rsidRDefault="00786445" w:rsidP="0078644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1.1. </w:t>
      </w:r>
      <w:proofErr w:type="gramStart"/>
      <w:r>
        <w:t xml:space="preserve">Настоящее Положение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>
          <w:t>2003 г</w:t>
        </w:r>
      </w:smartTag>
      <w:r>
        <w:t xml:space="preserve">. N 131-ФЗ "Об общих принципах организации местного самоуправления в Российской Федерации", Налоговым </w:t>
      </w:r>
      <w:hyperlink r:id="rId12" w:history="1">
        <w:r>
          <w:rPr>
            <w:color w:val="0000FF"/>
          </w:rPr>
          <w:t>кодексом</w:t>
        </w:r>
      </w:hyperlink>
      <w:r>
        <w:t xml:space="preserve"> Российской Федерации и Уставом муниципального образования сельского поселения «Кузьёль» определяет ставки земельного налога, порядок и сроки уплаты налога, порядок и сроки предоставления налогоплательщиками документов, подтверждающих право на уменьшение налоговой базы, устанавливает налоговые льготы.</w:t>
      </w:r>
      <w:proofErr w:type="gramEnd"/>
    </w:p>
    <w:p w:rsidR="00786445" w:rsidRDefault="00786445" w:rsidP="00786445">
      <w:pPr>
        <w:widowControl w:val="0"/>
        <w:autoSpaceDE w:val="0"/>
        <w:autoSpaceDN w:val="0"/>
        <w:adjustRightInd w:val="0"/>
        <w:ind w:firstLine="540"/>
        <w:jc w:val="both"/>
      </w:pPr>
    </w:p>
    <w:p w:rsidR="00786445" w:rsidRPr="000E3FFC" w:rsidRDefault="00786445" w:rsidP="00786445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2" w:name="Par64"/>
      <w:bookmarkEnd w:id="2"/>
      <w:r w:rsidRPr="000E3FFC">
        <w:rPr>
          <w:b/>
        </w:rPr>
        <w:t>2. Налоговые ставки</w:t>
      </w:r>
    </w:p>
    <w:p w:rsidR="00786445" w:rsidRDefault="00786445" w:rsidP="00786445">
      <w:pPr>
        <w:widowControl w:val="0"/>
        <w:autoSpaceDE w:val="0"/>
        <w:autoSpaceDN w:val="0"/>
        <w:adjustRightInd w:val="0"/>
        <w:ind w:firstLine="540"/>
        <w:jc w:val="both"/>
      </w:pPr>
    </w:p>
    <w:p w:rsidR="00786445" w:rsidRDefault="00786445" w:rsidP="00786445">
      <w:pPr>
        <w:widowControl w:val="0"/>
        <w:autoSpaceDE w:val="0"/>
        <w:autoSpaceDN w:val="0"/>
        <w:adjustRightInd w:val="0"/>
        <w:ind w:firstLine="540"/>
        <w:jc w:val="both"/>
      </w:pPr>
      <w:r>
        <w:t>2.1. На административной территории сельского поселения «Кузьёль» устанавливаются следующие ставки земельного налога:</w:t>
      </w:r>
    </w:p>
    <w:p w:rsidR="00786445" w:rsidRDefault="00786445" w:rsidP="00786445">
      <w:pPr>
        <w:widowControl w:val="0"/>
        <w:autoSpaceDE w:val="0"/>
        <w:autoSpaceDN w:val="0"/>
        <w:adjustRightInd w:val="0"/>
        <w:ind w:firstLine="540"/>
        <w:jc w:val="both"/>
      </w:pPr>
      <w:r>
        <w:t>2.1.1. 0,3% от кадастровой стоимости в отношении земельных участков:</w:t>
      </w:r>
    </w:p>
    <w:p w:rsidR="00786445" w:rsidRDefault="00786445" w:rsidP="00786445">
      <w:pPr>
        <w:widowControl w:val="0"/>
        <w:autoSpaceDE w:val="0"/>
        <w:autoSpaceDN w:val="0"/>
        <w:adjustRightInd w:val="0"/>
        <w:ind w:firstLine="540"/>
        <w:jc w:val="both"/>
      </w:pPr>
      <w:r>
        <w:t>- отнесенных к землям сельскохозяйственного назначения или к землям в составе зон сельскохозяйственного использования и используемых для сельскохозяйственного производства;</w:t>
      </w:r>
    </w:p>
    <w:p w:rsidR="00786445" w:rsidRDefault="00786445" w:rsidP="0078644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proofErr w:type="gramStart"/>
      <w:r>
        <w:t>занятых</w:t>
      </w:r>
      <w:proofErr w:type="gramEnd"/>
      <w: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к объектам инженерной инфраструктуры жилищно-коммунального комплекса) или предоставленных для жилищного строительства;</w:t>
      </w:r>
    </w:p>
    <w:p w:rsidR="00786445" w:rsidRDefault="00786445" w:rsidP="0078644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proofErr w:type="gramStart"/>
      <w:r>
        <w:t>предоставленных</w:t>
      </w:r>
      <w:proofErr w:type="gramEnd"/>
      <w:r>
        <w:t xml:space="preserve"> для личного подсобного хозяйства, садоводства, огородничества или животноводства, а также дачного хозяйства;</w:t>
      </w:r>
    </w:p>
    <w:p w:rsidR="00786445" w:rsidRDefault="00786445" w:rsidP="00786445">
      <w:pPr>
        <w:widowControl w:val="0"/>
        <w:autoSpaceDE w:val="0"/>
        <w:autoSpaceDN w:val="0"/>
        <w:adjustRightInd w:val="0"/>
        <w:ind w:firstLine="540"/>
        <w:jc w:val="both"/>
      </w:pPr>
      <w:r>
        <w:t>2.1.2. 1,5 % от кадастровой стоимости в отношении прочих земельных участков.</w:t>
      </w:r>
    </w:p>
    <w:p w:rsidR="00786445" w:rsidRDefault="00786445" w:rsidP="00786445">
      <w:pPr>
        <w:widowControl w:val="0"/>
        <w:autoSpaceDE w:val="0"/>
        <w:autoSpaceDN w:val="0"/>
        <w:adjustRightInd w:val="0"/>
        <w:ind w:firstLine="540"/>
        <w:jc w:val="both"/>
      </w:pPr>
    </w:p>
    <w:p w:rsidR="00786445" w:rsidRPr="000E3FFC" w:rsidRDefault="00786445" w:rsidP="00786445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3" w:name="Par73"/>
      <w:bookmarkEnd w:id="3"/>
      <w:r w:rsidRPr="000E3FFC">
        <w:rPr>
          <w:b/>
        </w:rPr>
        <w:t xml:space="preserve">3. Порядок и сроки уплаты налога </w:t>
      </w:r>
    </w:p>
    <w:p w:rsidR="00786445" w:rsidRDefault="00786445" w:rsidP="00786445">
      <w:pPr>
        <w:widowControl w:val="0"/>
        <w:autoSpaceDE w:val="0"/>
        <w:autoSpaceDN w:val="0"/>
        <w:adjustRightInd w:val="0"/>
        <w:jc w:val="center"/>
        <w:outlineLvl w:val="1"/>
      </w:pPr>
    </w:p>
    <w:p w:rsidR="00786445" w:rsidRDefault="00786445" w:rsidP="00786445">
      <w:pPr>
        <w:widowControl w:val="0"/>
        <w:autoSpaceDE w:val="0"/>
        <w:autoSpaceDN w:val="0"/>
        <w:adjustRightInd w:val="0"/>
        <w:ind w:firstLine="540"/>
        <w:jc w:val="both"/>
      </w:pPr>
      <w:r>
        <w:t>3.1. Налог подлежит к уплате в порядке, предусмотренном налоговым законодательством Российской Федерации, и в сроки:</w:t>
      </w:r>
    </w:p>
    <w:p w:rsidR="00786445" w:rsidRDefault="00786445" w:rsidP="00786445">
      <w:pPr>
        <w:widowControl w:val="0"/>
        <w:autoSpaceDE w:val="0"/>
        <w:autoSpaceDN w:val="0"/>
        <w:adjustRightInd w:val="0"/>
        <w:ind w:firstLine="540"/>
        <w:jc w:val="both"/>
      </w:pPr>
      <w:r>
        <w:t>1) налогоплательщиками - организациями и физическими лицами, являющимися индивидуальными предпринимателями, налог уплачивается по истечении налогового периода не позднее 1 февраля года, следующего за налоговым периодом;</w:t>
      </w:r>
    </w:p>
    <w:p w:rsidR="00786445" w:rsidRDefault="00786445" w:rsidP="00786445">
      <w:pPr>
        <w:widowControl w:val="0"/>
        <w:autoSpaceDE w:val="0"/>
        <w:autoSpaceDN w:val="0"/>
        <w:adjustRightInd w:val="0"/>
        <w:ind w:firstLine="540"/>
        <w:jc w:val="both"/>
      </w:pPr>
      <w:r>
        <w:t>2) налогоплательщиками - физическими лицами, уплачивающими налог на основании налогового уведомления, налог уплачивается не ранее 1 ноября года, следующего за истекшим налоговым периодом.</w:t>
      </w:r>
    </w:p>
    <w:p w:rsidR="00786445" w:rsidRDefault="00786445" w:rsidP="0078644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</w:t>
      </w:r>
    </w:p>
    <w:p w:rsidR="00786445" w:rsidRPr="000E3FFC" w:rsidRDefault="00786445" w:rsidP="00786445">
      <w:pPr>
        <w:widowControl w:val="0"/>
        <w:autoSpaceDE w:val="0"/>
        <w:autoSpaceDN w:val="0"/>
        <w:adjustRightInd w:val="0"/>
        <w:jc w:val="both"/>
        <w:outlineLvl w:val="1"/>
        <w:rPr>
          <w:b/>
        </w:rPr>
      </w:pPr>
    </w:p>
    <w:p w:rsidR="00786445" w:rsidRPr="000E3FFC" w:rsidRDefault="00786445" w:rsidP="00786445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4" w:name="Par81"/>
      <w:bookmarkStart w:id="5" w:name="Par85"/>
      <w:bookmarkEnd w:id="4"/>
      <w:bookmarkEnd w:id="5"/>
      <w:r w:rsidRPr="000E3FFC">
        <w:rPr>
          <w:b/>
        </w:rPr>
        <w:t>4. Льготы по уплате земельного налога</w:t>
      </w:r>
    </w:p>
    <w:p w:rsidR="00786445" w:rsidRDefault="00786445" w:rsidP="00786445">
      <w:pPr>
        <w:widowControl w:val="0"/>
        <w:autoSpaceDE w:val="0"/>
        <w:autoSpaceDN w:val="0"/>
        <w:adjustRightInd w:val="0"/>
        <w:ind w:firstLine="540"/>
        <w:jc w:val="both"/>
      </w:pPr>
    </w:p>
    <w:p w:rsidR="00786445" w:rsidRDefault="00786445" w:rsidP="00786445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 xml:space="preserve">4.1. Освободить полностью от исчисления и уплаты земельного </w:t>
      </w:r>
      <w:proofErr w:type="gramStart"/>
      <w:r>
        <w:t>налога</w:t>
      </w:r>
      <w:proofErr w:type="gramEnd"/>
      <w:r>
        <w:t xml:space="preserve"> следующие категории налогоплательщиков:</w:t>
      </w:r>
    </w:p>
    <w:p w:rsidR="00786445" w:rsidRDefault="00786445" w:rsidP="00786445">
      <w:pPr>
        <w:widowControl w:val="0"/>
        <w:autoSpaceDE w:val="0"/>
        <w:autoSpaceDN w:val="0"/>
        <w:adjustRightInd w:val="0"/>
        <w:ind w:firstLine="540"/>
        <w:jc w:val="both"/>
      </w:pPr>
      <w:r>
        <w:t>- органы местного самоуправления, учреждения образования, здравоохранения культуры, физической культуры и спорта, финансируемые за счет средств местного бюджета в отношении земельных участков, предоставленных для непосредственного выполнения возложенных на них функций;</w:t>
      </w:r>
    </w:p>
    <w:p w:rsidR="00786445" w:rsidRDefault="00786445" w:rsidP="00786445">
      <w:pPr>
        <w:autoSpaceDE w:val="0"/>
        <w:autoSpaceDN w:val="0"/>
        <w:adjustRightInd w:val="0"/>
        <w:ind w:firstLine="540"/>
        <w:jc w:val="both"/>
      </w:pPr>
      <w:r>
        <w:t>- государственные учреждения Республики Коми (казенные, бюджетные и автономные), государственные органы и органы исполнительной власти в отношении земельных участков, предоставленных для непосредственного выполнения возложенных на них функций.</w:t>
      </w:r>
    </w:p>
    <w:p w:rsidR="00786445" w:rsidRDefault="00786445" w:rsidP="00786445">
      <w:pPr>
        <w:widowControl w:val="0"/>
        <w:autoSpaceDE w:val="0"/>
        <w:autoSpaceDN w:val="0"/>
        <w:adjustRightInd w:val="0"/>
        <w:ind w:firstLine="540"/>
        <w:jc w:val="both"/>
      </w:pPr>
      <w:r>
        <w:t>4.2. Предоставить дополнительные льготы налогоплательщикам сельского поселения «Кузьёль» по уплате земельного налога на основе личного заявления и предоставления следующих документов:</w:t>
      </w:r>
    </w:p>
    <w:p w:rsidR="00786445" w:rsidRDefault="00786445" w:rsidP="00786445">
      <w:pPr>
        <w:widowControl w:val="0"/>
        <w:autoSpaceDE w:val="0"/>
        <w:autoSpaceDN w:val="0"/>
        <w:adjustRightInd w:val="0"/>
        <w:ind w:firstLine="540"/>
        <w:jc w:val="both"/>
      </w:pPr>
      <w:r>
        <w:t>1) в размере 100% от суммы налога:</w:t>
      </w:r>
    </w:p>
    <w:p w:rsidR="00786445" w:rsidRDefault="00786445" w:rsidP="00786445">
      <w:pPr>
        <w:widowControl w:val="0"/>
        <w:autoSpaceDE w:val="0"/>
        <w:autoSpaceDN w:val="0"/>
        <w:adjustRightInd w:val="0"/>
        <w:ind w:firstLine="540"/>
        <w:jc w:val="both"/>
      </w:pPr>
      <w:r>
        <w:t>- инвалиды, имеющие 1 и 2 группу инвалидности - справки МСЭК;</w:t>
      </w:r>
    </w:p>
    <w:p w:rsidR="00786445" w:rsidRDefault="00786445" w:rsidP="00786445">
      <w:pPr>
        <w:widowControl w:val="0"/>
        <w:autoSpaceDE w:val="0"/>
        <w:autoSpaceDN w:val="0"/>
        <w:adjustRightInd w:val="0"/>
        <w:ind w:firstLine="540"/>
        <w:jc w:val="both"/>
      </w:pPr>
      <w:r>
        <w:t>- физические лица, являющиеся собственниками помещений в многоквартирных домах - договора на передачу квартиры в собственность, свидетельства о государственной регистрации;</w:t>
      </w:r>
    </w:p>
    <w:p w:rsidR="00786445" w:rsidRDefault="00786445" w:rsidP="00786445">
      <w:pPr>
        <w:widowControl w:val="0"/>
        <w:autoSpaceDE w:val="0"/>
        <w:autoSpaceDN w:val="0"/>
        <w:adjustRightInd w:val="0"/>
        <w:ind w:firstLine="540"/>
        <w:jc w:val="both"/>
      </w:pPr>
      <w:r>
        <w:t>- Ветераны и инвалиды Великой Отечественной войны - соответствующего удостоверения.</w:t>
      </w:r>
    </w:p>
    <w:p w:rsidR="00786445" w:rsidRDefault="00786445" w:rsidP="0078644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</w:t>
      </w:r>
    </w:p>
    <w:p w:rsidR="00786445" w:rsidRDefault="00786445" w:rsidP="00786445">
      <w:pPr>
        <w:tabs>
          <w:tab w:val="left" w:pos="5700"/>
        </w:tabs>
        <w:rPr>
          <w:b/>
        </w:rPr>
      </w:pPr>
    </w:p>
    <w:p w:rsidR="00786445" w:rsidRDefault="00786445" w:rsidP="00786445">
      <w:pPr>
        <w:tabs>
          <w:tab w:val="left" w:pos="5700"/>
        </w:tabs>
        <w:rPr>
          <w:b/>
        </w:rPr>
      </w:pPr>
    </w:p>
    <w:p w:rsidR="00786445" w:rsidRDefault="00786445" w:rsidP="00786445">
      <w:pPr>
        <w:tabs>
          <w:tab w:val="left" w:pos="5700"/>
        </w:tabs>
        <w:rPr>
          <w:b/>
        </w:rPr>
      </w:pPr>
    </w:p>
    <w:p w:rsidR="00786445" w:rsidRDefault="00786445" w:rsidP="00786445">
      <w:pPr>
        <w:tabs>
          <w:tab w:val="left" w:pos="5700"/>
        </w:tabs>
        <w:rPr>
          <w:b/>
        </w:rPr>
      </w:pPr>
    </w:p>
    <w:p w:rsidR="00786445" w:rsidRDefault="00786445" w:rsidP="00786445">
      <w:pPr>
        <w:tabs>
          <w:tab w:val="left" w:pos="5700"/>
        </w:tabs>
        <w:rPr>
          <w:b/>
        </w:rPr>
      </w:pPr>
    </w:p>
    <w:p w:rsidR="00786445" w:rsidRDefault="00786445" w:rsidP="00786445">
      <w:pPr>
        <w:tabs>
          <w:tab w:val="left" w:pos="5700"/>
        </w:tabs>
        <w:rPr>
          <w:b/>
        </w:rPr>
      </w:pPr>
    </w:p>
    <w:p w:rsidR="00786445" w:rsidRDefault="00786445" w:rsidP="00786445">
      <w:pPr>
        <w:tabs>
          <w:tab w:val="left" w:pos="5700"/>
        </w:tabs>
        <w:rPr>
          <w:b/>
        </w:rPr>
      </w:pPr>
    </w:p>
    <w:p w:rsidR="00786445" w:rsidRDefault="00786445" w:rsidP="00786445">
      <w:pPr>
        <w:tabs>
          <w:tab w:val="left" w:pos="5700"/>
        </w:tabs>
        <w:rPr>
          <w:b/>
        </w:rPr>
      </w:pPr>
    </w:p>
    <w:p w:rsidR="00786445" w:rsidRDefault="00786445" w:rsidP="00786445">
      <w:pPr>
        <w:tabs>
          <w:tab w:val="left" w:pos="5700"/>
        </w:tabs>
        <w:rPr>
          <w:b/>
        </w:rPr>
      </w:pPr>
    </w:p>
    <w:p w:rsidR="00AB3F13" w:rsidRDefault="006D2627"/>
    <w:sectPr w:rsidR="00AB3F13" w:rsidSect="00735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86445"/>
    <w:rsid w:val="004A3A42"/>
    <w:rsid w:val="006D2627"/>
    <w:rsid w:val="0073503B"/>
    <w:rsid w:val="00786445"/>
    <w:rsid w:val="00923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864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64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64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97DD2925A60DD0060A88BD63C9F40929BDE1E48BA2FB9BF4D949CB7D4EFC2F3BC16EA0086A0B91390892qDpCH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097DD2925A60DD0060A88BD63C9F40929BDE1E489A3F299F1D949CB7D4EFC2F3BC16EA0086A0B91390892qDpCH" TargetMode="External"/><Relationship Id="rId12" Type="http://schemas.openxmlformats.org/officeDocument/2006/relationships/hyperlink" Target="consultantplus://offline/ref=66DA2CF810C1D32CED9E531D4D537253B6D824EDB745941BB328379044406EF0E4B6F3E812B6j6O0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6DA2CF810C1D32CED9E531D4D537253B6D92BEAB944941BB328379044406EF0E4B6F3ECj1O2G" TargetMode="External"/><Relationship Id="rId11" Type="http://schemas.openxmlformats.org/officeDocument/2006/relationships/hyperlink" Target="consultantplus://offline/ref=66DA2CF810C1D32CED9E531D4D537253B6D825E4B044941BB328379044406EF0E4B6F3E811B26725jFO4G" TargetMode="External"/><Relationship Id="rId5" Type="http://schemas.openxmlformats.org/officeDocument/2006/relationships/hyperlink" Target="consultantplus://offline/ref=66DA2CF810C1D32CED9E531D4D537253B6D825E4B044941BB328379044406EF0E4B6F3E811B26725jFO4G" TargetMode="External"/><Relationship Id="rId10" Type="http://schemas.openxmlformats.org/officeDocument/2006/relationships/hyperlink" Target="consultantplus://offline/ref=D097DD2925A60DD0060A88BD63C9F40929BDE1E484A2F39BF5D949CB7D4EFC2F3BC16EA0086A0B91390892qDpCH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D097DD2925A60DD0060A88BD63C9F40929BDE1E48BA0F39EF3D949CB7D4EFC2F3BC16EA0086A0B91390892qDpC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1</cp:revision>
  <dcterms:created xsi:type="dcterms:W3CDTF">2020-05-18T12:02:00Z</dcterms:created>
  <dcterms:modified xsi:type="dcterms:W3CDTF">2020-05-18T13:03:00Z</dcterms:modified>
</cp:coreProperties>
</file>