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3" w:rsidRPr="00CB7093" w:rsidRDefault="00CB7093" w:rsidP="00CB7093">
      <w:pPr>
        <w:pStyle w:val="a3"/>
        <w:rPr>
          <w:b w:val="0"/>
          <w:sz w:val="30"/>
          <w:szCs w:val="30"/>
        </w:rPr>
      </w:pPr>
      <w:bookmarkStart w:id="0" w:name="_GoBack"/>
      <w:r w:rsidRPr="00CB7093">
        <w:rPr>
          <w:sz w:val="30"/>
          <w:szCs w:val="30"/>
        </w:rPr>
        <w:t xml:space="preserve">СОБРАНИЕ ПРЕДСТАВИТЕЛЕЙ </w:t>
      </w:r>
    </w:p>
    <w:p w:rsidR="00CB7093" w:rsidRPr="00CB7093" w:rsidRDefault="00CB7093" w:rsidP="00CB7093">
      <w:pPr>
        <w:pStyle w:val="a3"/>
        <w:rPr>
          <w:b w:val="0"/>
          <w:sz w:val="30"/>
          <w:szCs w:val="30"/>
        </w:rPr>
      </w:pPr>
      <w:r w:rsidRPr="00CB7093">
        <w:rPr>
          <w:sz w:val="30"/>
          <w:szCs w:val="30"/>
        </w:rPr>
        <w:t>ОМСУКЧАНСКОГО ГОРОДСКОГО ОКРУГА</w:t>
      </w:r>
    </w:p>
    <w:p w:rsidR="00CB7093" w:rsidRPr="00CB7093" w:rsidRDefault="00CB7093" w:rsidP="00CB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B7093" w:rsidRPr="00CB7093" w:rsidRDefault="00CB7093" w:rsidP="00CB7093">
      <w:pPr>
        <w:pStyle w:val="a5"/>
        <w:rPr>
          <w:sz w:val="40"/>
          <w:szCs w:val="40"/>
        </w:rPr>
      </w:pPr>
      <w:proofErr w:type="gramStart"/>
      <w:r w:rsidRPr="00CB7093">
        <w:rPr>
          <w:sz w:val="40"/>
          <w:szCs w:val="40"/>
        </w:rPr>
        <w:t>Р</w:t>
      </w:r>
      <w:proofErr w:type="gramEnd"/>
      <w:r w:rsidRPr="00CB7093">
        <w:rPr>
          <w:sz w:val="40"/>
          <w:szCs w:val="40"/>
        </w:rPr>
        <w:t xml:space="preserve"> Е Ш Е Н И Е</w:t>
      </w:r>
    </w:p>
    <w:p w:rsidR="00CB7093" w:rsidRPr="00CB7093" w:rsidRDefault="00CB7093" w:rsidP="00CB7093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CB7093" w:rsidRPr="00CB7093" w:rsidRDefault="00CB7093" w:rsidP="00CB709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7093">
        <w:rPr>
          <w:rFonts w:ascii="Times New Roman" w:hAnsi="Times New Roman" w:cs="Times New Roman"/>
          <w:sz w:val="28"/>
        </w:rPr>
        <w:t>от 25.10.2018г. № 4</w:t>
      </w:r>
      <w:r>
        <w:rPr>
          <w:rFonts w:ascii="Times New Roman" w:hAnsi="Times New Roman" w:cs="Times New Roman"/>
          <w:sz w:val="28"/>
        </w:rPr>
        <w:t>0</w:t>
      </w:r>
    </w:p>
    <w:p w:rsidR="00CB7093" w:rsidRPr="00CB7093" w:rsidRDefault="00CB7093" w:rsidP="00CB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093">
        <w:rPr>
          <w:rFonts w:ascii="Times New Roman" w:hAnsi="Times New Roman" w:cs="Times New Roman"/>
          <w:sz w:val="20"/>
        </w:rPr>
        <w:t>п. Омсукчан</w:t>
      </w:r>
    </w:p>
    <w:bookmarkEnd w:id="0"/>
    <w:p w:rsidR="007E04C5" w:rsidRDefault="007E04C5" w:rsidP="007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93" w:rsidRDefault="00CB7093" w:rsidP="007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</w:tblGrid>
      <w:tr w:rsidR="00CB7093" w:rsidTr="00CB709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B7093" w:rsidRDefault="00CB7093" w:rsidP="00D414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Собрания представителей Омсу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06.05.2016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60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нии </w:t>
            </w:r>
            <w:r w:rsidR="00D41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оложения о бюджетном процессе в Омсукчанском горо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E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 округе»</w:t>
            </w:r>
          </w:p>
        </w:tc>
      </w:tr>
    </w:tbl>
    <w:p w:rsid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7E04C5" w:rsidP="00D4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7E04C5">
        <w:rPr>
          <w:rFonts w:ascii="Times New Roman" w:eastAsia="Times New Roman" w:hAnsi="Times New Roman" w:cs="Arial"/>
          <w:sz w:val="28"/>
          <w:szCs w:val="28"/>
          <w:lang w:eastAsia="ru-RU"/>
        </w:rPr>
        <w:t>определения правовых основ, содержания и механизма ос</w:t>
      </w:r>
      <w:r w:rsidRPr="007E04C5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Arial"/>
          <w:sz w:val="28"/>
          <w:szCs w:val="28"/>
          <w:lang w:eastAsia="ru-RU"/>
        </w:rPr>
        <w:t>ществления бюджетного процесса в Омсукчанском городском округе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со ст.</w:t>
      </w:r>
      <w:r w:rsidR="00F2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217 Бюджетного кодекса</w:t>
      </w:r>
      <w:r w:rsidR="00404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Омсу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чанского 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</w:t>
      </w:r>
    </w:p>
    <w:p w:rsidR="007E04C5" w:rsidRPr="007E04C5" w:rsidRDefault="007E04C5" w:rsidP="00D4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7E04C5" w:rsidRPr="007E04C5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Омсукчанского горо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1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от 06.05.2016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1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«Об утверждении Положения о бюдже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в Омсукчанском городском округе» следующие изменения:</w:t>
      </w:r>
    </w:p>
    <w:p w:rsidR="007E04C5" w:rsidRPr="007E04C5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17 главы 6 Положения: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40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0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40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В соответствии с пунктом 8 статьи 217 Бюджетного кодекса Ро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устанавливаются следующие дополнительные основания </w:t>
      </w:r>
      <w:proofErr w:type="gramStart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изменений в сводную бюджетную роспись бюджета городского окр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без внесения изменений в решение о бюджете</w:t>
      </w:r>
      <w:proofErr w:type="gramEnd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соотве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решениями руководителя Комитета финансов администрации 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сукчанского городского округа: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выплат, сокращающих долговые обязательства 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доходов, фактически полученных при исполнении бюджета городского округа сверх утвержденного решением о бюджете  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объема, на исполнение публичных нормативных обяз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 горо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округа, в случае недостаточности предусмотренных на их исполнение бю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ассигнований;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перераспределение бюджетных ассигнований между видами </w:t>
      </w:r>
      <w:proofErr w:type="gramStart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финансирования дефицита бюджета городского округа</w:t>
      </w:r>
      <w:proofErr w:type="gramEnd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бюджета городского округа;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перераспределение в соответствии с решениями  Администрации Омсу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чанского городского округа бюджетных ассигнований  по объектам  адре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инвестиционной программы;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</w:rPr>
        <w:t>5) перераспределение в соответствии с решениями главы Омсукчанск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го городского округа, Администрации Омсукчанского городского округа бюджетных ассигнований (за исключением бюджетных ассигнований, предоставляемых на конкурсной основе) в связи с предоставлением грантов и ст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пендий;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</w:rPr>
        <w:t>6) перераспределение бюджетных ассигнований между главными ра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порядителями средств бюджета городского округа в связи с изменением  п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речня главных распорядителей средств бюджета городского округа, ликвид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цией или преобразованием органов местного самоуправления городского округа, муниципальных учреждений городского округа;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перераспределение в соответствии с решениями о сокращении должностей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службы, а также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органов местного самоуправл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городского округа, замещающих должности, не являющиеся должностями муниципальной службы, и 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численности работников муниц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учреждений городского окр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</w:rPr>
        <w:t>га бюджетных ассигнований на оплату труда и иные выплаты указанным лицам;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</w:rPr>
        <w:t>8) распределение и перераспределение бюджетных ассигнований в св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зи с возникновением правовых оснований для получения  безвозмездных п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сту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лений в бюджет городского округа, имеющих целевое назначение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распределение и перераспределение бюджетных ассигнований, и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точником финансового обеспечения которых являются остатки средств, 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разовавшиеся в связи с неиспользованием по состоянию на 1 января текущ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финансового года безвозмездных поступлений, сверх соответствующих бюджетных асси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между разделами, подразделами, целевыми статьями, видами расходов  классификации расх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бюджетов в пределах общего объема бюджетных ассигнований, пред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главному распорядителю бюджетных средств</w:t>
      </w:r>
      <w:r w:rsidRPr="007E04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увеличении бюджетных ассигнований по отдельным разделам, по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лам, целевым статьям и видам расходов бюджета городского округа  за счет экономии по использованию бюджетных ассигнований на оказание м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 - в пределах общего объема бюджетных ассигнований, пред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главному распорядителю бюджетных средств на оказание мун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услуг;</w:t>
      </w:r>
      <w:proofErr w:type="gramEnd"/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12) в случае перераспределения бюджетных ассигнований между гла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ными распорядителями средств бюджета городского округа в соответствии с решениями главы Омсукчанского городского округа, Администрации О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сукчанского городского округа в пределах общего объема бюджетных асси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нований, пред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</w:t>
      </w:r>
      <w:r w:rsidRPr="007E04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смотренных решением о бюджете городского округа;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 случае перераспределения бюджетных ассигнований в пределах, предусмотренных главным распорядителям средств бюджета городского округа на предоставление бюджетным и автономным учреждениям субсидий на финансовое обеспечение муниципального задания на оказание муниц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(выполнение работ) и субсидий на иные цели;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в случае образования в ходе исполнения бюджета городского окр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эк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номии по отдельным разделам, подразделам, целевым статьям, видам </w:t>
      </w:r>
      <w:proofErr w:type="gramStart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классификации расходов бюджетов Российской Федерации</w:t>
      </w:r>
      <w:proofErr w:type="gramEnd"/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перераспределение в пределах объема бюджетных ассигнований главного распорядителя (главного администратора источников финансиров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дефицита бюджета) в связи с изменением бюджетной классификации Российской Федерации, уточнением кодов бюджетной классификации, уто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кодов бюджетной классификации;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по решению Администрации Омсукчанского городского округа бюджетных ассигнований, предусмотренных на реализ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муниципальных программ городского округа, по мероприятиям пр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в пределах общей суммы, утвержденной  решением о бюджете 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по целевым статьям соответствующей муниципальной пр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г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округа;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перераспределение между непрограммными мероприятиями в сл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экономии в ходе исполнения бюджета городского округа, принятии р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Администрацией Омсукчанского городского округа об отмене фина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отдельных непрограммных мероприятия или отдельных расходов в с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 мероприятия</w:t>
      </w:r>
      <w:proofErr w:type="gramStart"/>
      <w:r w:rsidRPr="007E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Дополнить пунктом 4 следующего содержания:</w:t>
      </w:r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Дополнительные основания внесения изменений в сводную бю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жетную роспись в соответствии с решением руководителя Комитета фина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сов администрации Омсукчанского городского округа без внесения измен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ний в решение о бюджете городского округа, не указанные в пункте 3 настоящей статьи, могут устанавливаться в решении о бюджете городского окр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га</w:t>
      </w:r>
      <w:proofErr w:type="gramStart"/>
      <w:r w:rsidR="0040412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7E04C5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D4145C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Пункт 3 считать пунктом </w:t>
      </w:r>
      <w:r w:rsidR="004041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45C" w:rsidRDefault="00D4145C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7E04C5" w:rsidP="00D4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E04C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в сети Интернет (</w:t>
      </w:r>
      <w:hyperlink r:id="rId5" w:history="1">
        <w:r w:rsidRPr="007E04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www.omsukchan-adm.ru</w:t>
        </w:r>
      </w:hyperlink>
      <w:r w:rsidRPr="007E04C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опубликованию в газете «Омсукчанские вести».</w:t>
      </w:r>
    </w:p>
    <w:p w:rsidR="007E04C5" w:rsidRPr="007E04C5" w:rsidRDefault="007E04C5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560E00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31D2D3E" wp14:editId="115D5701">
            <wp:simplePos x="0" y="0"/>
            <wp:positionH relativeFrom="column">
              <wp:posOffset>948690</wp:posOffset>
            </wp:positionH>
            <wp:positionV relativeFrom="paragraph">
              <wp:posOffset>80645</wp:posOffset>
            </wp:positionV>
            <wp:extent cx="2124075" cy="1619250"/>
            <wp:effectExtent l="0" t="0" r="9525" b="0"/>
            <wp:wrapNone/>
            <wp:docPr id="1" name="Рисунок 1" descr="D:\Акопян\rrtyuui\ПОДПИСИ ОКРУГ\СПОР Егор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копян\rrtyuui\ПОДПИСИ ОКРУГ\СПОР Егорк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4C5" w:rsidRPr="007E04C5" w:rsidRDefault="007E04C5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21" w:rsidRDefault="00404121" w:rsidP="007E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7E04C5" w:rsidRPr="007E04C5" w:rsidRDefault="00404121" w:rsidP="007E0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представителей</w:t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</w:t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>О.Ю.</w:t>
      </w:r>
      <w:r w:rsidR="00F26F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E04C5" w:rsidRPr="007E04C5">
        <w:rPr>
          <w:rFonts w:ascii="Times New Roman" w:eastAsia="Times New Roman" w:hAnsi="Times New Roman" w:cs="Times New Roman"/>
          <w:sz w:val="28"/>
          <w:szCs w:val="24"/>
          <w:lang w:eastAsia="ru-RU"/>
        </w:rPr>
        <w:t>кин</w:t>
      </w:r>
      <w:proofErr w:type="gramEnd"/>
    </w:p>
    <w:p w:rsidR="007E04C5" w:rsidRPr="007E04C5" w:rsidRDefault="007E04C5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7E04C5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C5" w:rsidRPr="007E04C5" w:rsidRDefault="007E04C5" w:rsidP="007E0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01" w:rsidRDefault="00861B01"/>
    <w:sectPr w:rsidR="00861B01" w:rsidSect="0040412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F"/>
    <w:rsid w:val="00404121"/>
    <w:rsid w:val="00560E00"/>
    <w:rsid w:val="007E04C5"/>
    <w:rsid w:val="00861B01"/>
    <w:rsid w:val="00CB378F"/>
    <w:rsid w:val="00CB7093"/>
    <w:rsid w:val="00D4145C"/>
    <w:rsid w:val="00F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B70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B7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B70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CB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B70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B70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B709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7">
    <w:name w:val="Table Grid"/>
    <w:basedOn w:val="a1"/>
    <w:uiPriority w:val="59"/>
    <w:rsid w:val="00CB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msukchan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8</cp:revision>
  <cp:lastPrinted>2018-10-26T00:34:00Z</cp:lastPrinted>
  <dcterms:created xsi:type="dcterms:W3CDTF">2018-10-22T05:26:00Z</dcterms:created>
  <dcterms:modified xsi:type="dcterms:W3CDTF">2018-10-26T00:36:00Z</dcterms:modified>
</cp:coreProperties>
</file>