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C9" w:rsidRPr="00170D15" w:rsidRDefault="000C49C9" w:rsidP="000C49C9">
      <w:pPr>
        <w:autoSpaceDE w:val="0"/>
        <w:autoSpaceDN w:val="0"/>
        <w:adjustRightInd w:val="0"/>
        <w:jc w:val="center"/>
        <w:outlineLvl w:val="0"/>
        <w:rPr>
          <w:b/>
          <w:caps/>
        </w:rPr>
      </w:pPr>
      <w:r w:rsidRPr="00170D15">
        <w:rPr>
          <w:b/>
          <w:caps/>
        </w:rPr>
        <w:t>МУНИЦИПАЛЬНАЯ  ПРОГРАММА</w:t>
      </w:r>
    </w:p>
    <w:p w:rsidR="000C49C9" w:rsidRPr="00170D15" w:rsidRDefault="000C49C9" w:rsidP="000C49C9">
      <w:pPr>
        <w:autoSpaceDE w:val="0"/>
        <w:autoSpaceDN w:val="0"/>
        <w:adjustRightInd w:val="0"/>
        <w:jc w:val="center"/>
        <w:rPr>
          <w:b/>
        </w:rPr>
      </w:pPr>
      <w:r w:rsidRPr="00170D15">
        <w:rPr>
          <w:b/>
          <w:smallCaps/>
        </w:rPr>
        <w:t>«</w:t>
      </w:r>
      <w:r w:rsidRPr="00170D15">
        <w:rPr>
          <w:b/>
        </w:rPr>
        <w:t>Развитие физической</w:t>
      </w:r>
      <w:r w:rsidRPr="00170D15">
        <w:rPr>
          <w:b/>
          <w:smallCaps/>
        </w:rPr>
        <w:t xml:space="preserve"> </w:t>
      </w:r>
      <w:r w:rsidRPr="00170D15">
        <w:rPr>
          <w:b/>
        </w:rPr>
        <w:t>культуры и спорта в Омсукчанском городском округе</w:t>
      </w:r>
    </w:p>
    <w:p w:rsidR="000C49C9" w:rsidRPr="00170D15" w:rsidRDefault="000C49C9" w:rsidP="000C49C9">
      <w:pPr>
        <w:autoSpaceDE w:val="0"/>
        <w:autoSpaceDN w:val="0"/>
        <w:adjustRightInd w:val="0"/>
        <w:jc w:val="center"/>
        <w:rPr>
          <w:b/>
          <w:smallCaps/>
        </w:rPr>
      </w:pPr>
      <w:r w:rsidRPr="00170D15">
        <w:rPr>
          <w:b/>
        </w:rPr>
        <w:t>на 2015-2020 годы»</w:t>
      </w:r>
    </w:p>
    <w:p w:rsidR="000C49C9" w:rsidRPr="00170D15" w:rsidRDefault="000C49C9" w:rsidP="000C49C9">
      <w:pPr>
        <w:autoSpaceDE w:val="0"/>
        <w:autoSpaceDN w:val="0"/>
        <w:adjustRightInd w:val="0"/>
        <w:jc w:val="center"/>
      </w:pPr>
    </w:p>
    <w:p w:rsidR="000C49C9" w:rsidRPr="00170D15" w:rsidRDefault="000C49C9" w:rsidP="000C49C9">
      <w:pPr>
        <w:autoSpaceDE w:val="0"/>
        <w:autoSpaceDN w:val="0"/>
        <w:adjustRightInd w:val="0"/>
        <w:jc w:val="center"/>
        <w:outlineLvl w:val="1"/>
      </w:pPr>
      <w:r w:rsidRPr="00170D15">
        <w:t>ПАСПОРТ МУНИЦИПАЛЬНОЙ ПРОГРАММЫ</w:t>
      </w:r>
    </w:p>
    <w:p w:rsidR="000C49C9" w:rsidRPr="00170D15" w:rsidRDefault="000C49C9" w:rsidP="000C49C9">
      <w:pPr>
        <w:autoSpaceDE w:val="0"/>
        <w:autoSpaceDN w:val="0"/>
        <w:adjustRightInd w:val="0"/>
        <w:jc w:val="center"/>
      </w:pPr>
      <w:r w:rsidRPr="00170D15">
        <w:rPr>
          <w:smallCaps/>
        </w:rPr>
        <w:t>«</w:t>
      </w:r>
      <w:r w:rsidRPr="00170D15">
        <w:t>Развитие физической</w:t>
      </w:r>
      <w:r w:rsidRPr="00170D15">
        <w:rPr>
          <w:smallCaps/>
        </w:rPr>
        <w:t xml:space="preserve"> </w:t>
      </w:r>
      <w:r w:rsidRPr="00170D15">
        <w:t>культуры и спорта в Омсукчанском городском округе</w:t>
      </w:r>
    </w:p>
    <w:p w:rsidR="000C49C9" w:rsidRPr="00170D15" w:rsidRDefault="000C49C9" w:rsidP="000C49C9">
      <w:pPr>
        <w:autoSpaceDE w:val="0"/>
        <w:autoSpaceDN w:val="0"/>
        <w:adjustRightInd w:val="0"/>
        <w:jc w:val="center"/>
        <w:rPr>
          <w:smallCaps/>
        </w:rPr>
      </w:pPr>
      <w:r w:rsidRPr="00170D15">
        <w:t>на 2015-2020 годы»</w:t>
      </w:r>
    </w:p>
    <w:p w:rsidR="000C49C9" w:rsidRPr="00170D15" w:rsidRDefault="000C49C9" w:rsidP="000C49C9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335"/>
      </w:tblGrid>
      <w:tr w:rsidR="000C49C9" w:rsidRPr="00170D15" w:rsidTr="000B21B9">
        <w:tc>
          <w:tcPr>
            <w:tcW w:w="2235" w:type="dxa"/>
          </w:tcPr>
          <w:p w:rsidR="000C49C9" w:rsidRPr="00170D15" w:rsidRDefault="000C49C9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335" w:type="dxa"/>
          </w:tcPr>
          <w:p w:rsidR="000C49C9" w:rsidRPr="00170D15" w:rsidRDefault="000C49C9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«Развитие  физической культуры и  спорта в Омсукчанском городском округе  на  2015-2020 годы»                                        </w:t>
            </w:r>
          </w:p>
        </w:tc>
      </w:tr>
      <w:tr w:rsidR="000C49C9" w:rsidRPr="00170D15" w:rsidTr="000B21B9">
        <w:tc>
          <w:tcPr>
            <w:tcW w:w="2235" w:type="dxa"/>
          </w:tcPr>
          <w:p w:rsidR="000C49C9" w:rsidRPr="00170D15" w:rsidRDefault="000C49C9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335" w:type="dxa"/>
          </w:tcPr>
          <w:p w:rsidR="000C49C9" w:rsidRPr="00170D15" w:rsidRDefault="000C49C9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Федеральный  закон от 06.10.2003г.  № 131-ФЗ  «Об общих    при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ципах       организации  местного самоуправления  в РФ»;</w:t>
            </w: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ind w:left="-25"/>
              <w:jc w:val="both"/>
            </w:pPr>
            <w:r w:rsidRPr="00170D15">
              <w:t>-  Федеральный закон  от  04 декабря 2007 года  № 329-ФЗ «О физической культуре и спорте в Российской Федерации»  (ред. от 25.11.2009г.);</w:t>
            </w: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ind w:left="-25"/>
              <w:jc w:val="both"/>
            </w:pPr>
            <w:r w:rsidRPr="00170D15">
              <w:t>- Стратегия развития физической культуры и спорта в Российской Федер</w:t>
            </w:r>
            <w:r w:rsidRPr="00170D15">
              <w:t>а</w:t>
            </w:r>
            <w:r w:rsidRPr="00170D15">
              <w:t>ции на период до 2020 года, утвержденная распоряжением Правительства РФ от 07.08.2009г. № 1101-р;</w:t>
            </w:r>
          </w:p>
          <w:p w:rsidR="007E2FF0" w:rsidRPr="00170D15" w:rsidRDefault="000C49C9" w:rsidP="00E93273">
            <w:pPr>
              <w:autoSpaceDE w:val="0"/>
              <w:autoSpaceDN w:val="0"/>
              <w:adjustRightInd w:val="0"/>
              <w:ind w:left="-25"/>
              <w:jc w:val="both"/>
            </w:pPr>
            <w:r w:rsidRPr="00170D15">
              <w:t>- Приказ Минздрава и социального развития РФ от 09.08.2010г. № 613н «Об утверждении порядка оказания медицинской помощи при проведении физкульт</w:t>
            </w:r>
            <w:r w:rsidR="007E2FF0" w:rsidRPr="00170D15">
              <w:t>урных и спортивных мероприятий»</w:t>
            </w:r>
            <w:r w:rsidR="00E93273">
              <w:t>.</w:t>
            </w:r>
          </w:p>
        </w:tc>
      </w:tr>
      <w:tr w:rsidR="000C49C9" w:rsidRPr="00170D15" w:rsidTr="000B21B9">
        <w:tc>
          <w:tcPr>
            <w:tcW w:w="2235" w:type="dxa"/>
          </w:tcPr>
          <w:p w:rsidR="000C49C9" w:rsidRPr="00170D15" w:rsidRDefault="000C49C9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335" w:type="dxa"/>
          </w:tcPr>
          <w:p w:rsidR="000C49C9" w:rsidRPr="00170D15" w:rsidRDefault="000C49C9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Омсукчанского городского округа.           </w:t>
            </w:r>
          </w:p>
        </w:tc>
      </w:tr>
      <w:tr w:rsidR="000C49C9" w:rsidRPr="00170D15" w:rsidTr="000B21B9">
        <w:tc>
          <w:tcPr>
            <w:tcW w:w="2235" w:type="dxa"/>
          </w:tcPr>
          <w:p w:rsidR="000C49C9" w:rsidRPr="00170D15" w:rsidRDefault="000C49C9" w:rsidP="007E2F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335" w:type="dxa"/>
          </w:tcPr>
          <w:p w:rsidR="000C49C9" w:rsidRPr="00170D15" w:rsidRDefault="000C49C9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Управление спорта и туризма администрации Омсукчанского г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родского округа.</w:t>
            </w:r>
          </w:p>
        </w:tc>
      </w:tr>
      <w:tr w:rsidR="007E2FF0" w:rsidRPr="00170D15" w:rsidTr="000B21B9">
        <w:tc>
          <w:tcPr>
            <w:tcW w:w="2235" w:type="dxa"/>
          </w:tcPr>
          <w:p w:rsidR="007E2FF0" w:rsidRPr="00170D15" w:rsidRDefault="007E2FF0" w:rsidP="00551B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35" w:type="dxa"/>
          </w:tcPr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Управление спорта и туризма  администрации Омсукчанского г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родского округа;</w:t>
            </w:r>
          </w:p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Муниципальное бюджетное учреждение «Омсукчанский спорти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но-оздоровительный комплекс»;</w:t>
            </w:r>
          </w:p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Муниципал</w:t>
            </w:r>
            <w:r w:rsidR="000A6396">
              <w:rPr>
                <w:rFonts w:ascii="Times New Roman" w:hAnsi="Times New Roman" w:cs="Times New Roman"/>
                <w:sz w:val="24"/>
                <w:szCs w:val="24"/>
              </w:rPr>
              <w:t xml:space="preserve">ьное бюджетное образовательное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учреждение дополн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«Детско-юношеская спортивная шко</w:t>
            </w:r>
            <w:r w:rsidR="002D141F" w:rsidRPr="00170D15">
              <w:rPr>
                <w:rFonts w:ascii="Times New Roman" w:hAnsi="Times New Roman" w:cs="Times New Roman"/>
                <w:sz w:val="24"/>
                <w:szCs w:val="24"/>
              </w:rPr>
              <w:t>ла п. О</w:t>
            </w:r>
            <w:r w:rsidR="002D141F" w:rsidRPr="00170D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141F" w:rsidRPr="00170D15">
              <w:rPr>
                <w:rFonts w:ascii="Times New Roman" w:hAnsi="Times New Roman" w:cs="Times New Roman"/>
                <w:sz w:val="24"/>
                <w:szCs w:val="24"/>
              </w:rPr>
              <w:t>сукчан»;</w:t>
            </w:r>
          </w:p>
          <w:p w:rsidR="002D141F" w:rsidRPr="00170D15" w:rsidRDefault="002D141F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Муниципальное бюджетное учреждение «ФОК с плавательным бассейном «Жемчужина» п.</w:t>
            </w:r>
            <w:r w:rsidR="00234AC4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Омсукчан»</w:t>
            </w:r>
          </w:p>
        </w:tc>
      </w:tr>
      <w:tr w:rsidR="007E2FF0" w:rsidRPr="00170D15" w:rsidTr="000B21B9">
        <w:tc>
          <w:tcPr>
            <w:tcW w:w="2235" w:type="dxa"/>
          </w:tcPr>
          <w:p w:rsidR="007E2FF0" w:rsidRPr="00170D15" w:rsidRDefault="007E2FF0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Цели и задачи м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    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335" w:type="dxa"/>
          </w:tcPr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здоровья, улучшение физической подготовки и физ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ческого развития населения Омсукчанского городского округа;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со</w:t>
            </w:r>
            <w:r w:rsidR="000A6396">
              <w:rPr>
                <w:rFonts w:ascii="Times New Roman" w:hAnsi="Times New Roman" w:cs="Times New Roman"/>
                <w:sz w:val="24"/>
                <w:szCs w:val="24"/>
              </w:rPr>
              <w:t xml:space="preserve">здание условий и мотивации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в формировании здорового образа жизни и потребности в занятиях</w:t>
            </w:r>
            <w:r w:rsidR="000A6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   жителей Омсукчанского городского округа;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максимального вовлечения населения 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сукчанского городского округа в систематические занятия физич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спортом, дальнейшего развития детско-юношеского спорта;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материально-технической базы для массовых занятий физической культурой и  спортом, путем активного строительства и эффективного использования имеющейся физкультурно-спортивной базы;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создание целостной нормативно-правовой базы, совершенствов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ния управления физической культуры и спорта в Омсукчанском г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родском округе;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развитие и совершенствование системы детско-юношеского и м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лодежного спорта;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развитие системы массовых физкультурно-оздоровительных, спо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тивных мероприятий с целью привлечения к активным занятиям спортом населения Омсукчанского городского округа;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работы физкультурно-спортивных м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ниципальных и общественных организаций;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сфере реализации муниципальной политики по физической культуре и спорту;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проявлений социально неприемлемых форм поведения граждан (алкоголизм, наркомания), в том числе в мол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дежной среде, путем формирования спортивного стиля жизни нас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ления, и как итог, снижение социальной напряженности;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- устойчивое финансовое обеспечение мероприятий </w:t>
            </w:r>
            <w:r w:rsidR="00971316" w:rsidRPr="00170D15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спорту;</w:t>
            </w:r>
          </w:p>
          <w:p w:rsidR="00971316" w:rsidRPr="00170D15" w:rsidRDefault="00971316" w:rsidP="00971316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развитие массовой физической культуры и спорта</w:t>
            </w:r>
            <w:r w:rsidR="000A6396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среди учащихся, мол</w:t>
            </w:r>
            <w:r w:rsidRPr="00170D15">
              <w:rPr>
                <w:rFonts w:eastAsiaTheme="minorEastAsia"/>
              </w:rPr>
              <w:t>о</w:t>
            </w:r>
            <w:r w:rsidRPr="00170D15">
              <w:rPr>
                <w:rFonts w:eastAsiaTheme="minorEastAsia"/>
              </w:rPr>
              <w:t>дежи и других возрастных</w:t>
            </w:r>
            <w:r w:rsidR="000A6396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категорий населения;</w:t>
            </w:r>
          </w:p>
          <w:p w:rsidR="00971316" w:rsidRPr="00170D15" w:rsidRDefault="00971316" w:rsidP="00971316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повышение качества физического воспитания населения Омсукчанского городского округа;</w:t>
            </w:r>
          </w:p>
          <w:p w:rsidR="00971316" w:rsidRPr="00170D15" w:rsidRDefault="00971316" w:rsidP="00971316">
            <w:pPr>
              <w:jc w:val="both"/>
            </w:pPr>
            <w:r w:rsidRPr="00170D15">
              <w:rPr>
                <w:rFonts w:eastAsiaTheme="minorEastAsia"/>
              </w:rPr>
              <w:t>- создание эффективной системы подготовки спортсменов высокого кла</w:t>
            </w:r>
            <w:r w:rsidRPr="00170D15">
              <w:rPr>
                <w:rFonts w:eastAsiaTheme="minorEastAsia"/>
              </w:rPr>
              <w:t>с</w:t>
            </w:r>
            <w:r w:rsidRPr="00170D15">
              <w:rPr>
                <w:rFonts w:eastAsiaTheme="minorEastAsia"/>
              </w:rPr>
              <w:t>са.</w:t>
            </w:r>
          </w:p>
        </w:tc>
      </w:tr>
      <w:tr w:rsidR="007E2FF0" w:rsidRPr="00170D15" w:rsidTr="000B21B9">
        <w:tc>
          <w:tcPr>
            <w:tcW w:w="2235" w:type="dxa"/>
          </w:tcPr>
          <w:p w:rsidR="007E2FF0" w:rsidRPr="00170D15" w:rsidRDefault="007E2FF0" w:rsidP="00551B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7335" w:type="dxa"/>
          </w:tcPr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      1. «Развитие массовой физической культуры и спорта в Омсу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чанском городском округе на 2015-2020 год</w:t>
            </w:r>
            <w:r w:rsidR="00971316" w:rsidRPr="00170D15">
              <w:rPr>
                <w:rFonts w:ascii="Times New Roman" w:hAnsi="Times New Roman" w:cs="Times New Roman"/>
                <w:sz w:val="24"/>
                <w:szCs w:val="24"/>
              </w:rPr>
              <w:t>ы» (приложение № 1 к Программе);</w:t>
            </w:r>
          </w:p>
          <w:p w:rsidR="007E2FF0" w:rsidRPr="00170D15" w:rsidRDefault="007E2FF0" w:rsidP="00551B1A">
            <w:pPr>
              <w:pStyle w:val="ConsPlusCell"/>
              <w:widowControl/>
              <w:tabs>
                <w:tab w:val="left" w:pos="5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      2. «Развитие дополнительного образования детей в области ф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 в Омсукчанском городском округе на 2015-2020 год</w:t>
            </w:r>
            <w:r w:rsidR="00971316" w:rsidRPr="00170D15">
              <w:rPr>
                <w:rFonts w:ascii="Times New Roman" w:hAnsi="Times New Roman" w:cs="Times New Roman"/>
                <w:sz w:val="24"/>
                <w:szCs w:val="24"/>
              </w:rPr>
              <w:t>ы» (приложение № 2 к Программе);</w:t>
            </w:r>
          </w:p>
          <w:p w:rsidR="00971316" w:rsidRPr="00170D15" w:rsidRDefault="00971316" w:rsidP="00652346">
            <w:pPr>
              <w:pStyle w:val="ConsPlusCell"/>
              <w:widowControl/>
              <w:tabs>
                <w:tab w:val="left" w:pos="5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      3. «Физкультурно-спортивные мероприятия в учреждениях ф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 Омсукчанского городского округа на 2015-20</w:t>
            </w:r>
            <w:r w:rsidR="00652346" w:rsidRPr="00170D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4AC4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г.» (приложение №</w:t>
            </w:r>
            <w:r w:rsidR="008C1AB4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3 к Программе).</w:t>
            </w:r>
          </w:p>
        </w:tc>
      </w:tr>
      <w:tr w:rsidR="007E2FF0" w:rsidRPr="00170D15" w:rsidTr="000B21B9">
        <w:tc>
          <w:tcPr>
            <w:tcW w:w="2235" w:type="dxa"/>
          </w:tcPr>
          <w:p w:rsidR="007E2FF0" w:rsidRPr="00170D15" w:rsidRDefault="007E2FF0" w:rsidP="00551B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335" w:type="dxa"/>
          </w:tcPr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составляет: </w:t>
            </w:r>
            <w:r w:rsidR="00154A78" w:rsidRPr="00170D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1AB4" w:rsidRPr="00170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D46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за счет средств бюджета Омсукчанского городск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– </w:t>
            </w:r>
            <w:r w:rsidR="0071529E" w:rsidRPr="00170D15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1D1D4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71529E" w:rsidRPr="00170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1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39E1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тыс. руб. по годам:</w:t>
            </w:r>
          </w:p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1C39E1" w:rsidRPr="00170D15">
              <w:rPr>
                <w:rFonts w:ascii="Times New Roman" w:hAnsi="Times New Roman" w:cs="Times New Roman"/>
                <w:sz w:val="24"/>
                <w:szCs w:val="24"/>
              </w:rPr>
              <w:t>27831,6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1D1D46">
              <w:rPr>
                <w:rFonts w:ascii="Times New Roman" w:hAnsi="Times New Roman" w:cs="Times New Roman"/>
                <w:sz w:val="24"/>
                <w:szCs w:val="24"/>
              </w:rPr>
              <w:t>24587,8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71529E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36496,7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2D141F" w:rsidRPr="00170D15">
              <w:rPr>
                <w:rFonts w:ascii="Times New Roman" w:hAnsi="Times New Roman" w:cs="Times New Roman"/>
                <w:sz w:val="24"/>
                <w:szCs w:val="24"/>
              </w:rPr>
              <w:t>55049,4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E2FF0" w:rsidRPr="00170D15" w:rsidRDefault="007E2FF0" w:rsidP="00551B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D141F" w:rsidRPr="00170D15">
              <w:rPr>
                <w:rFonts w:ascii="Times New Roman" w:hAnsi="Times New Roman" w:cs="Times New Roman"/>
                <w:sz w:val="24"/>
                <w:szCs w:val="24"/>
              </w:rPr>
              <w:t>76191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E2FF0" w:rsidRPr="00170D15" w:rsidRDefault="007E2FF0" w:rsidP="002D14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D141F" w:rsidRPr="00170D15">
              <w:rPr>
                <w:rFonts w:ascii="Times New Roman" w:hAnsi="Times New Roman" w:cs="Times New Roman"/>
                <w:sz w:val="24"/>
                <w:szCs w:val="24"/>
              </w:rPr>
              <w:t>79213,9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E2FF0" w:rsidRPr="00170D15" w:rsidTr="000B21B9">
        <w:tc>
          <w:tcPr>
            <w:tcW w:w="2235" w:type="dxa"/>
          </w:tcPr>
          <w:p w:rsidR="007E2FF0" w:rsidRPr="00170D15" w:rsidRDefault="007E2FF0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335" w:type="dxa"/>
          </w:tcPr>
          <w:p w:rsidR="007E2FF0" w:rsidRPr="00170D15" w:rsidRDefault="007E2FF0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- 2015-2020 годы                                   </w:t>
            </w:r>
          </w:p>
        </w:tc>
      </w:tr>
      <w:tr w:rsidR="007E2FF0" w:rsidRPr="00170D15" w:rsidTr="000B21B9">
        <w:tc>
          <w:tcPr>
            <w:tcW w:w="2235" w:type="dxa"/>
          </w:tcPr>
          <w:p w:rsidR="007E2FF0" w:rsidRPr="00170D15" w:rsidRDefault="007E2FF0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 мун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335" w:type="dxa"/>
          </w:tcPr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доли населения  Омсукчанского городского округа, занимающихся физической культурой и спортом;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увлечение численности детей и подростков 6-18 лет, занимающи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ся в спортивных секциях;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повышение спортивного мастерства учащихся детско-юношеской спортивной школы;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оздоровление детей, молодежи и взрослого населения средствами физической культуры и спорта, восстановление их здоровья с пом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щью средств и методов лечебной физической культуры;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обеспеченности населения Омсукчанского г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родского округа физкультурно-оздоровительными и спортивными сооружениями;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спортсменов массовых разрядов;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завоевание призовых мест на различных областных соревнованиях;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образа жизни, популяризации новых видов спорта, использование в этих целях средств массовой информации;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профессиональной подготовки специалистов физич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ской культуры  и спорта;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 формирование системы мониторинга уровня физической подг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товленности и физического состояния здоровья различных катег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рий и групп населения;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улучшение социально-экономического положения Омсукчанского городского округа за счет снижения уровня заболеваемости и пов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971316" w:rsidRPr="00170D15">
              <w:rPr>
                <w:rFonts w:ascii="Times New Roman" w:hAnsi="Times New Roman" w:cs="Times New Roman"/>
                <w:sz w:val="24"/>
                <w:szCs w:val="24"/>
              </w:rPr>
              <w:t>ния работоспособности населения;</w:t>
            </w:r>
          </w:p>
          <w:p w:rsidR="001C39E1" w:rsidRPr="00170D15" w:rsidRDefault="00971316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услуг в области физической культуры и увеличение    количества    участников    массовых спортивно-оздоровительных мероприятий;        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>- привлечение к   занятиям  физической   культурой детей,   подрос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ков   и  молодежи,  что приведет к снижению  уровня   правонар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шений   и   уменьшению количества  подростков, употребляющих наркотики;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1C39E1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семейных отношений; </w:t>
            </w:r>
          </w:p>
          <w:p w:rsidR="007E2FF0" w:rsidRPr="00170D15" w:rsidRDefault="00971316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жителей Омсукчанского горо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ского округа в области физической культуры и физического здор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вья, увеличение количества занимающихся физической культурой и спортом.             </w:t>
            </w:r>
          </w:p>
        </w:tc>
      </w:tr>
      <w:tr w:rsidR="007E2FF0" w:rsidRPr="00170D15" w:rsidTr="000B21B9">
        <w:tc>
          <w:tcPr>
            <w:tcW w:w="2235" w:type="dxa"/>
          </w:tcPr>
          <w:p w:rsidR="007E2FF0" w:rsidRPr="00170D15" w:rsidRDefault="007E2FF0" w:rsidP="006523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ции контроля  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 w:rsidR="00652346" w:rsidRPr="00170D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335" w:type="dxa"/>
          </w:tcPr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осуществляется в соответс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вии с: 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законодательством и законодательством Магада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ской области;</w:t>
            </w:r>
          </w:p>
          <w:p w:rsidR="007E2FF0" w:rsidRPr="00170D15" w:rsidRDefault="007E2FF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  Омсукчанского  городского 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руга от 17.02.2015г. № 99 «Об утверждении Порядка разработки, реализации и оценки эффективности   муниципальных программ а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министрации Омсукчанского  городского округа».</w:t>
            </w:r>
          </w:p>
        </w:tc>
      </w:tr>
    </w:tbl>
    <w:p w:rsidR="000C49C9" w:rsidRPr="00170D15" w:rsidRDefault="000C49C9" w:rsidP="000C49C9">
      <w:pPr>
        <w:autoSpaceDE w:val="0"/>
        <w:autoSpaceDN w:val="0"/>
        <w:adjustRightInd w:val="0"/>
        <w:jc w:val="both"/>
        <w:rPr>
          <w:sz w:val="28"/>
        </w:rPr>
      </w:pPr>
    </w:p>
    <w:p w:rsidR="000C49C9" w:rsidRPr="00170D15" w:rsidRDefault="000C49C9" w:rsidP="000C49C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70D15">
        <w:rPr>
          <w:b/>
        </w:rPr>
        <w:t>1. Содержание проблем и задачи их решения программно-целевым методом</w:t>
      </w:r>
    </w:p>
    <w:p w:rsidR="000C49C9" w:rsidRPr="00170D15" w:rsidRDefault="000C49C9" w:rsidP="000C49C9">
      <w:pPr>
        <w:autoSpaceDE w:val="0"/>
        <w:autoSpaceDN w:val="0"/>
        <w:adjustRightInd w:val="0"/>
        <w:jc w:val="both"/>
        <w:outlineLvl w:val="1"/>
      </w:pPr>
      <w:r w:rsidRPr="00170D15">
        <w:tab/>
        <w:t>Муниципальная программа «Развитие физической культуры и спорта в Омсукча</w:t>
      </w:r>
      <w:r w:rsidRPr="00170D15">
        <w:t>н</w:t>
      </w:r>
      <w:r w:rsidRPr="00170D15">
        <w:t xml:space="preserve">ском городском округе не 2015-2020 года» </w:t>
      </w:r>
      <w:r w:rsidR="0065286A" w:rsidRPr="00170D15">
        <w:t xml:space="preserve">(далее – </w:t>
      </w:r>
      <w:r w:rsidR="00555993" w:rsidRPr="00170D15">
        <w:t>П</w:t>
      </w:r>
      <w:r w:rsidR="0065286A" w:rsidRPr="00170D15">
        <w:t xml:space="preserve">рограмма) </w:t>
      </w:r>
      <w:r w:rsidRPr="00170D15">
        <w:t>- это механизм реализ</w:t>
      </w:r>
      <w:r w:rsidRPr="00170D15">
        <w:t>а</w:t>
      </w:r>
      <w:r w:rsidRPr="00170D15">
        <w:t>ции государственной политики в области физической культуры и спорта на территории Омсукчанского городского округа.</w:t>
      </w:r>
    </w:p>
    <w:p w:rsidR="000C49C9" w:rsidRPr="00170D15" w:rsidRDefault="000C49C9" w:rsidP="000C49C9">
      <w:pPr>
        <w:autoSpaceDE w:val="0"/>
        <w:autoSpaceDN w:val="0"/>
        <w:adjustRightInd w:val="0"/>
        <w:jc w:val="both"/>
        <w:outlineLvl w:val="1"/>
      </w:pPr>
      <w:r w:rsidRPr="00170D15">
        <w:tab/>
        <w:t xml:space="preserve">Данная </w:t>
      </w:r>
      <w:r w:rsidR="00555993" w:rsidRPr="00170D15">
        <w:t>П</w:t>
      </w:r>
      <w:r w:rsidRPr="00170D15">
        <w:t>рограмма сконцентрировала мероприятия по оздоровлению и привлеч</w:t>
      </w:r>
      <w:r w:rsidRPr="00170D15">
        <w:t>е</w:t>
      </w:r>
      <w:r w:rsidRPr="00170D15">
        <w:t>нию к активным занятиям физической культурой и спортом населения Омсукчанского г</w:t>
      </w:r>
      <w:r w:rsidRPr="00170D15">
        <w:t>о</w:t>
      </w:r>
      <w:r w:rsidRPr="00170D15">
        <w:t>родского округа, формирования его здорового образа жизни.</w:t>
      </w:r>
    </w:p>
    <w:p w:rsidR="000C49C9" w:rsidRPr="00170D15" w:rsidRDefault="000C49C9" w:rsidP="000C49C9">
      <w:pPr>
        <w:autoSpaceDE w:val="0"/>
        <w:autoSpaceDN w:val="0"/>
        <w:adjustRightInd w:val="0"/>
        <w:jc w:val="both"/>
        <w:outlineLvl w:val="1"/>
      </w:pPr>
      <w:r w:rsidRPr="00170D15">
        <w:tab/>
        <w:t>За последние годы в Омсукчанском городском округе проделана работа по улу</w:t>
      </w:r>
      <w:r w:rsidRPr="00170D15">
        <w:t>ч</w:t>
      </w:r>
      <w:r w:rsidRPr="00170D15">
        <w:t>шению спортивной базы, по увеличению проводимых физкультурно-массовых и спорти</w:t>
      </w:r>
      <w:r w:rsidRPr="00170D15">
        <w:t>в</w:t>
      </w:r>
      <w:r w:rsidRPr="00170D15">
        <w:t>ных мероприятий. Сборные команды успешно выступают на областных Спартакиадах, чемпионатах и первенствах, наблюдается рост спортивных результатов спортсменов-учащихся Детско-юношеской спортивной школы п. Омсукчан.</w:t>
      </w:r>
    </w:p>
    <w:p w:rsidR="000C49C9" w:rsidRPr="00170D15" w:rsidRDefault="000C49C9" w:rsidP="000C49C9">
      <w:pPr>
        <w:autoSpaceDE w:val="0"/>
        <w:autoSpaceDN w:val="0"/>
        <w:adjustRightInd w:val="0"/>
        <w:jc w:val="both"/>
        <w:outlineLvl w:val="1"/>
      </w:pPr>
      <w:r w:rsidRPr="00170D15">
        <w:tab/>
        <w:t>Вместе с тем, в работе Омсукчанского городского округа остается ряд проблем развития массового спорта, создания спортивных клубов, расширения спортивной базы, улучшения пропаганды здорового образа жизни населения и развитие спорта высших до</w:t>
      </w:r>
      <w:r w:rsidRPr="00170D15">
        <w:t>с</w:t>
      </w:r>
      <w:r w:rsidRPr="00170D15">
        <w:t>тижений.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ab/>
        <w:t>Без комплексного решения указанных проблем программно-целевым методом как путем изменения базовых социальных ценностей и образа жизни граждан, так и путем создания условий для регулярных занятий физической культурой негативная ситуация, связанная с состоянием здоровья населения и социальной демографией, еще более усуг</w:t>
      </w:r>
      <w:r w:rsidRPr="00170D15">
        <w:t>у</w:t>
      </w:r>
      <w:r w:rsidRPr="00170D15">
        <w:t>бится: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>- дальнейшее ухудшение здоровья населения и сокращение продолжительности жи</w:t>
      </w:r>
      <w:r w:rsidRPr="00170D15">
        <w:t>з</w:t>
      </w:r>
      <w:r w:rsidRPr="00170D15">
        <w:t>ни;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>- огромные экономические потери в связи с ростом заболеваемости населения;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>- недостаточное привлечение молодежи к занятиям физической культурой и спо</w:t>
      </w:r>
      <w:r w:rsidRPr="00170D15">
        <w:t>р</w:t>
      </w:r>
      <w:r w:rsidRPr="00170D15">
        <w:t>том, что негативно влияет на здоровье будущих поколений, а также ведет к росту детского и подросткового алкоголизма, наркомании и преступности;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lastRenderedPageBreak/>
        <w:t>- отсутствие у населения возможностей и желания активного (с точки зрения физ</w:t>
      </w:r>
      <w:r w:rsidRPr="00170D15">
        <w:t>и</w:t>
      </w:r>
      <w:r w:rsidRPr="00170D15">
        <w:t>ческой нагрузки) проведения свободного времени. В целом можно сделать вывод о том, что отказ от решения указанных проблем программно-целевым методом приведет к ине</w:t>
      </w:r>
      <w:r w:rsidRPr="00170D15">
        <w:t>р</w:t>
      </w:r>
      <w:r w:rsidRPr="00170D15">
        <w:t xml:space="preserve">ционному развитию массового спорта. 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>Необходимо, чтобы важной составной частью стало дальнейшее развитие физич</w:t>
      </w:r>
      <w:r w:rsidRPr="00170D15">
        <w:t>е</w:t>
      </w:r>
      <w:r w:rsidRPr="00170D15">
        <w:t>ской культуры и спорта в округе, а основной целью деятельности в области физической культуры и спорта - эффективное использование возможностей отрасли в оздоровлении населения, воспитании молодежи, формировании здорового образа жизни населения, до</w:t>
      </w:r>
      <w:r w:rsidRPr="00170D15">
        <w:t>с</w:t>
      </w:r>
      <w:r w:rsidRPr="00170D15">
        <w:t>тойное выступление наших спортсменов на областных и региональных соревнованиях.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>Сфера физической культуры и спорта выполняет в обществе множество функций и охватывает все возрастные группы населения. Полифункциональный характер сферы пр</w:t>
      </w:r>
      <w:r w:rsidRPr="00170D15">
        <w:t>о</w:t>
      </w:r>
      <w:r w:rsidRPr="00170D15">
        <w:t>является в том, что физическая культура и спорт - это развитие физических, эстетических и нравственных качеств человеческой личности, организация общественно-полезной де</w:t>
      </w:r>
      <w:r w:rsidRPr="00170D15">
        <w:t>я</w:t>
      </w:r>
      <w:r w:rsidRPr="00170D15">
        <w:t>тельности, досуга населения, профилактика заболеваний, воспитание подрастающего п</w:t>
      </w:r>
      <w:r w:rsidRPr="00170D15">
        <w:t>о</w:t>
      </w:r>
      <w:r w:rsidRPr="00170D15">
        <w:t>коления и т.д. Для улучшения здоровья, благосостояния и качества жизни граждан О</w:t>
      </w:r>
      <w:r w:rsidRPr="00170D15">
        <w:t>м</w:t>
      </w:r>
      <w:r w:rsidRPr="00170D15">
        <w:t>сукчанского городского округа  необходимо акцентировать внимание на возрождение массового спорта, массовой физической культуры.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>Показатели здоровья и физической подготовки детей, молодежи, призывников, к</w:t>
      </w:r>
      <w:r w:rsidRPr="00170D15">
        <w:t>о</w:t>
      </w:r>
      <w:r w:rsidRPr="00170D15">
        <w:t>личество курильщиков в РФ, рост алкоголизма и наркомании говорят об остроте пробл</w:t>
      </w:r>
      <w:r w:rsidRPr="00170D15">
        <w:t>е</w:t>
      </w:r>
      <w:r w:rsidRPr="00170D15">
        <w:t xml:space="preserve">мы развития массового спорта. </w:t>
      </w:r>
    </w:p>
    <w:p w:rsidR="00555993" w:rsidRPr="00170D15" w:rsidRDefault="00555993" w:rsidP="0055599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Здания муниципальных учреждений спорта построены более 30 лет назад, ко</w:t>
      </w:r>
      <w:r w:rsidRPr="00170D15">
        <w:rPr>
          <w:rFonts w:ascii="Times New Roman" w:hAnsi="Times New Roman" w:cs="Times New Roman"/>
          <w:sz w:val="24"/>
          <w:szCs w:val="24"/>
        </w:rPr>
        <w:t>м</w:t>
      </w:r>
      <w:r w:rsidRPr="00170D15">
        <w:rPr>
          <w:rFonts w:ascii="Times New Roman" w:hAnsi="Times New Roman" w:cs="Times New Roman"/>
          <w:sz w:val="24"/>
          <w:szCs w:val="24"/>
        </w:rPr>
        <w:t>плексного ремонта не проводилось с момента ввода их в эксплуатацию, поэтому серьезно встает проблема приведения зданий в соответствие современным требованиям и устран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 xml:space="preserve">ния замечаний надзорных органов. </w:t>
      </w:r>
    </w:p>
    <w:p w:rsidR="00555993" w:rsidRPr="00170D15" w:rsidRDefault="00555993" w:rsidP="0055599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Начиная с 2010 года Администрацией Омсукчанского городского округа провод</w:t>
      </w:r>
      <w:r w:rsidRPr="00170D15">
        <w:rPr>
          <w:rFonts w:ascii="Times New Roman" w:hAnsi="Times New Roman" w:cs="Times New Roman"/>
          <w:sz w:val="24"/>
          <w:szCs w:val="24"/>
        </w:rPr>
        <w:t>и</w:t>
      </w:r>
      <w:r w:rsidRPr="00170D15">
        <w:rPr>
          <w:rFonts w:ascii="Times New Roman" w:hAnsi="Times New Roman" w:cs="Times New Roman"/>
          <w:sz w:val="24"/>
          <w:szCs w:val="24"/>
        </w:rPr>
        <w:t>лась целенаправленная работа по организации проведения ремонтов и укреплению мат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 xml:space="preserve">риально-технической базы учреждений спорта. </w:t>
      </w:r>
    </w:p>
    <w:p w:rsidR="00555993" w:rsidRPr="00170D15" w:rsidRDefault="00555993" w:rsidP="00555993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Вместе с тем, несмотря на проводимую работу, остается ряд проблем, требующих системного подхода в их решении. К ним относятся:</w:t>
      </w:r>
    </w:p>
    <w:p w:rsidR="00555993" w:rsidRPr="00170D15" w:rsidRDefault="00555993" w:rsidP="00555993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-высоких процент изношенности зданий муниципальных учреждений спорта и п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требность в проведении в них капитальных и текущих ремонтов систем отопления, эле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к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тропроводки, кабинетов и спортивных залов;</w:t>
      </w:r>
    </w:p>
    <w:p w:rsidR="00555993" w:rsidRPr="00170D15" w:rsidRDefault="00555993" w:rsidP="00555993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-недостаточное обеспечение деятельности учреждений спорта оборудованием, м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е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белью и современным компьютерным оборудованием.</w:t>
      </w:r>
    </w:p>
    <w:p w:rsidR="00555993" w:rsidRPr="00170D15" w:rsidRDefault="00555993" w:rsidP="0055599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В целях поддержки талантливой молодежи необходимо использовать различные методы и инструменты. Одним из способов является стимулирование способных учеников спортивной школы в виде назначения и выплаты им стипендии главы Омсукчанского г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родского округа, размер и условия выплаты которой установлены Собранием представ</w:t>
      </w:r>
      <w:r w:rsidRPr="00170D15">
        <w:rPr>
          <w:rFonts w:ascii="Times New Roman" w:hAnsi="Times New Roman" w:cs="Times New Roman"/>
          <w:sz w:val="24"/>
          <w:szCs w:val="24"/>
        </w:rPr>
        <w:t>и</w:t>
      </w:r>
      <w:r w:rsidRPr="00170D15">
        <w:rPr>
          <w:rFonts w:ascii="Times New Roman" w:hAnsi="Times New Roman" w:cs="Times New Roman"/>
          <w:sz w:val="24"/>
          <w:szCs w:val="24"/>
        </w:rPr>
        <w:t>телей Омсукчанского городского округа.</w:t>
      </w:r>
    </w:p>
    <w:p w:rsidR="00555993" w:rsidRPr="00170D15" w:rsidRDefault="00555993" w:rsidP="0055599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В последние несколько лет наблюдается отток из Омсукчанского городского окр</w:t>
      </w:r>
      <w:r w:rsidRPr="00170D15">
        <w:rPr>
          <w:rFonts w:ascii="Times New Roman" w:hAnsi="Times New Roman" w:cs="Times New Roman"/>
          <w:sz w:val="24"/>
          <w:szCs w:val="24"/>
        </w:rPr>
        <w:t>у</w:t>
      </w:r>
      <w:r w:rsidRPr="00170D15">
        <w:rPr>
          <w:rFonts w:ascii="Times New Roman" w:hAnsi="Times New Roman" w:cs="Times New Roman"/>
          <w:sz w:val="24"/>
          <w:szCs w:val="24"/>
        </w:rPr>
        <w:t>га работников учреждений спорта. На территории Омсукчанского городского округа для работников муниципальных организаций действуют социальные гарантии, которые дол</w:t>
      </w:r>
      <w:r w:rsidRPr="00170D15">
        <w:rPr>
          <w:rFonts w:ascii="Times New Roman" w:hAnsi="Times New Roman" w:cs="Times New Roman"/>
          <w:sz w:val="24"/>
          <w:szCs w:val="24"/>
        </w:rPr>
        <w:t>ж</w:t>
      </w:r>
      <w:r w:rsidRPr="00170D15">
        <w:rPr>
          <w:rFonts w:ascii="Times New Roman" w:hAnsi="Times New Roman" w:cs="Times New Roman"/>
          <w:sz w:val="24"/>
          <w:szCs w:val="24"/>
        </w:rPr>
        <w:t>ны обеспечиваться за счет средств бюджета Омсукчанского городского округа, в том чи</w:t>
      </w:r>
      <w:r w:rsidRPr="00170D15">
        <w:rPr>
          <w:rFonts w:ascii="Times New Roman" w:hAnsi="Times New Roman" w:cs="Times New Roman"/>
          <w:sz w:val="24"/>
          <w:szCs w:val="24"/>
        </w:rPr>
        <w:t>с</w:t>
      </w:r>
      <w:r w:rsidRPr="00170D15">
        <w:rPr>
          <w:rFonts w:ascii="Times New Roman" w:hAnsi="Times New Roman" w:cs="Times New Roman"/>
          <w:sz w:val="24"/>
          <w:szCs w:val="24"/>
        </w:rPr>
        <w:t>ле оплата контейнера</w:t>
      </w:r>
      <w:r w:rsidR="002D141F" w:rsidRPr="00170D15">
        <w:rPr>
          <w:rFonts w:ascii="Times New Roman" w:hAnsi="Times New Roman" w:cs="Times New Roman"/>
          <w:sz w:val="24"/>
          <w:szCs w:val="24"/>
        </w:rPr>
        <w:t>, оплата проезда  к месту проведения отпуска и обратно</w:t>
      </w:r>
      <w:r w:rsidRPr="00170D15">
        <w:rPr>
          <w:rFonts w:ascii="Times New Roman" w:hAnsi="Times New Roman" w:cs="Times New Roman"/>
          <w:sz w:val="24"/>
          <w:szCs w:val="24"/>
        </w:rPr>
        <w:t>.  Предоста</w:t>
      </w:r>
      <w:r w:rsidRPr="00170D15">
        <w:rPr>
          <w:rFonts w:ascii="Times New Roman" w:hAnsi="Times New Roman" w:cs="Times New Roman"/>
          <w:sz w:val="24"/>
          <w:szCs w:val="24"/>
        </w:rPr>
        <w:t>в</w:t>
      </w:r>
      <w:r w:rsidRPr="00170D15">
        <w:rPr>
          <w:rFonts w:ascii="Times New Roman" w:hAnsi="Times New Roman" w:cs="Times New Roman"/>
          <w:sz w:val="24"/>
          <w:szCs w:val="24"/>
        </w:rPr>
        <w:t>ление указанных гарантий не может осуществляться за счет финансирования в виде су</w:t>
      </w:r>
      <w:r w:rsidRPr="00170D15">
        <w:rPr>
          <w:rFonts w:ascii="Times New Roman" w:hAnsi="Times New Roman" w:cs="Times New Roman"/>
          <w:sz w:val="24"/>
          <w:szCs w:val="24"/>
        </w:rPr>
        <w:t>б</w:t>
      </w:r>
      <w:r w:rsidRPr="00170D15">
        <w:rPr>
          <w:rFonts w:ascii="Times New Roman" w:hAnsi="Times New Roman" w:cs="Times New Roman"/>
          <w:sz w:val="24"/>
          <w:szCs w:val="24"/>
        </w:rPr>
        <w:t>сидий на финансовое обеспечение выполнения муници</w:t>
      </w:r>
      <w:r w:rsidR="002D141F" w:rsidRPr="00170D15">
        <w:rPr>
          <w:rFonts w:ascii="Times New Roman" w:hAnsi="Times New Roman" w:cs="Times New Roman"/>
          <w:sz w:val="24"/>
          <w:szCs w:val="24"/>
        </w:rPr>
        <w:t>пального задания, на их финанс</w:t>
      </w:r>
      <w:r w:rsidR="002D141F" w:rsidRPr="00170D15">
        <w:rPr>
          <w:rFonts w:ascii="Times New Roman" w:hAnsi="Times New Roman" w:cs="Times New Roman"/>
          <w:sz w:val="24"/>
          <w:szCs w:val="24"/>
        </w:rPr>
        <w:t>и</w:t>
      </w:r>
      <w:r w:rsidR="002D141F" w:rsidRPr="00170D15">
        <w:rPr>
          <w:rFonts w:ascii="Times New Roman" w:hAnsi="Times New Roman" w:cs="Times New Roman"/>
          <w:sz w:val="24"/>
          <w:szCs w:val="24"/>
        </w:rPr>
        <w:t>рование</w:t>
      </w:r>
      <w:r w:rsidRPr="00170D15">
        <w:rPr>
          <w:rFonts w:ascii="Times New Roman" w:hAnsi="Times New Roman" w:cs="Times New Roman"/>
          <w:sz w:val="24"/>
          <w:szCs w:val="24"/>
        </w:rPr>
        <w:t xml:space="preserve"> необходимо выделять в виде целевых субсидий ежегодно в размере существу</w:t>
      </w:r>
      <w:r w:rsidRPr="00170D15">
        <w:rPr>
          <w:rFonts w:ascii="Times New Roman" w:hAnsi="Times New Roman" w:cs="Times New Roman"/>
          <w:sz w:val="24"/>
          <w:szCs w:val="24"/>
        </w:rPr>
        <w:t>ю</w:t>
      </w:r>
      <w:r w:rsidRPr="00170D15">
        <w:rPr>
          <w:rFonts w:ascii="Times New Roman" w:hAnsi="Times New Roman" w:cs="Times New Roman"/>
          <w:sz w:val="24"/>
          <w:szCs w:val="24"/>
        </w:rPr>
        <w:t>щей фактической потребности.</w:t>
      </w:r>
    </w:p>
    <w:p w:rsidR="00555993" w:rsidRPr="00170D15" w:rsidRDefault="00555993" w:rsidP="0055599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В условиях роста расходов на образование  важной задачей станет внедрение с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 xml:space="preserve">временных механизмов </w:t>
      </w:r>
      <w:r w:rsidRPr="00170D15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обеспечения </w:t>
      </w:r>
      <w:r w:rsidRPr="00170D15">
        <w:rPr>
          <w:rFonts w:ascii="Times New Roman" w:hAnsi="Times New Roman" w:cs="Times New Roman"/>
          <w:sz w:val="24"/>
          <w:szCs w:val="24"/>
        </w:rPr>
        <w:t>и управления по результатам, а также моделей организации сети учреждений спорта, обеспечивающих эффективное использ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вание ресурсов. С 2011 года финансирование деятельности учреждений спорта осущест</w:t>
      </w:r>
      <w:r w:rsidRPr="00170D15">
        <w:rPr>
          <w:rFonts w:ascii="Times New Roman" w:hAnsi="Times New Roman" w:cs="Times New Roman"/>
          <w:sz w:val="24"/>
          <w:szCs w:val="24"/>
        </w:rPr>
        <w:t>в</w:t>
      </w:r>
      <w:r w:rsidRPr="00170D15">
        <w:rPr>
          <w:rFonts w:ascii="Times New Roman" w:hAnsi="Times New Roman" w:cs="Times New Roman"/>
          <w:sz w:val="24"/>
          <w:szCs w:val="24"/>
        </w:rPr>
        <w:t xml:space="preserve">ляется в виде субсидий на выполнение муниципального задания, которые рассчитываются исходя из нормативных затрат на единицу муниципальной услуги. Указанный механизм </w:t>
      </w:r>
      <w:r w:rsidRPr="00170D15">
        <w:rPr>
          <w:rFonts w:ascii="Times New Roman" w:hAnsi="Times New Roman" w:cs="Times New Roman"/>
          <w:sz w:val="24"/>
          <w:szCs w:val="24"/>
        </w:rPr>
        <w:lastRenderedPageBreak/>
        <w:t>финансирования позволяет стимулировать учреждения к увеличению объема оказыва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>мых муниципальных услуг или недопущению его уменьшения.</w:t>
      </w:r>
    </w:p>
    <w:p w:rsidR="00555993" w:rsidRPr="00170D15" w:rsidRDefault="00555993" w:rsidP="0055599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Для решения проблем, стоящих перед учреждениями спорта, в том числе по укре</w:t>
      </w:r>
      <w:r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лению материально-технической базы, проведению ремонтов,  проведению физкультурно-массовых мероприятий, осуществлению мер социальной поддержки выезжающим рабо</w:t>
      </w:r>
      <w:r w:rsidRPr="00170D15">
        <w:rPr>
          <w:rFonts w:ascii="Times New Roman" w:hAnsi="Times New Roman" w:cs="Times New Roman"/>
          <w:sz w:val="24"/>
          <w:szCs w:val="24"/>
        </w:rPr>
        <w:t>т</w:t>
      </w:r>
      <w:r w:rsidRPr="00170D15">
        <w:rPr>
          <w:rFonts w:ascii="Times New Roman" w:hAnsi="Times New Roman" w:cs="Times New Roman"/>
          <w:sz w:val="24"/>
          <w:szCs w:val="24"/>
        </w:rPr>
        <w:t>ников Управлением спорта и туризма администрации Омсукчанского городского округа учреждениям спорта будут предоставляться  целевые субсидии.</w:t>
      </w:r>
    </w:p>
    <w:p w:rsidR="00555993" w:rsidRPr="00170D15" w:rsidRDefault="00555993" w:rsidP="00555993">
      <w:pPr>
        <w:pStyle w:val="3"/>
        <w:shd w:val="clear" w:color="auto" w:fill="auto"/>
        <w:spacing w:after="0" w:line="240" w:lineRule="auto"/>
        <w:ind w:firstLine="708"/>
        <w:jc w:val="both"/>
        <w:rPr>
          <w:rStyle w:val="0pt"/>
          <w:rFonts w:ascii="Times New Roman" w:hAnsi="Times New Roman" w:cs="Times New Roman"/>
        </w:rPr>
      </w:pPr>
      <w:r w:rsidRPr="00170D15">
        <w:rPr>
          <w:rStyle w:val="0pt"/>
          <w:rFonts w:ascii="Times New Roman" w:hAnsi="Times New Roman" w:cs="Times New Roman"/>
        </w:rPr>
        <w:t>Все вышеперечисленные проблемы и задачи не могут быть решены в течение одн</w:t>
      </w:r>
      <w:r w:rsidRPr="00170D15">
        <w:rPr>
          <w:rStyle w:val="0pt"/>
          <w:rFonts w:ascii="Times New Roman" w:hAnsi="Times New Roman" w:cs="Times New Roman"/>
        </w:rPr>
        <w:t>о</w:t>
      </w:r>
      <w:r w:rsidRPr="00170D15">
        <w:rPr>
          <w:rStyle w:val="0pt"/>
          <w:rFonts w:ascii="Times New Roman" w:hAnsi="Times New Roman" w:cs="Times New Roman"/>
        </w:rPr>
        <w:t>го финансового года и будут решаться программно-целевым методом за период с 2015 по 2020 годы.</w:t>
      </w:r>
    </w:p>
    <w:p w:rsidR="00555993" w:rsidRPr="00170D15" w:rsidRDefault="00555993" w:rsidP="00555993">
      <w:pPr>
        <w:pStyle w:val="ab"/>
        <w:ind w:firstLine="708"/>
        <w:rPr>
          <w:rStyle w:val="0pt"/>
          <w:rFonts w:ascii="Times New Roman" w:hAnsi="Times New Roman" w:cs="Times New Roman"/>
        </w:rPr>
      </w:pPr>
      <w:r w:rsidRPr="00170D15">
        <w:rPr>
          <w:rStyle w:val="0pt"/>
          <w:rFonts w:ascii="Times New Roman" w:hAnsi="Times New Roman" w:cs="Times New Roman"/>
        </w:rPr>
        <w:t>Организационной основой решения указанных проблем в сфере физической кул</w:t>
      </w:r>
      <w:r w:rsidRPr="00170D15">
        <w:rPr>
          <w:rStyle w:val="0pt"/>
          <w:rFonts w:ascii="Times New Roman" w:hAnsi="Times New Roman" w:cs="Times New Roman"/>
        </w:rPr>
        <w:t>ь</w:t>
      </w:r>
      <w:r w:rsidRPr="00170D15">
        <w:rPr>
          <w:rStyle w:val="0pt"/>
          <w:rFonts w:ascii="Times New Roman" w:hAnsi="Times New Roman" w:cs="Times New Roman"/>
        </w:rPr>
        <w:t>туры и спорта Омсукчанского городского округа должна стать настоящая Программа.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ab/>
      </w:r>
    </w:p>
    <w:p w:rsidR="00EB4896" w:rsidRPr="000A6396" w:rsidRDefault="000A6396" w:rsidP="000A639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</w:t>
      </w:r>
      <w:r w:rsidR="00EB4896" w:rsidRPr="000A6396">
        <w:rPr>
          <w:b/>
        </w:rPr>
        <w:t>Цели, задачи и сроки реализации Программы</w:t>
      </w:r>
    </w:p>
    <w:p w:rsidR="00883FAB" w:rsidRPr="00170D15" w:rsidRDefault="00883FAB" w:rsidP="00883FAB">
      <w:pPr>
        <w:autoSpaceDE w:val="0"/>
        <w:autoSpaceDN w:val="0"/>
        <w:adjustRightInd w:val="0"/>
        <w:ind w:firstLine="705"/>
        <w:jc w:val="both"/>
      </w:pPr>
      <w:r w:rsidRPr="00170D15">
        <w:t>Основной целью Программ</w:t>
      </w:r>
      <w:r w:rsidR="00971316" w:rsidRPr="00170D15">
        <w:t>ы</w:t>
      </w:r>
      <w:r w:rsidRPr="00170D15">
        <w:t xml:space="preserve"> является</w:t>
      </w:r>
      <w:r w:rsidRPr="00170D15">
        <w:rPr>
          <w:b/>
        </w:rPr>
        <w:t xml:space="preserve"> </w:t>
      </w:r>
      <w:r w:rsidRPr="00170D15">
        <w:t>укрепление здоровья, улучшение физич</w:t>
      </w:r>
      <w:r w:rsidRPr="00170D15">
        <w:t>е</w:t>
      </w:r>
      <w:r w:rsidRPr="00170D15">
        <w:t>ской подготовки и физического развития населения Омсукчанского городского округа.</w:t>
      </w:r>
    </w:p>
    <w:p w:rsidR="00883FAB" w:rsidRPr="00170D15" w:rsidRDefault="00883FAB" w:rsidP="00883FAB">
      <w:pPr>
        <w:autoSpaceDE w:val="0"/>
        <w:autoSpaceDN w:val="0"/>
        <w:adjustRightInd w:val="0"/>
        <w:ind w:firstLine="705"/>
        <w:jc w:val="both"/>
        <w:rPr>
          <w:b/>
        </w:rPr>
      </w:pPr>
      <w:r w:rsidRPr="00170D15">
        <w:t>Для реализации поставленной цели необходимо решение следующих задач:</w:t>
      </w:r>
    </w:p>
    <w:p w:rsidR="00883FAB" w:rsidRPr="00170D15" w:rsidRDefault="00883FAB" w:rsidP="00883FAB">
      <w:pPr>
        <w:pStyle w:val="ConsPlusCel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со</w:t>
      </w:r>
      <w:r w:rsidR="000A6396">
        <w:rPr>
          <w:rFonts w:ascii="Times New Roman" w:hAnsi="Times New Roman" w:cs="Times New Roman"/>
          <w:sz w:val="24"/>
          <w:szCs w:val="24"/>
        </w:rPr>
        <w:t xml:space="preserve">здание условий и мотивации в формировании здорового </w:t>
      </w:r>
      <w:r w:rsidRPr="00170D15">
        <w:rPr>
          <w:rFonts w:ascii="Times New Roman" w:hAnsi="Times New Roman" w:cs="Times New Roman"/>
          <w:sz w:val="24"/>
          <w:szCs w:val="24"/>
        </w:rPr>
        <w:t>образа жизни и п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 xml:space="preserve">требности в занятиях физической </w:t>
      </w:r>
      <w:r w:rsidR="000A6396">
        <w:rPr>
          <w:rFonts w:ascii="Times New Roman" w:hAnsi="Times New Roman" w:cs="Times New Roman"/>
          <w:sz w:val="24"/>
          <w:szCs w:val="24"/>
        </w:rPr>
        <w:t xml:space="preserve">культурой </w:t>
      </w:r>
      <w:r w:rsidRPr="00170D15">
        <w:rPr>
          <w:rFonts w:ascii="Times New Roman" w:hAnsi="Times New Roman" w:cs="Times New Roman"/>
          <w:sz w:val="24"/>
          <w:szCs w:val="24"/>
        </w:rPr>
        <w:t xml:space="preserve">и </w:t>
      </w:r>
      <w:r w:rsidR="000A6396">
        <w:rPr>
          <w:rFonts w:ascii="Times New Roman" w:hAnsi="Times New Roman" w:cs="Times New Roman"/>
          <w:sz w:val="24"/>
          <w:szCs w:val="24"/>
        </w:rPr>
        <w:t xml:space="preserve">спортом </w:t>
      </w:r>
      <w:r w:rsidRPr="00170D15">
        <w:rPr>
          <w:rFonts w:ascii="Times New Roman" w:hAnsi="Times New Roman" w:cs="Times New Roman"/>
          <w:sz w:val="24"/>
          <w:szCs w:val="24"/>
        </w:rPr>
        <w:t>жителей Омсукчанского городск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го округа;</w:t>
      </w:r>
    </w:p>
    <w:p w:rsidR="00883FAB" w:rsidRPr="00170D15" w:rsidRDefault="00883FAB" w:rsidP="00883FAB">
      <w:pPr>
        <w:pStyle w:val="ConsPlusCel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создание условий для макс</w:t>
      </w:r>
      <w:r w:rsidR="000A6396">
        <w:rPr>
          <w:rFonts w:ascii="Times New Roman" w:hAnsi="Times New Roman" w:cs="Times New Roman"/>
          <w:sz w:val="24"/>
          <w:szCs w:val="24"/>
        </w:rPr>
        <w:t xml:space="preserve">имального вовлечения населения </w:t>
      </w:r>
      <w:r w:rsidRPr="00170D15">
        <w:rPr>
          <w:rFonts w:ascii="Times New Roman" w:hAnsi="Times New Roman" w:cs="Times New Roman"/>
          <w:sz w:val="24"/>
          <w:szCs w:val="24"/>
        </w:rPr>
        <w:t>Омсукчанского г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родского округа в систематические занятия физической культурой и спортом, дальнейш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>го развития детско-юношеского спорта;</w:t>
      </w:r>
    </w:p>
    <w:p w:rsidR="00883FAB" w:rsidRPr="00170D15" w:rsidRDefault="00883FAB" w:rsidP="00883FAB">
      <w:pPr>
        <w:pStyle w:val="ConsPlusCel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улучшение материально-технической базы для массовых занятий физической культурой и  спортом, путем активного строительства и эффективного использования имеющейся физкультурно-спортивной базы;</w:t>
      </w:r>
    </w:p>
    <w:p w:rsidR="00883FAB" w:rsidRPr="00170D15" w:rsidRDefault="00883FAB" w:rsidP="00883FAB">
      <w:pPr>
        <w:pStyle w:val="ConsPlusCel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создание целостной нормативно-правовой базы, совершенствования управлени</w:t>
      </w:r>
      <w:r w:rsidR="000A6396">
        <w:rPr>
          <w:rFonts w:ascii="Times New Roman" w:hAnsi="Times New Roman" w:cs="Times New Roman"/>
          <w:sz w:val="24"/>
          <w:szCs w:val="24"/>
        </w:rPr>
        <w:t xml:space="preserve">я физической культуры и спорта </w:t>
      </w:r>
      <w:r w:rsidRPr="00170D15">
        <w:rPr>
          <w:rFonts w:ascii="Times New Roman" w:hAnsi="Times New Roman" w:cs="Times New Roman"/>
          <w:sz w:val="24"/>
          <w:szCs w:val="24"/>
        </w:rPr>
        <w:t>в Омсукчанском городском округе;</w:t>
      </w:r>
    </w:p>
    <w:p w:rsidR="00883FAB" w:rsidRPr="00170D15" w:rsidRDefault="00883FAB" w:rsidP="00883FAB">
      <w:pPr>
        <w:pStyle w:val="ConsPlusCel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развитие и совершенствование  системы детско-юношеского и молодежного спорта;</w:t>
      </w:r>
    </w:p>
    <w:p w:rsidR="00883FAB" w:rsidRPr="00170D15" w:rsidRDefault="00883FAB" w:rsidP="00883FAB">
      <w:pPr>
        <w:pStyle w:val="ConsPlusCel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развитие системы массовых физкультурно-оздоровительных, спортивных мер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приятий с целью привлечения к активным занятиям спортом населения Омсукчанского городского округа;</w:t>
      </w:r>
    </w:p>
    <w:p w:rsidR="00883FAB" w:rsidRPr="00170D15" w:rsidRDefault="00883FAB" w:rsidP="00883FAB">
      <w:pPr>
        <w:pStyle w:val="ConsPlusCel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повышение эффективности работы физкультурно-спортивных муниципальных и общественных организаций;</w:t>
      </w:r>
    </w:p>
    <w:p w:rsidR="00883FAB" w:rsidRPr="00170D15" w:rsidRDefault="00883FAB" w:rsidP="00883FAB">
      <w:pPr>
        <w:pStyle w:val="ConsPlusCel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информирование населения о сфере реализации муниципальной политики по ф</w:t>
      </w:r>
      <w:r w:rsidRPr="00170D15">
        <w:rPr>
          <w:rFonts w:ascii="Times New Roman" w:hAnsi="Times New Roman" w:cs="Times New Roman"/>
          <w:sz w:val="24"/>
          <w:szCs w:val="24"/>
        </w:rPr>
        <w:t>и</w:t>
      </w:r>
      <w:r w:rsidRPr="00170D15">
        <w:rPr>
          <w:rFonts w:ascii="Times New Roman" w:hAnsi="Times New Roman" w:cs="Times New Roman"/>
          <w:sz w:val="24"/>
          <w:szCs w:val="24"/>
        </w:rPr>
        <w:t>зической культуре и спорту;</w:t>
      </w:r>
    </w:p>
    <w:p w:rsidR="00883FAB" w:rsidRPr="00170D15" w:rsidRDefault="00883FAB" w:rsidP="00883FAB">
      <w:pPr>
        <w:pStyle w:val="ConsPlusCel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снижение количества проявлений социально неприемлемых форм поведения гр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ждан (алкоголизм, наркомания), в том числе в молодежной среде, путем формирования спортивного стиля жизни населения, и как итог, снижение социальной напряженности;</w:t>
      </w:r>
    </w:p>
    <w:p w:rsidR="00EB4896" w:rsidRPr="00170D15" w:rsidRDefault="00883FAB" w:rsidP="0029019E">
      <w:pPr>
        <w:autoSpaceDE w:val="0"/>
        <w:autoSpaceDN w:val="0"/>
        <w:adjustRightInd w:val="0"/>
        <w:ind w:firstLine="540"/>
        <w:jc w:val="both"/>
      </w:pPr>
      <w:r w:rsidRPr="00170D15">
        <w:t xml:space="preserve">- устойчивое финансовое обеспечение мероприятий </w:t>
      </w:r>
      <w:r w:rsidR="00E9421E" w:rsidRPr="00170D15">
        <w:t>по физической культуре и спо</w:t>
      </w:r>
      <w:r w:rsidR="0029019E" w:rsidRPr="00170D15">
        <w:t>р</w:t>
      </w:r>
      <w:r w:rsidR="00E9421E" w:rsidRPr="00170D15">
        <w:t>ту;</w:t>
      </w:r>
    </w:p>
    <w:p w:rsidR="00E9421E" w:rsidRPr="00170D15" w:rsidRDefault="00E9421E" w:rsidP="00E9421E">
      <w:pPr>
        <w:ind w:firstLine="540"/>
        <w:jc w:val="both"/>
        <w:rPr>
          <w:rFonts w:eastAsiaTheme="minorEastAsia"/>
        </w:rPr>
      </w:pPr>
      <w:r w:rsidRPr="00170D15">
        <w:rPr>
          <w:rFonts w:eastAsiaTheme="minorEastAsia"/>
        </w:rPr>
        <w:t>-развитие массовой физич</w:t>
      </w:r>
      <w:r w:rsidR="00FE4A3C">
        <w:rPr>
          <w:rFonts w:eastAsiaTheme="minorEastAsia"/>
        </w:rPr>
        <w:t xml:space="preserve">еской культуры и спорта среди </w:t>
      </w:r>
      <w:r w:rsidRPr="00170D15">
        <w:rPr>
          <w:rFonts w:eastAsiaTheme="minorEastAsia"/>
        </w:rPr>
        <w:t>учащихся, молодежи и др</w:t>
      </w:r>
      <w:r w:rsidRPr="00170D15">
        <w:rPr>
          <w:rFonts w:eastAsiaTheme="minorEastAsia"/>
        </w:rPr>
        <w:t>у</w:t>
      </w:r>
      <w:r w:rsidRPr="00170D15">
        <w:rPr>
          <w:rFonts w:eastAsiaTheme="minorEastAsia"/>
        </w:rPr>
        <w:t>гих возрастных категорий населения;</w:t>
      </w:r>
    </w:p>
    <w:p w:rsidR="00E9421E" w:rsidRPr="00170D15" w:rsidRDefault="00E9421E" w:rsidP="00E9421E">
      <w:pPr>
        <w:ind w:firstLine="540"/>
        <w:jc w:val="both"/>
        <w:rPr>
          <w:rFonts w:eastAsiaTheme="minorEastAsia"/>
        </w:rPr>
      </w:pPr>
      <w:r w:rsidRPr="00170D15">
        <w:rPr>
          <w:rFonts w:eastAsiaTheme="minorEastAsia"/>
        </w:rPr>
        <w:t>- повышение качества физического воспитания населения Омсукчанского городского округа;</w:t>
      </w:r>
    </w:p>
    <w:p w:rsidR="00971316" w:rsidRPr="00170D15" w:rsidRDefault="00E9421E" w:rsidP="00E9421E">
      <w:pPr>
        <w:autoSpaceDE w:val="0"/>
        <w:autoSpaceDN w:val="0"/>
        <w:adjustRightInd w:val="0"/>
        <w:ind w:firstLine="540"/>
        <w:jc w:val="both"/>
      </w:pPr>
      <w:r w:rsidRPr="00170D15">
        <w:rPr>
          <w:rFonts w:eastAsiaTheme="minorEastAsia"/>
        </w:rPr>
        <w:t>- создание эффективной системы подготовки спортсменов высокого класса.</w:t>
      </w:r>
    </w:p>
    <w:p w:rsidR="00883FAB" w:rsidRPr="00170D15" w:rsidRDefault="00883FAB" w:rsidP="00883FAB">
      <w:pPr>
        <w:autoSpaceDE w:val="0"/>
        <w:autoSpaceDN w:val="0"/>
        <w:adjustRightInd w:val="0"/>
        <w:ind w:firstLine="540"/>
        <w:jc w:val="both"/>
      </w:pPr>
      <w:r w:rsidRPr="00170D15">
        <w:t>Мероприятия Программы планируется осуществлять с 2015 по 2020 годы включ</w:t>
      </w:r>
      <w:r w:rsidRPr="00170D15">
        <w:t>и</w:t>
      </w:r>
      <w:r w:rsidRPr="00170D15">
        <w:t>тельно.</w:t>
      </w:r>
    </w:p>
    <w:p w:rsidR="00883FAB" w:rsidRPr="00170D15" w:rsidRDefault="00883FAB" w:rsidP="00883FA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C49C9" w:rsidRPr="00170D15" w:rsidRDefault="00EB4896" w:rsidP="000C49C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0D15">
        <w:rPr>
          <w:b/>
        </w:rPr>
        <w:t>3</w:t>
      </w:r>
      <w:r w:rsidR="000C49C9" w:rsidRPr="00170D15">
        <w:rPr>
          <w:b/>
        </w:rPr>
        <w:t xml:space="preserve">. Система целевых индикаторов и ожидаемый социально-экономический 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0D15">
        <w:rPr>
          <w:b/>
        </w:rPr>
        <w:t>эффект от реализации П</w:t>
      </w:r>
      <w:r w:rsidR="001A2A27" w:rsidRPr="00170D15">
        <w:rPr>
          <w:b/>
        </w:rPr>
        <w:t>рограммы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>Комплекс мероприятий Программы направлен на решение проблем социального х</w:t>
      </w:r>
      <w:r w:rsidRPr="00170D15">
        <w:t>а</w:t>
      </w:r>
      <w:r w:rsidRPr="00170D15">
        <w:t xml:space="preserve">рактера в интересах жителей Омсукчанского городского округа. Успешная реализация </w:t>
      </w:r>
      <w:r w:rsidRPr="00170D15">
        <w:lastRenderedPageBreak/>
        <w:t>программных мероприятий позволит создать преемственность и систему мер эффективн</w:t>
      </w:r>
      <w:r w:rsidRPr="00170D15">
        <w:t>о</w:t>
      </w:r>
      <w:r w:rsidRPr="00170D15">
        <w:t>го взаимодействия местных органов власти с физкультурной общественностью и насел</w:t>
      </w:r>
      <w:r w:rsidRPr="00170D15">
        <w:t>е</w:t>
      </w:r>
      <w:r w:rsidRPr="00170D15">
        <w:t>нием Омсукчанского городского округа, реализовать важнейшие задачи социального зн</w:t>
      </w:r>
      <w:r w:rsidRPr="00170D15">
        <w:t>а</w:t>
      </w:r>
      <w:r w:rsidRPr="00170D15">
        <w:t>чения физической культуры и спорта, что приведет к улучшению качества жизни насел</w:t>
      </w:r>
      <w:r w:rsidRPr="00170D15">
        <w:t>е</w:t>
      </w:r>
      <w:r w:rsidRPr="00170D15">
        <w:t>ния, снижения уровня заболеваемости, приостановит развитие негативных процессов, происходящих в молодежной среде.</w:t>
      </w:r>
    </w:p>
    <w:p w:rsidR="000C49C9" w:rsidRPr="00170D15" w:rsidRDefault="000C49C9" w:rsidP="000C49C9">
      <w:pPr>
        <w:autoSpaceDE w:val="0"/>
        <w:autoSpaceDN w:val="0"/>
        <w:adjustRightInd w:val="0"/>
        <w:ind w:firstLine="540"/>
        <w:jc w:val="both"/>
      </w:pPr>
      <w:r w:rsidRPr="00170D15">
        <w:t>Для оценки промежуточных и конечных результатов реализации Программы будут использованы целевые индикаторы</w:t>
      </w:r>
      <w:r w:rsidR="00EB4896" w:rsidRPr="00170D15">
        <w:t>, приведенные в таблице №</w:t>
      </w:r>
      <w:r w:rsidR="002A77DE" w:rsidRPr="00170D15">
        <w:t xml:space="preserve"> </w:t>
      </w:r>
      <w:r w:rsidR="00EB4896" w:rsidRPr="00170D15">
        <w:t>1.</w:t>
      </w:r>
    </w:p>
    <w:p w:rsidR="00883FAB" w:rsidRPr="00170D15" w:rsidRDefault="00883FAB" w:rsidP="000C49C9">
      <w:pPr>
        <w:autoSpaceDE w:val="0"/>
        <w:autoSpaceDN w:val="0"/>
        <w:adjustRightInd w:val="0"/>
        <w:ind w:firstLine="540"/>
        <w:jc w:val="both"/>
      </w:pPr>
    </w:p>
    <w:p w:rsidR="00EB4896" w:rsidRPr="00170D15" w:rsidRDefault="00EB4896" w:rsidP="000C49C9">
      <w:pPr>
        <w:autoSpaceDE w:val="0"/>
        <w:autoSpaceDN w:val="0"/>
        <w:adjustRightInd w:val="0"/>
        <w:ind w:firstLine="540"/>
        <w:jc w:val="both"/>
      </w:pPr>
      <w:r w:rsidRPr="00170D15">
        <w:tab/>
      </w:r>
      <w:r w:rsidRPr="00170D15">
        <w:tab/>
      </w:r>
      <w:r w:rsidRPr="00170D15">
        <w:tab/>
      </w:r>
      <w:r w:rsidRPr="00170D15">
        <w:tab/>
      </w:r>
      <w:r w:rsidRPr="00170D15">
        <w:tab/>
      </w:r>
      <w:r w:rsidRPr="00170D15">
        <w:tab/>
      </w:r>
      <w:r w:rsidRPr="00170D15">
        <w:tab/>
      </w:r>
      <w:r w:rsidRPr="00170D15">
        <w:tab/>
      </w:r>
      <w:r w:rsidRPr="00170D15">
        <w:tab/>
      </w:r>
      <w:r w:rsidRPr="00170D15">
        <w:tab/>
      </w:r>
      <w:r w:rsidR="002A77DE" w:rsidRPr="00170D15">
        <w:t xml:space="preserve">               </w:t>
      </w:r>
      <w:r w:rsidRPr="00170D15">
        <w:t>Таблица №</w:t>
      </w:r>
      <w:r w:rsidR="002A77DE" w:rsidRPr="00170D15">
        <w:t xml:space="preserve"> </w:t>
      </w:r>
      <w:r w:rsidRPr="00170D15">
        <w:t>1</w:t>
      </w:r>
    </w:p>
    <w:p w:rsidR="00901CA3" w:rsidRPr="00170D15" w:rsidRDefault="00901CA3" w:rsidP="00901CA3">
      <w:pPr>
        <w:pStyle w:val="32"/>
        <w:shd w:val="clear" w:color="auto" w:fill="auto"/>
        <w:spacing w:before="0" w:after="0" w:line="288" w:lineRule="exact"/>
        <w:ind w:left="420"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Состав и значение целевых показателей Программы</w:t>
      </w:r>
    </w:p>
    <w:p w:rsidR="00EB4896" w:rsidRPr="00170D15" w:rsidRDefault="00EB4896" w:rsidP="000C49C9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70"/>
        <w:gridCol w:w="1418"/>
        <w:gridCol w:w="850"/>
        <w:gridCol w:w="851"/>
        <w:gridCol w:w="709"/>
        <w:gridCol w:w="708"/>
        <w:gridCol w:w="709"/>
        <w:gridCol w:w="815"/>
      </w:tblGrid>
      <w:tr w:rsidR="000C49C9" w:rsidRPr="00170D15" w:rsidTr="007F1A88">
        <w:trPr>
          <w:trHeight w:val="413"/>
        </w:trPr>
        <w:tc>
          <w:tcPr>
            <w:tcW w:w="540" w:type="dxa"/>
            <w:vMerge w:val="restart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№</w:t>
            </w: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п\п</w:t>
            </w:r>
          </w:p>
        </w:tc>
        <w:tc>
          <w:tcPr>
            <w:tcW w:w="2970" w:type="dxa"/>
            <w:vMerge w:val="restart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Наименование целевых индикаторов</w:t>
            </w:r>
          </w:p>
        </w:tc>
        <w:tc>
          <w:tcPr>
            <w:tcW w:w="1418" w:type="dxa"/>
            <w:vMerge w:val="restart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Единица измерения</w:t>
            </w:r>
          </w:p>
        </w:tc>
        <w:tc>
          <w:tcPr>
            <w:tcW w:w="4642" w:type="dxa"/>
            <w:gridSpan w:val="6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Показатели целевых индикаторов</w:t>
            </w:r>
          </w:p>
        </w:tc>
      </w:tr>
      <w:tr w:rsidR="000C49C9" w:rsidRPr="00170D15" w:rsidTr="007F1A88">
        <w:trPr>
          <w:trHeight w:val="412"/>
        </w:trPr>
        <w:tc>
          <w:tcPr>
            <w:tcW w:w="540" w:type="dxa"/>
            <w:vMerge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0" w:type="dxa"/>
            <w:vMerge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2015</w:t>
            </w:r>
          </w:p>
        </w:tc>
        <w:tc>
          <w:tcPr>
            <w:tcW w:w="851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2016</w:t>
            </w:r>
          </w:p>
        </w:tc>
        <w:tc>
          <w:tcPr>
            <w:tcW w:w="709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2017</w:t>
            </w:r>
          </w:p>
        </w:tc>
        <w:tc>
          <w:tcPr>
            <w:tcW w:w="708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2018</w:t>
            </w:r>
          </w:p>
        </w:tc>
        <w:tc>
          <w:tcPr>
            <w:tcW w:w="709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2019</w:t>
            </w:r>
          </w:p>
        </w:tc>
        <w:tc>
          <w:tcPr>
            <w:tcW w:w="815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</w:pPr>
            <w:r w:rsidRPr="00170D15">
              <w:t>2020</w:t>
            </w:r>
          </w:p>
        </w:tc>
      </w:tr>
      <w:tr w:rsidR="000C49C9" w:rsidRPr="00170D15" w:rsidTr="007F1A88">
        <w:tc>
          <w:tcPr>
            <w:tcW w:w="540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D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D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D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D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D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D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D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D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D15">
              <w:rPr>
                <w:b/>
                <w:sz w:val="20"/>
                <w:szCs w:val="20"/>
              </w:rPr>
              <w:t>9</w:t>
            </w:r>
          </w:p>
        </w:tc>
      </w:tr>
      <w:tr w:rsidR="000C49C9" w:rsidRPr="00170D15" w:rsidTr="007F1A88">
        <w:tc>
          <w:tcPr>
            <w:tcW w:w="540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1.</w:t>
            </w:r>
          </w:p>
        </w:tc>
        <w:tc>
          <w:tcPr>
            <w:tcW w:w="2970" w:type="dxa"/>
          </w:tcPr>
          <w:p w:rsidR="000C49C9" w:rsidRPr="00170D15" w:rsidRDefault="00140380" w:rsidP="007F1A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д</w:t>
            </w:r>
            <w:r w:rsidR="000C49C9" w:rsidRPr="00170D15">
              <w:rPr>
                <w:sz w:val="20"/>
                <w:szCs w:val="20"/>
              </w:rPr>
              <w:t>оля граждан Омсукчанского городского округа</w:t>
            </w:r>
            <w:r w:rsidR="006E2FEF" w:rsidRPr="00170D15">
              <w:rPr>
                <w:sz w:val="20"/>
                <w:szCs w:val="20"/>
              </w:rPr>
              <w:t>,</w:t>
            </w:r>
            <w:r w:rsidR="000C49C9" w:rsidRPr="00170D15">
              <w:rPr>
                <w:sz w:val="20"/>
                <w:szCs w:val="20"/>
              </w:rPr>
              <w:t xml:space="preserve"> системат</w:t>
            </w:r>
            <w:r w:rsidR="000C49C9" w:rsidRPr="00170D15">
              <w:rPr>
                <w:sz w:val="20"/>
                <w:szCs w:val="20"/>
              </w:rPr>
              <w:t>и</w:t>
            </w:r>
            <w:r w:rsidR="000C49C9" w:rsidRPr="00170D15">
              <w:rPr>
                <w:sz w:val="20"/>
                <w:szCs w:val="20"/>
              </w:rPr>
              <w:t>чески занимающихся физич</w:t>
            </w:r>
            <w:r w:rsidR="000C49C9" w:rsidRPr="00170D15">
              <w:rPr>
                <w:sz w:val="20"/>
                <w:szCs w:val="20"/>
              </w:rPr>
              <w:t>е</w:t>
            </w:r>
            <w:r w:rsidR="000C49C9" w:rsidRPr="00170D15">
              <w:rPr>
                <w:sz w:val="20"/>
                <w:szCs w:val="20"/>
              </w:rPr>
              <w:t>ской культурой и спортом</w:t>
            </w:r>
            <w:r w:rsidR="006E2FEF" w:rsidRPr="00170D15">
              <w:rPr>
                <w:sz w:val="20"/>
                <w:szCs w:val="20"/>
              </w:rPr>
              <w:t>,</w:t>
            </w:r>
            <w:r w:rsidR="000C49C9" w:rsidRPr="00170D15">
              <w:rPr>
                <w:sz w:val="20"/>
                <w:szCs w:val="20"/>
              </w:rPr>
              <w:t xml:space="preserve"> от общей численности населения Омсукчанского городского о</w:t>
            </w:r>
            <w:r w:rsidR="000C49C9" w:rsidRPr="00170D15">
              <w:rPr>
                <w:sz w:val="20"/>
                <w:szCs w:val="20"/>
              </w:rPr>
              <w:t>к</w:t>
            </w:r>
            <w:r w:rsidR="000C49C9" w:rsidRPr="00170D15">
              <w:rPr>
                <w:sz w:val="20"/>
                <w:szCs w:val="20"/>
              </w:rPr>
              <w:t>руга.</w:t>
            </w:r>
          </w:p>
        </w:tc>
        <w:tc>
          <w:tcPr>
            <w:tcW w:w="1418" w:type="dxa"/>
            <w:vAlign w:val="center"/>
          </w:tcPr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28</w:t>
            </w:r>
          </w:p>
        </w:tc>
        <w:tc>
          <w:tcPr>
            <w:tcW w:w="815" w:type="dxa"/>
            <w:vAlign w:val="center"/>
          </w:tcPr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B7CE3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29</w:t>
            </w:r>
          </w:p>
        </w:tc>
      </w:tr>
      <w:tr w:rsidR="000C49C9" w:rsidRPr="00170D15" w:rsidTr="007F1A88">
        <w:tc>
          <w:tcPr>
            <w:tcW w:w="540" w:type="dxa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2.</w:t>
            </w:r>
          </w:p>
        </w:tc>
        <w:tc>
          <w:tcPr>
            <w:tcW w:w="2970" w:type="dxa"/>
          </w:tcPr>
          <w:p w:rsidR="000C49C9" w:rsidRPr="00170D15" w:rsidRDefault="00140380" w:rsidP="006E2F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д</w:t>
            </w:r>
            <w:r w:rsidR="000C49C9" w:rsidRPr="00170D15">
              <w:rPr>
                <w:sz w:val="20"/>
                <w:szCs w:val="20"/>
              </w:rPr>
              <w:t xml:space="preserve">оля занимающихся в возрасте 7-18 лет в Детско-юношеской спортивной школе п. Омсукчан </w:t>
            </w:r>
            <w:r w:rsidR="006E2FEF" w:rsidRPr="00170D15">
              <w:rPr>
                <w:sz w:val="20"/>
                <w:szCs w:val="20"/>
              </w:rPr>
              <w:t>в</w:t>
            </w:r>
            <w:r w:rsidR="000C49C9" w:rsidRPr="00170D15">
              <w:rPr>
                <w:sz w:val="20"/>
                <w:szCs w:val="20"/>
              </w:rPr>
              <w:t xml:space="preserve"> общей численности данной возрастной группы.</w:t>
            </w:r>
          </w:p>
        </w:tc>
        <w:tc>
          <w:tcPr>
            <w:tcW w:w="1418" w:type="dxa"/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59</w:t>
            </w:r>
          </w:p>
        </w:tc>
        <w:tc>
          <w:tcPr>
            <w:tcW w:w="815" w:type="dxa"/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60</w:t>
            </w:r>
          </w:p>
        </w:tc>
      </w:tr>
      <w:tr w:rsidR="000C49C9" w:rsidRPr="00170D15" w:rsidTr="00FB7CE3">
        <w:tc>
          <w:tcPr>
            <w:tcW w:w="540" w:type="dxa"/>
            <w:tcBorders>
              <w:bottom w:val="single" w:sz="4" w:space="0" w:color="auto"/>
            </w:tcBorders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C49C9" w:rsidRPr="00170D15" w:rsidRDefault="006E2FEF" w:rsidP="006E2F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доля</w:t>
            </w:r>
            <w:r w:rsidR="000C49C9" w:rsidRPr="00170D15">
              <w:rPr>
                <w:sz w:val="20"/>
                <w:szCs w:val="20"/>
              </w:rPr>
              <w:t xml:space="preserve">  подготовленных спор</w:t>
            </w:r>
            <w:r w:rsidR="000C49C9" w:rsidRPr="00170D15">
              <w:rPr>
                <w:sz w:val="20"/>
                <w:szCs w:val="20"/>
              </w:rPr>
              <w:t>т</w:t>
            </w:r>
            <w:r w:rsidR="000C49C9" w:rsidRPr="00170D15">
              <w:rPr>
                <w:sz w:val="20"/>
                <w:szCs w:val="20"/>
              </w:rPr>
              <w:t xml:space="preserve">сменов массовых разрядов </w:t>
            </w:r>
            <w:r w:rsidRPr="00170D15">
              <w:rPr>
                <w:sz w:val="20"/>
                <w:szCs w:val="20"/>
              </w:rPr>
              <w:t>в</w:t>
            </w:r>
            <w:r w:rsidR="000C49C9" w:rsidRPr="00170D15">
              <w:rPr>
                <w:sz w:val="20"/>
                <w:szCs w:val="20"/>
              </w:rPr>
              <w:t xml:space="preserve"> общей численности занима</w:t>
            </w:r>
            <w:r w:rsidR="000C49C9" w:rsidRPr="00170D15">
              <w:rPr>
                <w:sz w:val="20"/>
                <w:szCs w:val="20"/>
              </w:rPr>
              <w:t>ю</w:t>
            </w:r>
            <w:r w:rsidR="000C49C9" w:rsidRPr="00170D15">
              <w:rPr>
                <w:sz w:val="20"/>
                <w:szCs w:val="20"/>
              </w:rPr>
              <w:t>щихся в спортивных секциях.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26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27</w:t>
            </w:r>
          </w:p>
        </w:tc>
      </w:tr>
      <w:tr w:rsidR="000C49C9" w:rsidRPr="00170D15" w:rsidTr="00FB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9" w:rsidRPr="00170D15" w:rsidRDefault="006E2FEF" w:rsidP="007F1A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доля</w:t>
            </w:r>
            <w:r w:rsidR="000C49C9" w:rsidRPr="00170D15">
              <w:rPr>
                <w:sz w:val="20"/>
                <w:szCs w:val="20"/>
              </w:rPr>
              <w:t xml:space="preserve"> занимающихся школьн</w:t>
            </w:r>
            <w:r w:rsidR="000C49C9" w:rsidRPr="00170D15">
              <w:rPr>
                <w:sz w:val="20"/>
                <w:szCs w:val="20"/>
              </w:rPr>
              <w:t>и</w:t>
            </w:r>
            <w:r w:rsidR="000C49C9" w:rsidRPr="00170D15">
              <w:rPr>
                <w:sz w:val="20"/>
                <w:szCs w:val="20"/>
              </w:rPr>
              <w:t>ков в различных оздоровител</w:t>
            </w:r>
            <w:r w:rsidR="000C49C9" w:rsidRPr="00170D15">
              <w:rPr>
                <w:sz w:val="20"/>
                <w:szCs w:val="20"/>
              </w:rPr>
              <w:t>ь</w:t>
            </w:r>
            <w:r w:rsidR="000C49C9" w:rsidRPr="00170D15">
              <w:rPr>
                <w:sz w:val="20"/>
                <w:szCs w:val="20"/>
              </w:rPr>
              <w:t>ных и спортивных секциях от общей численности школьн</w:t>
            </w:r>
            <w:r w:rsidR="000C49C9" w:rsidRPr="00170D15">
              <w:rPr>
                <w:sz w:val="20"/>
                <w:szCs w:val="20"/>
              </w:rPr>
              <w:t>и</w:t>
            </w:r>
            <w:r w:rsidR="000C49C9" w:rsidRPr="00170D15">
              <w:rPr>
                <w:sz w:val="20"/>
                <w:szCs w:val="20"/>
              </w:rPr>
              <w:t>ков в Омсукчанском городском округе.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9" w:rsidRPr="00170D15" w:rsidRDefault="000C49C9" w:rsidP="007F1A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45</w:t>
            </w:r>
          </w:p>
        </w:tc>
      </w:tr>
      <w:tr w:rsidR="00FB7CE3" w:rsidRPr="00170D15" w:rsidTr="00FB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FB7CE3" w:rsidP="006E2F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количество детей, охваченных дополнительными образов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тельными программами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8F08C1" w:rsidP="00E35CE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8F08C1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475DBB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8F08C1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8F08C1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8F08C1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412</w:t>
            </w:r>
          </w:p>
        </w:tc>
      </w:tr>
      <w:tr w:rsidR="00FB7CE3" w:rsidRPr="00170D15" w:rsidTr="00FB7C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4536C4" w:rsidP="006E2F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>дельный вес численности об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>чающихся по дополнительным образовательным программам, участвующих в спортивных соревнованиях</w:t>
            </w:r>
            <w:r w:rsidR="006E2FEF" w:rsidRPr="00170D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FEF" w:rsidRPr="00170D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 xml:space="preserve"> общей чи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>ленности обучающихся по д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>полнительным образовател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B7CE3" w:rsidRPr="00170D15">
              <w:rPr>
                <w:rFonts w:ascii="Times New Roman" w:hAnsi="Times New Roman" w:cs="Times New Roman"/>
                <w:sz w:val="20"/>
                <w:szCs w:val="20"/>
              </w:rPr>
              <w:t>ным программам.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E3" w:rsidRPr="00170D15" w:rsidRDefault="00FB7CE3" w:rsidP="00FB7CE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37,5</w:t>
            </w:r>
          </w:p>
        </w:tc>
      </w:tr>
      <w:tr w:rsidR="00FB7CE3" w:rsidRPr="00170D15" w:rsidTr="00FB7CE3">
        <w:tc>
          <w:tcPr>
            <w:tcW w:w="540" w:type="dxa"/>
            <w:tcBorders>
              <w:top w:val="single" w:sz="4" w:space="0" w:color="auto"/>
            </w:tcBorders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7.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B7CE3" w:rsidRPr="00170D15" w:rsidRDefault="00FB7CE3" w:rsidP="00FB7CE3">
            <w:pPr>
              <w:ind w:right="20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количество жителей Омсукча</w:t>
            </w:r>
            <w:r w:rsidRPr="00170D15">
              <w:rPr>
                <w:sz w:val="20"/>
                <w:szCs w:val="20"/>
              </w:rPr>
              <w:t>н</w:t>
            </w:r>
            <w:r w:rsidRPr="00170D15">
              <w:rPr>
                <w:sz w:val="20"/>
                <w:szCs w:val="20"/>
              </w:rPr>
              <w:t>ского городского округа, си</w:t>
            </w:r>
            <w:r w:rsidRPr="00170D15">
              <w:rPr>
                <w:sz w:val="20"/>
                <w:szCs w:val="20"/>
              </w:rPr>
              <w:t>с</w:t>
            </w:r>
            <w:r w:rsidRPr="00170D15">
              <w:rPr>
                <w:sz w:val="20"/>
                <w:szCs w:val="20"/>
              </w:rPr>
              <w:t>тематически  занимающихся физической культурой и спо</w:t>
            </w:r>
            <w:r w:rsidRPr="00170D15">
              <w:rPr>
                <w:sz w:val="20"/>
                <w:szCs w:val="20"/>
              </w:rPr>
              <w:t>р</w:t>
            </w:r>
            <w:r w:rsidRPr="00170D15">
              <w:rPr>
                <w:sz w:val="20"/>
                <w:szCs w:val="20"/>
              </w:rPr>
              <w:t>том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B7CE3" w:rsidRPr="00170D15" w:rsidRDefault="00FB7CE3" w:rsidP="00FB7CE3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1336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1406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1515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1545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1625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1655</w:t>
            </w:r>
          </w:p>
        </w:tc>
      </w:tr>
      <w:tr w:rsidR="00FB7CE3" w:rsidRPr="00170D15" w:rsidTr="00FB7CE3">
        <w:tc>
          <w:tcPr>
            <w:tcW w:w="540" w:type="dxa"/>
          </w:tcPr>
          <w:p w:rsidR="00FB7CE3" w:rsidRPr="00170D15" w:rsidRDefault="002D141F" w:rsidP="00FB7C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8</w:t>
            </w:r>
            <w:r w:rsidR="00FB7CE3" w:rsidRPr="00170D15">
              <w:rPr>
                <w:sz w:val="20"/>
                <w:szCs w:val="20"/>
              </w:rPr>
              <w:t>.</w:t>
            </w:r>
          </w:p>
        </w:tc>
        <w:tc>
          <w:tcPr>
            <w:tcW w:w="2970" w:type="dxa"/>
            <w:vAlign w:val="center"/>
          </w:tcPr>
          <w:p w:rsidR="00FB7CE3" w:rsidRPr="00170D15" w:rsidRDefault="00FB7CE3" w:rsidP="003228D4">
            <w:pPr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 xml:space="preserve">количество проведенных </w:t>
            </w:r>
            <w:r w:rsidR="003228D4" w:rsidRPr="00170D15">
              <w:rPr>
                <w:sz w:val="20"/>
                <w:szCs w:val="20"/>
              </w:rPr>
              <w:t>о</w:t>
            </w:r>
            <w:r w:rsidR="003228D4" w:rsidRPr="00170D15">
              <w:rPr>
                <w:sz w:val="20"/>
                <w:szCs w:val="20"/>
              </w:rPr>
              <w:t>к</w:t>
            </w:r>
            <w:r w:rsidR="003228D4" w:rsidRPr="00170D15">
              <w:rPr>
                <w:sz w:val="20"/>
                <w:szCs w:val="20"/>
              </w:rPr>
              <w:t>ружных</w:t>
            </w:r>
            <w:r w:rsidRPr="00170D15">
              <w:rPr>
                <w:sz w:val="20"/>
                <w:szCs w:val="20"/>
              </w:rPr>
              <w:t xml:space="preserve"> соревнований</w:t>
            </w:r>
          </w:p>
        </w:tc>
        <w:tc>
          <w:tcPr>
            <w:tcW w:w="1418" w:type="dxa"/>
            <w:vAlign w:val="center"/>
          </w:tcPr>
          <w:p w:rsidR="00FB7CE3" w:rsidRPr="00170D15" w:rsidRDefault="00FB7CE3" w:rsidP="00FB7CE3">
            <w:pPr>
              <w:jc w:val="center"/>
              <w:rPr>
                <w:rFonts w:eastAsia="Arial"/>
                <w:sz w:val="20"/>
                <w:szCs w:val="20"/>
              </w:rPr>
            </w:pPr>
            <w:r w:rsidRPr="00170D15">
              <w:rPr>
                <w:rFonts w:eastAsia="Arial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81</w:t>
            </w:r>
          </w:p>
        </w:tc>
        <w:tc>
          <w:tcPr>
            <w:tcW w:w="815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83</w:t>
            </w:r>
          </w:p>
        </w:tc>
      </w:tr>
      <w:tr w:rsidR="00FB7CE3" w:rsidRPr="00170D15" w:rsidTr="00FB7CE3">
        <w:tc>
          <w:tcPr>
            <w:tcW w:w="540" w:type="dxa"/>
          </w:tcPr>
          <w:p w:rsidR="00FB7CE3" w:rsidRPr="00170D15" w:rsidRDefault="002D141F" w:rsidP="00FB7C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9</w:t>
            </w:r>
            <w:r w:rsidR="00FB7CE3" w:rsidRPr="00170D15">
              <w:rPr>
                <w:sz w:val="20"/>
                <w:szCs w:val="20"/>
              </w:rPr>
              <w:t>.</w:t>
            </w:r>
          </w:p>
        </w:tc>
        <w:tc>
          <w:tcPr>
            <w:tcW w:w="2970" w:type="dxa"/>
            <w:vAlign w:val="center"/>
          </w:tcPr>
          <w:p w:rsidR="00FB7CE3" w:rsidRDefault="00FB7CE3" w:rsidP="00FB7CE3">
            <w:pPr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количество участия в облас</w:t>
            </w:r>
            <w:r w:rsidRPr="00170D15">
              <w:rPr>
                <w:sz w:val="20"/>
                <w:szCs w:val="20"/>
              </w:rPr>
              <w:t>т</w:t>
            </w:r>
            <w:r w:rsidRPr="00170D15">
              <w:rPr>
                <w:sz w:val="20"/>
                <w:szCs w:val="20"/>
              </w:rPr>
              <w:t>ных соревнованиях</w:t>
            </w:r>
          </w:p>
          <w:p w:rsidR="00AB303E" w:rsidRPr="00170D15" w:rsidRDefault="00AB303E" w:rsidP="00FB7C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7CE3" w:rsidRPr="00170D15" w:rsidRDefault="00FB7CE3" w:rsidP="00FB7CE3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170D15">
              <w:rPr>
                <w:rFonts w:eastAsia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43</w:t>
            </w:r>
          </w:p>
        </w:tc>
        <w:tc>
          <w:tcPr>
            <w:tcW w:w="815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45</w:t>
            </w:r>
          </w:p>
        </w:tc>
      </w:tr>
      <w:tr w:rsidR="00FB7CE3" w:rsidRPr="00170D15" w:rsidTr="00FB7CE3">
        <w:tc>
          <w:tcPr>
            <w:tcW w:w="540" w:type="dxa"/>
          </w:tcPr>
          <w:p w:rsidR="00FB7CE3" w:rsidRPr="00170D15" w:rsidRDefault="00FB7CE3" w:rsidP="003228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</w:t>
            </w:r>
            <w:r w:rsidR="003228D4" w:rsidRPr="00170D15">
              <w:rPr>
                <w:sz w:val="20"/>
                <w:szCs w:val="20"/>
              </w:rPr>
              <w:t>0</w:t>
            </w:r>
            <w:r w:rsidRPr="00170D15">
              <w:rPr>
                <w:sz w:val="20"/>
                <w:szCs w:val="20"/>
              </w:rPr>
              <w:t>.</w:t>
            </w:r>
          </w:p>
        </w:tc>
        <w:tc>
          <w:tcPr>
            <w:tcW w:w="2970" w:type="dxa"/>
            <w:vAlign w:val="center"/>
          </w:tcPr>
          <w:p w:rsidR="00FB7CE3" w:rsidRPr="00170D15" w:rsidRDefault="00FB7CE3" w:rsidP="00FB7CE3">
            <w:pPr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кол-во статей,  информации в СМИ  по  развитию физической культуры и спорта</w:t>
            </w:r>
          </w:p>
        </w:tc>
        <w:tc>
          <w:tcPr>
            <w:tcW w:w="1418" w:type="dxa"/>
            <w:vAlign w:val="center"/>
          </w:tcPr>
          <w:p w:rsidR="00FB7CE3" w:rsidRPr="00170D15" w:rsidRDefault="00FB7CE3" w:rsidP="00FB7CE3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170D15">
              <w:rPr>
                <w:rFonts w:eastAsia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20</w:t>
            </w:r>
          </w:p>
        </w:tc>
        <w:tc>
          <w:tcPr>
            <w:tcW w:w="815" w:type="dxa"/>
            <w:vAlign w:val="center"/>
          </w:tcPr>
          <w:p w:rsidR="00FB7CE3" w:rsidRPr="00170D15" w:rsidRDefault="00475DBB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22</w:t>
            </w:r>
          </w:p>
        </w:tc>
      </w:tr>
    </w:tbl>
    <w:p w:rsidR="00AF01ED" w:rsidRPr="00170D15" w:rsidRDefault="00AF01ED" w:rsidP="00AF01ED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AF01ED" w:rsidRPr="00170D15" w:rsidRDefault="00AF01ED" w:rsidP="00AF01ED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>Реализация П</w:t>
      </w:r>
      <w:r w:rsidR="00AC4475" w:rsidRPr="00170D15">
        <w:t>рограммы позволит</w:t>
      </w:r>
      <w:r w:rsidRPr="00170D15">
        <w:t>:</w:t>
      </w:r>
    </w:p>
    <w:p w:rsidR="00AF01ED" w:rsidRPr="00170D15" w:rsidRDefault="00AF01ED" w:rsidP="00AF01ED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 xml:space="preserve">- </w:t>
      </w:r>
      <w:r w:rsidR="00AC4475" w:rsidRPr="00170D15">
        <w:t xml:space="preserve">укрепить </w:t>
      </w:r>
      <w:r w:rsidRPr="00170D15">
        <w:t>материально-техническую базу физической культуры и спорта в уче</w:t>
      </w:r>
      <w:r w:rsidRPr="00170D15">
        <w:t>б</w:t>
      </w:r>
      <w:r w:rsidRPr="00170D15">
        <w:t>ных заведениях, дошкольных детских учреждениях, спортивных школах, трудовых ко</w:t>
      </w:r>
      <w:r w:rsidRPr="00170D15">
        <w:t>л</w:t>
      </w:r>
      <w:r w:rsidRPr="00170D15">
        <w:t>лективах;</w:t>
      </w:r>
    </w:p>
    <w:p w:rsidR="00AF01ED" w:rsidRPr="00170D15" w:rsidRDefault="00AF01ED" w:rsidP="00AF01ED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 xml:space="preserve">- </w:t>
      </w:r>
      <w:r w:rsidR="00AC4475" w:rsidRPr="00170D15">
        <w:t xml:space="preserve">улучшить </w:t>
      </w:r>
      <w:r w:rsidRPr="00170D15">
        <w:t>качество проведения и доступность физкультурно-оздоровительных и спортивно-массовых мероприятий для населения  Омсукчанского городского округа;</w:t>
      </w:r>
    </w:p>
    <w:p w:rsidR="00AF01ED" w:rsidRPr="00170D15" w:rsidRDefault="00AF01ED" w:rsidP="00AF01ED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 xml:space="preserve">- </w:t>
      </w:r>
      <w:r w:rsidR="00AC4475" w:rsidRPr="00170D15">
        <w:t xml:space="preserve">улучшить </w:t>
      </w:r>
      <w:r w:rsidRPr="00170D15">
        <w:t>состояние общего здоровья жителей;</w:t>
      </w:r>
    </w:p>
    <w:p w:rsidR="00AF01ED" w:rsidRPr="00170D15" w:rsidRDefault="00AF01ED" w:rsidP="00AF01ED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>- снизить детскую и подростковую преступность.</w:t>
      </w:r>
    </w:p>
    <w:p w:rsidR="000C49C9" w:rsidRPr="00170D15" w:rsidRDefault="000C49C9" w:rsidP="000C49C9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AF01ED" w:rsidRPr="00170D15" w:rsidRDefault="00FE4A3C" w:rsidP="00AF01ED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4</w:t>
      </w:r>
      <w:r w:rsidR="00AF01ED" w:rsidRPr="00170D15">
        <w:rPr>
          <w:b/>
        </w:rPr>
        <w:t>. Сведения о заказчике и исполнителях Программы</w:t>
      </w:r>
    </w:p>
    <w:p w:rsidR="00AF01ED" w:rsidRPr="00170D15" w:rsidRDefault="00AF01ED" w:rsidP="00AF01ED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 xml:space="preserve">Заказчиком </w:t>
      </w:r>
      <w:r w:rsidR="00CC6714" w:rsidRPr="00170D15">
        <w:t>П</w:t>
      </w:r>
      <w:r w:rsidRPr="00170D15">
        <w:t>рограммы является Администрация Омсукчанского городского окр</w:t>
      </w:r>
      <w:r w:rsidRPr="00170D15">
        <w:t>у</w:t>
      </w:r>
      <w:r w:rsidRPr="00170D15">
        <w:t>га. Ответственным исполнителем является Управление спорта и туризма администрации Омсукчанского городского округа.</w:t>
      </w:r>
    </w:p>
    <w:p w:rsidR="00AF01ED" w:rsidRPr="00170D15" w:rsidRDefault="004536C4" w:rsidP="00AF01ED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>Сои</w:t>
      </w:r>
      <w:r w:rsidR="00AF01ED" w:rsidRPr="00170D15">
        <w:t>сполнителями Программы являются:</w:t>
      </w:r>
    </w:p>
    <w:p w:rsidR="00AF01ED" w:rsidRPr="00170D15" w:rsidRDefault="00AF01ED" w:rsidP="002D141F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</w:rPr>
        <w:t xml:space="preserve">- </w:t>
      </w:r>
      <w:r w:rsidRPr="00170D15">
        <w:rPr>
          <w:rFonts w:ascii="Times New Roman" w:hAnsi="Times New Roman" w:cs="Times New Roman"/>
          <w:sz w:val="24"/>
          <w:szCs w:val="24"/>
        </w:rPr>
        <w:t>Муниципальное бюджетное учр</w:t>
      </w:r>
      <w:r w:rsidR="004536C4" w:rsidRPr="00170D15">
        <w:rPr>
          <w:rFonts w:ascii="Times New Roman" w:hAnsi="Times New Roman" w:cs="Times New Roman"/>
          <w:sz w:val="24"/>
          <w:szCs w:val="24"/>
        </w:rPr>
        <w:t>еждение «Омсукчанский спортивно-</w:t>
      </w:r>
      <w:r w:rsidRPr="00170D15">
        <w:rPr>
          <w:rFonts w:ascii="Times New Roman" w:hAnsi="Times New Roman" w:cs="Times New Roman"/>
          <w:sz w:val="24"/>
          <w:szCs w:val="24"/>
        </w:rPr>
        <w:t>оздоров</w:t>
      </w:r>
      <w:r w:rsidR="002D141F" w:rsidRPr="00170D15">
        <w:rPr>
          <w:rFonts w:ascii="Times New Roman" w:hAnsi="Times New Roman" w:cs="Times New Roman"/>
          <w:sz w:val="24"/>
          <w:szCs w:val="24"/>
        </w:rPr>
        <w:t>ит</w:t>
      </w:r>
      <w:r w:rsidRPr="00170D15">
        <w:rPr>
          <w:rFonts w:ascii="Times New Roman" w:hAnsi="Times New Roman" w:cs="Times New Roman"/>
          <w:sz w:val="24"/>
          <w:szCs w:val="24"/>
        </w:rPr>
        <w:t>ельный комплекс»;</w:t>
      </w:r>
    </w:p>
    <w:p w:rsidR="002D141F" w:rsidRPr="00170D15" w:rsidRDefault="002D141F" w:rsidP="002D141F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Муниципальное бюджетное учреждение «ФОК с плавательным бассейном «Же</w:t>
      </w:r>
      <w:r w:rsidRPr="00170D15">
        <w:rPr>
          <w:rFonts w:ascii="Times New Roman" w:hAnsi="Times New Roman" w:cs="Times New Roman"/>
          <w:sz w:val="24"/>
          <w:szCs w:val="24"/>
        </w:rPr>
        <w:t>м</w:t>
      </w:r>
      <w:r w:rsidRPr="00170D15">
        <w:rPr>
          <w:rFonts w:ascii="Times New Roman" w:hAnsi="Times New Roman" w:cs="Times New Roman"/>
          <w:sz w:val="24"/>
          <w:szCs w:val="24"/>
        </w:rPr>
        <w:t>чужина» п.</w:t>
      </w:r>
      <w:r w:rsidR="00234AC4"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>Омсукчан»;</w:t>
      </w:r>
    </w:p>
    <w:p w:rsidR="00AF01ED" w:rsidRPr="00170D15" w:rsidRDefault="00475DBB" w:rsidP="004536C4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 xml:space="preserve">- Муниципальное бюджетное </w:t>
      </w:r>
      <w:r w:rsidR="00AF01ED" w:rsidRPr="00170D15">
        <w:t>учреждение дополнительного образования «Детско-юношеская спортивная школа п. Омсукчан».</w:t>
      </w:r>
    </w:p>
    <w:p w:rsidR="00EE631F" w:rsidRPr="00170D15" w:rsidRDefault="00EE631F" w:rsidP="00EE631F">
      <w:pPr>
        <w:autoSpaceDE w:val="0"/>
        <w:autoSpaceDN w:val="0"/>
        <w:adjustRightInd w:val="0"/>
        <w:ind w:firstLine="708"/>
        <w:jc w:val="center"/>
        <w:outlineLvl w:val="1"/>
        <w:rPr>
          <w:b/>
        </w:rPr>
      </w:pPr>
    </w:p>
    <w:p w:rsidR="00EE631F" w:rsidRPr="00170D15" w:rsidRDefault="00FE4A3C" w:rsidP="00EE631F">
      <w:pPr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>
        <w:rPr>
          <w:b/>
        </w:rPr>
        <w:t>5</w:t>
      </w:r>
      <w:r w:rsidR="00EE631F" w:rsidRPr="00170D15">
        <w:rPr>
          <w:b/>
        </w:rPr>
        <w:t>. Механизм реализации Программы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Заказчик 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 в лице Администрации Омсукчанского городского округа организовывает работу, направленную на: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координацию деятельности разработчика программы в процессе разработки  программы, обеспечивает согласование проекта постановления администрации Омсу</w:t>
      </w:r>
      <w:r w:rsidRPr="00170D15">
        <w:rPr>
          <w:rFonts w:ascii="Times New Roman" w:hAnsi="Times New Roman" w:cs="Times New Roman"/>
          <w:sz w:val="24"/>
          <w:szCs w:val="24"/>
        </w:rPr>
        <w:t>к</w:t>
      </w:r>
      <w:r w:rsidRPr="00170D15">
        <w:rPr>
          <w:rFonts w:ascii="Times New Roman" w:hAnsi="Times New Roman" w:cs="Times New Roman"/>
          <w:sz w:val="24"/>
          <w:szCs w:val="24"/>
        </w:rPr>
        <w:t>чанского городского округа об утверждении программы и вносит его в установленном п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рядке на рассмотрение главы администрации Омсукчанского городского округа;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2) организацию управления 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рограммой;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3) реализацию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рограммы;</w:t>
      </w:r>
    </w:p>
    <w:p w:rsidR="00EE631F" w:rsidRPr="00170D15" w:rsidRDefault="00EE631F" w:rsidP="00EE631F">
      <w:pPr>
        <w:pStyle w:val="ab"/>
        <w:ind w:left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4) достижение целей, задач и конечных результатов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рограммы.</w:t>
      </w:r>
    </w:p>
    <w:p w:rsidR="00EE631F" w:rsidRPr="00170D15" w:rsidRDefault="0029019E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Par207"/>
      <w:bookmarkEnd w:id="0"/>
      <w:r w:rsidRPr="00170D15">
        <w:rPr>
          <w:rFonts w:ascii="Times New Roman" w:hAnsi="Times New Roman" w:cs="Times New Roman"/>
          <w:sz w:val="24"/>
          <w:szCs w:val="24"/>
        </w:rPr>
        <w:t>Реализацию П</w:t>
      </w:r>
      <w:r w:rsidR="00EE631F" w:rsidRPr="00170D15">
        <w:rPr>
          <w:rFonts w:ascii="Times New Roman" w:hAnsi="Times New Roman" w:cs="Times New Roman"/>
          <w:sz w:val="24"/>
          <w:szCs w:val="24"/>
        </w:rPr>
        <w:t>рограммы осуществляет Управление спорта и туризма администр</w:t>
      </w:r>
      <w:r w:rsidR="00EE631F" w:rsidRPr="00170D15">
        <w:rPr>
          <w:rFonts w:ascii="Times New Roman" w:hAnsi="Times New Roman" w:cs="Times New Roman"/>
          <w:sz w:val="24"/>
          <w:szCs w:val="24"/>
        </w:rPr>
        <w:t>а</w:t>
      </w:r>
      <w:r w:rsidR="00EE631F" w:rsidRPr="00170D15">
        <w:rPr>
          <w:rFonts w:ascii="Times New Roman" w:hAnsi="Times New Roman" w:cs="Times New Roman"/>
          <w:sz w:val="24"/>
          <w:szCs w:val="24"/>
        </w:rPr>
        <w:t>ции Омсукчанского городского округа (далее – Ответственный исполнитель).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разр</w:t>
      </w:r>
      <w:r w:rsidR="0029019E" w:rsidRPr="00170D15">
        <w:rPr>
          <w:rFonts w:ascii="Times New Roman" w:hAnsi="Times New Roman" w:cs="Times New Roman"/>
          <w:sz w:val="24"/>
          <w:szCs w:val="24"/>
        </w:rPr>
        <w:t>абатывает П</w:t>
      </w:r>
      <w:r w:rsidRPr="00170D15">
        <w:rPr>
          <w:rFonts w:ascii="Times New Roman" w:hAnsi="Times New Roman" w:cs="Times New Roman"/>
          <w:sz w:val="24"/>
          <w:szCs w:val="24"/>
        </w:rPr>
        <w:t>рограмму;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2) формирует прогноз расходов на реализацию мероприятий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рограммы;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170D15">
        <w:rPr>
          <w:rFonts w:ascii="Times New Roman" w:hAnsi="Times New Roman" w:cs="Times New Roman"/>
          <w:sz w:val="24"/>
          <w:szCs w:val="24"/>
        </w:rPr>
        <w:t xml:space="preserve">3) определяет ответственных за выполнение мероприятий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рограммы;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4) участвует в обсуждении вопросов, связанных с реализацией и финансированием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  в части соответствующего мероприятия;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Par217"/>
      <w:bookmarkEnd w:id="2"/>
      <w:r w:rsidRPr="00170D15">
        <w:rPr>
          <w:rFonts w:ascii="Times New Roman" w:hAnsi="Times New Roman" w:cs="Times New Roman"/>
          <w:sz w:val="24"/>
          <w:szCs w:val="24"/>
        </w:rPr>
        <w:t xml:space="preserve">5) представляет в установленном порядке заказчику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 предложения о п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>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Par218"/>
      <w:bookmarkStart w:id="4" w:name="Par219"/>
      <w:bookmarkEnd w:id="3"/>
      <w:bookmarkEnd w:id="4"/>
      <w:r w:rsidRPr="00170D15">
        <w:rPr>
          <w:rFonts w:ascii="Times New Roman" w:hAnsi="Times New Roman" w:cs="Times New Roman"/>
          <w:sz w:val="24"/>
          <w:szCs w:val="24"/>
        </w:rPr>
        <w:t xml:space="preserve">6) обеспечивает эффективность и результативность реализации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рограммы;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7) готовит и представляет муниципальному заказчику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 отчет о реализ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ции мероприятия.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 Ответственный исполнитель готовит отчет о реализации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 и в устано</w:t>
      </w:r>
      <w:r w:rsidRPr="00170D15">
        <w:rPr>
          <w:rFonts w:ascii="Times New Roman" w:hAnsi="Times New Roman" w:cs="Times New Roman"/>
          <w:sz w:val="24"/>
          <w:szCs w:val="24"/>
        </w:rPr>
        <w:t>в</w:t>
      </w:r>
      <w:r w:rsidRPr="00170D15">
        <w:rPr>
          <w:rFonts w:ascii="Times New Roman" w:hAnsi="Times New Roman" w:cs="Times New Roman"/>
          <w:sz w:val="24"/>
          <w:szCs w:val="24"/>
        </w:rPr>
        <w:t>ленный срок представляет его в отдел экономики  администрации Омсукчанского горо</w:t>
      </w:r>
      <w:r w:rsidRPr="00170D15">
        <w:rPr>
          <w:rFonts w:ascii="Times New Roman" w:hAnsi="Times New Roman" w:cs="Times New Roman"/>
          <w:sz w:val="24"/>
          <w:szCs w:val="24"/>
        </w:rPr>
        <w:t>д</w:t>
      </w:r>
      <w:r w:rsidRPr="00170D15">
        <w:rPr>
          <w:rFonts w:ascii="Times New Roman" w:hAnsi="Times New Roman" w:cs="Times New Roman"/>
          <w:sz w:val="24"/>
          <w:szCs w:val="24"/>
        </w:rPr>
        <w:t xml:space="preserve">ского округа для оценки эффективности реализации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рограммы.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bookmarkStart w:id="5" w:name="Par265"/>
      <w:bookmarkEnd w:id="5"/>
      <w:r w:rsidRPr="00170D15">
        <w:rPr>
          <w:rFonts w:ascii="Times New Roman" w:hAnsi="Times New Roman" w:cs="Times New Roman"/>
          <w:sz w:val="24"/>
          <w:szCs w:val="24"/>
        </w:rPr>
        <w:t xml:space="preserve">Соисполнители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рограммы:</w:t>
      </w:r>
    </w:p>
    <w:p w:rsidR="00EE631F" w:rsidRPr="00170D15" w:rsidRDefault="00EE631F" w:rsidP="00EE631F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осуществляют реализацию основных мероприятий, в отношении которых он я</w:t>
      </w:r>
      <w:r w:rsidRPr="00170D15">
        <w:rPr>
          <w:rFonts w:ascii="Times New Roman" w:hAnsi="Times New Roman" w:cs="Times New Roman"/>
          <w:sz w:val="24"/>
          <w:szCs w:val="24"/>
        </w:rPr>
        <w:t>в</w:t>
      </w:r>
      <w:r w:rsidRPr="00170D15">
        <w:rPr>
          <w:rFonts w:ascii="Times New Roman" w:hAnsi="Times New Roman" w:cs="Times New Roman"/>
          <w:sz w:val="24"/>
          <w:szCs w:val="24"/>
        </w:rPr>
        <w:t>ляется соисполнителем, вносит ответственному исполнителю предложения о необходим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 xml:space="preserve">сти внесения изменений в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рограмму;</w:t>
      </w:r>
    </w:p>
    <w:p w:rsidR="00EE631F" w:rsidRPr="00170D15" w:rsidRDefault="00883FAB" w:rsidP="00EE631F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E631F" w:rsidRPr="00170D15">
        <w:rPr>
          <w:rFonts w:ascii="Times New Roman" w:hAnsi="Times New Roman" w:cs="Times New Roman"/>
          <w:sz w:val="24"/>
          <w:szCs w:val="24"/>
        </w:rPr>
        <w:t>2) представляют ответственному исполнителю сведения, необходимые для пров</w:t>
      </w:r>
      <w:r w:rsidR="00EE631F" w:rsidRPr="00170D15">
        <w:rPr>
          <w:rFonts w:ascii="Times New Roman" w:hAnsi="Times New Roman" w:cs="Times New Roman"/>
          <w:sz w:val="24"/>
          <w:szCs w:val="24"/>
        </w:rPr>
        <w:t>е</w:t>
      </w:r>
      <w:r w:rsidR="00EE631F" w:rsidRPr="00170D15">
        <w:rPr>
          <w:rFonts w:ascii="Times New Roman" w:hAnsi="Times New Roman" w:cs="Times New Roman"/>
          <w:sz w:val="24"/>
          <w:szCs w:val="24"/>
        </w:rPr>
        <w:t xml:space="preserve">дения мониторинга о ходе реализации и подготовки годового отчета о ходе реализации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="00EE631F" w:rsidRPr="00170D15">
        <w:rPr>
          <w:rFonts w:ascii="Times New Roman" w:hAnsi="Times New Roman" w:cs="Times New Roman"/>
          <w:sz w:val="24"/>
          <w:szCs w:val="24"/>
        </w:rPr>
        <w:t>рограммы.</w:t>
      </w:r>
    </w:p>
    <w:p w:rsidR="00EE631F" w:rsidRPr="00170D15" w:rsidRDefault="00EE631F" w:rsidP="00EE631F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Решение об изменении программных мероприятий и их ресурсного обеспечения в ходе реализации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 может быть принято в связи с сокращением финансирования вследствие кризисных явлений в экономике, по результатам комплексной оценки эффе</w:t>
      </w:r>
      <w:r w:rsidRPr="00170D15">
        <w:rPr>
          <w:rFonts w:ascii="Times New Roman" w:hAnsi="Times New Roman" w:cs="Times New Roman"/>
          <w:sz w:val="24"/>
          <w:szCs w:val="24"/>
        </w:rPr>
        <w:t>к</w:t>
      </w:r>
      <w:r w:rsidRPr="00170D15">
        <w:rPr>
          <w:rFonts w:ascii="Times New Roman" w:hAnsi="Times New Roman" w:cs="Times New Roman"/>
          <w:sz w:val="24"/>
          <w:szCs w:val="24"/>
        </w:rPr>
        <w:t xml:space="preserve">тивности реализации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 xml:space="preserve">рограммы, а также в случае изменения нормативной правовой базы в сфере реализации </w:t>
      </w:r>
      <w:r w:rsidR="0029019E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рограммы.</w:t>
      </w:r>
    </w:p>
    <w:p w:rsidR="00EE631F" w:rsidRPr="00170D15" w:rsidRDefault="00EE631F" w:rsidP="00EE631F">
      <w:pPr>
        <w:autoSpaceDE w:val="0"/>
        <w:autoSpaceDN w:val="0"/>
        <w:adjustRightInd w:val="0"/>
        <w:ind w:firstLine="567"/>
        <w:jc w:val="both"/>
      </w:pPr>
      <w:r w:rsidRPr="00170D15">
        <w:t>Контроль реализаци</w:t>
      </w:r>
      <w:r w:rsidR="002D141F" w:rsidRPr="00170D15">
        <w:t>и</w:t>
      </w:r>
      <w:r w:rsidRPr="00170D15">
        <w:t xml:space="preserve"> </w:t>
      </w:r>
      <w:r w:rsidR="0029019E" w:rsidRPr="00170D15">
        <w:t>П</w:t>
      </w:r>
      <w:r w:rsidRPr="00170D15">
        <w:t>рограммы осуществляется Администрацией Омсукчанского городского округа  в соответствии с разделом  VII   Порядка   разработки, реализации и оценки эффективности муниципальных программ Омсукчанского городского округа,  у</w:t>
      </w:r>
      <w:r w:rsidRPr="00170D15">
        <w:t>т</w:t>
      </w:r>
      <w:r w:rsidRPr="00170D15">
        <w:t xml:space="preserve">вержденного </w:t>
      </w:r>
      <w:hyperlink r:id="rId7" w:history="1">
        <w:r w:rsidRPr="00170D15">
          <w:t>постановлением</w:t>
        </w:r>
      </w:hyperlink>
      <w:r w:rsidRPr="00170D15">
        <w:t xml:space="preserve"> администрации  Омсукчанского </w:t>
      </w:r>
      <w:r w:rsidR="001D1D46">
        <w:t>городского округа от 17.02.2015</w:t>
      </w:r>
      <w:r w:rsidRPr="00170D15">
        <w:t>г</w:t>
      </w:r>
      <w:r w:rsidR="001D1D46">
        <w:t>.</w:t>
      </w:r>
      <w:r w:rsidRPr="00170D15">
        <w:t xml:space="preserve"> №</w:t>
      </w:r>
      <w:r w:rsidR="001D1D46">
        <w:t xml:space="preserve"> </w:t>
      </w:r>
      <w:r w:rsidRPr="00170D15">
        <w:t>99.</w:t>
      </w:r>
    </w:p>
    <w:p w:rsidR="00EE631F" w:rsidRPr="00170D15" w:rsidRDefault="00EE631F" w:rsidP="00EE631F">
      <w:pPr>
        <w:autoSpaceDE w:val="0"/>
        <w:autoSpaceDN w:val="0"/>
        <w:adjustRightInd w:val="0"/>
        <w:ind w:firstLine="567"/>
        <w:jc w:val="both"/>
      </w:pPr>
    </w:p>
    <w:p w:rsidR="00EE631F" w:rsidRPr="00170D15" w:rsidRDefault="00FE4A3C" w:rsidP="00EE631F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6</w:t>
      </w:r>
      <w:r w:rsidR="00EE631F" w:rsidRPr="00170D15">
        <w:rPr>
          <w:b/>
        </w:rPr>
        <w:t xml:space="preserve">. Ресурсное обеспечение </w:t>
      </w:r>
      <w:r w:rsidR="0029019E" w:rsidRPr="00170D15">
        <w:rPr>
          <w:b/>
        </w:rPr>
        <w:t>П</w:t>
      </w:r>
      <w:r w:rsidR="00EE631F" w:rsidRPr="00170D15">
        <w:rPr>
          <w:b/>
        </w:rPr>
        <w:t>рограммы</w:t>
      </w:r>
    </w:p>
    <w:p w:rsidR="00EE631F" w:rsidRPr="00170D15" w:rsidRDefault="00EE631F" w:rsidP="00EE631F">
      <w:pPr>
        <w:autoSpaceDE w:val="0"/>
        <w:autoSpaceDN w:val="0"/>
        <w:adjustRightInd w:val="0"/>
        <w:ind w:firstLine="540"/>
      </w:pPr>
      <w:r w:rsidRPr="00170D15">
        <w:t xml:space="preserve">Финансирование </w:t>
      </w:r>
      <w:r w:rsidR="0029019E" w:rsidRPr="00170D15">
        <w:t>П</w:t>
      </w:r>
      <w:r w:rsidRPr="00170D15">
        <w:t>рограммы осуществляется за счет средств бюджета Омсукчанск</w:t>
      </w:r>
      <w:r w:rsidRPr="00170D15">
        <w:t>о</w:t>
      </w:r>
      <w:r w:rsidRPr="00170D15">
        <w:t xml:space="preserve">го городского округа. Общий объем финансирования  </w:t>
      </w:r>
      <w:r w:rsidR="0029019E" w:rsidRPr="00170D15">
        <w:t>П</w:t>
      </w:r>
      <w:r w:rsidRPr="00170D15">
        <w:t>рограммы с разбивкой по подпр</w:t>
      </w:r>
      <w:r w:rsidRPr="00170D15">
        <w:t>о</w:t>
      </w:r>
      <w:r w:rsidRPr="00170D15">
        <w:t>граммам и годам приведен в таблице №</w:t>
      </w:r>
      <w:r w:rsidR="002A77DE" w:rsidRPr="00170D15">
        <w:t xml:space="preserve"> 2</w:t>
      </w:r>
      <w:r w:rsidRPr="00170D15">
        <w:t>.</w:t>
      </w:r>
    </w:p>
    <w:p w:rsidR="00EE631F" w:rsidRPr="00170D15" w:rsidRDefault="00EE631F" w:rsidP="00EE631F">
      <w:pPr>
        <w:autoSpaceDE w:val="0"/>
        <w:autoSpaceDN w:val="0"/>
        <w:adjustRightInd w:val="0"/>
        <w:ind w:firstLine="540"/>
      </w:pPr>
      <w:r w:rsidRPr="00170D15">
        <w:rPr>
          <w:b/>
        </w:rPr>
        <w:tab/>
      </w:r>
      <w:r w:rsidRPr="00170D15">
        <w:rPr>
          <w:b/>
        </w:rPr>
        <w:tab/>
      </w:r>
      <w:r w:rsidRPr="00170D15">
        <w:rPr>
          <w:b/>
        </w:rPr>
        <w:tab/>
      </w:r>
      <w:r w:rsidRPr="00170D15">
        <w:rPr>
          <w:b/>
        </w:rPr>
        <w:tab/>
      </w:r>
      <w:r w:rsidRPr="00170D15">
        <w:rPr>
          <w:b/>
        </w:rPr>
        <w:tab/>
      </w:r>
      <w:r w:rsidRPr="00170D15">
        <w:rPr>
          <w:b/>
        </w:rPr>
        <w:tab/>
      </w:r>
      <w:r w:rsidRPr="00170D15">
        <w:rPr>
          <w:b/>
        </w:rPr>
        <w:tab/>
      </w:r>
      <w:r w:rsidRPr="00170D15">
        <w:rPr>
          <w:b/>
        </w:rPr>
        <w:tab/>
      </w:r>
      <w:r w:rsidRPr="00170D15">
        <w:rPr>
          <w:b/>
        </w:rPr>
        <w:tab/>
      </w:r>
      <w:r w:rsidRPr="00170D15">
        <w:rPr>
          <w:b/>
        </w:rPr>
        <w:tab/>
      </w:r>
      <w:r w:rsidR="004536C4" w:rsidRPr="00170D15">
        <w:rPr>
          <w:b/>
        </w:rPr>
        <w:tab/>
      </w:r>
      <w:r w:rsidR="001C39E1" w:rsidRPr="00170D15">
        <w:t>Таблица №</w:t>
      </w:r>
      <w:r w:rsidR="002A77DE" w:rsidRPr="00170D15">
        <w:t xml:space="preserve"> </w:t>
      </w:r>
      <w:r w:rsidR="001C39E1" w:rsidRPr="00170D15">
        <w:t>2</w:t>
      </w:r>
    </w:p>
    <w:p w:rsidR="00EE631F" w:rsidRPr="00170D15" w:rsidRDefault="00EE631F" w:rsidP="00EE631F">
      <w:pPr>
        <w:autoSpaceDE w:val="0"/>
        <w:autoSpaceDN w:val="0"/>
        <w:adjustRightInd w:val="0"/>
        <w:ind w:firstLine="540"/>
      </w:pPr>
    </w:p>
    <w:p w:rsidR="00A90170" w:rsidRPr="00170D15" w:rsidRDefault="00A90170" w:rsidP="00A90170">
      <w:pPr>
        <w:autoSpaceDE w:val="0"/>
        <w:autoSpaceDN w:val="0"/>
        <w:adjustRightInd w:val="0"/>
        <w:ind w:firstLine="540"/>
        <w:rPr>
          <w:b/>
        </w:rPr>
      </w:pPr>
      <w:r w:rsidRPr="00170D15">
        <w:rPr>
          <w:b/>
        </w:rPr>
        <w:t>Объем финансирования Программы с разбивкой по подпрограммам и годам</w:t>
      </w:r>
    </w:p>
    <w:tbl>
      <w:tblPr>
        <w:tblW w:w="9806" w:type="dxa"/>
        <w:tblInd w:w="93" w:type="dxa"/>
        <w:tblLook w:val="04A0"/>
      </w:tblPr>
      <w:tblGrid>
        <w:gridCol w:w="2334"/>
        <w:gridCol w:w="1641"/>
        <w:gridCol w:w="963"/>
        <w:gridCol w:w="963"/>
        <w:gridCol w:w="963"/>
        <w:gridCol w:w="963"/>
        <w:gridCol w:w="963"/>
        <w:gridCol w:w="1016"/>
      </w:tblGrid>
      <w:tr w:rsidR="00A90170" w:rsidRPr="00170D15" w:rsidTr="00A2397F">
        <w:trPr>
          <w:trHeight w:val="510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Наименование подпр</w:t>
            </w:r>
            <w:r w:rsidRPr="00170D15">
              <w:rPr>
                <w:color w:val="000000"/>
                <w:sz w:val="20"/>
                <w:szCs w:val="20"/>
              </w:rPr>
              <w:t>о</w:t>
            </w:r>
            <w:r w:rsidRPr="00170D15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Объем фина</w:t>
            </w:r>
            <w:r w:rsidRPr="00170D15">
              <w:rPr>
                <w:color w:val="000000"/>
                <w:sz w:val="20"/>
                <w:szCs w:val="20"/>
              </w:rPr>
              <w:t>н</w:t>
            </w:r>
            <w:r w:rsidRPr="00170D15">
              <w:rPr>
                <w:color w:val="000000"/>
                <w:sz w:val="20"/>
                <w:szCs w:val="20"/>
              </w:rPr>
              <w:t>сирования всего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A90170" w:rsidRPr="00170D15" w:rsidTr="00A2397F">
        <w:trPr>
          <w:trHeight w:val="300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170" w:rsidRPr="00170D15" w:rsidRDefault="00A90170" w:rsidP="00A239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170" w:rsidRPr="00170D15" w:rsidRDefault="00A90170" w:rsidP="00A239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A90170" w:rsidRPr="00170D15" w:rsidTr="00A2397F">
        <w:trPr>
          <w:trHeight w:val="165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Подпрограмма «Разв</w:t>
            </w:r>
            <w:r w:rsidRPr="00170D15">
              <w:rPr>
                <w:color w:val="000000"/>
                <w:sz w:val="20"/>
                <w:szCs w:val="20"/>
              </w:rPr>
              <w:t>и</w:t>
            </w:r>
            <w:r w:rsidRPr="00170D15">
              <w:rPr>
                <w:color w:val="000000"/>
                <w:sz w:val="20"/>
                <w:szCs w:val="20"/>
              </w:rPr>
              <w:t>тие массовой физич</w:t>
            </w:r>
            <w:r w:rsidRPr="00170D15">
              <w:rPr>
                <w:color w:val="000000"/>
                <w:sz w:val="20"/>
                <w:szCs w:val="20"/>
              </w:rPr>
              <w:t>е</w:t>
            </w:r>
            <w:r w:rsidRPr="00170D15">
              <w:rPr>
                <w:color w:val="000000"/>
                <w:sz w:val="20"/>
                <w:szCs w:val="20"/>
              </w:rPr>
              <w:t>ской культуры и спорта в Омсукчанском горо</w:t>
            </w:r>
            <w:r w:rsidRPr="00170D15">
              <w:rPr>
                <w:color w:val="000000"/>
                <w:sz w:val="20"/>
                <w:szCs w:val="20"/>
              </w:rPr>
              <w:t>д</w:t>
            </w:r>
            <w:r w:rsidR="00234AC4" w:rsidRPr="00170D15">
              <w:rPr>
                <w:color w:val="000000"/>
                <w:sz w:val="20"/>
                <w:szCs w:val="20"/>
              </w:rPr>
              <w:t>ском округе на 2015-2020 г</w:t>
            </w:r>
            <w:r w:rsidRPr="00170D15">
              <w:rPr>
                <w:color w:val="000000"/>
                <w:sz w:val="20"/>
                <w:szCs w:val="20"/>
              </w:rPr>
              <w:t>г.»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8967BC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202652,2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12967,9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234AC4" w:rsidP="00234AC4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11287,8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22994,2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41802,5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55682,4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57917,4</w:t>
            </w:r>
          </w:p>
        </w:tc>
      </w:tr>
      <w:tr w:rsidR="00A90170" w:rsidRPr="00170D15" w:rsidTr="00A2397F">
        <w:trPr>
          <w:trHeight w:val="201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Подпрограмма «Разв</w:t>
            </w:r>
            <w:r w:rsidRPr="00170D15">
              <w:rPr>
                <w:color w:val="000000"/>
                <w:sz w:val="20"/>
                <w:szCs w:val="20"/>
              </w:rPr>
              <w:t>и</w:t>
            </w:r>
            <w:r w:rsidRPr="00170D15">
              <w:rPr>
                <w:color w:val="000000"/>
                <w:sz w:val="20"/>
                <w:szCs w:val="20"/>
              </w:rPr>
              <w:t>тие дополнительного образования детей в области физической культуры и спорта в Омсукчанском горо</w:t>
            </w:r>
            <w:r w:rsidRPr="00170D15">
              <w:rPr>
                <w:color w:val="000000"/>
                <w:sz w:val="20"/>
                <w:szCs w:val="20"/>
              </w:rPr>
              <w:t>д</w:t>
            </w:r>
            <w:r w:rsidR="00234AC4" w:rsidRPr="00170D15">
              <w:rPr>
                <w:color w:val="000000"/>
                <w:sz w:val="20"/>
                <w:szCs w:val="20"/>
              </w:rPr>
              <w:t>ском округе на 2015-2020 г</w:t>
            </w:r>
            <w:r w:rsidRPr="00170D15">
              <w:rPr>
                <w:color w:val="000000"/>
                <w:sz w:val="20"/>
                <w:szCs w:val="20"/>
              </w:rPr>
              <w:t>г.»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81949,5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14863,7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10705,5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10846,9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17194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17839,4</w:t>
            </w:r>
          </w:p>
        </w:tc>
      </w:tr>
      <w:tr w:rsidR="00A90170" w:rsidRPr="00170D15" w:rsidTr="00A2397F">
        <w:trPr>
          <w:trHeight w:val="147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170" w:rsidRPr="00170D15" w:rsidRDefault="00A90170" w:rsidP="00234AC4">
            <w:pPr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Подпрограмма "Фи</w:t>
            </w:r>
            <w:r w:rsidRPr="00170D15">
              <w:rPr>
                <w:color w:val="000000"/>
                <w:sz w:val="20"/>
                <w:szCs w:val="20"/>
              </w:rPr>
              <w:t>з</w:t>
            </w:r>
            <w:r w:rsidRPr="00170D15">
              <w:rPr>
                <w:color w:val="000000"/>
                <w:sz w:val="20"/>
                <w:szCs w:val="20"/>
              </w:rPr>
              <w:t>культурно-спортивные мероприятия окружного и об</w:t>
            </w:r>
            <w:r w:rsidR="00234AC4" w:rsidRPr="00170D15">
              <w:rPr>
                <w:color w:val="000000"/>
                <w:sz w:val="20"/>
                <w:szCs w:val="20"/>
              </w:rPr>
              <w:t>ластного уровней на 2015-2020 г</w:t>
            </w:r>
            <w:r w:rsidRPr="00170D15">
              <w:rPr>
                <w:color w:val="000000"/>
                <w:sz w:val="20"/>
                <w:szCs w:val="20"/>
              </w:rPr>
              <w:t>г.</w:t>
            </w:r>
            <w:r w:rsidR="00234AC4" w:rsidRPr="00170D15">
              <w:rPr>
                <w:color w:val="000000"/>
                <w:sz w:val="20"/>
                <w:szCs w:val="20"/>
              </w:rPr>
              <w:t>»</w:t>
            </w:r>
            <w:r w:rsidRPr="00170D1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8967BC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14768,7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234AC4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2800</w:t>
            </w:r>
            <w:r w:rsidR="00A90170" w:rsidRPr="00170D1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2797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3314,6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170" w:rsidRPr="00170D15" w:rsidRDefault="00A90170" w:rsidP="00A2397F">
            <w:pPr>
              <w:jc w:val="center"/>
              <w:rPr>
                <w:color w:val="000000"/>
                <w:sz w:val="20"/>
                <w:szCs w:val="20"/>
              </w:rPr>
            </w:pPr>
            <w:r w:rsidRPr="00170D15">
              <w:rPr>
                <w:color w:val="000000"/>
                <w:sz w:val="20"/>
                <w:szCs w:val="20"/>
              </w:rPr>
              <w:t>3457,1</w:t>
            </w:r>
          </w:p>
        </w:tc>
      </w:tr>
      <w:tr w:rsidR="00A90170" w:rsidRPr="00170D15" w:rsidTr="00A2397F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0" w:rsidRPr="00170D15" w:rsidRDefault="00A90170" w:rsidP="00A239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D1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0" w:rsidRPr="00170D15" w:rsidRDefault="008967BC" w:rsidP="00A239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D15">
              <w:rPr>
                <w:b/>
                <w:bCs/>
                <w:color w:val="000000"/>
                <w:sz w:val="20"/>
                <w:szCs w:val="20"/>
              </w:rPr>
              <w:t>299370,4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0" w:rsidRPr="00170D15" w:rsidRDefault="00A90170" w:rsidP="00A239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D15">
              <w:rPr>
                <w:b/>
                <w:bCs/>
                <w:color w:val="000000"/>
                <w:sz w:val="20"/>
                <w:szCs w:val="20"/>
              </w:rPr>
              <w:t>27831,6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0" w:rsidRPr="00170D15" w:rsidRDefault="00234AC4" w:rsidP="00A239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D15">
              <w:rPr>
                <w:b/>
                <w:bCs/>
                <w:color w:val="000000"/>
                <w:sz w:val="20"/>
                <w:szCs w:val="20"/>
              </w:rPr>
              <w:t>24587,8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0" w:rsidRPr="00170D15" w:rsidRDefault="00A90170" w:rsidP="00A239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D15">
              <w:rPr>
                <w:b/>
                <w:bCs/>
                <w:color w:val="000000"/>
                <w:sz w:val="20"/>
                <w:szCs w:val="20"/>
              </w:rPr>
              <w:t>36496,7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0" w:rsidRPr="00170D15" w:rsidRDefault="00A90170" w:rsidP="00A239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D15">
              <w:rPr>
                <w:b/>
                <w:bCs/>
                <w:color w:val="000000"/>
                <w:sz w:val="20"/>
                <w:szCs w:val="20"/>
              </w:rPr>
              <w:t>55049,4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0" w:rsidRPr="00170D15" w:rsidRDefault="00A90170" w:rsidP="00A239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D15">
              <w:rPr>
                <w:b/>
                <w:bCs/>
                <w:color w:val="000000"/>
                <w:sz w:val="20"/>
                <w:szCs w:val="20"/>
              </w:rPr>
              <w:t>76191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170" w:rsidRPr="00170D15" w:rsidRDefault="00A90170" w:rsidP="00A239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D15">
              <w:rPr>
                <w:b/>
                <w:bCs/>
                <w:color w:val="000000"/>
                <w:sz w:val="20"/>
                <w:szCs w:val="20"/>
              </w:rPr>
              <w:t>79213,9</w:t>
            </w:r>
          </w:p>
        </w:tc>
      </w:tr>
    </w:tbl>
    <w:p w:rsidR="001C39E1" w:rsidRPr="00170D15" w:rsidRDefault="001C39E1" w:rsidP="00EE631F">
      <w:pPr>
        <w:pStyle w:val="3"/>
        <w:shd w:val="clear" w:color="auto" w:fill="auto"/>
        <w:spacing w:after="0" w:line="240" w:lineRule="auto"/>
        <w:ind w:firstLine="708"/>
        <w:jc w:val="both"/>
        <w:rPr>
          <w:rStyle w:val="0pt"/>
          <w:rFonts w:ascii="Times New Roman" w:hAnsi="Times New Roman" w:cs="Times New Roman"/>
        </w:rPr>
      </w:pPr>
    </w:p>
    <w:p w:rsidR="00EE631F" w:rsidRPr="00170D15" w:rsidRDefault="00EE631F" w:rsidP="00EE631F">
      <w:pPr>
        <w:pStyle w:val="3"/>
        <w:shd w:val="clear" w:color="auto" w:fill="auto"/>
        <w:spacing w:after="0" w:line="240" w:lineRule="auto"/>
        <w:ind w:firstLine="708"/>
        <w:jc w:val="both"/>
        <w:rPr>
          <w:rStyle w:val="0pt"/>
          <w:rFonts w:ascii="Times New Roman" w:hAnsi="Times New Roman" w:cs="Times New Roman"/>
        </w:rPr>
      </w:pPr>
      <w:r w:rsidRPr="00170D15">
        <w:rPr>
          <w:rStyle w:val="0pt"/>
          <w:rFonts w:ascii="Times New Roman" w:hAnsi="Times New Roman" w:cs="Times New Roman"/>
        </w:rPr>
        <w:t xml:space="preserve">Объемы финансирования Программы могут быть </w:t>
      </w:r>
      <w:r w:rsidR="004536C4" w:rsidRPr="00170D15">
        <w:rPr>
          <w:rStyle w:val="0pt"/>
          <w:rFonts w:ascii="Times New Roman" w:hAnsi="Times New Roman" w:cs="Times New Roman"/>
        </w:rPr>
        <w:t xml:space="preserve">ежегодно </w:t>
      </w:r>
      <w:r w:rsidRPr="00170D15">
        <w:rPr>
          <w:rStyle w:val="0pt"/>
          <w:rFonts w:ascii="Times New Roman" w:hAnsi="Times New Roman" w:cs="Times New Roman"/>
        </w:rPr>
        <w:t>скорректированы исх</w:t>
      </w:r>
      <w:r w:rsidRPr="00170D15">
        <w:rPr>
          <w:rStyle w:val="0pt"/>
          <w:rFonts w:ascii="Times New Roman" w:hAnsi="Times New Roman" w:cs="Times New Roman"/>
        </w:rPr>
        <w:t>о</w:t>
      </w:r>
      <w:r w:rsidRPr="00170D15">
        <w:rPr>
          <w:rStyle w:val="0pt"/>
          <w:rFonts w:ascii="Times New Roman" w:hAnsi="Times New Roman" w:cs="Times New Roman"/>
        </w:rPr>
        <w:t xml:space="preserve">дя из возможностей бюджета Омсукчанского городского округа. </w:t>
      </w:r>
    </w:p>
    <w:p w:rsidR="00EE631F" w:rsidRPr="00170D15" w:rsidRDefault="00EE631F" w:rsidP="00EE631F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AF01ED" w:rsidRPr="00170D15" w:rsidRDefault="00FE4A3C" w:rsidP="00FE4A3C">
      <w:pPr>
        <w:pStyle w:val="32"/>
        <w:shd w:val="clear" w:color="auto" w:fill="auto"/>
        <w:spacing w:before="0" w:after="0" w:line="240" w:lineRule="auto"/>
        <w:ind w:left="705" w:firstLine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7. </w:t>
      </w:r>
      <w:r w:rsidR="00AF01ED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Перечень подпрограмм и </w:t>
      </w:r>
      <w:r w:rsidR="00EE631F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основных программных </w:t>
      </w:r>
      <w:r w:rsidR="00AF01ED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мероприятий </w:t>
      </w:r>
    </w:p>
    <w:p w:rsidR="00AF01ED" w:rsidRPr="00170D15" w:rsidRDefault="00AF01ED" w:rsidP="00AF01E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В структуру настоящей </w:t>
      </w:r>
      <w:r w:rsidR="0029019E" w:rsidRPr="00170D15"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рограммы включено </w:t>
      </w:r>
      <w:r w:rsidR="004536C4" w:rsidRPr="00170D15">
        <w:rPr>
          <w:rFonts w:ascii="Times New Roman" w:hAnsi="Times New Roman" w:cs="Times New Roman"/>
          <w:spacing w:val="0"/>
          <w:sz w:val="24"/>
          <w:szCs w:val="24"/>
        </w:rPr>
        <w:t>три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подпрограмм</w:t>
      </w:r>
      <w:r w:rsidR="00551B1A" w:rsidRPr="00170D15">
        <w:rPr>
          <w:rFonts w:ascii="Times New Roman" w:hAnsi="Times New Roman" w:cs="Times New Roman"/>
          <w:spacing w:val="0"/>
          <w:sz w:val="24"/>
          <w:szCs w:val="24"/>
        </w:rPr>
        <w:t>ы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, реализация м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е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роприятий которых направлены на достижение целевых показателей, запланированных </w:t>
      </w:r>
      <w:r w:rsidR="004536C4" w:rsidRPr="00170D15"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рограммой в том числе:</w:t>
      </w:r>
    </w:p>
    <w:p w:rsidR="00551B1A" w:rsidRPr="00170D15" w:rsidRDefault="00551B1A" w:rsidP="00551B1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ab/>
        <w:t>-</w:t>
      </w:r>
      <w:r w:rsidR="00AC4475"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 в Омсукчанском городском округе на 2015-2020 годы»;</w:t>
      </w:r>
    </w:p>
    <w:p w:rsidR="00AF01ED" w:rsidRPr="00170D15" w:rsidRDefault="00551B1A" w:rsidP="00551B1A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      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ab/>
        <w:t>-</w:t>
      </w:r>
      <w:r w:rsidR="00AC4475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«Развитие дополнительного образования детей в области физической культуры и спорта в Омсукчанском горо</w:t>
      </w:r>
      <w:r w:rsidR="004536C4" w:rsidRPr="00170D15">
        <w:rPr>
          <w:rFonts w:ascii="Times New Roman" w:hAnsi="Times New Roman" w:cs="Times New Roman"/>
          <w:spacing w:val="0"/>
          <w:sz w:val="24"/>
          <w:szCs w:val="24"/>
        </w:rPr>
        <w:t>дском округе на 2015-2020 годы»;</w:t>
      </w:r>
    </w:p>
    <w:p w:rsidR="004536C4" w:rsidRPr="00170D15" w:rsidRDefault="004536C4" w:rsidP="00551B1A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ab/>
        <w:t>-</w:t>
      </w:r>
      <w:r w:rsidR="00AC4475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«Физкультурно-спортивные мероприятия в учреждениях физической культуры и спорта Омсукчанского г</w:t>
      </w:r>
      <w:r w:rsidR="001A5F70">
        <w:rPr>
          <w:rFonts w:ascii="Times New Roman" w:hAnsi="Times New Roman" w:cs="Times New Roman"/>
          <w:spacing w:val="0"/>
          <w:sz w:val="24"/>
          <w:szCs w:val="24"/>
        </w:rPr>
        <w:t>ородского округа на 2015-2020</w:t>
      </w:r>
      <w:r w:rsidR="00483FDD" w:rsidRPr="00170D15">
        <w:rPr>
          <w:rFonts w:ascii="Times New Roman" w:hAnsi="Times New Roman" w:cs="Times New Roman"/>
          <w:spacing w:val="0"/>
          <w:sz w:val="24"/>
          <w:szCs w:val="24"/>
        </w:rPr>
        <w:t>г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г.»</w:t>
      </w:r>
      <w:r w:rsidR="00B46C6F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551B1A" w:rsidRPr="00170D15" w:rsidRDefault="00AF01ED" w:rsidP="00AF01E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В рамках реализации подпрограммы  </w:t>
      </w:r>
      <w:r w:rsidR="00551B1A" w:rsidRPr="00170D15">
        <w:rPr>
          <w:rFonts w:ascii="Times New Roman" w:hAnsi="Times New Roman" w:cs="Times New Roman"/>
          <w:spacing w:val="0"/>
          <w:sz w:val="24"/>
          <w:szCs w:val="24"/>
        </w:rPr>
        <w:t>«Развитие массовой физической культуры и спорта в Омсукчанском городском округе на 2015-2020 годы»</w:t>
      </w:r>
      <w:r w:rsidR="00551B1A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планируется предоставл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е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ние </w:t>
      </w:r>
      <w:r w:rsidR="00551B1A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МБУ «ОСОК п.</w:t>
      </w:r>
      <w:r w:rsidR="00483FD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="00551B1A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Омсукчан»</w:t>
      </w:r>
      <w:r w:rsidR="002A77DE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и МБУ «ФОК с плавательным бассейном «Жемчужина» п.</w:t>
      </w:r>
      <w:r w:rsidR="00483FD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="002A77DE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Омсукчан»</w:t>
      </w:r>
      <w:r w:rsidR="00551B1A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:</w:t>
      </w:r>
    </w:p>
    <w:p w:rsidR="00551B1A" w:rsidRPr="00170D15" w:rsidRDefault="00551B1A" w:rsidP="00AF01E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AC4475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субсидий на финансовое обеспечение выполнения муниципального задания;</w:t>
      </w:r>
    </w:p>
    <w:p w:rsidR="00AF01ED" w:rsidRPr="00170D15" w:rsidRDefault="00551B1A" w:rsidP="00AF01E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AC4475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="00AF01E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целевых субсидий для выполнения мероприятий по оснащению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учреждения спо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р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та</w:t>
      </w:r>
      <w:r w:rsidR="00AF01E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, для проведения  ремонта недвижимого имущества,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д</w:t>
      </w:r>
      <w:r w:rsidR="00AF01E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ля выполнения физкультурно-спортивных мероприятий, на оплату </w:t>
      </w:r>
      <w:r w:rsidR="00AF01ED" w:rsidRPr="00170D15">
        <w:rPr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контейнера работникам, выезжающим за пределы </w:t>
      </w:r>
      <w:r w:rsidR="002A77DE" w:rsidRPr="00170D15">
        <w:rPr>
          <w:rFonts w:ascii="Times New Roman" w:hAnsi="Times New Roman" w:cs="Times New Roman"/>
          <w:spacing w:val="0"/>
          <w:sz w:val="24"/>
          <w:szCs w:val="24"/>
          <w:lang w:eastAsia="ru-RU"/>
        </w:rPr>
        <w:t>Омсукчанского городского округа, на оплату проезда к месту проведения отдыха и обра</w:t>
      </w:r>
      <w:r w:rsidR="002A77DE" w:rsidRPr="00170D15">
        <w:rPr>
          <w:rFonts w:ascii="Times New Roman" w:hAnsi="Times New Roman" w:cs="Times New Roman"/>
          <w:spacing w:val="0"/>
          <w:sz w:val="24"/>
          <w:szCs w:val="24"/>
          <w:lang w:eastAsia="ru-RU"/>
        </w:rPr>
        <w:t>т</w:t>
      </w:r>
      <w:r w:rsidR="002A77DE" w:rsidRPr="00170D15">
        <w:rPr>
          <w:rFonts w:ascii="Times New Roman" w:hAnsi="Times New Roman" w:cs="Times New Roman"/>
          <w:spacing w:val="0"/>
          <w:sz w:val="24"/>
          <w:szCs w:val="24"/>
          <w:lang w:eastAsia="ru-RU"/>
        </w:rPr>
        <w:t>но.</w:t>
      </w:r>
    </w:p>
    <w:p w:rsidR="00551B1A" w:rsidRPr="00170D15" w:rsidRDefault="00AF01ED" w:rsidP="00AF01E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В рамках реализации подпрограммы </w:t>
      </w:r>
      <w:r w:rsidR="00551B1A" w:rsidRPr="00170D15">
        <w:rPr>
          <w:rFonts w:ascii="Times New Roman" w:hAnsi="Times New Roman" w:cs="Times New Roman"/>
          <w:spacing w:val="0"/>
          <w:sz w:val="24"/>
          <w:szCs w:val="24"/>
        </w:rPr>
        <w:t>«Развитие дополнительного образования д</w:t>
      </w:r>
      <w:r w:rsidR="00551B1A" w:rsidRPr="00170D15">
        <w:rPr>
          <w:rFonts w:ascii="Times New Roman" w:hAnsi="Times New Roman" w:cs="Times New Roman"/>
          <w:spacing w:val="0"/>
          <w:sz w:val="24"/>
          <w:szCs w:val="24"/>
        </w:rPr>
        <w:t>е</w:t>
      </w:r>
      <w:r w:rsidR="00551B1A" w:rsidRPr="00170D15">
        <w:rPr>
          <w:rFonts w:ascii="Times New Roman" w:hAnsi="Times New Roman" w:cs="Times New Roman"/>
          <w:spacing w:val="0"/>
          <w:sz w:val="24"/>
          <w:szCs w:val="24"/>
        </w:rPr>
        <w:t>тей в области физической культуры и спорта в Омсукчанском городском округе на 2015-2020 годы»</w:t>
      </w:r>
      <w:r w:rsidR="00551B1A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планируется предоставление образовательн</w:t>
      </w:r>
      <w:r w:rsidR="00551B1A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ой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организаци</w:t>
      </w:r>
      <w:r w:rsidR="00551B1A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и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дополнительного образования</w:t>
      </w:r>
      <w:r w:rsidR="00551B1A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:</w:t>
      </w:r>
    </w:p>
    <w:p w:rsidR="00551B1A" w:rsidRPr="00170D15" w:rsidRDefault="00551B1A" w:rsidP="00AF01E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AC4475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субсидий на финансовое обеспечение выполнения муниципального задания;</w:t>
      </w:r>
    </w:p>
    <w:p w:rsidR="002A77DE" w:rsidRPr="00170D15" w:rsidRDefault="00551B1A" w:rsidP="002A77DE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AC4475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="00AF01E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целевых субсидий для выполнения мероприятий по оснащению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образовательной </w:t>
      </w:r>
      <w:r w:rsidR="00AF01E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организаци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и</w:t>
      </w:r>
      <w:r w:rsidR="00AF01E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, для проведения  ремонта недвижимого имущества, для выполнения фи</w:t>
      </w:r>
      <w:r w:rsidR="00AF01E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з</w:t>
      </w:r>
      <w:r w:rsidR="00AF01E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культурно-спортивных мероприятий,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на выплату стипендии лучшим учащимся образов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а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тельной организации, </w:t>
      </w:r>
      <w:r w:rsidR="00AF01ED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на оплату </w:t>
      </w:r>
      <w:r w:rsidR="00AF01ED" w:rsidRPr="00170D15">
        <w:rPr>
          <w:rFonts w:ascii="Times New Roman" w:hAnsi="Times New Roman" w:cs="Times New Roman"/>
          <w:spacing w:val="0"/>
          <w:sz w:val="24"/>
          <w:szCs w:val="24"/>
          <w:lang w:eastAsia="ru-RU"/>
        </w:rPr>
        <w:t xml:space="preserve">контейнера работникам, выезжающим за пределы </w:t>
      </w:r>
      <w:r w:rsidR="002A77DE" w:rsidRPr="00170D15">
        <w:rPr>
          <w:rFonts w:ascii="Times New Roman" w:hAnsi="Times New Roman" w:cs="Times New Roman"/>
          <w:spacing w:val="0"/>
          <w:sz w:val="24"/>
          <w:szCs w:val="24"/>
          <w:lang w:eastAsia="ru-RU"/>
        </w:rPr>
        <w:t>Омсу</w:t>
      </w:r>
      <w:r w:rsidR="002A77DE" w:rsidRPr="00170D15">
        <w:rPr>
          <w:rFonts w:ascii="Times New Roman" w:hAnsi="Times New Roman" w:cs="Times New Roman"/>
          <w:spacing w:val="0"/>
          <w:sz w:val="24"/>
          <w:szCs w:val="24"/>
          <w:lang w:eastAsia="ru-RU"/>
        </w:rPr>
        <w:t>к</w:t>
      </w:r>
      <w:r w:rsidR="002A77DE" w:rsidRPr="00170D15">
        <w:rPr>
          <w:rFonts w:ascii="Times New Roman" w:hAnsi="Times New Roman" w:cs="Times New Roman"/>
          <w:spacing w:val="0"/>
          <w:sz w:val="24"/>
          <w:szCs w:val="24"/>
          <w:lang w:eastAsia="ru-RU"/>
        </w:rPr>
        <w:t>чанского городского округа, на оплату проезда к месту проведения отдыха и обратно.</w:t>
      </w:r>
    </w:p>
    <w:p w:rsidR="004536C4" w:rsidRPr="00170D15" w:rsidRDefault="004536C4" w:rsidP="00AF01E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В </w:t>
      </w:r>
      <w:r w:rsidR="00FE4A3C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рамках реализации подпрограммы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«Физкультурно-спортивные мероприятия в учреждениях физической культуры и спорта Омсукчанского городском округе на 2015-2020 годы»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планируется выделение бюджетных ассигнований Управлению спорта и т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у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ризма администрации Омсукчанского городского округа на организацию и проведение физкультурно-спортивных мероприятий</w:t>
      </w:r>
      <w:r w:rsidR="009B3C98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в учреждениях физической культуры и спорта Омсукчанского городского округа.</w:t>
      </w:r>
    </w:p>
    <w:p w:rsidR="00AF01ED" w:rsidRPr="00170D15" w:rsidRDefault="00AF01ED" w:rsidP="00AF01E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В рамках реализации </w:t>
      </w:r>
      <w:r w:rsidR="009B3C98" w:rsidRPr="00170D15"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рограммы предусмотрено выполнение следующих пр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о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граммных мероприятий:</w:t>
      </w:r>
    </w:p>
    <w:p w:rsidR="00883FAB" w:rsidRPr="00170D15" w:rsidRDefault="00883FAB" w:rsidP="00AF01E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AC4475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проведение организационных мероприятий;</w:t>
      </w:r>
    </w:p>
    <w:p w:rsidR="00AF01ED" w:rsidRPr="00170D15" w:rsidRDefault="00AF01ED" w:rsidP="00551B1A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AC4475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3228D4" w:rsidRPr="00170D15">
        <w:rPr>
          <w:rFonts w:ascii="Times New Roman" w:hAnsi="Times New Roman" w:cs="Times New Roman"/>
          <w:spacing w:val="0"/>
          <w:sz w:val="24"/>
          <w:szCs w:val="24"/>
        </w:rPr>
        <w:t>предоставление субсидий муниципальным учреждениям дополнительного обр</w:t>
      </w:r>
      <w:r w:rsidR="003228D4" w:rsidRPr="00170D15">
        <w:rPr>
          <w:rFonts w:ascii="Times New Roman" w:hAnsi="Times New Roman" w:cs="Times New Roman"/>
          <w:spacing w:val="0"/>
          <w:sz w:val="24"/>
          <w:szCs w:val="24"/>
        </w:rPr>
        <w:t>а</w:t>
      </w:r>
      <w:r w:rsidR="003228D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зования на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в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ыполнени</w:t>
      </w:r>
      <w:r w:rsidR="007F4E78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е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муниципального задания;</w:t>
      </w:r>
    </w:p>
    <w:p w:rsidR="00AF01ED" w:rsidRPr="00170D15" w:rsidRDefault="00AF01ED" w:rsidP="00551B1A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AC4475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="003228D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субсидий муниципальным учреждениям спорта на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выполнени</w:t>
      </w:r>
      <w:r w:rsidR="007F4E78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е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муниципального задания;</w:t>
      </w:r>
    </w:p>
    <w:p w:rsidR="00AF01ED" w:rsidRPr="00170D15" w:rsidRDefault="00AF01ED" w:rsidP="007F4E78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AC4475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="003228D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предоставление целевых субсидий на оснащение учреждений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;</w:t>
      </w:r>
    </w:p>
    <w:p w:rsidR="00AF01ED" w:rsidRPr="00170D15" w:rsidRDefault="00AF01ED" w:rsidP="007F4E78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AC4475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="003228D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целевых субсидий на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проведение ремонта недвижимого имущ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е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ства;</w:t>
      </w:r>
    </w:p>
    <w:p w:rsidR="00AF01ED" w:rsidRPr="00170D15" w:rsidRDefault="00AF01ED" w:rsidP="007F4E78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AC4475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3228D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целевых субсидий на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оплат</w:t>
      </w:r>
      <w:r w:rsidR="003228D4" w:rsidRPr="00170D15">
        <w:rPr>
          <w:rFonts w:ascii="Times New Roman" w:hAnsi="Times New Roman" w:cs="Times New Roman"/>
          <w:spacing w:val="0"/>
          <w:sz w:val="24"/>
          <w:szCs w:val="24"/>
        </w:rPr>
        <w:t>у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контейнера;</w:t>
      </w:r>
    </w:p>
    <w:p w:rsidR="00FE4A3C" w:rsidRDefault="00AF01ED" w:rsidP="00FE4A3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AC4475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3228D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целевых субсидий на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выполнение мероприятий по физической культуре и спорту;</w:t>
      </w:r>
    </w:p>
    <w:p w:rsidR="00FE4A3C" w:rsidRDefault="00AF01ED" w:rsidP="00FE4A3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AC4475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3228D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целевых субсидий на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выплат</w:t>
      </w:r>
      <w:r w:rsidR="003228D4" w:rsidRPr="00170D15">
        <w:rPr>
          <w:rFonts w:ascii="Times New Roman" w:hAnsi="Times New Roman" w:cs="Times New Roman"/>
          <w:spacing w:val="0"/>
          <w:sz w:val="24"/>
          <w:szCs w:val="24"/>
        </w:rPr>
        <w:t>у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с</w:t>
      </w:r>
      <w:r w:rsidR="007F4E78" w:rsidRPr="00170D15">
        <w:rPr>
          <w:rFonts w:ascii="Times New Roman" w:hAnsi="Times New Roman" w:cs="Times New Roman"/>
          <w:spacing w:val="0"/>
          <w:sz w:val="24"/>
          <w:szCs w:val="24"/>
        </w:rPr>
        <w:t>типендии учащимся</w:t>
      </w:r>
      <w:r w:rsidR="003228D4" w:rsidRPr="00170D15">
        <w:rPr>
          <w:rFonts w:ascii="Times New Roman" w:hAnsi="Times New Roman" w:cs="Times New Roman"/>
          <w:spacing w:val="0"/>
          <w:sz w:val="24"/>
          <w:szCs w:val="24"/>
        </w:rPr>
        <w:t>;</w:t>
      </w:r>
    </w:p>
    <w:p w:rsidR="00FE4A3C" w:rsidRDefault="003228D4" w:rsidP="00FE4A3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AC4475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предоставление целевых субсидий на оплату проезда к месту проведения отдыха и обратно;</w:t>
      </w:r>
    </w:p>
    <w:p w:rsidR="00FE4A3C" w:rsidRDefault="003228D4" w:rsidP="00FE4A3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AC4475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проведение физкультурно-спортивных мероприятий.</w:t>
      </w:r>
    </w:p>
    <w:p w:rsidR="00AF01ED" w:rsidRPr="00170D15" w:rsidRDefault="00AF01ED" w:rsidP="00FE4A3C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Перечень мероприятий </w:t>
      </w:r>
      <w:r w:rsidR="003228D4" w:rsidRPr="00170D15"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рограммы с указанием сроков их реализации и объемов финансирования по годам  приведен в приложении №</w:t>
      </w:r>
      <w:r w:rsidR="00483FDD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B3C98" w:rsidRPr="00170D15">
        <w:rPr>
          <w:rFonts w:ascii="Times New Roman" w:hAnsi="Times New Roman" w:cs="Times New Roman"/>
          <w:spacing w:val="0"/>
          <w:sz w:val="24"/>
          <w:szCs w:val="24"/>
        </w:rPr>
        <w:t>4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к </w:t>
      </w:r>
      <w:r w:rsidR="009B3C98" w:rsidRPr="00170D15"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рограмме.</w:t>
      </w:r>
    </w:p>
    <w:p w:rsidR="00AF01ED" w:rsidRPr="00170D15" w:rsidRDefault="00AF01ED" w:rsidP="00AF01E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0C49C9" w:rsidRPr="00170D15" w:rsidRDefault="007F4E78" w:rsidP="00483FDD">
      <w:pPr>
        <w:autoSpaceDE w:val="0"/>
        <w:autoSpaceDN w:val="0"/>
        <w:adjustRightInd w:val="0"/>
        <w:jc w:val="center"/>
        <w:outlineLvl w:val="1"/>
      </w:pPr>
      <w:r w:rsidRPr="00170D15">
        <w:t>_____________________</w:t>
      </w:r>
    </w:p>
    <w:p w:rsidR="007F1A88" w:rsidRPr="00170D15" w:rsidRDefault="007F1A88"/>
    <w:p w:rsidR="003228D4" w:rsidRPr="00170D15" w:rsidRDefault="003228D4" w:rsidP="009B3C98">
      <w:pPr>
        <w:autoSpaceDE w:val="0"/>
        <w:autoSpaceDN w:val="0"/>
        <w:adjustRightInd w:val="0"/>
        <w:ind w:left="4956" w:firstLine="708"/>
        <w:jc w:val="right"/>
        <w:outlineLvl w:val="0"/>
      </w:pPr>
    </w:p>
    <w:p w:rsidR="003228D4" w:rsidRPr="00170D15" w:rsidRDefault="003228D4" w:rsidP="009B3C98">
      <w:pPr>
        <w:autoSpaceDE w:val="0"/>
        <w:autoSpaceDN w:val="0"/>
        <w:adjustRightInd w:val="0"/>
        <w:ind w:left="4956" w:firstLine="708"/>
        <w:jc w:val="right"/>
        <w:outlineLvl w:val="0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483FDD" w:rsidRPr="00170D15" w:rsidTr="00483FDD">
        <w:trPr>
          <w:jc w:val="right"/>
        </w:trPr>
        <w:tc>
          <w:tcPr>
            <w:tcW w:w="4361" w:type="dxa"/>
          </w:tcPr>
          <w:p w:rsidR="00483FDD" w:rsidRPr="00170D15" w:rsidRDefault="00483FDD" w:rsidP="00483FDD">
            <w:pPr>
              <w:autoSpaceDE w:val="0"/>
              <w:autoSpaceDN w:val="0"/>
              <w:adjustRightInd w:val="0"/>
              <w:outlineLvl w:val="0"/>
            </w:pPr>
            <w:r w:rsidRPr="00170D15">
              <w:lastRenderedPageBreak/>
              <w:t>Приложение № 1</w:t>
            </w:r>
          </w:p>
          <w:p w:rsidR="00483FDD" w:rsidRPr="00170D15" w:rsidRDefault="00483FDD" w:rsidP="00483FDD">
            <w:pPr>
              <w:autoSpaceDE w:val="0"/>
              <w:autoSpaceDN w:val="0"/>
              <w:adjustRightInd w:val="0"/>
              <w:jc w:val="both"/>
              <w:outlineLvl w:val="0"/>
            </w:pPr>
            <w:r w:rsidRPr="00170D15">
              <w:t>к муниципальной программе «Развитие ф</w:t>
            </w:r>
            <w:r w:rsidRPr="00170D15">
              <w:t>и</w:t>
            </w:r>
            <w:r w:rsidRPr="00170D15">
              <w:t>зической культуры и спорта в Омсукча</w:t>
            </w:r>
            <w:r w:rsidRPr="00170D15">
              <w:t>н</w:t>
            </w:r>
            <w:r w:rsidRPr="00170D15">
              <w:t>ском городском округе на 2015-2020гг.»</w:t>
            </w:r>
          </w:p>
        </w:tc>
      </w:tr>
    </w:tbl>
    <w:p w:rsidR="004934C0" w:rsidRPr="00170D15" w:rsidRDefault="004934C0" w:rsidP="004934C0">
      <w:pPr>
        <w:autoSpaceDE w:val="0"/>
        <w:autoSpaceDN w:val="0"/>
        <w:adjustRightInd w:val="0"/>
        <w:jc w:val="center"/>
        <w:outlineLvl w:val="0"/>
      </w:pPr>
    </w:p>
    <w:p w:rsidR="004934C0" w:rsidRPr="00170D15" w:rsidRDefault="004934C0" w:rsidP="004934C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70D15">
        <w:rPr>
          <w:b/>
        </w:rPr>
        <w:t>ПОДПРОГРАММА</w:t>
      </w:r>
    </w:p>
    <w:p w:rsidR="007F4E78" w:rsidRPr="00170D15" w:rsidRDefault="004934C0" w:rsidP="007F4E78">
      <w:pPr>
        <w:autoSpaceDE w:val="0"/>
        <w:autoSpaceDN w:val="0"/>
        <w:adjustRightInd w:val="0"/>
        <w:jc w:val="center"/>
        <w:rPr>
          <w:b/>
        </w:rPr>
      </w:pPr>
      <w:r w:rsidRPr="00170D15">
        <w:rPr>
          <w:b/>
        </w:rPr>
        <w:t xml:space="preserve">«Развитие  массовой физической культуры и спорта в Омсукчанском городском </w:t>
      </w:r>
    </w:p>
    <w:p w:rsidR="004934C0" w:rsidRPr="00170D15" w:rsidRDefault="004934C0" w:rsidP="007F4E78">
      <w:pPr>
        <w:autoSpaceDE w:val="0"/>
        <w:autoSpaceDN w:val="0"/>
        <w:adjustRightInd w:val="0"/>
        <w:jc w:val="center"/>
        <w:rPr>
          <w:b/>
        </w:rPr>
      </w:pPr>
      <w:r w:rsidRPr="00170D15">
        <w:rPr>
          <w:b/>
        </w:rPr>
        <w:t xml:space="preserve">округе  на  2015-2020 годы»                                        </w:t>
      </w:r>
    </w:p>
    <w:p w:rsidR="004934C0" w:rsidRPr="00170D15" w:rsidRDefault="004934C0" w:rsidP="004934C0">
      <w:pPr>
        <w:autoSpaceDE w:val="0"/>
        <w:autoSpaceDN w:val="0"/>
        <w:adjustRightInd w:val="0"/>
        <w:jc w:val="center"/>
      </w:pPr>
    </w:p>
    <w:p w:rsidR="004934C0" w:rsidRPr="00170D15" w:rsidRDefault="004934C0" w:rsidP="004934C0">
      <w:pPr>
        <w:autoSpaceDE w:val="0"/>
        <w:autoSpaceDN w:val="0"/>
        <w:adjustRightInd w:val="0"/>
        <w:jc w:val="center"/>
        <w:outlineLvl w:val="1"/>
      </w:pPr>
      <w:r w:rsidRPr="00170D15">
        <w:t>ПАСПОРТ ПОДПРОГРАММЫ</w:t>
      </w:r>
    </w:p>
    <w:p w:rsidR="004934C0" w:rsidRPr="00170D15" w:rsidRDefault="004934C0" w:rsidP="004934C0">
      <w:pPr>
        <w:autoSpaceDE w:val="0"/>
        <w:autoSpaceDN w:val="0"/>
        <w:adjustRightInd w:val="0"/>
        <w:jc w:val="center"/>
      </w:pPr>
      <w:r w:rsidRPr="00170D15">
        <w:t xml:space="preserve">«Развитие  массовой физической культуры и спорта в Омсукчанском городском округе </w:t>
      </w:r>
    </w:p>
    <w:p w:rsidR="004934C0" w:rsidRPr="00170D15" w:rsidRDefault="00483FDD" w:rsidP="004934C0">
      <w:pPr>
        <w:autoSpaceDE w:val="0"/>
        <w:autoSpaceDN w:val="0"/>
        <w:adjustRightInd w:val="0"/>
        <w:jc w:val="center"/>
      </w:pPr>
      <w:r w:rsidRPr="00170D15">
        <w:t xml:space="preserve"> на </w:t>
      </w:r>
      <w:r w:rsidR="004934C0" w:rsidRPr="00170D15">
        <w:t xml:space="preserve">2015-2020 годы»  </w:t>
      </w:r>
    </w:p>
    <w:p w:rsidR="004934C0" w:rsidRPr="00170D15" w:rsidRDefault="004934C0" w:rsidP="004934C0">
      <w:pPr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/>
      </w:tblPr>
      <w:tblGrid>
        <w:gridCol w:w="1951"/>
        <w:gridCol w:w="7619"/>
      </w:tblGrid>
      <w:tr w:rsidR="004934C0" w:rsidRPr="00170D15" w:rsidTr="000B21B9">
        <w:tc>
          <w:tcPr>
            <w:tcW w:w="1951" w:type="dxa"/>
          </w:tcPr>
          <w:p w:rsidR="004934C0" w:rsidRPr="00170D15" w:rsidRDefault="004934C0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619" w:type="dxa"/>
          </w:tcPr>
          <w:p w:rsidR="004934C0" w:rsidRPr="00170D15" w:rsidRDefault="00483FDD" w:rsidP="00483F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«Развитие</w:t>
            </w:r>
            <w:r w:rsidR="004934C0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физической культуры и спорта в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Омсукчанском городском округе на </w:t>
            </w:r>
            <w:r w:rsidR="004934C0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2015-2020 годы» </w:t>
            </w:r>
          </w:p>
        </w:tc>
      </w:tr>
      <w:tr w:rsidR="004934C0" w:rsidRPr="00170D15" w:rsidTr="000B21B9">
        <w:tc>
          <w:tcPr>
            <w:tcW w:w="1951" w:type="dxa"/>
          </w:tcPr>
          <w:p w:rsidR="004934C0" w:rsidRPr="00170D15" w:rsidRDefault="004934C0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619" w:type="dxa"/>
          </w:tcPr>
          <w:p w:rsidR="004934C0" w:rsidRPr="00170D15" w:rsidRDefault="00483FDD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r w:rsidR="004934C0" w:rsidRPr="00170D15">
              <w:rPr>
                <w:rFonts w:ascii="Times New Roman" w:hAnsi="Times New Roman" w:cs="Times New Roman"/>
                <w:sz w:val="24"/>
                <w:szCs w:val="24"/>
              </w:rPr>
              <w:t>закон от 06.10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.2003г.  № 131-ФЗ «Об общих </w:t>
            </w:r>
            <w:r w:rsidR="004934C0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      организации  местного самоуправления  в Российской Федерации»; </w:t>
            </w:r>
          </w:p>
          <w:p w:rsidR="004934C0" w:rsidRPr="00170D15" w:rsidRDefault="00483FDD" w:rsidP="008967BC">
            <w:pPr>
              <w:autoSpaceDE w:val="0"/>
              <w:autoSpaceDN w:val="0"/>
              <w:adjustRightInd w:val="0"/>
              <w:ind w:left="-25"/>
              <w:jc w:val="both"/>
            </w:pPr>
            <w:r w:rsidRPr="00170D15">
              <w:t xml:space="preserve">- </w:t>
            </w:r>
            <w:r w:rsidR="004934C0" w:rsidRPr="00170D15">
              <w:t>Федеральный з</w:t>
            </w:r>
            <w:r w:rsidRPr="00170D15">
              <w:t xml:space="preserve">акон от 04 декабря 2007 года </w:t>
            </w:r>
            <w:r w:rsidR="004934C0" w:rsidRPr="00170D15">
              <w:t>№ 329-ФЗ «О физической кул</w:t>
            </w:r>
            <w:r w:rsidR="004934C0" w:rsidRPr="00170D15">
              <w:t>ь</w:t>
            </w:r>
            <w:r w:rsidR="004934C0" w:rsidRPr="00170D15">
              <w:t>туре и спорте в Российск</w:t>
            </w:r>
            <w:r w:rsidRPr="00170D15">
              <w:t xml:space="preserve">ой Федерации» </w:t>
            </w:r>
            <w:r w:rsidR="004934C0" w:rsidRPr="00170D15">
              <w:t>(ред. от 25.11.2009г.)</w:t>
            </w:r>
            <w:r w:rsidR="001A5F70">
              <w:t>.</w:t>
            </w:r>
          </w:p>
        </w:tc>
      </w:tr>
      <w:tr w:rsidR="004934C0" w:rsidRPr="00170D15" w:rsidTr="000B21B9">
        <w:tc>
          <w:tcPr>
            <w:tcW w:w="1951" w:type="dxa"/>
          </w:tcPr>
          <w:p w:rsidR="004934C0" w:rsidRPr="00170D15" w:rsidRDefault="004934C0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619" w:type="dxa"/>
          </w:tcPr>
          <w:p w:rsidR="004934C0" w:rsidRPr="00170D15" w:rsidRDefault="004934C0" w:rsidP="00483F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Администрация Омсук</w:t>
            </w:r>
            <w:r w:rsidR="00F61E47" w:rsidRPr="00170D15">
              <w:rPr>
                <w:rFonts w:ascii="Times New Roman" w:hAnsi="Times New Roman" w:cs="Times New Roman"/>
                <w:sz w:val="24"/>
                <w:szCs w:val="24"/>
              </w:rPr>
              <w:t>чанского городского округа.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4C0" w:rsidRPr="00170D15" w:rsidTr="000B21B9">
        <w:tc>
          <w:tcPr>
            <w:tcW w:w="1951" w:type="dxa"/>
          </w:tcPr>
          <w:p w:rsidR="004934C0" w:rsidRPr="00170D15" w:rsidRDefault="004934C0" w:rsidP="00191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619" w:type="dxa"/>
          </w:tcPr>
          <w:p w:rsidR="004934C0" w:rsidRPr="00170D15" w:rsidRDefault="004934C0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Управление спорта и туризма администрации Омсукчанского горо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F61E47" w:rsidRPr="00170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72D1" w:rsidRPr="00170D15" w:rsidTr="000B21B9">
        <w:tc>
          <w:tcPr>
            <w:tcW w:w="1951" w:type="dxa"/>
          </w:tcPr>
          <w:p w:rsidR="000272D1" w:rsidRPr="00170D15" w:rsidRDefault="000272D1" w:rsidP="00883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619" w:type="dxa"/>
          </w:tcPr>
          <w:p w:rsidR="000272D1" w:rsidRPr="00170D15" w:rsidRDefault="000272D1" w:rsidP="00883F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1AB4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туризма администрации Омсукчанского горо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F10241" w:rsidRPr="00170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72D1" w:rsidRPr="00170D15" w:rsidRDefault="000272D1" w:rsidP="00883F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Муниципальное бюджетное учреждение «Омсукчанский спор</w:t>
            </w:r>
            <w:r w:rsidR="00F10241" w:rsidRPr="00170D15">
              <w:rPr>
                <w:rFonts w:ascii="Times New Roman" w:hAnsi="Times New Roman" w:cs="Times New Roman"/>
                <w:sz w:val="24"/>
                <w:szCs w:val="24"/>
              </w:rPr>
              <w:t>тивно-оздоровительный комплекс»;</w:t>
            </w:r>
          </w:p>
          <w:p w:rsidR="00F10241" w:rsidRPr="00170D15" w:rsidRDefault="00F10241" w:rsidP="00883F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Муниципальное бюджетное учреждение «ФОК с плавательным ба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сейном «Жемчужина» п.</w:t>
            </w:r>
            <w:r w:rsidR="00483FDD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Омсукчан».</w:t>
            </w:r>
          </w:p>
        </w:tc>
      </w:tr>
      <w:tr w:rsidR="000272D1" w:rsidRPr="00170D15" w:rsidTr="000B21B9">
        <w:tc>
          <w:tcPr>
            <w:tcW w:w="1951" w:type="dxa"/>
          </w:tcPr>
          <w:p w:rsidR="000272D1" w:rsidRPr="00170D15" w:rsidRDefault="000272D1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Цель    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619" w:type="dxa"/>
          </w:tcPr>
          <w:p w:rsidR="000272D1" w:rsidRPr="00170D15" w:rsidRDefault="000272D1" w:rsidP="007F1A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здоровья, улучшение физической подготовки и физич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ского развития населения Омсукчанского городского округа;</w:t>
            </w:r>
          </w:p>
          <w:p w:rsidR="000272D1" w:rsidRPr="00170D15" w:rsidRDefault="000272D1" w:rsidP="00483F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со</w:t>
            </w:r>
            <w:r w:rsidR="00483FDD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здание условий и мотивации в формировании здорового образа  жизни и потребности в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занятиях физической </w:t>
            </w:r>
            <w:r w:rsidR="00483FDD" w:rsidRPr="00170D15">
              <w:rPr>
                <w:rFonts w:ascii="Times New Roman" w:hAnsi="Times New Roman" w:cs="Times New Roman"/>
                <w:sz w:val="24"/>
                <w:szCs w:val="24"/>
              </w:rPr>
              <w:t>культурой 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спортом ж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телей Омсукчанского городского округа.</w:t>
            </w:r>
          </w:p>
        </w:tc>
      </w:tr>
      <w:tr w:rsidR="000272D1" w:rsidRPr="00170D15" w:rsidTr="000B21B9">
        <w:tc>
          <w:tcPr>
            <w:tcW w:w="1951" w:type="dxa"/>
          </w:tcPr>
          <w:p w:rsidR="000272D1" w:rsidRPr="00170D15" w:rsidRDefault="000272D1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619" w:type="dxa"/>
          </w:tcPr>
          <w:p w:rsidR="000272D1" w:rsidRPr="00170D15" w:rsidRDefault="000272D1" w:rsidP="007F533D">
            <w:pPr>
              <w:autoSpaceDE w:val="0"/>
              <w:autoSpaceDN w:val="0"/>
              <w:adjustRightInd w:val="0"/>
              <w:jc w:val="both"/>
            </w:pPr>
            <w:r w:rsidRPr="00170D15">
              <w:t>- формирование у населения устойчивой мотивации к регулярным занятиям физической культурой и спортом;</w:t>
            </w:r>
          </w:p>
          <w:p w:rsidR="000272D1" w:rsidRPr="00170D15" w:rsidRDefault="000272D1" w:rsidP="007F533D">
            <w:pPr>
              <w:autoSpaceDE w:val="0"/>
              <w:autoSpaceDN w:val="0"/>
              <w:adjustRightInd w:val="0"/>
              <w:jc w:val="both"/>
            </w:pPr>
            <w:r w:rsidRPr="00170D15">
              <w:t>- совершенствование учебно-методического, информационного и кадрового обеспечения деятельности органов управления физической культурой и спо</w:t>
            </w:r>
            <w:r w:rsidRPr="00170D15">
              <w:t>р</w:t>
            </w:r>
            <w:r w:rsidRPr="00170D15">
              <w:t>том;</w:t>
            </w:r>
          </w:p>
          <w:p w:rsidR="000272D1" w:rsidRPr="00170D15" w:rsidRDefault="000272D1" w:rsidP="007F533D">
            <w:pPr>
              <w:autoSpaceDE w:val="0"/>
              <w:autoSpaceDN w:val="0"/>
              <w:adjustRightInd w:val="0"/>
              <w:jc w:val="both"/>
            </w:pPr>
            <w:r w:rsidRPr="00170D15">
              <w:t>- координация деятельности органов управления физической культурой и спортом и спортивных и общественных организаций в сфере развития физ</w:t>
            </w:r>
            <w:r w:rsidRPr="00170D15">
              <w:t>и</w:t>
            </w:r>
            <w:r w:rsidRPr="00170D15">
              <w:t>ческой культуры и массового спорта;</w:t>
            </w:r>
          </w:p>
          <w:p w:rsidR="000272D1" w:rsidRPr="00170D15" w:rsidRDefault="000272D1" w:rsidP="007F533D">
            <w:pPr>
              <w:autoSpaceDE w:val="0"/>
              <w:autoSpaceDN w:val="0"/>
              <w:adjustRightInd w:val="0"/>
              <w:jc w:val="both"/>
            </w:pPr>
            <w:r w:rsidRPr="00170D15">
              <w:t>- улучшение качества процесса оздоровления и физического воспитания нас</w:t>
            </w:r>
            <w:r w:rsidRPr="00170D15">
              <w:t>е</w:t>
            </w:r>
            <w:r w:rsidRPr="00170D15">
              <w:t>ления, особенно среди семей, детей и молодежи;</w:t>
            </w:r>
          </w:p>
          <w:p w:rsidR="000272D1" w:rsidRPr="00170D15" w:rsidRDefault="000272D1" w:rsidP="007F533D">
            <w:pPr>
              <w:autoSpaceDE w:val="0"/>
              <w:autoSpaceDN w:val="0"/>
              <w:adjustRightInd w:val="0"/>
              <w:jc w:val="both"/>
            </w:pPr>
            <w:r w:rsidRPr="00170D15">
              <w:t>- внедрение новых форм организации физкультурно-оздоровительной и спо</w:t>
            </w:r>
            <w:r w:rsidRPr="00170D15">
              <w:t>р</w:t>
            </w:r>
            <w:r w:rsidRPr="00170D15">
              <w:t>тивно-массовой работы, в том числе смотров-конкурсов;</w:t>
            </w:r>
          </w:p>
          <w:p w:rsidR="000272D1" w:rsidRPr="00170D15" w:rsidRDefault="00483FDD" w:rsidP="007F533D">
            <w:pPr>
              <w:autoSpaceDE w:val="0"/>
              <w:autoSpaceDN w:val="0"/>
              <w:adjustRightInd w:val="0"/>
              <w:jc w:val="both"/>
            </w:pPr>
            <w:r w:rsidRPr="00170D15">
              <w:t xml:space="preserve">- развитие массовой </w:t>
            </w:r>
            <w:r w:rsidR="000272D1" w:rsidRPr="00170D15">
              <w:t>физич</w:t>
            </w:r>
            <w:r w:rsidRPr="00170D15">
              <w:t>еской культуры и спорта среди учащихся, молод</w:t>
            </w:r>
            <w:r w:rsidRPr="00170D15">
              <w:t>е</w:t>
            </w:r>
            <w:r w:rsidRPr="00170D15">
              <w:t xml:space="preserve">жи и других </w:t>
            </w:r>
            <w:r w:rsidR="000272D1" w:rsidRPr="00170D15">
              <w:t>возрастных категорий населения;</w:t>
            </w:r>
          </w:p>
          <w:p w:rsidR="000272D1" w:rsidRPr="00170D15" w:rsidRDefault="000272D1" w:rsidP="007F533D">
            <w:pPr>
              <w:autoSpaceDE w:val="0"/>
              <w:autoSpaceDN w:val="0"/>
              <w:adjustRightInd w:val="0"/>
              <w:jc w:val="both"/>
            </w:pPr>
            <w:r w:rsidRPr="00170D15">
              <w:t>- укрепление материально-технической базы учреждений физической культ</w:t>
            </w:r>
            <w:r w:rsidRPr="00170D15">
              <w:t>у</w:t>
            </w:r>
            <w:r w:rsidRPr="00170D15">
              <w:t>ры и спорта.</w:t>
            </w:r>
          </w:p>
        </w:tc>
      </w:tr>
      <w:tr w:rsidR="000272D1" w:rsidRPr="00170D15" w:rsidTr="000B21B9">
        <w:tc>
          <w:tcPr>
            <w:tcW w:w="1951" w:type="dxa"/>
          </w:tcPr>
          <w:p w:rsidR="000272D1" w:rsidRPr="00170D15" w:rsidRDefault="000272D1" w:rsidP="00883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Объем и исто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ники финанс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рования подпр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619" w:type="dxa"/>
          </w:tcPr>
          <w:p w:rsidR="00A90170" w:rsidRPr="00170D15" w:rsidRDefault="00A90170" w:rsidP="00A901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Омсукчанского городского округа – </w:t>
            </w:r>
            <w:r w:rsidR="001A5F70">
              <w:rPr>
                <w:rFonts w:ascii="Times New Roman" w:hAnsi="Times New Roman" w:cs="Times New Roman"/>
                <w:sz w:val="24"/>
                <w:szCs w:val="24"/>
              </w:rPr>
              <w:t>202652,2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по годам:</w:t>
            </w:r>
          </w:p>
          <w:p w:rsidR="00A90170" w:rsidRPr="00170D15" w:rsidRDefault="00A90170" w:rsidP="00A90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2015 год – 12967,9 тыс. руб.;</w:t>
            </w:r>
          </w:p>
          <w:p w:rsidR="00A90170" w:rsidRPr="00170D15" w:rsidRDefault="00A90170" w:rsidP="00A90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2016 год – 1</w:t>
            </w:r>
            <w:r w:rsidR="001D1D46">
              <w:rPr>
                <w:rFonts w:ascii="Times New Roman" w:hAnsi="Times New Roman" w:cs="Times New Roman"/>
                <w:sz w:val="24"/>
                <w:szCs w:val="24"/>
              </w:rPr>
              <w:t>1287,8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90170" w:rsidRPr="00170D15" w:rsidRDefault="00A90170" w:rsidP="00A90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2017 год – 22994,2 тыс. руб.;</w:t>
            </w:r>
          </w:p>
          <w:p w:rsidR="00A90170" w:rsidRPr="00170D15" w:rsidRDefault="00A90170" w:rsidP="00A90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2018 год – 41802,5 тыс. руб.;</w:t>
            </w:r>
          </w:p>
          <w:p w:rsidR="00A90170" w:rsidRPr="00170D15" w:rsidRDefault="00A90170" w:rsidP="00A90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55682,4 тыс. руб.;</w:t>
            </w:r>
          </w:p>
          <w:p w:rsidR="000272D1" w:rsidRPr="00170D15" w:rsidRDefault="00A90170" w:rsidP="00A90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2020 год – 57917,4 тыс. руб.</w:t>
            </w:r>
          </w:p>
        </w:tc>
      </w:tr>
      <w:tr w:rsidR="000272D1" w:rsidRPr="00170D15" w:rsidTr="000B21B9">
        <w:tc>
          <w:tcPr>
            <w:tcW w:w="1951" w:type="dxa"/>
          </w:tcPr>
          <w:p w:rsidR="000272D1" w:rsidRPr="00170D15" w:rsidRDefault="000272D1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619" w:type="dxa"/>
          </w:tcPr>
          <w:p w:rsidR="000272D1" w:rsidRPr="00170D15" w:rsidRDefault="000272D1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- 2015-2020 годы                                   </w:t>
            </w:r>
          </w:p>
        </w:tc>
      </w:tr>
      <w:tr w:rsidR="000272D1" w:rsidRPr="00170D15" w:rsidTr="000B21B9">
        <w:tc>
          <w:tcPr>
            <w:tcW w:w="1951" w:type="dxa"/>
          </w:tcPr>
          <w:p w:rsidR="000272D1" w:rsidRPr="00170D15" w:rsidRDefault="000272D1" w:rsidP="007F1A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619" w:type="dxa"/>
          </w:tcPr>
          <w:p w:rsidR="000272D1" w:rsidRPr="00170D15" w:rsidRDefault="00483FDD" w:rsidP="00191C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базы учреждений физической культуры и спорта;</w:t>
            </w:r>
          </w:p>
          <w:p w:rsidR="00483FDD" w:rsidRPr="00170D15" w:rsidRDefault="000272D1" w:rsidP="00191C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расширение услуг в области физической культуры и увеличение к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3FDD" w:rsidRPr="00170D15">
              <w:rPr>
                <w:rFonts w:ascii="Times New Roman" w:hAnsi="Times New Roman" w:cs="Times New Roman"/>
                <w:sz w:val="24"/>
                <w:szCs w:val="24"/>
              </w:rPr>
              <w:t>личества участников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спортивно-оздоровительных меропри</w:t>
            </w:r>
            <w:r w:rsidR="00483FDD" w:rsidRPr="00170D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3FDD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тий; </w:t>
            </w:r>
          </w:p>
          <w:p w:rsidR="000272D1" w:rsidRPr="00170D15" w:rsidRDefault="000272D1" w:rsidP="00191C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к занятиям физической культурой детей, подростков и  молодежи, что приведет к снижению уровня правонарушений и уменьшению количества подростков, употребляющих наркотики;  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укрепление семейных отношений; </w:t>
            </w:r>
          </w:p>
          <w:p w:rsidR="000272D1" w:rsidRPr="00170D15" w:rsidRDefault="000272D1" w:rsidP="00483F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жителей округа в области физич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ской культуры и физического здоровья, увеличение количества зан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мающихся физической культурой и спортом. </w:t>
            </w:r>
          </w:p>
        </w:tc>
      </w:tr>
      <w:tr w:rsidR="000272D1" w:rsidRPr="00170D15" w:rsidTr="000B21B9">
        <w:tc>
          <w:tcPr>
            <w:tcW w:w="1951" w:type="dxa"/>
          </w:tcPr>
          <w:p w:rsidR="000272D1" w:rsidRPr="00170D15" w:rsidRDefault="00CC6714" w:rsidP="00CC67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за и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полнением по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19" w:type="dxa"/>
          </w:tcPr>
          <w:p w:rsidR="000272D1" w:rsidRPr="00170D15" w:rsidRDefault="00CC6714" w:rsidP="00483F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15">
              <w:rPr>
                <w:rFonts w:ascii="Times New Roman" w:hAnsi="Times New Roman" w:cs="Times New Roman"/>
                <w:sz w:val="24"/>
                <w:szCs w:val="24"/>
              </w:rPr>
              <w:t>Осуществляется в соответствии с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  Омсукчанского городского округа от 17.02.2015г. № 99 «Об утвержд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нии Порядка разработки, реализации и оценки эффективности муниц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72D1" w:rsidRPr="00170D15">
              <w:rPr>
                <w:rFonts w:ascii="Times New Roman" w:hAnsi="Times New Roman" w:cs="Times New Roman"/>
                <w:sz w:val="24"/>
                <w:szCs w:val="24"/>
              </w:rPr>
              <w:t>пальных программ администрации Омсукчанского городского округа».</w:t>
            </w:r>
          </w:p>
        </w:tc>
      </w:tr>
    </w:tbl>
    <w:p w:rsidR="006337D4" w:rsidRPr="00170D15" w:rsidRDefault="006337D4" w:rsidP="006337D4">
      <w:pPr>
        <w:autoSpaceDE w:val="0"/>
        <w:autoSpaceDN w:val="0"/>
        <w:adjustRightInd w:val="0"/>
        <w:ind w:left="720"/>
        <w:rPr>
          <w:b/>
        </w:rPr>
      </w:pPr>
    </w:p>
    <w:p w:rsidR="006337D4" w:rsidRPr="00170D15" w:rsidRDefault="006337D4" w:rsidP="006337D4">
      <w:pPr>
        <w:autoSpaceDE w:val="0"/>
        <w:autoSpaceDN w:val="0"/>
        <w:adjustRightInd w:val="0"/>
        <w:ind w:left="720"/>
        <w:rPr>
          <w:b/>
        </w:rPr>
      </w:pPr>
      <w:r w:rsidRPr="00170D15">
        <w:rPr>
          <w:b/>
        </w:rPr>
        <w:t xml:space="preserve">1. Состояние и основные проблемы развития физической культуры и спорта </w:t>
      </w:r>
    </w:p>
    <w:p w:rsidR="006337D4" w:rsidRPr="00170D15" w:rsidRDefault="006337D4" w:rsidP="006337D4">
      <w:pPr>
        <w:autoSpaceDE w:val="0"/>
        <w:autoSpaceDN w:val="0"/>
        <w:adjustRightInd w:val="0"/>
        <w:ind w:left="720"/>
        <w:jc w:val="center"/>
        <w:rPr>
          <w:b/>
        </w:rPr>
      </w:pPr>
      <w:r w:rsidRPr="00170D15">
        <w:rPr>
          <w:b/>
        </w:rPr>
        <w:t>в Омсукчанском городском округе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Рост благосостояния населения, формирование национального самосознания и обе</w:t>
      </w:r>
      <w:r w:rsidRPr="00170D15">
        <w:t>с</w:t>
      </w:r>
      <w:r w:rsidRPr="00170D15">
        <w:t>печение долгосрочной социальной стабильности всего населения являются приоритетн</w:t>
      </w:r>
      <w:r w:rsidRPr="00170D15">
        <w:t>ы</w:t>
      </w:r>
      <w:r w:rsidRPr="00170D15">
        <w:t>ми задачами современной российской государственной политики. Реализация выделенных задач возможна только при обеспечении ряда условий. Поэтому крайне актуальным ст</w:t>
      </w:r>
      <w:r w:rsidRPr="00170D15">
        <w:t>а</w:t>
      </w:r>
      <w:r w:rsidRPr="00170D15">
        <w:t>новится вопрос о создании качественно обновленной и эффективной базы для сохранения и улучшения физического и духовного здоровья граждан, что в значительной степени б</w:t>
      </w:r>
      <w:r w:rsidRPr="00170D15">
        <w:t>у</w:t>
      </w:r>
      <w:r w:rsidRPr="00170D15">
        <w:t>дет способствовать решению вышеуказанных государственных задач.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Важнейшим моментом является также и то, что роль спорта становится не только все более заметным социальным, но и политическим фактором в современном мире.</w:t>
      </w:r>
    </w:p>
    <w:p w:rsidR="006337D4" w:rsidRPr="00170D15" w:rsidRDefault="006337D4" w:rsidP="009B3C98">
      <w:pPr>
        <w:ind w:firstLine="540"/>
        <w:jc w:val="both"/>
      </w:pPr>
      <w:r w:rsidRPr="00170D15">
        <w:t xml:space="preserve">В настоящее время МБУ «Омсукчанский спортивно-оздоровительный комплекс» включает в себя </w:t>
      </w:r>
      <w:r w:rsidRPr="00170D15">
        <w:rPr>
          <w:color w:val="000000"/>
        </w:rPr>
        <w:t>стадион «Горняк», спортивный комплекс «Металлург», шесть плоскос</w:t>
      </w:r>
      <w:r w:rsidRPr="00170D15">
        <w:rPr>
          <w:color w:val="000000"/>
        </w:rPr>
        <w:t>т</w:t>
      </w:r>
      <w:r w:rsidRPr="00170D15">
        <w:rPr>
          <w:color w:val="000000"/>
        </w:rPr>
        <w:t>ных сооружений, шахматный клуб «Серебряная ладья», крытая хоккейная коробка, мини-футбольное поле с искусственным покрытием</w:t>
      </w:r>
      <w:r w:rsidRPr="00170D15">
        <w:t xml:space="preserve">. </w:t>
      </w:r>
      <w:r w:rsidR="00F10241" w:rsidRPr="00170D15">
        <w:t>В 2017 году введен в эксплуатацию ФОК с плавательным бассейном «Жемчужина» п.</w:t>
      </w:r>
      <w:r w:rsidR="00483FDD" w:rsidRPr="00170D15">
        <w:t xml:space="preserve"> </w:t>
      </w:r>
      <w:r w:rsidR="00F10241" w:rsidRPr="00170D15">
        <w:t>Омсукчан.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Существующие сегодня механизмы реализации политики в области физической культуры и спорта не дают ожидаемых результатов.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Программно-целевой метод решения данной проблемы позволяет поэтапно реализ</w:t>
      </w:r>
      <w:r w:rsidRPr="00170D15">
        <w:t>о</w:t>
      </w:r>
      <w:r w:rsidRPr="00170D15">
        <w:t>вать целевые мероприятия. Основным механизмом реализации подпрограммы «Развитие массовой физической культуры и спорта в Омсукчанском городском округе на 2015-2020</w:t>
      </w:r>
      <w:r w:rsidR="00E72540" w:rsidRPr="00170D15">
        <w:t xml:space="preserve"> </w:t>
      </w:r>
      <w:r w:rsidRPr="00170D15">
        <w:t>гг.» (далее – подпрограмма) является: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комплексный подход к решению проблемы. Цели, задачи и основные направления реализации подпрограммы позволяют учесть все аспекты развития физической культуры и спорта в Омсукчанском городском округе, а направления финансирования - определить приоритетность тех или иных мероприятий в рамках подпрограммы;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 xml:space="preserve">- эффективное планирование и мониторинг результатов реализации подпрограммы. В рамках </w:t>
      </w:r>
      <w:r w:rsidR="00191C1E" w:rsidRPr="00170D15">
        <w:t>под</w:t>
      </w:r>
      <w:r w:rsidRPr="00170D15">
        <w:t>программы определяются показатели, которые позволяют ежегодно оцен</w:t>
      </w:r>
      <w:r w:rsidRPr="00170D15">
        <w:t>и</w:t>
      </w:r>
      <w:r w:rsidRPr="00170D15">
        <w:t>вать результаты реализации тех или иных мероприятий по этапам реализации подпр</w:t>
      </w:r>
      <w:r w:rsidRPr="00170D15">
        <w:t>о</w:t>
      </w:r>
      <w:r w:rsidRPr="00170D15">
        <w:t>граммы.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В целом в подпрограмме предлагается руководствоваться тем, что акцент будет сд</w:t>
      </w:r>
      <w:r w:rsidRPr="00170D15">
        <w:t>е</w:t>
      </w:r>
      <w:r w:rsidRPr="00170D15">
        <w:t xml:space="preserve">лан на развитии массовой физической культуры и спорта для различных слоев населения. </w:t>
      </w:r>
      <w:r w:rsidRPr="00170D15">
        <w:lastRenderedPageBreak/>
        <w:t xml:space="preserve">Финансовые ресурсы будут направляться в первую очередь на развитие и модернизацию спортивной инфраструктуры, организацию пропаганды физической культуры и занятий спортом как составляющей части здорового образа жизни, а также на оздоровление детей. Будет проводиться постоянное наблюдение за изменением количества </w:t>
      </w:r>
      <w:r w:rsidR="009B3C98" w:rsidRPr="00170D15">
        <w:t xml:space="preserve">жителей, </w:t>
      </w:r>
      <w:r w:rsidRPr="00170D15">
        <w:t>прож</w:t>
      </w:r>
      <w:r w:rsidRPr="00170D15">
        <w:t>и</w:t>
      </w:r>
      <w:r w:rsidRPr="00170D15">
        <w:t>вающих в Омсукчанском городском округе, систематически занимающихся физической культурой и спортом.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Без комплексного решения указанных проблем программно-целевым методом как путем изменения базовых социальных ценностей и образа жизни граждан, так и путем создания условий для регулярных занятий физической культурой негативная ситуация, связанная с состоянием здоровья населения и социальной демографией, еще более усуг</w:t>
      </w:r>
      <w:r w:rsidRPr="00170D15">
        <w:t>у</w:t>
      </w:r>
      <w:r w:rsidRPr="00170D15">
        <w:t>бится: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дальнейшее ухудшение здоровья населения и сокращение продолжительности жи</w:t>
      </w:r>
      <w:r w:rsidRPr="00170D15">
        <w:t>з</w:t>
      </w:r>
      <w:r w:rsidRPr="00170D15">
        <w:t>ни;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невозможность реализации большей части населения права на занятия физической культурой и спортом, особенно среди малообеспеченных категорий граждан (инвалиды, пожилые люди, дети-сироты и т.д.);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огромные экономические потери в связи с ростом заболеваемости населения;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недостаточное привлечение молодежи к занятиям физической культурой и спо</w:t>
      </w:r>
      <w:r w:rsidRPr="00170D15">
        <w:t>р</w:t>
      </w:r>
      <w:r w:rsidRPr="00170D15">
        <w:t>том, что негативно влияет на здоровье будущих поколений, а также ведет к росту детского и подросткового алкоголизма, наркомании и преступности;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отсутствие у населения возможностей и желания активного (с точки зрения физ</w:t>
      </w:r>
      <w:r w:rsidRPr="00170D15">
        <w:t>и</w:t>
      </w:r>
      <w:r w:rsidRPr="00170D15">
        <w:t>ческой нагрузки) проведения свободного времени. В целом можно сделать вывод о том, что отказ от решения указанных проблем программно-целевым методом приведет к ине</w:t>
      </w:r>
      <w:r w:rsidRPr="00170D15">
        <w:t>р</w:t>
      </w:r>
      <w:r w:rsidRPr="00170D15">
        <w:t>ционному развитию массового спорта. В этом случае массовый спорт останется привил</w:t>
      </w:r>
      <w:r w:rsidRPr="00170D15">
        <w:t>е</w:t>
      </w:r>
      <w:r w:rsidRPr="00170D15">
        <w:t>гией малочисленного обеспеченного слоя населения, а для малообеспеченных категорий граждан так и останется недоступной роскошью.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Необходимо, чтобы важной составной частью стало дальнейшее развитие физич</w:t>
      </w:r>
      <w:r w:rsidRPr="00170D15">
        <w:t>е</w:t>
      </w:r>
      <w:r w:rsidRPr="00170D15">
        <w:t>ской культуры и спорта в Омсукчанском городском округе, а основной целью деятельн</w:t>
      </w:r>
      <w:r w:rsidRPr="00170D15">
        <w:t>о</w:t>
      </w:r>
      <w:r w:rsidRPr="00170D15">
        <w:t>сти в области физической культуры и спорта - эффективное использование возможностей отрасли в оздоровлении населения, воспитании молодежи, формировании здорового о</w:t>
      </w:r>
      <w:r w:rsidRPr="00170D15">
        <w:t>б</w:t>
      </w:r>
      <w:r w:rsidRPr="00170D15">
        <w:t>раза жизни населения, достойное выступление наших спортсменов на областных и реги</w:t>
      </w:r>
      <w:r w:rsidRPr="00170D15">
        <w:t>о</w:t>
      </w:r>
      <w:r w:rsidRPr="00170D15">
        <w:t>нальных соревнованиях.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Сфера физической культуры и спорта выполняет в обществе множество функций и охватывает все возрастные группы населения. Полифункциональный характер сферы пр</w:t>
      </w:r>
      <w:r w:rsidRPr="00170D15">
        <w:t>о</w:t>
      </w:r>
      <w:r w:rsidRPr="00170D15">
        <w:t>является в том, что физическая культура и спорт - это развитие физических, эстетических и нравственных качеств человеческой личности, организация общественно-полезной де</w:t>
      </w:r>
      <w:r w:rsidRPr="00170D15">
        <w:t>я</w:t>
      </w:r>
      <w:r w:rsidRPr="00170D15">
        <w:t>тельности, досуга населения, профилактика заболеваний, воспитание подрастающего п</w:t>
      </w:r>
      <w:r w:rsidRPr="00170D15">
        <w:t>о</w:t>
      </w:r>
      <w:r w:rsidRPr="00170D15">
        <w:t xml:space="preserve">коления и т.д. 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Для улучшения здоровья, благосостояния и качества жизни граждан Омсукчанского городского округа необходимо акцентировать внимание на возрождение массового спо</w:t>
      </w:r>
      <w:r w:rsidRPr="00170D15">
        <w:t>р</w:t>
      </w:r>
      <w:r w:rsidRPr="00170D15">
        <w:t>та, массовой физической культуры.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Показатели здоровья и физической подготовки детей, молодежи, призывников, к</w:t>
      </w:r>
      <w:r w:rsidRPr="00170D15">
        <w:t>о</w:t>
      </w:r>
      <w:r w:rsidRPr="00170D15">
        <w:t>личество курильщиков в РФ, рост алкоголизма и наркомании говорят об остроте пробл</w:t>
      </w:r>
      <w:r w:rsidRPr="00170D15">
        <w:t>е</w:t>
      </w:r>
      <w:r w:rsidRPr="00170D15">
        <w:t xml:space="preserve">мы развития массового спорта. </w:t>
      </w:r>
    </w:p>
    <w:p w:rsidR="00E72540" w:rsidRPr="00170D15" w:rsidRDefault="00E72540" w:rsidP="00E72540">
      <w:pPr>
        <w:ind w:firstLine="540"/>
        <w:jc w:val="both"/>
        <w:rPr>
          <w:rFonts w:eastAsiaTheme="minorEastAsia"/>
        </w:rPr>
      </w:pPr>
      <w:r w:rsidRPr="00170D15">
        <w:rPr>
          <w:rFonts w:eastAsiaTheme="minorEastAsia"/>
        </w:rPr>
        <w:t>Необходимо обеспечить повсеместную и доходчивую пропаганду знаний об эффе</w:t>
      </w:r>
      <w:r w:rsidRPr="00170D15">
        <w:rPr>
          <w:rFonts w:eastAsiaTheme="minorEastAsia"/>
        </w:rPr>
        <w:t>к</w:t>
      </w:r>
      <w:r w:rsidRPr="00170D15">
        <w:rPr>
          <w:rFonts w:eastAsiaTheme="minorEastAsia"/>
        </w:rPr>
        <w:t>тивности использования физических упражнений в профилактике и лечении заболеваний и совершенствование врачебного контроля за гражданами, занимающимися физической культурой и спортом.</w:t>
      </w:r>
    </w:p>
    <w:p w:rsidR="00636DF6" w:rsidRPr="00170D15" w:rsidRDefault="00636DF6" w:rsidP="00636DF6">
      <w:pPr>
        <w:pStyle w:val="3"/>
        <w:shd w:val="clear" w:color="auto" w:fill="auto"/>
        <w:spacing w:after="0" w:line="240" w:lineRule="auto"/>
        <w:ind w:firstLine="540"/>
        <w:jc w:val="both"/>
        <w:rPr>
          <w:rStyle w:val="0pt"/>
          <w:rFonts w:ascii="Times New Roman" w:hAnsi="Times New Roman" w:cs="Times New Roman"/>
        </w:rPr>
      </w:pPr>
      <w:r w:rsidRPr="00170D15">
        <w:rPr>
          <w:rStyle w:val="0pt"/>
          <w:rFonts w:ascii="Times New Roman" w:hAnsi="Times New Roman" w:cs="Times New Roman"/>
        </w:rPr>
        <w:t>Все вышеперечисленные проблемы и задачи не могут быть решены в течение одного финансового года и будут решаться программно-целевым методом за период с 2015 по 2020 годы.</w:t>
      </w:r>
    </w:p>
    <w:p w:rsidR="00636DF6" w:rsidRPr="00170D15" w:rsidRDefault="00636DF6" w:rsidP="00636DF6">
      <w:pPr>
        <w:pStyle w:val="ab"/>
        <w:ind w:firstLine="708"/>
        <w:rPr>
          <w:rStyle w:val="0pt"/>
          <w:rFonts w:ascii="Times New Roman" w:hAnsi="Times New Roman" w:cs="Times New Roman"/>
        </w:rPr>
      </w:pPr>
      <w:r w:rsidRPr="00170D15">
        <w:rPr>
          <w:rStyle w:val="0pt"/>
          <w:rFonts w:ascii="Times New Roman" w:hAnsi="Times New Roman" w:cs="Times New Roman"/>
        </w:rPr>
        <w:t>Организационной основой решения указанных проблем в сфере физической кул</w:t>
      </w:r>
      <w:r w:rsidRPr="00170D15">
        <w:rPr>
          <w:rStyle w:val="0pt"/>
          <w:rFonts w:ascii="Times New Roman" w:hAnsi="Times New Roman" w:cs="Times New Roman"/>
        </w:rPr>
        <w:t>ь</w:t>
      </w:r>
      <w:r w:rsidRPr="00170D15">
        <w:rPr>
          <w:rStyle w:val="0pt"/>
          <w:rFonts w:ascii="Times New Roman" w:hAnsi="Times New Roman" w:cs="Times New Roman"/>
        </w:rPr>
        <w:t>туры и спорта Омсукчанского городского округа должна стать настоящая подпрограмма.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</w:p>
    <w:p w:rsidR="006337D4" w:rsidRPr="00170D15" w:rsidRDefault="007F533D" w:rsidP="00A64C86">
      <w:pPr>
        <w:pStyle w:val="a5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70D15">
        <w:rPr>
          <w:b/>
        </w:rPr>
        <w:lastRenderedPageBreak/>
        <w:t>Цели и задачи, сроки реализации подпрограммы</w:t>
      </w:r>
      <w:r w:rsidR="00EB4896" w:rsidRPr="00170D15">
        <w:rPr>
          <w:b/>
        </w:rPr>
        <w:t xml:space="preserve">, целевые индикаторы эффективности подпрограммы, ожидаемые социально-экономические результаты реализации </w:t>
      </w:r>
      <w:r w:rsidR="00345DA7" w:rsidRPr="00170D15">
        <w:rPr>
          <w:b/>
        </w:rPr>
        <w:t>под</w:t>
      </w:r>
      <w:r w:rsidR="00EB4896" w:rsidRPr="00170D15">
        <w:rPr>
          <w:b/>
        </w:rPr>
        <w:t>программы</w:t>
      </w:r>
    </w:p>
    <w:p w:rsidR="006337D4" w:rsidRPr="00170D15" w:rsidRDefault="00191C1E" w:rsidP="00191C1E">
      <w:pPr>
        <w:autoSpaceDE w:val="0"/>
        <w:autoSpaceDN w:val="0"/>
        <w:adjustRightInd w:val="0"/>
        <w:jc w:val="both"/>
        <w:outlineLvl w:val="1"/>
      </w:pPr>
      <w:r w:rsidRPr="00170D15">
        <w:rPr>
          <w:b/>
        </w:rPr>
        <w:tab/>
      </w:r>
      <w:r w:rsidRPr="00170D15">
        <w:t>Целями подпрограммы являются:</w:t>
      </w:r>
    </w:p>
    <w:p w:rsidR="00191C1E" w:rsidRPr="00170D15" w:rsidRDefault="00191C1E" w:rsidP="00191C1E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- укрепление здоровья, улучшение физической подготовки и физического развития населения Омсукчанского городского округа;</w:t>
      </w:r>
    </w:p>
    <w:p w:rsidR="00191C1E" w:rsidRPr="00170D15" w:rsidRDefault="00191C1E" w:rsidP="00191C1E">
      <w:pPr>
        <w:autoSpaceDE w:val="0"/>
        <w:autoSpaceDN w:val="0"/>
        <w:adjustRightInd w:val="0"/>
        <w:ind w:firstLine="540"/>
        <w:jc w:val="both"/>
      </w:pPr>
      <w:r w:rsidRPr="00170D15">
        <w:t>- создание ус</w:t>
      </w:r>
      <w:r w:rsidR="00AB7561">
        <w:t xml:space="preserve">ловий и  мотивации в </w:t>
      </w:r>
      <w:r w:rsidRPr="00170D15">
        <w:t>формировании здорового образа жизни и потре</w:t>
      </w:r>
      <w:r w:rsidRPr="00170D15">
        <w:t>б</w:t>
      </w:r>
      <w:r w:rsidRPr="00170D15">
        <w:t xml:space="preserve">ности в занятиях физической </w:t>
      </w:r>
      <w:r w:rsidR="00AB7561">
        <w:t xml:space="preserve">культурой </w:t>
      </w:r>
      <w:r w:rsidRPr="00170D15">
        <w:t>и</w:t>
      </w:r>
      <w:r w:rsidR="00AB7561">
        <w:t xml:space="preserve"> </w:t>
      </w:r>
      <w:r w:rsidRPr="00170D15">
        <w:t>спортом жителей Омсукчанского городского округа.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Для обеспечения реализации поставленных целей необходимо решение следующих задач: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формирование у населения устойчивой мотивации к регулярным занятиям физич</w:t>
      </w:r>
      <w:r w:rsidRPr="00170D15">
        <w:t>е</w:t>
      </w:r>
      <w:r w:rsidRPr="00170D15">
        <w:t>ской культурой и спортом;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совершенствование учебно-методического, информационного и кадрового обесп</w:t>
      </w:r>
      <w:r w:rsidRPr="00170D15">
        <w:t>е</w:t>
      </w:r>
      <w:r w:rsidRPr="00170D15">
        <w:t>чения деятельности органов управления физической культурой и спортом;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координация деятельности органов управления физической культурой и спортом и спортивных и общественных организаций в сфере развития физической культуры и ма</w:t>
      </w:r>
      <w:r w:rsidRPr="00170D15">
        <w:t>с</w:t>
      </w:r>
      <w:r w:rsidRPr="00170D15">
        <w:t>сового спорта;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улучшение качества процесса оздоровления и физического воспитания населения, особенно среди семей, детей и молодежи;</w:t>
      </w:r>
    </w:p>
    <w:p w:rsidR="006337D4" w:rsidRPr="00170D15" w:rsidRDefault="006337D4" w:rsidP="006337D4">
      <w:pPr>
        <w:autoSpaceDE w:val="0"/>
        <w:autoSpaceDN w:val="0"/>
        <w:adjustRightInd w:val="0"/>
        <w:ind w:firstLine="540"/>
        <w:jc w:val="both"/>
      </w:pPr>
      <w:r w:rsidRPr="00170D15">
        <w:t>- внедрение новых форм организации физкультурно-оздоровительной и спортивно-массовой работы</w:t>
      </w:r>
      <w:r w:rsidR="007F533D" w:rsidRPr="00170D15">
        <w:t>, в том числе смотров-конкурсов;</w:t>
      </w:r>
    </w:p>
    <w:p w:rsidR="007F533D" w:rsidRPr="00170D15" w:rsidRDefault="007F533D" w:rsidP="007F533D">
      <w:pPr>
        <w:autoSpaceDE w:val="0"/>
        <w:autoSpaceDN w:val="0"/>
        <w:adjustRightInd w:val="0"/>
        <w:ind w:firstLine="540"/>
        <w:jc w:val="both"/>
      </w:pPr>
      <w:r w:rsidRPr="00170D15">
        <w:t xml:space="preserve">- </w:t>
      </w:r>
      <w:r w:rsidR="00191C1E" w:rsidRPr="00170D15">
        <w:t xml:space="preserve">развитие массовой  физической культуры и спорта среди   учащихся, молодежи и   других   возрастных категорий населения;                          </w:t>
      </w:r>
      <w:r w:rsidRPr="00170D15">
        <w:t xml:space="preserve">    </w:t>
      </w:r>
    </w:p>
    <w:p w:rsidR="00191C1E" w:rsidRPr="00170D15" w:rsidRDefault="00191C1E" w:rsidP="007F533D">
      <w:pPr>
        <w:autoSpaceDE w:val="0"/>
        <w:autoSpaceDN w:val="0"/>
        <w:adjustRightInd w:val="0"/>
        <w:ind w:firstLine="540"/>
        <w:jc w:val="both"/>
      </w:pPr>
      <w:r w:rsidRPr="00170D15">
        <w:t>-</w:t>
      </w:r>
      <w:r w:rsidR="007F533D" w:rsidRPr="00170D15">
        <w:t xml:space="preserve"> </w:t>
      </w:r>
      <w:r w:rsidRPr="00170D15">
        <w:t>укрепление материально-технической базы учрежден</w:t>
      </w:r>
      <w:r w:rsidR="007F533D" w:rsidRPr="00170D15">
        <w:t>ий физической культуры и спорта.</w:t>
      </w:r>
    </w:p>
    <w:p w:rsidR="000272D1" w:rsidRPr="00170D15" w:rsidRDefault="000272D1" w:rsidP="000272D1">
      <w:pPr>
        <w:pStyle w:val="ConsPlusCell"/>
        <w:ind w:left="77" w:firstLine="631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Для  оценки эффективности </w:t>
      </w:r>
      <w:r w:rsidR="00345DA7" w:rsidRPr="00170D15">
        <w:rPr>
          <w:rFonts w:ascii="Times New Roman" w:hAnsi="Times New Roman" w:cs="Times New Roman"/>
          <w:sz w:val="24"/>
          <w:szCs w:val="24"/>
        </w:rPr>
        <w:t>п</w:t>
      </w:r>
      <w:r w:rsidRPr="00170D15">
        <w:rPr>
          <w:rFonts w:ascii="Times New Roman" w:hAnsi="Times New Roman" w:cs="Times New Roman"/>
          <w:sz w:val="24"/>
          <w:szCs w:val="24"/>
        </w:rPr>
        <w:t>одпрограммы будут использоваться индикаторы, зн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чения которых приведены в таблице №</w:t>
      </w:r>
      <w:r w:rsidR="003228D4"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>1.</w:t>
      </w:r>
    </w:p>
    <w:p w:rsidR="000272D1" w:rsidRPr="00170D15" w:rsidRDefault="000272D1" w:rsidP="000272D1">
      <w:pPr>
        <w:pStyle w:val="ConsPlusCell"/>
        <w:ind w:left="77" w:firstLine="631"/>
        <w:jc w:val="both"/>
        <w:rPr>
          <w:rFonts w:ascii="Times New Roman" w:hAnsi="Times New Roman" w:cs="Times New Roman"/>
          <w:sz w:val="24"/>
          <w:szCs w:val="24"/>
        </w:rPr>
      </w:pPr>
    </w:p>
    <w:p w:rsidR="000272D1" w:rsidRPr="00170D15" w:rsidRDefault="000272D1" w:rsidP="000272D1">
      <w:pPr>
        <w:pStyle w:val="ConsPlusCell"/>
        <w:ind w:left="77" w:firstLine="631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="003228D4" w:rsidRPr="00170D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0D15">
        <w:rPr>
          <w:rFonts w:ascii="Times New Roman" w:hAnsi="Times New Roman" w:cs="Times New Roman"/>
          <w:sz w:val="24"/>
          <w:szCs w:val="24"/>
        </w:rPr>
        <w:t>Таблица №</w:t>
      </w:r>
      <w:r w:rsidR="003228D4"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>1</w:t>
      </w:r>
    </w:p>
    <w:p w:rsidR="000272D1" w:rsidRPr="00170D15" w:rsidRDefault="000272D1" w:rsidP="000272D1">
      <w:pPr>
        <w:pStyle w:val="32"/>
        <w:shd w:val="clear" w:color="auto" w:fill="auto"/>
        <w:spacing w:before="0" w:after="0" w:line="288" w:lineRule="exact"/>
        <w:ind w:left="420"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Состав и значение целевых показателей </w:t>
      </w:r>
      <w:r w:rsidR="00345DA7" w:rsidRPr="00170D15">
        <w:rPr>
          <w:rFonts w:ascii="Times New Roman" w:hAnsi="Times New Roman" w:cs="Times New Roman"/>
          <w:spacing w:val="0"/>
          <w:sz w:val="24"/>
          <w:szCs w:val="24"/>
        </w:rPr>
        <w:t>под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программы</w:t>
      </w:r>
    </w:p>
    <w:p w:rsidR="000272D1" w:rsidRPr="00170D15" w:rsidRDefault="000272D1" w:rsidP="000272D1">
      <w:pPr>
        <w:pStyle w:val="ConsPlusCell"/>
        <w:ind w:left="77" w:firstLine="6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"/>
        <w:gridCol w:w="2977"/>
        <w:gridCol w:w="1134"/>
        <w:gridCol w:w="850"/>
        <w:gridCol w:w="851"/>
        <w:gridCol w:w="850"/>
        <w:gridCol w:w="851"/>
        <w:gridCol w:w="850"/>
        <w:gridCol w:w="725"/>
      </w:tblGrid>
      <w:tr w:rsidR="00FB7CE3" w:rsidRPr="00170D15" w:rsidTr="00FB7CE3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CE3" w:rsidRPr="00170D15" w:rsidRDefault="00FB7CE3" w:rsidP="00883FAB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2015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2019 год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2020 год</w:t>
            </w:r>
          </w:p>
        </w:tc>
      </w:tr>
      <w:tr w:rsidR="00FB7CE3" w:rsidRPr="00170D15" w:rsidTr="00FB7CE3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CE3" w:rsidRPr="00170D15" w:rsidRDefault="00FB7CE3" w:rsidP="00883FAB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9</w:t>
            </w:r>
          </w:p>
        </w:tc>
      </w:tr>
      <w:tr w:rsidR="00FB7CE3" w:rsidRPr="00170D15" w:rsidTr="00FB7CE3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E3" w:rsidRPr="00170D15" w:rsidRDefault="00FB7CE3" w:rsidP="00FB7CE3">
            <w:pPr>
              <w:ind w:right="20"/>
              <w:jc w:val="center"/>
              <w:rPr>
                <w:sz w:val="20"/>
                <w:szCs w:val="20"/>
              </w:rPr>
            </w:pPr>
          </w:p>
          <w:p w:rsidR="00FB7CE3" w:rsidRPr="00170D15" w:rsidRDefault="00FB7CE3" w:rsidP="00FB7CE3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1.</w:t>
            </w:r>
          </w:p>
          <w:p w:rsidR="00FB7CE3" w:rsidRPr="00170D15" w:rsidRDefault="00FB7CE3" w:rsidP="00FB7CE3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883FAB">
            <w:pPr>
              <w:ind w:right="20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количество жителей Омсукча</w:t>
            </w:r>
            <w:r w:rsidRPr="00170D15">
              <w:rPr>
                <w:sz w:val="20"/>
                <w:szCs w:val="20"/>
              </w:rPr>
              <w:t>н</w:t>
            </w:r>
            <w:r w:rsidRPr="00170D15">
              <w:rPr>
                <w:sz w:val="20"/>
                <w:szCs w:val="20"/>
              </w:rPr>
              <w:t>ского городского округа, си</w:t>
            </w:r>
            <w:r w:rsidRPr="00170D15">
              <w:rPr>
                <w:sz w:val="20"/>
                <w:szCs w:val="20"/>
              </w:rPr>
              <w:t>с</w:t>
            </w:r>
            <w:r w:rsidRPr="00170D15">
              <w:rPr>
                <w:sz w:val="20"/>
                <w:szCs w:val="20"/>
              </w:rPr>
              <w:t>тематически  занимающихся физической культурой и спо</w:t>
            </w:r>
            <w:r w:rsidRPr="00170D15">
              <w:rPr>
                <w:sz w:val="20"/>
                <w:szCs w:val="20"/>
              </w:rPr>
              <w:t>р</w:t>
            </w:r>
            <w:r w:rsidRPr="00170D15">
              <w:rPr>
                <w:sz w:val="20"/>
                <w:szCs w:val="20"/>
              </w:rPr>
              <w:t>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883FAB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1336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ind w:right="2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1625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1655</w:t>
            </w:r>
          </w:p>
        </w:tc>
      </w:tr>
      <w:tr w:rsidR="00FB7CE3" w:rsidRPr="00170D15" w:rsidTr="00FB7CE3">
        <w:trPr>
          <w:trHeight w:val="825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E3" w:rsidRPr="00170D15" w:rsidRDefault="00FB7CE3" w:rsidP="00FB7CE3">
            <w:pPr>
              <w:jc w:val="center"/>
              <w:rPr>
                <w:sz w:val="20"/>
                <w:szCs w:val="20"/>
              </w:rPr>
            </w:pPr>
          </w:p>
          <w:p w:rsidR="00FB7CE3" w:rsidRPr="00170D15" w:rsidRDefault="00F10241" w:rsidP="00FB7CE3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</w:t>
            </w:r>
            <w:r w:rsidR="00FB7CE3" w:rsidRPr="00170D1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883FAB">
            <w:pPr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кол-во статей,  информации в СМИ  по  развитию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883FAB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170D15">
              <w:rPr>
                <w:rFonts w:eastAsia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335609" w:rsidP="00883FAB">
            <w:pPr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22</w:t>
            </w:r>
          </w:p>
        </w:tc>
      </w:tr>
      <w:tr w:rsidR="00FB7CE3" w:rsidRPr="00170D15" w:rsidTr="00FB7CE3">
        <w:trPr>
          <w:trHeight w:val="1103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10241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3</w:t>
            </w:r>
            <w:r w:rsidR="00FB7CE3" w:rsidRPr="00170D1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CE3" w:rsidRPr="00170D15" w:rsidRDefault="00FB7CE3" w:rsidP="006E2F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доля граждан Омсукчанского городского округа</w:t>
            </w:r>
            <w:r w:rsidR="006E2FEF" w:rsidRPr="00170D15">
              <w:rPr>
                <w:sz w:val="20"/>
                <w:szCs w:val="20"/>
              </w:rPr>
              <w:t>,</w:t>
            </w:r>
            <w:r w:rsidRPr="00170D15">
              <w:rPr>
                <w:sz w:val="20"/>
                <w:szCs w:val="20"/>
              </w:rPr>
              <w:t xml:space="preserve"> системат</w:t>
            </w:r>
            <w:r w:rsidRPr="00170D15">
              <w:rPr>
                <w:sz w:val="20"/>
                <w:szCs w:val="20"/>
              </w:rPr>
              <w:t>и</w:t>
            </w:r>
            <w:r w:rsidRPr="00170D15">
              <w:rPr>
                <w:sz w:val="20"/>
                <w:szCs w:val="20"/>
              </w:rPr>
              <w:t>чески занимающихся физич</w:t>
            </w:r>
            <w:r w:rsidRPr="00170D15">
              <w:rPr>
                <w:sz w:val="20"/>
                <w:szCs w:val="20"/>
              </w:rPr>
              <w:t>е</w:t>
            </w:r>
            <w:r w:rsidRPr="00170D15">
              <w:rPr>
                <w:sz w:val="20"/>
                <w:szCs w:val="20"/>
              </w:rPr>
              <w:t>ской культурой и спортом</w:t>
            </w:r>
            <w:r w:rsidR="006E2FEF" w:rsidRPr="00170D15">
              <w:rPr>
                <w:sz w:val="20"/>
                <w:szCs w:val="20"/>
              </w:rPr>
              <w:t>, в</w:t>
            </w:r>
            <w:r w:rsidRPr="00170D15">
              <w:rPr>
                <w:sz w:val="20"/>
                <w:szCs w:val="20"/>
              </w:rPr>
              <w:t xml:space="preserve"> общей численности населения Омсукчанского городского о</w:t>
            </w:r>
            <w:r w:rsidRPr="00170D15">
              <w:rPr>
                <w:sz w:val="20"/>
                <w:szCs w:val="20"/>
              </w:rPr>
              <w:t>к</w:t>
            </w:r>
            <w:r w:rsidRPr="00170D15">
              <w:rPr>
                <w:sz w:val="20"/>
                <w:szCs w:val="20"/>
              </w:rPr>
              <w:t>руга.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29</w:t>
            </w:r>
          </w:p>
        </w:tc>
      </w:tr>
      <w:tr w:rsidR="00FB7CE3" w:rsidRPr="00170D15" w:rsidTr="00FB7CE3">
        <w:trPr>
          <w:trHeight w:val="871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10241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</w:t>
            </w:r>
            <w:r w:rsidR="00FB7CE3" w:rsidRPr="00170D1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CE3" w:rsidRPr="00170D15" w:rsidRDefault="006E2FEF" w:rsidP="006E2F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доля</w:t>
            </w:r>
            <w:r w:rsidR="00FB7CE3" w:rsidRPr="00170D15">
              <w:rPr>
                <w:sz w:val="20"/>
                <w:szCs w:val="20"/>
              </w:rPr>
              <w:t xml:space="preserve">  подготовленных спор</w:t>
            </w:r>
            <w:r w:rsidR="00FB7CE3" w:rsidRPr="00170D15">
              <w:rPr>
                <w:sz w:val="20"/>
                <w:szCs w:val="20"/>
              </w:rPr>
              <w:t>т</w:t>
            </w:r>
            <w:r w:rsidR="00FB7CE3" w:rsidRPr="00170D15">
              <w:rPr>
                <w:sz w:val="20"/>
                <w:szCs w:val="20"/>
              </w:rPr>
              <w:t xml:space="preserve">сменов массовых разрядов </w:t>
            </w:r>
            <w:r w:rsidRPr="00170D15">
              <w:rPr>
                <w:sz w:val="20"/>
                <w:szCs w:val="20"/>
              </w:rPr>
              <w:t>в</w:t>
            </w:r>
            <w:r w:rsidR="00FB7CE3" w:rsidRPr="00170D15">
              <w:rPr>
                <w:sz w:val="20"/>
                <w:szCs w:val="20"/>
              </w:rPr>
              <w:t xml:space="preserve"> об</w:t>
            </w:r>
            <w:r w:rsidRPr="00170D15">
              <w:rPr>
                <w:sz w:val="20"/>
                <w:szCs w:val="20"/>
              </w:rPr>
              <w:t>щей численности</w:t>
            </w:r>
            <w:r w:rsidR="00FB7CE3" w:rsidRPr="00170D15">
              <w:rPr>
                <w:sz w:val="20"/>
                <w:szCs w:val="20"/>
              </w:rPr>
              <w:t xml:space="preserve"> занима</w:t>
            </w:r>
            <w:r w:rsidR="00FB7CE3" w:rsidRPr="00170D15">
              <w:rPr>
                <w:sz w:val="20"/>
                <w:szCs w:val="20"/>
              </w:rPr>
              <w:t>ю</w:t>
            </w:r>
            <w:r w:rsidR="00FB7CE3" w:rsidRPr="00170D15">
              <w:rPr>
                <w:sz w:val="20"/>
                <w:szCs w:val="20"/>
              </w:rPr>
              <w:t>щихся в спортивных секциях.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27</w:t>
            </w:r>
          </w:p>
        </w:tc>
      </w:tr>
      <w:tr w:rsidR="00FB7CE3" w:rsidRPr="00170D15" w:rsidTr="00FB7CE3">
        <w:trPr>
          <w:trHeight w:val="1103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B7CE3" w:rsidRPr="00170D15" w:rsidRDefault="00F10241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</w:t>
            </w:r>
            <w:r w:rsidR="00FB7CE3" w:rsidRPr="00170D1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CE3" w:rsidRPr="00170D15" w:rsidRDefault="006E2FEF" w:rsidP="006E2F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доля</w:t>
            </w:r>
            <w:r w:rsidR="00FB7CE3" w:rsidRPr="00170D15">
              <w:rPr>
                <w:sz w:val="20"/>
                <w:szCs w:val="20"/>
              </w:rPr>
              <w:t xml:space="preserve"> занимающихся школьн</w:t>
            </w:r>
            <w:r w:rsidR="00FB7CE3" w:rsidRPr="00170D15">
              <w:rPr>
                <w:sz w:val="20"/>
                <w:szCs w:val="20"/>
              </w:rPr>
              <w:t>и</w:t>
            </w:r>
            <w:r w:rsidR="00FB7CE3" w:rsidRPr="00170D15">
              <w:rPr>
                <w:sz w:val="20"/>
                <w:szCs w:val="20"/>
              </w:rPr>
              <w:t>ков в различных оздоровител</w:t>
            </w:r>
            <w:r w:rsidR="00FB7CE3" w:rsidRPr="00170D15">
              <w:rPr>
                <w:sz w:val="20"/>
                <w:szCs w:val="20"/>
              </w:rPr>
              <w:t>ь</w:t>
            </w:r>
            <w:r w:rsidR="00FB7CE3" w:rsidRPr="00170D15">
              <w:rPr>
                <w:sz w:val="20"/>
                <w:szCs w:val="20"/>
              </w:rPr>
              <w:t xml:space="preserve">ных и спортивных секциях </w:t>
            </w:r>
            <w:r w:rsidRPr="00170D15">
              <w:rPr>
                <w:sz w:val="20"/>
                <w:szCs w:val="20"/>
              </w:rPr>
              <w:t>в</w:t>
            </w:r>
            <w:r w:rsidR="00FB7CE3" w:rsidRPr="00170D15">
              <w:rPr>
                <w:sz w:val="20"/>
                <w:szCs w:val="20"/>
              </w:rPr>
              <w:t xml:space="preserve"> общей численности школьн</w:t>
            </w:r>
            <w:r w:rsidR="00FB7CE3" w:rsidRPr="00170D15">
              <w:rPr>
                <w:sz w:val="20"/>
                <w:szCs w:val="20"/>
              </w:rPr>
              <w:t>и</w:t>
            </w:r>
            <w:r w:rsidR="00FB7CE3" w:rsidRPr="00170D15">
              <w:rPr>
                <w:sz w:val="20"/>
                <w:szCs w:val="20"/>
              </w:rPr>
              <w:t>ков в Омсукчанском городском округе.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E3" w:rsidRPr="00170D15" w:rsidRDefault="00FB7CE3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45</w:t>
            </w:r>
          </w:p>
        </w:tc>
      </w:tr>
    </w:tbl>
    <w:p w:rsidR="007F533D" w:rsidRPr="00170D15" w:rsidRDefault="007F533D" w:rsidP="007F533D">
      <w:pPr>
        <w:autoSpaceDE w:val="0"/>
        <w:autoSpaceDN w:val="0"/>
        <w:adjustRightInd w:val="0"/>
        <w:ind w:firstLine="540"/>
        <w:jc w:val="both"/>
      </w:pPr>
      <w:r w:rsidRPr="00170D15">
        <w:t>Комплекс мероприятий подпрограммы направлен на решение проблем социального характера в интересах жителей Омсукчанского городского округа и на получение сл</w:t>
      </w:r>
      <w:r w:rsidRPr="00170D15">
        <w:t>е</w:t>
      </w:r>
      <w:r w:rsidRPr="00170D15">
        <w:t>дующих результатов:</w:t>
      </w:r>
    </w:p>
    <w:p w:rsidR="007F533D" w:rsidRPr="00170D15" w:rsidRDefault="007F533D" w:rsidP="007F533D">
      <w:pPr>
        <w:autoSpaceDE w:val="0"/>
        <w:autoSpaceDN w:val="0"/>
        <w:adjustRightInd w:val="0"/>
        <w:ind w:firstLine="540"/>
        <w:jc w:val="both"/>
      </w:pPr>
      <w:r w:rsidRPr="00170D15">
        <w:t>- укрепить материально-техническую базу учреждений физической культуры и спо</w:t>
      </w:r>
      <w:r w:rsidRPr="00170D15">
        <w:t>р</w:t>
      </w:r>
      <w:r w:rsidRPr="00170D15">
        <w:t>та Омсукчанского городского округа;</w:t>
      </w:r>
    </w:p>
    <w:p w:rsidR="007F533D" w:rsidRPr="00170D15" w:rsidRDefault="007F533D" w:rsidP="007F533D">
      <w:pPr>
        <w:autoSpaceDE w:val="0"/>
        <w:autoSpaceDN w:val="0"/>
        <w:adjustRightInd w:val="0"/>
        <w:ind w:firstLine="540"/>
        <w:jc w:val="both"/>
      </w:pPr>
      <w:r w:rsidRPr="00170D15">
        <w:t>- укрепить здоровье жителей Омсукчанского городского округа;</w:t>
      </w:r>
    </w:p>
    <w:p w:rsidR="007F533D" w:rsidRPr="00170D15" w:rsidRDefault="007F533D" w:rsidP="007F533D">
      <w:pPr>
        <w:autoSpaceDE w:val="0"/>
        <w:autoSpaceDN w:val="0"/>
        <w:adjustRightInd w:val="0"/>
        <w:ind w:firstLine="540"/>
        <w:jc w:val="both"/>
      </w:pPr>
      <w:r w:rsidRPr="00170D15">
        <w:t>- снизить количество правонарушений, совершаемых несовершеннолетними;</w:t>
      </w:r>
    </w:p>
    <w:p w:rsidR="007F533D" w:rsidRPr="00170D15" w:rsidRDefault="007F533D" w:rsidP="007F533D">
      <w:pPr>
        <w:autoSpaceDE w:val="0"/>
        <w:autoSpaceDN w:val="0"/>
        <w:adjustRightInd w:val="0"/>
        <w:ind w:firstLine="540"/>
        <w:jc w:val="both"/>
      </w:pPr>
      <w:r w:rsidRPr="00170D15">
        <w:t>- повысить качество проведения физкультурно-оздоровительных и спортивно-массовых мероприятий и обеспечить их доступность для населения;</w:t>
      </w:r>
    </w:p>
    <w:p w:rsidR="007F533D" w:rsidRPr="00170D15" w:rsidRDefault="007F533D" w:rsidP="007F533D">
      <w:pPr>
        <w:autoSpaceDE w:val="0"/>
        <w:autoSpaceDN w:val="0"/>
        <w:adjustRightInd w:val="0"/>
        <w:ind w:firstLine="540"/>
        <w:jc w:val="both"/>
      </w:pPr>
      <w:r w:rsidRPr="00170D15">
        <w:t xml:space="preserve">- увеличить количество жителей </w:t>
      </w:r>
      <w:r w:rsidR="009B3C98" w:rsidRPr="00170D15">
        <w:t xml:space="preserve">Омсукчанского городского </w:t>
      </w:r>
      <w:r w:rsidRPr="00170D15">
        <w:t>округа, занимающихся физической культурой и спортом;</w:t>
      </w:r>
    </w:p>
    <w:p w:rsidR="007F533D" w:rsidRPr="00170D15" w:rsidRDefault="007F533D" w:rsidP="007F533D">
      <w:pPr>
        <w:autoSpaceDE w:val="0"/>
        <w:autoSpaceDN w:val="0"/>
        <w:adjustRightInd w:val="0"/>
        <w:ind w:firstLine="540"/>
        <w:jc w:val="both"/>
      </w:pPr>
      <w:r w:rsidRPr="00170D15">
        <w:t>- повысить популярность физической культуры и спорта среди населения Омсукча</w:t>
      </w:r>
      <w:r w:rsidRPr="00170D15">
        <w:t>н</w:t>
      </w:r>
      <w:r w:rsidRPr="00170D15">
        <w:t>ского городского округа;</w:t>
      </w:r>
    </w:p>
    <w:p w:rsidR="007F533D" w:rsidRPr="00170D15" w:rsidRDefault="007F533D" w:rsidP="007F533D">
      <w:pPr>
        <w:autoSpaceDE w:val="0"/>
        <w:autoSpaceDN w:val="0"/>
        <w:adjustRightInd w:val="0"/>
        <w:ind w:firstLine="540"/>
        <w:jc w:val="both"/>
      </w:pPr>
      <w:r w:rsidRPr="00170D15">
        <w:t xml:space="preserve">- привить культуру здорового образа жизни среди населения. </w:t>
      </w:r>
    </w:p>
    <w:p w:rsidR="001F11F9" w:rsidRPr="00170D15" w:rsidRDefault="00EB4896" w:rsidP="007F533D">
      <w:pPr>
        <w:autoSpaceDE w:val="0"/>
        <w:autoSpaceDN w:val="0"/>
        <w:adjustRightInd w:val="0"/>
        <w:ind w:firstLine="540"/>
        <w:jc w:val="both"/>
      </w:pPr>
      <w:r w:rsidRPr="00170D15">
        <w:t>Подпрограмма должна быть реализована в период с 2015 по 2020 годы включител</w:t>
      </w:r>
      <w:r w:rsidRPr="00170D15">
        <w:t>ь</w:t>
      </w:r>
      <w:r w:rsidRPr="00170D15">
        <w:t>но.</w:t>
      </w:r>
    </w:p>
    <w:p w:rsidR="00AC4475" w:rsidRPr="00170D15" w:rsidRDefault="00AC4475" w:rsidP="001F11F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F11F9" w:rsidRPr="00170D15" w:rsidRDefault="00EB4896" w:rsidP="001F11F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0D15">
        <w:rPr>
          <w:b/>
        </w:rPr>
        <w:t>3</w:t>
      </w:r>
      <w:r w:rsidR="001F11F9" w:rsidRPr="00170D15">
        <w:rPr>
          <w:b/>
        </w:rPr>
        <w:t>. Сведения о заказчике и исполнителях подпрограммы</w:t>
      </w:r>
    </w:p>
    <w:p w:rsidR="001F11F9" w:rsidRPr="00170D15" w:rsidRDefault="007F533D" w:rsidP="001F11F9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</w:rPr>
        <w:tab/>
      </w:r>
      <w:r w:rsidR="001F11F9" w:rsidRPr="00170D15">
        <w:rPr>
          <w:rFonts w:ascii="Times New Roman" w:hAnsi="Times New Roman" w:cs="Times New Roman"/>
          <w:sz w:val="24"/>
          <w:szCs w:val="24"/>
        </w:rPr>
        <w:t>Заказчиком подпрограммы является Администрация Омсукчанского городского округа.</w:t>
      </w:r>
    </w:p>
    <w:p w:rsidR="001F11F9" w:rsidRPr="00170D15" w:rsidRDefault="006E2FEF" w:rsidP="001F11F9">
      <w:pPr>
        <w:ind w:firstLine="708"/>
        <w:jc w:val="both"/>
      </w:pPr>
      <w:r w:rsidRPr="00170D15">
        <w:t>Ответственный и</w:t>
      </w:r>
      <w:r w:rsidR="001F11F9" w:rsidRPr="00170D15">
        <w:t>сполнитель подпрограммы – Управление спорта и туризма адм</w:t>
      </w:r>
      <w:r w:rsidR="001F11F9" w:rsidRPr="00170D15">
        <w:t>и</w:t>
      </w:r>
      <w:r w:rsidR="001F11F9" w:rsidRPr="00170D15">
        <w:t>нистрации Омсукчанского городского округа.</w:t>
      </w:r>
    </w:p>
    <w:p w:rsidR="00F10241" w:rsidRPr="00170D15" w:rsidRDefault="001F11F9" w:rsidP="001F11F9">
      <w:pPr>
        <w:pStyle w:val="ConsPlusCel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Соисполнител</w:t>
      </w:r>
      <w:r w:rsidR="00F10241" w:rsidRPr="00170D15">
        <w:rPr>
          <w:rFonts w:ascii="Times New Roman" w:hAnsi="Times New Roman" w:cs="Times New Roman"/>
          <w:sz w:val="24"/>
          <w:szCs w:val="24"/>
        </w:rPr>
        <w:t>и</w:t>
      </w:r>
      <w:r w:rsidRPr="00170D15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F10241" w:rsidRPr="00170D15">
        <w:rPr>
          <w:rFonts w:ascii="Times New Roman" w:hAnsi="Times New Roman" w:cs="Times New Roman"/>
          <w:sz w:val="24"/>
          <w:szCs w:val="24"/>
        </w:rPr>
        <w:t>:</w:t>
      </w:r>
    </w:p>
    <w:p w:rsidR="001F11F9" w:rsidRPr="00170D15" w:rsidRDefault="001F11F9" w:rsidP="001F11F9">
      <w:pPr>
        <w:pStyle w:val="ConsPlusCel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="00F10241" w:rsidRPr="00170D15">
        <w:rPr>
          <w:rFonts w:ascii="Times New Roman" w:hAnsi="Times New Roman" w:cs="Times New Roman"/>
          <w:sz w:val="24"/>
          <w:szCs w:val="24"/>
        </w:rPr>
        <w:t>-</w:t>
      </w:r>
      <w:r w:rsidRPr="00170D15">
        <w:rPr>
          <w:rFonts w:ascii="Times New Roman" w:hAnsi="Times New Roman" w:cs="Times New Roman"/>
          <w:sz w:val="24"/>
          <w:szCs w:val="24"/>
        </w:rPr>
        <w:t xml:space="preserve"> МБ</w:t>
      </w:r>
      <w:r w:rsidR="00EB4896" w:rsidRPr="00170D15">
        <w:rPr>
          <w:rFonts w:ascii="Times New Roman" w:hAnsi="Times New Roman" w:cs="Times New Roman"/>
          <w:sz w:val="24"/>
          <w:szCs w:val="24"/>
        </w:rPr>
        <w:t xml:space="preserve">У </w:t>
      </w:r>
      <w:r w:rsidRPr="00170D15">
        <w:rPr>
          <w:rFonts w:ascii="Times New Roman" w:hAnsi="Times New Roman" w:cs="Times New Roman"/>
          <w:sz w:val="24"/>
          <w:szCs w:val="24"/>
        </w:rPr>
        <w:t>«</w:t>
      </w:r>
      <w:r w:rsidR="00FB7CE3" w:rsidRPr="00170D15">
        <w:rPr>
          <w:rFonts w:ascii="Times New Roman" w:hAnsi="Times New Roman" w:cs="Times New Roman"/>
          <w:sz w:val="24"/>
          <w:szCs w:val="24"/>
        </w:rPr>
        <w:t>ОСОК</w:t>
      </w:r>
      <w:r w:rsidRPr="00170D15">
        <w:rPr>
          <w:rFonts w:ascii="Times New Roman" w:hAnsi="Times New Roman" w:cs="Times New Roman"/>
          <w:sz w:val="24"/>
          <w:szCs w:val="24"/>
        </w:rPr>
        <w:t xml:space="preserve"> п.</w:t>
      </w:r>
      <w:r w:rsidR="00170D15"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>Омсукчан»</w:t>
      </w:r>
      <w:r w:rsidR="00F10241" w:rsidRPr="00170D15">
        <w:rPr>
          <w:rFonts w:ascii="Times New Roman" w:hAnsi="Times New Roman" w:cs="Times New Roman"/>
          <w:sz w:val="24"/>
          <w:szCs w:val="24"/>
        </w:rPr>
        <w:t>;</w:t>
      </w:r>
    </w:p>
    <w:p w:rsidR="00F10241" w:rsidRPr="00170D15" w:rsidRDefault="00F10241" w:rsidP="001F11F9">
      <w:pPr>
        <w:pStyle w:val="ConsPlusCel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 - МБУ «ФОК с плавательным бассейном «Жемчужина» п.</w:t>
      </w:r>
      <w:r w:rsidR="00170D15"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>Омсукчан».</w:t>
      </w:r>
    </w:p>
    <w:p w:rsidR="007F533D" w:rsidRPr="00170D15" w:rsidRDefault="007F533D" w:rsidP="003075B1">
      <w:pPr>
        <w:tabs>
          <w:tab w:val="left" w:pos="0"/>
        </w:tabs>
        <w:jc w:val="both"/>
        <w:rPr>
          <w:b/>
        </w:rPr>
      </w:pPr>
    </w:p>
    <w:p w:rsidR="006337D4" w:rsidRPr="00170D15" w:rsidRDefault="00EB4896" w:rsidP="006337D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70D15">
        <w:rPr>
          <w:b/>
        </w:rPr>
        <w:t>4</w:t>
      </w:r>
      <w:r w:rsidR="006337D4" w:rsidRPr="00170D15">
        <w:rPr>
          <w:b/>
        </w:rPr>
        <w:t xml:space="preserve">. Механизм реализации подпрограммы 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Заказчик  подпрограммы в лице Администрации Омсукчанского городского округа организовывает работу, направленную на: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координацию деятельности разработчика подпрограммы в процессе разработки подпрограммы;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2) организацию управления подпрограммой;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3) реализацию подпрограммы;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4) достижение целей, задач и конечных результатов подпрограммы.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Реализацию подпрограммы осуществляет Управление спорта и туризма админис</w:t>
      </w:r>
      <w:r w:rsidRPr="00170D15">
        <w:rPr>
          <w:rFonts w:ascii="Times New Roman" w:hAnsi="Times New Roman" w:cs="Times New Roman"/>
          <w:sz w:val="24"/>
          <w:szCs w:val="24"/>
        </w:rPr>
        <w:t>т</w:t>
      </w:r>
      <w:r w:rsidRPr="00170D15">
        <w:rPr>
          <w:rFonts w:ascii="Times New Roman" w:hAnsi="Times New Roman" w:cs="Times New Roman"/>
          <w:sz w:val="24"/>
          <w:szCs w:val="24"/>
        </w:rPr>
        <w:t>рации Омсукчанского городского округа (далее – Ответственный исполнитель).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подпрограммы;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3) определяет ответственных за выполнение мероприятий подпрограммы;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4) участвует в обсуждении вопросов, связанных с реализацией и финансированием подпрограммы  в части соответствующего мероприятия;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5) представляет в установленном порядке заказчику подпрограммы предложения о перераспределении финансовых ресурсов между программными мероприятиями, измен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>нии сроков выполнения мероприятий и корректировке их перечня;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6) обеспечивает эффективность и результативность реализации подпрограммы.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7) готовит и представляет муниципальному заказчику подпрограммы отчет о ре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лизации мероприятия.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lastRenderedPageBreak/>
        <w:t>Ответственный исполнитель готовит отчет о реализации подпрограммы и в уст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новленный срок представляет его в отдел экономики  администрации Омсукчанского г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родского округа для оценки эффективности реализации подпрограммы.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Соисполнители подпрограммы: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осуществляют реализацию основных мероприятий, в отношении которых он я</w:t>
      </w:r>
      <w:r w:rsidRPr="00170D15">
        <w:rPr>
          <w:rFonts w:ascii="Times New Roman" w:hAnsi="Times New Roman" w:cs="Times New Roman"/>
          <w:sz w:val="24"/>
          <w:szCs w:val="24"/>
        </w:rPr>
        <w:t>в</w:t>
      </w:r>
      <w:r w:rsidRPr="00170D15">
        <w:rPr>
          <w:rFonts w:ascii="Times New Roman" w:hAnsi="Times New Roman" w:cs="Times New Roman"/>
          <w:sz w:val="24"/>
          <w:szCs w:val="24"/>
        </w:rPr>
        <w:t>ляется соисполнителем, вносит ответственному исполнителю предложения о необходим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сти внесения изменений в подпрограмму;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2) представляют ответственному исполнителю сведения, необходимые для пров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>дения мониторинга о ходе реализации и подготовки отчета о ходе реализации подпр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граммы.</w:t>
      </w:r>
    </w:p>
    <w:p w:rsidR="007F533D" w:rsidRPr="00170D15" w:rsidRDefault="007F533D" w:rsidP="007F533D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Решение об изменении программных мероприятий и их ресурсного обеспечения в ходе реализации подпрограммы может быть принято в связи с сокращением финансир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вания вследствие кризисных явлений в экономике, по результатам комплексной оценки эффективности реализации подпрограммы, а также в случае изменения нормативной пр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вовой базы в сфере реализации подпрограммы.</w:t>
      </w:r>
    </w:p>
    <w:p w:rsidR="007F533D" w:rsidRPr="00170D15" w:rsidRDefault="007F533D" w:rsidP="007F533D">
      <w:pPr>
        <w:autoSpaceDE w:val="0"/>
        <w:autoSpaceDN w:val="0"/>
        <w:adjustRightInd w:val="0"/>
        <w:ind w:firstLine="708"/>
        <w:jc w:val="both"/>
      </w:pPr>
      <w:r w:rsidRPr="00170D15">
        <w:t>Контроль реализаци</w:t>
      </w:r>
      <w:r w:rsidR="00F10241" w:rsidRPr="00170D15">
        <w:t>и</w:t>
      </w:r>
      <w:r w:rsidRPr="00170D15">
        <w:t xml:space="preserve"> подпрограммы осуществляется Администрацией Омсукча</w:t>
      </w:r>
      <w:r w:rsidRPr="00170D15">
        <w:t>н</w:t>
      </w:r>
      <w:r w:rsidRPr="00170D15">
        <w:t>ского городского округа  в</w:t>
      </w:r>
      <w:r w:rsidR="00AB7561">
        <w:t xml:space="preserve"> соответствии с разделом VII </w:t>
      </w:r>
      <w:r w:rsidRPr="00170D15">
        <w:t>Порядка разработки, реализации и оценки эффективности муниципальных программ Омсукчанского городского округа, у</w:t>
      </w:r>
      <w:r w:rsidRPr="00170D15">
        <w:t>т</w:t>
      </w:r>
      <w:r w:rsidRPr="00170D15">
        <w:t xml:space="preserve">вержденного </w:t>
      </w:r>
      <w:hyperlink r:id="rId8" w:history="1">
        <w:r w:rsidRPr="00170D15">
          <w:t>постановлением</w:t>
        </w:r>
      </w:hyperlink>
      <w:r w:rsidR="0071172B">
        <w:t xml:space="preserve"> администрации </w:t>
      </w:r>
      <w:r w:rsidRPr="00170D15">
        <w:t xml:space="preserve">Омсукчанского </w:t>
      </w:r>
      <w:r w:rsidR="00AB7561">
        <w:t>городского округа от 17.02.2015</w:t>
      </w:r>
      <w:r w:rsidRPr="00170D15">
        <w:t>г</w:t>
      </w:r>
      <w:r w:rsidR="00AB7561">
        <w:t>.</w:t>
      </w:r>
      <w:r w:rsidRPr="00170D15">
        <w:t xml:space="preserve"> №</w:t>
      </w:r>
      <w:r w:rsidR="00AB7561">
        <w:t xml:space="preserve"> </w:t>
      </w:r>
      <w:r w:rsidRPr="00170D15">
        <w:t>99.</w:t>
      </w:r>
    </w:p>
    <w:p w:rsidR="00A64C86" w:rsidRPr="00170D15" w:rsidRDefault="00A64C86" w:rsidP="003075B1">
      <w:pPr>
        <w:tabs>
          <w:tab w:val="left" w:pos="0"/>
        </w:tabs>
        <w:jc w:val="center"/>
      </w:pPr>
    </w:p>
    <w:p w:rsidR="00A64C86" w:rsidRPr="00170D15" w:rsidRDefault="00A64C86" w:rsidP="00A64C8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70D15">
        <w:rPr>
          <w:b/>
        </w:rPr>
        <w:t>5. Ресурсное обеспечение подпрограммы</w:t>
      </w:r>
    </w:p>
    <w:p w:rsidR="00A90170" w:rsidRPr="00170D15" w:rsidRDefault="00A64C86" w:rsidP="00A90170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осуществляется за счет средств бю</w:t>
      </w:r>
      <w:r w:rsidRPr="00170D15">
        <w:rPr>
          <w:rFonts w:ascii="Times New Roman" w:hAnsi="Times New Roman" w:cs="Times New Roman"/>
          <w:sz w:val="24"/>
          <w:szCs w:val="24"/>
        </w:rPr>
        <w:t>д</w:t>
      </w:r>
      <w:r w:rsidRPr="00170D15">
        <w:rPr>
          <w:rFonts w:ascii="Times New Roman" w:hAnsi="Times New Roman" w:cs="Times New Roman"/>
          <w:sz w:val="24"/>
          <w:szCs w:val="24"/>
        </w:rPr>
        <w:t xml:space="preserve">жета Омсукчанского городского округа. Объем финансирования подпрограммы </w:t>
      </w:r>
      <w:r w:rsidR="00F10241" w:rsidRPr="00170D15">
        <w:rPr>
          <w:rFonts w:ascii="Times New Roman" w:hAnsi="Times New Roman" w:cs="Times New Roman"/>
          <w:sz w:val="24"/>
          <w:szCs w:val="24"/>
        </w:rPr>
        <w:t>–</w:t>
      </w:r>
      <w:r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="001A5F70">
        <w:rPr>
          <w:rFonts w:ascii="Times New Roman" w:hAnsi="Times New Roman" w:cs="Times New Roman"/>
          <w:sz w:val="24"/>
          <w:szCs w:val="24"/>
        </w:rPr>
        <w:t>202652,2</w:t>
      </w:r>
      <w:r w:rsidR="00A90170" w:rsidRPr="00170D15">
        <w:rPr>
          <w:rFonts w:ascii="Times New Roman" w:hAnsi="Times New Roman" w:cs="Times New Roman"/>
          <w:sz w:val="24"/>
          <w:szCs w:val="24"/>
        </w:rPr>
        <w:t xml:space="preserve"> тыс. руб. по годам:</w:t>
      </w:r>
    </w:p>
    <w:p w:rsidR="00A90170" w:rsidRPr="00170D15" w:rsidRDefault="00A90170" w:rsidP="00A90170">
      <w:pPr>
        <w:pStyle w:val="ConsPlusCel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2015 год – 12967,9 тыс. руб.;</w:t>
      </w:r>
    </w:p>
    <w:p w:rsidR="00A90170" w:rsidRPr="00170D15" w:rsidRDefault="00A90170" w:rsidP="00A90170">
      <w:pPr>
        <w:pStyle w:val="ConsPlusCel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170D15">
        <w:rPr>
          <w:rFonts w:ascii="Times New Roman" w:hAnsi="Times New Roman" w:cs="Times New Roman"/>
          <w:sz w:val="24"/>
          <w:szCs w:val="24"/>
        </w:rPr>
        <w:t>11287,8</w:t>
      </w:r>
      <w:r w:rsidRPr="00170D15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90170" w:rsidRPr="00170D15" w:rsidRDefault="00A90170" w:rsidP="00A90170">
      <w:pPr>
        <w:pStyle w:val="ConsPlusCel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2017 год – 22994,2 тыс. руб.;</w:t>
      </w:r>
    </w:p>
    <w:p w:rsidR="00A90170" w:rsidRPr="00170D15" w:rsidRDefault="00A90170" w:rsidP="00A90170">
      <w:pPr>
        <w:pStyle w:val="ConsPlusCel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2018 год – 41802,5 тыс. руб.;</w:t>
      </w:r>
    </w:p>
    <w:p w:rsidR="00A90170" w:rsidRPr="00170D15" w:rsidRDefault="00A90170" w:rsidP="00A90170">
      <w:pPr>
        <w:pStyle w:val="ConsPlusCel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2019 год – 55682,4 тыс. руб.;</w:t>
      </w:r>
    </w:p>
    <w:p w:rsidR="00A90170" w:rsidRPr="00170D15" w:rsidRDefault="00A90170" w:rsidP="00A90170">
      <w:pPr>
        <w:autoSpaceDE w:val="0"/>
        <w:autoSpaceDN w:val="0"/>
        <w:adjustRightInd w:val="0"/>
        <w:ind w:firstLine="708"/>
        <w:jc w:val="both"/>
      </w:pPr>
      <w:r w:rsidRPr="00170D15">
        <w:t>2020 год – 57917,4 тыс. руб.</w:t>
      </w:r>
    </w:p>
    <w:p w:rsidR="00A64C86" w:rsidRPr="00170D15" w:rsidRDefault="00A64C86" w:rsidP="00A90170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может </w:t>
      </w:r>
      <w:r w:rsidR="009B3C98" w:rsidRPr="00170D15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170D15">
        <w:rPr>
          <w:rFonts w:ascii="Times New Roman" w:hAnsi="Times New Roman" w:cs="Times New Roman"/>
          <w:sz w:val="24"/>
          <w:szCs w:val="24"/>
        </w:rPr>
        <w:t>корректироваться с учетом возможностей бюджета Омсукчанского городского округа.</w:t>
      </w:r>
    </w:p>
    <w:p w:rsidR="00A64C86" w:rsidRPr="00170D15" w:rsidRDefault="00A64C86" w:rsidP="00A64C86">
      <w:pPr>
        <w:autoSpaceDE w:val="0"/>
        <w:autoSpaceDN w:val="0"/>
        <w:adjustRightInd w:val="0"/>
        <w:ind w:firstLine="708"/>
        <w:jc w:val="both"/>
        <w:outlineLvl w:val="1"/>
      </w:pPr>
    </w:p>
    <w:p w:rsidR="003075B1" w:rsidRPr="00170D15" w:rsidRDefault="003075B1" w:rsidP="003075B1">
      <w:pPr>
        <w:tabs>
          <w:tab w:val="left" w:pos="0"/>
        </w:tabs>
        <w:jc w:val="center"/>
        <w:rPr>
          <w:b/>
        </w:rPr>
      </w:pPr>
      <w:r w:rsidRPr="00170D15">
        <w:rPr>
          <w:b/>
        </w:rPr>
        <w:t xml:space="preserve">6. </w:t>
      </w:r>
      <w:r w:rsidR="00EB4896" w:rsidRPr="00170D15">
        <w:rPr>
          <w:b/>
        </w:rPr>
        <w:t>Перечень основных п</w:t>
      </w:r>
      <w:r w:rsidRPr="00170D15">
        <w:rPr>
          <w:b/>
        </w:rPr>
        <w:t>рограммны</w:t>
      </w:r>
      <w:r w:rsidR="00EB4896" w:rsidRPr="00170D15">
        <w:rPr>
          <w:b/>
        </w:rPr>
        <w:t>х</w:t>
      </w:r>
      <w:r w:rsidRPr="00170D15">
        <w:rPr>
          <w:b/>
        </w:rPr>
        <w:t xml:space="preserve"> мероприяти</w:t>
      </w:r>
      <w:r w:rsidR="00EB4896" w:rsidRPr="00170D15">
        <w:rPr>
          <w:b/>
        </w:rPr>
        <w:t>й</w:t>
      </w:r>
    </w:p>
    <w:p w:rsidR="003075B1" w:rsidRPr="00170D15" w:rsidRDefault="003075B1" w:rsidP="003075B1">
      <w:pPr>
        <w:pStyle w:val="3"/>
        <w:shd w:val="clear" w:color="auto" w:fill="auto"/>
        <w:spacing w:after="0" w:line="240" w:lineRule="auto"/>
        <w:ind w:firstLine="707"/>
        <w:jc w:val="both"/>
        <w:rPr>
          <w:rStyle w:val="a8"/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Для достижения поставленных целей и задач </w:t>
      </w:r>
      <w:r w:rsidR="001F11F9" w:rsidRPr="00170D15">
        <w:rPr>
          <w:rStyle w:val="a8"/>
          <w:rFonts w:ascii="Times New Roman" w:hAnsi="Times New Roman" w:cs="Times New Roman"/>
          <w:spacing w:val="0"/>
          <w:sz w:val="24"/>
          <w:szCs w:val="24"/>
        </w:rPr>
        <w:t>п</w:t>
      </w:r>
      <w:r w:rsidRPr="00170D15">
        <w:rPr>
          <w:rStyle w:val="a8"/>
          <w:rFonts w:ascii="Times New Roman" w:hAnsi="Times New Roman" w:cs="Times New Roman"/>
          <w:spacing w:val="0"/>
          <w:sz w:val="24"/>
          <w:szCs w:val="24"/>
        </w:rPr>
        <w:t>одпрограммой предусматривается реализация мероприятий, объединенных в группы по следующим направлениям:</w:t>
      </w:r>
    </w:p>
    <w:p w:rsidR="00F10241" w:rsidRPr="00170D15" w:rsidRDefault="00F10241" w:rsidP="00F10241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8C1AB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проведение организационных мероприятий;</w:t>
      </w:r>
    </w:p>
    <w:p w:rsidR="00F10241" w:rsidRPr="00170D15" w:rsidRDefault="00F10241" w:rsidP="00F10241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8C1AB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предоставление субсидий муниципальным учреждениям спорта на выполнение муниципального задания;</w:t>
      </w:r>
    </w:p>
    <w:p w:rsidR="00F10241" w:rsidRPr="00170D15" w:rsidRDefault="00F10241" w:rsidP="00F10241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8C1AB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предоставление целевых субсидий на оснащение учреждений;</w:t>
      </w:r>
    </w:p>
    <w:p w:rsidR="00F10241" w:rsidRPr="00170D15" w:rsidRDefault="00F10241" w:rsidP="00F10241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8C1AB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предоставление целевых субсидий на проведение ремонта недвижимого имущ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е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ства;</w:t>
      </w:r>
    </w:p>
    <w:p w:rsidR="00F10241" w:rsidRPr="00170D15" w:rsidRDefault="00F10241" w:rsidP="00F10241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8C1AB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целевых субсидий на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оплату контейнера;</w:t>
      </w:r>
    </w:p>
    <w:p w:rsidR="00AB7561" w:rsidRDefault="00F10241" w:rsidP="00AB7561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8C1AB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целевых субсидий на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выполнение мероприятий по физической культуре и спорту;</w:t>
      </w:r>
    </w:p>
    <w:p w:rsidR="00F10241" w:rsidRPr="00AB7561" w:rsidRDefault="00F10241" w:rsidP="00AB7561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8C1AB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предоставление целевых субсидий на оплату проезда к месту проведения отдыха и обратно.</w:t>
      </w:r>
    </w:p>
    <w:p w:rsidR="003075B1" w:rsidRPr="00170D15" w:rsidRDefault="003075B1" w:rsidP="003075B1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Перечень мероприятий </w:t>
      </w:r>
      <w:r w:rsidR="001F11F9" w:rsidRPr="00170D15"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одпрограммы с указанием сроков их реализации и объ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е</w:t>
      </w:r>
      <w:r w:rsidR="00AB7561">
        <w:rPr>
          <w:rFonts w:ascii="Times New Roman" w:hAnsi="Times New Roman" w:cs="Times New Roman"/>
          <w:spacing w:val="0"/>
          <w:sz w:val="24"/>
          <w:szCs w:val="24"/>
        </w:rPr>
        <w:t xml:space="preserve">мов финансирования по годам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приведен в приложении №</w:t>
      </w:r>
      <w:r w:rsid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B3C98" w:rsidRPr="00170D15">
        <w:rPr>
          <w:rFonts w:ascii="Times New Roman" w:hAnsi="Times New Roman" w:cs="Times New Roman"/>
          <w:spacing w:val="0"/>
          <w:sz w:val="24"/>
          <w:szCs w:val="24"/>
        </w:rPr>
        <w:t>4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к </w:t>
      </w:r>
      <w:r w:rsidR="009B3C98" w:rsidRPr="00170D15">
        <w:rPr>
          <w:rFonts w:ascii="Times New Roman" w:hAnsi="Times New Roman" w:cs="Times New Roman"/>
          <w:spacing w:val="0"/>
          <w:sz w:val="24"/>
          <w:szCs w:val="24"/>
        </w:rPr>
        <w:t>П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рограмме.</w:t>
      </w:r>
    </w:p>
    <w:p w:rsidR="00170D15" w:rsidRDefault="00170D15" w:rsidP="006337D4">
      <w:pPr>
        <w:jc w:val="center"/>
      </w:pPr>
    </w:p>
    <w:p w:rsidR="000B21B9" w:rsidRDefault="006337D4" w:rsidP="006337D4">
      <w:pPr>
        <w:jc w:val="center"/>
      </w:pPr>
      <w:r w:rsidRPr="00170D15">
        <w:t>______________________</w:t>
      </w:r>
    </w:p>
    <w:p w:rsidR="00E4788C" w:rsidRDefault="00E4788C" w:rsidP="006337D4">
      <w:pPr>
        <w:jc w:val="center"/>
      </w:pPr>
    </w:p>
    <w:p w:rsidR="00E4788C" w:rsidRPr="00170D15" w:rsidRDefault="00E4788C" w:rsidP="006337D4">
      <w:pPr>
        <w:jc w:val="center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1A5F70" w:rsidRPr="00170D15" w:rsidTr="00A2397F">
        <w:trPr>
          <w:jc w:val="right"/>
        </w:trPr>
        <w:tc>
          <w:tcPr>
            <w:tcW w:w="4361" w:type="dxa"/>
          </w:tcPr>
          <w:p w:rsidR="001A5F70" w:rsidRPr="00170D15" w:rsidRDefault="001A5F70" w:rsidP="00A2397F">
            <w:pPr>
              <w:autoSpaceDE w:val="0"/>
              <w:autoSpaceDN w:val="0"/>
              <w:adjustRightInd w:val="0"/>
              <w:outlineLvl w:val="0"/>
            </w:pPr>
            <w:r w:rsidRPr="00170D15">
              <w:lastRenderedPageBreak/>
              <w:t xml:space="preserve">Приложение № </w:t>
            </w:r>
            <w:r>
              <w:t>2</w:t>
            </w:r>
          </w:p>
          <w:p w:rsidR="001A5F70" w:rsidRPr="00170D15" w:rsidRDefault="001A5F70" w:rsidP="00A2397F">
            <w:pPr>
              <w:autoSpaceDE w:val="0"/>
              <w:autoSpaceDN w:val="0"/>
              <w:adjustRightInd w:val="0"/>
              <w:jc w:val="both"/>
              <w:outlineLvl w:val="0"/>
            </w:pPr>
            <w:r w:rsidRPr="00170D15">
              <w:t>к муниципальной программе «Развитие ф</w:t>
            </w:r>
            <w:r w:rsidRPr="00170D15">
              <w:t>и</w:t>
            </w:r>
            <w:r w:rsidRPr="00170D15">
              <w:t>зической культуры и спорта в Омсукча</w:t>
            </w:r>
            <w:r w:rsidRPr="00170D15">
              <w:t>н</w:t>
            </w:r>
            <w:r w:rsidRPr="00170D15">
              <w:t>ском городском округе на 2015-2020гг.»</w:t>
            </w:r>
          </w:p>
        </w:tc>
      </w:tr>
    </w:tbl>
    <w:p w:rsidR="001A5F70" w:rsidRPr="00170D15" w:rsidRDefault="001A5F70" w:rsidP="001A5F70">
      <w:pPr>
        <w:autoSpaceDE w:val="0"/>
        <w:autoSpaceDN w:val="0"/>
        <w:adjustRightInd w:val="0"/>
        <w:jc w:val="center"/>
        <w:outlineLvl w:val="0"/>
      </w:pPr>
    </w:p>
    <w:p w:rsidR="009B252E" w:rsidRPr="00170D15" w:rsidRDefault="009B252E" w:rsidP="009B252E">
      <w:pPr>
        <w:pStyle w:val="31"/>
        <w:shd w:val="clear" w:color="auto" w:fill="auto"/>
        <w:spacing w:before="0" w:after="0" w:line="240" w:lineRule="auto"/>
        <w:ind w:firstLine="0"/>
        <w:contextualSpacing/>
        <w:jc w:val="both"/>
        <w:rPr>
          <w:rStyle w:val="314pt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9B252E" w:rsidRPr="00170D15" w:rsidRDefault="009B252E" w:rsidP="009B252E">
      <w:pPr>
        <w:pStyle w:val="31"/>
        <w:shd w:val="clear" w:color="auto" w:fill="auto"/>
        <w:spacing w:before="0" w:after="0" w:line="240" w:lineRule="auto"/>
        <w:ind w:firstLine="0"/>
        <w:contextualSpacing/>
        <w:rPr>
          <w:rStyle w:val="314pt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170D15">
        <w:rPr>
          <w:rStyle w:val="314pt"/>
          <w:rFonts w:ascii="Times New Roman" w:hAnsi="Times New Roman" w:cs="Times New Roman"/>
          <w:b/>
          <w:color w:val="000000"/>
          <w:spacing w:val="0"/>
          <w:sz w:val="24"/>
          <w:szCs w:val="24"/>
        </w:rPr>
        <w:t>ПОДПРОГРАММА</w:t>
      </w:r>
    </w:p>
    <w:p w:rsidR="009B252E" w:rsidRPr="00170D15" w:rsidRDefault="009B252E" w:rsidP="004803A3">
      <w:pPr>
        <w:pStyle w:val="31"/>
        <w:shd w:val="clear" w:color="auto" w:fill="auto"/>
        <w:spacing w:before="0" w:after="0" w:line="240" w:lineRule="auto"/>
        <w:ind w:firstLine="0"/>
        <w:contextualSpacing/>
        <w:rPr>
          <w:rStyle w:val="314pt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170D15">
        <w:rPr>
          <w:rStyle w:val="314pt"/>
          <w:rFonts w:ascii="Times New Roman" w:hAnsi="Times New Roman" w:cs="Times New Roman"/>
          <w:b/>
          <w:color w:val="000000"/>
          <w:spacing w:val="0"/>
          <w:sz w:val="24"/>
          <w:szCs w:val="24"/>
        </w:rPr>
        <w:t>«Развитие дополнительного образования детей в области физической культуры и спорта в Омсукчанском городском округе</w:t>
      </w:r>
      <w:r w:rsidR="004803A3" w:rsidRPr="00170D15">
        <w:rPr>
          <w:rStyle w:val="314pt"/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 </w:t>
      </w:r>
      <w:r w:rsidRPr="00170D15">
        <w:rPr>
          <w:rStyle w:val="314pt"/>
          <w:rFonts w:ascii="Times New Roman" w:hAnsi="Times New Roman" w:cs="Times New Roman"/>
          <w:b/>
          <w:color w:val="000000"/>
          <w:spacing w:val="0"/>
          <w:sz w:val="24"/>
          <w:szCs w:val="24"/>
        </w:rPr>
        <w:t>на 2015-2020 годы»</w:t>
      </w:r>
    </w:p>
    <w:p w:rsidR="009B252E" w:rsidRPr="00170D15" w:rsidRDefault="009B252E" w:rsidP="009B252E">
      <w:pPr>
        <w:pStyle w:val="31"/>
        <w:shd w:val="clear" w:color="auto" w:fill="auto"/>
        <w:spacing w:before="0"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B252E" w:rsidRPr="00170D15" w:rsidRDefault="009B3C98" w:rsidP="009B252E">
      <w:pPr>
        <w:pStyle w:val="a6"/>
        <w:shd w:val="clear" w:color="auto" w:fill="auto"/>
        <w:spacing w:after="0" w:line="240" w:lineRule="auto"/>
        <w:ind w:firstLine="0"/>
        <w:contextualSpacing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ПАСПОРТ  ПОДПРОГРАММЫ</w:t>
      </w:r>
    </w:p>
    <w:p w:rsidR="009B252E" w:rsidRPr="00170D15" w:rsidRDefault="009B252E" w:rsidP="004803A3">
      <w:pPr>
        <w:pStyle w:val="a6"/>
        <w:shd w:val="clear" w:color="auto" w:fill="auto"/>
        <w:spacing w:after="0" w:line="240" w:lineRule="auto"/>
        <w:ind w:firstLine="0"/>
        <w:contextualSpacing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«Развитие дополнительного образования детей</w:t>
      </w:r>
      <w:r w:rsidR="004803A3" w:rsidRPr="00170D15">
        <w:rPr>
          <w:color w:val="000000"/>
          <w:sz w:val="24"/>
          <w:szCs w:val="24"/>
        </w:rPr>
        <w:t xml:space="preserve"> </w:t>
      </w:r>
      <w:r w:rsidRPr="00170D15">
        <w:rPr>
          <w:color w:val="000000"/>
          <w:sz w:val="24"/>
          <w:szCs w:val="24"/>
        </w:rPr>
        <w:t xml:space="preserve">в области физической культуры и спорта </w:t>
      </w:r>
      <w:r w:rsidR="004803A3" w:rsidRPr="00170D15">
        <w:rPr>
          <w:color w:val="000000"/>
          <w:sz w:val="24"/>
          <w:szCs w:val="24"/>
        </w:rPr>
        <w:t xml:space="preserve"> </w:t>
      </w:r>
      <w:r w:rsidRPr="00170D15">
        <w:rPr>
          <w:color w:val="000000"/>
          <w:sz w:val="24"/>
          <w:szCs w:val="24"/>
        </w:rPr>
        <w:t>в Омсукчанском городском округе на  2015-2020гг.»</w:t>
      </w:r>
    </w:p>
    <w:p w:rsidR="00840401" w:rsidRPr="00170D15" w:rsidRDefault="00840401" w:rsidP="009B252E">
      <w:pPr>
        <w:pStyle w:val="a6"/>
        <w:shd w:val="clear" w:color="auto" w:fill="auto"/>
        <w:spacing w:after="0" w:line="240" w:lineRule="auto"/>
        <w:ind w:firstLine="0"/>
        <w:contextualSpacing/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4"/>
      </w:tblGrid>
      <w:tr w:rsidR="00840401" w:rsidRPr="00170D15" w:rsidTr="00840401">
        <w:tc>
          <w:tcPr>
            <w:tcW w:w="2376" w:type="dxa"/>
            <w:vAlign w:val="center"/>
          </w:tcPr>
          <w:p w:rsidR="00840401" w:rsidRPr="00170D15" w:rsidRDefault="00840401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Наименование</w:t>
            </w:r>
          </w:p>
          <w:p w:rsidR="00840401" w:rsidRPr="00170D15" w:rsidRDefault="00840401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194" w:type="dxa"/>
            <w:vAlign w:val="center"/>
          </w:tcPr>
          <w:p w:rsidR="00840401" w:rsidRPr="00170D15" w:rsidRDefault="009B3C98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   </w:t>
            </w:r>
            <w:r w:rsidR="00840401" w:rsidRPr="00170D15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детей в области физической культуры и спорта в Омсукчанском городском округе на 2015-2020гг.» (далее - подпрограмма)</w:t>
            </w:r>
          </w:p>
        </w:tc>
      </w:tr>
      <w:tr w:rsidR="00840401" w:rsidRPr="00170D15" w:rsidTr="00840401">
        <w:tc>
          <w:tcPr>
            <w:tcW w:w="2376" w:type="dxa"/>
            <w:vAlign w:val="center"/>
          </w:tcPr>
          <w:p w:rsidR="00840401" w:rsidRPr="00170D15" w:rsidRDefault="00840401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Основание </w:t>
            </w:r>
          </w:p>
          <w:p w:rsidR="00840401" w:rsidRPr="00170D15" w:rsidRDefault="00840401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для разработки </w:t>
            </w:r>
          </w:p>
          <w:p w:rsidR="00840401" w:rsidRPr="00170D15" w:rsidRDefault="00840401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194" w:type="dxa"/>
            <w:vAlign w:val="center"/>
          </w:tcPr>
          <w:p w:rsidR="00840401" w:rsidRPr="00170D15" w:rsidRDefault="00840401" w:rsidP="00101494">
            <w:pPr>
              <w:jc w:val="both"/>
            </w:pPr>
            <w:r w:rsidRPr="00170D15">
              <w:t>- Приоритетный национальный проект «Образование»;</w:t>
            </w:r>
          </w:p>
          <w:p w:rsidR="00840401" w:rsidRPr="00170D15" w:rsidRDefault="00840401" w:rsidP="00101494">
            <w:pPr>
              <w:jc w:val="both"/>
            </w:pPr>
            <w:r w:rsidRPr="00170D15">
              <w:t>- Федеральный закон РФ от 29.12.2012г. № 273-ФЗ «Об образовании в Российской  Федерации»;</w:t>
            </w:r>
          </w:p>
          <w:p w:rsidR="00840401" w:rsidRPr="00170D15" w:rsidRDefault="00840401" w:rsidP="008967BC">
            <w:pPr>
              <w:jc w:val="both"/>
            </w:pPr>
            <w:r w:rsidRPr="00170D15">
              <w:t>- Федеральный закон РФ от 06.10.2003г. № 131-ФЗ «Об общих принц</w:t>
            </w:r>
            <w:r w:rsidRPr="00170D15">
              <w:t>и</w:t>
            </w:r>
            <w:r w:rsidRPr="00170D15">
              <w:t xml:space="preserve">пах организации местного самоуправления в Российской Федерации», пункт 13 части </w:t>
            </w:r>
            <w:r w:rsidR="00A2397F">
              <w:t>1 статьи 16.</w:t>
            </w:r>
          </w:p>
        </w:tc>
      </w:tr>
      <w:tr w:rsidR="00840401" w:rsidRPr="00170D15" w:rsidTr="00840401">
        <w:tc>
          <w:tcPr>
            <w:tcW w:w="2376" w:type="dxa"/>
            <w:vAlign w:val="center"/>
          </w:tcPr>
          <w:p w:rsidR="00840401" w:rsidRPr="00170D15" w:rsidRDefault="00840401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r w:rsidRPr="00170D15">
              <w:rPr>
                <w:sz w:val="24"/>
              </w:rPr>
              <w:t xml:space="preserve">Заказчик </w:t>
            </w:r>
          </w:p>
          <w:p w:rsidR="00840401" w:rsidRPr="00170D15" w:rsidRDefault="00840401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r w:rsidRPr="00170D15">
              <w:rPr>
                <w:sz w:val="24"/>
              </w:rPr>
              <w:t>подпрограммы</w:t>
            </w:r>
          </w:p>
        </w:tc>
        <w:tc>
          <w:tcPr>
            <w:tcW w:w="7194" w:type="dxa"/>
            <w:vAlign w:val="center"/>
          </w:tcPr>
          <w:p w:rsidR="00840401" w:rsidRPr="00170D15" w:rsidRDefault="00840401" w:rsidP="00101494">
            <w:pPr>
              <w:jc w:val="both"/>
            </w:pPr>
            <w:r w:rsidRPr="00170D15">
              <w:t xml:space="preserve"> - Администрация Омсукчанского городского округа</w:t>
            </w:r>
            <w:r w:rsidR="00101494" w:rsidRPr="00170D15">
              <w:t>.</w:t>
            </w:r>
          </w:p>
        </w:tc>
      </w:tr>
      <w:tr w:rsidR="00840401" w:rsidRPr="00170D15" w:rsidTr="00840401">
        <w:tc>
          <w:tcPr>
            <w:tcW w:w="2376" w:type="dxa"/>
            <w:vAlign w:val="center"/>
          </w:tcPr>
          <w:p w:rsidR="00840401" w:rsidRPr="00170D15" w:rsidRDefault="00840401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r w:rsidRPr="00170D15">
              <w:rPr>
                <w:sz w:val="24"/>
              </w:rPr>
              <w:t xml:space="preserve">Разработчик </w:t>
            </w:r>
          </w:p>
          <w:p w:rsidR="00840401" w:rsidRPr="00170D15" w:rsidRDefault="00840401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</w:rPr>
            </w:pPr>
            <w:r w:rsidRPr="00170D15">
              <w:rPr>
                <w:sz w:val="24"/>
              </w:rPr>
              <w:t>подпрограммы</w:t>
            </w:r>
          </w:p>
        </w:tc>
        <w:tc>
          <w:tcPr>
            <w:tcW w:w="7194" w:type="dxa"/>
            <w:vAlign w:val="center"/>
          </w:tcPr>
          <w:p w:rsidR="00840401" w:rsidRPr="00170D15" w:rsidRDefault="00840401" w:rsidP="00101494">
            <w:pPr>
              <w:jc w:val="both"/>
            </w:pPr>
            <w:r w:rsidRPr="00170D15">
              <w:t xml:space="preserve"> - Управление спорта и туризма администрации Омсукчанского горо</w:t>
            </w:r>
            <w:r w:rsidRPr="00170D15">
              <w:t>д</w:t>
            </w:r>
            <w:r w:rsidRPr="00170D15">
              <w:t>ского округа</w:t>
            </w:r>
            <w:r w:rsidR="00101494" w:rsidRPr="00170D15">
              <w:t>.</w:t>
            </w:r>
          </w:p>
        </w:tc>
      </w:tr>
      <w:tr w:rsidR="004803A3" w:rsidRPr="00170D15" w:rsidTr="00840401">
        <w:tc>
          <w:tcPr>
            <w:tcW w:w="2376" w:type="dxa"/>
            <w:vAlign w:val="center"/>
          </w:tcPr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Ответственный</w:t>
            </w:r>
          </w:p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исполнитель</w:t>
            </w:r>
          </w:p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194" w:type="dxa"/>
            <w:vAlign w:val="center"/>
          </w:tcPr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- Управление  спорта и туризма администрации Омсукчанского г</w:t>
            </w:r>
            <w:r w:rsidRPr="00170D15">
              <w:rPr>
                <w:color w:val="000000"/>
                <w:sz w:val="24"/>
                <w:szCs w:val="24"/>
              </w:rPr>
              <w:t>о</w:t>
            </w:r>
            <w:r w:rsidRPr="00170D15">
              <w:rPr>
                <w:color w:val="000000"/>
                <w:sz w:val="24"/>
                <w:szCs w:val="24"/>
              </w:rPr>
              <w:t>родского округа.</w:t>
            </w:r>
          </w:p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803A3" w:rsidRPr="00170D15" w:rsidTr="00840401">
        <w:tc>
          <w:tcPr>
            <w:tcW w:w="2376" w:type="dxa"/>
            <w:vAlign w:val="center"/>
          </w:tcPr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Соисполнител</w:t>
            </w:r>
            <w:r w:rsidR="009B3C98" w:rsidRPr="00170D15">
              <w:rPr>
                <w:color w:val="000000"/>
                <w:sz w:val="24"/>
                <w:szCs w:val="24"/>
              </w:rPr>
              <w:t>ь</w:t>
            </w:r>
          </w:p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194" w:type="dxa"/>
            <w:vAlign w:val="center"/>
          </w:tcPr>
          <w:p w:rsidR="004803A3" w:rsidRPr="00170D15" w:rsidRDefault="00335609" w:rsidP="00883FAB">
            <w:pPr>
              <w:pStyle w:val="a6"/>
              <w:shd w:val="clear" w:color="auto" w:fill="auto"/>
              <w:tabs>
                <w:tab w:val="left" w:pos="40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D15">
              <w:rPr>
                <w:sz w:val="24"/>
                <w:szCs w:val="24"/>
              </w:rPr>
              <w:t>- Муниципальное бюджетное учреждение дополнительного обр</w:t>
            </w:r>
            <w:r w:rsidRPr="00170D15">
              <w:rPr>
                <w:sz w:val="24"/>
                <w:szCs w:val="24"/>
              </w:rPr>
              <w:t>а</w:t>
            </w:r>
            <w:r w:rsidRPr="00170D15">
              <w:rPr>
                <w:sz w:val="24"/>
                <w:szCs w:val="24"/>
              </w:rPr>
              <w:t>зования «Детско-юношеская спортивная школа п. Омсукчан».</w:t>
            </w:r>
          </w:p>
        </w:tc>
      </w:tr>
      <w:tr w:rsidR="004803A3" w:rsidRPr="00170D15" w:rsidTr="00840401">
        <w:tc>
          <w:tcPr>
            <w:tcW w:w="2376" w:type="dxa"/>
            <w:vAlign w:val="center"/>
          </w:tcPr>
          <w:p w:rsidR="004803A3" w:rsidRPr="00170D15" w:rsidRDefault="004803A3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Цель</w:t>
            </w:r>
          </w:p>
          <w:p w:rsidR="004803A3" w:rsidRPr="00170D15" w:rsidRDefault="004803A3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194" w:type="dxa"/>
            <w:vAlign w:val="center"/>
          </w:tcPr>
          <w:p w:rsidR="004803A3" w:rsidRPr="00170D15" w:rsidRDefault="004803A3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 - создание в системе дополнительного образования равных во</w:t>
            </w:r>
            <w:r w:rsidRPr="00170D15">
              <w:rPr>
                <w:color w:val="000000"/>
                <w:sz w:val="24"/>
                <w:szCs w:val="24"/>
              </w:rPr>
              <w:t>з</w:t>
            </w:r>
            <w:r w:rsidRPr="00170D15">
              <w:rPr>
                <w:color w:val="000000"/>
                <w:sz w:val="24"/>
                <w:szCs w:val="24"/>
              </w:rPr>
              <w:t>можностей для современного качественного образования и поз</w:t>
            </w:r>
            <w:r w:rsidRPr="00170D15">
              <w:rPr>
                <w:color w:val="000000"/>
                <w:sz w:val="24"/>
                <w:szCs w:val="24"/>
              </w:rPr>
              <w:t>и</w:t>
            </w:r>
            <w:r w:rsidRPr="00170D15">
              <w:rPr>
                <w:color w:val="000000"/>
                <w:sz w:val="24"/>
                <w:szCs w:val="24"/>
              </w:rPr>
              <w:t>тивной социализации детей.</w:t>
            </w:r>
          </w:p>
        </w:tc>
      </w:tr>
      <w:tr w:rsidR="004803A3" w:rsidRPr="00170D15" w:rsidTr="00840401">
        <w:tc>
          <w:tcPr>
            <w:tcW w:w="2376" w:type="dxa"/>
            <w:vAlign w:val="center"/>
          </w:tcPr>
          <w:p w:rsidR="004803A3" w:rsidRPr="00170D15" w:rsidRDefault="004803A3" w:rsidP="005B05B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Задачи</w:t>
            </w:r>
          </w:p>
          <w:p w:rsidR="004803A3" w:rsidRPr="00170D15" w:rsidRDefault="004803A3" w:rsidP="005B05B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194" w:type="dxa"/>
            <w:vAlign w:val="center"/>
          </w:tcPr>
          <w:p w:rsidR="004803A3" w:rsidRPr="00170D15" w:rsidRDefault="004803A3" w:rsidP="00101494">
            <w:pPr>
              <w:pStyle w:val="a6"/>
              <w:shd w:val="clear" w:color="auto" w:fill="auto"/>
              <w:tabs>
                <w:tab w:val="left" w:pos="27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  - формирование образовательной сети и финансово-экономических механизмов, обеспечивающих равный доступ нас</w:t>
            </w:r>
            <w:r w:rsidRPr="00170D15">
              <w:rPr>
                <w:color w:val="000000"/>
                <w:sz w:val="24"/>
                <w:szCs w:val="24"/>
              </w:rPr>
              <w:t>е</w:t>
            </w:r>
            <w:r w:rsidRPr="00170D15">
              <w:rPr>
                <w:color w:val="000000"/>
                <w:sz w:val="24"/>
                <w:szCs w:val="24"/>
              </w:rPr>
              <w:t>ления к услугам дополнительного образования детей;</w:t>
            </w:r>
          </w:p>
          <w:p w:rsidR="004803A3" w:rsidRPr="00170D15" w:rsidRDefault="004803A3" w:rsidP="00101494">
            <w:pPr>
              <w:pStyle w:val="a6"/>
              <w:shd w:val="clear" w:color="auto" w:fill="auto"/>
              <w:tabs>
                <w:tab w:val="left" w:pos="19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  - создание условий для устойчивого развития системы дополн</w:t>
            </w:r>
            <w:r w:rsidRPr="00170D15">
              <w:rPr>
                <w:color w:val="000000"/>
                <w:sz w:val="24"/>
                <w:szCs w:val="24"/>
              </w:rPr>
              <w:t>и</w:t>
            </w:r>
            <w:r w:rsidRPr="00170D15">
              <w:rPr>
                <w:color w:val="000000"/>
                <w:sz w:val="24"/>
                <w:szCs w:val="24"/>
              </w:rPr>
              <w:t>тельного образования детей, обеспечение её современного качес</w:t>
            </w:r>
            <w:r w:rsidRPr="00170D15">
              <w:rPr>
                <w:color w:val="000000"/>
                <w:sz w:val="24"/>
                <w:szCs w:val="24"/>
              </w:rPr>
              <w:t>т</w:t>
            </w:r>
            <w:r w:rsidRPr="00170D15">
              <w:rPr>
                <w:color w:val="000000"/>
                <w:sz w:val="24"/>
                <w:szCs w:val="24"/>
              </w:rPr>
              <w:t>ва, доступности и эффективности.</w:t>
            </w:r>
          </w:p>
        </w:tc>
      </w:tr>
      <w:tr w:rsidR="004803A3" w:rsidRPr="00170D15" w:rsidTr="007F1A88">
        <w:tc>
          <w:tcPr>
            <w:tcW w:w="2376" w:type="dxa"/>
            <w:vAlign w:val="center"/>
          </w:tcPr>
          <w:p w:rsidR="004803A3" w:rsidRPr="00170D15" w:rsidRDefault="004803A3" w:rsidP="00883FAB">
            <w:r w:rsidRPr="00170D15">
              <w:t>Объёмы и источники финансирования</w:t>
            </w:r>
          </w:p>
          <w:p w:rsidR="004803A3" w:rsidRPr="00170D15" w:rsidRDefault="004803A3" w:rsidP="00883FAB">
            <w:r w:rsidRPr="00170D15">
              <w:t>подпрограммы</w:t>
            </w:r>
          </w:p>
        </w:tc>
        <w:tc>
          <w:tcPr>
            <w:tcW w:w="7194" w:type="dxa"/>
            <w:vAlign w:val="center"/>
          </w:tcPr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  <w:r w:rsidRPr="00170D15">
              <w:rPr>
                <w:sz w:val="24"/>
                <w:szCs w:val="24"/>
              </w:rPr>
              <w:t xml:space="preserve">из бюджета </w:t>
            </w:r>
            <w:r w:rsidR="00EB4896" w:rsidRPr="00170D15">
              <w:rPr>
                <w:sz w:val="24"/>
                <w:szCs w:val="24"/>
              </w:rPr>
              <w:t>Омсу</w:t>
            </w:r>
            <w:r w:rsidR="00EB4896" w:rsidRPr="00170D15">
              <w:rPr>
                <w:sz w:val="24"/>
                <w:szCs w:val="24"/>
              </w:rPr>
              <w:t>к</w:t>
            </w:r>
            <w:r w:rsidR="00EB4896" w:rsidRPr="00170D15">
              <w:rPr>
                <w:sz w:val="24"/>
                <w:szCs w:val="24"/>
              </w:rPr>
              <w:t xml:space="preserve">чанского городского округа </w:t>
            </w:r>
            <w:r w:rsidRPr="00170D15">
              <w:rPr>
                <w:sz w:val="24"/>
                <w:szCs w:val="24"/>
              </w:rPr>
              <w:t>составляет</w:t>
            </w:r>
            <w:r w:rsidRPr="00170D15">
              <w:rPr>
                <w:color w:val="000000"/>
                <w:sz w:val="24"/>
                <w:szCs w:val="24"/>
              </w:rPr>
              <w:t xml:space="preserve"> </w:t>
            </w:r>
            <w:r w:rsidR="00F10241" w:rsidRPr="00170D15">
              <w:rPr>
                <w:color w:val="000000"/>
                <w:sz w:val="24"/>
                <w:szCs w:val="24"/>
              </w:rPr>
              <w:t>819</w:t>
            </w:r>
            <w:r w:rsidR="00AC4475" w:rsidRPr="00170D15">
              <w:rPr>
                <w:color w:val="000000"/>
                <w:sz w:val="24"/>
                <w:szCs w:val="24"/>
              </w:rPr>
              <w:t>49</w:t>
            </w:r>
            <w:r w:rsidR="00F10241" w:rsidRPr="00170D15">
              <w:rPr>
                <w:color w:val="000000"/>
                <w:sz w:val="24"/>
                <w:szCs w:val="24"/>
              </w:rPr>
              <w:t>,5</w:t>
            </w:r>
            <w:r w:rsidR="00636DF6" w:rsidRPr="00170D15">
              <w:rPr>
                <w:color w:val="000000"/>
                <w:sz w:val="24"/>
                <w:szCs w:val="24"/>
              </w:rPr>
              <w:t xml:space="preserve"> тыс. рублей, </w:t>
            </w:r>
            <w:r w:rsidRPr="00170D1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2015 год – </w:t>
            </w:r>
            <w:r w:rsidR="00E72540" w:rsidRPr="00170D15">
              <w:rPr>
                <w:color w:val="000000"/>
                <w:sz w:val="24"/>
                <w:szCs w:val="24"/>
              </w:rPr>
              <w:t>14863,7</w:t>
            </w:r>
            <w:r w:rsidRPr="00170D15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2016 год – </w:t>
            </w:r>
            <w:r w:rsidR="00E72540" w:rsidRPr="00170D15">
              <w:rPr>
                <w:color w:val="000000"/>
                <w:sz w:val="24"/>
                <w:szCs w:val="24"/>
              </w:rPr>
              <w:t xml:space="preserve">10500 </w:t>
            </w:r>
            <w:r w:rsidRPr="00170D15">
              <w:rPr>
                <w:color w:val="000000"/>
                <w:sz w:val="24"/>
                <w:szCs w:val="24"/>
              </w:rPr>
              <w:t>тыс. руб.;</w:t>
            </w:r>
          </w:p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2017 год – </w:t>
            </w:r>
            <w:r w:rsidR="00A90170" w:rsidRPr="00170D15">
              <w:rPr>
                <w:color w:val="000000"/>
                <w:sz w:val="24"/>
                <w:szCs w:val="24"/>
              </w:rPr>
              <w:t xml:space="preserve">10705,5 </w:t>
            </w:r>
            <w:r w:rsidRPr="00170D15">
              <w:rPr>
                <w:color w:val="000000"/>
                <w:sz w:val="24"/>
                <w:szCs w:val="24"/>
              </w:rPr>
              <w:t>тыс. руб.;</w:t>
            </w:r>
          </w:p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2018 год – </w:t>
            </w:r>
            <w:r w:rsidR="00F10241" w:rsidRPr="00170D15">
              <w:rPr>
                <w:color w:val="000000"/>
                <w:sz w:val="24"/>
                <w:szCs w:val="24"/>
              </w:rPr>
              <w:t>10846,9</w:t>
            </w:r>
            <w:r w:rsidRPr="00170D15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4803A3" w:rsidRPr="00170D15" w:rsidRDefault="004803A3" w:rsidP="00883FAB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2019 год – </w:t>
            </w:r>
            <w:r w:rsidR="00F10241" w:rsidRPr="00170D15">
              <w:rPr>
                <w:color w:val="000000"/>
                <w:sz w:val="24"/>
                <w:szCs w:val="24"/>
              </w:rPr>
              <w:t>17194</w:t>
            </w:r>
            <w:r w:rsidRPr="00170D15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4803A3" w:rsidRPr="00170D15" w:rsidRDefault="004803A3" w:rsidP="00F10241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2020 год – </w:t>
            </w:r>
            <w:r w:rsidR="00F10241" w:rsidRPr="00170D15">
              <w:rPr>
                <w:color w:val="000000"/>
                <w:sz w:val="24"/>
                <w:szCs w:val="24"/>
              </w:rPr>
              <w:t>17839,4</w:t>
            </w:r>
            <w:r w:rsidRPr="00170D15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4803A3" w:rsidRPr="00170D15" w:rsidTr="007F1A88">
        <w:tc>
          <w:tcPr>
            <w:tcW w:w="2376" w:type="dxa"/>
            <w:vAlign w:val="center"/>
          </w:tcPr>
          <w:p w:rsidR="004803A3" w:rsidRPr="00170D15" w:rsidRDefault="004803A3" w:rsidP="005B05B4">
            <w:pPr>
              <w:pStyle w:val="a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4" w:type="dxa"/>
            <w:vAlign w:val="center"/>
          </w:tcPr>
          <w:p w:rsidR="004803A3" w:rsidRPr="00170D15" w:rsidRDefault="004803A3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>- 2015-2020 годы</w:t>
            </w:r>
          </w:p>
        </w:tc>
      </w:tr>
      <w:tr w:rsidR="004803A3" w:rsidRPr="00170D15" w:rsidTr="007F1A88">
        <w:tc>
          <w:tcPr>
            <w:tcW w:w="2376" w:type="dxa"/>
            <w:vAlign w:val="center"/>
          </w:tcPr>
          <w:p w:rsidR="004803A3" w:rsidRPr="00170D15" w:rsidRDefault="004803A3" w:rsidP="005B05B4">
            <w:r w:rsidRPr="00170D15">
              <w:t>Ожидаемый конечный результат подпр</w:t>
            </w:r>
            <w:r w:rsidRPr="00170D15">
              <w:t>о</w:t>
            </w:r>
            <w:r w:rsidRPr="00170D15">
              <w:t xml:space="preserve">граммы и показатели </w:t>
            </w:r>
            <w:r w:rsidRPr="00170D15">
              <w:lastRenderedPageBreak/>
              <w:t xml:space="preserve">социально-экономической </w:t>
            </w:r>
          </w:p>
          <w:p w:rsidR="004803A3" w:rsidRPr="00170D15" w:rsidRDefault="004803A3" w:rsidP="005B05B4">
            <w:r w:rsidRPr="00170D15">
              <w:t>эффективности</w:t>
            </w:r>
          </w:p>
        </w:tc>
        <w:tc>
          <w:tcPr>
            <w:tcW w:w="7194" w:type="dxa"/>
            <w:vAlign w:val="center"/>
          </w:tcPr>
          <w:p w:rsidR="004803A3" w:rsidRPr="00170D15" w:rsidRDefault="004803A3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lastRenderedPageBreak/>
              <w:t xml:space="preserve"> - обеспечение выполнения государственных гарантий общедо</w:t>
            </w:r>
            <w:r w:rsidRPr="00170D15">
              <w:rPr>
                <w:color w:val="000000"/>
                <w:sz w:val="24"/>
                <w:szCs w:val="24"/>
              </w:rPr>
              <w:t>с</w:t>
            </w:r>
            <w:r w:rsidRPr="00170D15">
              <w:rPr>
                <w:color w:val="000000"/>
                <w:sz w:val="24"/>
                <w:szCs w:val="24"/>
              </w:rPr>
              <w:t>тупности и бесплатности дополнительного образования;</w:t>
            </w:r>
          </w:p>
          <w:p w:rsidR="004803A3" w:rsidRPr="00170D15" w:rsidRDefault="004803A3" w:rsidP="00101494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70D15">
              <w:rPr>
                <w:color w:val="000000"/>
                <w:sz w:val="24"/>
                <w:szCs w:val="24"/>
              </w:rPr>
              <w:t xml:space="preserve"> - увеличение охвата детей программами дополнительного образ</w:t>
            </w:r>
            <w:r w:rsidRPr="00170D15">
              <w:rPr>
                <w:color w:val="000000"/>
                <w:sz w:val="24"/>
                <w:szCs w:val="24"/>
              </w:rPr>
              <w:t>о</w:t>
            </w:r>
            <w:r w:rsidRPr="00170D15">
              <w:rPr>
                <w:color w:val="000000"/>
                <w:sz w:val="24"/>
                <w:szCs w:val="24"/>
              </w:rPr>
              <w:lastRenderedPageBreak/>
              <w:t>вания.</w:t>
            </w:r>
          </w:p>
        </w:tc>
      </w:tr>
      <w:tr w:rsidR="004803A3" w:rsidRPr="00170D15" w:rsidTr="007F1A88">
        <w:tc>
          <w:tcPr>
            <w:tcW w:w="2376" w:type="dxa"/>
            <w:vAlign w:val="center"/>
          </w:tcPr>
          <w:p w:rsidR="004803A3" w:rsidRPr="00170D15" w:rsidRDefault="004803A3" w:rsidP="005B05B4">
            <w:r w:rsidRPr="00170D15">
              <w:lastRenderedPageBreak/>
              <w:t>Контроль за исполн</w:t>
            </w:r>
            <w:r w:rsidRPr="00170D15">
              <w:t>е</w:t>
            </w:r>
            <w:r w:rsidRPr="00170D15">
              <w:t>нием подпрограммы</w:t>
            </w:r>
          </w:p>
        </w:tc>
        <w:tc>
          <w:tcPr>
            <w:tcW w:w="7194" w:type="dxa"/>
            <w:vAlign w:val="center"/>
          </w:tcPr>
          <w:p w:rsidR="004803A3" w:rsidRPr="00170D15" w:rsidRDefault="004803A3" w:rsidP="001F11F9">
            <w:pPr>
              <w:autoSpaceDE w:val="0"/>
              <w:autoSpaceDN w:val="0"/>
              <w:adjustRightInd w:val="0"/>
              <w:jc w:val="both"/>
            </w:pPr>
            <w:r w:rsidRPr="00170D15">
              <w:t>Осуществляется в соответствии с постановлением администрации   О</w:t>
            </w:r>
            <w:r w:rsidRPr="00170D15">
              <w:t>м</w:t>
            </w:r>
            <w:r w:rsidRPr="00170D15">
              <w:t>сукчанского  городского округа от 17.02.2015г. № 99 «Об утверждении Порядка разработки, реализации и оценки эффективности   муниципал</w:t>
            </w:r>
            <w:r w:rsidRPr="00170D15">
              <w:t>ь</w:t>
            </w:r>
            <w:r w:rsidRPr="00170D15">
              <w:t>ных программ администрации Омсукчанского  городского округа».</w:t>
            </w:r>
          </w:p>
        </w:tc>
      </w:tr>
    </w:tbl>
    <w:p w:rsidR="00840401" w:rsidRPr="00170D15" w:rsidRDefault="00840401" w:rsidP="009B252E">
      <w:pPr>
        <w:pStyle w:val="a6"/>
        <w:shd w:val="clear" w:color="auto" w:fill="auto"/>
        <w:spacing w:after="0" w:line="240" w:lineRule="auto"/>
        <w:ind w:firstLine="0"/>
        <w:contextualSpacing/>
        <w:rPr>
          <w:color w:val="000000"/>
          <w:sz w:val="24"/>
          <w:szCs w:val="24"/>
        </w:rPr>
      </w:pPr>
    </w:p>
    <w:p w:rsidR="00D947F8" w:rsidRPr="00170D15" w:rsidRDefault="00D947F8" w:rsidP="00D947F8">
      <w:pPr>
        <w:pStyle w:val="31"/>
        <w:shd w:val="clear" w:color="auto" w:fill="auto"/>
        <w:spacing w:before="0" w:after="0" w:line="240" w:lineRule="auto"/>
        <w:ind w:firstLine="0"/>
        <w:rPr>
          <w:rStyle w:val="314pt"/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170D15">
        <w:rPr>
          <w:rStyle w:val="314pt"/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1. Характеристика текущего состояния сферы реализации подпрограммы 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Система дополнительного образования детей занимает важное место в системе н</w:t>
      </w:r>
      <w:r w:rsidRPr="00170D15">
        <w:rPr>
          <w:color w:val="000000"/>
          <w:sz w:val="24"/>
          <w:szCs w:val="24"/>
        </w:rPr>
        <w:t>е</w:t>
      </w:r>
      <w:r w:rsidRPr="00170D15">
        <w:rPr>
          <w:color w:val="000000"/>
          <w:sz w:val="24"/>
          <w:szCs w:val="24"/>
        </w:rPr>
        <w:t>прерывного образования Российской Федерации и призвана обеспечить детям дополн</w:t>
      </w:r>
      <w:r w:rsidRPr="00170D15">
        <w:rPr>
          <w:color w:val="000000"/>
          <w:sz w:val="24"/>
          <w:szCs w:val="24"/>
        </w:rPr>
        <w:t>и</w:t>
      </w:r>
      <w:r w:rsidRPr="00170D15">
        <w:rPr>
          <w:color w:val="000000"/>
          <w:sz w:val="24"/>
          <w:szCs w:val="24"/>
        </w:rPr>
        <w:t>тельные возможности для духовного, интеллектуального и физического развития, удовл</w:t>
      </w:r>
      <w:r w:rsidRPr="00170D15">
        <w:rPr>
          <w:color w:val="000000"/>
          <w:sz w:val="24"/>
          <w:szCs w:val="24"/>
        </w:rPr>
        <w:t>е</w:t>
      </w:r>
      <w:r w:rsidRPr="00170D15">
        <w:rPr>
          <w:color w:val="000000"/>
          <w:sz w:val="24"/>
          <w:szCs w:val="24"/>
        </w:rPr>
        <w:t xml:space="preserve">творения их творческих и образовательных потребностей. Дополнительное </w:t>
      </w:r>
      <w:r w:rsidRPr="00170D15">
        <w:rPr>
          <w:sz w:val="24"/>
          <w:szCs w:val="24"/>
        </w:rPr>
        <w:t xml:space="preserve">образование детей </w:t>
      </w:r>
      <w:r w:rsidRPr="00170D15">
        <w:rPr>
          <w:color w:val="000000"/>
          <w:sz w:val="24"/>
          <w:szCs w:val="24"/>
        </w:rPr>
        <w:t>обеспечивает их адаптацию к жизни в обществе, профессиональную ориентацию, а также выявление и поддержку одаренных и талантливых детей.</w:t>
      </w:r>
      <w:r w:rsidR="00A936CB" w:rsidRPr="00170D15">
        <w:rPr>
          <w:color w:val="000000"/>
          <w:sz w:val="24"/>
          <w:szCs w:val="24"/>
        </w:rPr>
        <w:t xml:space="preserve"> Подпрограмма направлена на реализацию государственной политики в области дополнительного образования.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Это сфера свободного выбора детьми и подростками разнообразных программ д</w:t>
      </w:r>
      <w:r w:rsidRPr="00170D15">
        <w:rPr>
          <w:color w:val="000000"/>
          <w:sz w:val="24"/>
          <w:szCs w:val="24"/>
        </w:rPr>
        <w:t>о</w:t>
      </w:r>
      <w:r w:rsidRPr="00170D15">
        <w:rPr>
          <w:color w:val="000000"/>
          <w:sz w:val="24"/>
          <w:szCs w:val="24"/>
        </w:rPr>
        <w:t>полнительного образования детей в соответствии с их склонностями и способностями.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В системе образования Омсукчанского </w:t>
      </w:r>
      <w:r w:rsidR="00A936CB" w:rsidRPr="00170D15">
        <w:rPr>
          <w:color w:val="000000"/>
          <w:sz w:val="24"/>
          <w:szCs w:val="24"/>
        </w:rPr>
        <w:t>городского округа</w:t>
      </w:r>
      <w:r w:rsidRPr="00170D15">
        <w:rPr>
          <w:color w:val="000000"/>
          <w:sz w:val="24"/>
          <w:szCs w:val="24"/>
        </w:rPr>
        <w:t xml:space="preserve"> действует 1 муниципал</w:t>
      </w:r>
      <w:r w:rsidRPr="00170D15">
        <w:rPr>
          <w:color w:val="000000"/>
          <w:sz w:val="24"/>
          <w:szCs w:val="24"/>
        </w:rPr>
        <w:t>ь</w:t>
      </w:r>
      <w:r w:rsidRPr="00170D15">
        <w:rPr>
          <w:color w:val="000000"/>
          <w:sz w:val="24"/>
          <w:szCs w:val="24"/>
        </w:rPr>
        <w:t>ное учреждение дополнительного образования детей</w:t>
      </w:r>
      <w:r w:rsidR="00A936CB" w:rsidRPr="00170D15">
        <w:rPr>
          <w:color w:val="000000"/>
          <w:sz w:val="24"/>
          <w:szCs w:val="24"/>
        </w:rPr>
        <w:t xml:space="preserve"> -</w:t>
      </w:r>
      <w:r w:rsidRPr="00170D15">
        <w:rPr>
          <w:sz w:val="24"/>
          <w:szCs w:val="24"/>
        </w:rPr>
        <w:t xml:space="preserve"> Муниципальное бюджетное обр</w:t>
      </w:r>
      <w:r w:rsidRPr="00170D15">
        <w:rPr>
          <w:sz w:val="24"/>
          <w:szCs w:val="24"/>
        </w:rPr>
        <w:t>а</w:t>
      </w:r>
      <w:r w:rsidRPr="00170D15">
        <w:rPr>
          <w:sz w:val="24"/>
          <w:szCs w:val="24"/>
        </w:rPr>
        <w:t>зовательное учреждение дополнительное образование детей «Детско-юношеская спорти</w:t>
      </w:r>
      <w:r w:rsidRPr="00170D15">
        <w:rPr>
          <w:sz w:val="24"/>
          <w:szCs w:val="24"/>
        </w:rPr>
        <w:t>в</w:t>
      </w:r>
      <w:r w:rsidRPr="00170D15">
        <w:rPr>
          <w:sz w:val="24"/>
          <w:szCs w:val="24"/>
        </w:rPr>
        <w:t>ная школа п. Омсукчан»</w:t>
      </w:r>
      <w:r w:rsidRPr="00170D15">
        <w:rPr>
          <w:color w:val="000000"/>
          <w:sz w:val="24"/>
          <w:szCs w:val="24"/>
        </w:rPr>
        <w:t>. Всего дополнительным образованием в секциях занято 656 чел</w:t>
      </w:r>
      <w:r w:rsidRPr="00170D15">
        <w:rPr>
          <w:color w:val="000000"/>
          <w:sz w:val="24"/>
          <w:szCs w:val="24"/>
        </w:rPr>
        <w:t>о</w:t>
      </w:r>
      <w:r w:rsidRPr="00170D15">
        <w:rPr>
          <w:color w:val="000000"/>
          <w:sz w:val="24"/>
          <w:szCs w:val="24"/>
        </w:rPr>
        <w:t>век, или  100% от общего количества учащихся.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В районе сохраняется приоритет бесплатности и равного доступа дополнительного образования для детей. Так, в учреждении дополнительного образования детей отсутс</w:t>
      </w:r>
      <w:r w:rsidRPr="00170D15">
        <w:rPr>
          <w:color w:val="000000"/>
          <w:sz w:val="24"/>
          <w:szCs w:val="24"/>
        </w:rPr>
        <w:t>т</w:t>
      </w:r>
      <w:r w:rsidRPr="00170D15">
        <w:rPr>
          <w:color w:val="000000"/>
          <w:sz w:val="24"/>
          <w:szCs w:val="24"/>
        </w:rPr>
        <w:t>вуют платные секции.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В соответствии с «дорожной картой» «Изменения в отраслях социальной сферы, направленные на повышение эффективности образования и науки в сфере образования Омсукчанского </w:t>
      </w:r>
      <w:r w:rsidR="00A936CB" w:rsidRPr="00170D15">
        <w:rPr>
          <w:color w:val="000000"/>
          <w:sz w:val="24"/>
          <w:szCs w:val="24"/>
        </w:rPr>
        <w:t>городского округа</w:t>
      </w:r>
      <w:r w:rsidRPr="00170D15">
        <w:rPr>
          <w:color w:val="000000"/>
          <w:sz w:val="24"/>
          <w:szCs w:val="24"/>
        </w:rPr>
        <w:t xml:space="preserve">» на территории </w:t>
      </w:r>
      <w:r w:rsidR="00A936CB" w:rsidRPr="00170D15">
        <w:rPr>
          <w:color w:val="000000"/>
          <w:sz w:val="24"/>
          <w:szCs w:val="24"/>
        </w:rPr>
        <w:t>Омсукчанского городского округа</w:t>
      </w:r>
      <w:r w:rsidRPr="00170D15">
        <w:rPr>
          <w:color w:val="000000"/>
          <w:sz w:val="24"/>
          <w:szCs w:val="24"/>
        </w:rPr>
        <w:t xml:space="preserve"> пр</w:t>
      </w:r>
      <w:r w:rsidRPr="00170D15">
        <w:rPr>
          <w:color w:val="000000"/>
          <w:sz w:val="24"/>
          <w:szCs w:val="24"/>
        </w:rPr>
        <w:t>е</w:t>
      </w:r>
      <w:r w:rsidRPr="00170D15">
        <w:rPr>
          <w:color w:val="000000"/>
          <w:sz w:val="24"/>
          <w:szCs w:val="24"/>
        </w:rPr>
        <w:t>дусмотрены мероприятия по: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- расширению потенциала системы дополнительного образования детей, в том чи</w:t>
      </w:r>
      <w:r w:rsidRPr="00170D15">
        <w:rPr>
          <w:color w:val="000000"/>
          <w:sz w:val="24"/>
          <w:szCs w:val="24"/>
        </w:rPr>
        <w:t>с</w:t>
      </w:r>
      <w:r w:rsidRPr="00170D15">
        <w:rPr>
          <w:color w:val="000000"/>
          <w:sz w:val="24"/>
          <w:szCs w:val="24"/>
        </w:rPr>
        <w:t>ле распространение лучших муниципальных моделей организации дополнительного обр</w:t>
      </w:r>
      <w:r w:rsidRPr="00170D15">
        <w:rPr>
          <w:color w:val="000000"/>
          <w:sz w:val="24"/>
          <w:szCs w:val="24"/>
        </w:rPr>
        <w:t>а</w:t>
      </w:r>
      <w:r w:rsidRPr="00170D15">
        <w:rPr>
          <w:color w:val="000000"/>
          <w:sz w:val="24"/>
          <w:szCs w:val="24"/>
        </w:rPr>
        <w:t>зования детей, внедрение системы оценки качества дополнительного образования детей на основе рекомендаций Министерства образования и науки Российской Федерации;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- созданию условий для развития молодых талантов и детей с высокой мотивацией к обучению;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- ремонту и оснащению учреждений дополнительного образования;</w:t>
      </w:r>
    </w:p>
    <w:p w:rsidR="00636DF6" w:rsidRPr="00170D15" w:rsidRDefault="00D947F8" w:rsidP="00636DF6">
      <w:pPr>
        <w:pStyle w:val="a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         </w:t>
      </w:r>
      <w:r w:rsidRPr="00170D15">
        <w:rPr>
          <w:color w:val="000000"/>
          <w:sz w:val="24"/>
          <w:szCs w:val="24"/>
        </w:rPr>
        <w:tab/>
        <w:t>- формированию новой системы трудовых отношений с педагогическими работн</w:t>
      </w:r>
      <w:r w:rsidRPr="00170D15">
        <w:rPr>
          <w:color w:val="000000"/>
          <w:sz w:val="24"/>
          <w:szCs w:val="24"/>
        </w:rPr>
        <w:t>и</w:t>
      </w:r>
      <w:r w:rsidRPr="00170D15">
        <w:rPr>
          <w:color w:val="000000"/>
          <w:sz w:val="24"/>
          <w:szCs w:val="24"/>
        </w:rPr>
        <w:t>ками образовательных организаций дополнительного образования детей.</w:t>
      </w:r>
    </w:p>
    <w:p w:rsidR="00636DF6" w:rsidRPr="00170D15" w:rsidRDefault="00636DF6" w:rsidP="00636DF6">
      <w:pPr>
        <w:pStyle w:val="3"/>
        <w:shd w:val="clear" w:color="auto" w:fill="auto"/>
        <w:spacing w:after="0" w:line="240" w:lineRule="auto"/>
        <w:ind w:firstLine="708"/>
        <w:jc w:val="both"/>
        <w:rPr>
          <w:rStyle w:val="0pt"/>
          <w:rFonts w:ascii="Times New Roman" w:hAnsi="Times New Roman" w:cs="Times New Roman"/>
        </w:rPr>
      </w:pPr>
      <w:r w:rsidRPr="00170D15">
        <w:rPr>
          <w:rStyle w:val="0pt"/>
          <w:rFonts w:ascii="Times New Roman" w:hAnsi="Times New Roman" w:cs="Times New Roman"/>
        </w:rPr>
        <w:t>Все вышеперечисленные проблемы и задачи не могут быть решены в течение одн</w:t>
      </w:r>
      <w:r w:rsidRPr="00170D15">
        <w:rPr>
          <w:rStyle w:val="0pt"/>
          <w:rFonts w:ascii="Times New Roman" w:hAnsi="Times New Roman" w:cs="Times New Roman"/>
        </w:rPr>
        <w:t>о</w:t>
      </w:r>
      <w:r w:rsidRPr="00170D15">
        <w:rPr>
          <w:rStyle w:val="0pt"/>
          <w:rFonts w:ascii="Times New Roman" w:hAnsi="Times New Roman" w:cs="Times New Roman"/>
        </w:rPr>
        <w:t>го финансового года и будут решаться программно-целевым методом за период с 2015 по 2020 годы.</w:t>
      </w:r>
    </w:p>
    <w:p w:rsidR="00D947F8" w:rsidRPr="00170D15" w:rsidRDefault="00D947F8" w:rsidP="00636DF6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По итогам реализации подпрограммы к 2020 году не менее 75% детей в возрасте 5-18 лет будут охвачены программами дополнительного образования, по линии системы о</w:t>
      </w:r>
      <w:r w:rsidRPr="00170D15">
        <w:rPr>
          <w:color w:val="000000"/>
          <w:sz w:val="24"/>
          <w:szCs w:val="24"/>
        </w:rPr>
        <w:t>б</w:t>
      </w:r>
      <w:r w:rsidRPr="00170D15">
        <w:rPr>
          <w:color w:val="000000"/>
          <w:sz w:val="24"/>
          <w:szCs w:val="24"/>
        </w:rPr>
        <w:t>разования.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D947F8" w:rsidRPr="00170D15" w:rsidRDefault="00D947F8" w:rsidP="00D947F8">
      <w:pPr>
        <w:pStyle w:val="8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  <w:r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 xml:space="preserve">2. </w:t>
      </w:r>
      <w:bookmarkStart w:id="6" w:name="bookmark29"/>
      <w:r w:rsidR="00A936CB"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>Ц</w:t>
      </w:r>
      <w:r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 xml:space="preserve">ели, задачи и целевые показатели, ожидаемые результаты, </w:t>
      </w:r>
    </w:p>
    <w:p w:rsidR="00D947F8" w:rsidRPr="00170D15" w:rsidRDefault="00D947F8" w:rsidP="00D947F8">
      <w:pPr>
        <w:pStyle w:val="8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  <w:r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>и сроки реализации подпрограммы</w:t>
      </w:r>
      <w:bookmarkEnd w:id="6"/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Целью подпрограммы является создание в системе дополнительного образования равных возможностей для современного качественного образования и позитивной соци</w:t>
      </w:r>
      <w:r w:rsidRPr="00170D15">
        <w:rPr>
          <w:color w:val="000000"/>
          <w:sz w:val="24"/>
          <w:szCs w:val="24"/>
        </w:rPr>
        <w:t>а</w:t>
      </w:r>
      <w:r w:rsidRPr="00170D15">
        <w:rPr>
          <w:color w:val="000000"/>
          <w:sz w:val="24"/>
          <w:szCs w:val="24"/>
        </w:rPr>
        <w:t>лизации детей.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Для достижения цели необходимо решение следующих задач: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- формирование образовательной сети и финансово-экономических механизмов, обеспечивающих равный доступ населения к услугам дополнительного образования д</w:t>
      </w:r>
      <w:r w:rsidRPr="00170D15">
        <w:rPr>
          <w:color w:val="000000"/>
          <w:sz w:val="24"/>
          <w:szCs w:val="24"/>
        </w:rPr>
        <w:t>е</w:t>
      </w:r>
      <w:r w:rsidRPr="00170D15">
        <w:rPr>
          <w:color w:val="000000"/>
          <w:sz w:val="24"/>
          <w:szCs w:val="24"/>
        </w:rPr>
        <w:t>тей;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lastRenderedPageBreak/>
        <w:t>- создание условий для устойчивого развития системы дополнительного образов</w:t>
      </w:r>
      <w:r w:rsidRPr="00170D15">
        <w:rPr>
          <w:color w:val="000000"/>
          <w:sz w:val="24"/>
          <w:szCs w:val="24"/>
        </w:rPr>
        <w:t>а</w:t>
      </w:r>
      <w:r w:rsidRPr="00170D15">
        <w:rPr>
          <w:color w:val="000000"/>
          <w:sz w:val="24"/>
          <w:szCs w:val="24"/>
        </w:rPr>
        <w:t>ния детей, обеспечение её современного качества, доступности и эффективности.</w:t>
      </w:r>
    </w:p>
    <w:p w:rsidR="00D947F8" w:rsidRPr="00170D15" w:rsidRDefault="00D947F8" w:rsidP="00D947F8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Для оценки достижения цели и решения задач подпрограммы применяются </w:t>
      </w:r>
      <w:r w:rsidR="003F64BA" w:rsidRPr="00170D15">
        <w:rPr>
          <w:color w:val="000000"/>
          <w:sz w:val="24"/>
          <w:szCs w:val="24"/>
        </w:rPr>
        <w:t>ц</w:t>
      </w:r>
      <w:r w:rsidRPr="00170D15">
        <w:rPr>
          <w:color w:val="000000"/>
          <w:sz w:val="24"/>
          <w:szCs w:val="24"/>
        </w:rPr>
        <w:t>ел</w:t>
      </w:r>
      <w:r w:rsidRPr="00170D15">
        <w:rPr>
          <w:color w:val="000000"/>
          <w:sz w:val="24"/>
          <w:szCs w:val="24"/>
        </w:rPr>
        <w:t>е</w:t>
      </w:r>
      <w:r w:rsidRPr="00170D15">
        <w:rPr>
          <w:color w:val="000000"/>
          <w:sz w:val="24"/>
          <w:szCs w:val="24"/>
        </w:rPr>
        <w:t>вые показатели подпрограммы по годам реализации</w:t>
      </w:r>
      <w:r w:rsidR="003F64BA" w:rsidRPr="00170D15">
        <w:rPr>
          <w:color w:val="000000"/>
          <w:sz w:val="24"/>
          <w:szCs w:val="24"/>
        </w:rPr>
        <w:t xml:space="preserve">, которые </w:t>
      </w:r>
      <w:r w:rsidRPr="00170D15">
        <w:rPr>
          <w:color w:val="000000"/>
          <w:sz w:val="24"/>
          <w:szCs w:val="24"/>
        </w:rPr>
        <w:t xml:space="preserve"> приведены в таблице № 1.        </w:t>
      </w:r>
    </w:p>
    <w:p w:rsidR="00EA0B75" w:rsidRPr="00170D15" w:rsidRDefault="00EA0B75" w:rsidP="00EA0B75">
      <w:pPr>
        <w:pStyle w:val="10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A0B75" w:rsidRPr="00170D15" w:rsidRDefault="00EA0B75" w:rsidP="00EA0B75">
      <w:pPr>
        <w:pStyle w:val="10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  <w:t>Таблица №</w:t>
      </w:r>
      <w:r w:rsidR="003F64BA"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>1</w:t>
      </w:r>
    </w:p>
    <w:p w:rsidR="00EA0B75" w:rsidRPr="00170D15" w:rsidRDefault="00EA0B75" w:rsidP="00EA0B75">
      <w:pPr>
        <w:pStyle w:val="10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D15">
        <w:rPr>
          <w:rFonts w:ascii="Times New Roman" w:hAnsi="Times New Roman" w:cs="Times New Roman"/>
          <w:b/>
          <w:sz w:val="24"/>
          <w:szCs w:val="24"/>
        </w:rPr>
        <w:t>Состав и значение целевых показателей подпрограммы</w:t>
      </w:r>
    </w:p>
    <w:p w:rsidR="00EA0B75" w:rsidRPr="00170D15" w:rsidRDefault="00EA0B75" w:rsidP="00EA0B75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2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802"/>
        <w:gridCol w:w="708"/>
        <w:gridCol w:w="993"/>
        <w:gridCol w:w="850"/>
        <w:gridCol w:w="851"/>
        <w:gridCol w:w="850"/>
        <w:gridCol w:w="850"/>
        <w:gridCol w:w="709"/>
      </w:tblGrid>
      <w:tr w:rsidR="00A64C86" w:rsidRPr="00170D15" w:rsidTr="00A64C86">
        <w:trPr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A64C86" w:rsidRPr="00170D15" w:rsidTr="00A64C86">
        <w:trPr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/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left="-4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</w:tr>
      <w:tr w:rsidR="008F08C1" w:rsidRPr="00170D15" w:rsidTr="006E2FEF">
        <w:trPr>
          <w:trHeight w:val="888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8F08C1" w:rsidRPr="00170D15" w:rsidRDefault="008F08C1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8F08C1" w:rsidRPr="00170D15" w:rsidRDefault="008F08C1" w:rsidP="006E2F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Количество детей, охваче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ных дополнительными обр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зовательными программами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08C1" w:rsidRPr="00170D15" w:rsidRDefault="008F08C1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F08C1" w:rsidRPr="00170D15" w:rsidRDefault="008F08C1" w:rsidP="00AC447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08C1" w:rsidRPr="00170D15" w:rsidRDefault="008F08C1" w:rsidP="00AC447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F08C1" w:rsidRPr="00170D15" w:rsidRDefault="008F08C1" w:rsidP="00AC447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08C1" w:rsidRPr="00170D15" w:rsidRDefault="008F08C1" w:rsidP="00AC447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08C1" w:rsidRPr="00170D15" w:rsidRDefault="008F08C1" w:rsidP="00AC447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08C1" w:rsidRPr="00170D15" w:rsidRDefault="008F08C1" w:rsidP="00AC447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412</w:t>
            </w:r>
          </w:p>
        </w:tc>
      </w:tr>
      <w:tr w:rsidR="00A64C86" w:rsidRPr="00170D15" w:rsidTr="00A64C86">
        <w:trPr>
          <w:jc w:val="center"/>
        </w:trPr>
        <w:tc>
          <w:tcPr>
            <w:tcW w:w="567" w:type="dxa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2" w:type="dxa"/>
            <w:vAlign w:val="center"/>
          </w:tcPr>
          <w:p w:rsidR="00A64C86" w:rsidRPr="00170D15" w:rsidRDefault="00A64C86" w:rsidP="006E2F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 по дополн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тельным образовательным программам, участвующих в спортивных соревнованиях</w:t>
            </w:r>
            <w:r w:rsidR="006E2FEF" w:rsidRPr="00170D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FEF" w:rsidRPr="00170D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 xml:space="preserve"> общей численности обуча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щихся по дополнительным образовательным програ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0D15">
              <w:rPr>
                <w:rFonts w:ascii="Times New Roman" w:hAnsi="Times New Roman" w:cs="Times New Roman"/>
                <w:sz w:val="20"/>
                <w:szCs w:val="20"/>
              </w:rPr>
              <w:t>мам.</w:t>
            </w:r>
          </w:p>
        </w:tc>
        <w:tc>
          <w:tcPr>
            <w:tcW w:w="708" w:type="dxa"/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50" w:type="dxa"/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50" w:type="dxa"/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850" w:type="dxa"/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A64C86" w:rsidRPr="00170D15" w:rsidRDefault="00A64C86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37,5</w:t>
            </w:r>
          </w:p>
        </w:tc>
      </w:tr>
      <w:tr w:rsidR="00345DA7" w:rsidRPr="00170D15" w:rsidTr="00FB7CE3">
        <w:trPr>
          <w:jc w:val="center"/>
        </w:trPr>
        <w:tc>
          <w:tcPr>
            <w:tcW w:w="567" w:type="dxa"/>
          </w:tcPr>
          <w:p w:rsidR="00345DA7" w:rsidRPr="00170D15" w:rsidRDefault="00FB7CE3" w:rsidP="00551B1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2" w:type="dxa"/>
          </w:tcPr>
          <w:p w:rsidR="00345DA7" w:rsidRPr="00170D15" w:rsidRDefault="00345DA7" w:rsidP="00FB7C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Доля занимающихся в во</w:t>
            </w:r>
            <w:r w:rsidRPr="00170D15">
              <w:rPr>
                <w:sz w:val="20"/>
                <w:szCs w:val="20"/>
              </w:rPr>
              <w:t>з</w:t>
            </w:r>
            <w:r w:rsidRPr="00170D15">
              <w:rPr>
                <w:sz w:val="20"/>
                <w:szCs w:val="20"/>
              </w:rPr>
              <w:t>расте 7-18 лет в Детско-юношеской спортивной шк</w:t>
            </w:r>
            <w:r w:rsidRPr="00170D15">
              <w:rPr>
                <w:sz w:val="20"/>
                <w:szCs w:val="20"/>
              </w:rPr>
              <w:t>о</w:t>
            </w:r>
            <w:r w:rsidR="006E2FEF" w:rsidRPr="00170D15">
              <w:rPr>
                <w:sz w:val="20"/>
                <w:szCs w:val="20"/>
              </w:rPr>
              <w:t>ле п. Омсукчан в</w:t>
            </w:r>
            <w:r w:rsidRPr="00170D15">
              <w:rPr>
                <w:sz w:val="20"/>
                <w:szCs w:val="20"/>
              </w:rPr>
              <w:t xml:space="preserve"> общей чи</w:t>
            </w:r>
            <w:r w:rsidRPr="00170D15">
              <w:rPr>
                <w:sz w:val="20"/>
                <w:szCs w:val="20"/>
              </w:rPr>
              <w:t>с</w:t>
            </w:r>
            <w:r w:rsidRPr="00170D15">
              <w:rPr>
                <w:sz w:val="20"/>
                <w:szCs w:val="20"/>
              </w:rPr>
              <w:t>ленности данной возрастной группы.</w:t>
            </w:r>
          </w:p>
        </w:tc>
        <w:tc>
          <w:tcPr>
            <w:tcW w:w="708" w:type="dxa"/>
            <w:vAlign w:val="center"/>
          </w:tcPr>
          <w:p w:rsidR="00345DA7" w:rsidRPr="00170D15" w:rsidRDefault="00345DA7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:rsidR="00345DA7" w:rsidRPr="00170D15" w:rsidRDefault="00345DA7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345DA7" w:rsidRPr="00170D15" w:rsidRDefault="00345DA7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345DA7" w:rsidRPr="00170D15" w:rsidRDefault="00345DA7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345DA7" w:rsidRPr="00170D15" w:rsidRDefault="00345DA7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345DA7" w:rsidRPr="00170D15" w:rsidRDefault="00345DA7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345DA7" w:rsidRPr="00170D15" w:rsidRDefault="00345DA7" w:rsidP="00FB7C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60</w:t>
            </w:r>
          </w:p>
        </w:tc>
      </w:tr>
    </w:tbl>
    <w:p w:rsidR="003F64BA" w:rsidRPr="00170D15" w:rsidRDefault="003F64BA" w:rsidP="004803A3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4803A3" w:rsidRPr="00170D15" w:rsidRDefault="004803A3" w:rsidP="004803A3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Реализация мероприятий способствует достижению следующих результатов:</w:t>
      </w:r>
    </w:p>
    <w:p w:rsidR="004803A3" w:rsidRPr="00170D15" w:rsidRDefault="004803A3" w:rsidP="004803A3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- обеспечение выполнения государственных гарантий общедоступности и беспла</w:t>
      </w:r>
      <w:r w:rsidRPr="00170D15">
        <w:rPr>
          <w:color w:val="000000"/>
          <w:sz w:val="24"/>
          <w:szCs w:val="24"/>
        </w:rPr>
        <w:t>т</w:t>
      </w:r>
      <w:r w:rsidRPr="00170D15">
        <w:rPr>
          <w:color w:val="000000"/>
          <w:sz w:val="24"/>
          <w:szCs w:val="24"/>
        </w:rPr>
        <w:t xml:space="preserve">ности дополнительного образования; </w:t>
      </w:r>
    </w:p>
    <w:p w:rsidR="004803A3" w:rsidRPr="00170D15" w:rsidRDefault="004803A3" w:rsidP="004803A3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- увеличение охвата детей программами дополнительного образования.</w:t>
      </w:r>
    </w:p>
    <w:p w:rsidR="004803A3" w:rsidRPr="00170D15" w:rsidRDefault="004803A3" w:rsidP="004803A3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Мероприятия подпрограммы будут осуществляться в период с 2015 по 2020 годы включительно. Этапы реализации подпрограммы не выделяются.</w:t>
      </w:r>
    </w:p>
    <w:p w:rsidR="00A64C86" w:rsidRPr="00170D15" w:rsidRDefault="00A64C86" w:rsidP="004803A3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EB4896" w:rsidRPr="00170D15" w:rsidRDefault="00A64C86" w:rsidP="00EB489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0D15">
        <w:rPr>
          <w:b/>
        </w:rPr>
        <w:t>3</w:t>
      </w:r>
      <w:r w:rsidR="00EB4896" w:rsidRPr="00170D15">
        <w:rPr>
          <w:b/>
        </w:rPr>
        <w:t>. Сведения о заказчике и исполнителях подпрограммы</w:t>
      </w:r>
    </w:p>
    <w:p w:rsidR="00EB4896" w:rsidRPr="00170D15" w:rsidRDefault="00EB4896" w:rsidP="00EB4896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>Заказчиком подпрограммы является Администрация Омсукчанского городского округа.</w:t>
      </w:r>
    </w:p>
    <w:p w:rsidR="00EB4896" w:rsidRPr="00170D15" w:rsidRDefault="00A936CB" w:rsidP="00EB4896">
      <w:pPr>
        <w:ind w:firstLine="708"/>
        <w:jc w:val="both"/>
      </w:pPr>
      <w:r w:rsidRPr="00170D15">
        <w:t>Ответственный и</w:t>
      </w:r>
      <w:r w:rsidR="00EB4896" w:rsidRPr="00170D15">
        <w:t>сполнитель подпрограммы – Управление спорта и туризма адм</w:t>
      </w:r>
      <w:r w:rsidR="00EB4896" w:rsidRPr="00170D15">
        <w:t>и</w:t>
      </w:r>
      <w:r w:rsidR="00EB4896" w:rsidRPr="00170D15">
        <w:t>нистрации Омсукчанского городского округа.</w:t>
      </w:r>
    </w:p>
    <w:p w:rsidR="00EB4896" w:rsidRPr="00170D15" w:rsidRDefault="00EB4896" w:rsidP="00EB4896">
      <w:pPr>
        <w:pStyle w:val="ConsPlusCel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 xml:space="preserve">Соисполнитель подпрограммы </w:t>
      </w:r>
      <w:r w:rsidR="00A64C86" w:rsidRPr="00170D15">
        <w:rPr>
          <w:rFonts w:ascii="Times New Roman" w:hAnsi="Times New Roman" w:cs="Times New Roman"/>
          <w:sz w:val="24"/>
          <w:szCs w:val="24"/>
        </w:rPr>
        <w:t>–</w:t>
      </w:r>
      <w:r w:rsidRPr="00170D15">
        <w:rPr>
          <w:rFonts w:ascii="Times New Roman" w:hAnsi="Times New Roman" w:cs="Times New Roman"/>
          <w:sz w:val="24"/>
          <w:szCs w:val="24"/>
        </w:rPr>
        <w:t xml:space="preserve"> МБ</w:t>
      </w:r>
      <w:r w:rsidR="00335609" w:rsidRPr="00170D15">
        <w:rPr>
          <w:rFonts w:ascii="Times New Roman" w:hAnsi="Times New Roman" w:cs="Times New Roman"/>
          <w:sz w:val="24"/>
          <w:szCs w:val="24"/>
        </w:rPr>
        <w:t>У</w:t>
      </w:r>
      <w:r w:rsidR="00A64C86" w:rsidRPr="00170D15">
        <w:rPr>
          <w:rFonts w:ascii="Times New Roman" w:hAnsi="Times New Roman" w:cs="Times New Roman"/>
          <w:sz w:val="24"/>
          <w:szCs w:val="24"/>
        </w:rPr>
        <w:t>ДО</w:t>
      </w:r>
      <w:r w:rsidRPr="00170D15">
        <w:rPr>
          <w:rFonts w:ascii="Times New Roman" w:hAnsi="Times New Roman" w:cs="Times New Roman"/>
          <w:sz w:val="24"/>
          <w:szCs w:val="24"/>
        </w:rPr>
        <w:t xml:space="preserve"> «</w:t>
      </w:r>
      <w:r w:rsidR="00A64C86" w:rsidRPr="00170D15">
        <w:rPr>
          <w:rFonts w:ascii="Times New Roman" w:hAnsi="Times New Roman" w:cs="Times New Roman"/>
          <w:sz w:val="24"/>
          <w:szCs w:val="24"/>
        </w:rPr>
        <w:t>ДЮСШ</w:t>
      </w:r>
      <w:r w:rsidRPr="00170D15">
        <w:rPr>
          <w:rFonts w:ascii="Times New Roman" w:hAnsi="Times New Roman" w:cs="Times New Roman"/>
          <w:sz w:val="24"/>
          <w:szCs w:val="24"/>
        </w:rPr>
        <w:t xml:space="preserve"> п.</w:t>
      </w:r>
      <w:r w:rsidR="00A2397F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>Омсукчан»</w:t>
      </w:r>
      <w:r w:rsidR="00A2397F">
        <w:rPr>
          <w:rFonts w:ascii="Times New Roman" w:hAnsi="Times New Roman" w:cs="Times New Roman"/>
          <w:sz w:val="24"/>
          <w:szCs w:val="24"/>
        </w:rPr>
        <w:t>.</w:t>
      </w:r>
    </w:p>
    <w:p w:rsidR="00EB4896" w:rsidRPr="00170D15" w:rsidRDefault="00EB4896" w:rsidP="00EB4896">
      <w:pPr>
        <w:tabs>
          <w:tab w:val="left" w:pos="0"/>
        </w:tabs>
        <w:jc w:val="both"/>
        <w:rPr>
          <w:b/>
        </w:rPr>
      </w:pPr>
    </w:p>
    <w:p w:rsidR="00EB4896" w:rsidRPr="00170D15" w:rsidRDefault="00A64C86" w:rsidP="00EB489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70D15">
        <w:rPr>
          <w:b/>
        </w:rPr>
        <w:t>4</w:t>
      </w:r>
      <w:r w:rsidR="00EB4896" w:rsidRPr="00170D15">
        <w:rPr>
          <w:b/>
        </w:rPr>
        <w:t xml:space="preserve">. Механизм реализации подпрограммы 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Заказчик  подпрограммы в лице Администрации Омсукчанского городского округа организовывает работу, направленную на: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координацию деятельности разработчика подпрограммы в процессе разработки подпрограммы;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2) организацию управления подпрограммой;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3) реализацию подпрограммы;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4) достижение целей, задач и конечных результатов подпрограммы.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Реализацию подпрограммы осуществляет Управление спорта и туризма админис</w:t>
      </w:r>
      <w:r w:rsidRPr="00170D15">
        <w:rPr>
          <w:rFonts w:ascii="Times New Roman" w:hAnsi="Times New Roman" w:cs="Times New Roman"/>
          <w:sz w:val="24"/>
          <w:szCs w:val="24"/>
        </w:rPr>
        <w:t>т</w:t>
      </w:r>
      <w:r w:rsidRPr="00170D15">
        <w:rPr>
          <w:rFonts w:ascii="Times New Roman" w:hAnsi="Times New Roman" w:cs="Times New Roman"/>
          <w:sz w:val="24"/>
          <w:szCs w:val="24"/>
        </w:rPr>
        <w:t>рации Омсукчанского городского округа (далее – Ответственный исполнитель).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подпрограммы;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lastRenderedPageBreak/>
        <w:t>3) определяет ответственных за выполнение мероприятий подпрограммы;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4) участвует в обсуждении вопросов, связанных с реализацией и финансированием подпрограммы  в части соответствующего мероприятия;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5) представляет в установленном порядке заказчику подпрограммы предложения о перераспределении финансовых ресурсов между программными мероприятиями, измен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>нии сроков выполнения мероприятий и корректировке их перечня;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6) обеспечивает эффективность и результативность реализации подпрограммы.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7) готовит и представляет муниципальному заказчику подпрограммы отчет о ре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лизации мероприятия.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Ответственный исполнитель готовит отчет о реализации подпрограммы и в уст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новленный срок представляет его в отдел экономики  администрации Омсукчанского г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родского округа для оценки эффективности реализации подпрограммы.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Соисполнители подпрограммы: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осуществляют реализацию основных мероприятий, в отношении которых он я</w:t>
      </w:r>
      <w:r w:rsidRPr="00170D15">
        <w:rPr>
          <w:rFonts w:ascii="Times New Roman" w:hAnsi="Times New Roman" w:cs="Times New Roman"/>
          <w:sz w:val="24"/>
          <w:szCs w:val="24"/>
        </w:rPr>
        <w:t>в</w:t>
      </w:r>
      <w:r w:rsidRPr="00170D15">
        <w:rPr>
          <w:rFonts w:ascii="Times New Roman" w:hAnsi="Times New Roman" w:cs="Times New Roman"/>
          <w:sz w:val="24"/>
          <w:szCs w:val="24"/>
        </w:rPr>
        <w:t>ляется соисполнителем, вносит ответственному исполнителю предложения о необходим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сти внесения изменений в подпрограмму;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2) представляют ответственному исполнителю сведения, необходимые для пров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>дения мониторинга о ходе реализации и подготовки отчета о ходе реализации подпр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граммы.</w:t>
      </w:r>
    </w:p>
    <w:p w:rsidR="00EB4896" w:rsidRPr="00170D15" w:rsidRDefault="00EB4896" w:rsidP="00EB4896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Решение об изменении программных мероприятий и их ресурсного обеспечения в ходе реализации подпрограммы может быть принято в связи с сокращением финансир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вания вследствие кризисных явлений в экономике, по результатам комплексной оценки эффективности реализации подпрограммы, а также в случае изменения нормативной пр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вовой базы в сфере реализации подпрограммы.</w:t>
      </w:r>
    </w:p>
    <w:p w:rsidR="00EB4896" w:rsidRPr="00170D15" w:rsidRDefault="00EB4896" w:rsidP="00EB4896">
      <w:pPr>
        <w:autoSpaceDE w:val="0"/>
        <w:autoSpaceDN w:val="0"/>
        <w:adjustRightInd w:val="0"/>
        <w:ind w:firstLine="708"/>
        <w:jc w:val="both"/>
      </w:pPr>
      <w:r w:rsidRPr="00170D15">
        <w:t>Контроль реализаци</w:t>
      </w:r>
      <w:r w:rsidR="003F64BA" w:rsidRPr="00170D15">
        <w:t>и</w:t>
      </w:r>
      <w:r w:rsidRPr="00170D15">
        <w:t xml:space="preserve"> подпрограммы осуществляется Администрацией Омсукча</w:t>
      </w:r>
      <w:r w:rsidRPr="00170D15">
        <w:t>н</w:t>
      </w:r>
      <w:r w:rsidRPr="00170D15">
        <w:t>ского городского округа  в соответствии с разделом VII Порядка разработки, реализации и оценки эффективности муниципальных программ Омсукчанского городского округа,  у</w:t>
      </w:r>
      <w:r w:rsidRPr="00170D15">
        <w:t>т</w:t>
      </w:r>
      <w:r w:rsidRPr="00170D15">
        <w:t xml:space="preserve">вержденного </w:t>
      </w:r>
      <w:hyperlink r:id="rId9" w:history="1">
        <w:r w:rsidRPr="00170D15">
          <w:t>постановлением</w:t>
        </w:r>
      </w:hyperlink>
      <w:r w:rsidRPr="00170D15">
        <w:t xml:space="preserve"> администрации Омсукчанского </w:t>
      </w:r>
      <w:r w:rsidR="0071172B">
        <w:t>городского округа от 17.02.2015</w:t>
      </w:r>
      <w:r w:rsidRPr="00170D15">
        <w:t>г</w:t>
      </w:r>
      <w:r w:rsidR="0071172B">
        <w:t>.</w:t>
      </w:r>
      <w:r w:rsidRPr="00170D15">
        <w:t xml:space="preserve"> №</w:t>
      </w:r>
      <w:r w:rsidR="0071172B">
        <w:t xml:space="preserve"> </w:t>
      </w:r>
      <w:r w:rsidRPr="00170D15">
        <w:t>99.</w:t>
      </w:r>
    </w:p>
    <w:p w:rsidR="004803A3" w:rsidRPr="00170D15" w:rsidRDefault="004803A3" w:rsidP="007F1A88">
      <w:pPr>
        <w:pStyle w:val="8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0"/>
        <w:jc w:val="center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</w:p>
    <w:p w:rsidR="00A64C86" w:rsidRPr="00170D15" w:rsidRDefault="00A64C86" w:rsidP="00A64C8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70D15">
        <w:rPr>
          <w:b/>
        </w:rPr>
        <w:t xml:space="preserve">5. Ресурсное обеспечение реализации подпрограммы </w:t>
      </w:r>
    </w:p>
    <w:p w:rsidR="00A64C86" w:rsidRPr="00170D15" w:rsidRDefault="00A64C86" w:rsidP="00A64C86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>Ресурсное обеспечение реализации подпрограммы в части расходных обязательств осуществляется за счет бюджетных ассигнований, предусмотренных в бюджете Омсу</w:t>
      </w:r>
      <w:r w:rsidRPr="00170D15">
        <w:t>к</w:t>
      </w:r>
      <w:r w:rsidRPr="00170D15">
        <w:t>чанского городского округа на очередной финансовый год.</w:t>
      </w:r>
    </w:p>
    <w:p w:rsidR="00A64C86" w:rsidRPr="00170D15" w:rsidRDefault="00A64C86" w:rsidP="00A64C86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sz w:val="24"/>
          <w:szCs w:val="24"/>
        </w:rPr>
        <w:t>Общий объем финансирования подпрограммы –</w:t>
      </w:r>
      <w:r w:rsidR="0071172B">
        <w:t xml:space="preserve"> </w:t>
      </w:r>
      <w:r w:rsidR="00175E4A" w:rsidRPr="00170D15">
        <w:rPr>
          <w:color w:val="000000"/>
          <w:sz w:val="24"/>
          <w:szCs w:val="24"/>
        </w:rPr>
        <w:t>819</w:t>
      </w:r>
      <w:r w:rsidR="008C1AB4" w:rsidRPr="00170D15">
        <w:rPr>
          <w:color w:val="000000"/>
          <w:sz w:val="24"/>
          <w:szCs w:val="24"/>
        </w:rPr>
        <w:t>49</w:t>
      </w:r>
      <w:r w:rsidR="00175E4A" w:rsidRPr="00170D15">
        <w:rPr>
          <w:color w:val="000000"/>
          <w:sz w:val="24"/>
          <w:szCs w:val="24"/>
        </w:rPr>
        <w:t>,5</w:t>
      </w:r>
      <w:r w:rsidR="0071172B">
        <w:rPr>
          <w:color w:val="000000"/>
          <w:sz w:val="24"/>
          <w:szCs w:val="24"/>
        </w:rPr>
        <w:t xml:space="preserve">тыс. рублей, </w:t>
      </w:r>
      <w:r w:rsidRPr="00170D15">
        <w:rPr>
          <w:color w:val="000000"/>
          <w:sz w:val="24"/>
          <w:szCs w:val="24"/>
        </w:rPr>
        <w:t>в том числе по годам:</w:t>
      </w:r>
    </w:p>
    <w:p w:rsidR="00A64C86" w:rsidRPr="00170D15" w:rsidRDefault="008C1AB4" w:rsidP="00A64C86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A64C86" w:rsidRPr="00170D15">
        <w:rPr>
          <w:color w:val="000000"/>
          <w:sz w:val="24"/>
          <w:szCs w:val="24"/>
        </w:rPr>
        <w:t xml:space="preserve">2015 год – </w:t>
      </w:r>
      <w:r w:rsidR="00E72540" w:rsidRPr="00170D15">
        <w:rPr>
          <w:color w:val="000000"/>
          <w:sz w:val="24"/>
          <w:szCs w:val="24"/>
        </w:rPr>
        <w:t>14863,7</w:t>
      </w:r>
      <w:r w:rsidR="00A64C86" w:rsidRPr="00170D15">
        <w:rPr>
          <w:color w:val="000000"/>
          <w:sz w:val="24"/>
          <w:szCs w:val="24"/>
        </w:rPr>
        <w:t xml:space="preserve"> тыс. руб.;</w:t>
      </w:r>
    </w:p>
    <w:p w:rsidR="00A64C86" w:rsidRPr="00170D15" w:rsidRDefault="008C1AB4" w:rsidP="00A64C86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A64C86" w:rsidRPr="00170D15">
        <w:rPr>
          <w:color w:val="000000"/>
          <w:sz w:val="24"/>
          <w:szCs w:val="24"/>
        </w:rPr>
        <w:t xml:space="preserve">2016 год – </w:t>
      </w:r>
      <w:r w:rsidR="00E72540" w:rsidRPr="00170D15">
        <w:rPr>
          <w:color w:val="000000"/>
          <w:sz w:val="24"/>
          <w:szCs w:val="24"/>
        </w:rPr>
        <w:t>10500</w:t>
      </w:r>
      <w:r w:rsidR="00A64C86" w:rsidRPr="00170D15">
        <w:rPr>
          <w:color w:val="000000"/>
          <w:sz w:val="24"/>
          <w:szCs w:val="24"/>
        </w:rPr>
        <w:t xml:space="preserve"> тыс. руб.;</w:t>
      </w:r>
    </w:p>
    <w:p w:rsidR="00A64C86" w:rsidRPr="00170D15" w:rsidRDefault="008C1AB4" w:rsidP="00A64C86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A64C86" w:rsidRPr="00170D15">
        <w:rPr>
          <w:color w:val="000000"/>
          <w:sz w:val="24"/>
          <w:szCs w:val="24"/>
        </w:rPr>
        <w:t xml:space="preserve">2017 год – </w:t>
      </w:r>
      <w:r w:rsidR="00A90170" w:rsidRPr="00170D15">
        <w:rPr>
          <w:color w:val="000000"/>
          <w:sz w:val="24"/>
          <w:szCs w:val="24"/>
        </w:rPr>
        <w:t xml:space="preserve">10705,5 </w:t>
      </w:r>
      <w:r w:rsidR="00A64C86" w:rsidRPr="00170D15">
        <w:rPr>
          <w:color w:val="000000"/>
          <w:sz w:val="24"/>
          <w:szCs w:val="24"/>
        </w:rPr>
        <w:t>тыс. руб.;</w:t>
      </w:r>
    </w:p>
    <w:p w:rsidR="00A64C86" w:rsidRPr="00170D15" w:rsidRDefault="008C1AB4" w:rsidP="00A64C86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A64C86" w:rsidRPr="00170D15">
        <w:rPr>
          <w:color w:val="000000"/>
          <w:sz w:val="24"/>
          <w:szCs w:val="24"/>
        </w:rPr>
        <w:t xml:space="preserve">2018 год – </w:t>
      </w:r>
      <w:r w:rsidR="003F64BA" w:rsidRPr="00170D15">
        <w:rPr>
          <w:color w:val="000000"/>
          <w:sz w:val="24"/>
          <w:szCs w:val="24"/>
        </w:rPr>
        <w:t>10846,9</w:t>
      </w:r>
      <w:r w:rsidR="00A64C86" w:rsidRPr="00170D15">
        <w:rPr>
          <w:color w:val="000000"/>
          <w:sz w:val="24"/>
          <w:szCs w:val="24"/>
        </w:rPr>
        <w:t xml:space="preserve"> тыс. руб.;</w:t>
      </w:r>
    </w:p>
    <w:p w:rsidR="00A64C86" w:rsidRPr="00170D15" w:rsidRDefault="008C1AB4" w:rsidP="00A64C86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A64C86" w:rsidRPr="00170D15">
        <w:rPr>
          <w:color w:val="000000"/>
          <w:sz w:val="24"/>
          <w:szCs w:val="24"/>
        </w:rPr>
        <w:t xml:space="preserve">2019 год – </w:t>
      </w:r>
      <w:r w:rsidR="003F64BA" w:rsidRPr="00170D15">
        <w:rPr>
          <w:color w:val="000000"/>
          <w:sz w:val="24"/>
          <w:szCs w:val="24"/>
        </w:rPr>
        <w:t>17194</w:t>
      </w:r>
      <w:r w:rsidR="00A64C86" w:rsidRPr="00170D15">
        <w:rPr>
          <w:color w:val="000000"/>
          <w:sz w:val="24"/>
          <w:szCs w:val="24"/>
        </w:rPr>
        <w:t xml:space="preserve"> тыс. руб.;</w:t>
      </w:r>
    </w:p>
    <w:p w:rsidR="00A64C86" w:rsidRPr="00170D15" w:rsidRDefault="008C1AB4" w:rsidP="008C1AB4">
      <w:pPr>
        <w:pStyle w:val="a6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- 2020 год - </w:t>
      </w:r>
      <w:r w:rsidR="003F64BA" w:rsidRPr="00170D15">
        <w:rPr>
          <w:color w:val="000000"/>
          <w:sz w:val="24"/>
          <w:szCs w:val="24"/>
        </w:rPr>
        <w:t>17</w:t>
      </w:r>
      <w:r w:rsidRPr="00170D15">
        <w:rPr>
          <w:color w:val="000000"/>
          <w:sz w:val="24"/>
          <w:szCs w:val="24"/>
        </w:rPr>
        <w:t>8</w:t>
      </w:r>
      <w:r w:rsidR="003F64BA" w:rsidRPr="00170D15">
        <w:rPr>
          <w:color w:val="000000"/>
          <w:sz w:val="24"/>
          <w:szCs w:val="24"/>
        </w:rPr>
        <w:t>39,4</w:t>
      </w:r>
      <w:r w:rsidR="00A64C86" w:rsidRPr="00170D15">
        <w:rPr>
          <w:color w:val="000000"/>
          <w:sz w:val="24"/>
          <w:szCs w:val="24"/>
        </w:rPr>
        <w:t xml:space="preserve"> тыс. руб.</w:t>
      </w:r>
    </w:p>
    <w:p w:rsidR="00A64C86" w:rsidRPr="00170D15" w:rsidRDefault="00A64C86" w:rsidP="00A64C86">
      <w:pPr>
        <w:autoSpaceDE w:val="0"/>
        <w:autoSpaceDN w:val="0"/>
        <w:adjustRightInd w:val="0"/>
        <w:ind w:firstLine="708"/>
        <w:outlineLvl w:val="1"/>
      </w:pPr>
      <w:r w:rsidRPr="00170D15">
        <w:t xml:space="preserve">Объем финансирования подпрограммы может </w:t>
      </w:r>
      <w:r w:rsidR="00A936CB" w:rsidRPr="00170D15">
        <w:t xml:space="preserve">ежегодно </w:t>
      </w:r>
      <w:r w:rsidRPr="00170D15">
        <w:t>корректироваться с учетом возможностей бюджета Омсукчанского городского округа.</w:t>
      </w:r>
    </w:p>
    <w:p w:rsidR="00A64C86" w:rsidRPr="00170D15" w:rsidRDefault="00A64C86" w:rsidP="007F1A88">
      <w:pPr>
        <w:pStyle w:val="8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0"/>
        <w:jc w:val="center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</w:p>
    <w:p w:rsidR="007F1A88" w:rsidRPr="00170D15" w:rsidRDefault="00A64C86" w:rsidP="0071172B">
      <w:pPr>
        <w:pStyle w:val="8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left="1416" w:firstLine="0"/>
        <w:jc w:val="center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  <w:r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 xml:space="preserve">6. </w:t>
      </w:r>
      <w:r w:rsidR="007F1A88"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 xml:space="preserve">Перечень основных </w:t>
      </w:r>
      <w:r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 xml:space="preserve">программных </w:t>
      </w:r>
      <w:r w:rsidR="007F1A88"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>мероприятий</w:t>
      </w:r>
    </w:p>
    <w:p w:rsidR="007F1A88" w:rsidRPr="00170D15" w:rsidRDefault="007F1A88" w:rsidP="007F1A88">
      <w:pPr>
        <w:pStyle w:val="a6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Для достижения поставленной цели и решения задач подпрограммы предусматр</w:t>
      </w:r>
      <w:r w:rsidRPr="00170D15">
        <w:rPr>
          <w:color w:val="000000"/>
          <w:sz w:val="24"/>
          <w:szCs w:val="24"/>
        </w:rPr>
        <w:t>и</w:t>
      </w:r>
      <w:r w:rsidRPr="00170D15">
        <w:rPr>
          <w:color w:val="000000"/>
          <w:sz w:val="24"/>
          <w:szCs w:val="24"/>
        </w:rPr>
        <w:t>вается реализация следующих мероприятий:</w:t>
      </w:r>
    </w:p>
    <w:p w:rsidR="003F64BA" w:rsidRPr="00170D15" w:rsidRDefault="007F1A88" w:rsidP="003F64BA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color w:val="000000"/>
          <w:spacing w:val="0"/>
          <w:sz w:val="24"/>
          <w:szCs w:val="24"/>
        </w:rPr>
        <w:t>-</w:t>
      </w:r>
      <w:r w:rsidR="008C1AB4" w:rsidRPr="00170D15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="003F64BA" w:rsidRPr="00170D15">
        <w:rPr>
          <w:rFonts w:ascii="Times New Roman" w:hAnsi="Times New Roman" w:cs="Times New Roman"/>
          <w:spacing w:val="0"/>
          <w:sz w:val="24"/>
          <w:szCs w:val="24"/>
        </w:rPr>
        <w:t>проведение организационных мероприятий;</w:t>
      </w:r>
    </w:p>
    <w:p w:rsidR="003F64BA" w:rsidRPr="00170D15" w:rsidRDefault="003F64BA" w:rsidP="003F64BA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8C1AB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предоставление субсидий муниципальным учреждениям дополнительного обр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а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зования на в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ыполнение муниципального задания;</w:t>
      </w:r>
    </w:p>
    <w:p w:rsidR="003F64BA" w:rsidRPr="00170D15" w:rsidRDefault="003F64BA" w:rsidP="003F64BA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8C1AB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предоставление целевых субсидий на оснащение учреждений;</w:t>
      </w:r>
    </w:p>
    <w:p w:rsidR="003F64BA" w:rsidRPr="00170D15" w:rsidRDefault="003F64BA" w:rsidP="003F64BA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-</w:t>
      </w:r>
      <w:r w:rsidR="008C1AB4"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предоставление целевых субсидий на проведение ремонта недвижимого имущ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е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ства;</w:t>
      </w:r>
    </w:p>
    <w:p w:rsidR="003F64BA" w:rsidRPr="00170D15" w:rsidRDefault="003F64BA" w:rsidP="003F64BA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lastRenderedPageBreak/>
        <w:t>-</w:t>
      </w:r>
      <w:r w:rsidR="008C1AB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целевых субсидий на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оплату контейнера;</w:t>
      </w:r>
    </w:p>
    <w:p w:rsidR="0071172B" w:rsidRDefault="003F64BA" w:rsidP="0071172B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8C1AB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целевых субсидий на </w:t>
      </w:r>
      <w:r w:rsidRPr="00170D15">
        <w:rPr>
          <w:rFonts w:ascii="Times New Roman" w:hAnsi="Times New Roman" w:cs="Times New Roman"/>
          <w:spacing w:val="0"/>
          <w:sz w:val="24"/>
          <w:szCs w:val="24"/>
        </w:rPr>
        <w:t>выполнение мероприятий по физической культуре и спорту;</w:t>
      </w:r>
    </w:p>
    <w:p w:rsidR="0071172B" w:rsidRDefault="003F64BA" w:rsidP="0071172B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8C1AB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предоставление целевых субсидий на </w:t>
      </w:r>
      <w:r w:rsidR="0071172B">
        <w:rPr>
          <w:rFonts w:ascii="Times New Roman" w:hAnsi="Times New Roman" w:cs="Times New Roman"/>
          <w:spacing w:val="0"/>
          <w:sz w:val="24"/>
          <w:szCs w:val="24"/>
        </w:rPr>
        <w:t>выплату стипендии учащимся;</w:t>
      </w:r>
    </w:p>
    <w:p w:rsidR="003F64BA" w:rsidRPr="0071172B" w:rsidRDefault="003F64BA" w:rsidP="0071172B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70D15"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8C1AB4" w:rsidRPr="00170D1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70D15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предоставление целевых субсидий на оплату проезда к месту проведения отдыха и обратно.</w:t>
      </w:r>
    </w:p>
    <w:p w:rsidR="007F1A88" w:rsidRPr="00170D15" w:rsidRDefault="007F1A88" w:rsidP="007F1A88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Перечень основных мероприятий с указанием сроков их реализации и объемов ф</w:t>
      </w:r>
      <w:r w:rsidRPr="00170D15">
        <w:rPr>
          <w:color w:val="000000"/>
          <w:sz w:val="24"/>
          <w:szCs w:val="24"/>
        </w:rPr>
        <w:t>и</w:t>
      </w:r>
      <w:r w:rsidRPr="00170D15">
        <w:rPr>
          <w:color w:val="000000"/>
          <w:sz w:val="24"/>
          <w:szCs w:val="24"/>
        </w:rPr>
        <w:t xml:space="preserve">нансирования приведен в приложении </w:t>
      </w:r>
      <w:r w:rsidR="004803A3" w:rsidRPr="00170D15">
        <w:rPr>
          <w:color w:val="000000"/>
          <w:sz w:val="24"/>
          <w:szCs w:val="24"/>
        </w:rPr>
        <w:t>№</w:t>
      </w:r>
      <w:r w:rsidR="00A2397F">
        <w:rPr>
          <w:color w:val="000000"/>
          <w:sz w:val="24"/>
          <w:szCs w:val="24"/>
        </w:rPr>
        <w:t xml:space="preserve"> </w:t>
      </w:r>
      <w:r w:rsidR="00A936CB" w:rsidRPr="00170D15">
        <w:rPr>
          <w:color w:val="000000"/>
          <w:sz w:val="24"/>
          <w:szCs w:val="24"/>
        </w:rPr>
        <w:t>4</w:t>
      </w:r>
      <w:r w:rsidR="004803A3" w:rsidRPr="00170D15">
        <w:rPr>
          <w:color w:val="000000"/>
          <w:sz w:val="24"/>
          <w:szCs w:val="24"/>
        </w:rPr>
        <w:t xml:space="preserve"> </w:t>
      </w:r>
      <w:r w:rsidRPr="00170D15">
        <w:rPr>
          <w:color w:val="000000"/>
          <w:sz w:val="24"/>
          <w:szCs w:val="24"/>
        </w:rPr>
        <w:t xml:space="preserve">к </w:t>
      </w:r>
      <w:r w:rsidR="003F64BA" w:rsidRPr="00170D15">
        <w:rPr>
          <w:color w:val="000000"/>
          <w:sz w:val="24"/>
          <w:szCs w:val="24"/>
        </w:rPr>
        <w:t>П</w:t>
      </w:r>
      <w:r w:rsidR="004803A3" w:rsidRPr="00170D15">
        <w:rPr>
          <w:color w:val="000000"/>
          <w:sz w:val="24"/>
          <w:szCs w:val="24"/>
        </w:rPr>
        <w:t>рограмме</w:t>
      </w:r>
      <w:r w:rsidRPr="00170D15">
        <w:rPr>
          <w:color w:val="000000"/>
          <w:sz w:val="24"/>
          <w:szCs w:val="24"/>
        </w:rPr>
        <w:t>.</w:t>
      </w:r>
    </w:p>
    <w:p w:rsidR="007F1A88" w:rsidRPr="00170D15" w:rsidRDefault="007F1A88" w:rsidP="007F1A88">
      <w:pPr>
        <w:pStyle w:val="9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947F8" w:rsidRDefault="007F1A88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D15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72B" w:rsidRDefault="0071172B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788C" w:rsidRDefault="00E4788C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788C" w:rsidRDefault="00E4788C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788C" w:rsidRDefault="00E4788C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788C" w:rsidRDefault="00E4788C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788C" w:rsidRDefault="00E4788C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6C6F" w:rsidRPr="00170D15" w:rsidRDefault="00B46C6F" w:rsidP="002A2138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2397F" w:rsidRPr="00170D15" w:rsidTr="00A2397F">
        <w:trPr>
          <w:jc w:val="right"/>
        </w:trPr>
        <w:tc>
          <w:tcPr>
            <w:tcW w:w="4361" w:type="dxa"/>
          </w:tcPr>
          <w:p w:rsidR="00A2397F" w:rsidRPr="00170D15" w:rsidRDefault="00A2397F" w:rsidP="00A2397F">
            <w:pPr>
              <w:autoSpaceDE w:val="0"/>
              <w:autoSpaceDN w:val="0"/>
              <w:adjustRightInd w:val="0"/>
              <w:outlineLvl w:val="0"/>
            </w:pPr>
            <w:r w:rsidRPr="00170D15">
              <w:lastRenderedPageBreak/>
              <w:t xml:space="preserve">Приложение № </w:t>
            </w:r>
            <w:r>
              <w:t>3</w:t>
            </w:r>
          </w:p>
          <w:p w:rsidR="00A2397F" w:rsidRPr="00170D15" w:rsidRDefault="00A2397F" w:rsidP="00A2397F">
            <w:pPr>
              <w:autoSpaceDE w:val="0"/>
              <w:autoSpaceDN w:val="0"/>
              <w:adjustRightInd w:val="0"/>
              <w:jc w:val="both"/>
              <w:outlineLvl w:val="0"/>
            </w:pPr>
            <w:r w:rsidRPr="00170D15">
              <w:t>к муниципальной программе «Развитие ф</w:t>
            </w:r>
            <w:r w:rsidRPr="00170D15">
              <w:t>и</w:t>
            </w:r>
            <w:r w:rsidRPr="00170D15">
              <w:t>зической культуры и спорта в Омсукча</w:t>
            </w:r>
            <w:r w:rsidRPr="00170D15">
              <w:t>н</w:t>
            </w:r>
            <w:r w:rsidRPr="00170D15">
              <w:t>ском городском округе на 2015-2020гг.»</w:t>
            </w:r>
          </w:p>
        </w:tc>
      </w:tr>
    </w:tbl>
    <w:p w:rsidR="00A2397F" w:rsidRPr="00170D15" w:rsidRDefault="00A2397F" w:rsidP="00A2397F">
      <w:pPr>
        <w:autoSpaceDE w:val="0"/>
        <w:autoSpaceDN w:val="0"/>
        <w:adjustRightInd w:val="0"/>
        <w:jc w:val="center"/>
        <w:outlineLvl w:val="0"/>
      </w:pPr>
    </w:p>
    <w:p w:rsidR="00A936CB" w:rsidRPr="00170D15" w:rsidRDefault="00A936CB" w:rsidP="00A936CB">
      <w:pPr>
        <w:jc w:val="both"/>
        <w:rPr>
          <w:rFonts w:eastAsiaTheme="minorEastAsia"/>
        </w:rPr>
      </w:pPr>
    </w:p>
    <w:p w:rsidR="00A936CB" w:rsidRPr="00170D15" w:rsidRDefault="00A936CB" w:rsidP="00A936CB">
      <w:pPr>
        <w:jc w:val="both"/>
        <w:rPr>
          <w:rFonts w:eastAsiaTheme="minorEastAsia"/>
        </w:rPr>
      </w:pPr>
    </w:p>
    <w:p w:rsidR="00A936CB" w:rsidRPr="00170D15" w:rsidRDefault="00A936CB" w:rsidP="00A936CB">
      <w:pPr>
        <w:jc w:val="center"/>
        <w:rPr>
          <w:rFonts w:eastAsiaTheme="minorEastAsia"/>
          <w:b/>
        </w:rPr>
      </w:pPr>
      <w:r w:rsidRPr="00170D15">
        <w:rPr>
          <w:rFonts w:eastAsiaTheme="minorEastAsia"/>
          <w:b/>
        </w:rPr>
        <w:t>ПОДПРОГРАММА</w:t>
      </w:r>
    </w:p>
    <w:p w:rsidR="00A936CB" w:rsidRPr="00170D15" w:rsidRDefault="00A936CB" w:rsidP="00A936CB">
      <w:pPr>
        <w:jc w:val="center"/>
        <w:rPr>
          <w:rFonts w:eastAsiaTheme="minorEastAsia"/>
          <w:b/>
        </w:rPr>
      </w:pPr>
      <w:r w:rsidRPr="00170D15">
        <w:rPr>
          <w:rFonts w:eastAsiaTheme="minorEastAsia"/>
          <w:b/>
        </w:rPr>
        <w:t>«Физкультурно-спортивные мероприятия в учреждениях  физической культуры и спорта Омсукчанского городского округа на 2015-2020 годы</w:t>
      </w:r>
      <w:r w:rsidR="00A2397F">
        <w:rPr>
          <w:rFonts w:eastAsiaTheme="minorEastAsia"/>
          <w:b/>
        </w:rPr>
        <w:t>»</w:t>
      </w:r>
    </w:p>
    <w:p w:rsidR="00A936CB" w:rsidRPr="00170D15" w:rsidRDefault="00A936CB" w:rsidP="00A936CB">
      <w:pPr>
        <w:jc w:val="center"/>
        <w:rPr>
          <w:rFonts w:eastAsiaTheme="minorEastAsia"/>
          <w:b/>
        </w:rPr>
      </w:pPr>
    </w:p>
    <w:p w:rsidR="00A936CB" w:rsidRPr="00170D15" w:rsidRDefault="00A936CB" w:rsidP="00A936CB">
      <w:pPr>
        <w:jc w:val="center"/>
        <w:rPr>
          <w:rFonts w:eastAsiaTheme="minorEastAsia"/>
        </w:rPr>
      </w:pPr>
      <w:r w:rsidRPr="00170D15">
        <w:rPr>
          <w:rFonts w:eastAsiaTheme="minorEastAsia"/>
        </w:rPr>
        <w:t>ПАСПОРТ ПОДПРОГРАММЫ</w:t>
      </w:r>
    </w:p>
    <w:p w:rsidR="00A936CB" w:rsidRPr="00170D15" w:rsidRDefault="00A936CB" w:rsidP="00A936CB">
      <w:pPr>
        <w:jc w:val="center"/>
        <w:rPr>
          <w:rFonts w:eastAsiaTheme="minorEastAsia"/>
        </w:rPr>
      </w:pPr>
      <w:r w:rsidRPr="00170D15">
        <w:rPr>
          <w:rFonts w:eastAsiaTheme="minorEastAsia"/>
        </w:rPr>
        <w:t>«Физкультурно-спортивные мероприятия в учреждениях  физической культуры и спорта Омсукчанского городского округа на 2015-2020 годы»</w:t>
      </w:r>
    </w:p>
    <w:p w:rsidR="00A936CB" w:rsidRPr="00170D15" w:rsidRDefault="00A936CB" w:rsidP="00A936CB">
      <w:pPr>
        <w:jc w:val="both"/>
        <w:rPr>
          <w:rFonts w:eastAsiaTheme="minorEastAsia"/>
        </w:rPr>
      </w:pP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7785"/>
      </w:tblGrid>
      <w:tr w:rsidR="00A936CB" w:rsidRPr="00170D15" w:rsidTr="00A936CB">
        <w:trPr>
          <w:cantSplit/>
          <w:trHeight w:val="4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Наименование</w:t>
            </w:r>
            <w:r w:rsidRPr="00170D15">
              <w:rPr>
                <w:rFonts w:eastAsiaTheme="minorEastAsia"/>
              </w:rPr>
              <w:br/>
              <w:t xml:space="preserve">подпрограммы   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 xml:space="preserve">- подпрограмма «Физкультурно-спортивные мероприятия в учреждениях  физической культуры и спорта Омсукчанского городского округа на 2015-2020 годы»                                        </w:t>
            </w:r>
          </w:p>
        </w:tc>
      </w:tr>
      <w:tr w:rsidR="00A936CB" w:rsidRPr="00170D15" w:rsidTr="00A936CB">
        <w:trPr>
          <w:cantSplit/>
          <w:trHeight w:val="7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 xml:space="preserve">Основание   </w:t>
            </w:r>
            <w:r w:rsidRPr="00170D15">
              <w:rPr>
                <w:rFonts w:eastAsiaTheme="minorEastAsia"/>
              </w:rPr>
              <w:br/>
              <w:t xml:space="preserve">для         </w:t>
            </w:r>
            <w:r w:rsidRPr="00170D15">
              <w:rPr>
                <w:rFonts w:eastAsiaTheme="minorEastAsia"/>
              </w:rPr>
              <w:br/>
              <w:t xml:space="preserve">разработки  </w:t>
            </w:r>
            <w:r w:rsidRPr="00170D15">
              <w:rPr>
                <w:rFonts w:eastAsiaTheme="minorEastAsia"/>
              </w:rPr>
              <w:br/>
              <w:t xml:space="preserve">подпрограммы   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2397F" w:rsidP="00A936C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Федеральный </w:t>
            </w:r>
            <w:r w:rsidR="00A936CB" w:rsidRPr="00170D15">
              <w:rPr>
                <w:rFonts w:eastAsiaTheme="minorEastAsia"/>
              </w:rPr>
              <w:t>закон от 06.</w:t>
            </w:r>
            <w:r>
              <w:rPr>
                <w:rFonts w:eastAsiaTheme="minorEastAsia"/>
              </w:rPr>
              <w:t>10.2003</w:t>
            </w:r>
            <w:r w:rsidR="0071172B">
              <w:rPr>
                <w:rFonts w:eastAsiaTheme="minorEastAsia"/>
              </w:rPr>
              <w:t>г.</w:t>
            </w:r>
            <w:r>
              <w:rPr>
                <w:rFonts w:eastAsiaTheme="minorEastAsia"/>
              </w:rPr>
              <w:t xml:space="preserve"> № 131-ФЗ «Об общих </w:t>
            </w:r>
            <w:r w:rsidR="00A936CB" w:rsidRPr="00170D15">
              <w:rPr>
                <w:rFonts w:eastAsiaTheme="minorEastAsia"/>
              </w:rPr>
              <w:t>принципах       организации  м</w:t>
            </w:r>
            <w:r w:rsidR="0071172B">
              <w:rPr>
                <w:rFonts w:eastAsiaTheme="minorEastAsia"/>
              </w:rPr>
              <w:t xml:space="preserve">естного самоуправления </w:t>
            </w:r>
            <w:r w:rsidR="00A936CB" w:rsidRPr="00170D15">
              <w:rPr>
                <w:rFonts w:eastAsiaTheme="minorEastAsia"/>
              </w:rPr>
              <w:t>в РФ»</w:t>
            </w:r>
            <w:r>
              <w:rPr>
                <w:rFonts w:eastAsiaTheme="minorEastAsia"/>
              </w:rPr>
              <w:t>;</w:t>
            </w:r>
            <w:r w:rsidR="00A936CB" w:rsidRPr="00170D15">
              <w:rPr>
                <w:rFonts w:eastAsiaTheme="minorEastAsia"/>
              </w:rPr>
              <w:t xml:space="preserve"> </w:t>
            </w:r>
          </w:p>
          <w:p w:rsidR="00A936CB" w:rsidRPr="00170D15" w:rsidRDefault="00A936CB" w:rsidP="00A2397F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 Федеральный з</w:t>
            </w:r>
            <w:r w:rsidR="00A2397F">
              <w:rPr>
                <w:rFonts w:eastAsiaTheme="minorEastAsia"/>
              </w:rPr>
              <w:t xml:space="preserve">акон от 04 декабря 2007 года </w:t>
            </w:r>
            <w:r w:rsidRPr="00170D15">
              <w:rPr>
                <w:rFonts w:eastAsiaTheme="minorEastAsia"/>
              </w:rPr>
              <w:t>№ 329-ФЗ «О физической культуре и спорте в Р</w:t>
            </w:r>
            <w:r w:rsidR="00A2397F">
              <w:rPr>
                <w:rFonts w:eastAsiaTheme="minorEastAsia"/>
              </w:rPr>
              <w:t xml:space="preserve">оссийской Федерации» </w:t>
            </w:r>
            <w:r w:rsidRPr="00170D15">
              <w:rPr>
                <w:rFonts w:eastAsiaTheme="minorEastAsia"/>
              </w:rPr>
              <w:t>(ред. от 25.11.2009)</w:t>
            </w:r>
            <w:r w:rsidR="00A2397F">
              <w:rPr>
                <w:rFonts w:eastAsiaTheme="minorEastAsia"/>
              </w:rPr>
              <w:t>.</w:t>
            </w:r>
            <w:r w:rsidRPr="00170D15">
              <w:rPr>
                <w:rFonts w:eastAsiaTheme="minorEastAsia"/>
              </w:rPr>
              <w:t xml:space="preserve">    </w:t>
            </w:r>
          </w:p>
        </w:tc>
      </w:tr>
      <w:tr w:rsidR="00A936CB" w:rsidRPr="00170D15" w:rsidTr="00A936CB">
        <w:trPr>
          <w:cantSplit/>
          <w:trHeight w:val="36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 xml:space="preserve">Заказчик    </w:t>
            </w:r>
            <w:r w:rsidRPr="00170D15">
              <w:rPr>
                <w:rFonts w:eastAsiaTheme="minorEastAsia"/>
              </w:rPr>
              <w:br/>
              <w:t xml:space="preserve">подпрограммы   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Администрация Омсукчанского городского округа</w:t>
            </w:r>
            <w:r w:rsidR="0071172B">
              <w:rPr>
                <w:rFonts w:eastAsiaTheme="minorEastAsia"/>
              </w:rPr>
              <w:t>.</w:t>
            </w:r>
            <w:r w:rsidRPr="00170D15">
              <w:rPr>
                <w:rFonts w:eastAsiaTheme="minorEastAsia"/>
              </w:rPr>
              <w:t xml:space="preserve">               </w:t>
            </w:r>
          </w:p>
        </w:tc>
      </w:tr>
      <w:tr w:rsidR="00A936CB" w:rsidRPr="00170D15" w:rsidTr="00A936CB">
        <w:trPr>
          <w:cantSplit/>
          <w:trHeight w:val="8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Разработчики</w:t>
            </w:r>
            <w:r w:rsidRPr="00170D15">
              <w:rPr>
                <w:rFonts w:eastAsiaTheme="minorEastAsia"/>
              </w:rPr>
              <w:br/>
              <w:t xml:space="preserve">подпрограммы   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</w:t>
            </w:r>
            <w:r w:rsidR="008C1AB4" w:rsidRPr="00170D15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 xml:space="preserve">Управление </w:t>
            </w:r>
            <w:r w:rsidR="00A2397F">
              <w:rPr>
                <w:rFonts w:eastAsiaTheme="minorEastAsia"/>
              </w:rPr>
              <w:t xml:space="preserve">спорта и туризма администрации </w:t>
            </w:r>
            <w:r w:rsidRPr="00170D15">
              <w:rPr>
                <w:rFonts w:eastAsiaTheme="minorEastAsia"/>
              </w:rPr>
              <w:t>Омсукчанского городск</w:t>
            </w:r>
            <w:r w:rsidRPr="00170D15">
              <w:rPr>
                <w:rFonts w:eastAsiaTheme="minorEastAsia"/>
              </w:rPr>
              <w:t>о</w:t>
            </w:r>
            <w:r w:rsidRPr="00170D15">
              <w:rPr>
                <w:rFonts w:eastAsiaTheme="minorEastAsia"/>
              </w:rPr>
              <w:t>го округа</w:t>
            </w:r>
            <w:r w:rsidR="00A2397F">
              <w:rPr>
                <w:rFonts w:eastAsiaTheme="minorEastAsia"/>
              </w:rPr>
              <w:t>.</w:t>
            </w:r>
          </w:p>
        </w:tc>
      </w:tr>
      <w:tr w:rsidR="00980643" w:rsidRPr="00170D15" w:rsidTr="001C39E1">
        <w:trPr>
          <w:cantSplit/>
          <w:trHeight w:val="96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 xml:space="preserve">Исполнители </w:t>
            </w:r>
            <w:r w:rsidRPr="00170D15">
              <w:rPr>
                <w:rFonts w:eastAsiaTheme="minorEastAsia"/>
              </w:rPr>
              <w:br/>
              <w:t>подпрограммы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</w:t>
            </w:r>
            <w:r w:rsidR="008C1AB4" w:rsidRPr="00170D15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Управление спорта и туризма администрации Омсукчанского городск</w:t>
            </w:r>
            <w:r w:rsidRPr="00170D15">
              <w:rPr>
                <w:rFonts w:eastAsiaTheme="minorEastAsia"/>
              </w:rPr>
              <w:t>о</w:t>
            </w:r>
            <w:r w:rsidRPr="00170D15">
              <w:rPr>
                <w:rFonts w:eastAsiaTheme="minorEastAsia"/>
              </w:rPr>
              <w:t>го округа</w:t>
            </w:r>
            <w:r w:rsidR="00A2397F">
              <w:rPr>
                <w:rFonts w:eastAsiaTheme="minorEastAsia"/>
              </w:rPr>
              <w:t>.</w:t>
            </w:r>
          </w:p>
        </w:tc>
      </w:tr>
      <w:tr w:rsidR="00A936CB" w:rsidRPr="00170D15" w:rsidTr="00A936CB">
        <w:trPr>
          <w:cantSplit/>
          <w:trHeight w:val="6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 xml:space="preserve">Цель        </w:t>
            </w:r>
            <w:r w:rsidRPr="00170D15">
              <w:rPr>
                <w:rFonts w:eastAsiaTheme="minorEastAsia"/>
              </w:rPr>
              <w:br/>
              <w:t xml:space="preserve">подпрограммы   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</w:t>
            </w:r>
            <w:r w:rsidR="008C1AB4" w:rsidRPr="00170D15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укрепление здоровья, улучшение физической подготовки и физического развития населения Омсукчанского городского округа;</w:t>
            </w:r>
          </w:p>
          <w:p w:rsidR="00A936CB" w:rsidRPr="00170D15" w:rsidRDefault="00A936CB" w:rsidP="00A2397F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</w:t>
            </w:r>
            <w:r w:rsidR="008C1AB4" w:rsidRPr="00170D15">
              <w:rPr>
                <w:rFonts w:eastAsiaTheme="minorEastAsia"/>
              </w:rPr>
              <w:t xml:space="preserve"> </w:t>
            </w:r>
            <w:r w:rsidR="00A2397F">
              <w:rPr>
                <w:rFonts w:eastAsiaTheme="minorEastAsia"/>
              </w:rPr>
              <w:t>создание условий и</w:t>
            </w:r>
            <w:r w:rsidRPr="00170D15">
              <w:rPr>
                <w:rFonts w:eastAsiaTheme="minorEastAsia"/>
              </w:rPr>
              <w:t xml:space="preserve"> мотиваци</w:t>
            </w:r>
            <w:r w:rsidR="00A2397F">
              <w:rPr>
                <w:rFonts w:eastAsiaTheme="minorEastAsia"/>
              </w:rPr>
              <w:t xml:space="preserve">и в формировании здорового образа жизни и потребности в </w:t>
            </w:r>
            <w:r w:rsidRPr="00170D15">
              <w:rPr>
                <w:rFonts w:eastAsiaTheme="minorEastAsia"/>
              </w:rPr>
              <w:t>занятиях</w:t>
            </w:r>
            <w:r w:rsidR="00A2397F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 xml:space="preserve">физической </w:t>
            </w:r>
            <w:r w:rsidR="00A2397F">
              <w:rPr>
                <w:rFonts w:eastAsiaTheme="minorEastAsia"/>
              </w:rPr>
              <w:t>культурой и спортом</w:t>
            </w:r>
            <w:r w:rsidRPr="00170D15">
              <w:rPr>
                <w:rFonts w:eastAsiaTheme="minorEastAsia"/>
              </w:rPr>
              <w:t xml:space="preserve"> жителей</w:t>
            </w:r>
            <w:r w:rsidR="00A2397F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О</w:t>
            </w:r>
            <w:r w:rsidRPr="00170D15">
              <w:rPr>
                <w:rFonts w:eastAsiaTheme="minorEastAsia"/>
              </w:rPr>
              <w:t>м</w:t>
            </w:r>
            <w:r w:rsidRPr="00170D15">
              <w:rPr>
                <w:rFonts w:eastAsiaTheme="minorEastAsia"/>
              </w:rPr>
              <w:t>сукчанского городского округа</w:t>
            </w:r>
          </w:p>
        </w:tc>
      </w:tr>
      <w:tr w:rsidR="00A936CB" w:rsidRPr="00170D15" w:rsidTr="00A936CB">
        <w:trPr>
          <w:cantSplit/>
          <w:trHeight w:val="16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 xml:space="preserve">Задачи      </w:t>
            </w:r>
            <w:r w:rsidRPr="00170D15">
              <w:rPr>
                <w:rFonts w:eastAsiaTheme="minorEastAsia"/>
              </w:rPr>
              <w:br/>
              <w:t xml:space="preserve">подпрограммы   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р</w:t>
            </w:r>
            <w:r w:rsidR="00A2397F">
              <w:rPr>
                <w:rFonts w:eastAsiaTheme="minorEastAsia"/>
              </w:rPr>
              <w:t xml:space="preserve">азвитие массовой </w:t>
            </w:r>
            <w:r w:rsidRPr="00170D15">
              <w:rPr>
                <w:rFonts w:eastAsiaTheme="minorEastAsia"/>
              </w:rPr>
              <w:t>физической культуры и спорта</w:t>
            </w:r>
            <w:r w:rsidR="00A2397F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среди учащихся, м</w:t>
            </w:r>
            <w:r w:rsidRPr="00170D15">
              <w:rPr>
                <w:rFonts w:eastAsiaTheme="minorEastAsia"/>
              </w:rPr>
              <w:t>о</w:t>
            </w:r>
            <w:r w:rsidRPr="00170D15">
              <w:rPr>
                <w:rFonts w:eastAsiaTheme="minorEastAsia"/>
              </w:rPr>
              <w:t>лодежи и других возрастных категорий населения;</w:t>
            </w:r>
          </w:p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повышение качества физического воспитания населения Омсукчанского городского округа;</w:t>
            </w:r>
          </w:p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создание эффективной системы подготовки спортсменов высокого кла</w:t>
            </w:r>
            <w:r w:rsidRPr="00170D15">
              <w:rPr>
                <w:rFonts w:eastAsiaTheme="minorEastAsia"/>
              </w:rPr>
              <w:t>с</w:t>
            </w:r>
            <w:r w:rsidRPr="00170D15">
              <w:rPr>
                <w:rFonts w:eastAsiaTheme="minorEastAsia"/>
              </w:rPr>
              <w:t>са;</w:t>
            </w:r>
          </w:p>
          <w:p w:rsidR="00A936CB" w:rsidRPr="00170D15" w:rsidRDefault="00A936CB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устойчивое финансовое обеспечение мероприятий по физической кул</w:t>
            </w:r>
            <w:r w:rsidRPr="00170D15">
              <w:rPr>
                <w:rFonts w:eastAsiaTheme="minorEastAsia"/>
              </w:rPr>
              <w:t>ь</w:t>
            </w:r>
            <w:r w:rsidR="005D3059" w:rsidRPr="00170D15">
              <w:rPr>
                <w:rFonts w:eastAsiaTheme="minorEastAsia"/>
              </w:rPr>
              <w:t>туре и спорту;</w:t>
            </w:r>
          </w:p>
          <w:p w:rsidR="005D3059" w:rsidRPr="0071172B" w:rsidRDefault="005D3059" w:rsidP="0071172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улучшение качества процесса оздоровления и физического воспитания населения, особенно среди семей, детей и молодежи.</w:t>
            </w:r>
          </w:p>
        </w:tc>
      </w:tr>
      <w:tr w:rsidR="00980643" w:rsidRPr="00170D15" w:rsidTr="00A936CB">
        <w:trPr>
          <w:cantSplit/>
          <w:trHeight w:val="4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Объем и исто</w:t>
            </w:r>
            <w:r w:rsidRPr="00170D15">
              <w:rPr>
                <w:rFonts w:eastAsiaTheme="minorEastAsia"/>
              </w:rPr>
              <w:t>ч</w:t>
            </w:r>
            <w:r w:rsidRPr="00170D15">
              <w:rPr>
                <w:rFonts w:eastAsiaTheme="minorEastAsia"/>
              </w:rPr>
              <w:t>ники финансир</w:t>
            </w:r>
            <w:r w:rsidRPr="00170D15">
              <w:rPr>
                <w:rFonts w:eastAsiaTheme="minorEastAsia"/>
              </w:rPr>
              <w:t>о</w:t>
            </w:r>
            <w:r w:rsidRPr="00170D15">
              <w:rPr>
                <w:rFonts w:eastAsiaTheme="minorEastAsia"/>
              </w:rPr>
              <w:t>вания подпр</w:t>
            </w:r>
            <w:r w:rsidRPr="00170D15">
              <w:rPr>
                <w:rFonts w:eastAsiaTheme="minorEastAsia"/>
              </w:rPr>
              <w:t>о</w:t>
            </w:r>
            <w:r w:rsidRPr="00170D15">
              <w:rPr>
                <w:rFonts w:eastAsiaTheme="minorEastAsia"/>
              </w:rPr>
              <w:t>граммы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Общий объем финансирования программы составляет</w:t>
            </w:r>
            <w:r w:rsidR="00E72540" w:rsidRPr="00170D15">
              <w:rPr>
                <w:rFonts w:eastAsiaTheme="minorEastAsia"/>
              </w:rPr>
              <w:t xml:space="preserve"> </w:t>
            </w:r>
            <w:r w:rsidR="003F64BA" w:rsidRPr="00170D15">
              <w:rPr>
                <w:rFonts w:eastAsiaTheme="minorEastAsia"/>
              </w:rPr>
              <w:t>14</w:t>
            </w:r>
            <w:r w:rsidR="00A2397F">
              <w:rPr>
                <w:rFonts w:eastAsiaTheme="minorEastAsia"/>
              </w:rPr>
              <w:t>7</w:t>
            </w:r>
            <w:r w:rsidR="003F64BA" w:rsidRPr="00170D15">
              <w:rPr>
                <w:rFonts w:eastAsiaTheme="minorEastAsia"/>
              </w:rPr>
              <w:t>68,</w:t>
            </w:r>
            <w:r w:rsidR="00A2397F">
              <w:rPr>
                <w:rFonts w:eastAsiaTheme="minorEastAsia"/>
              </w:rPr>
              <w:t>7</w:t>
            </w:r>
            <w:r w:rsidRPr="00170D15">
              <w:rPr>
                <w:rFonts w:eastAsiaTheme="minorEastAsia"/>
                <w:color w:val="FF0000"/>
              </w:rPr>
              <w:t xml:space="preserve"> </w:t>
            </w:r>
            <w:r w:rsidRPr="00170D15">
              <w:rPr>
                <w:rFonts w:eastAsiaTheme="minorEastAsia"/>
              </w:rPr>
              <w:t>тыс.</w:t>
            </w:r>
            <w:r w:rsidR="00A2397F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руб., в том числе по годам:</w:t>
            </w:r>
          </w:p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2015 год –</w:t>
            </w:r>
            <w:r w:rsidR="00E72540" w:rsidRPr="00170D15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0 тыс.руб.;</w:t>
            </w:r>
          </w:p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2016 год –</w:t>
            </w:r>
            <w:r w:rsidR="00E72540" w:rsidRPr="00170D15">
              <w:rPr>
                <w:rFonts w:eastAsiaTheme="minorEastAsia"/>
              </w:rPr>
              <w:t xml:space="preserve"> </w:t>
            </w:r>
            <w:r w:rsidR="00A2397F">
              <w:rPr>
                <w:rFonts w:eastAsiaTheme="minorEastAsia"/>
              </w:rPr>
              <w:t>28</w:t>
            </w:r>
            <w:r w:rsidRPr="00170D15">
              <w:rPr>
                <w:rFonts w:eastAsiaTheme="minorEastAsia"/>
              </w:rPr>
              <w:t>00 тыс.</w:t>
            </w:r>
            <w:r w:rsidR="00A2397F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руб.;</w:t>
            </w:r>
          </w:p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2017 год –</w:t>
            </w:r>
            <w:r w:rsidR="00E72540" w:rsidRPr="00170D15">
              <w:rPr>
                <w:rFonts w:eastAsiaTheme="minorEastAsia"/>
              </w:rPr>
              <w:t xml:space="preserve"> </w:t>
            </w:r>
            <w:r w:rsidR="003F64BA" w:rsidRPr="00170D15">
              <w:rPr>
                <w:rFonts w:eastAsiaTheme="minorEastAsia"/>
              </w:rPr>
              <w:t>2797</w:t>
            </w:r>
            <w:r w:rsidRPr="00170D15">
              <w:rPr>
                <w:rFonts w:eastAsiaTheme="minorEastAsia"/>
              </w:rPr>
              <w:t xml:space="preserve"> тыс.руб.;</w:t>
            </w:r>
          </w:p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2018 год –</w:t>
            </w:r>
            <w:r w:rsidR="00E72540" w:rsidRPr="00170D15">
              <w:rPr>
                <w:rFonts w:eastAsiaTheme="minorEastAsia"/>
              </w:rPr>
              <w:t xml:space="preserve"> </w:t>
            </w:r>
            <w:r w:rsidR="003F64BA" w:rsidRPr="00170D15">
              <w:rPr>
                <w:rFonts w:eastAsiaTheme="minorEastAsia"/>
              </w:rPr>
              <w:t>2400</w:t>
            </w:r>
            <w:r w:rsidRPr="00170D15">
              <w:rPr>
                <w:rFonts w:eastAsiaTheme="minorEastAsia"/>
              </w:rPr>
              <w:t xml:space="preserve"> тыс.руб.;</w:t>
            </w:r>
          </w:p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 xml:space="preserve">2019 год – </w:t>
            </w:r>
            <w:r w:rsidR="00E72540" w:rsidRPr="00170D15">
              <w:rPr>
                <w:rFonts w:eastAsiaTheme="minorEastAsia"/>
              </w:rPr>
              <w:t>3314,6</w:t>
            </w:r>
            <w:r w:rsidRPr="00170D15">
              <w:rPr>
                <w:rFonts w:eastAsiaTheme="minorEastAsia"/>
              </w:rPr>
              <w:t xml:space="preserve"> тыс.руб.;</w:t>
            </w:r>
          </w:p>
          <w:p w:rsidR="00980643" w:rsidRPr="00170D15" w:rsidRDefault="00980643" w:rsidP="00E72540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2020 год –</w:t>
            </w:r>
            <w:r w:rsidR="00E72540" w:rsidRPr="00170D15">
              <w:rPr>
                <w:rFonts w:eastAsiaTheme="minorEastAsia"/>
              </w:rPr>
              <w:t xml:space="preserve"> 3457,1</w:t>
            </w:r>
            <w:r w:rsidRPr="00170D15">
              <w:rPr>
                <w:rFonts w:eastAsiaTheme="minorEastAsia"/>
              </w:rPr>
              <w:t xml:space="preserve"> тыс.руб.</w:t>
            </w:r>
          </w:p>
        </w:tc>
      </w:tr>
      <w:tr w:rsidR="00980643" w:rsidRPr="00170D15" w:rsidTr="00A936CB">
        <w:trPr>
          <w:cantSplit/>
          <w:trHeight w:val="4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lastRenderedPageBreak/>
              <w:t>Сроки реализ</w:t>
            </w:r>
            <w:r w:rsidRPr="00170D15">
              <w:rPr>
                <w:rFonts w:eastAsiaTheme="minorEastAsia"/>
              </w:rPr>
              <w:t>а</w:t>
            </w:r>
            <w:r w:rsidRPr="00170D15">
              <w:rPr>
                <w:rFonts w:eastAsiaTheme="minorEastAsia"/>
              </w:rPr>
              <w:t>ции подпрогра</w:t>
            </w:r>
            <w:r w:rsidRPr="00170D15">
              <w:rPr>
                <w:rFonts w:eastAsiaTheme="minorEastAsia"/>
              </w:rPr>
              <w:t>м</w:t>
            </w:r>
            <w:r w:rsidRPr="00170D15">
              <w:rPr>
                <w:rFonts w:eastAsiaTheme="minorEastAsia"/>
              </w:rPr>
              <w:t>мы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43" w:rsidRPr="00170D15" w:rsidRDefault="00980643" w:rsidP="001C39E1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2015-2020 годы</w:t>
            </w:r>
          </w:p>
        </w:tc>
      </w:tr>
      <w:tr w:rsidR="00980643" w:rsidRPr="00170D15" w:rsidTr="00A936CB">
        <w:trPr>
          <w:cantSplit/>
          <w:trHeight w:val="216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43" w:rsidRPr="00170D15" w:rsidRDefault="00980643" w:rsidP="00A936CB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 xml:space="preserve">Ожидаемые   </w:t>
            </w:r>
            <w:r w:rsidRPr="00170D15">
              <w:rPr>
                <w:rFonts w:eastAsiaTheme="minorEastAsia"/>
              </w:rPr>
              <w:br/>
              <w:t xml:space="preserve">результаты  </w:t>
            </w:r>
            <w:r w:rsidRPr="00170D15">
              <w:rPr>
                <w:rFonts w:eastAsiaTheme="minorEastAsia"/>
              </w:rPr>
              <w:br/>
              <w:t xml:space="preserve">подпрограммы   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7F" w:rsidRDefault="00980643" w:rsidP="00A2397F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 расширение услуг в области физической культуры и увеличение кол</w:t>
            </w:r>
            <w:r w:rsidRPr="00170D15">
              <w:rPr>
                <w:rFonts w:eastAsiaTheme="minorEastAsia"/>
              </w:rPr>
              <w:t>и</w:t>
            </w:r>
            <w:r w:rsidRPr="00170D15">
              <w:rPr>
                <w:rFonts w:eastAsiaTheme="minorEastAsia"/>
              </w:rPr>
              <w:t xml:space="preserve">чества </w:t>
            </w:r>
            <w:r w:rsidR="00A2397F">
              <w:rPr>
                <w:rFonts w:eastAsiaTheme="minorEastAsia"/>
              </w:rPr>
              <w:t xml:space="preserve">участников </w:t>
            </w:r>
            <w:r w:rsidRPr="00170D15">
              <w:rPr>
                <w:rFonts w:eastAsiaTheme="minorEastAsia"/>
              </w:rPr>
              <w:t>массовых спортивно-оздоровительных мероприятий</w:t>
            </w:r>
            <w:r w:rsidR="00A2397F">
              <w:rPr>
                <w:rFonts w:eastAsiaTheme="minorEastAsia"/>
              </w:rPr>
              <w:t xml:space="preserve">;  </w:t>
            </w:r>
          </w:p>
          <w:p w:rsidR="00A2397F" w:rsidRDefault="00A2397F" w:rsidP="00A2397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привлечение к занятиям  физической </w:t>
            </w:r>
            <w:r w:rsidR="00980643" w:rsidRPr="00170D15">
              <w:rPr>
                <w:rFonts w:eastAsiaTheme="minorEastAsia"/>
              </w:rPr>
              <w:t>культурой детей, подростков и м</w:t>
            </w:r>
            <w:r w:rsidR="00980643" w:rsidRPr="00170D15">
              <w:rPr>
                <w:rFonts w:eastAsiaTheme="minorEastAsia"/>
              </w:rPr>
              <w:t>о</w:t>
            </w:r>
            <w:r w:rsidR="00980643" w:rsidRPr="00170D15">
              <w:rPr>
                <w:rFonts w:eastAsiaTheme="minorEastAsia"/>
              </w:rPr>
              <w:t>л</w:t>
            </w:r>
            <w:r>
              <w:rPr>
                <w:rFonts w:eastAsiaTheme="minorEastAsia"/>
              </w:rPr>
              <w:t xml:space="preserve">одежи, что приведет к снижению уровня </w:t>
            </w:r>
            <w:r w:rsidR="00980643" w:rsidRPr="00170D15">
              <w:rPr>
                <w:rFonts w:eastAsiaTheme="minorEastAsia"/>
              </w:rPr>
              <w:t>правонарушений и уменьш</w:t>
            </w:r>
            <w:r w:rsidR="00980643" w:rsidRPr="00170D15">
              <w:rPr>
                <w:rFonts w:eastAsiaTheme="minorEastAsia"/>
              </w:rPr>
              <w:t>е</w:t>
            </w:r>
            <w:r w:rsidR="00980643" w:rsidRPr="00170D15">
              <w:rPr>
                <w:rFonts w:eastAsiaTheme="minorEastAsia"/>
              </w:rPr>
              <w:t>нию количества подростков, употребляющих наркотики;</w:t>
            </w:r>
          </w:p>
          <w:p w:rsidR="00A2397F" w:rsidRDefault="00980643" w:rsidP="00A2397F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-</w:t>
            </w:r>
            <w:r w:rsidR="00A2397F">
              <w:rPr>
                <w:rFonts w:eastAsiaTheme="minorEastAsia"/>
              </w:rPr>
              <w:t xml:space="preserve"> </w:t>
            </w:r>
            <w:r w:rsidRPr="00170D15">
              <w:rPr>
                <w:rFonts w:eastAsiaTheme="minorEastAsia"/>
              </w:rPr>
              <w:t>укрепление семейных отношений</w:t>
            </w:r>
            <w:r w:rsidR="00A2397F">
              <w:rPr>
                <w:rFonts w:eastAsiaTheme="minorEastAsia"/>
              </w:rPr>
              <w:t>;</w:t>
            </w:r>
          </w:p>
          <w:p w:rsidR="00980643" w:rsidRPr="00170D15" w:rsidRDefault="00A2397F" w:rsidP="00A2397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повышение</w:t>
            </w:r>
            <w:r w:rsidR="00980643" w:rsidRPr="00170D15">
              <w:rPr>
                <w:rFonts w:eastAsiaTheme="minorEastAsia"/>
              </w:rPr>
              <w:t xml:space="preserve"> информи</w:t>
            </w:r>
            <w:r>
              <w:rPr>
                <w:rFonts w:eastAsiaTheme="minorEastAsia"/>
              </w:rPr>
              <w:t xml:space="preserve">рованности жителей </w:t>
            </w:r>
            <w:r w:rsidR="00980643" w:rsidRPr="00170D15">
              <w:rPr>
                <w:rFonts w:eastAsiaTheme="minorEastAsia"/>
              </w:rPr>
              <w:t>Омсукчанского городского округа</w:t>
            </w:r>
            <w:r>
              <w:rPr>
                <w:rFonts w:eastAsiaTheme="minorEastAsia"/>
              </w:rPr>
              <w:t xml:space="preserve"> в области </w:t>
            </w:r>
            <w:r w:rsidR="00980643" w:rsidRPr="00170D15">
              <w:rPr>
                <w:rFonts w:eastAsiaTheme="minorEastAsia"/>
              </w:rPr>
              <w:t xml:space="preserve">физической </w:t>
            </w:r>
            <w:r>
              <w:rPr>
                <w:rFonts w:eastAsiaTheme="minorEastAsia"/>
              </w:rPr>
              <w:t xml:space="preserve">культуры </w:t>
            </w:r>
            <w:r w:rsidR="00980643" w:rsidRPr="00170D15">
              <w:rPr>
                <w:rFonts w:eastAsiaTheme="minorEastAsia"/>
              </w:rPr>
              <w:t>и физического здоровья, увелич</w:t>
            </w:r>
            <w:r w:rsidR="00980643" w:rsidRPr="00170D15">
              <w:rPr>
                <w:rFonts w:eastAsiaTheme="minorEastAsia"/>
              </w:rPr>
              <w:t>е</w:t>
            </w:r>
            <w:r w:rsidR="00980643" w:rsidRPr="00170D15">
              <w:rPr>
                <w:rFonts w:eastAsiaTheme="minorEastAsia"/>
              </w:rPr>
              <w:t>ние количества занимающихся физической культурой и спортом.</w:t>
            </w:r>
          </w:p>
        </w:tc>
      </w:tr>
      <w:tr w:rsidR="00980643" w:rsidRPr="00170D15" w:rsidTr="00A936CB">
        <w:trPr>
          <w:cantSplit/>
          <w:trHeight w:val="96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43" w:rsidRPr="00170D15" w:rsidRDefault="00980643" w:rsidP="00980643">
            <w:pPr>
              <w:jc w:val="both"/>
              <w:rPr>
                <w:rFonts w:eastAsiaTheme="minorEastAsia"/>
              </w:rPr>
            </w:pPr>
            <w:r w:rsidRPr="00170D15">
              <w:rPr>
                <w:rFonts w:eastAsiaTheme="minorEastAsia"/>
              </w:rPr>
              <w:t>Контроль за и</w:t>
            </w:r>
            <w:r w:rsidRPr="00170D15">
              <w:rPr>
                <w:rFonts w:eastAsiaTheme="minorEastAsia"/>
              </w:rPr>
              <w:t>с</w:t>
            </w:r>
            <w:r w:rsidRPr="00170D15">
              <w:rPr>
                <w:rFonts w:eastAsiaTheme="minorEastAsia"/>
              </w:rPr>
              <w:t>полнением по</w:t>
            </w:r>
            <w:r w:rsidRPr="00170D15">
              <w:rPr>
                <w:rFonts w:eastAsiaTheme="minorEastAsia"/>
              </w:rPr>
              <w:t>д</w:t>
            </w:r>
            <w:r w:rsidRPr="00170D15">
              <w:rPr>
                <w:rFonts w:eastAsiaTheme="minorEastAsia"/>
              </w:rPr>
              <w:t>программы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43" w:rsidRPr="00170D15" w:rsidRDefault="00980643" w:rsidP="0071172B">
            <w:pPr>
              <w:jc w:val="both"/>
              <w:rPr>
                <w:rFonts w:eastAsiaTheme="minorEastAsia"/>
              </w:rPr>
            </w:pPr>
            <w:r w:rsidRPr="00170D15">
              <w:t>Осуществляется в соответствии с постановлением администрации О</w:t>
            </w:r>
            <w:r w:rsidRPr="00170D15">
              <w:t>м</w:t>
            </w:r>
            <w:r w:rsidRPr="00170D15">
              <w:t>сукчанского городского округа от 17.02.2015г. № 99 «Об утверждении Порядка разработки, реализации и оценки эффективности муниципал</w:t>
            </w:r>
            <w:r w:rsidRPr="00170D15">
              <w:t>ь</w:t>
            </w:r>
            <w:r w:rsidRPr="00170D15">
              <w:t>ных программ администрации Омсукчанского  городского округа».</w:t>
            </w:r>
          </w:p>
        </w:tc>
      </w:tr>
    </w:tbl>
    <w:p w:rsidR="00A936CB" w:rsidRPr="00170D15" w:rsidRDefault="00A936CB" w:rsidP="00A936CB">
      <w:pPr>
        <w:jc w:val="both"/>
        <w:rPr>
          <w:rFonts w:eastAsiaTheme="minorEastAsia"/>
        </w:rPr>
      </w:pPr>
    </w:p>
    <w:p w:rsidR="005D3059" w:rsidRPr="00170D15" w:rsidRDefault="00A936CB" w:rsidP="005D3059">
      <w:pPr>
        <w:pStyle w:val="a5"/>
        <w:numPr>
          <w:ilvl w:val="0"/>
          <w:numId w:val="8"/>
        </w:numPr>
        <w:jc w:val="center"/>
        <w:rPr>
          <w:rFonts w:eastAsiaTheme="minorEastAsia"/>
          <w:b/>
        </w:rPr>
      </w:pPr>
      <w:r w:rsidRPr="00170D15">
        <w:rPr>
          <w:rFonts w:eastAsiaTheme="minorEastAsia"/>
          <w:b/>
        </w:rPr>
        <w:t xml:space="preserve">Состояние и основные проблемы развития физической культуры и спорта </w:t>
      </w:r>
    </w:p>
    <w:p w:rsidR="00A936CB" w:rsidRPr="00170D15" w:rsidRDefault="00A936CB" w:rsidP="005D3059">
      <w:pPr>
        <w:pStyle w:val="a5"/>
        <w:ind w:left="2136" w:firstLine="696"/>
        <w:rPr>
          <w:rFonts w:eastAsiaTheme="minorEastAsia"/>
          <w:b/>
        </w:rPr>
      </w:pPr>
      <w:r w:rsidRPr="00170D15">
        <w:rPr>
          <w:rFonts w:eastAsiaTheme="minorEastAsia"/>
          <w:b/>
        </w:rPr>
        <w:t>в Омсукчанском городском округе</w:t>
      </w:r>
    </w:p>
    <w:p w:rsidR="00A936CB" w:rsidRPr="00170D15" w:rsidRDefault="0029019E" w:rsidP="0029019E">
      <w:pPr>
        <w:ind w:firstLine="708"/>
        <w:jc w:val="both"/>
        <w:rPr>
          <w:rFonts w:eastAsiaTheme="minorEastAsia"/>
        </w:rPr>
      </w:pPr>
      <w:r w:rsidRPr="00170D15">
        <w:rPr>
          <w:rFonts w:eastAsiaTheme="minorEastAsia"/>
        </w:rPr>
        <w:t>К</w:t>
      </w:r>
      <w:r w:rsidR="00A936CB" w:rsidRPr="00170D15">
        <w:rPr>
          <w:rFonts w:eastAsiaTheme="minorEastAsia"/>
        </w:rPr>
        <w:t xml:space="preserve">райне актуальным </w:t>
      </w:r>
      <w:r w:rsidRPr="00170D15">
        <w:rPr>
          <w:rFonts w:eastAsiaTheme="minorEastAsia"/>
        </w:rPr>
        <w:t xml:space="preserve">в настоящее время </w:t>
      </w:r>
      <w:r w:rsidR="00A936CB" w:rsidRPr="00170D15">
        <w:rPr>
          <w:rFonts w:eastAsiaTheme="minorEastAsia"/>
        </w:rPr>
        <w:t>становится вопрос о создании качественно обновленной и эффективной базы для сохранения и улучшения физического и духовного здоровья граждан, что в значительной степени будет способствовать решению вышеук</w:t>
      </w:r>
      <w:r w:rsidR="00A936CB" w:rsidRPr="00170D15">
        <w:rPr>
          <w:rFonts w:eastAsiaTheme="minorEastAsia"/>
        </w:rPr>
        <w:t>а</w:t>
      </w:r>
      <w:r w:rsidR="00A936CB" w:rsidRPr="00170D15">
        <w:rPr>
          <w:rFonts w:eastAsiaTheme="minorEastAsia"/>
        </w:rPr>
        <w:t>занных государственных задач.</w:t>
      </w:r>
    </w:p>
    <w:p w:rsidR="0029019E" w:rsidRPr="00170D15" w:rsidRDefault="0029019E" w:rsidP="00CC6714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t xml:space="preserve">Данная </w:t>
      </w:r>
      <w:r w:rsidR="00CC6714" w:rsidRPr="00170D15">
        <w:t>подп</w:t>
      </w:r>
      <w:r w:rsidRPr="00170D15">
        <w:t>рограмма сконцентрировала мероприятия по оздоровлению и привл</w:t>
      </w:r>
      <w:r w:rsidRPr="00170D15">
        <w:t>е</w:t>
      </w:r>
      <w:r w:rsidRPr="00170D15">
        <w:t>чению к активным занятиям физической культурой и спортом населения Омсукчанского городского округа, формирования его здорового образа жизни.</w:t>
      </w:r>
    </w:p>
    <w:p w:rsidR="0029019E" w:rsidRPr="00170D15" w:rsidRDefault="0029019E" w:rsidP="0029019E">
      <w:pPr>
        <w:autoSpaceDE w:val="0"/>
        <w:autoSpaceDN w:val="0"/>
        <w:adjustRightInd w:val="0"/>
        <w:jc w:val="both"/>
        <w:outlineLvl w:val="1"/>
      </w:pPr>
      <w:r w:rsidRPr="00170D15">
        <w:tab/>
        <w:t>За последние годы в Омсукчанском городском округе проделана работа по увел</w:t>
      </w:r>
      <w:r w:rsidRPr="00170D15">
        <w:t>и</w:t>
      </w:r>
      <w:r w:rsidRPr="00170D15">
        <w:t>чению проводимых физкультурно-массовых и спортивных мероприятий. Сборные кома</w:t>
      </w:r>
      <w:r w:rsidRPr="00170D15">
        <w:t>н</w:t>
      </w:r>
      <w:r w:rsidRPr="00170D15">
        <w:t>ды успешно выступают на областных Спартакиадах, чемпионатах и первенствах, набл</w:t>
      </w:r>
      <w:r w:rsidRPr="00170D15">
        <w:t>ю</w:t>
      </w:r>
      <w:r w:rsidRPr="00170D15">
        <w:t>дается рост спортивных результатов спортсменов-учащихся Детско-юношеской спорти</w:t>
      </w:r>
      <w:r w:rsidRPr="00170D15">
        <w:t>в</w:t>
      </w:r>
      <w:r w:rsidRPr="00170D15">
        <w:t>ной школы п. Омсукчан.</w:t>
      </w:r>
    </w:p>
    <w:p w:rsidR="0029019E" w:rsidRPr="00170D15" w:rsidRDefault="0029019E" w:rsidP="0029019E">
      <w:pPr>
        <w:autoSpaceDE w:val="0"/>
        <w:autoSpaceDN w:val="0"/>
        <w:adjustRightInd w:val="0"/>
        <w:jc w:val="both"/>
        <w:outlineLvl w:val="1"/>
      </w:pPr>
      <w:r w:rsidRPr="00170D15">
        <w:tab/>
        <w:t>Вместе с тем, в работе Омсукчанского городского округа остается ряд проблем развития массового спорта, улучшения пропаганды здорового образа жизни населения и развитие спорта высших достижений.</w:t>
      </w:r>
    </w:p>
    <w:p w:rsidR="0029019E" w:rsidRPr="00170D15" w:rsidRDefault="0029019E" w:rsidP="0029019E">
      <w:pPr>
        <w:autoSpaceDE w:val="0"/>
        <w:autoSpaceDN w:val="0"/>
        <w:adjustRightInd w:val="0"/>
        <w:ind w:firstLine="540"/>
        <w:jc w:val="both"/>
      </w:pPr>
      <w:r w:rsidRPr="00170D15">
        <w:tab/>
        <w:t>Без комплексного решения указанных проблем программно-целевым методом п</w:t>
      </w:r>
      <w:r w:rsidRPr="00170D15">
        <w:t>у</w:t>
      </w:r>
      <w:r w:rsidRPr="00170D15">
        <w:t>тем создания условий для регулярных занятий физической культурой негативная ситу</w:t>
      </w:r>
      <w:r w:rsidRPr="00170D15">
        <w:t>а</w:t>
      </w:r>
      <w:r w:rsidRPr="00170D15">
        <w:t>ция, связанная с состоянием здоровья населения и социальной демографией, еще более усугубится:</w:t>
      </w:r>
    </w:p>
    <w:p w:rsidR="0029019E" w:rsidRPr="00170D15" w:rsidRDefault="0029019E" w:rsidP="0029019E">
      <w:pPr>
        <w:autoSpaceDE w:val="0"/>
        <w:autoSpaceDN w:val="0"/>
        <w:adjustRightInd w:val="0"/>
        <w:ind w:firstLine="540"/>
        <w:jc w:val="both"/>
      </w:pPr>
      <w:r w:rsidRPr="00170D15">
        <w:t>- дальнейшее ухудшение здоровья населения и сокращение продолжительности жи</w:t>
      </w:r>
      <w:r w:rsidRPr="00170D15">
        <w:t>з</w:t>
      </w:r>
      <w:r w:rsidRPr="00170D15">
        <w:t>ни;</w:t>
      </w:r>
    </w:p>
    <w:p w:rsidR="0029019E" w:rsidRPr="00170D15" w:rsidRDefault="0029019E" w:rsidP="0029019E">
      <w:pPr>
        <w:autoSpaceDE w:val="0"/>
        <w:autoSpaceDN w:val="0"/>
        <w:adjustRightInd w:val="0"/>
        <w:ind w:firstLine="540"/>
        <w:jc w:val="both"/>
      </w:pPr>
      <w:r w:rsidRPr="00170D15">
        <w:t>- огромные экономические потери в связи с ростом заболеваемости населения;</w:t>
      </w:r>
    </w:p>
    <w:p w:rsidR="0029019E" w:rsidRPr="00170D15" w:rsidRDefault="0029019E" w:rsidP="0029019E">
      <w:pPr>
        <w:autoSpaceDE w:val="0"/>
        <w:autoSpaceDN w:val="0"/>
        <w:adjustRightInd w:val="0"/>
        <w:ind w:firstLine="540"/>
        <w:jc w:val="both"/>
      </w:pPr>
      <w:r w:rsidRPr="00170D15">
        <w:t>- недостаточное привлечение молодежи к занятиям физической культурой и спо</w:t>
      </w:r>
      <w:r w:rsidRPr="00170D15">
        <w:t>р</w:t>
      </w:r>
      <w:r w:rsidRPr="00170D15">
        <w:t>том, что негативно влияет на здоровье будущих поколений, а также ведет к росту детского и подросткового алкоголизма, наркомании и преступности;</w:t>
      </w:r>
    </w:p>
    <w:p w:rsidR="0029019E" w:rsidRPr="00170D15" w:rsidRDefault="0029019E" w:rsidP="0029019E">
      <w:pPr>
        <w:autoSpaceDE w:val="0"/>
        <w:autoSpaceDN w:val="0"/>
        <w:adjustRightInd w:val="0"/>
        <w:ind w:firstLine="540"/>
        <w:jc w:val="both"/>
      </w:pPr>
      <w:r w:rsidRPr="00170D15">
        <w:t>- отсутствие у населения возможностей и желания активного (с точки зрения физ</w:t>
      </w:r>
      <w:r w:rsidRPr="00170D15">
        <w:t>и</w:t>
      </w:r>
      <w:r w:rsidRPr="00170D15">
        <w:t>ческой нагрузки) проведения свободного времени. В целом можно сделать вывод о том, что отказ от решения указанных проблем программно-целевым методом приведет к ине</w:t>
      </w:r>
      <w:r w:rsidRPr="00170D15">
        <w:t>р</w:t>
      </w:r>
      <w:r w:rsidRPr="00170D15">
        <w:t xml:space="preserve">ционному развитию массового спорта. </w:t>
      </w:r>
    </w:p>
    <w:p w:rsidR="0029019E" w:rsidRPr="00170D15" w:rsidRDefault="0029019E" w:rsidP="0029019E">
      <w:pPr>
        <w:autoSpaceDE w:val="0"/>
        <w:autoSpaceDN w:val="0"/>
        <w:adjustRightInd w:val="0"/>
        <w:ind w:firstLine="540"/>
        <w:jc w:val="both"/>
      </w:pPr>
      <w:r w:rsidRPr="00170D15">
        <w:t>Необходимо, чтобы важной составной частью стало дальнейшее развитие физич</w:t>
      </w:r>
      <w:r w:rsidRPr="00170D15">
        <w:t>е</w:t>
      </w:r>
      <w:r w:rsidRPr="00170D15">
        <w:t xml:space="preserve">ской культуры и спорта в </w:t>
      </w:r>
      <w:r w:rsidR="00CC6714" w:rsidRPr="00170D15">
        <w:t xml:space="preserve">Омсукчанском городском </w:t>
      </w:r>
      <w:r w:rsidRPr="00170D15">
        <w:t>округе, а основной целью деятельн</w:t>
      </w:r>
      <w:r w:rsidRPr="00170D15">
        <w:t>о</w:t>
      </w:r>
      <w:r w:rsidRPr="00170D15">
        <w:t>сти в области физической культуры и спорта - эффективное использование возможностей отрасли в оздоровлении населения, воспитании молодежи, формировании здорового о</w:t>
      </w:r>
      <w:r w:rsidRPr="00170D15">
        <w:t>б</w:t>
      </w:r>
      <w:r w:rsidRPr="00170D15">
        <w:t>раза жизни населения, достойное выступление наших спортсменов на областных и реги</w:t>
      </w:r>
      <w:r w:rsidRPr="00170D15">
        <w:t>о</w:t>
      </w:r>
      <w:r w:rsidRPr="00170D15">
        <w:t>нальных соревнованиях.</w:t>
      </w:r>
    </w:p>
    <w:p w:rsidR="0029019E" w:rsidRPr="00170D15" w:rsidRDefault="00CC6714" w:rsidP="0029019E">
      <w:pPr>
        <w:autoSpaceDE w:val="0"/>
        <w:autoSpaceDN w:val="0"/>
        <w:adjustRightInd w:val="0"/>
        <w:ind w:firstLine="540"/>
        <w:jc w:val="both"/>
      </w:pPr>
      <w:r w:rsidRPr="00170D15">
        <w:lastRenderedPageBreak/>
        <w:t>Ф</w:t>
      </w:r>
      <w:r w:rsidR="0029019E" w:rsidRPr="00170D15">
        <w:t>изическая культура и спорт - это развитие физических, эстетических и нравстве</w:t>
      </w:r>
      <w:r w:rsidR="0029019E" w:rsidRPr="00170D15">
        <w:t>н</w:t>
      </w:r>
      <w:r w:rsidR="0029019E" w:rsidRPr="00170D15">
        <w:t>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 и т.д. Для улучшения здоровья, благосостояния и качества жизни граждан Омсукчанского городского округа  необходимо акцентировать внимание на возрождение массового спо</w:t>
      </w:r>
      <w:r w:rsidR="0029019E" w:rsidRPr="00170D15">
        <w:t>р</w:t>
      </w:r>
      <w:r w:rsidR="0029019E" w:rsidRPr="00170D15">
        <w:t>та, массовой физической культуры</w:t>
      </w:r>
      <w:r w:rsidRPr="00170D15">
        <w:t xml:space="preserve"> путем проведения физкультурно-спортивных мер</w:t>
      </w:r>
      <w:r w:rsidRPr="00170D15">
        <w:t>о</w:t>
      </w:r>
      <w:r w:rsidRPr="00170D15">
        <w:t>приятий</w:t>
      </w:r>
      <w:r w:rsidR="0029019E" w:rsidRPr="00170D15">
        <w:t>.</w:t>
      </w:r>
    </w:p>
    <w:p w:rsidR="00CC6714" w:rsidRPr="00170D15" w:rsidRDefault="00A936CB" w:rsidP="00CC6714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70D15">
        <w:rPr>
          <w:rFonts w:eastAsiaTheme="minorEastAsia"/>
        </w:rPr>
        <w:t xml:space="preserve">В настоящее время </w:t>
      </w:r>
      <w:r w:rsidR="00CC6714" w:rsidRPr="00170D15">
        <w:rPr>
          <w:rFonts w:eastAsiaTheme="minorEastAsia"/>
        </w:rPr>
        <w:t>для проведения физкультурно-спортивных мероприятий испол</w:t>
      </w:r>
      <w:r w:rsidR="00CC6714" w:rsidRPr="00170D15">
        <w:rPr>
          <w:rFonts w:eastAsiaTheme="minorEastAsia"/>
        </w:rPr>
        <w:t>ь</w:t>
      </w:r>
      <w:r w:rsidR="00CC6714" w:rsidRPr="00170D15">
        <w:rPr>
          <w:rFonts w:eastAsiaTheme="minorEastAsia"/>
        </w:rPr>
        <w:t xml:space="preserve">зуются </w:t>
      </w:r>
      <w:r w:rsidRPr="00170D15">
        <w:rPr>
          <w:rFonts w:eastAsiaTheme="minorEastAsia"/>
          <w:color w:val="000000"/>
        </w:rPr>
        <w:t>стадион «Горняк», спортивный комплекс «Металлург», шесть плоскостных с</w:t>
      </w:r>
      <w:r w:rsidRPr="00170D15">
        <w:rPr>
          <w:rFonts w:eastAsiaTheme="minorEastAsia"/>
          <w:color w:val="000000"/>
        </w:rPr>
        <w:t>о</w:t>
      </w:r>
      <w:r w:rsidRPr="00170D15">
        <w:rPr>
          <w:rFonts w:eastAsiaTheme="minorEastAsia"/>
          <w:color w:val="000000"/>
        </w:rPr>
        <w:t>оружений, шахматный клуб «Серебряная ладья», крытая хоккейная коробка, мини-футбольное поле с искусственным покрытием</w:t>
      </w:r>
      <w:r w:rsidRPr="00170D15">
        <w:rPr>
          <w:rFonts w:eastAsiaTheme="minorEastAsia"/>
        </w:rPr>
        <w:t xml:space="preserve">. </w:t>
      </w:r>
    </w:p>
    <w:p w:rsidR="006746AB" w:rsidRPr="00170D15" w:rsidRDefault="003F64BA" w:rsidP="00CC6714">
      <w:pPr>
        <w:autoSpaceDE w:val="0"/>
        <w:autoSpaceDN w:val="0"/>
        <w:adjustRightInd w:val="0"/>
        <w:ind w:firstLine="540"/>
        <w:jc w:val="both"/>
      </w:pPr>
      <w:r w:rsidRPr="00170D15">
        <w:rPr>
          <w:rFonts w:eastAsiaTheme="minorEastAsia"/>
        </w:rPr>
        <w:t>Проведение спортивных м</w:t>
      </w:r>
      <w:r w:rsidR="005D3059" w:rsidRPr="00170D15">
        <w:rPr>
          <w:rFonts w:eastAsiaTheme="minorEastAsia"/>
        </w:rPr>
        <w:t>ероприяти</w:t>
      </w:r>
      <w:r w:rsidRPr="00170D15">
        <w:rPr>
          <w:rFonts w:eastAsiaTheme="minorEastAsia"/>
        </w:rPr>
        <w:t>й</w:t>
      </w:r>
      <w:r w:rsidR="005D3059" w:rsidRPr="00170D15">
        <w:rPr>
          <w:rFonts w:eastAsiaTheme="minorEastAsia"/>
        </w:rPr>
        <w:t xml:space="preserve"> направлен</w:t>
      </w:r>
      <w:r w:rsidRPr="00170D15">
        <w:rPr>
          <w:rFonts w:eastAsiaTheme="minorEastAsia"/>
        </w:rPr>
        <w:t>о</w:t>
      </w:r>
      <w:r w:rsidR="005D3059" w:rsidRPr="00170D15">
        <w:rPr>
          <w:rFonts w:eastAsiaTheme="minorEastAsia"/>
        </w:rPr>
        <w:t xml:space="preserve"> на вовлечение максимально бол</w:t>
      </w:r>
      <w:r w:rsidR="005D3059" w:rsidRPr="00170D15">
        <w:rPr>
          <w:rFonts w:eastAsiaTheme="minorEastAsia"/>
        </w:rPr>
        <w:t>ь</w:t>
      </w:r>
      <w:r w:rsidR="005D3059" w:rsidRPr="00170D15">
        <w:rPr>
          <w:rFonts w:eastAsiaTheme="minorEastAsia"/>
        </w:rPr>
        <w:t>шего числа жителей Омсукчанского городского округа в систематические занятия физ</w:t>
      </w:r>
      <w:r w:rsidR="005D3059" w:rsidRPr="00170D15">
        <w:rPr>
          <w:rFonts w:eastAsiaTheme="minorEastAsia"/>
        </w:rPr>
        <w:t>и</w:t>
      </w:r>
      <w:r w:rsidR="005D3059" w:rsidRPr="00170D15">
        <w:rPr>
          <w:rFonts w:eastAsiaTheme="minorEastAsia"/>
        </w:rPr>
        <w:t xml:space="preserve">ческой культурой и спортом. </w:t>
      </w:r>
      <w:r w:rsidR="006746AB" w:rsidRPr="00170D15">
        <w:t>К концу 2020 года планируется установление ежегодно пр</w:t>
      </w:r>
      <w:r w:rsidR="006746AB" w:rsidRPr="00170D15">
        <w:t>о</w:t>
      </w:r>
      <w:r w:rsidR="006746AB" w:rsidRPr="00170D15">
        <w:t xml:space="preserve">водимых мероприятий окружного характера в количестве </w:t>
      </w:r>
      <w:r w:rsidR="00335609" w:rsidRPr="00170D15">
        <w:t>560</w:t>
      </w:r>
      <w:r w:rsidR="006746AB" w:rsidRPr="00170D15">
        <w:t xml:space="preserve"> мероприятий</w:t>
      </w:r>
      <w:r w:rsidR="00335609" w:rsidRPr="00170D15">
        <w:t>.</w:t>
      </w:r>
    </w:p>
    <w:p w:rsidR="00636DF6" w:rsidRPr="00170D15" w:rsidRDefault="00636DF6" w:rsidP="00636DF6">
      <w:pPr>
        <w:pStyle w:val="3"/>
        <w:shd w:val="clear" w:color="auto" w:fill="auto"/>
        <w:spacing w:after="0" w:line="240" w:lineRule="auto"/>
        <w:ind w:firstLine="708"/>
        <w:jc w:val="both"/>
        <w:rPr>
          <w:rStyle w:val="0pt"/>
          <w:rFonts w:ascii="Times New Roman" w:hAnsi="Times New Roman" w:cs="Times New Roman"/>
        </w:rPr>
      </w:pPr>
      <w:r w:rsidRPr="00170D15">
        <w:rPr>
          <w:rStyle w:val="0pt"/>
          <w:rFonts w:ascii="Times New Roman" w:hAnsi="Times New Roman" w:cs="Times New Roman"/>
        </w:rPr>
        <w:t>Все вышеперечисленные проблемы и задачи не могут быть решены в течение одн</w:t>
      </w:r>
      <w:r w:rsidRPr="00170D15">
        <w:rPr>
          <w:rStyle w:val="0pt"/>
          <w:rFonts w:ascii="Times New Roman" w:hAnsi="Times New Roman" w:cs="Times New Roman"/>
        </w:rPr>
        <w:t>о</w:t>
      </w:r>
      <w:r w:rsidRPr="00170D15">
        <w:rPr>
          <w:rStyle w:val="0pt"/>
          <w:rFonts w:ascii="Times New Roman" w:hAnsi="Times New Roman" w:cs="Times New Roman"/>
        </w:rPr>
        <w:t>го финансового года и будут решаться программно-целевым методом за период с 2015 по 2020 годы.</w:t>
      </w:r>
    </w:p>
    <w:p w:rsidR="00636DF6" w:rsidRPr="00170D15" w:rsidRDefault="00636DF6" w:rsidP="00636DF6">
      <w:pPr>
        <w:pStyle w:val="ab"/>
        <w:ind w:firstLine="708"/>
        <w:rPr>
          <w:rStyle w:val="0pt"/>
          <w:rFonts w:ascii="Times New Roman" w:hAnsi="Times New Roman" w:cs="Times New Roman"/>
        </w:rPr>
      </w:pPr>
      <w:r w:rsidRPr="00170D15">
        <w:rPr>
          <w:rStyle w:val="0pt"/>
          <w:rFonts w:ascii="Times New Roman" w:hAnsi="Times New Roman" w:cs="Times New Roman"/>
        </w:rPr>
        <w:t>Организационной основой решения указанных проблем в сфере физической кул</w:t>
      </w:r>
      <w:r w:rsidRPr="00170D15">
        <w:rPr>
          <w:rStyle w:val="0pt"/>
          <w:rFonts w:ascii="Times New Roman" w:hAnsi="Times New Roman" w:cs="Times New Roman"/>
        </w:rPr>
        <w:t>ь</w:t>
      </w:r>
      <w:r w:rsidRPr="00170D15">
        <w:rPr>
          <w:rStyle w:val="0pt"/>
          <w:rFonts w:ascii="Times New Roman" w:hAnsi="Times New Roman" w:cs="Times New Roman"/>
        </w:rPr>
        <w:t>туры и спорта Омсукчанского городского округа должна стать настоящая подпрограмма.</w:t>
      </w:r>
    </w:p>
    <w:p w:rsidR="00A936CB" w:rsidRPr="00170D15" w:rsidRDefault="00A936CB" w:rsidP="0029019E">
      <w:pPr>
        <w:ind w:firstLine="708"/>
        <w:jc w:val="both"/>
        <w:rPr>
          <w:rFonts w:eastAsiaTheme="minorEastAsia"/>
        </w:rPr>
      </w:pPr>
    </w:p>
    <w:p w:rsidR="006746AB" w:rsidRPr="00170D15" w:rsidRDefault="006746AB" w:rsidP="006746AB">
      <w:pPr>
        <w:pStyle w:val="8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  <w:r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 xml:space="preserve">2. Цели, задачи и целевые показатели, ожидаемые результаты, </w:t>
      </w:r>
    </w:p>
    <w:p w:rsidR="006746AB" w:rsidRPr="00170D15" w:rsidRDefault="006746AB" w:rsidP="006746AB">
      <w:pPr>
        <w:pStyle w:val="8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  <w:r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>и сроки реализации подпрограммы</w:t>
      </w:r>
    </w:p>
    <w:p w:rsidR="006746AB" w:rsidRPr="00170D15" w:rsidRDefault="006746AB" w:rsidP="006746AB">
      <w:pPr>
        <w:ind w:firstLine="708"/>
        <w:jc w:val="both"/>
        <w:rPr>
          <w:color w:val="000000"/>
        </w:rPr>
      </w:pPr>
      <w:r w:rsidRPr="00170D15">
        <w:rPr>
          <w:color w:val="000000"/>
        </w:rPr>
        <w:t>Целью подпрограммы является:</w:t>
      </w:r>
    </w:p>
    <w:p w:rsidR="006746AB" w:rsidRPr="00170D15" w:rsidRDefault="006746AB" w:rsidP="006746AB">
      <w:pPr>
        <w:ind w:firstLine="708"/>
        <w:jc w:val="both"/>
        <w:rPr>
          <w:rFonts w:eastAsiaTheme="minorEastAsia"/>
        </w:rPr>
      </w:pPr>
      <w:r w:rsidRPr="00170D15">
        <w:rPr>
          <w:color w:val="000000"/>
        </w:rPr>
        <w:t xml:space="preserve">- </w:t>
      </w:r>
      <w:r w:rsidRPr="00170D15">
        <w:rPr>
          <w:rFonts w:eastAsiaTheme="minorEastAsia"/>
        </w:rPr>
        <w:t>укрепление здоровья, улучшение физической подготовки и физического развития населения Омсукчанского городского округа;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170D15">
        <w:rPr>
          <w:rFonts w:eastAsiaTheme="minorEastAsia"/>
          <w:sz w:val="24"/>
          <w:szCs w:val="24"/>
        </w:rPr>
        <w:t>-</w:t>
      </w:r>
      <w:r w:rsidR="008C1AB4" w:rsidRPr="00170D15">
        <w:rPr>
          <w:rFonts w:eastAsiaTheme="minorEastAsia"/>
          <w:sz w:val="24"/>
          <w:szCs w:val="24"/>
        </w:rPr>
        <w:t xml:space="preserve"> </w:t>
      </w:r>
      <w:r w:rsidRPr="00170D15">
        <w:rPr>
          <w:rFonts w:eastAsiaTheme="minorEastAsia"/>
          <w:sz w:val="24"/>
          <w:szCs w:val="24"/>
        </w:rPr>
        <w:t>создание  условий  и  мотивации в формировании здорового образа жизни и п</w:t>
      </w:r>
      <w:r w:rsidRPr="00170D15">
        <w:rPr>
          <w:rFonts w:eastAsiaTheme="minorEastAsia"/>
          <w:sz w:val="24"/>
          <w:szCs w:val="24"/>
        </w:rPr>
        <w:t>о</w:t>
      </w:r>
      <w:r w:rsidRPr="00170D15">
        <w:rPr>
          <w:rFonts w:eastAsiaTheme="minorEastAsia"/>
          <w:sz w:val="24"/>
          <w:szCs w:val="24"/>
        </w:rPr>
        <w:t>требности в занятиях физической  культурой и спортом жителей</w:t>
      </w:r>
      <w:r w:rsidRPr="00170D15">
        <w:rPr>
          <w:rFonts w:eastAsiaTheme="minorEastAsia"/>
          <w:sz w:val="24"/>
          <w:szCs w:val="24"/>
        </w:rPr>
        <w:br/>
        <w:t>Омсукчанского городского округа.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Для достижения цели необходимо решение следующих задач:</w:t>
      </w:r>
    </w:p>
    <w:p w:rsidR="006746AB" w:rsidRPr="00170D15" w:rsidRDefault="006746AB" w:rsidP="006746AB">
      <w:pPr>
        <w:ind w:firstLine="708"/>
        <w:jc w:val="both"/>
        <w:rPr>
          <w:rFonts w:eastAsiaTheme="minorEastAsia"/>
        </w:rPr>
      </w:pPr>
      <w:r w:rsidRPr="00170D15">
        <w:rPr>
          <w:rFonts w:eastAsiaTheme="minorEastAsia"/>
        </w:rPr>
        <w:t>- развитие массовой  физической культуры и спорта</w:t>
      </w:r>
      <w:r w:rsidRPr="00170D15">
        <w:rPr>
          <w:rFonts w:eastAsiaTheme="minorEastAsia"/>
        </w:rPr>
        <w:br/>
        <w:t>среди учащихся, молодежи и других возрастных категорий населения;</w:t>
      </w:r>
    </w:p>
    <w:p w:rsidR="006746AB" w:rsidRPr="00170D15" w:rsidRDefault="006746AB" w:rsidP="006746AB">
      <w:pPr>
        <w:ind w:firstLine="708"/>
        <w:jc w:val="both"/>
        <w:rPr>
          <w:rFonts w:eastAsiaTheme="minorEastAsia"/>
        </w:rPr>
      </w:pPr>
      <w:r w:rsidRPr="00170D15">
        <w:rPr>
          <w:rFonts w:eastAsiaTheme="minorEastAsia"/>
        </w:rPr>
        <w:t>- повышение качества физического воспитания населения Омсукчанского горо</w:t>
      </w:r>
      <w:r w:rsidRPr="00170D15">
        <w:rPr>
          <w:rFonts w:eastAsiaTheme="minorEastAsia"/>
        </w:rPr>
        <w:t>д</w:t>
      </w:r>
      <w:r w:rsidRPr="00170D15">
        <w:rPr>
          <w:rFonts w:eastAsiaTheme="minorEastAsia"/>
        </w:rPr>
        <w:t>ского округа;</w:t>
      </w:r>
    </w:p>
    <w:p w:rsidR="006746AB" w:rsidRPr="00170D15" w:rsidRDefault="006746AB" w:rsidP="006746AB">
      <w:pPr>
        <w:ind w:firstLine="708"/>
        <w:jc w:val="both"/>
        <w:rPr>
          <w:rFonts w:eastAsiaTheme="minorEastAsia"/>
        </w:rPr>
      </w:pPr>
      <w:r w:rsidRPr="00170D15">
        <w:rPr>
          <w:rFonts w:eastAsiaTheme="minorEastAsia"/>
        </w:rPr>
        <w:t>- создание эффективной системы подготовки спортсменов высокого класса;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170D15">
        <w:rPr>
          <w:rFonts w:eastAsiaTheme="minorEastAsia"/>
          <w:sz w:val="24"/>
          <w:szCs w:val="24"/>
        </w:rPr>
        <w:t>- устойчивое финансовое обеспечение мероприятий по физической куль</w:t>
      </w:r>
      <w:r w:rsidR="005D3059" w:rsidRPr="00170D15">
        <w:rPr>
          <w:rFonts w:eastAsiaTheme="minorEastAsia"/>
          <w:sz w:val="24"/>
          <w:szCs w:val="24"/>
        </w:rPr>
        <w:t>туре и спорту;</w:t>
      </w:r>
    </w:p>
    <w:p w:rsidR="005D3059" w:rsidRPr="00170D15" w:rsidRDefault="005D3059" w:rsidP="005D3059">
      <w:pPr>
        <w:ind w:firstLine="708"/>
        <w:jc w:val="both"/>
        <w:rPr>
          <w:rFonts w:eastAsiaTheme="minorEastAsia"/>
        </w:rPr>
      </w:pPr>
      <w:r w:rsidRPr="00170D15">
        <w:rPr>
          <w:rFonts w:eastAsiaTheme="minorEastAsia"/>
        </w:rPr>
        <w:t>- улучшение качества процесса оздоровления и физического воспитания населения, особенно среди семей, детей и молодежи.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Для оценки достижения цели и решения задач подпрограммы применяются цел</w:t>
      </w:r>
      <w:r w:rsidRPr="00170D15">
        <w:rPr>
          <w:color w:val="000000"/>
          <w:sz w:val="24"/>
          <w:szCs w:val="24"/>
        </w:rPr>
        <w:t>е</w:t>
      </w:r>
      <w:r w:rsidRPr="00170D15">
        <w:rPr>
          <w:color w:val="000000"/>
          <w:sz w:val="24"/>
          <w:szCs w:val="24"/>
        </w:rPr>
        <w:t>вые показатели подпрограммы по годам реализации</w:t>
      </w:r>
      <w:r w:rsidR="003F64BA" w:rsidRPr="00170D15">
        <w:rPr>
          <w:color w:val="000000"/>
          <w:sz w:val="24"/>
          <w:szCs w:val="24"/>
        </w:rPr>
        <w:t xml:space="preserve">, которые </w:t>
      </w:r>
      <w:r w:rsidRPr="00170D15">
        <w:rPr>
          <w:color w:val="000000"/>
          <w:sz w:val="24"/>
          <w:szCs w:val="24"/>
        </w:rPr>
        <w:t xml:space="preserve">приведены в таблице № 1.        </w:t>
      </w:r>
    </w:p>
    <w:p w:rsidR="006746AB" w:rsidRPr="00170D15" w:rsidRDefault="006746AB" w:rsidP="006746AB">
      <w:pPr>
        <w:pStyle w:val="10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46AB" w:rsidRPr="00170D15" w:rsidRDefault="006746AB" w:rsidP="006746AB">
      <w:pPr>
        <w:pStyle w:val="10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ab/>
        <w:t>Таблица №</w:t>
      </w:r>
      <w:r w:rsidR="003F64BA" w:rsidRPr="00170D15">
        <w:rPr>
          <w:rFonts w:ascii="Times New Roman" w:hAnsi="Times New Roman" w:cs="Times New Roman"/>
          <w:sz w:val="24"/>
          <w:szCs w:val="24"/>
        </w:rPr>
        <w:t xml:space="preserve"> </w:t>
      </w:r>
      <w:r w:rsidRPr="00170D15">
        <w:rPr>
          <w:rFonts w:ascii="Times New Roman" w:hAnsi="Times New Roman" w:cs="Times New Roman"/>
          <w:sz w:val="24"/>
          <w:szCs w:val="24"/>
        </w:rPr>
        <w:t>1</w:t>
      </w:r>
    </w:p>
    <w:p w:rsidR="006746AB" w:rsidRPr="00170D15" w:rsidRDefault="006746AB" w:rsidP="006746AB">
      <w:pPr>
        <w:pStyle w:val="10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D15">
        <w:rPr>
          <w:rFonts w:ascii="Times New Roman" w:hAnsi="Times New Roman" w:cs="Times New Roman"/>
          <w:b/>
          <w:sz w:val="24"/>
          <w:szCs w:val="24"/>
        </w:rPr>
        <w:t>Состав и значение целевых показателей подпрограммы</w:t>
      </w:r>
    </w:p>
    <w:p w:rsidR="006746AB" w:rsidRPr="00170D15" w:rsidRDefault="006746AB" w:rsidP="006746AB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2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802"/>
        <w:gridCol w:w="708"/>
        <w:gridCol w:w="993"/>
        <w:gridCol w:w="850"/>
        <w:gridCol w:w="851"/>
        <w:gridCol w:w="850"/>
        <w:gridCol w:w="850"/>
        <w:gridCol w:w="709"/>
      </w:tblGrid>
      <w:tr w:rsidR="006746AB" w:rsidRPr="00170D15" w:rsidTr="001C39E1">
        <w:trPr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6746AB" w:rsidRPr="00170D15" w:rsidRDefault="006746AB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6746AB" w:rsidRPr="00170D15" w:rsidTr="001C39E1">
        <w:trPr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/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AB" w:rsidRPr="00170D15" w:rsidRDefault="006746AB" w:rsidP="001C39E1">
            <w:pPr>
              <w:pStyle w:val="ConsPlusNormal"/>
              <w:widowControl/>
              <w:ind w:left="-4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70D15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</w:tr>
      <w:tr w:rsidR="00335609" w:rsidRPr="00170D15" w:rsidTr="001C39E1">
        <w:trPr>
          <w:jc w:val="center"/>
        </w:trPr>
        <w:tc>
          <w:tcPr>
            <w:tcW w:w="567" w:type="dxa"/>
          </w:tcPr>
          <w:p w:rsidR="00335609" w:rsidRPr="00170D15" w:rsidRDefault="00335609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2" w:type="dxa"/>
          </w:tcPr>
          <w:p w:rsidR="00335609" w:rsidRPr="00170D15" w:rsidRDefault="00335609" w:rsidP="001C3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Количество проведенных мероприятий окружного х</w:t>
            </w:r>
            <w:r w:rsidRPr="00170D15">
              <w:rPr>
                <w:sz w:val="20"/>
                <w:szCs w:val="20"/>
              </w:rPr>
              <w:t>а</w:t>
            </w:r>
            <w:r w:rsidRPr="00170D15">
              <w:rPr>
                <w:sz w:val="20"/>
                <w:szCs w:val="20"/>
              </w:rPr>
              <w:t>рактера</w:t>
            </w:r>
          </w:p>
        </w:tc>
        <w:tc>
          <w:tcPr>
            <w:tcW w:w="708" w:type="dxa"/>
            <w:vAlign w:val="center"/>
          </w:tcPr>
          <w:p w:rsidR="00335609" w:rsidRPr="00170D15" w:rsidRDefault="00335609" w:rsidP="001C3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335609" w:rsidRPr="00170D15" w:rsidRDefault="00335609" w:rsidP="001C3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83</w:t>
            </w:r>
          </w:p>
        </w:tc>
      </w:tr>
      <w:tr w:rsidR="00335609" w:rsidRPr="00170D15" w:rsidTr="001C39E1">
        <w:trPr>
          <w:jc w:val="center"/>
        </w:trPr>
        <w:tc>
          <w:tcPr>
            <w:tcW w:w="567" w:type="dxa"/>
          </w:tcPr>
          <w:p w:rsidR="00335609" w:rsidRPr="00170D15" w:rsidRDefault="00335609" w:rsidP="001C39E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0D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2" w:type="dxa"/>
          </w:tcPr>
          <w:p w:rsidR="00335609" w:rsidRPr="00170D15" w:rsidRDefault="00335609" w:rsidP="001C39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Количество участия в облас</w:t>
            </w:r>
            <w:r w:rsidRPr="00170D15">
              <w:rPr>
                <w:sz w:val="20"/>
                <w:szCs w:val="20"/>
              </w:rPr>
              <w:t>т</w:t>
            </w:r>
            <w:r w:rsidRPr="00170D15">
              <w:rPr>
                <w:sz w:val="20"/>
                <w:szCs w:val="20"/>
              </w:rPr>
              <w:t>ных соревнованиях</w:t>
            </w:r>
          </w:p>
        </w:tc>
        <w:tc>
          <w:tcPr>
            <w:tcW w:w="708" w:type="dxa"/>
            <w:vAlign w:val="center"/>
          </w:tcPr>
          <w:p w:rsidR="00335609" w:rsidRPr="00170D15" w:rsidRDefault="00335609" w:rsidP="001C3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335609" w:rsidRPr="00170D15" w:rsidRDefault="00335609" w:rsidP="001C39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335609" w:rsidRPr="00170D15" w:rsidRDefault="00335609" w:rsidP="00154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D15">
              <w:rPr>
                <w:sz w:val="20"/>
                <w:szCs w:val="20"/>
              </w:rPr>
              <w:t>45</w:t>
            </w:r>
          </w:p>
        </w:tc>
      </w:tr>
    </w:tbl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Реализация мероприятий способствует достижению следующих результатов: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170D15">
        <w:rPr>
          <w:rFonts w:eastAsiaTheme="minorEastAsia"/>
          <w:sz w:val="24"/>
          <w:szCs w:val="24"/>
        </w:rPr>
        <w:t>- расширение услуг в области физической культуры и увеличение количества уч</w:t>
      </w:r>
      <w:r w:rsidRPr="00170D15">
        <w:rPr>
          <w:rFonts w:eastAsiaTheme="minorEastAsia"/>
          <w:sz w:val="24"/>
          <w:szCs w:val="24"/>
        </w:rPr>
        <w:t>а</w:t>
      </w:r>
      <w:r w:rsidRPr="00170D15">
        <w:rPr>
          <w:rFonts w:eastAsiaTheme="minorEastAsia"/>
          <w:sz w:val="24"/>
          <w:szCs w:val="24"/>
        </w:rPr>
        <w:lastRenderedPageBreak/>
        <w:t xml:space="preserve">стников массовых спортивно-оздоровительных мероприятий; 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170D15">
        <w:rPr>
          <w:rFonts w:eastAsiaTheme="minorEastAsia"/>
          <w:sz w:val="24"/>
          <w:szCs w:val="24"/>
        </w:rPr>
        <w:t xml:space="preserve">- привлечение к занятиям физической культурой детей, подростков и молодежи, что приведет к снижению уровня правонарушений и уменьшению количества подростков, употребляющих наркотики; 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170D15">
        <w:rPr>
          <w:rFonts w:eastAsiaTheme="minorEastAsia"/>
          <w:sz w:val="24"/>
          <w:szCs w:val="24"/>
        </w:rPr>
        <w:t xml:space="preserve">- укрепление семейных отношений;  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rFonts w:eastAsiaTheme="minorEastAsia"/>
          <w:sz w:val="24"/>
          <w:szCs w:val="24"/>
        </w:rPr>
        <w:t xml:space="preserve"> - повышение информированности жителей Омсукчанского городского округа</w:t>
      </w:r>
      <w:r w:rsidR="009A072D">
        <w:rPr>
          <w:rFonts w:eastAsiaTheme="minorEastAsia"/>
          <w:sz w:val="24"/>
          <w:szCs w:val="24"/>
        </w:rPr>
        <w:t xml:space="preserve"> в области </w:t>
      </w:r>
      <w:r w:rsidRPr="00170D15">
        <w:rPr>
          <w:rFonts w:eastAsiaTheme="minorEastAsia"/>
          <w:sz w:val="24"/>
          <w:szCs w:val="24"/>
        </w:rPr>
        <w:t>физической культуры и физического здоровья, увеличение количества занима</w:t>
      </w:r>
      <w:r w:rsidRPr="00170D15">
        <w:rPr>
          <w:rFonts w:eastAsiaTheme="minorEastAsia"/>
          <w:sz w:val="24"/>
          <w:szCs w:val="24"/>
        </w:rPr>
        <w:t>ю</w:t>
      </w:r>
      <w:r w:rsidRPr="00170D15">
        <w:rPr>
          <w:rFonts w:eastAsiaTheme="minorEastAsia"/>
          <w:sz w:val="24"/>
          <w:szCs w:val="24"/>
        </w:rPr>
        <w:t xml:space="preserve">щихся физической культурой и спортом. 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Мероприятия подпрограммы будут осуществляться в период с 2015 по 2020 годы включительно. Этапы реализации подпрограммы не выделяются.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6746AB" w:rsidRPr="00170D15" w:rsidRDefault="006746AB" w:rsidP="006746A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0D15">
        <w:rPr>
          <w:b/>
        </w:rPr>
        <w:t>3. Сведения о заказчике и исполнителях подпрограммы</w:t>
      </w:r>
    </w:p>
    <w:p w:rsidR="006746AB" w:rsidRPr="00170D15" w:rsidRDefault="006746AB" w:rsidP="006746AB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</w:rPr>
        <w:tab/>
      </w:r>
      <w:r w:rsidRPr="00170D15">
        <w:rPr>
          <w:rFonts w:ascii="Times New Roman" w:hAnsi="Times New Roman" w:cs="Times New Roman"/>
          <w:sz w:val="24"/>
          <w:szCs w:val="24"/>
        </w:rPr>
        <w:t>Заказчиком подпрограммы является Администрация Омсукчанского городского округа.</w:t>
      </w:r>
    </w:p>
    <w:p w:rsidR="006746AB" w:rsidRPr="00170D15" w:rsidRDefault="006746AB" w:rsidP="006746AB">
      <w:pPr>
        <w:ind w:firstLine="708"/>
        <w:jc w:val="both"/>
      </w:pPr>
      <w:r w:rsidRPr="00170D15">
        <w:t>Ответственный исполнитель подпрограммы – Управление спорта и туризма адм</w:t>
      </w:r>
      <w:r w:rsidRPr="00170D15">
        <w:t>и</w:t>
      </w:r>
      <w:r w:rsidRPr="00170D15">
        <w:t>нистрации Омсукчанского городского округа.</w:t>
      </w:r>
    </w:p>
    <w:p w:rsidR="006746AB" w:rsidRPr="00170D15" w:rsidRDefault="006746AB" w:rsidP="006746AB">
      <w:pPr>
        <w:tabs>
          <w:tab w:val="left" w:pos="0"/>
        </w:tabs>
        <w:jc w:val="both"/>
        <w:rPr>
          <w:b/>
        </w:rPr>
      </w:pPr>
    </w:p>
    <w:p w:rsidR="006746AB" w:rsidRPr="00170D15" w:rsidRDefault="006746AB" w:rsidP="006746A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70D15">
        <w:rPr>
          <w:b/>
        </w:rPr>
        <w:t xml:space="preserve">4. Механизм реализации подпрограммы 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Заказчик  подпрограммы в лице Администрации Омсукчанского городского округа организовывает работу, направленную на: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координацию деятельности разработчика подпрограммы в процессе разработки подпрограммы;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2) организацию управления подпрограммой;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3) реализацию подпрограммы;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4) достижение целей, задач и конечных результатов подпрограммы.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Реализацию подпрограммы осуществляет Управление спорта и туризма админис</w:t>
      </w:r>
      <w:r w:rsidRPr="00170D15">
        <w:rPr>
          <w:rFonts w:ascii="Times New Roman" w:hAnsi="Times New Roman" w:cs="Times New Roman"/>
          <w:sz w:val="24"/>
          <w:szCs w:val="24"/>
        </w:rPr>
        <w:t>т</w:t>
      </w:r>
      <w:r w:rsidRPr="00170D15">
        <w:rPr>
          <w:rFonts w:ascii="Times New Roman" w:hAnsi="Times New Roman" w:cs="Times New Roman"/>
          <w:sz w:val="24"/>
          <w:szCs w:val="24"/>
        </w:rPr>
        <w:t>рации Омсукчанского городского округа (далее – Ответственный исполнитель).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подпрограммы;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3) определяет ответственных за выполнение мероприятий подпрограммы;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4) участвует в обсуждении вопросов, связанных с реализацией и финансированием подпрограммы  в части соответствующего мероприятия;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5) представляет в установленном порядке заказчику подпрограммы предложения о перераспределении финансовых ресурсов между программными мероприятиями, измен</w:t>
      </w:r>
      <w:r w:rsidRPr="00170D15">
        <w:rPr>
          <w:rFonts w:ascii="Times New Roman" w:hAnsi="Times New Roman" w:cs="Times New Roman"/>
          <w:sz w:val="24"/>
          <w:szCs w:val="24"/>
        </w:rPr>
        <w:t>е</w:t>
      </w:r>
      <w:r w:rsidRPr="00170D15">
        <w:rPr>
          <w:rFonts w:ascii="Times New Roman" w:hAnsi="Times New Roman" w:cs="Times New Roman"/>
          <w:sz w:val="24"/>
          <w:szCs w:val="24"/>
        </w:rPr>
        <w:t>нии сроков выполнения мероприятий и корректировке их перечня;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6) обеспечивает эффективность и результативность реализации подпрограммы.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7) готовит и представляет муниципальному заказчику подпрограммы отчет о ре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лизации мероприятия.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Ответственный исполнитель готовит отчет о реализации подпрограммы и в уст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новленный срок пред</w:t>
      </w:r>
      <w:r w:rsidR="009A072D">
        <w:rPr>
          <w:rFonts w:ascii="Times New Roman" w:hAnsi="Times New Roman" w:cs="Times New Roman"/>
          <w:sz w:val="24"/>
          <w:szCs w:val="24"/>
        </w:rPr>
        <w:t xml:space="preserve">ставляет его в отдел экономики </w:t>
      </w:r>
      <w:r w:rsidRPr="00170D15">
        <w:rPr>
          <w:rFonts w:ascii="Times New Roman" w:hAnsi="Times New Roman" w:cs="Times New Roman"/>
          <w:sz w:val="24"/>
          <w:szCs w:val="24"/>
        </w:rPr>
        <w:t>администрации Омсукчанского г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родского округа для оценки эффективности реализации подпрограммы.</w:t>
      </w:r>
    </w:p>
    <w:p w:rsidR="006746AB" w:rsidRPr="00170D15" w:rsidRDefault="006746AB" w:rsidP="006746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170D15">
        <w:rPr>
          <w:rFonts w:ascii="Times New Roman" w:hAnsi="Times New Roman" w:cs="Times New Roman"/>
          <w:sz w:val="24"/>
          <w:szCs w:val="24"/>
        </w:rPr>
        <w:t>Решение об изменении программных мероприятий и их ресурсного обеспечения в ходе реализации подпрограммы может быть принято в связи с сокращением финансир</w:t>
      </w:r>
      <w:r w:rsidRPr="00170D15">
        <w:rPr>
          <w:rFonts w:ascii="Times New Roman" w:hAnsi="Times New Roman" w:cs="Times New Roman"/>
          <w:sz w:val="24"/>
          <w:szCs w:val="24"/>
        </w:rPr>
        <w:t>о</w:t>
      </w:r>
      <w:r w:rsidRPr="00170D15">
        <w:rPr>
          <w:rFonts w:ascii="Times New Roman" w:hAnsi="Times New Roman" w:cs="Times New Roman"/>
          <w:sz w:val="24"/>
          <w:szCs w:val="24"/>
        </w:rPr>
        <w:t>вания вследствие кризисных явлений в экономике, по результатам комплексной оценки эффективности реализации подпрограммы, а также в случае изменения нормативной пр</w:t>
      </w:r>
      <w:r w:rsidRPr="00170D15">
        <w:rPr>
          <w:rFonts w:ascii="Times New Roman" w:hAnsi="Times New Roman" w:cs="Times New Roman"/>
          <w:sz w:val="24"/>
          <w:szCs w:val="24"/>
        </w:rPr>
        <w:t>а</w:t>
      </w:r>
      <w:r w:rsidRPr="00170D15">
        <w:rPr>
          <w:rFonts w:ascii="Times New Roman" w:hAnsi="Times New Roman" w:cs="Times New Roman"/>
          <w:sz w:val="24"/>
          <w:szCs w:val="24"/>
        </w:rPr>
        <w:t>вовой базы в сфере реализации подпрограммы.</w:t>
      </w:r>
    </w:p>
    <w:p w:rsidR="006746AB" w:rsidRPr="00170D15" w:rsidRDefault="006746AB" w:rsidP="006746AB">
      <w:pPr>
        <w:autoSpaceDE w:val="0"/>
        <w:autoSpaceDN w:val="0"/>
        <w:adjustRightInd w:val="0"/>
        <w:ind w:firstLine="708"/>
        <w:jc w:val="both"/>
      </w:pPr>
      <w:r w:rsidRPr="00170D15">
        <w:t>Контроль реализаци</w:t>
      </w:r>
      <w:r w:rsidR="003F64BA" w:rsidRPr="00170D15">
        <w:t>и</w:t>
      </w:r>
      <w:r w:rsidRPr="00170D15">
        <w:t xml:space="preserve"> подпрограммы осуществляется Администрацией Омсукча</w:t>
      </w:r>
      <w:r w:rsidRPr="00170D15">
        <w:t>н</w:t>
      </w:r>
      <w:r w:rsidRPr="00170D15">
        <w:t>ского городского округа  в</w:t>
      </w:r>
      <w:r w:rsidR="009A072D">
        <w:t xml:space="preserve"> соответствии с разделом VII Порядка </w:t>
      </w:r>
      <w:r w:rsidRPr="00170D15">
        <w:t>разработки, реализации и оценки эффективности муниципальных программ Омсукчанского городского округа, у</w:t>
      </w:r>
      <w:r w:rsidRPr="00170D15">
        <w:t>т</w:t>
      </w:r>
      <w:r w:rsidRPr="00170D15">
        <w:t xml:space="preserve">вержденного </w:t>
      </w:r>
      <w:hyperlink r:id="rId10" w:history="1">
        <w:r w:rsidRPr="00170D15">
          <w:t>постановлением</w:t>
        </w:r>
      </w:hyperlink>
      <w:r w:rsidR="009A072D">
        <w:t xml:space="preserve"> администрации</w:t>
      </w:r>
      <w:r w:rsidRPr="00170D15">
        <w:t xml:space="preserve"> Омсукчанского </w:t>
      </w:r>
      <w:r w:rsidR="009A072D">
        <w:t>городского округа от 17.02.2015</w:t>
      </w:r>
      <w:r w:rsidRPr="00170D15">
        <w:t>г</w:t>
      </w:r>
      <w:r w:rsidR="009A072D">
        <w:t>.</w:t>
      </w:r>
      <w:r w:rsidRPr="00170D15">
        <w:t xml:space="preserve"> №</w:t>
      </w:r>
      <w:r w:rsidR="009A072D">
        <w:t xml:space="preserve"> </w:t>
      </w:r>
      <w:r w:rsidRPr="00170D15">
        <w:t>99.</w:t>
      </w:r>
    </w:p>
    <w:p w:rsidR="006746AB" w:rsidRPr="00170D15" w:rsidRDefault="006746AB" w:rsidP="006746AB">
      <w:pPr>
        <w:pStyle w:val="8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0"/>
        <w:jc w:val="center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</w:p>
    <w:p w:rsidR="006746AB" w:rsidRPr="00170D15" w:rsidRDefault="006746AB" w:rsidP="006746A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70D15">
        <w:rPr>
          <w:b/>
        </w:rPr>
        <w:t xml:space="preserve">5. Ресурсное обеспечение реализации подпрограммы </w:t>
      </w:r>
    </w:p>
    <w:p w:rsidR="006746AB" w:rsidRPr="00170D15" w:rsidRDefault="006746AB" w:rsidP="006746AB">
      <w:pPr>
        <w:autoSpaceDE w:val="0"/>
        <w:autoSpaceDN w:val="0"/>
        <w:adjustRightInd w:val="0"/>
        <w:ind w:firstLine="708"/>
        <w:jc w:val="both"/>
        <w:outlineLvl w:val="1"/>
      </w:pPr>
      <w:r w:rsidRPr="00170D15">
        <w:lastRenderedPageBreak/>
        <w:t>Ресурсное обеспечение реализации подпрограммы в части расходных обязательств осуществляется за счет бюджетных ассигнований, предусмотренных в бюджете Омсу</w:t>
      </w:r>
      <w:r w:rsidRPr="00170D15">
        <w:t>к</w:t>
      </w:r>
      <w:r w:rsidRPr="00170D15">
        <w:t>чанского городского округа на очередной финансовый год.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sz w:val="24"/>
          <w:szCs w:val="24"/>
        </w:rPr>
        <w:t>Общий объем финансирования подпрограммы –</w:t>
      </w:r>
      <w:r w:rsidR="009A072D">
        <w:t xml:space="preserve"> </w:t>
      </w:r>
      <w:r w:rsidR="009A072D">
        <w:rPr>
          <w:color w:val="000000"/>
          <w:sz w:val="24"/>
          <w:szCs w:val="24"/>
        </w:rPr>
        <w:t>14768,7</w:t>
      </w:r>
      <w:r w:rsidRPr="00170D15">
        <w:rPr>
          <w:color w:val="000000"/>
          <w:sz w:val="24"/>
          <w:szCs w:val="24"/>
        </w:rPr>
        <w:t xml:space="preserve"> тыс. рублей,  в том числе по годам:</w:t>
      </w:r>
    </w:p>
    <w:p w:rsidR="006746AB" w:rsidRPr="00170D15" w:rsidRDefault="008C1AB4" w:rsidP="006746AB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6746AB" w:rsidRPr="00170D15">
        <w:rPr>
          <w:color w:val="000000"/>
          <w:sz w:val="24"/>
          <w:szCs w:val="24"/>
        </w:rPr>
        <w:t xml:space="preserve">2015 год – </w:t>
      </w:r>
      <w:r w:rsidR="00E72540" w:rsidRPr="00170D15">
        <w:rPr>
          <w:color w:val="000000"/>
          <w:sz w:val="24"/>
          <w:szCs w:val="24"/>
        </w:rPr>
        <w:t xml:space="preserve">0 </w:t>
      </w:r>
      <w:r w:rsidR="006746AB" w:rsidRPr="00170D15">
        <w:rPr>
          <w:color w:val="000000"/>
          <w:sz w:val="24"/>
          <w:szCs w:val="24"/>
        </w:rPr>
        <w:t>тыс. руб.;</w:t>
      </w:r>
    </w:p>
    <w:p w:rsidR="006746AB" w:rsidRPr="00170D15" w:rsidRDefault="008C1AB4" w:rsidP="006746AB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6746AB" w:rsidRPr="00170D15">
        <w:rPr>
          <w:color w:val="000000"/>
          <w:sz w:val="24"/>
          <w:szCs w:val="24"/>
        </w:rPr>
        <w:t xml:space="preserve">2016 год – </w:t>
      </w:r>
      <w:r w:rsidR="009A072D">
        <w:rPr>
          <w:color w:val="000000"/>
          <w:sz w:val="24"/>
          <w:szCs w:val="24"/>
        </w:rPr>
        <w:t>28</w:t>
      </w:r>
      <w:r w:rsidR="00E72540" w:rsidRPr="00170D15">
        <w:rPr>
          <w:color w:val="000000"/>
          <w:sz w:val="24"/>
          <w:szCs w:val="24"/>
        </w:rPr>
        <w:t>00</w:t>
      </w:r>
      <w:r w:rsidR="006746AB" w:rsidRPr="00170D15">
        <w:rPr>
          <w:color w:val="000000"/>
          <w:sz w:val="24"/>
          <w:szCs w:val="24"/>
        </w:rPr>
        <w:t xml:space="preserve"> тыс. руб.;</w:t>
      </w:r>
    </w:p>
    <w:p w:rsidR="006746AB" w:rsidRPr="00170D15" w:rsidRDefault="008C1AB4" w:rsidP="006746AB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6746AB" w:rsidRPr="00170D15">
        <w:rPr>
          <w:color w:val="000000"/>
          <w:sz w:val="24"/>
          <w:szCs w:val="24"/>
        </w:rPr>
        <w:t xml:space="preserve">2017 год – </w:t>
      </w:r>
      <w:r w:rsidR="003F64BA" w:rsidRPr="00170D15">
        <w:rPr>
          <w:color w:val="000000"/>
          <w:sz w:val="24"/>
          <w:szCs w:val="24"/>
        </w:rPr>
        <w:t>2797</w:t>
      </w:r>
      <w:r w:rsidR="006746AB" w:rsidRPr="00170D15">
        <w:rPr>
          <w:color w:val="000000"/>
          <w:sz w:val="24"/>
          <w:szCs w:val="24"/>
        </w:rPr>
        <w:t xml:space="preserve"> тыс. руб.;</w:t>
      </w:r>
    </w:p>
    <w:p w:rsidR="006746AB" w:rsidRPr="00170D15" w:rsidRDefault="008C1AB4" w:rsidP="006746AB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6746AB" w:rsidRPr="00170D15">
        <w:rPr>
          <w:color w:val="000000"/>
          <w:sz w:val="24"/>
          <w:szCs w:val="24"/>
        </w:rPr>
        <w:t xml:space="preserve">2018 год – </w:t>
      </w:r>
      <w:r w:rsidR="003F64BA" w:rsidRPr="00170D15">
        <w:rPr>
          <w:color w:val="000000"/>
          <w:sz w:val="24"/>
          <w:szCs w:val="24"/>
        </w:rPr>
        <w:t>2400</w:t>
      </w:r>
      <w:r w:rsidR="006746AB" w:rsidRPr="00170D15">
        <w:rPr>
          <w:color w:val="000000"/>
          <w:sz w:val="24"/>
          <w:szCs w:val="24"/>
        </w:rPr>
        <w:t xml:space="preserve"> тыс. руб.;</w:t>
      </w:r>
    </w:p>
    <w:p w:rsidR="006746AB" w:rsidRPr="00170D15" w:rsidRDefault="008C1AB4" w:rsidP="006746AB">
      <w:pPr>
        <w:pStyle w:val="a6"/>
        <w:shd w:val="clear" w:color="auto" w:fill="auto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 xml:space="preserve">- </w:t>
      </w:r>
      <w:r w:rsidR="006746AB" w:rsidRPr="00170D15">
        <w:rPr>
          <w:color w:val="000000"/>
          <w:sz w:val="24"/>
          <w:szCs w:val="24"/>
        </w:rPr>
        <w:t xml:space="preserve">2019 год – </w:t>
      </w:r>
      <w:r w:rsidR="00E72540" w:rsidRPr="00170D15">
        <w:rPr>
          <w:color w:val="000000"/>
          <w:sz w:val="24"/>
          <w:szCs w:val="24"/>
        </w:rPr>
        <w:t>3314,6</w:t>
      </w:r>
      <w:r w:rsidR="006746AB" w:rsidRPr="00170D15">
        <w:rPr>
          <w:color w:val="000000"/>
          <w:sz w:val="24"/>
          <w:szCs w:val="24"/>
        </w:rPr>
        <w:t xml:space="preserve"> тыс. руб.;</w:t>
      </w:r>
    </w:p>
    <w:p w:rsidR="006746AB" w:rsidRPr="00170D15" w:rsidRDefault="008C1AB4" w:rsidP="008C1AB4">
      <w:pPr>
        <w:pStyle w:val="a6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- 2020 год</w:t>
      </w:r>
      <w:r w:rsidR="006746AB" w:rsidRPr="00170D15">
        <w:rPr>
          <w:color w:val="000000"/>
        </w:rPr>
        <w:t xml:space="preserve"> – </w:t>
      </w:r>
      <w:r w:rsidR="00E72540" w:rsidRPr="00170D15">
        <w:rPr>
          <w:color w:val="000000"/>
          <w:sz w:val="24"/>
          <w:szCs w:val="24"/>
        </w:rPr>
        <w:t>3457,1</w:t>
      </w:r>
      <w:r w:rsidR="006746AB" w:rsidRPr="00170D15">
        <w:rPr>
          <w:color w:val="000000"/>
          <w:sz w:val="24"/>
          <w:szCs w:val="24"/>
        </w:rPr>
        <w:t xml:space="preserve"> тыс. руб.</w:t>
      </w:r>
    </w:p>
    <w:p w:rsidR="006746AB" w:rsidRPr="00170D15" w:rsidRDefault="006746AB" w:rsidP="006746AB">
      <w:pPr>
        <w:autoSpaceDE w:val="0"/>
        <w:autoSpaceDN w:val="0"/>
        <w:adjustRightInd w:val="0"/>
        <w:ind w:firstLine="708"/>
        <w:outlineLvl w:val="1"/>
      </w:pPr>
      <w:r w:rsidRPr="00170D15">
        <w:t>Объем финансирования подпрограммы может ежегодно корректироваться с учетом возможностей бюджета Омсукчанского городского округа.</w:t>
      </w:r>
    </w:p>
    <w:p w:rsidR="006746AB" w:rsidRPr="00170D15" w:rsidRDefault="006746AB" w:rsidP="006746AB">
      <w:pPr>
        <w:pStyle w:val="8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0"/>
        <w:jc w:val="center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</w:p>
    <w:p w:rsidR="006746AB" w:rsidRPr="00170D15" w:rsidRDefault="006746AB" w:rsidP="006746AB">
      <w:pPr>
        <w:pStyle w:val="8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left="1416" w:firstLine="0"/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</w:pPr>
      <w:r w:rsidRPr="00170D15">
        <w:rPr>
          <w:rStyle w:val="8"/>
          <w:rFonts w:ascii="Times New Roman" w:hAnsi="Times New Roman" w:cs="Times New Roman"/>
          <w:b/>
          <w:spacing w:val="0"/>
          <w:sz w:val="24"/>
          <w:szCs w:val="24"/>
        </w:rPr>
        <w:t xml:space="preserve">6. Перечень основных программных мероприятий 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170D15">
        <w:rPr>
          <w:color w:val="000000"/>
          <w:sz w:val="24"/>
          <w:szCs w:val="24"/>
        </w:rPr>
        <w:t>Для достижения поставленной цели и решения задач подпрограммы предусматр</w:t>
      </w:r>
      <w:r w:rsidRPr="00170D15">
        <w:rPr>
          <w:color w:val="000000"/>
          <w:sz w:val="24"/>
          <w:szCs w:val="24"/>
        </w:rPr>
        <w:t>и</w:t>
      </w:r>
      <w:r w:rsidRPr="00170D15">
        <w:rPr>
          <w:color w:val="000000"/>
          <w:sz w:val="24"/>
          <w:szCs w:val="24"/>
        </w:rPr>
        <w:t>вается реализация следующих мероприятий:</w:t>
      </w:r>
    </w:p>
    <w:p w:rsidR="005D3059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0D15">
        <w:rPr>
          <w:sz w:val="24"/>
          <w:szCs w:val="24"/>
        </w:rPr>
        <w:t>- проведение физк</w:t>
      </w:r>
      <w:r w:rsidR="005D3059" w:rsidRPr="00170D15">
        <w:rPr>
          <w:sz w:val="24"/>
          <w:szCs w:val="24"/>
        </w:rPr>
        <w:t>ультурно-спортивных мероприятий.</w:t>
      </w:r>
    </w:p>
    <w:p w:rsidR="006746AB" w:rsidRPr="00170D15" w:rsidRDefault="006746AB" w:rsidP="006746AB">
      <w:pPr>
        <w:pStyle w:val="a6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0D15">
        <w:rPr>
          <w:color w:val="000000"/>
          <w:sz w:val="24"/>
          <w:szCs w:val="24"/>
        </w:rPr>
        <w:t>Перечень основных мероприятий с указанием сроков их реализации и объемов ф</w:t>
      </w:r>
      <w:r w:rsidRPr="00170D15">
        <w:rPr>
          <w:color w:val="000000"/>
          <w:sz w:val="24"/>
          <w:szCs w:val="24"/>
        </w:rPr>
        <w:t>и</w:t>
      </w:r>
      <w:r w:rsidRPr="00170D15">
        <w:rPr>
          <w:color w:val="000000"/>
          <w:sz w:val="24"/>
          <w:szCs w:val="24"/>
        </w:rPr>
        <w:t>нансирования приведен в приложении №</w:t>
      </w:r>
      <w:r w:rsidR="009A072D">
        <w:rPr>
          <w:color w:val="000000"/>
          <w:sz w:val="24"/>
          <w:szCs w:val="24"/>
        </w:rPr>
        <w:t xml:space="preserve"> </w:t>
      </w:r>
      <w:r w:rsidRPr="00170D15">
        <w:rPr>
          <w:color w:val="000000"/>
          <w:sz w:val="24"/>
          <w:szCs w:val="24"/>
        </w:rPr>
        <w:t xml:space="preserve">4 к </w:t>
      </w:r>
      <w:r w:rsidR="003F64BA" w:rsidRPr="00170D15">
        <w:rPr>
          <w:color w:val="000000"/>
          <w:sz w:val="24"/>
          <w:szCs w:val="24"/>
        </w:rPr>
        <w:t>П</w:t>
      </w:r>
      <w:r w:rsidRPr="00170D15">
        <w:rPr>
          <w:color w:val="000000"/>
          <w:sz w:val="24"/>
          <w:szCs w:val="24"/>
        </w:rPr>
        <w:t>рограмме.</w:t>
      </w:r>
    </w:p>
    <w:p w:rsidR="006746AB" w:rsidRPr="00170D15" w:rsidRDefault="006746AB" w:rsidP="006746AB">
      <w:pPr>
        <w:pStyle w:val="9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A2138" w:rsidRPr="00170D15" w:rsidRDefault="006746AB" w:rsidP="00636DF6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D15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sectPr w:rsidR="002A2138" w:rsidRPr="00170D15" w:rsidSect="00B46C6F">
      <w:pgSz w:w="11906" w:h="16838"/>
      <w:pgMar w:top="1134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30" w:rsidRDefault="00592C30" w:rsidP="00B45CAC">
      <w:r>
        <w:separator/>
      </w:r>
    </w:p>
  </w:endnote>
  <w:endnote w:type="continuationSeparator" w:id="1">
    <w:p w:rsidR="00592C30" w:rsidRDefault="00592C30" w:rsidP="00B4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30" w:rsidRDefault="00592C30" w:rsidP="00B45CAC">
      <w:r>
        <w:separator/>
      </w:r>
    </w:p>
  </w:footnote>
  <w:footnote w:type="continuationSeparator" w:id="1">
    <w:p w:rsidR="00592C30" w:rsidRDefault="00592C30" w:rsidP="00B45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909"/>
    <w:multiLevelType w:val="hybridMultilevel"/>
    <w:tmpl w:val="D6C27306"/>
    <w:lvl w:ilvl="0" w:tplc="8B060FAE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82A496E"/>
    <w:multiLevelType w:val="hybridMultilevel"/>
    <w:tmpl w:val="6088DDCA"/>
    <w:lvl w:ilvl="0" w:tplc="36D025F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8D3595"/>
    <w:multiLevelType w:val="multilevel"/>
    <w:tmpl w:val="308E2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27C60209"/>
    <w:multiLevelType w:val="hybridMultilevel"/>
    <w:tmpl w:val="BE94BBF2"/>
    <w:lvl w:ilvl="0" w:tplc="957E731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AA06C9D"/>
    <w:multiLevelType w:val="hybridMultilevel"/>
    <w:tmpl w:val="C17E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B5EDE"/>
    <w:multiLevelType w:val="multilevel"/>
    <w:tmpl w:val="8CB0B3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6">
    <w:nsid w:val="31B47818"/>
    <w:multiLevelType w:val="multilevel"/>
    <w:tmpl w:val="12DA9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7">
    <w:nsid w:val="6C4574DD"/>
    <w:multiLevelType w:val="hybridMultilevel"/>
    <w:tmpl w:val="361A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D729A"/>
    <w:multiLevelType w:val="hybridMultilevel"/>
    <w:tmpl w:val="2F54259C"/>
    <w:lvl w:ilvl="0" w:tplc="327042D0">
      <w:start w:val="2020"/>
      <w:numFmt w:val="decimal"/>
      <w:lvlText w:val="%1"/>
      <w:lvlJc w:val="left"/>
      <w:pPr>
        <w:ind w:left="1188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9C9"/>
    <w:rsid w:val="00026BA6"/>
    <w:rsid w:val="000272D1"/>
    <w:rsid w:val="00041A23"/>
    <w:rsid w:val="00074D86"/>
    <w:rsid w:val="000A6396"/>
    <w:rsid w:val="000B21B9"/>
    <w:rsid w:val="000C1A56"/>
    <w:rsid w:val="000C49C9"/>
    <w:rsid w:val="00101494"/>
    <w:rsid w:val="00113364"/>
    <w:rsid w:val="00140380"/>
    <w:rsid w:val="001435BB"/>
    <w:rsid w:val="00154A78"/>
    <w:rsid w:val="00170D15"/>
    <w:rsid w:val="00175E4A"/>
    <w:rsid w:val="00184097"/>
    <w:rsid w:val="00191C1E"/>
    <w:rsid w:val="001A2A27"/>
    <w:rsid w:val="001A5F70"/>
    <w:rsid w:val="001C39E1"/>
    <w:rsid w:val="001D1D46"/>
    <w:rsid w:val="001F11F9"/>
    <w:rsid w:val="00207248"/>
    <w:rsid w:val="00234AC4"/>
    <w:rsid w:val="0029019E"/>
    <w:rsid w:val="002A2138"/>
    <w:rsid w:val="002A75CF"/>
    <w:rsid w:val="002A77DE"/>
    <w:rsid w:val="002D141F"/>
    <w:rsid w:val="003075B1"/>
    <w:rsid w:val="003228D4"/>
    <w:rsid w:val="00335609"/>
    <w:rsid w:val="00345DA7"/>
    <w:rsid w:val="003A4050"/>
    <w:rsid w:val="003F64BA"/>
    <w:rsid w:val="0043499A"/>
    <w:rsid w:val="004536C4"/>
    <w:rsid w:val="00475DBB"/>
    <w:rsid w:val="004803A3"/>
    <w:rsid w:val="00483FDD"/>
    <w:rsid w:val="004934C0"/>
    <w:rsid w:val="00494FEB"/>
    <w:rsid w:val="004D60C3"/>
    <w:rsid w:val="00551B1A"/>
    <w:rsid w:val="00555993"/>
    <w:rsid w:val="00592C30"/>
    <w:rsid w:val="005B05B4"/>
    <w:rsid w:val="005D1316"/>
    <w:rsid w:val="005D3059"/>
    <w:rsid w:val="006162BC"/>
    <w:rsid w:val="006163F6"/>
    <w:rsid w:val="006337D4"/>
    <w:rsid w:val="006358E1"/>
    <w:rsid w:val="00636DF6"/>
    <w:rsid w:val="0064367E"/>
    <w:rsid w:val="006511E0"/>
    <w:rsid w:val="00652346"/>
    <w:rsid w:val="0065286A"/>
    <w:rsid w:val="006746AB"/>
    <w:rsid w:val="00695280"/>
    <w:rsid w:val="006E2FEF"/>
    <w:rsid w:val="0071172B"/>
    <w:rsid w:val="0071529E"/>
    <w:rsid w:val="007776C4"/>
    <w:rsid w:val="007E2FF0"/>
    <w:rsid w:val="007F1A88"/>
    <w:rsid w:val="007F4E78"/>
    <w:rsid w:val="007F533D"/>
    <w:rsid w:val="00840401"/>
    <w:rsid w:val="00883FAB"/>
    <w:rsid w:val="008967BC"/>
    <w:rsid w:val="008C1AB4"/>
    <w:rsid w:val="008F08C1"/>
    <w:rsid w:val="008F291D"/>
    <w:rsid w:val="00901CA3"/>
    <w:rsid w:val="00936B59"/>
    <w:rsid w:val="00971316"/>
    <w:rsid w:val="0097426E"/>
    <w:rsid w:val="00975B73"/>
    <w:rsid w:val="00980643"/>
    <w:rsid w:val="009A072D"/>
    <w:rsid w:val="009B252E"/>
    <w:rsid w:val="009B3C98"/>
    <w:rsid w:val="00A2397F"/>
    <w:rsid w:val="00A64C86"/>
    <w:rsid w:val="00A72977"/>
    <w:rsid w:val="00A90170"/>
    <w:rsid w:val="00A936CB"/>
    <w:rsid w:val="00AB303E"/>
    <w:rsid w:val="00AB7561"/>
    <w:rsid w:val="00AC4475"/>
    <w:rsid w:val="00AF01ED"/>
    <w:rsid w:val="00AF23A9"/>
    <w:rsid w:val="00B45CAC"/>
    <w:rsid w:val="00B46C6F"/>
    <w:rsid w:val="00BA50CF"/>
    <w:rsid w:val="00C92DF1"/>
    <w:rsid w:val="00CB25BD"/>
    <w:rsid w:val="00CC6714"/>
    <w:rsid w:val="00D274AA"/>
    <w:rsid w:val="00D947F8"/>
    <w:rsid w:val="00E35CE8"/>
    <w:rsid w:val="00E4788C"/>
    <w:rsid w:val="00E72540"/>
    <w:rsid w:val="00E93273"/>
    <w:rsid w:val="00E9421E"/>
    <w:rsid w:val="00EA0B75"/>
    <w:rsid w:val="00EB4896"/>
    <w:rsid w:val="00EE631F"/>
    <w:rsid w:val="00F10241"/>
    <w:rsid w:val="00F4535C"/>
    <w:rsid w:val="00F61E47"/>
    <w:rsid w:val="00F74D34"/>
    <w:rsid w:val="00F970DC"/>
    <w:rsid w:val="00FA1448"/>
    <w:rsid w:val="00FB7CE3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4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4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C4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53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37D4"/>
    <w:pPr>
      <w:ind w:left="720"/>
      <w:contextualSpacing/>
    </w:pPr>
  </w:style>
  <w:style w:type="paragraph" w:styleId="a6">
    <w:name w:val="Body Text"/>
    <w:basedOn w:val="a"/>
    <w:link w:val="a7"/>
    <w:rsid w:val="009B252E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eastAsia="Calibri"/>
      <w:sz w:val="27"/>
      <w:szCs w:val="27"/>
    </w:rPr>
  </w:style>
  <w:style w:type="character" w:customStyle="1" w:styleId="a7">
    <w:name w:val="Основной текст Знак"/>
    <w:basedOn w:val="a0"/>
    <w:link w:val="a6"/>
    <w:rsid w:val="009B252E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1">
    <w:name w:val="Основной текст (3)1"/>
    <w:basedOn w:val="a"/>
    <w:rsid w:val="009B252E"/>
    <w:pPr>
      <w:widowControl w:val="0"/>
      <w:shd w:val="clear" w:color="auto" w:fill="FFFFFF"/>
      <w:spacing w:before="420" w:after="900" w:line="322" w:lineRule="exact"/>
      <w:ind w:hanging="520"/>
      <w:jc w:val="center"/>
    </w:pPr>
    <w:rPr>
      <w:rFonts w:ascii="Calibri" w:hAnsi="Calibri" w:cs="Calibri"/>
      <w:b/>
      <w:bCs/>
      <w:sz w:val="27"/>
      <w:szCs w:val="27"/>
      <w:lang w:eastAsia="en-US"/>
    </w:rPr>
  </w:style>
  <w:style w:type="character" w:customStyle="1" w:styleId="314pt">
    <w:name w:val="Основной текст (3) + 14 pt"/>
    <w:aliases w:val="Не полужирный1"/>
    <w:rsid w:val="009B252E"/>
    <w:rPr>
      <w:b/>
      <w:bCs/>
      <w:spacing w:val="4"/>
      <w:sz w:val="28"/>
      <w:szCs w:val="28"/>
      <w:shd w:val="clear" w:color="auto" w:fill="FFFFFF"/>
      <w:lang w:bidi="ar-SA"/>
    </w:rPr>
  </w:style>
  <w:style w:type="character" w:customStyle="1" w:styleId="a8">
    <w:name w:val="Основной текст_"/>
    <w:link w:val="3"/>
    <w:locked/>
    <w:rsid w:val="00840401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840401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  <w:style w:type="character" w:customStyle="1" w:styleId="1">
    <w:name w:val="Основной текст1"/>
    <w:rsid w:val="00840401"/>
    <w:rPr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8">
    <w:name w:val="Заголовок №8_"/>
    <w:link w:val="80"/>
    <w:locked/>
    <w:rsid w:val="00D947F8"/>
    <w:rPr>
      <w:b/>
      <w:bCs/>
      <w:spacing w:val="1"/>
      <w:shd w:val="clear" w:color="auto" w:fill="FFFFFF"/>
    </w:rPr>
  </w:style>
  <w:style w:type="paragraph" w:customStyle="1" w:styleId="80">
    <w:name w:val="Заголовок №8"/>
    <w:basedOn w:val="a"/>
    <w:link w:val="8"/>
    <w:rsid w:val="00D947F8"/>
    <w:pPr>
      <w:widowControl w:val="0"/>
      <w:shd w:val="clear" w:color="auto" w:fill="FFFFFF"/>
      <w:spacing w:before="420" w:after="420" w:line="322" w:lineRule="exact"/>
      <w:ind w:hanging="1420"/>
      <w:jc w:val="both"/>
      <w:outlineLvl w:val="7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D947F8"/>
    <w:pPr>
      <w:spacing w:after="200" w:line="276" w:lineRule="auto"/>
      <w:ind w:left="720"/>
      <w:jc w:val="both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D947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1"/>
    <w:locked/>
    <w:rsid w:val="007F1A88"/>
    <w:rPr>
      <w:shd w:val="clear" w:color="auto" w:fill="FFFFFF"/>
    </w:rPr>
  </w:style>
  <w:style w:type="paragraph" w:customStyle="1" w:styleId="91">
    <w:name w:val="Основной текст (9)1"/>
    <w:basedOn w:val="a"/>
    <w:link w:val="9"/>
    <w:rsid w:val="007F1A88"/>
    <w:pPr>
      <w:widowControl w:val="0"/>
      <w:shd w:val="clear" w:color="auto" w:fill="FFFFFF"/>
      <w:spacing w:before="420" w:line="240" w:lineRule="atLeas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0">
    <w:name w:val="Основной текст (3)_"/>
    <w:link w:val="32"/>
    <w:uiPriority w:val="99"/>
    <w:locked/>
    <w:rsid w:val="002A2138"/>
    <w:rPr>
      <w:b/>
      <w:bCs/>
      <w:spacing w:val="4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2A2138"/>
    <w:pPr>
      <w:widowControl w:val="0"/>
      <w:shd w:val="clear" w:color="auto" w:fill="FFFFFF"/>
      <w:spacing w:before="420" w:after="900" w:line="322" w:lineRule="exact"/>
      <w:ind w:hanging="460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shd w:val="clear" w:color="auto" w:fill="FFFFFF"/>
      <w:lang w:eastAsia="en-US"/>
    </w:rPr>
  </w:style>
  <w:style w:type="character" w:customStyle="1" w:styleId="30pt">
    <w:name w:val="Основной текст (3) + Интервал 0 pt"/>
    <w:rsid w:val="002A2138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910pt2">
    <w:name w:val="Основной текст (9) + 10 pt2"/>
    <w:rsid w:val="002A2138"/>
    <w:rPr>
      <w:sz w:val="20"/>
      <w:szCs w:val="20"/>
      <w:shd w:val="clear" w:color="auto" w:fill="FFFFFF"/>
      <w:lang w:bidi="ar-SA"/>
    </w:rPr>
  </w:style>
  <w:style w:type="paragraph" w:styleId="a9">
    <w:name w:val="Title"/>
    <w:basedOn w:val="a"/>
    <w:link w:val="aa"/>
    <w:qFormat/>
    <w:rsid w:val="0020724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207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55599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b">
    <w:name w:val="No Spacing"/>
    <w:link w:val="ac"/>
    <w:uiPriority w:val="1"/>
    <w:qFormat/>
    <w:rsid w:val="00555993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Без интервала Знак"/>
    <w:link w:val="ab"/>
    <w:uiPriority w:val="1"/>
    <w:locked/>
    <w:rsid w:val="00555993"/>
    <w:rPr>
      <w:rFonts w:ascii="Calibri" w:eastAsia="Calibri" w:hAnsi="Calibri" w:cs="Calibri"/>
    </w:rPr>
  </w:style>
  <w:style w:type="character" w:customStyle="1" w:styleId="10pt">
    <w:name w:val="Основной текст + 10 pt"/>
    <w:aliases w:val="Интервал 0 pt"/>
    <w:uiPriority w:val="99"/>
    <w:rsid w:val="003075B1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,Интервал 0 pt13"/>
    <w:uiPriority w:val="99"/>
    <w:rsid w:val="003075B1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1F11F9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F11F9"/>
    <w:pPr>
      <w:shd w:val="clear" w:color="auto" w:fill="FFFFFF"/>
      <w:spacing w:before="180" w:after="180" w:line="0" w:lineRule="atLeast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E2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2FE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45C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45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45CA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5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4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4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C4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53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37D4"/>
    <w:pPr>
      <w:ind w:left="720"/>
      <w:contextualSpacing/>
    </w:pPr>
  </w:style>
  <w:style w:type="paragraph" w:styleId="a6">
    <w:name w:val="Body Text"/>
    <w:basedOn w:val="a"/>
    <w:link w:val="a7"/>
    <w:rsid w:val="009B252E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eastAsia="Calibri"/>
      <w:sz w:val="27"/>
      <w:szCs w:val="27"/>
    </w:rPr>
  </w:style>
  <w:style w:type="character" w:customStyle="1" w:styleId="a7">
    <w:name w:val="Основной текст Знак"/>
    <w:basedOn w:val="a0"/>
    <w:link w:val="a6"/>
    <w:rsid w:val="009B252E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1">
    <w:name w:val="Основной текст (3)1"/>
    <w:basedOn w:val="a"/>
    <w:rsid w:val="009B252E"/>
    <w:pPr>
      <w:widowControl w:val="0"/>
      <w:shd w:val="clear" w:color="auto" w:fill="FFFFFF"/>
      <w:spacing w:before="420" w:after="900" w:line="322" w:lineRule="exact"/>
      <w:ind w:hanging="520"/>
      <w:jc w:val="center"/>
    </w:pPr>
    <w:rPr>
      <w:rFonts w:ascii="Calibri" w:hAnsi="Calibri" w:cs="Calibri"/>
      <w:b/>
      <w:bCs/>
      <w:sz w:val="27"/>
      <w:szCs w:val="27"/>
      <w:lang w:eastAsia="en-US"/>
    </w:rPr>
  </w:style>
  <w:style w:type="character" w:customStyle="1" w:styleId="314pt">
    <w:name w:val="Основной текст (3) + 14 pt"/>
    <w:aliases w:val="Не полужирный1"/>
    <w:rsid w:val="009B252E"/>
    <w:rPr>
      <w:b/>
      <w:bCs/>
      <w:spacing w:val="4"/>
      <w:sz w:val="28"/>
      <w:szCs w:val="28"/>
      <w:shd w:val="clear" w:color="auto" w:fill="FFFFFF"/>
      <w:lang w:bidi="ar-SA"/>
    </w:rPr>
  </w:style>
  <w:style w:type="character" w:customStyle="1" w:styleId="a8">
    <w:name w:val="Основной текст_"/>
    <w:link w:val="3"/>
    <w:locked/>
    <w:rsid w:val="00840401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840401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  <w:style w:type="character" w:customStyle="1" w:styleId="1">
    <w:name w:val="Основной текст1"/>
    <w:rsid w:val="00840401"/>
    <w:rPr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8">
    <w:name w:val="Заголовок №8_"/>
    <w:link w:val="80"/>
    <w:locked/>
    <w:rsid w:val="00D947F8"/>
    <w:rPr>
      <w:b/>
      <w:bCs/>
      <w:spacing w:val="1"/>
      <w:shd w:val="clear" w:color="auto" w:fill="FFFFFF"/>
    </w:rPr>
  </w:style>
  <w:style w:type="paragraph" w:customStyle="1" w:styleId="80">
    <w:name w:val="Заголовок №8"/>
    <w:basedOn w:val="a"/>
    <w:link w:val="8"/>
    <w:rsid w:val="00D947F8"/>
    <w:pPr>
      <w:widowControl w:val="0"/>
      <w:shd w:val="clear" w:color="auto" w:fill="FFFFFF"/>
      <w:spacing w:before="420" w:after="420" w:line="322" w:lineRule="exact"/>
      <w:ind w:hanging="1420"/>
      <w:jc w:val="both"/>
      <w:outlineLvl w:val="7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D947F8"/>
    <w:pPr>
      <w:spacing w:after="200" w:line="276" w:lineRule="auto"/>
      <w:ind w:left="720"/>
      <w:jc w:val="both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D947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1"/>
    <w:locked/>
    <w:rsid w:val="007F1A88"/>
    <w:rPr>
      <w:shd w:val="clear" w:color="auto" w:fill="FFFFFF"/>
    </w:rPr>
  </w:style>
  <w:style w:type="paragraph" w:customStyle="1" w:styleId="91">
    <w:name w:val="Основной текст (9)1"/>
    <w:basedOn w:val="a"/>
    <w:link w:val="9"/>
    <w:rsid w:val="007F1A88"/>
    <w:pPr>
      <w:widowControl w:val="0"/>
      <w:shd w:val="clear" w:color="auto" w:fill="FFFFFF"/>
      <w:spacing w:before="420" w:line="240" w:lineRule="atLeas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0">
    <w:name w:val="Основной текст (3)_"/>
    <w:link w:val="32"/>
    <w:uiPriority w:val="99"/>
    <w:locked/>
    <w:rsid w:val="002A2138"/>
    <w:rPr>
      <w:b/>
      <w:bCs/>
      <w:spacing w:val="4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2A2138"/>
    <w:pPr>
      <w:widowControl w:val="0"/>
      <w:shd w:val="clear" w:color="auto" w:fill="FFFFFF"/>
      <w:spacing w:before="420" w:after="900" w:line="322" w:lineRule="exact"/>
      <w:ind w:hanging="460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shd w:val="clear" w:color="auto" w:fill="FFFFFF"/>
      <w:lang w:eastAsia="en-US"/>
    </w:rPr>
  </w:style>
  <w:style w:type="character" w:customStyle="1" w:styleId="30pt">
    <w:name w:val="Основной текст (3) + Интервал 0 pt"/>
    <w:rsid w:val="002A2138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910pt2">
    <w:name w:val="Основной текст (9) + 10 pt2"/>
    <w:rsid w:val="002A2138"/>
    <w:rPr>
      <w:sz w:val="20"/>
      <w:szCs w:val="20"/>
      <w:shd w:val="clear" w:color="auto" w:fill="FFFFFF"/>
      <w:lang w:bidi="ar-SA"/>
    </w:rPr>
  </w:style>
  <w:style w:type="paragraph" w:styleId="a9">
    <w:name w:val="Title"/>
    <w:basedOn w:val="a"/>
    <w:link w:val="aa"/>
    <w:qFormat/>
    <w:rsid w:val="0020724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207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55599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b">
    <w:name w:val="No Spacing"/>
    <w:link w:val="ac"/>
    <w:uiPriority w:val="1"/>
    <w:qFormat/>
    <w:rsid w:val="00555993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Без интервала Знак"/>
    <w:link w:val="ab"/>
    <w:uiPriority w:val="1"/>
    <w:locked/>
    <w:rsid w:val="00555993"/>
    <w:rPr>
      <w:rFonts w:ascii="Calibri" w:eastAsia="Calibri" w:hAnsi="Calibri" w:cs="Calibri"/>
    </w:rPr>
  </w:style>
  <w:style w:type="character" w:customStyle="1" w:styleId="10pt">
    <w:name w:val="Основной текст + 10 pt"/>
    <w:aliases w:val="Интервал 0 pt"/>
    <w:uiPriority w:val="99"/>
    <w:rsid w:val="003075B1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,Интервал 0 pt13"/>
    <w:uiPriority w:val="99"/>
    <w:rsid w:val="003075B1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1F11F9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F11F9"/>
    <w:pPr>
      <w:shd w:val="clear" w:color="auto" w:fill="FFFFFF"/>
      <w:spacing w:before="180" w:after="180" w:line="0" w:lineRule="atLeast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E2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2FE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45C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45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45CA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5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614A410A3A83E0D1093841E84E31030ED4562A8547F115018078DF1A080D4w3WA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614A410A3A83E0D1093841E84E31030ED4562A8547F115018078DF1A080D4w3W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3614A410A3A83E0D1093841E84E31030ED4562A8547F115018078DF1A080D4w3W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614A410A3A83E0D1093841E84E31030ED4562A8547F115018078DF1A080D4w3W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5869</TotalTime>
  <Pages>1</Pages>
  <Words>10282</Words>
  <Characters>58613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RodichevaN</cp:lastModifiedBy>
  <cp:revision>38</cp:revision>
  <cp:lastPrinted>2018-03-21T01:29:00Z</cp:lastPrinted>
  <dcterms:created xsi:type="dcterms:W3CDTF">2018-01-18T04:55:00Z</dcterms:created>
  <dcterms:modified xsi:type="dcterms:W3CDTF">2018-03-22T22:20:00Z</dcterms:modified>
</cp:coreProperties>
</file>