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AA171B" w:rsidP="00717B75">
      <w:r w:rsidRPr="00AA171B">
        <w:rPr>
          <w:noProof/>
          <w:sz w:val="20"/>
        </w:rPr>
        <w:pict>
          <v:line id="_x0000_s1027" style="position:absolute;z-index:251661312" from="138pt,17pt" to="180pt,17pt"/>
        </w:pict>
      </w:r>
      <w:r w:rsidRPr="00AA171B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CB0FA8">
        <w:rPr>
          <w:sz w:val="28"/>
          <w:szCs w:val="28"/>
        </w:rPr>
        <w:t>5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CB0FA8" w:rsidRDefault="00CB0FA8" w:rsidP="007B59D2">
            <w:pPr>
              <w:jc w:val="both"/>
              <w:rPr>
                <w:sz w:val="28"/>
                <w:szCs w:val="28"/>
              </w:rPr>
            </w:pPr>
            <w:r w:rsidRPr="00CB0FA8">
              <w:rPr>
                <w:sz w:val="28"/>
                <w:szCs w:val="28"/>
              </w:rPr>
              <w:t>О внесении изменений в постановление админ</w:t>
            </w:r>
            <w:r w:rsidRPr="00CB0FA8">
              <w:rPr>
                <w:sz w:val="28"/>
                <w:szCs w:val="28"/>
              </w:rPr>
              <w:t>и</w:t>
            </w:r>
            <w:r w:rsidRPr="00CB0FA8">
              <w:rPr>
                <w:sz w:val="28"/>
                <w:szCs w:val="28"/>
              </w:rPr>
              <w:t>страции Омсукчанского городского округа от 12.10.2015г. № 699 «Об  утверждении админис</w:t>
            </w:r>
            <w:r w:rsidRPr="00CB0FA8">
              <w:rPr>
                <w:sz w:val="28"/>
                <w:szCs w:val="28"/>
              </w:rPr>
              <w:t>т</w:t>
            </w:r>
            <w:r w:rsidRPr="00CB0FA8">
              <w:rPr>
                <w:sz w:val="28"/>
                <w:szCs w:val="28"/>
              </w:rPr>
              <w:t>ративного регламента  предоставления муниц</w:t>
            </w:r>
            <w:r w:rsidRPr="00CB0FA8">
              <w:rPr>
                <w:sz w:val="28"/>
                <w:szCs w:val="28"/>
              </w:rPr>
              <w:t>и</w:t>
            </w:r>
            <w:r w:rsidRPr="00CB0FA8">
              <w:rPr>
                <w:sz w:val="28"/>
                <w:szCs w:val="28"/>
              </w:rPr>
              <w:t>пальной услуги «Приватизация муниципального имущества Омсукчанского городского округа»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CB0FA8" w:rsidRDefault="00C34432" w:rsidP="00B67408">
      <w:pPr>
        <w:tabs>
          <w:tab w:val="left" w:pos="0"/>
        </w:tabs>
        <w:jc w:val="both"/>
        <w:rPr>
          <w:sz w:val="1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0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 w:rsidR="00532388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D7558F">
        <w:rPr>
          <w:sz w:val="28"/>
          <w:szCs w:val="28"/>
        </w:rPr>
        <w:t xml:space="preserve">чанского городского округа от </w:t>
      </w:r>
      <w:r w:rsidR="00CB0FA8" w:rsidRPr="00CB0FA8">
        <w:rPr>
          <w:sz w:val="28"/>
          <w:szCs w:val="28"/>
        </w:rPr>
        <w:t>12.10.2015г. № 699 «Об  утверждении административного регл</w:t>
      </w:r>
      <w:r w:rsidR="00CB0FA8" w:rsidRPr="00CB0FA8">
        <w:rPr>
          <w:sz w:val="28"/>
          <w:szCs w:val="28"/>
        </w:rPr>
        <w:t>а</w:t>
      </w:r>
      <w:r w:rsidR="00CB0FA8" w:rsidRPr="00CB0FA8">
        <w:rPr>
          <w:sz w:val="28"/>
          <w:szCs w:val="28"/>
        </w:rPr>
        <w:t>мента  предоставления муниципальной услуги «Приватизация муниципал</w:t>
      </w:r>
      <w:r w:rsidR="00CB0FA8" w:rsidRPr="00CB0FA8">
        <w:rPr>
          <w:sz w:val="28"/>
          <w:szCs w:val="28"/>
        </w:rPr>
        <w:t>ь</w:t>
      </w:r>
      <w:r w:rsidR="00CB0FA8" w:rsidRPr="00CB0FA8">
        <w:rPr>
          <w:sz w:val="28"/>
          <w:szCs w:val="28"/>
        </w:rPr>
        <w:t>ного имущества Омсукчанского городского округа»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следующие измен</w:t>
      </w:r>
      <w:r w:rsidRPr="00277E7C">
        <w:rPr>
          <w:sz w:val="28"/>
          <w:szCs w:val="28"/>
        </w:rPr>
        <w:t>е</w:t>
      </w:r>
      <w:r w:rsidRPr="00277E7C">
        <w:rPr>
          <w:sz w:val="28"/>
          <w:szCs w:val="28"/>
        </w:rPr>
        <w:t>ния</w:t>
      </w:r>
      <w:r>
        <w:rPr>
          <w:sz w:val="28"/>
          <w:szCs w:val="28"/>
        </w:rPr>
        <w:t xml:space="preserve"> и дополнения</w:t>
      </w:r>
      <w:r w:rsidRPr="00277E7C">
        <w:rPr>
          <w:sz w:val="28"/>
          <w:szCs w:val="28"/>
        </w:rPr>
        <w:t>:</w:t>
      </w:r>
    </w:p>
    <w:p w:rsidR="002C0AAB" w:rsidRPr="00AB05F5" w:rsidRDefault="00D7558F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2.12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D7558F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объектов в соответствии с законодательством Российской Федерации 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 2.12. </w:t>
      </w:r>
      <w:r w:rsidR="00CB0FA8">
        <w:rPr>
          <w:rFonts w:ascii="Times New Roman" w:hAnsi="Times New Roman" w:cs="Times New Roman"/>
          <w:sz w:val="28"/>
          <w:szCs w:val="28"/>
        </w:rPr>
        <w:t>абзацем</w:t>
      </w:r>
      <w:r w:rsidR="002C0A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0AAB" w:rsidRDefault="00CB0FA8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0AA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t>дующим требованиям. При предоставлении муниципальной услуги должны соблюдаться требования по обеспечению доступности для инвалидов пом</w:t>
      </w:r>
      <w:r w:rsidR="002C0AAB">
        <w:rPr>
          <w:rFonts w:ascii="Times New Roman" w:hAnsi="Times New Roman" w:cs="Times New Roman"/>
          <w:sz w:val="28"/>
          <w:szCs w:val="28"/>
        </w:rPr>
        <w:t>е</w:t>
      </w:r>
      <w:r w:rsidR="002C0AAB">
        <w:rPr>
          <w:rFonts w:ascii="Times New Roman" w:hAnsi="Times New Roman" w:cs="Times New Roman"/>
          <w:sz w:val="28"/>
          <w:szCs w:val="28"/>
        </w:rPr>
        <w:t xml:space="preserve">щений, в которых предоставляется муниципальная услуга, зала ожидания, </w:t>
      </w:r>
      <w:r w:rsidR="002C0AAB">
        <w:rPr>
          <w:rFonts w:ascii="Times New Roman" w:hAnsi="Times New Roman" w:cs="Times New Roman"/>
          <w:sz w:val="28"/>
          <w:szCs w:val="28"/>
        </w:rPr>
        <w:lastRenderedPageBreak/>
        <w:t>мест для заполнения запросов о предоставлении муниципальной услуги, и</w:t>
      </w:r>
      <w:r w:rsidR="002C0AAB">
        <w:rPr>
          <w:rFonts w:ascii="Times New Roman" w:hAnsi="Times New Roman" w:cs="Times New Roman"/>
          <w:sz w:val="28"/>
          <w:szCs w:val="28"/>
        </w:rPr>
        <w:t>н</w:t>
      </w:r>
      <w:r w:rsidR="002C0AAB"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2.13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D7558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14"/>
          <w:szCs w:val="28"/>
        </w:rPr>
      </w:pPr>
    </w:p>
    <w:p w:rsidR="002C0AAB" w:rsidRPr="00591E81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8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Pr="00CB0FA8" w:rsidRDefault="002C0AAB" w:rsidP="002C0AAB">
      <w:pPr>
        <w:autoSpaceDE w:val="0"/>
        <w:autoSpaceDN w:val="0"/>
        <w:adjustRightInd w:val="0"/>
        <w:ind w:firstLine="540"/>
        <w:jc w:val="both"/>
        <w:rPr>
          <w:sz w:val="40"/>
          <w:szCs w:val="28"/>
        </w:rPr>
      </w:pPr>
    </w:p>
    <w:p w:rsidR="00834761" w:rsidRDefault="002C0AAB" w:rsidP="00CB0FA8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44" w:rsidRDefault="00C34644">
      <w:r>
        <w:separator/>
      </w:r>
    </w:p>
  </w:endnote>
  <w:endnote w:type="continuationSeparator" w:id="1">
    <w:p w:rsidR="00C34644" w:rsidRDefault="00C3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44" w:rsidRDefault="00C34644">
      <w:r>
        <w:separator/>
      </w:r>
    </w:p>
  </w:footnote>
  <w:footnote w:type="continuationSeparator" w:id="1">
    <w:p w:rsidR="00C34644" w:rsidRDefault="00C3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C62DA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2388"/>
    <w:rsid w:val="00533E2E"/>
    <w:rsid w:val="005344EA"/>
    <w:rsid w:val="005408D1"/>
    <w:rsid w:val="005439F1"/>
    <w:rsid w:val="00545DBA"/>
    <w:rsid w:val="00560568"/>
    <w:rsid w:val="00561830"/>
    <w:rsid w:val="005751D5"/>
    <w:rsid w:val="00591E81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80ED5"/>
    <w:rsid w:val="00A958F6"/>
    <w:rsid w:val="00A964B3"/>
    <w:rsid w:val="00AA171B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B5C8F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4644"/>
    <w:rsid w:val="00C36C80"/>
    <w:rsid w:val="00C44F02"/>
    <w:rsid w:val="00C7026A"/>
    <w:rsid w:val="00C70448"/>
    <w:rsid w:val="00C76FFD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3276"/>
    <w:rsid w:val="00DF406C"/>
    <w:rsid w:val="00DF69D4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A54F8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4574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28</cp:revision>
  <cp:lastPrinted>2016-10-31T03:10:00Z</cp:lastPrinted>
  <dcterms:created xsi:type="dcterms:W3CDTF">2012-11-20T06:42:00Z</dcterms:created>
  <dcterms:modified xsi:type="dcterms:W3CDTF">2016-10-31T03:10:00Z</dcterms:modified>
</cp:coreProperties>
</file>