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78" w:rsidRPr="003063B7" w:rsidRDefault="00BC2278" w:rsidP="00BC227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BC2278" w:rsidRPr="003063B7" w:rsidRDefault="00BC2278" w:rsidP="00BC2278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BC2278" w:rsidRPr="003063B7" w:rsidRDefault="00BC2278" w:rsidP="00BC2278">
      <w:pPr>
        <w:pStyle w:val="af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BC2278" w:rsidRPr="003063B7" w:rsidRDefault="00BC2278" w:rsidP="00BC2278">
      <w:pPr>
        <w:pStyle w:val="af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BC2278" w:rsidRPr="003063B7" w:rsidRDefault="00BC2278" w:rsidP="00BC2278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BC2278" w:rsidRPr="003063B7" w:rsidRDefault="00BC2278" w:rsidP="00BC22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C2278" w:rsidRPr="003063B7" w:rsidRDefault="00BC2278" w:rsidP="00BC227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BC2278" w:rsidRPr="003063B7" w:rsidRDefault="00BC2278" w:rsidP="00BC2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278" w:rsidRPr="003063B7" w:rsidRDefault="00BC2278" w:rsidP="00BC22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063B7">
        <w:rPr>
          <w:rFonts w:ascii="Times New Roman" w:hAnsi="Times New Roman"/>
        </w:rPr>
        <w:t xml:space="preserve">  </w:t>
      </w:r>
    </w:p>
    <w:p w:rsidR="00BC2278" w:rsidRPr="003063B7" w:rsidRDefault="00BC2278" w:rsidP="00BC22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LQ65&#10;rE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 w:rsidR="004F2074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.10</w:t>
      </w:r>
      <w:r w:rsidRPr="003063B7">
        <w:rPr>
          <w:rFonts w:ascii="Times New Roman" w:hAnsi="Times New Roman"/>
          <w:sz w:val="28"/>
          <w:szCs w:val="28"/>
        </w:rPr>
        <w:t>.2019г.</w:t>
      </w:r>
      <w:r w:rsidRPr="003063B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6</w:t>
      </w:r>
      <w:r w:rsidR="004F20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</w:p>
    <w:p w:rsidR="00BC2278" w:rsidRPr="003063B7" w:rsidRDefault="00BC2278" w:rsidP="00BC2278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BC2278" w:rsidRPr="003063B7" w:rsidRDefault="00BC2278" w:rsidP="00BC2278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F60200" w:rsidRPr="00F60200" w:rsidRDefault="00F60200" w:rsidP="00F60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200" w:rsidRDefault="00F60200" w:rsidP="00F60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074" w:rsidRDefault="004F2074" w:rsidP="00F60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11"/>
      </w:tblGrid>
      <w:tr w:rsidR="004F2074" w:rsidTr="004F207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F2074" w:rsidRDefault="004F2074" w:rsidP="004F2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00">
              <w:rPr>
                <w:rFonts w:ascii="Times New Roman" w:hAnsi="Times New Roman" w:cs="Times New Roman"/>
                <w:sz w:val="28"/>
                <w:szCs w:val="28"/>
              </w:rPr>
              <w:t>Об утверждении технологическ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60200">
              <w:rPr>
                <w:rFonts w:ascii="Times New Roman" w:hAnsi="Times New Roman" w:cs="Times New Roman"/>
                <w:sz w:val="28"/>
                <w:szCs w:val="28"/>
              </w:rPr>
              <w:t xml:space="preserve"> 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020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F60200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200">
              <w:rPr>
                <w:rFonts w:ascii="Times New Roman" w:hAnsi="Times New Roman" w:cs="Times New Roman"/>
                <w:sz w:val="28"/>
                <w:szCs w:val="28"/>
              </w:rPr>
              <w:t xml:space="preserve"> в Омсукчанском городском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67F21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Pr="00C67F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7F21">
              <w:rPr>
                <w:rFonts w:ascii="Times New Roman" w:hAnsi="Times New Roman" w:cs="Times New Roman"/>
                <w:sz w:val="28"/>
                <w:szCs w:val="28"/>
              </w:rPr>
              <w:t>страция и учёт граждан, имеющих право на получение социальных выплат для приобретения жилых помещений в связи с переселением из районов Крайнего С</w:t>
            </w:r>
            <w:r w:rsidRPr="00C67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7F21">
              <w:rPr>
                <w:rFonts w:ascii="Times New Roman" w:hAnsi="Times New Roman" w:cs="Times New Roman"/>
                <w:sz w:val="28"/>
                <w:szCs w:val="28"/>
              </w:rPr>
              <w:t>вера и приравненных к ним местностей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F2074" w:rsidRPr="00F60200" w:rsidRDefault="004F2074" w:rsidP="00F60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074" w:rsidRDefault="004F2074" w:rsidP="00F6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0200" w:rsidRPr="00F60200" w:rsidRDefault="00F60200" w:rsidP="00F6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20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r w:rsidR="00AD13D0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экономического развития, инвестиционной полит</w:t>
      </w:r>
      <w:r w:rsidR="00AD13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D13D0">
        <w:rPr>
          <w:rFonts w:ascii="Times New Roman" w:hAnsi="Times New Roman" w:cs="Times New Roman"/>
          <w:color w:val="000000"/>
          <w:sz w:val="28"/>
          <w:szCs w:val="28"/>
        </w:rPr>
        <w:t>ки и инноваций</w:t>
      </w:r>
      <w:r w:rsidR="00AD13D0" w:rsidRPr="00C67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3D0">
        <w:rPr>
          <w:rFonts w:ascii="Times New Roman" w:hAnsi="Times New Roman" w:cs="Times New Roman"/>
          <w:color w:val="000000"/>
          <w:sz w:val="28"/>
          <w:szCs w:val="28"/>
        </w:rPr>
        <w:t>Магаданской области от 28.04.2014г. № 116 «Об утвержд</w:t>
      </w:r>
      <w:r w:rsidR="00AD13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D13D0">
        <w:rPr>
          <w:rFonts w:ascii="Times New Roman" w:hAnsi="Times New Roman" w:cs="Times New Roman"/>
          <w:color w:val="000000"/>
          <w:sz w:val="28"/>
          <w:szCs w:val="28"/>
        </w:rPr>
        <w:t xml:space="preserve">нии </w:t>
      </w:r>
      <w:r w:rsidR="00C67F21" w:rsidRPr="00C67F21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="00C67F21">
        <w:rPr>
          <w:rFonts w:ascii="Times New Roman" w:hAnsi="Times New Roman" w:cs="Times New Roman"/>
          <w:color w:val="000000"/>
          <w:sz w:val="28"/>
          <w:szCs w:val="28"/>
        </w:rPr>
        <w:t>министративн</w:t>
      </w:r>
      <w:r w:rsidR="00AD13D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67F21" w:rsidRPr="00C67F21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</w:t>
      </w:r>
      <w:r w:rsidR="00AD13D0">
        <w:rPr>
          <w:rFonts w:ascii="Times New Roman" w:hAnsi="Times New Roman" w:cs="Times New Roman"/>
          <w:color w:val="000000"/>
          <w:sz w:val="28"/>
          <w:szCs w:val="28"/>
        </w:rPr>
        <w:t xml:space="preserve">та Министерства экономического развития инвестиционной политики и инноваций Магаданской области </w:t>
      </w:r>
      <w:r w:rsidR="00C67F21" w:rsidRPr="00C67F21">
        <w:rPr>
          <w:rFonts w:ascii="Times New Roman" w:hAnsi="Times New Roman" w:cs="Times New Roman"/>
          <w:color w:val="000000"/>
          <w:sz w:val="28"/>
          <w:szCs w:val="28"/>
        </w:rPr>
        <w:t>по регистр</w:t>
      </w:r>
      <w:r w:rsidR="00C67F21" w:rsidRPr="00C67F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67F21" w:rsidRPr="00C67F21">
        <w:rPr>
          <w:rFonts w:ascii="Times New Roman" w:hAnsi="Times New Roman" w:cs="Times New Roman"/>
          <w:color w:val="000000"/>
          <w:sz w:val="28"/>
          <w:szCs w:val="28"/>
        </w:rPr>
        <w:t>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</w:t>
      </w:r>
      <w:r w:rsidR="00AD13D0">
        <w:rPr>
          <w:rFonts w:ascii="Times New Roman" w:hAnsi="Times New Roman" w:cs="Times New Roman"/>
          <w:color w:val="000000"/>
          <w:sz w:val="28"/>
          <w:szCs w:val="28"/>
        </w:rPr>
        <w:t>стей</w:t>
      </w:r>
      <w:r w:rsidR="00C67F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0200">
        <w:rPr>
          <w:rFonts w:ascii="Times New Roman" w:hAnsi="Times New Roman" w:cs="Times New Roman"/>
          <w:color w:val="000000"/>
          <w:sz w:val="28"/>
          <w:szCs w:val="28"/>
        </w:rPr>
        <w:t>администрация Омсукчанского городского округа</w:t>
      </w:r>
    </w:p>
    <w:p w:rsidR="00F60200" w:rsidRPr="00F60200" w:rsidRDefault="00F60200" w:rsidP="00F60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0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60200" w:rsidRPr="00F60200" w:rsidRDefault="00F60200" w:rsidP="00F6020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200" w:rsidRPr="00F60200" w:rsidRDefault="00AD13D0" w:rsidP="00AD13D0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технологическую</w:t>
      </w:r>
      <w:r w:rsidR="00F60200" w:rsidRPr="00F60200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60200" w:rsidRPr="00F60200">
        <w:rPr>
          <w:rFonts w:ascii="Times New Roman" w:hAnsi="Times New Roman" w:cs="Times New Roman"/>
          <w:sz w:val="28"/>
          <w:szCs w:val="28"/>
        </w:rPr>
        <w:t xml:space="preserve"> предоставления муни</w:t>
      </w:r>
      <w:r>
        <w:rPr>
          <w:rFonts w:ascii="Times New Roman" w:hAnsi="Times New Roman" w:cs="Times New Roman"/>
          <w:sz w:val="28"/>
          <w:szCs w:val="28"/>
        </w:rPr>
        <w:t>ципальной</w:t>
      </w:r>
      <w:r w:rsidR="00F60200" w:rsidRPr="00F60200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0200" w:rsidRPr="00F60200">
        <w:rPr>
          <w:rFonts w:ascii="Times New Roman" w:hAnsi="Times New Roman" w:cs="Times New Roman"/>
          <w:sz w:val="28"/>
          <w:szCs w:val="28"/>
        </w:rPr>
        <w:t xml:space="preserve"> в Омсукчанском городском округе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13D0">
        <w:rPr>
          <w:rFonts w:ascii="Times New Roman" w:hAnsi="Times New Roman" w:cs="Times New Roman"/>
          <w:sz w:val="28"/>
          <w:szCs w:val="28"/>
        </w:rPr>
        <w:t>Регистрация и учёт граждан, имеющих право на получение социальных выплат для приобретения жилых помещений в связи с переселением из районов Крайнего Севера и прира</w:t>
      </w:r>
      <w:r w:rsidRPr="00AD13D0">
        <w:rPr>
          <w:rFonts w:ascii="Times New Roman" w:hAnsi="Times New Roman" w:cs="Times New Roman"/>
          <w:sz w:val="28"/>
          <w:szCs w:val="28"/>
        </w:rPr>
        <w:t>в</w:t>
      </w:r>
      <w:r w:rsidRPr="00AD13D0">
        <w:rPr>
          <w:rFonts w:ascii="Times New Roman" w:hAnsi="Times New Roman" w:cs="Times New Roman"/>
          <w:sz w:val="28"/>
          <w:szCs w:val="28"/>
        </w:rPr>
        <w:t>ненных к ним местностей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3B3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</w:t>
      </w:r>
      <w:r w:rsidR="00313B33">
        <w:rPr>
          <w:rFonts w:ascii="Times New Roman" w:hAnsi="Times New Roman" w:cs="Times New Roman"/>
          <w:sz w:val="28"/>
          <w:szCs w:val="28"/>
        </w:rPr>
        <w:t>е</w:t>
      </w:r>
      <w:r w:rsidR="00313B33">
        <w:rPr>
          <w:rFonts w:ascii="Times New Roman" w:hAnsi="Times New Roman" w:cs="Times New Roman"/>
          <w:sz w:val="28"/>
          <w:szCs w:val="28"/>
        </w:rPr>
        <w:t>нию.</w:t>
      </w:r>
    </w:p>
    <w:p w:rsidR="00AD13D0" w:rsidRDefault="00AD13D0" w:rsidP="00F60200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200" w:rsidRPr="00F60200" w:rsidRDefault="00F60200" w:rsidP="00F60200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00">
        <w:rPr>
          <w:rFonts w:ascii="Times New Roman" w:hAnsi="Times New Roman" w:cs="Times New Roman"/>
          <w:sz w:val="28"/>
          <w:szCs w:val="28"/>
        </w:rPr>
        <w:t xml:space="preserve">2. </w:t>
      </w:r>
      <w:r w:rsidR="00AD13D0">
        <w:rPr>
          <w:rFonts w:ascii="Times New Roman" w:hAnsi="Times New Roman" w:cs="Times New Roman"/>
          <w:sz w:val="28"/>
          <w:szCs w:val="28"/>
        </w:rPr>
        <w:t>Отделу экономики</w:t>
      </w:r>
      <w:r w:rsidRPr="00F60200"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городского округа </w:t>
      </w:r>
      <w:r w:rsidR="00875240">
        <w:rPr>
          <w:rFonts w:ascii="Times New Roman" w:hAnsi="Times New Roman" w:cs="Times New Roman"/>
          <w:sz w:val="28"/>
          <w:szCs w:val="28"/>
        </w:rPr>
        <w:t>провести работу по заключению</w:t>
      </w:r>
      <w:r w:rsidR="00AD13D0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875240">
        <w:rPr>
          <w:rFonts w:ascii="Times New Roman" w:hAnsi="Times New Roman" w:cs="Times New Roman"/>
          <w:sz w:val="28"/>
          <w:szCs w:val="28"/>
        </w:rPr>
        <w:t>го</w:t>
      </w:r>
      <w:r w:rsidRPr="00F60200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875240">
        <w:rPr>
          <w:rFonts w:ascii="Times New Roman" w:hAnsi="Times New Roman" w:cs="Times New Roman"/>
          <w:sz w:val="28"/>
          <w:szCs w:val="28"/>
        </w:rPr>
        <w:t>я</w:t>
      </w:r>
      <w:r w:rsidRPr="00F60200">
        <w:rPr>
          <w:rFonts w:ascii="Times New Roman" w:hAnsi="Times New Roman" w:cs="Times New Roman"/>
          <w:sz w:val="28"/>
          <w:szCs w:val="28"/>
        </w:rPr>
        <w:t xml:space="preserve"> о взаимоде</w:t>
      </w:r>
      <w:r w:rsidRPr="00F60200">
        <w:rPr>
          <w:rFonts w:ascii="Times New Roman" w:hAnsi="Times New Roman" w:cs="Times New Roman"/>
          <w:sz w:val="28"/>
          <w:szCs w:val="28"/>
        </w:rPr>
        <w:t>й</w:t>
      </w:r>
      <w:r w:rsidRPr="00F60200">
        <w:rPr>
          <w:rFonts w:ascii="Times New Roman" w:hAnsi="Times New Roman" w:cs="Times New Roman"/>
          <w:sz w:val="28"/>
          <w:szCs w:val="28"/>
        </w:rPr>
        <w:t>ствии с уполномоченным многофункциональным центром предоставления государственных и муниципальных услуг в Омсукчанском городском округе.</w:t>
      </w:r>
    </w:p>
    <w:p w:rsidR="00F60200" w:rsidRPr="00F60200" w:rsidRDefault="00F60200" w:rsidP="00F60200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200" w:rsidRPr="00F60200" w:rsidRDefault="00F60200" w:rsidP="00F60200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00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</w:t>
      </w:r>
      <w:r w:rsidR="00875240">
        <w:rPr>
          <w:rFonts w:ascii="Times New Roman" w:hAnsi="Times New Roman" w:cs="Times New Roman"/>
          <w:sz w:val="28"/>
          <w:szCs w:val="28"/>
        </w:rPr>
        <w:t>подлежит</w:t>
      </w:r>
      <w:r w:rsidRPr="00F60200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875240">
        <w:rPr>
          <w:rFonts w:ascii="Times New Roman" w:hAnsi="Times New Roman" w:cs="Times New Roman"/>
          <w:sz w:val="28"/>
          <w:szCs w:val="28"/>
        </w:rPr>
        <w:t>ю</w:t>
      </w:r>
      <w:r w:rsidRPr="00F60200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«Омсукчанский городской округ» в сети Интернет (</w:t>
      </w:r>
      <w:hyperlink r:id="rId9" w:history="1">
        <w:r w:rsidRPr="00F602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02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02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Pr="00F6020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602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F602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02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60200">
        <w:rPr>
          <w:rFonts w:ascii="Times New Roman" w:hAnsi="Times New Roman" w:cs="Times New Roman"/>
          <w:sz w:val="28"/>
          <w:szCs w:val="28"/>
        </w:rPr>
        <w:t>) и опубликованию в газете «Омсукчанские вести».</w:t>
      </w:r>
    </w:p>
    <w:p w:rsidR="00F60200" w:rsidRPr="00F60200" w:rsidRDefault="00F60200" w:rsidP="00F6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200" w:rsidRPr="00F60200" w:rsidRDefault="00F60200" w:rsidP="00F6020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020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602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02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60200" w:rsidRPr="00F60200" w:rsidRDefault="00F60200" w:rsidP="00F60200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200" w:rsidRPr="00F60200" w:rsidRDefault="00F60200" w:rsidP="00F60200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8CB" w:rsidRDefault="00AD13D0" w:rsidP="00280741">
      <w:pPr>
        <w:pStyle w:val="21"/>
        <w:shd w:val="clear" w:color="auto" w:fill="auto"/>
        <w:tabs>
          <w:tab w:val="left" w:pos="4583"/>
          <w:tab w:val="left" w:pos="70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60200" w:rsidRPr="00F602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0200" w:rsidRPr="00F602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0200" w:rsidRPr="00F60200">
        <w:rPr>
          <w:rFonts w:ascii="Times New Roman" w:hAnsi="Times New Roman" w:cs="Times New Roman"/>
          <w:sz w:val="28"/>
          <w:szCs w:val="28"/>
        </w:rPr>
        <w:tab/>
      </w:r>
      <w:r w:rsidR="00280741">
        <w:rPr>
          <w:rFonts w:ascii="Times New Roman" w:hAnsi="Times New Roman" w:cs="Times New Roman"/>
          <w:sz w:val="28"/>
          <w:szCs w:val="28"/>
        </w:rPr>
        <w:tab/>
      </w:r>
      <w:r w:rsidR="004F2074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</w:t>
      </w:r>
      <w:proofErr w:type="spellEnd"/>
    </w:p>
    <w:sectPr w:rsidR="003018CB" w:rsidSect="004F207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98" w:rsidRDefault="00391D98" w:rsidP="004D65F0">
      <w:pPr>
        <w:spacing w:after="0" w:line="240" w:lineRule="auto"/>
      </w:pPr>
      <w:r>
        <w:separator/>
      </w:r>
    </w:p>
  </w:endnote>
  <w:endnote w:type="continuationSeparator" w:id="0">
    <w:p w:rsidR="00391D98" w:rsidRDefault="00391D98" w:rsidP="004D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MS Mincho"/>
    <w:charset w:val="80"/>
    <w:family w:val="auto"/>
    <w:pitch w:val="default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98" w:rsidRDefault="00391D98" w:rsidP="004D65F0">
      <w:pPr>
        <w:spacing w:after="0" w:line="240" w:lineRule="auto"/>
      </w:pPr>
      <w:r>
        <w:separator/>
      </w:r>
    </w:p>
  </w:footnote>
  <w:footnote w:type="continuationSeparator" w:id="0">
    <w:p w:rsidR="00391D98" w:rsidRDefault="00391D98" w:rsidP="004D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8BC"/>
    <w:multiLevelType w:val="hybridMultilevel"/>
    <w:tmpl w:val="75662C74"/>
    <w:lvl w:ilvl="0" w:tplc="BEA66A4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2">
    <w:nsid w:val="4F0359CE"/>
    <w:multiLevelType w:val="hybridMultilevel"/>
    <w:tmpl w:val="75662C74"/>
    <w:lvl w:ilvl="0" w:tplc="BEA66A4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957ED1"/>
    <w:multiLevelType w:val="hybridMultilevel"/>
    <w:tmpl w:val="7F40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71"/>
    <w:rsid w:val="00074D46"/>
    <w:rsid w:val="000E412B"/>
    <w:rsid w:val="00177AE3"/>
    <w:rsid w:val="001E5B48"/>
    <w:rsid w:val="00280741"/>
    <w:rsid w:val="002D1A8E"/>
    <w:rsid w:val="003018CB"/>
    <w:rsid w:val="00313B33"/>
    <w:rsid w:val="00353FAA"/>
    <w:rsid w:val="00374BE0"/>
    <w:rsid w:val="00391D98"/>
    <w:rsid w:val="00473F0C"/>
    <w:rsid w:val="004D65F0"/>
    <w:rsid w:val="004F2074"/>
    <w:rsid w:val="00553D89"/>
    <w:rsid w:val="005C5671"/>
    <w:rsid w:val="006D1AED"/>
    <w:rsid w:val="006F54C0"/>
    <w:rsid w:val="00875240"/>
    <w:rsid w:val="008C7D39"/>
    <w:rsid w:val="00902006"/>
    <w:rsid w:val="00911C4B"/>
    <w:rsid w:val="009B6929"/>
    <w:rsid w:val="009F2DEB"/>
    <w:rsid w:val="00A27AD0"/>
    <w:rsid w:val="00A4773B"/>
    <w:rsid w:val="00A65B9C"/>
    <w:rsid w:val="00AD13D0"/>
    <w:rsid w:val="00AE0795"/>
    <w:rsid w:val="00B81A0D"/>
    <w:rsid w:val="00BC2278"/>
    <w:rsid w:val="00C47AE8"/>
    <w:rsid w:val="00C65924"/>
    <w:rsid w:val="00C67F21"/>
    <w:rsid w:val="00CB13A0"/>
    <w:rsid w:val="00DF08AD"/>
    <w:rsid w:val="00EC417A"/>
    <w:rsid w:val="00F60200"/>
    <w:rsid w:val="00FD2E5A"/>
    <w:rsid w:val="00FD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71"/>
  </w:style>
  <w:style w:type="paragraph" w:styleId="1">
    <w:name w:val="heading 1"/>
    <w:basedOn w:val="a"/>
    <w:next w:val="a"/>
    <w:link w:val="10"/>
    <w:qFormat/>
    <w:rsid w:val="004D65F0"/>
    <w:pPr>
      <w:keepNext/>
      <w:numPr>
        <w:numId w:val="4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4D65F0"/>
    <w:pPr>
      <w:keepNext/>
      <w:numPr>
        <w:ilvl w:val="1"/>
        <w:numId w:val="4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D65F0"/>
    <w:pPr>
      <w:keepNext/>
      <w:numPr>
        <w:ilvl w:val="2"/>
        <w:numId w:val="4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4D65F0"/>
    <w:pPr>
      <w:keepNext/>
      <w:numPr>
        <w:ilvl w:val="3"/>
        <w:numId w:val="4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D65F0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4D65F0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4D65F0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D65F0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C5671"/>
    <w:pPr>
      <w:widowControl w:val="0"/>
      <w:suppressAutoHyphens/>
      <w:spacing w:after="0" w:line="240" w:lineRule="auto"/>
      <w:ind w:left="720"/>
      <w:contextualSpacing/>
    </w:pPr>
    <w:rPr>
      <w:rFonts w:ascii="Nimbus Roman No9 L" w:eastAsia="DejaVu Sans" w:hAnsi="Nimbus Roman No9 L" w:cs="Mangal"/>
      <w:kern w:val="1"/>
      <w:sz w:val="24"/>
      <w:szCs w:val="21"/>
      <w:lang w:eastAsia="hi-IN" w:bidi="hi-IN"/>
    </w:rPr>
  </w:style>
  <w:style w:type="character" w:styleId="a4">
    <w:name w:val="Hyperlink"/>
    <w:basedOn w:val="a0"/>
    <w:uiPriority w:val="99"/>
    <w:unhideWhenUsed/>
    <w:rsid w:val="000E41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6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4D65F0"/>
    <w:pPr>
      <w:adjustRightInd w:val="0"/>
      <w:spacing w:after="0" w:line="240" w:lineRule="auto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4D65F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4D65F0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4D65F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D65F0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D65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D65F0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4D65F0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4D65F0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D65F0"/>
    <w:rPr>
      <w:rFonts w:ascii="Cambria" w:eastAsia="Times New Roman" w:hAnsi="Cambria" w:cs="Cambria"/>
    </w:rPr>
  </w:style>
  <w:style w:type="paragraph" w:styleId="a8">
    <w:name w:val="header"/>
    <w:basedOn w:val="a"/>
    <w:link w:val="a9"/>
    <w:uiPriority w:val="99"/>
    <w:unhideWhenUsed/>
    <w:rsid w:val="004D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65F0"/>
  </w:style>
  <w:style w:type="paragraph" w:styleId="aa">
    <w:name w:val="footer"/>
    <w:basedOn w:val="a"/>
    <w:link w:val="ab"/>
    <w:uiPriority w:val="99"/>
    <w:unhideWhenUsed/>
    <w:rsid w:val="004D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65F0"/>
  </w:style>
  <w:style w:type="paragraph" w:customStyle="1" w:styleId="ConsPlusTitle">
    <w:name w:val="ConsPlusTitle"/>
    <w:uiPriority w:val="99"/>
    <w:rsid w:val="004D65F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c">
    <w:name w:val="endnote text"/>
    <w:basedOn w:val="a"/>
    <w:link w:val="ad"/>
    <w:uiPriority w:val="99"/>
    <w:rsid w:val="00EC417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C417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rsid w:val="00EC417A"/>
    <w:rPr>
      <w:rFonts w:cs="Times New Roman"/>
      <w:vertAlign w:val="superscript"/>
    </w:rPr>
  </w:style>
  <w:style w:type="paragraph" w:styleId="af">
    <w:name w:val="Title"/>
    <w:basedOn w:val="a"/>
    <w:link w:val="af0"/>
    <w:qFormat/>
    <w:rsid w:val="00F602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F6020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Основной текст_"/>
    <w:link w:val="21"/>
    <w:rsid w:val="00F6020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1"/>
    <w:rsid w:val="00F60200"/>
    <w:pPr>
      <w:shd w:val="clear" w:color="auto" w:fill="FFFFFF"/>
      <w:spacing w:after="0" w:line="0" w:lineRule="atLeast"/>
    </w:pPr>
    <w:rPr>
      <w:sz w:val="27"/>
      <w:szCs w:val="27"/>
    </w:rPr>
  </w:style>
  <w:style w:type="table" w:styleId="af2">
    <w:name w:val="Table Grid"/>
    <w:basedOn w:val="a1"/>
    <w:uiPriority w:val="59"/>
    <w:rsid w:val="004F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71"/>
  </w:style>
  <w:style w:type="paragraph" w:styleId="1">
    <w:name w:val="heading 1"/>
    <w:basedOn w:val="a"/>
    <w:next w:val="a"/>
    <w:link w:val="10"/>
    <w:qFormat/>
    <w:rsid w:val="004D65F0"/>
    <w:pPr>
      <w:keepNext/>
      <w:numPr>
        <w:numId w:val="4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4D65F0"/>
    <w:pPr>
      <w:keepNext/>
      <w:numPr>
        <w:ilvl w:val="1"/>
        <w:numId w:val="4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D65F0"/>
    <w:pPr>
      <w:keepNext/>
      <w:numPr>
        <w:ilvl w:val="2"/>
        <w:numId w:val="4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4D65F0"/>
    <w:pPr>
      <w:keepNext/>
      <w:numPr>
        <w:ilvl w:val="3"/>
        <w:numId w:val="4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D65F0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4D65F0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4D65F0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D65F0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C5671"/>
    <w:pPr>
      <w:widowControl w:val="0"/>
      <w:suppressAutoHyphens/>
      <w:spacing w:after="0" w:line="240" w:lineRule="auto"/>
      <w:ind w:left="720"/>
      <w:contextualSpacing/>
    </w:pPr>
    <w:rPr>
      <w:rFonts w:ascii="Nimbus Roman No9 L" w:eastAsia="DejaVu Sans" w:hAnsi="Nimbus Roman No9 L" w:cs="Mangal"/>
      <w:kern w:val="1"/>
      <w:sz w:val="24"/>
      <w:szCs w:val="21"/>
      <w:lang w:eastAsia="hi-IN" w:bidi="hi-IN"/>
    </w:rPr>
  </w:style>
  <w:style w:type="character" w:styleId="a4">
    <w:name w:val="Hyperlink"/>
    <w:basedOn w:val="a0"/>
    <w:uiPriority w:val="99"/>
    <w:unhideWhenUsed/>
    <w:rsid w:val="000E41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6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4D65F0"/>
    <w:pPr>
      <w:adjustRightInd w:val="0"/>
      <w:spacing w:after="0" w:line="240" w:lineRule="auto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4D65F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4D65F0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4D65F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D65F0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D65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D65F0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4D65F0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4D65F0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D65F0"/>
    <w:rPr>
      <w:rFonts w:ascii="Cambria" w:eastAsia="Times New Roman" w:hAnsi="Cambria" w:cs="Cambria"/>
    </w:rPr>
  </w:style>
  <w:style w:type="paragraph" w:styleId="a8">
    <w:name w:val="header"/>
    <w:basedOn w:val="a"/>
    <w:link w:val="a9"/>
    <w:uiPriority w:val="99"/>
    <w:unhideWhenUsed/>
    <w:rsid w:val="004D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65F0"/>
  </w:style>
  <w:style w:type="paragraph" w:styleId="aa">
    <w:name w:val="footer"/>
    <w:basedOn w:val="a"/>
    <w:link w:val="ab"/>
    <w:uiPriority w:val="99"/>
    <w:unhideWhenUsed/>
    <w:rsid w:val="004D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65F0"/>
  </w:style>
  <w:style w:type="paragraph" w:customStyle="1" w:styleId="ConsPlusTitle">
    <w:name w:val="ConsPlusTitle"/>
    <w:uiPriority w:val="99"/>
    <w:rsid w:val="004D65F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c">
    <w:name w:val="endnote text"/>
    <w:basedOn w:val="a"/>
    <w:link w:val="ad"/>
    <w:uiPriority w:val="99"/>
    <w:rsid w:val="00EC417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C417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rsid w:val="00EC417A"/>
    <w:rPr>
      <w:rFonts w:cs="Times New Roman"/>
      <w:vertAlign w:val="superscript"/>
    </w:rPr>
  </w:style>
  <w:style w:type="paragraph" w:styleId="af">
    <w:name w:val="Title"/>
    <w:basedOn w:val="a"/>
    <w:link w:val="af0"/>
    <w:qFormat/>
    <w:rsid w:val="00F602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F6020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Основной текст_"/>
    <w:link w:val="21"/>
    <w:rsid w:val="00F6020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1"/>
    <w:rsid w:val="00F60200"/>
    <w:pPr>
      <w:shd w:val="clear" w:color="auto" w:fill="FFFFFF"/>
      <w:spacing w:after="0" w:line="0" w:lineRule="atLeast"/>
    </w:pPr>
    <w:rPr>
      <w:sz w:val="27"/>
      <w:szCs w:val="27"/>
    </w:rPr>
  </w:style>
  <w:style w:type="table" w:styleId="af2">
    <w:name w:val="Table Grid"/>
    <w:basedOn w:val="a1"/>
    <w:uiPriority w:val="59"/>
    <w:rsid w:val="004F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8D7B-9E80-40EB-857B-036E3A04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7</cp:revision>
  <cp:lastPrinted>2019-11-05T03:57:00Z</cp:lastPrinted>
  <dcterms:created xsi:type="dcterms:W3CDTF">2019-10-30T23:28:00Z</dcterms:created>
  <dcterms:modified xsi:type="dcterms:W3CDTF">2019-11-05T03:59:00Z</dcterms:modified>
</cp:coreProperties>
</file>