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D" w:rsidRPr="00326868" w:rsidRDefault="0037019D" w:rsidP="00326868">
      <w:pPr>
        <w:pStyle w:val="a5"/>
        <w:rPr>
          <w:sz w:val="30"/>
          <w:szCs w:val="30"/>
        </w:rPr>
      </w:pPr>
      <w:r w:rsidRPr="00326868">
        <w:rPr>
          <w:sz w:val="30"/>
          <w:szCs w:val="30"/>
        </w:rPr>
        <w:t xml:space="preserve">СОБРАНИЕ ПРЕДСТАВИТЕЛЕЙ </w:t>
      </w:r>
    </w:p>
    <w:p w:rsidR="0037019D" w:rsidRPr="00326868" w:rsidRDefault="0037019D" w:rsidP="00326868">
      <w:pPr>
        <w:pStyle w:val="a5"/>
        <w:rPr>
          <w:sz w:val="30"/>
          <w:szCs w:val="30"/>
        </w:rPr>
      </w:pPr>
      <w:r w:rsidRPr="00326868">
        <w:rPr>
          <w:sz w:val="30"/>
          <w:szCs w:val="30"/>
        </w:rPr>
        <w:t>ОМСУКЧАНСКОГО ГОРОДСКОГО ОКРУГА</w:t>
      </w:r>
    </w:p>
    <w:p w:rsidR="0037019D" w:rsidRPr="00326868" w:rsidRDefault="0037019D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19D" w:rsidRPr="00326868" w:rsidRDefault="0037019D" w:rsidP="00326868">
      <w:pPr>
        <w:pStyle w:val="a7"/>
        <w:rPr>
          <w:sz w:val="40"/>
          <w:szCs w:val="40"/>
        </w:rPr>
      </w:pPr>
      <w:proofErr w:type="gramStart"/>
      <w:r w:rsidRPr="00326868">
        <w:rPr>
          <w:sz w:val="40"/>
          <w:szCs w:val="40"/>
        </w:rPr>
        <w:t>Р</w:t>
      </w:r>
      <w:proofErr w:type="gramEnd"/>
      <w:r w:rsidRPr="00326868">
        <w:rPr>
          <w:sz w:val="40"/>
          <w:szCs w:val="40"/>
        </w:rPr>
        <w:t xml:space="preserve"> Е Ш Е Н И Е</w:t>
      </w:r>
    </w:p>
    <w:p w:rsidR="0037019D" w:rsidRPr="00326868" w:rsidRDefault="0037019D" w:rsidP="0032686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7019D" w:rsidRPr="00326868" w:rsidRDefault="00472261" w:rsidP="0032686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6868">
        <w:rPr>
          <w:rFonts w:ascii="Times New Roman" w:hAnsi="Times New Roman" w:cs="Times New Roman"/>
          <w:sz w:val="28"/>
        </w:rPr>
        <w:t>от 12</w:t>
      </w:r>
      <w:r w:rsidR="0037019D" w:rsidRPr="00326868">
        <w:rPr>
          <w:rFonts w:ascii="Times New Roman" w:hAnsi="Times New Roman" w:cs="Times New Roman"/>
          <w:sz w:val="28"/>
        </w:rPr>
        <w:t>.0</w:t>
      </w:r>
      <w:r w:rsidRPr="00326868">
        <w:rPr>
          <w:rFonts w:ascii="Times New Roman" w:hAnsi="Times New Roman" w:cs="Times New Roman"/>
          <w:sz w:val="28"/>
        </w:rPr>
        <w:t>3</w:t>
      </w:r>
      <w:r w:rsidR="0037019D" w:rsidRPr="00326868">
        <w:rPr>
          <w:rFonts w:ascii="Times New Roman" w:hAnsi="Times New Roman" w:cs="Times New Roman"/>
          <w:sz w:val="28"/>
        </w:rPr>
        <w:t xml:space="preserve">.2015 г. № </w:t>
      </w:r>
      <w:r w:rsidRPr="00326868">
        <w:rPr>
          <w:rFonts w:ascii="Times New Roman" w:hAnsi="Times New Roman" w:cs="Times New Roman"/>
          <w:sz w:val="28"/>
        </w:rPr>
        <w:t>3</w:t>
      </w:r>
      <w:r w:rsidR="00326868" w:rsidRPr="00326868">
        <w:rPr>
          <w:rFonts w:ascii="Times New Roman" w:hAnsi="Times New Roman" w:cs="Times New Roman"/>
          <w:sz w:val="28"/>
        </w:rPr>
        <w:t>1</w:t>
      </w:r>
    </w:p>
    <w:p w:rsidR="0037019D" w:rsidRPr="00326868" w:rsidRDefault="0037019D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</w:rPr>
        <w:t>п. Омсукчан</w:t>
      </w:r>
    </w:p>
    <w:p w:rsidR="0037019D" w:rsidRPr="00326868" w:rsidRDefault="0037019D" w:rsidP="0032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19D" w:rsidRPr="00326868" w:rsidRDefault="0037019D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61" w:rsidRDefault="00472261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868" w:rsidTr="00326868">
        <w:tc>
          <w:tcPr>
            <w:tcW w:w="4219" w:type="dxa"/>
          </w:tcPr>
          <w:p w:rsidR="00326868" w:rsidRPr="00326868" w:rsidRDefault="00326868" w:rsidP="003268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86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Методики ра</w:t>
            </w:r>
            <w:r w:rsidRPr="0032686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26868">
              <w:rPr>
                <w:rFonts w:ascii="Times New Roman" w:hAnsi="Times New Roman" w:cs="Times New Roman"/>
                <w:bCs/>
                <w:sz w:val="28"/>
                <w:szCs w:val="28"/>
              </w:rPr>
              <w:t>чета размера арендной платы за использование муниципального имущества</w:t>
            </w:r>
          </w:p>
        </w:tc>
      </w:tr>
    </w:tbl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68" w:rsidRPr="00326868" w:rsidRDefault="00326868" w:rsidP="00326868">
      <w:pPr>
        <w:pStyle w:val="a5"/>
        <w:jc w:val="left"/>
        <w:rPr>
          <w:b w:val="0"/>
          <w:bCs w:val="0"/>
          <w:szCs w:val="28"/>
        </w:rPr>
      </w:pP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Гражданским </w:t>
      </w:r>
      <w:hyperlink r:id="rId6" w:history="1">
        <w:r w:rsidRPr="0032686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32686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</w:t>
      </w:r>
      <w:r w:rsidRPr="00326868">
        <w:rPr>
          <w:rFonts w:ascii="Times New Roman" w:hAnsi="Times New Roman" w:cs="Times New Roman"/>
          <w:bCs/>
          <w:sz w:val="28"/>
          <w:szCs w:val="28"/>
        </w:rPr>
        <w:t>е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деральным </w:t>
      </w:r>
      <w:hyperlink r:id="rId7" w:history="1">
        <w:r w:rsidRPr="0032686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2686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06.10.2003</w:t>
      </w:r>
      <w:r w:rsidRPr="00326868">
        <w:rPr>
          <w:rFonts w:ascii="Times New Roman" w:hAnsi="Times New Roman" w:cs="Times New Roman"/>
          <w:bCs/>
          <w:sz w:val="28"/>
          <w:szCs w:val="28"/>
        </w:rPr>
        <w:t>г. № 131-ФЗ «Об общих принципах орган</w:t>
      </w:r>
      <w:r w:rsidRPr="00326868">
        <w:rPr>
          <w:rFonts w:ascii="Times New Roman" w:hAnsi="Times New Roman" w:cs="Times New Roman"/>
          <w:bCs/>
          <w:sz w:val="28"/>
          <w:szCs w:val="28"/>
        </w:rPr>
        <w:t>и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зации местного самоуправления в Российской Федерации», </w:t>
      </w:r>
      <w:hyperlink r:id="rId8" w:history="1">
        <w:r w:rsidRPr="00326868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26868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Pr="00326868">
        <w:rPr>
          <w:rFonts w:ascii="Times New Roman" w:hAnsi="Times New Roman" w:cs="Times New Roman"/>
          <w:bCs/>
          <w:sz w:val="28"/>
          <w:szCs w:val="28"/>
        </w:rPr>
        <w:t>и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ципального образования «Омсукчанский городской округ», </w:t>
      </w:r>
      <w:r w:rsidRPr="00326868">
        <w:rPr>
          <w:rFonts w:ascii="Times New Roman" w:hAnsi="Times New Roman" w:cs="Times New Roman"/>
          <w:sz w:val="28"/>
          <w:szCs w:val="28"/>
        </w:rPr>
        <w:t>Собрание пре</w:t>
      </w:r>
      <w:r w:rsidRPr="00326868">
        <w:rPr>
          <w:rFonts w:ascii="Times New Roman" w:hAnsi="Times New Roman" w:cs="Times New Roman"/>
          <w:sz w:val="28"/>
          <w:szCs w:val="28"/>
        </w:rPr>
        <w:t>д</w:t>
      </w:r>
      <w:r w:rsidRPr="00326868">
        <w:rPr>
          <w:rFonts w:ascii="Times New Roman" w:hAnsi="Times New Roman" w:cs="Times New Roman"/>
          <w:sz w:val="28"/>
          <w:szCs w:val="28"/>
        </w:rPr>
        <w:t>ставителей Омсукчанского городского округа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6868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326868">
        <w:rPr>
          <w:rFonts w:ascii="Times New Roman" w:hAnsi="Times New Roman" w:cs="Times New Roman"/>
          <w:bCs/>
          <w:sz w:val="28"/>
          <w:szCs w:val="28"/>
        </w:rPr>
        <w:t>Методику расчета размера арендной платы за использов</w:t>
      </w:r>
      <w:r w:rsidRPr="00326868">
        <w:rPr>
          <w:rFonts w:ascii="Times New Roman" w:hAnsi="Times New Roman" w:cs="Times New Roman"/>
          <w:bCs/>
          <w:sz w:val="28"/>
          <w:szCs w:val="28"/>
        </w:rPr>
        <w:t>а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ние муниципального имущества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«Омсукча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ский городской округ»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>2. Установить базовые ставки арендной платы за 1 кв.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метр в месяц, с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 коэффициенты к базовым ставкам арендной платы при расчете арендной платы за использование муниципального имущества: </w:t>
      </w:r>
    </w:p>
    <w:p w:rsidR="00326868" w:rsidRPr="00326868" w:rsidRDefault="00326868" w:rsidP="00BE00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по отраслевым и целевым характеристикам согласно приложению №</w:t>
      </w:r>
      <w:r w:rsidR="00BE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3; 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по организационно-правовой форме арендатора согласно приложению №</w:t>
      </w:r>
      <w:r w:rsidR="00BE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4; 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8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>по типам помещений согласно приложению №</w:t>
      </w:r>
      <w:r w:rsidR="00BE0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868" w:rsidRPr="00326868" w:rsidRDefault="00326868" w:rsidP="00326868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2686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26868" w:rsidRPr="00326868" w:rsidRDefault="00326868" w:rsidP="00326868">
      <w:pPr>
        <w:pStyle w:val="ab"/>
        <w:ind w:left="0" w:firstLine="708"/>
        <w:rPr>
          <w:bCs/>
          <w:sz w:val="28"/>
          <w:szCs w:val="28"/>
        </w:rPr>
      </w:pPr>
      <w:r w:rsidRPr="00326868">
        <w:rPr>
          <w:sz w:val="28"/>
          <w:szCs w:val="28"/>
        </w:rPr>
        <w:t>- решение Омсукчанского районного собрания представителей от 30.07.2004г</w:t>
      </w:r>
      <w:r w:rsidR="00BE00F1">
        <w:rPr>
          <w:sz w:val="28"/>
          <w:szCs w:val="28"/>
        </w:rPr>
        <w:t>.</w:t>
      </w:r>
      <w:r w:rsidRPr="00326868">
        <w:rPr>
          <w:sz w:val="28"/>
          <w:szCs w:val="28"/>
        </w:rPr>
        <w:t xml:space="preserve"> № 94 «</w:t>
      </w:r>
      <w:r w:rsidRPr="00326868">
        <w:rPr>
          <w:bCs/>
          <w:sz w:val="28"/>
          <w:szCs w:val="28"/>
        </w:rPr>
        <w:t>Об утверждении Методики расчета размера арендной платы за использование муниципального имущества»;</w:t>
      </w:r>
    </w:p>
    <w:p w:rsidR="00326868" w:rsidRPr="00326868" w:rsidRDefault="00326868" w:rsidP="00326868">
      <w:pPr>
        <w:pStyle w:val="ab"/>
        <w:ind w:left="0" w:firstLine="708"/>
        <w:rPr>
          <w:sz w:val="28"/>
        </w:rPr>
      </w:pPr>
      <w:r w:rsidRPr="00326868">
        <w:rPr>
          <w:bCs/>
          <w:sz w:val="28"/>
          <w:szCs w:val="28"/>
        </w:rPr>
        <w:t xml:space="preserve">- </w:t>
      </w:r>
      <w:r w:rsidRPr="00326868">
        <w:rPr>
          <w:sz w:val="28"/>
          <w:szCs w:val="28"/>
        </w:rPr>
        <w:t>решение</w:t>
      </w:r>
      <w:r w:rsidR="00BE00F1">
        <w:rPr>
          <w:sz w:val="28"/>
          <w:szCs w:val="28"/>
        </w:rPr>
        <w:t xml:space="preserve"> </w:t>
      </w:r>
      <w:r w:rsidRPr="00326868">
        <w:rPr>
          <w:sz w:val="28"/>
          <w:szCs w:val="28"/>
        </w:rPr>
        <w:t>Омсукчанского районного</w:t>
      </w:r>
      <w:r w:rsidR="00BE00F1">
        <w:rPr>
          <w:sz w:val="28"/>
          <w:szCs w:val="28"/>
        </w:rPr>
        <w:t xml:space="preserve"> </w:t>
      </w:r>
      <w:r w:rsidRPr="00326868">
        <w:rPr>
          <w:sz w:val="28"/>
          <w:szCs w:val="28"/>
        </w:rPr>
        <w:t>собрания</w:t>
      </w:r>
      <w:r w:rsidR="00BE00F1">
        <w:rPr>
          <w:sz w:val="28"/>
          <w:szCs w:val="28"/>
        </w:rPr>
        <w:t xml:space="preserve"> </w:t>
      </w:r>
      <w:r w:rsidRPr="00326868">
        <w:rPr>
          <w:sz w:val="28"/>
          <w:szCs w:val="28"/>
        </w:rPr>
        <w:t xml:space="preserve">представителей </w:t>
      </w:r>
      <w:r w:rsidR="00BE00F1">
        <w:rPr>
          <w:sz w:val="28"/>
        </w:rPr>
        <w:t xml:space="preserve">от 30.12.2004г. № </w:t>
      </w:r>
      <w:r w:rsidRPr="00326868">
        <w:rPr>
          <w:sz w:val="28"/>
        </w:rPr>
        <w:t>194 «О внесении дополнений и изменений в решение Омсу</w:t>
      </w:r>
      <w:r w:rsidRPr="00326868">
        <w:rPr>
          <w:sz w:val="28"/>
        </w:rPr>
        <w:t>к</w:t>
      </w:r>
      <w:r w:rsidR="00BE00F1">
        <w:rPr>
          <w:sz w:val="28"/>
        </w:rPr>
        <w:t xml:space="preserve">чанского РСП от 30.07.2004г. </w:t>
      </w:r>
      <w:r w:rsidRPr="00326868">
        <w:rPr>
          <w:sz w:val="28"/>
        </w:rPr>
        <w:t>№ 94 «Об утверждении Методики расчета ра</w:t>
      </w:r>
      <w:r w:rsidRPr="00326868">
        <w:rPr>
          <w:sz w:val="28"/>
        </w:rPr>
        <w:t>з</w:t>
      </w:r>
      <w:r w:rsidRPr="00326868">
        <w:rPr>
          <w:sz w:val="28"/>
        </w:rPr>
        <w:t>мера арендной платы за использование муниципального имущества»;</w:t>
      </w:r>
    </w:p>
    <w:p w:rsidR="00326868" w:rsidRPr="00326868" w:rsidRDefault="00326868" w:rsidP="00326868">
      <w:pPr>
        <w:pStyle w:val="ab"/>
        <w:ind w:left="0" w:firstLine="708"/>
        <w:rPr>
          <w:sz w:val="28"/>
          <w:szCs w:val="28"/>
        </w:rPr>
      </w:pPr>
      <w:r w:rsidRPr="00326868">
        <w:rPr>
          <w:sz w:val="28"/>
        </w:rPr>
        <w:lastRenderedPageBreak/>
        <w:t xml:space="preserve">- </w:t>
      </w:r>
      <w:r w:rsidRPr="00326868">
        <w:rPr>
          <w:sz w:val="28"/>
          <w:szCs w:val="28"/>
        </w:rPr>
        <w:t xml:space="preserve">решение Омсукчанского районного собрания представителей </w:t>
      </w:r>
      <w:r w:rsidRPr="00326868">
        <w:rPr>
          <w:sz w:val="28"/>
        </w:rPr>
        <w:t>от 15.04.2005г. № 40 «О внесении дополнений и изменений в решение Омсу</w:t>
      </w:r>
      <w:r w:rsidRPr="00326868">
        <w:rPr>
          <w:sz w:val="28"/>
        </w:rPr>
        <w:t>к</w:t>
      </w:r>
      <w:r w:rsidRPr="00326868">
        <w:rPr>
          <w:sz w:val="28"/>
        </w:rPr>
        <w:t>чанского РСП от 30.07.2004г. № 94 «Об утверждении Методики расчета ра</w:t>
      </w:r>
      <w:r w:rsidRPr="00326868">
        <w:rPr>
          <w:sz w:val="28"/>
        </w:rPr>
        <w:t>з</w:t>
      </w:r>
      <w:r w:rsidRPr="00326868">
        <w:rPr>
          <w:sz w:val="28"/>
        </w:rPr>
        <w:t xml:space="preserve">мера арендной платы за использование </w:t>
      </w:r>
      <w:r w:rsidRPr="00326868">
        <w:rPr>
          <w:sz w:val="28"/>
          <w:szCs w:val="28"/>
        </w:rPr>
        <w:t>муниципального имущества»;</w:t>
      </w:r>
    </w:p>
    <w:p w:rsidR="00326868" w:rsidRPr="00326868" w:rsidRDefault="00BE00F1" w:rsidP="00BE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868" w:rsidRPr="00326868">
        <w:rPr>
          <w:rFonts w:ascii="Times New Roman" w:hAnsi="Times New Roman" w:cs="Times New Roman"/>
          <w:sz w:val="28"/>
          <w:szCs w:val="28"/>
        </w:rPr>
        <w:t>решение Собрания представителей Омс</w:t>
      </w:r>
      <w:r>
        <w:rPr>
          <w:rFonts w:ascii="Times New Roman" w:hAnsi="Times New Roman" w:cs="Times New Roman"/>
          <w:sz w:val="28"/>
          <w:szCs w:val="28"/>
        </w:rPr>
        <w:t>укчанского района от 07.05.2008</w:t>
      </w:r>
      <w:r w:rsidR="00326868" w:rsidRPr="00326868">
        <w:rPr>
          <w:rFonts w:ascii="Times New Roman" w:hAnsi="Times New Roman" w:cs="Times New Roman"/>
          <w:sz w:val="28"/>
          <w:szCs w:val="28"/>
        </w:rPr>
        <w:t>г.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868" w:rsidRPr="00326868">
        <w:rPr>
          <w:rFonts w:ascii="Times New Roman" w:hAnsi="Times New Roman" w:cs="Times New Roman"/>
          <w:sz w:val="28"/>
          <w:szCs w:val="28"/>
        </w:rPr>
        <w:t>«О внесении изменений в решение Омсукчанского райо</w:t>
      </w:r>
      <w:r w:rsidR="00326868" w:rsidRPr="00326868">
        <w:rPr>
          <w:rFonts w:ascii="Times New Roman" w:hAnsi="Times New Roman" w:cs="Times New Roman"/>
          <w:sz w:val="28"/>
          <w:szCs w:val="28"/>
        </w:rPr>
        <w:t>н</w:t>
      </w:r>
      <w:r w:rsidR="00326868" w:rsidRPr="00326868">
        <w:rPr>
          <w:rFonts w:ascii="Times New Roman" w:hAnsi="Times New Roman" w:cs="Times New Roman"/>
          <w:sz w:val="28"/>
          <w:szCs w:val="28"/>
        </w:rPr>
        <w:t>ного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от 30.07.2004</w:t>
      </w:r>
      <w:r w:rsidR="00326868" w:rsidRPr="00326868">
        <w:rPr>
          <w:rFonts w:ascii="Times New Roman" w:hAnsi="Times New Roman" w:cs="Times New Roman"/>
          <w:sz w:val="28"/>
          <w:szCs w:val="28"/>
        </w:rPr>
        <w:t>г. № 94 «Об утверждении Мет</w:t>
      </w:r>
      <w:r w:rsidR="00326868" w:rsidRPr="00326868">
        <w:rPr>
          <w:rFonts w:ascii="Times New Roman" w:hAnsi="Times New Roman" w:cs="Times New Roman"/>
          <w:sz w:val="28"/>
          <w:szCs w:val="28"/>
        </w:rPr>
        <w:t>о</w:t>
      </w:r>
      <w:r w:rsidR="00326868" w:rsidRPr="00326868">
        <w:rPr>
          <w:rFonts w:ascii="Times New Roman" w:hAnsi="Times New Roman" w:cs="Times New Roman"/>
          <w:sz w:val="28"/>
          <w:szCs w:val="28"/>
        </w:rPr>
        <w:t>дики расчета размера арендной платы за использование муниципального имущества»;</w:t>
      </w:r>
    </w:p>
    <w:p w:rsidR="00326868" w:rsidRPr="00326868" w:rsidRDefault="00BE00F1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26868" w:rsidRPr="0032686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Омсукчанского района </w:t>
      </w:r>
      <w:r>
        <w:rPr>
          <w:rFonts w:ascii="Times New Roman" w:hAnsi="Times New Roman" w:cs="Times New Roman"/>
          <w:sz w:val="28"/>
          <w:szCs w:val="28"/>
        </w:rPr>
        <w:t>от 23.06.2009</w:t>
      </w:r>
      <w:r w:rsidR="00326868" w:rsidRPr="00326868">
        <w:rPr>
          <w:rFonts w:ascii="Times New Roman" w:hAnsi="Times New Roman" w:cs="Times New Roman"/>
          <w:sz w:val="28"/>
          <w:szCs w:val="28"/>
        </w:rPr>
        <w:t>г. № 30 «О внесении изменений в решение районного собран</w:t>
      </w:r>
      <w:r>
        <w:rPr>
          <w:rFonts w:ascii="Times New Roman" w:hAnsi="Times New Roman" w:cs="Times New Roman"/>
          <w:sz w:val="28"/>
          <w:szCs w:val="28"/>
        </w:rPr>
        <w:t>ия представителей от 30.07.2004</w:t>
      </w:r>
      <w:r w:rsidR="00326868" w:rsidRPr="00326868">
        <w:rPr>
          <w:rFonts w:ascii="Times New Roman" w:hAnsi="Times New Roman" w:cs="Times New Roman"/>
          <w:sz w:val="28"/>
          <w:szCs w:val="28"/>
        </w:rPr>
        <w:t>г. № 94 «Об утверждении Методики расчета размера арендной платы за использование муниципального имущества»;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sz w:val="28"/>
          <w:szCs w:val="28"/>
        </w:rPr>
        <w:tab/>
        <w:t xml:space="preserve">- решение Собрания представителей Омсукчанского района </w:t>
      </w:r>
      <w:r w:rsidR="00BE00F1">
        <w:rPr>
          <w:rFonts w:ascii="Times New Roman" w:hAnsi="Times New Roman" w:cs="Times New Roman"/>
          <w:sz w:val="28"/>
        </w:rPr>
        <w:t>от 17.11.2009</w:t>
      </w:r>
      <w:r w:rsidRPr="00326868">
        <w:rPr>
          <w:rFonts w:ascii="Times New Roman" w:hAnsi="Times New Roman" w:cs="Times New Roman"/>
          <w:sz w:val="28"/>
        </w:rPr>
        <w:t>г. № 47 «</w:t>
      </w:r>
      <w:r w:rsidRPr="00326868">
        <w:rPr>
          <w:rFonts w:ascii="Times New Roman" w:hAnsi="Times New Roman" w:cs="Times New Roman"/>
          <w:sz w:val="28"/>
          <w:szCs w:val="28"/>
        </w:rPr>
        <w:t>О внесении дополнений в решение Собрания представ</w:t>
      </w:r>
      <w:r w:rsidRPr="00326868">
        <w:rPr>
          <w:rFonts w:ascii="Times New Roman" w:hAnsi="Times New Roman" w:cs="Times New Roman"/>
          <w:sz w:val="28"/>
          <w:szCs w:val="28"/>
        </w:rPr>
        <w:t>и</w:t>
      </w:r>
      <w:r w:rsidRPr="00326868">
        <w:rPr>
          <w:rFonts w:ascii="Times New Roman" w:hAnsi="Times New Roman" w:cs="Times New Roman"/>
          <w:sz w:val="28"/>
          <w:szCs w:val="28"/>
        </w:rPr>
        <w:t>телей Омс</w:t>
      </w:r>
      <w:r w:rsidR="00BE00F1">
        <w:rPr>
          <w:rFonts w:ascii="Times New Roman" w:hAnsi="Times New Roman" w:cs="Times New Roman"/>
          <w:sz w:val="28"/>
          <w:szCs w:val="28"/>
        </w:rPr>
        <w:t>укчанского района от 23.06.2009</w:t>
      </w:r>
      <w:r w:rsidRPr="00326868">
        <w:rPr>
          <w:rFonts w:ascii="Times New Roman" w:hAnsi="Times New Roman" w:cs="Times New Roman"/>
          <w:sz w:val="28"/>
          <w:szCs w:val="28"/>
        </w:rPr>
        <w:t>г. № 30 «О внесении изменений в решение районного собран</w:t>
      </w:r>
      <w:r w:rsidR="00BE00F1">
        <w:rPr>
          <w:rFonts w:ascii="Times New Roman" w:hAnsi="Times New Roman" w:cs="Times New Roman"/>
          <w:sz w:val="28"/>
          <w:szCs w:val="28"/>
        </w:rPr>
        <w:t>ия представителей от 30.07.2004</w:t>
      </w:r>
      <w:r w:rsidRPr="00326868">
        <w:rPr>
          <w:rFonts w:ascii="Times New Roman" w:hAnsi="Times New Roman" w:cs="Times New Roman"/>
          <w:sz w:val="28"/>
          <w:szCs w:val="28"/>
        </w:rPr>
        <w:t xml:space="preserve">г. № 94 «Об </w:t>
      </w:r>
      <w:r w:rsidRPr="0032686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32686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26868">
        <w:rPr>
          <w:rFonts w:ascii="Times New Roman" w:hAnsi="Times New Roman" w:cs="Times New Roman"/>
          <w:spacing w:val="2"/>
          <w:sz w:val="28"/>
          <w:szCs w:val="28"/>
        </w:rPr>
        <w:t xml:space="preserve">верждении Методики расчета размера </w:t>
      </w:r>
      <w:r w:rsidRPr="00326868">
        <w:rPr>
          <w:rFonts w:ascii="Times New Roman" w:hAnsi="Times New Roman" w:cs="Times New Roman"/>
          <w:sz w:val="28"/>
          <w:szCs w:val="28"/>
        </w:rPr>
        <w:t>арендной платы за использование м</w:t>
      </w:r>
      <w:r w:rsidRPr="00326868">
        <w:rPr>
          <w:rFonts w:ascii="Times New Roman" w:hAnsi="Times New Roman" w:cs="Times New Roman"/>
          <w:sz w:val="28"/>
          <w:szCs w:val="28"/>
        </w:rPr>
        <w:t>у</w:t>
      </w:r>
      <w:r w:rsidRPr="00326868">
        <w:rPr>
          <w:rFonts w:ascii="Times New Roman" w:hAnsi="Times New Roman" w:cs="Times New Roman"/>
          <w:sz w:val="28"/>
          <w:szCs w:val="28"/>
        </w:rPr>
        <w:t>ниципального имущества»;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sz w:val="28"/>
          <w:szCs w:val="28"/>
        </w:rPr>
        <w:tab/>
        <w:t>- решение Собрания представителей Омс</w:t>
      </w:r>
      <w:r w:rsidR="00BE00F1">
        <w:rPr>
          <w:rFonts w:ascii="Times New Roman" w:hAnsi="Times New Roman" w:cs="Times New Roman"/>
          <w:sz w:val="28"/>
          <w:szCs w:val="28"/>
        </w:rPr>
        <w:t>укчанского района от 17.11.2009</w:t>
      </w:r>
      <w:r w:rsidRPr="00326868">
        <w:rPr>
          <w:rFonts w:ascii="Times New Roman" w:hAnsi="Times New Roman" w:cs="Times New Roman"/>
          <w:sz w:val="28"/>
          <w:szCs w:val="28"/>
        </w:rPr>
        <w:t>г. № 48 «О внесении изменений в решение районного собран</w:t>
      </w:r>
      <w:r w:rsidR="00BE00F1">
        <w:rPr>
          <w:rFonts w:ascii="Times New Roman" w:hAnsi="Times New Roman" w:cs="Times New Roman"/>
          <w:sz w:val="28"/>
          <w:szCs w:val="28"/>
        </w:rPr>
        <w:t>ия представителей от 30.07.2004</w:t>
      </w:r>
      <w:r w:rsidRPr="00326868">
        <w:rPr>
          <w:rFonts w:ascii="Times New Roman" w:hAnsi="Times New Roman" w:cs="Times New Roman"/>
          <w:sz w:val="28"/>
          <w:szCs w:val="28"/>
        </w:rPr>
        <w:t>г. № 94 «Об утверждении Методики расчета размера арендной платы за использование муниципального имущества»;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sz w:val="28"/>
          <w:szCs w:val="28"/>
        </w:rPr>
        <w:tab/>
        <w:t>- решение Собрания представителей Омс</w:t>
      </w:r>
      <w:r w:rsidR="00BE00F1">
        <w:rPr>
          <w:rFonts w:ascii="Times New Roman" w:hAnsi="Times New Roman" w:cs="Times New Roman"/>
          <w:sz w:val="28"/>
          <w:szCs w:val="28"/>
        </w:rPr>
        <w:t>укчанского района от 31.07.2012</w:t>
      </w:r>
      <w:r w:rsidRPr="00326868">
        <w:rPr>
          <w:rFonts w:ascii="Times New Roman" w:hAnsi="Times New Roman" w:cs="Times New Roman"/>
          <w:sz w:val="28"/>
          <w:szCs w:val="28"/>
        </w:rPr>
        <w:t>г. № 42 «О внесении изменений в решение Омсукчанского райо</w:t>
      </w:r>
      <w:r w:rsidRPr="00326868">
        <w:rPr>
          <w:rFonts w:ascii="Times New Roman" w:hAnsi="Times New Roman" w:cs="Times New Roman"/>
          <w:sz w:val="28"/>
          <w:szCs w:val="28"/>
        </w:rPr>
        <w:t>н</w:t>
      </w:r>
      <w:r w:rsidRPr="00326868">
        <w:rPr>
          <w:rFonts w:ascii="Times New Roman" w:hAnsi="Times New Roman" w:cs="Times New Roman"/>
          <w:sz w:val="28"/>
          <w:szCs w:val="28"/>
        </w:rPr>
        <w:t>ного собрания пред</w:t>
      </w:r>
      <w:r w:rsidR="00BE00F1">
        <w:rPr>
          <w:rFonts w:ascii="Times New Roman" w:hAnsi="Times New Roman" w:cs="Times New Roman"/>
          <w:sz w:val="28"/>
          <w:szCs w:val="28"/>
        </w:rPr>
        <w:t>ставителей от 30.07.2004</w:t>
      </w:r>
      <w:r w:rsidRPr="00326868">
        <w:rPr>
          <w:rFonts w:ascii="Times New Roman" w:hAnsi="Times New Roman" w:cs="Times New Roman"/>
          <w:sz w:val="28"/>
          <w:szCs w:val="28"/>
        </w:rPr>
        <w:t>г. № 94 «</w:t>
      </w:r>
      <w:r w:rsidRPr="00326868">
        <w:rPr>
          <w:rFonts w:ascii="Times New Roman" w:hAnsi="Times New Roman" w:cs="Times New Roman"/>
          <w:bCs/>
          <w:sz w:val="28"/>
          <w:szCs w:val="28"/>
        </w:rPr>
        <w:t>Об утверждении Мет</w:t>
      </w:r>
      <w:r w:rsidRPr="00326868">
        <w:rPr>
          <w:rFonts w:ascii="Times New Roman" w:hAnsi="Times New Roman" w:cs="Times New Roman"/>
          <w:bCs/>
          <w:sz w:val="28"/>
          <w:szCs w:val="28"/>
        </w:rPr>
        <w:t>о</w:t>
      </w:r>
      <w:r w:rsidRPr="00326868">
        <w:rPr>
          <w:rFonts w:ascii="Times New Roman" w:hAnsi="Times New Roman" w:cs="Times New Roman"/>
          <w:bCs/>
          <w:sz w:val="28"/>
          <w:szCs w:val="28"/>
        </w:rPr>
        <w:t>дики расчета размера арендной платы за использование муниципального имущества»;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868">
        <w:rPr>
          <w:rFonts w:ascii="Times New Roman" w:hAnsi="Times New Roman" w:cs="Times New Roman"/>
          <w:sz w:val="28"/>
          <w:szCs w:val="28"/>
        </w:rPr>
        <w:tab/>
        <w:t>- решение Собрания представителей Омсукчанского района от 27.05.2014г. № 27 «</w:t>
      </w:r>
      <w:r w:rsidRPr="0032686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Омсукчанского РСП от 30.07.2004г</w:t>
      </w:r>
      <w:r w:rsidR="00BE00F1">
        <w:rPr>
          <w:rFonts w:ascii="Times New Roman" w:hAnsi="Times New Roman" w:cs="Times New Roman"/>
          <w:bCs/>
          <w:sz w:val="28"/>
          <w:szCs w:val="28"/>
        </w:rPr>
        <w:t>.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E0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868">
        <w:rPr>
          <w:rFonts w:ascii="Times New Roman" w:hAnsi="Times New Roman" w:cs="Times New Roman"/>
          <w:bCs/>
          <w:sz w:val="28"/>
          <w:szCs w:val="28"/>
        </w:rPr>
        <w:t>94 «Об утверждении Методики расчета размера арендной платы за использование муниципального имущества».</w:t>
      </w:r>
    </w:p>
    <w:p w:rsidR="00326868" w:rsidRPr="00326868" w:rsidRDefault="00326868" w:rsidP="00326868">
      <w:pPr>
        <w:pStyle w:val="a5"/>
        <w:jc w:val="both"/>
        <w:rPr>
          <w:b w:val="0"/>
          <w:bCs w:val="0"/>
          <w:szCs w:val="28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размещению на </w:t>
      </w:r>
      <w:proofErr w:type="gramStart"/>
      <w:r w:rsidRPr="0032686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26868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</w:t>
      </w:r>
      <w:r w:rsidRPr="00BE00F1">
        <w:rPr>
          <w:rFonts w:ascii="Times New Roman" w:hAnsi="Times New Roman" w:cs="Times New Roman"/>
          <w:sz w:val="28"/>
          <w:szCs w:val="28"/>
        </w:rPr>
        <w:t>Интернет (</w:t>
      </w:r>
      <w:hyperlink r:id="rId9" w:history="1">
        <w:r w:rsidRPr="00BE00F1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BE00F1">
        <w:rPr>
          <w:rFonts w:ascii="Times New Roman" w:hAnsi="Times New Roman" w:cs="Times New Roman"/>
          <w:sz w:val="28"/>
          <w:szCs w:val="28"/>
        </w:rPr>
        <w:t>) и опубликованию</w:t>
      </w:r>
      <w:r w:rsidRPr="00326868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вести».</w:t>
      </w: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официального опу</w:t>
      </w:r>
      <w:r w:rsidRPr="00326868">
        <w:rPr>
          <w:rFonts w:ascii="Times New Roman" w:hAnsi="Times New Roman" w:cs="Times New Roman"/>
          <w:bCs/>
          <w:sz w:val="28"/>
          <w:szCs w:val="28"/>
        </w:rPr>
        <w:t>б</w:t>
      </w:r>
      <w:r w:rsidRPr="00326868">
        <w:rPr>
          <w:rFonts w:ascii="Times New Roman" w:hAnsi="Times New Roman" w:cs="Times New Roman"/>
          <w:bCs/>
          <w:sz w:val="28"/>
          <w:szCs w:val="28"/>
        </w:rPr>
        <w:t xml:space="preserve">ликования и </w:t>
      </w:r>
      <w:r w:rsidRPr="00326868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2015 года.</w:t>
      </w: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68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8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Pr="00326868">
        <w:rPr>
          <w:rFonts w:ascii="Times New Roman" w:hAnsi="Times New Roman" w:cs="Times New Roman"/>
          <w:sz w:val="28"/>
          <w:szCs w:val="28"/>
        </w:rPr>
        <w:tab/>
      </w:r>
      <w:r w:rsidR="00FB1474">
        <w:rPr>
          <w:rFonts w:ascii="Times New Roman" w:hAnsi="Times New Roman" w:cs="Times New Roman"/>
          <w:sz w:val="28"/>
          <w:szCs w:val="28"/>
        </w:rPr>
        <w:t xml:space="preserve">    </w:t>
      </w:r>
      <w:r w:rsidRPr="00326868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32686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868" w:rsidRPr="00326868" w:rsidRDefault="00326868" w:rsidP="00326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FB1474" w:rsidRDefault="00326868" w:rsidP="00FB1474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B147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359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>к решению СПОГО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 w:rsidR="00FB1474">
        <w:rPr>
          <w:rFonts w:ascii="Times New Roman" w:hAnsi="Times New Roman" w:cs="Times New Roman"/>
          <w:color w:val="000000"/>
          <w:sz w:val="24"/>
          <w:szCs w:val="24"/>
        </w:rPr>
        <w:t>12.03.2015г.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474">
        <w:rPr>
          <w:rFonts w:ascii="Times New Roman" w:hAnsi="Times New Roman" w:cs="Times New Roman"/>
          <w:color w:val="000000"/>
          <w:sz w:val="24"/>
          <w:szCs w:val="24"/>
        </w:rPr>
        <w:t>№ 31</w:t>
      </w:r>
    </w:p>
    <w:p w:rsid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B1474" w:rsidRPr="00326868" w:rsidRDefault="00FB1474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359A0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326868">
        <w:rPr>
          <w:rFonts w:ascii="Times New Roman" w:hAnsi="Times New Roman" w:cs="Times New Roman"/>
          <w:b/>
          <w:bCs/>
          <w:color w:val="000000"/>
        </w:rPr>
        <w:t>МЕТОДИКА</w:t>
      </w:r>
      <w:r w:rsidRPr="00326868">
        <w:rPr>
          <w:rFonts w:ascii="Times New Roman" w:hAnsi="Times New Roman" w:cs="Times New Roman"/>
          <w:b/>
          <w:bCs/>
          <w:color w:val="000000"/>
        </w:rPr>
        <w:br/>
      </w:r>
      <w:r w:rsidRPr="00C359A0">
        <w:rPr>
          <w:rFonts w:ascii="Times New Roman" w:hAnsi="Times New Roman" w:cs="Times New Roman"/>
          <w:bCs/>
          <w:color w:val="000000"/>
        </w:rPr>
        <w:t xml:space="preserve">расчета размера арендной платы за использование муниципального имущества </w:t>
      </w:r>
    </w:p>
    <w:p w:rsidR="00326868" w:rsidRPr="00C359A0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359A0">
        <w:rPr>
          <w:rFonts w:ascii="Times New Roman" w:hAnsi="Times New Roman" w:cs="Times New Roman"/>
          <w:bCs/>
          <w:color w:val="000000"/>
        </w:rPr>
        <w:t>муниципального образования «Омсукчанский городской округ»</w:t>
      </w:r>
    </w:p>
    <w:p w:rsidR="00FB1474" w:rsidRDefault="00FB1474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6868" w:rsidRDefault="00FB1474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326868" w:rsidRPr="00326868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26868" w:rsidRPr="00326868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FB1474" w:rsidRPr="00326868" w:rsidRDefault="00FB1474" w:rsidP="0032686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1.1. Контроль за полнотой поступления и своевременностью перечисления арендной платы в местный бюджет осуществляет Комитет по управлению муниципальным имуществом админис</w:t>
      </w:r>
      <w:r w:rsidRPr="00326868">
        <w:rPr>
          <w:rFonts w:ascii="Times New Roman" w:hAnsi="Times New Roman" w:cs="Times New Roman"/>
          <w:color w:val="000000"/>
        </w:rPr>
        <w:t>т</w:t>
      </w:r>
      <w:r w:rsidRPr="00326868">
        <w:rPr>
          <w:rFonts w:ascii="Times New Roman" w:hAnsi="Times New Roman" w:cs="Times New Roman"/>
          <w:color w:val="000000"/>
        </w:rPr>
        <w:t xml:space="preserve">рации Омсукчанского городского округа. </w:t>
      </w:r>
    </w:p>
    <w:p w:rsidR="00C359A0" w:rsidRDefault="00C359A0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6868">
        <w:rPr>
          <w:rFonts w:ascii="Times New Roman" w:hAnsi="Times New Roman" w:cs="Times New Roman"/>
          <w:b/>
          <w:bCs/>
          <w:color w:val="000000"/>
        </w:rPr>
        <w:t>2.</w:t>
      </w:r>
      <w:r w:rsidR="00C359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26868">
        <w:rPr>
          <w:rFonts w:ascii="Times New Roman" w:hAnsi="Times New Roman" w:cs="Times New Roman"/>
          <w:b/>
          <w:bCs/>
          <w:color w:val="000000"/>
        </w:rPr>
        <w:t>Методика расчета</w:t>
      </w:r>
    </w:p>
    <w:p w:rsidR="00C359A0" w:rsidRPr="00326868" w:rsidRDefault="00C359A0" w:rsidP="0032686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2.1. Расчет стоимости арендной платы 1 кв. метра нежилых помещений в месяц произв</w:t>
      </w:r>
      <w:r w:rsidRPr="00326868">
        <w:rPr>
          <w:rFonts w:ascii="Times New Roman" w:hAnsi="Times New Roman" w:cs="Times New Roman"/>
          <w:color w:val="000000"/>
        </w:rPr>
        <w:t>о</w:t>
      </w:r>
      <w:r w:rsidRPr="00326868">
        <w:rPr>
          <w:rFonts w:ascii="Times New Roman" w:hAnsi="Times New Roman" w:cs="Times New Roman"/>
          <w:color w:val="000000"/>
        </w:rPr>
        <w:t>дится по формуле: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 xml:space="preserve">А = </w:t>
      </w:r>
      <w:proofErr w:type="gramStart"/>
      <w:r w:rsidRPr="00326868">
        <w:rPr>
          <w:rFonts w:ascii="Times New Roman" w:hAnsi="Times New Roman" w:cs="Times New Roman"/>
          <w:color w:val="000000"/>
        </w:rPr>
        <w:t>Ц</w:t>
      </w:r>
      <w:proofErr w:type="gramEnd"/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оц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К</w:t>
      </w:r>
      <w:r w:rsidRPr="00326868">
        <w:rPr>
          <w:rFonts w:ascii="Times New Roman" w:hAnsi="Times New Roman" w:cs="Times New Roman"/>
          <w:color w:val="000000"/>
          <w:vertAlign w:val="subscript"/>
        </w:rPr>
        <w:t>оп</w:t>
      </w:r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п</w:t>
      </w:r>
      <w:proofErr w:type="spellEnd"/>
      <w:r w:rsidRPr="00326868">
        <w:rPr>
          <w:rFonts w:ascii="Times New Roman" w:hAnsi="Times New Roman" w:cs="Times New Roman"/>
          <w:color w:val="000000"/>
        </w:rPr>
        <w:t>, где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А - стоимость арендной платы 1 кв. метра общей площади нежилых помещений в месяц (руб.);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326868">
        <w:rPr>
          <w:rFonts w:ascii="Times New Roman" w:hAnsi="Times New Roman" w:cs="Times New Roman"/>
          <w:color w:val="000000"/>
        </w:rPr>
        <w:t>Ц</w:t>
      </w:r>
      <w:proofErr w:type="gramEnd"/>
      <w:r w:rsidRPr="00326868">
        <w:rPr>
          <w:rFonts w:ascii="Times New Roman" w:hAnsi="Times New Roman" w:cs="Times New Roman"/>
          <w:color w:val="000000"/>
        </w:rPr>
        <w:t xml:space="preserve"> - базовая ставка стоимости (руб.) 1 кв. метра общей площади нежилых помещений в м</w:t>
      </w:r>
      <w:r w:rsidRPr="00326868">
        <w:rPr>
          <w:rFonts w:ascii="Times New Roman" w:hAnsi="Times New Roman" w:cs="Times New Roman"/>
          <w:color w:val="000000"/>
        </w:rPr>
        <w:t>е</w:t>
      </w:r>
      <w:r w:rsidRPr="00326868">
        <w:rPr>
          <w:rFonts w:ascii="Times New Roman" w:hAnsi="Times New Roman" w:cs="Times New Roman"/>
          <w:color w:val="000000"/>
        </w:rPr>
        <w:t>сяц на 2005 год (приложение №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>2);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оц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- коэффициент, учитывающий отраслевые и целевые характеристики, используемого недвижимого муниципального имущества (приложение №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>3);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оп</w:t>
      </w:r>
      <w:r w:rsidRPr="00326868">
        <w:rPr>
          <w:rFonts w:ascii="Times New Roman" w:hAnsi="Times New Roman" w:cs="Times New Roman"/>
          <w:color w:val="000000"/>
        </w:rPr>
        <w:t xml:space="preserve"> - коэффициент, учитывающий организационно-правовую форму арендатора (прилож</w:t>
      </w:r>
      <w:r w:rsidRPr="00326868">
        <w:rPr>
          <w:rFonts w:ascii="Times New Roman" w:hAnsi="Times New Roman" w:cs="Times New Roman"/>
          <w:color w:val="000000"/>
        </w:rPr>
        <w:t>е</w:t>
      </w:r>
      <w:r w:rsidRPr="00326868">
        <w:rPr>
          <w:rFonts w:ascii="Times New Roman" w:hAnsi="Times New Roman" w:cs="Times New Roman"/>
          <w:color w:val="000000"/>
        </w:rPr>
        <w:t>ние №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 xml:space="preserve">4); 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 w:rsidRPr="00326868">
        <w:rPr>
          <w:rFonts w:ascii="Times New Roman" w:hAnsi="Times New Roman" w:cs="Times New Roman"/>
          <w:color w:val="000000"/>
        </w:rPr>
        <w:t>Кп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- коэффициент, учитывающий тип помещения (приложение №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 xml:space="preserve">5). 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vanish/>
          <w:color w:val="000000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326868">
        <w:rPr>
          <w:rFonts w:ascii="Times New Roman" w:hAnsi="Times New Roman" w:cs="Times New Roman"/>
          <w:bCs/>
          <w:color w:val="000000"/>
        </w:rPr>
        <w:t>2.2. Базовые ставки арендной платы за 1 кв.м. в месяц на территории муниципального о</w:t>
      </w:r>
      <w:r w:rsidRPr="00326868">
        <w:rPr>
          <w:rFonts w:ascii="Times New Roman" w:hAnsi="Times New Roman" w:cs="Times New Roman"/>
          <w:bCs/>
          <w:color w:val="000000"/>
        </w:rPr>
        <w:t>б</w:t>
      </w:r>
      <w:r w:rsidRPr="00326868">
        <w:rPr>
          <w:rFonts w:ascii="Times New Roman" w:hAnsi="Times New Roman" w:cs="Times New Roman"/>
          <w:bCs/>
          <w:color w:val="000000"/>
        </w:rPr>
        <w:t>разования «Омсукчанский городской округ» применяются дифференцировано по населенным пунктам со следующими коэффициентами: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ab/>
        <w:t xml:space="preserve">а) пос. Омсукчан </w:t>
      </w:r>
      <w:r w:rsidRPr="00326868">
        <w:rPr>
          <w:rFonts w:ascii="Times New Roman" w:hAnsi="Times New Roman" w:cs="Times New Roman"/>
          <w:color w:val="000000"/>
        </w:rPr>
        <w:tab/>
      </w:r>
      <w:r w:rsidRPr="00326868">
        <w:rPr>
          <w:rFonts w:ascii="Times New Roman" w:hAnsi="Times New Roman" w:cs="Times New Roman"/>
          <w:color w:val="000000"/>
        </w:rPr>
        <w:tab/>
      </w:r>
      <w:r w:rsidRPr="00326868">
        <w:rPr>
          <w:rFonts w:ascii="Times New Roman" w:hAnsi="Times New Roman" w:cs="Times New Roman"/>
          <w:color w:val="000000"/>
        </w:rPr>
        <w:tab/>
        <w:t>-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>1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ab/>
        <w:t xml:space="preserve">б) пос. Дукат </w:t>
      </w:r>
      <w:r w:rsidRPr="00326868">
        <w:rPr>
          <w:rFonts w:ascii="Times New Roman" w:hAnsi="Times New Roman" w:cs="Times New Roman"/>
          <w:color w:val="000000"/>
        </w:rPr>
        <w:tab/>
      </w:r>
      <w:r w:rsidRPr="00326868">
        <w:rPr>
          <w:rFonts w:ascii="Times New Roman" w:hAnsi="Times New Roman" w:cs="Times New Roman"/>
          <w:color w:val="000000"/>
        </w:rPr>
        <w:tab/>
      </w:r>
      <w:r w:rsidRPr="00326868">
        <w:rPr>
          <w:rFonts w:ascii="Times New Roman" w:hAnsi="Times New Roman" w:cs="Times New Roman"/>
          <w:color w:val="000000"/>
        </w:rPr>
        <w:tab/>
      </w:r>
      <w:r w:rsidRPr="00326868">
        <w:rPr>
          <w:rFonts w:ascii="Times New Roman" w:hAnsi="Times New Roman" w:cs="Times New Roman"/>
          <w:color w:val="000000"/>
        </w:rPr>
        <w:tab/>
        <w:t>-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>0,5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ab/>
        <w:t xml:space="preserve">в) другие населенные пункты </w:t>
      </w:r>
      <w:r w:rsidRPr="00326868">
        <w:rPr>
          <w:rFonts w:ascii="Times New Roman" w:hAnsi="Times New Roman" w:cs="Times New Roman"/>
          <w:color w:val="000000"/>
        </w:rPr>
        <w:tab/>
      </w:r>
      <w:r w:rsidR="00F37EF2">
        <w:rPr>
          <w:rFonts w:ascii="Times New Roman" w:hAnsi="Times New Roman" w:cs="Times New Roman"/>
          <w:color w:val="000000"/>
        </w:rPr>
        <w:tab/>
      </w:r>
      <w:r w:rsidRPr="00326868">
        <w:rPr>
          <w:rFonts w:ascii="Times New Roman" w:hAnsi="Times New Roman" w:cs="Times New Roman"/>
          <w:color w:val="000000"/>
        </w:rPr>
        <w:t>-</w:t>
      </w:r>
      <w:r w:rsidR="00F37EF2">
        <w:rPr>
          <w:rFonts w:ascii="Times New Roman" w:hAnsi="Times New Roman" w:cs="Times New Roman"/>
          <w:color w:val="000000"/>
        </w:rPr>
        <w:t xml:space="preserve"> </w:t>
      </w:r>
      <w:r w:rsidRPr="00326868">
        <w:rPr>
          <w:rFonts w:ascii="Times New Roman" w:hAnsi="Times New Roman" w:cs="Times New Roman"/>
          <w:color w:val="000000"/>
        </w:rPr>
        <w:t>0,3</w:t>
      </w: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68">
        <w:rPr>
          <w:rFonts w:ascii="Times New Roman" w:hAnsi="Times New Roman" w:cs="Times New Roman"/>
        </w:rPr>
        <w:t xml:space="preserve">2.3. Размер арендной платы в отдельных случаях устанавливается в соответствии с </w:t>
      </w:r>
      <w:hyperlink r:id="rId10" w:history="1">
        <w:r w:rsidRPr="00326868">
          <w:rPr>
            <w:rFonts w:ascii="Times New Roman" w:hAnsi="Times New Roman" w:cs="Times New Roman"/>
          </w:rPr>
          <w:t>ФЗ</w:t>
        </w:r>
      </w:hyperlink>
      <w:r w:rsidRPr="00326868">
        <w:rPr>
          <w:rFonts w:ascii="Times New Roman" w:hAnsi="Times New Roman" w:cs="Times New Roman"/>
        </w:rPr>
        <w:t xml:space="preserve"> от 29.07.1998</w:t>
      </w:r>
      <w:r w:rsidR="00F37EF2">
        <w:rPr>
          <w:rFonts w:ascii="Times New Roman" w:hAnsi="Times New Roman" w:cs="Times New Roman"/>
        </w:rPr>
        <w:t>г.</w:t>
      </w:r>
      <w:r w:rsidRPr="00326868">
        <w:rPr>
          <w:rFonts w:ascii="Times New Roman" w:hAnsi="Times New Roman" w:cs="Times New Roman"/>
        </w:rPr>
        <w:t xml:space="preserve"> </w:t>
      </w:r>
      <w:r w:rsidR="00F37EF2">
        <w:rPr>
          <w:rFonts w:ascii="Times New Roman" w:hAnsi="Times New Roman" w:cs="Times New Roman"/>
        </w:rPr>
        <w:t>№</w:t>
      </w:r>
      <w:r w:rsidRPr="00326868">
        <w:rPr>
          <w:rFonts w:ascii="Times New Roman" w:hAnsi="Times New Roman" w:cs="Times New Roman"/>
        </w:rPr>
        <w:t xml:space="preserve"> 135-ФЗ </w:t>
      </w:r>
      <w:r w:rsidR="00F37EF2">
        <w:rPr>
          <w:rFonts w:ascii="Times New Roman" w:hAnsi="Times New Roman" w:cs="Times New Roman"/>
        </w:rPr>
        <w:t>«</w:t>
      </w:r>
      <w:r w:rsidRPr="00326868">
        <w:rPr>
          <w:rFonts w:ascii="Times New Roman" w:hAnsi="Times New Roman" w:cs="Times New Roman"/>
        </w:rPr>
        <w:t>Об оценочной деятельности в Российской Федерации</w:t>
      </w:r>
      <w:r w:rsidR="00F37EF2">
        <w:rPr>
          <w:rFonts w:ascii="Times New Roman" w:hAnsi="Times New Roman" w:cs="Times New Roman"/>
        </w:rPr>
        <w:t>»</w:t>
      </w:r>
      <w:r w:rsidRPr="00326868">
        <w:rPr>
          <w:rFonts w:ascii="Times New Roman" w:hAnsi="Times New Roman" w:cs="Times New Roman"/>
        </w:rPr>
        <w:t xml:space="preserve"> на основании отч</w:t>
      </w:r>
      <w:r w:rsidRPr="00326868">
        <w:rPr>
          <w:rFonts w:ascii="Times New Roman" w:hAnsi="Times New Roman" w:cs="Times New Roman"/>
        </w:rPr>
        <w:t>е</w:t>
      </w:r>
      <w:r w:rsidRPr="00326868">
        <w:rPr>
          <w:rFonts w:ascii="Times New Roman" w:hAnsi="Times New Roman" w:cs="Times New Roman"/>
        </w:rPr>
        <w:t>та.</w:t>
      </w: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6868" w:rsidRPr="00326868" w:rsidRDefault="00326868" w:rsidP="0032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6868">
        <w:rPr>
          <w:rFonts w:ascii="Times New Roman" w:hAnsi="Times New Roman" w:cs="Times New Roman"/>
        </w:rPr>
        <w:t>2.4. По договорам, заключенным на срок более одного года, размер арендной платы ежего</w:t>
      </w:r>
      <w:r w:rsidRPr="00326868">
        <w:rPr>
          <w:rFonts w:ascii="Times New Roman" w:hAnsi="Times New Roman" w:cs="Times New Roman"/>
        </w:rPr>
        <w:t>д</w:t>
      </w:r>
      <w:r w:rsidRPr="00326868">
        <w:rPr>
          <w:rFonts w:ascii="Times New Roman" w:hAnsi="Times New Roman" w:cs="Times New Roman"/>
        </w:rPr>
        <w:t>но пересматривается (индексируется) в начале очередного финансового года.</w:t>
      </w:r>
    </w:p>
    <w:p w:rsidR="00326868" w:rsidRPr="00326868" w:rsidRDefault="00326868" w:rsidP="00326868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326868">
        <w:rPr>
          <w:rFonts w:ascii="Times New Roman" w:hAnsi="Times New Roman"/>
          <w:sz w:val="24"/>
          <w:szCs w:val="24"/>
        </w:rPr>
        <w:t>Размер арендной платы, может быть изменен Арендодателем в одностороннем п</w:t>
      </w:r>
      <w:r w:rsidRPr="00326868">
        <w:rPr>
          <w:rFonts w:ascii="Times New Roman" w:hAnsi="Times New Roman"/>
          <w:sz w:val="24"/>
          <w:szCs w:val="24"/>
        </w:rPr>
        <w:t>о</w:t>
      </w:r>
      <w:r w:rsidRPr="00326868">
        <w:rPr>
          <w:rFonts w:ascii="Times New Roman" w:hAnsi="Times New Roman"/>
          <w:sz w:val="24"/>
          <w:szCs w:val="24"/>
        </w:rPr>
        <w:t>рядке на основании соответствующего решения Собрания представителей Омсукчанского городского округа изменяющего действующие коэффициенты, базовые ставки арендной платы, но не чаще одного раза в течение года.</w:t>
      </w: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2.5. Расчет размера годовой арендной платы иного имущества, в том числе оборудования</w:t>
      </w:r>
      <w:r w:rsidR="00F37EF2">
        <w:rPr>
          <w:rFonts w:ascii="Times New Roman" w:hAnsi="Times New Roman" w:cs="Times New Roman"/>
          <w:color w:val="000000"/>
        </w:rPr>
        <w:t xml:space="preserve">, транспортных средств, прочего </w:t>
      </w:r>
      <w:r w:rsidRPr="00326868">
        <w:rPr>
          <w:rFonts w:ascii="Times New Roman" w:hAnsi="Times New Roman" w:cs="Times New Roman"/>
          <w:color w:val="000000"/>
        </w:rPr>
        <w:t>имущества производится по формуле:</w:t>
      </w:r>
      <w:r w:rsidRPr="00326868">
        <w:rPr>
          <w:rFonts w:ascii="Times New Roman" w:hAnsi="Times New Roman" w:cs="Times New Roman"/>
          <w:color w:val="000000"/>
        </w:rPr>
        <w:br/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А = ((Ц</w:t>
      </w:r>
      <w:r w:rsidRPr="00326868">
        <w:rPr>
          <w:rFonts w:ascii="Times New Roman" w:hAnsi="Times New Roman" w:cs="Times New Roman"/>
          <w:color w:val="000000"/>
          <w:vertAlign w:val="subscript"/>
        </w:rPr>
        <w:t>1</w:t>
      </w:r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Н</w:t>
      </w:r>
      <w:r w:rsidRPr="00326868">
        <w:rPr>
          <w:rFonts w:ascii="Times New Roman" w:hAnsi="Times New Roman" w:cs="Times New Roman"/>
          <w:color w:val="000000"/>
          <w:vertAlign w:val="subscript"/>
        </w:rPr>
        <w:t>а</w:t>
      </w:r>
      <w:r w:rsidRPr="00326868">
        <w:rPr>
          <w:rFonts w:ascii="Times New Roman" w:hAnsi="Times New Roman" w:cs="Times New Roman"/>
          <w:color w:val="000000"/>
        </w:rPr>
        <w:t>) /100 + (Ц</w:t>
      </w:r>
      <w:r w:rsidRPr="00326868">
        <w:rPr>
          <w:rFonts w:ascii="Times New Roman" w:hAnsi="Times New Roman" w:cs="Times New Roman"/>
          <w:color w:val="000000"/>
          <w:vertAlign w:val="subscript"/>
        </w:rPr>
        <w:t>2</w:t>
      </w:r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а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)/100)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К</w:t>
      </w:r>
      <w:r w:rsidRPr="00326868">
        <w:rPr>
          <w:rFonts w:ascii="Times New Roman" w:hAnsi="Times New Roman" w:cs="Times New Roman"/>
          <w:color w:val="000000"/>
          <w:vertAlign w:val="subscript"/>
        </w:rPr>
        <w:t>оп</w:t>
      </w:r>
      <w:r w:rsidRPr="00326868">
        <w:rPr>
          <w:rFonts w:ascii="Times New Roman" w:hAnsi="Times New Roman" w:cs="Times New Roman"/>
          <w:color w:val="000000"/>
        </w:rPr>
        <w:t>, где</w:t>
      </w:r>
      <w:proofErr w:type="gramStart"/>
      <w:r w:rsidRPr="00326868">
        <w:rPr>
          <w:rFonts w:ascii="Times New Roman" w:hAnsi="Times New Roman" w:cs="Times New Roman"/>
          <w:color w:val="000000"/>
        </w:rPr>
        <w:br/>
        <w:t>А</w:t>
      </w:r>
      <w:proofErr w:type="gramEnd"/>
      <w:r w:rsidRPr="00326868">
        <w:rPr>
          <w:rFonts w:ascii="Times New Roman" w:hAnsi="Times New Roman" w:cs="Times New Roman"/>
          <w:color w:val="000000"/>
        </w:rPr>
        <w:t xml:space="preserve"> - годовая арендная плата (руб.);</w:t>
      </w:r>
      <w:r w:rsidRPr="00326868">
        <w:rPr>
          <w:rFonts w:ascii="Times New Roman" w:hAnsi="Times New Roman" w:cs="Times New Roman"/>
          <w:color w:val="000000"/>
        </w:rPr>
        <w:br/>
        <w:t>Ц</w:t>
      </w:r>
      <w:r w:rsidRPr="00326868">
        <w:rPr>
          <w:rFonts w:ascii="Times New Roman" w:hAnsi="Times New Roman" w:cs="Times New Roman"/>
          <w:color w:val="000000"/>
          <w:vertAlign w:val="subscript"/>
        </w:rPr>
        <w:t>1</w:t>
      </w:r>
      <w:r w:rsidRPr="00326868">
        <w:rPr>
          <w:rFonts w:ascii="Times New Roman" w:hAnsi="Times New Roman" w:cs="Times New Roman"/>
          <w:color w:val="000000"/>
        </w:rPr>
        <w:t xml:space="preserve"> - балансовая стоимость в восстановительных ценах (руб.); </w:t>
      </w:r>
      <w:r w:rsidRPr="00326868">
        <w:rPr>
          <w:rFonts w:ascii="Times New Roman" w:hAnsi="Times New Roman" w:cs="Times New Roman"/>
          <w:color w:val="000000"/>
        </w:rPr>
        <w:br/>
        <w:t>Ц</w:t>
      </w:r>
      <w:r w:rsidRPr="00326868">
        <w:rPr>
          <w:rFonts w:ascii="Times New Roman" w:hAnsi="Times New Roman" w:cs="Times New Roman"/>
          <w:color w:val="000000"/>
          <w:vertAlign w:val="subscript"/>
        </w:rPr>
        <w:t>2</w:t>
      </w:r>
      <w:r w:rsidRPr="00326868">
        <w:rPr>
          <w:rFonts w:ascii="Times New Roman" w:hAnsi="Times New Roman" w:cs="Times New Roman"/>
          <w:color w:val="000000"/>
        </w:rPr>
        <w:t xml:space="preserve"> - остаточная стоимость в восстановительных ценах (руб.); </w:t>
      </w:r>
      <w:r w:rsidRPr="00326868">
        <w:rPr>
          <w:rFonts w:ascii="Times New Roman" w:hAnsi="Times New Roman" w:cs="Times New Roman"/>
          <w:color w:val="000000"/>
        </w:rPr>
        <w:br/>
        <w:t>Н</w:t>
      </w:r>
      <w:r w:rsidRPr="00326868">
        <w:rPr>
          <w:rFonts w:ascii="Times New Roman" w:hAnsi="Times New Roman" w:cs="Times New Roman"/>
          <w:color w:val="000000"/>
          <w:vertAlign w:val="subscript"/>
        </w:rPr>
        <w:t>а</w:t>
      </w:r>
      <w:r w:rsidRPr="00326868">
        <w:rPr>
          <w:rFonts w:ascii="Times New Roman" w:hAnsi="Times New Roman" w:cs="Times New Roman"/>
          <w:color w:val="000000"/>
        </w:rPr>
        <w:t xml:space="preserve"> - норма амортизационных отчислений; </w:t>
      </w:r>
      <w:r w:rsidRPr="00326868">
        <w:rPr>
          <w:rFonts w:ascii="Times New Roman" w:hAnsi="Times New Roman" w:cs="Times New Roman"/>
          <w:color w:val="000000"/>
        </w:rPr>
        <w:br/>
      </w: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а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- арендный процент; 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lastRenderedPageBreak/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оп</w:t>
      </w:r>
      <w:r w:rsidRPr="00326868">
        <w:rPr>
          <w:rFonts w:ascii="Times New Roman" w:hAnsi="Times New Roman" w:cs="Times New Roman"/>
          <w:color w:val="000000"/>
        </w:rPr>
        <w:t xml:space="preserve"> - коэффициент, учитывающий организационно-правовую форму арендатора в соответствии с приложением 4. 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CellSpacing w:w="15" w:type="dxa"/>
        <w:tblInd w:w="-2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7"/>
        <w:gridCol w:w="5528"/>
        <w:gridCol w:w="2835"/>
      </w:tblGrid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оборудования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Арендный процент </w:t>
            </w:r>
          </w:p>
        </w:tc>
      </w:tr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Торговое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 </w:t>
            </w:r>
          </w:p>
        </w:tc>
      </w:tr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Оргтехника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 </w:t>
            </w:r>
          </w:p>
        </w:tc>
      </w:tr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Станки, механизмы, узлы, агрегаты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 </w:t>
            </w:r>
          </w:p>
        </w:tc>
      </w:tr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Пищевое</w:t>
            </w:r>
            <w:proofErr w:type="gramEnd"/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общественного питания                                                                                                                                    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 </w:t>
            </w:r>
          </w:p>
        </w:tc>
      </w:tr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 </w:t>
            </w:r>
          </w:p>
        </w:tc>
      </w:tr>
      <w:tr w:rsidR="00326868" w:rsidRPr="00C359A0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Музыкальные инструменты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</w:tr>
      <w:tr w:rsidR="00326868" w:rsidRPr="00326868" w:rsidTr="00C359A0">
        <w:trPr>
          <w:tblCellSpacing w:w="15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C359A0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Прочее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9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26868" w:rsidRPr="00326868" w:rsidRDefault="00326868" w:rsidP="00326868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t>2.6. Расчет размера годовой арендной платы за использование иного имущества, в том чи</w:t>
      </w:r>
      <w:r w:rsidRPr="00326868">
        <w:rPr>
          <w:rFonts w:ascii="Times New Roman" w:hAnsi="Times New Roman" w:cs="Times New Roman"/>
          <w:color w:val="000000"/>
        </w:rPr>
        <w:t>с</w:t>
      </w:r>
      <w:r w:rsidRPr="00326868">
        <w:rPr>
          <w:rFonts w:ascii="Times New Roman" w:hAnsi="Times New Roman" w:cs="Times New Roman"/>
          <w:color w:val="000000"/>
        </w:rPr>
        <w:t>ле оборудования, транспортных средств, прочего имущества с истекшими сроками амортизацио</w:t>
      </w:r>
      <w:r w:rsidRPr="00326868">
        <w:rPr>
          <w:rFonts w:ascii="Times New Roman" w:hAnsi="Times New Roman" w:cs="Times New Roman"/>
          <w:color w:val="000000"/>
        </w:rPr>
        <w:t>н</w:t>
      </w:r>
      <w:r w:rsidRPr="00326868">
        <w:rPr>
          <w:rFonts w:ascii="Times New Roman" w:hAnsi="Times New Roman" w:cs="Times New Roman"/>
          <w:color w:val="000000"/>
        </w:rPr>
        <w:t>ных отчислений, производится по формуле:</w:t>
      </w:r>
    </w:p>
    <w:p w:rsidR="00326868" w:rsidRPr="00326868" w:rsidRDefault="00326868" w:rsidP="00326868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326868">
        <w:rPr>
          <w:rFonts w:ascii="Times New Roman" w:hAnsi="Times New Roman" w:cs="Times New Roman"/>
          <w:color w:val="000000"/>
        </w:rPr>
        <w:br/>
        <w:t>А= ((Ц</w:t>
      </w:r>
      <w:r w:rsidRPr="00326868">
        <w:rPr>
          <w:rFonts w:ascii="Times New Roman" w:hAnsi="Times New Roman" w:cs="Times New Roman"/>
          <w:color w:val="000000"/>
          <w:vertAlign w:val="subscript"/>
        </w:rPr>
        <w:t>1</w:t>
      </w:r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proofErr w:type="gramStart"/>
      <w:r w:rsidRPr="003268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proofErr w:type="gramEnd"/>
      <w:r w:rsidRPr="00326868">
        <w:rPr>
          <w:rFonts w:ascii="Times New Roman" w:hAnsi="Times New Roman" w:cs="Times New Roman"/>
          <w:color w:val="000000"/>
          <w:vertAlign w:val="subscript"/>
        </w:rPr>
        <w:t>а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)/100) </w:t>
      </w:r>
      <w:proofErr w:type="spellStart"/>
      <w:r w:rsidRPr="00326868">
        <w:rPr>
          <w:rFonts w:ascii="Times New Roman" w:hAnsi="Times New Roman" w:cs="Times New Roman"/>
          <w:color w:val="000000"/>
        </w:rPr>
        <w:t>х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Коп, где</w:t>
      </w:r>
      <w:r w:rsidRPr="00326868">
        <w:rPr>
          <w:rFonts w:ascii="Times New Roman" w:hAnsi="Times New Roman" w:cs="Times New Roman"/>
          <w:color w:val="000000"/>
        </w:rPr>
        <w:br/>
        <w:t>А - годовая арендная плата (руб.);</w:t>
      </w:r>
      <w:r w:rsidRPr="00326868">
        <w:rPr>
          <w:rFonts w:ascii="Times New Roman" w:hAnsi="Times New Roman" w:cs="Times New Roman"/>
          <w:color w:val="000000"/>
        </w:rPr>
        <w:br/>
        <w:t>Ц</w:t>
      </w:r>
      <w:r w:rsidRPr="00326868">
        <w:rPr>
          <w:rFonts w:ascii="Times New Roman" w:hAnsi="Times New Roman" w:cs="Times New Roman"/>
          <w:color w:val="000000"/>
          <w:vertAlign w:val="subscript"/>
        </w:rPr>
        <w:t>1</w:t>
      </w:r>
      <w:r w:rsidRPr="00326868">
        <w:rPr>
          <w:rFonts w:ascii="Times New Roman" w:hAnsi="Times New Roman" w:cs="Times New Roman"/>
          <w:color w:val="000000"/>
        </w:rPr>
        <w:t xml:space="preserve"> - балансовая стоимость в восстановительных ценах (руб.); </w:t>
      </w:r>
      <w:r w:rsidRPr="00326868">
        <w:rPr>
          <w:rFonts w:ascii="Times New Roman" w:hAnsi="Times New Roman" w:cs="Times New Roman"/>
          <w:color w:val="000000"/>
        </w:rPr>
        <w:br/>
      </w:r>
      <w:proofErr w:type="spellStart"/>
      <w:r w:rsidRPr="00326868">
        <w:rPr>
          <w:rFonts w:ascii="Times New Roman" w:hAnsi="Times New Roman" w:cs="Times New Roman"/>
          <w:color w:val="000000"/>
        </w:rPr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а</w:t>
      </w:r>
      <w:proofErr w:type="spellEnd"/>
      <w:r w:rsidRPr="00326868">
        <w:rPr>
          <w:rFonts w:ascii="Times New Roman" w:hAnsi="Times New Roman" w:cs="Times New Roman"/>
          <w:color w:val="000000"/>
        </w:rPr>
        <w:t xml:space="preserve"> - арендный процент, равный 0,5 нормы амортизационных отчислений на полное восстановл</w:t>
      </w:r>
      <w:r w:rsidRPr="00326868">
        <w:rPr>
          <w:rFonts w:ascii="Times New Roman" w:hAnsi="Times New Roman" w:cs="Times New Roman"/>
          <w:color w:val="000000"/>
        </w:rPr>
        <w:t>е</w:t>
      </w:r>
      <w:r w:rsidRPr="00326868">
        <w:rPr>
          <w:rFonts w:ascii="Times New Roman" w:hAnsi="Times New Roman" w:cs="Times New Roman"/>
          <w:color w:val="000000"/>
        </w:rPr>
        <w:t>ние;</w:t>
      </w:r>
      <w:r w:rsidRPr="00326868">
        <w:rPr>
          <w:rFonts w:ascii="Times New Roman" w:hAnsi="Times New Roman" w:cs="Times New Roman"/>
          <w:color w:val="000000"/>
        </w:rPr>
        <w:br/>
        <w:t>К</w:t>
      </w:r>
      <w:r w:rsidRPr="00326868">
        <w:rPr>
          <w:rFonts w:ascii="Times New Roman" w:hAnsi="Times New Roman" w:cs="Times New Roman"/>
          <w:color w:val="000000"/>
          <w:vertAlign w:val="subscript"/>
        </w:rPr>
        <w:t>оп</w:t>
      </w:r>
      <w:r w:rsidRPr="00326868">
        <w:rPr>
          <w:rFonts w:ascii="Times New Roman" w:hAnsi="Times New Roman" w:cs="Times New Roman"/>
          <w:color w:val="000000"/>
        </w:rPr>
        <w:t xml:space="preserve"> - коэффициент, учитывающий организационно-правовую форму арендатора в соответствии с приложением 4. </w:t>
      </w:r>
    </w:p>
    <w:p w:rsid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7EF2" w:rsidRDefault="00F37EF2" w:rsidP="0032686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59A0" w:rsidRPr="00326868" w:rsidRDefault="00C359A0" w:rsidP="00C359A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</w:t>
      </w: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Default="00326868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E9556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95562" w:rsidRPr="00326868" w:rsidRDefault="00E95562" w:rsidP="00E95562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B14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>к решению СПОГО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12.03.2015г.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31</w:t>
      </w:r>
    </w:p>
    <w:p w:rsidR="00C359A0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359A0" w:rsidRPr="00FB1474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Базовые ставки арендной платы за 1 кв. метр в месяц </w:t>
      </w:r>
    </w:p>
    <w:p w:rsidR="00C359A0" w:rsidRPr="00326868" w:rsidRDefault="00C359A0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649" w:type="dxa"/>
        <w:tblInd w:w="98" w:type="dxa"/>
        <w:tblLook w:val="04A0"/>
      </w:tblPr>
      <w:tblGrid>
        <w:gridCol w:w="8657"/>
        <w:gridCol w:w="992"/>
      </w:tblGrid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1. Бытовые услуги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 xml:space="preserve">207                                                       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2. Аптека, оптика, производство лекарственных и оптических форм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207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3. Образовательная деятельность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207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32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4. Торговая деятельность: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4.1</w:t>
            </w:r>
            <w:r w:rsidR="00D63D66">
              <w:rPr>
                <w:rFonts w:ascii="Times New Roman" w:hAnsi="Times New Roman" w:cs="Times New Roman"/>
              </w:rPr>
              <w:t>.</w:t>
            </w:r>
            <w:r w:rsidRPr="00326868">
              <w:rPr>
                <w:rFonts w:ascii="Times New Roman" w:hAnsi="Times New Roman" w:cs="Times New Roman"/>
              </w:rPr>
              <w:t xml:space="preserve"> Торговля продуктами питания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4.2</w:t>
            </w:r>
            <w:r w:rsidR="00D63D66">
              <w:rPr>
                <w:rFonts w:ascii="Times New Roman" w:hAnsi="Times New Roman" w:cs="Times New Roman"/>
              </w:rPr>
              <w:t>.</w:t>
            </w:r>
            <w:r w:rsidRPr="00326868">
              <w:rPr>
                <w:rFonts w:ascii="Times New Roman" w:hAnsi="Times New Roman" w:cs="Times New Roman"/>
              </w:rPr>
              <w:t xml:space="preserve"> Торговля непродовольственными товарами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4.3</w:t>
            </w:r>
            <w:r w:rsidR="00D63D66">
              <w:rPr>
                <w:rFonts w:ascii="Times New Roman" w:hAnsi="Times New Roman" w:cs="Times New Roman"/>
              </w:rPr>
              <w:t>.</w:t>
            </w:r>
            <w:r w:rsidRPr="00326868">
              <w:rPr>
                <w:rFonts w:ascii="Times New Roman" w:hAnsi="Times New Roman" w:cs="Times New Roman"/>
              </w:rPr>
              <w:t xml:space="preserve"> Оптовая торговля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554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4.4</w:t>
            </w:r>
            <w:r w:rsidR="00D63D66">
              <w:rPr>
                <w:rFonts w:ascii="Times New Roman" w:hAnsi="Times New Roman" w:cs="Times New Roman"/>
              </w:rPr>
              <w:t>.</w:t>
            </w:r>
            <w:r w:rsidRPr="00326868">
              <w:rPr>
                <w:rFonts w:ascii="Times New Roman" w:hAnsi="Times New Roman" w:cs="Times New Roman"/>
              </w:rPr>
              <w:t xml:space="preserve"> Торговля смешанными товарами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5. Склад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276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6. Банковская деятельность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1107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7. Здравоохранение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276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8. Общественное питание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9. Офисные помещения, административная деятельность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326868">
              <w:rPr>
                <w:rFonts w:ascii="Times New Roman" w:hAnsi="Times New Roman" w:cs="Times New Roman"/>
              </w:rPr>
              <w:t>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10. Производственные помещения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1107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11. Страховая деятельность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554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13. Почтовая деятельность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276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14. Услуги связи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346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15. Культура, </w:t>
            </w:r>
            <w:proofErr w:type="spellStart"/>
            <w:r w:rsidRPr="00326868">
              <w:rPr>
                <w:rFonts w:ascii="Times New Roman" w:hAnsi="Times New Roman" w:cs="Times New Roman"/>
              </w:rPr>
              <w:t>детско-подрастковые</w:t>
            </w:r>
            <w:proofErr w:type="spellEnd"/>
            <w:r w:rsidRPr="00326868">
              <w:rPr>
                <w:rFonts w:ascii="Times New Roman" w:hAnsi="Times New Roman" w:cs="Times New Roman"/>
              </w:rPr>
              <w:t xml:space="preserve"> досуг и спорт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207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16. Гостиницы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  <w:tr w:rsidR="00E95562" w:rsidRPr="00326868" w:rsidTr="005F70BC">
        <w:trPr>
          <w:trHeight w:val="480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17. Помещения, используемые некоммерческими организациями для некоммерческих целей, кроме </w:t>
            </w:r>
            <w:proofErr w:type="spellStart"/>
            <w:r w:rsidRPr="00326868">
              <w:rPr>
                <w:rFonts w:ascii="Times New Roman" w:hAnsi="Times New Roman" w:cs="Times New Roman"/>
              </w:rPr>
              <w:t>шоу-безнеса</w:t>
            </w:r>
            <w:proofErr w:type="spellEnd"/>
            <w:r w:rsidRPr="00326868">
              <w:rPr>
                <w:rFonts w:ascii="Times New Roman" w:hAnsi="Times New Roman" w:cs="Times New Roman"/>
              </w:rPr>
              <w:t xml:space="preserve">, спорта, здравоохранения, образования, культуры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- 276</w:t>
            </w:r>
          </w:p>
        </w:tc>
      </w:tr>
      <w:tr w:rsidR="00E95562" w:rsidRPr="00326868" w:rsidTr="005F70BC">
        <w:trPr>
          <w:trHeight w:val="510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18. Осуществление экспертной деятельности, проектно-изыскательных, измерительных работ, научно-практических разработок, производство интеллектуального продукта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19. Гаражи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- 415</w:t>
            </w:r>
          </w:p>
        </w:tc>
      </w:tr>
      <w:tr w:rsidR="00E95562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E95562" w:rsidRPr="00326868" w:rsidRDefault="00E95562" w:rsidP="00E9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20. Прочие (не указанные выше)  </w:t>
            </w:r>
          </w:p>
        </w:tc>
        <w:tc>
          <w:tcPr>
            <w:tcW w:w="992" w:type="dxa"/>
            <w:vAlign w:val="bottom"/>
          </w:tcPr>
          <w:p w:rsidR="00E95562" w:rsidRPr="00326868" w:rsidRDefault="00E95562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868">
              <w:rPr>
                <w:rFonts w:ascii="Times New Roman" w:hAnsi="Times New Roman" w:cs="Times New Roman"/>
              </w:rPr>
              <w:t>415</w:t>
            </w:r>
          </w:p>
        </w:tc>
      </w:tr>
    </w:tbl>
    <w:p w:rsidR="00E95562" w:rsidRDefault="00E95562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6868" w:rsidRP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</w:t>
      </w:r>
    </w:p>
    <w:p w:rsidR="00C359A0" w:rsidRDefault="00C359A0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359A0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359A0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B14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>к решению СПОГО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12.03.2015г.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31</w:t>
      </w:r>
    </w:p>
    <w:p w:rsidR="00C359A0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359A0" w:rsidRPr="00D63D66" w:rsidRDefault="00C359A0" w:rsidP="00C359A0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14"/>
          <w:szCs w:val="24"/>
        </w:rPr>
      </w:pPr>
    </w:p>
    <w:p w:rsidR="00D63D66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Коэффициент, учитывающий отраслевые и целевые характеристики, </w:t>
      </w:r>
      <w:proofErr w:type="gramStart"/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используемого</w:t>
      </w:r>
      <w:proofErr w:type="gramEnd"/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недвижимого муниципального имущества (</w:t>
      </w:r>
      <w:proofErr w:type="spellStart"/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</w:t>
      </w: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оц</w:t>
      </w:r>
      <w:proofErr w:type="spellEnd"/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</w:p>
    <w:p w:rsidR="005F70BC" w:rsidRPr="00326868" w:rsidRDefault="005F70BC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472" w:type="dxa"/>
        <w:tblInd w:w="98" w:type="dxa"/>
        <w:tblLook w:val="04A0"/>
      </w:tblPr>
      <w:tblGrid>
        <w:gridCol w:w="8657"/>
        <w:gridCol w:w="815"/>
      </w:tblGrid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1. Бытовое обслуживание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BC3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</w:t>
            </w:r>
            <w:r w:rsidR="00BC31F4">
              <w:rPr>
                <w:rFonts w:ascii="Times New Roman" w:hAnsi="Times New Roman" w:cs="Times New Roman"/>
              </w:rPr>
              <w:t>,</w:t>
            </w:r>
            <w:r w:rsidRPr="00326868">
              <w:rPr>
                <w:rFonts w:ascii="Times New Roman" w:hAnsi="Times New Roman" w:cs="Times New Roman"/>
              </w:rPr>
              <w:t>4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2. Аптеки, производство лекарственных и оптических форм, оптики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BC3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</w:t>
            </w:r>
            <w:r w:rsidR="00BC31F4">
              <w:rPr>
                <w:rFonts w:ascii="Times New Roman" w:hAnsi="Times New Roman" w:cs="Times New Roman"/>
              </w:rPr>
              <w:t>,</w:t>
            </w:r>
            <w:r w:rsidRPr="00326868">
              <w:rPr>
                <w:rFonts w:ascii="Times New Roman" w:hAnsi="Times New Roman" w:cs="Times New Roman"/>
              </w:rPr>
              <w:t>4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3. Образовательная деятельность 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- 0,6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4. Торговая деятельность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- 0,8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5. Обслуживание льготных категорий граждан (по рекомендации исполнительного орг</w:t>
            </w:r>
            <w:r w:rsidRPr="00326868">
              <w:rPr>
                <w:rFonts w:ascii="Times New Roman" w:hAnsi="Times New Roman" w:cs="Times New Roman"/>
              </w:rPr>
              <w:t>а</w:t>
            </w:r>
            <w:r w:rsidRPr="00326868">
              <w:rPr>
                <w:rFonts w:ascii="Times New Roman" w:hAnsi="Times New Roman" w:cs="Times New Roman"/>
              </w:rPr>
              <w:t xml:space="preserve">на)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- 0,3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6. Торговля книгами, периодическими изданиями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BC3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</w:t>
            </w:r>
            <w:r w:rsidR="00BC31F4">
              <w:rPr>
                <w:rFonts w:ascii="Times New Roman" w:hAnsi="Times New Roman" w:cs="Times New Roman"/>
              </w:rPr>
              <w:t>,</w:t>
            </w:r>
            <w:r w:rsidRPr="00326868">
              <w:rPr>
                <w:rFonts w:ascii="Times New Roman" w:hAnsi="Times New Roman" w:cs="Times New Roman"/>
              </w:rPr>
              <w:t>4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7. Здравоохранение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- 0,4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8. Общественное питание 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- 0,5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9. Производственные помещения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- 0,6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10. Организация стояночных мест автотранспорта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- 0,6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11. Организация стояночных мест личного автотранспорта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- 0,1</w:t>
            </w:r>
          </w:p>
        </w:tc>
      </w:tr>
      <w:tr w:rsidR="005F70BC" w:rsidRPr="00326868" w:rsidTr="005F70BC">
        <w:trPr>
          <w:trHeight w:val="255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12. Складирование личной утвари и инвентаря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- 0,1</w:t>
            </w:r>
          </w:p>
        </w:tc>
      </w:tr>
      <w:tr w:rsidR="005F70BC" w:rsidRPr="00326868" w:rsidTr="005F70BC">
        <w:trPr>
          <w:trHeight w:val="390"/>
        </w:trPr>
        <w:tc>
          <w:tcPr>
            <w:tcW w:w="8657" w:type="dxa"/>
            <w:shd w:val="clear" w:color="auto" w:fill="auto"/>
            <w:vAlign w:val="center"/>
            <w:hideMark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 xml:space="preserve">13. Прочие виды деятельность, не включенные выше </w:t>
            </w:r>
          </w:p>
        </w:tc>
        <w:tc>
          <w:tcPr>
            <w:tcW w:w="815" w:type="dxa"/>
            <w:vAlign w:val="bottom"/>
          </w:tcPr>
          <w:p w:rsidR="005F70BC" w:rsidRPr="00326868" w:rsidRDefault="005F70BC" w:rsidP="005F7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868">
              <w:rPr>
                <w:rFonts w:ascii="Times New Roman" w:hAnsi="Times New Roman" w:cs="Times New Roman"/>
              </w:rPr>
              <w:t>- 0,9</w:t>
            </w:r>
          </w:p>
        </w:tc>
      </w:tr>
    </w:tbl>
    <w:p w:rsid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63D66" w:rsidRPr="00326868" w:rsidRDefault="00D63D66" w:rsidP="00D63D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</w:t>
      </w: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B14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4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>к решению СПОГО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12.03.2015г.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31</w:t>
      </w: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26868" w:rsidRP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Коэффициент, учитывающий организационно- правовую форму арендатора (К</w:t>
      </w: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оп</w:t>
      </w: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</w:p>
    <w:p w:rsidR="00326868" w:rsidRP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8231"/>
        <w:gridCol w:w="651"/>
      </w:tblGrid>
      <w:tr w:rsidR="00326868" w:rsidRPr="00326868" w:rsidTr="00D63D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оп</w:t>
            </w: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Некоммерческие организации, кроме шоу-бизнеса, спорта, здравоохранения, образования, культуры, осуществля</w:t>
            </w: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щие некоммерческую деятельность </w:t>
            </w:r>
            <w:proofErr w:type="gramEnd"/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0,4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Организации любой организационно-правовой формы, в которых численность инвалидов труда, воинов и ветеранов Великой Отечественной войны составляет не менее 50 % от общей численности работников организации 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0,4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Муниципальные унитарные предприятия 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0,5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Некоммерческие организации, осуществляющие предпринимательскую деятельность 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</w:tr>
      <w:tr w:rsidR="00326868" w:rsidRPr="00326868" w:rsidTr="00D63D66">
        <w:trPr>
          <w:trHeight w:val="7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Государственные и негосударственные образовательные учреждения, имеющие свидетельство о государственной аккредитации и лицензию на </w:t>
            </w:r>
            <w:proofErr w:type="gramStart"/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 ведения</w:t>
            </w:r>
            <w:proofErr w:type="gramEnd"/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в сфере профессионального образования 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0,4 </w:t>
            </w:r>
          </w:p>
        </w:tc>
      </w:tr>
      <w:tr w:rsidR="00326868" w:rsidRPr="00326868" w:rsidTr="00D63D66">
        <w:trPr>
          <w:trHeight w:val="38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Предприниматели, осуществляющие свою деятельность без образования юридического лица</w:t>
            </w:r>
          </w:p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326868" w:rsidRPr="00326868" w:rsidTr="00D63D66">
        <w:trPr>
          <w:trHeight w:val="20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</w:tbl>
    <w:p w:rsid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63D66" w:rsidRPr="00326868" w:rsidRDefault="00D63D66" w:rsidP="00D63D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</w:t>
      </w: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  <w:r w:rsidRPr="00FB14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5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>к решению СПОГО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12.03.2015г.</w:t>
      </w:r>
      <w:r w:rsidRPr="00FB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31</w:t>
      </w: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63D66" w:rsidRDefault="00D63D66" w:rsidP="00D63D66">
      <w:pPr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26868" w:rsidRDefault="00326868" w:rsidP="00326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Коэффициент, учитывающий тип помещения (</w:t>
      </w:r>
      <w:proofErr w:type="spellStart"/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</w:t>
      </w:r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bscript"/>
        </w:rPr>
        <w:t>п</w:t>
      </w:r>
      <w:proofErr w:type="spellEnd"/>
      <w:r w:rsidRPr="003268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</w:p>
    <w:p w:rsidR="00D63D66" w:rsidRPr="00326868" w:rsidRDefault="00D63D66" w:rsidP="003268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Ind w:w="-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1"/>
        <w:gridCol w:w="8102"/>
        <w:gridCol w:w="709"/>
      </w:tblGrid>
      <w:tr w:rsidR="00326868" w:rsidRPr="00326868" w:rsidTr="00D63D66">
        <w:trPr>
          <w:tblCellSpacing w:w="15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Тип помещения 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</w:tcPr>
          <w:p w:rsidR="00326868" w:rsidRPr="00326868" w:rsidRDefault="00326868" w:rsidP="0032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326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п</w:t>
            </w:r>
            <w:proofErr w:type="spellEnd"/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Цокольный этаж с оконными проемами, полуподвальное помещение без оконных проемов                                                                   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0,7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Помещение без оконных проемов 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0,6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Подвальное помещение 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0,5 </w:t>
            </w:r>
          </w:p>
        </w:tc>
      </w:tr>
      <w:tr w:rsidR="00326868" w:rsidRPr="00326868" w:rsidTr="00D63D66">
        <w:trPr>
          <w:tblCellSpacing w:w="15" w:type="dxa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  <w:proofErr w:type="gramEnd"/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часть здания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868" w:rsidRPr="00326868" w:rsidRDefault="00326868" w:rsidP="00326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68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0,8 </w:t>
            </w:r>
          </w:p>
        </w:tc>
      </w:tr>
    </w:tbl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</w:pPr>
    </w:p>
    <w:p w:rsidR="00326868" w:rsidRPr="00326868" w:rsidRDefault="00326868" w:rsidP="003268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26868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*</w:t>
      </w:r>
      <w:r w:rsidRPr="00326868">
        <w:rPr>
          <w:rFonts w:ascii="Times New Roman" w:hAnsi="Times New Roman" w:cs="Times New Roman"/>
          <w:color w:val="000000"/>
          <w:sz w:val="16"/>
          <w:szCs w:val="16"/>
        </w:rPr>
        <w:t xml:space="preserve"> Коэффициент применяется к помещениям без оконных проемов, не относящихся </w:t>
      </w:r>
      <w:proofErr w:type="gramStart"/>
      <w:r w:rsidRPr="00326868">
        <w:rPr>
          <w:rFonts w:ascii="Times New Roman" w:hAnsi="Times New Roman" w:cs="Times New Roman"/>
          <w:color w:val="000000"/>
          <w:sz w:val="16"/>
          <w:szCs w:val="16"/>
        </w:rPr>
        <w:t>к</w:t>
      </w:r>
      <w:proofErr w:type="gramEnd"/>
      <w:r w:rsidRPr="00326868">
        <w:rPr>
          <w:rFonts w:ascii="Times New Roman" w:hAnsi="Times New Roman" w:cs="Times New Roman"/>
          <w:color w:val="000000"/>
          <w:sz w:val="16"/>
          <w:szCs w:val="16"/>
        </w:rPr>
        <w:t xml:space="preserve"> подвальным и лишь в том случае, если договор аренды заключен конкретно на данное помещение</w:t>
      </w:r>
    </w:p>
    <w:p w:rsidR="008E764B" w:rsidRDefault="008E764B" w:rsidP="00326868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D66" w:rsidRPr="00326868" w:rsidRDefault="00D63D66" w:rsidP="00D63D66">
      <w:pPr>
        <w:pStyle w:val="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63D66" w:rsidRPr="00326868" w:rsidSect="004722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F2785"/>
    <w:rsid w:val="00127874"/>
    <w:rsid w:val="00160D72"/>
    <w:rsid w:val="00187F89"/>
    <w:rsid w:val="001C686E"/>
    <w:rsid w:val="001D2B6B"/>
    <w:rsid w:val="00205CD5"/>
    <w:rsid w:val="00222660"/>
    <w:rsid w:val="002B1442"/>
    <w:rsid w:val="002B71E4"/>
    <w:rsid w:val="002B7857"/>
    <w:rsid w:val="002C6CA0"/>
    <w:rsid w:val="00321603"/>
    <w:rsid w:val="00326868"/>
    <w:rsid w:val="00344DCF"/>
    <w:rsid w:val="0037019D"/>
    <w:rsid w:val="003A086A"/>
    <w:rsid w:val="00435D54"/>
    <w:rsid w:val="00472261"/>
    <w:rsid w:val="004F3CC2"/>
    <w:rsid w:val="005F237E"/>
    <w:rsid w:val="005F70BC"/>
    <w:rsid w:val="00633F33"/>
    <w:rsid w:val="0068102A"/>
    <w:rsid w:val="007252A9"/>
    <w:rsid w:val="00761004"/>
    <w:rsid w:val="007E13F6"/>
    <w:rsid w:val="00827D3D"/>
    <w:rsid w:val="008744C8"/>
    <w:rsid w:val="00884183"/>
    <w:rsid w:val="008C7FB4"/>
    <w:rsid w:val="008E764B"/>
    <w:rsid w:val="008F7F86"/>
    <w:rsid w:val="00985277"/>
    <w:rsid w:val="00A272B4"/>
    <w:rsid w:val="00AC35E7"/>
    <w:rsid w:val="00B17DA2"/>
    <w:rsid w:val="00B227E1"/>
    <w:rsid w:val="00BC31F4"/>
    <w:rsid w:val="00BE00F1"/>
    <w:rsid w:val="00C359A0"/>
    <w:rsid w:val="00CA76E7"/>
    <w:rsid w:val="00CC3032"/>
    <w:rsid w:val="00D07610"/>
    <w:rsid w:val="00D52ED0"/>
    <w:rsid w:val="00D63D66"/>
    <w:rsid w:val="00DC643D"/>
    <w:rsid w:val="00E436C4"/>
    <w:rsid w:val="00E64A72"/>
    <w:rsid w:val="00E95562"/>
    <w:rsid w:val="00ED2081"/>
    <w:rsid w:val="00EE3777"/>
    <w:rsid w:val="00F37EF2"/>
    <w:rsid w:val="00F76FD7"/>
    <w:rsid w:val="00F9240E"/>
    <w:rsid w:val="00FB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472261"/>
    <w:rPr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3"/>
    <w:rsid w:val="0047226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72261"/>
    <w:pPr>
      <w:shd w:val="clear" w:color="auto" w:fill="FFFFFF"/>
      <w:spacing w:after="300" w:line="326" w:lineRule="exac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a"/>
    <w:rsid w:val="00472261"/>
    <w:pPr>
      <w:shd w:val="clear" w:color="auto" w:fill="FFFFFF"/>
      <w:spacing w:before="600" w:after="0" w:line="322" w:lineRule="exact"/>
    </w:pPr>
    <w:rPr>
      <w:sz w:val="27"/>
      <w:szCs w:val="27"/>
    </w:rPr>
  </w:style>
  <w:style w:type="paragraph" w:styleId="ab">
    <w:name w:val="Body Text Indent"/>
    <w:basedOn w:val="a"/>
    <w:link w:val="ac"/>
    <w:rsid w:val="0032686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32686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rsid w:val="00326868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e">
    <w:name w:val="Текст Знак"/>
    <w:basedOn w:val="a0"/>
    <w:link w:val="ad"/>
    <w:rsid w:val="00326868"/>
    <w:rPr>
      <w:rFonts w:ascii="Courier New" w:eastAsia="Times New Roman" w:hAnsi="Courier New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3550BF69023B32E16F17C179D7BDA3EFB8C278A4CD732307983B5E9249D7B36gA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F3550BF69023B32E16EF7101F124D136F2D02D8D4DDA676D26D8E8BE32gD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F3550BF69023B32E16EF7101F124D136F2D023884DDA676D26D8E8BE32gD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34296F7EE5B8395063BF16320B5B7EE41DEAB55C3CAB5725F10AA3CBj8M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C3A-8AC6-4390-8376-6C1CE6C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TyschenkoUV</cp:lastModifiedBy>
  <cp:revision>38</cp:revision>
  <cp:lastPrinted>2015-03-16T23:53:00Z</cp:lastPrinted>
  <dcterms:created xsi:type="dcterms:W3CDTF">2015-02-27T03:51:00Z</dcterms:created>
  <dcterms:modified xsi:type="dcterms:W3CDTF">2015-03-16T23:55:00Z</dcterms:modified>
</cp:coreProperties>
</file>