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08" w:rsidRDefault="00DC7708" w:rsidP="00DC7708">
      <w:pPr>
        <w:pStyle w:val="1"/>
        <w:shd w:val="clear" w:color="auto" w:fill="FFFFFF"/>
        <w:spacing w:before="125" w:after="125"/>
        <w:ind w:left="63" w:right="63"/>
        <w:jc w:val="center"/>
        <w:rPr>
          <w:rFonts w:ascii="Arial" w:hAnsi="Arial" w:cs="Arial"/>
          <w:color w:val="003A57"/>
          <w:sz w:val="25"/>
          <w:szCs w:val="25"/>
        </w:rPr>
      </w:pPr>
      <w:r>
        <w:rPr>
          <w:rFonts w:ascii="Arial" w:hAnsi="Arial" w:cs="Arial"/>
          <w:color w:val="003A57"/>
          <w:sz w:val="25"/>
          <w:szCs w:val="25"/>
        </w:rPr>
        <w:t>Конкурсный отбор</w:t>
      </w:r>
    </w:p>
    <w:p w:rsidR="00DC7708" w:rsidRDefault="00DC7708" w:rsidP="00DC7708">
      <w:pPr>
        <w:shd w:val="clear" w:color="auto" w:fill="FFFFFF"/>
        <w:spacing w:before="63" w:after="63"/>
        <w:jc w:val="center"/>
        <w:rPr>
          <w:rFonts w:ascii="Arial" w:hAnsi="Arial" w:cs="Arial"/>
          <w:color w:val="003A57"/>
          <w:sz w:val="15"/>
          <w:szCs w:val="15"/>
        </w:rPr>
      </w:pPr>
      <w:r>
        <w:rPr>
          <w:b/>
          <w:bCs/>
          <w:color w:val="003A57"/>
        </w:rPr>
        <w:t>Конкурсный отбор на участие в программе открытых стажировок</w:t>
      </w:r>
    </w:p>
    <w:p w:rsidR="00DC7708" w:rsidRDefault="00DC7708" w:rsidP="00DC7708">
      <w:pPr>
        <w:shd w:val="clear" w:color="auto" w:fill="FFFFFF"/>
        <w:spacing w:before="63" w:after="63"/>
        <w:jc w:val="both"/>
        <w:rPr>
          <w:rFonts w:ascii="Arial" w:hAnsi="Arial" w:cs="Arial"/>
          <w:color w:val="003A57"/>
          <w:sz w:val="15"/>
          <w:szCs w:val="15"/>
        </w:rPr>
      </w:pPr>
      <w:r>
        <w:rPr>
          <w:color w:val="003A57"/>
        </w:rPr>
        <w:t xml:space="preserve">Молодежная администрация </w:t>
      </w:r>
      <w:proofErr w:type="spellStart"/>
      <w:r>
        <w:rPr>
          <w:color w:val="003A57"/>
        </w:rPr>
        <w:t>Касимовского</w:t>
      </w:r>
      <w:proofErr w:type="spellEnd"/>
      <w:r>
        <w:rPr>
          <w:color w:val="003A57"/>
        </w:rPr>
        <w:t xml:space="preserve"> муниципального района объявляет о старте конкурсного отбора на участие в программе открытых стажировок молодежи в отделах и управлениях администрации </w:t>
      </w:r>
      <w:proofErr w:type="spellStart"/>
      <w:r>
        <w:rPr>
          <w:color w:val="003A57"/>
        </w:rPr>
        <w:t>Касимовского</w:t>
      </w:r>
      <w:proofErr w:type="spellEnd"/>
      <w:r>
        <w:rPr>
          <w:color w:val="003A57"/>
        </w:rPr>
        <w:t xml:space="preserve"> муниципального района Рязанской области, в администрациях городских и сельских поселений </w:t>
      </w:r>
      <w:proofErr w:type="spellStart"/>
      <w:r>
        <w:rPr>
          <w:color w:val="003A57"/>
        </w:rPr>
        <w:t>Касимовского</w:t>
      </w:r>
      <w:proofErr w:type="spellEnd"/>
      <w:r>
        <w:rPr>
          <w:color w:val="003A57"/>
        </w:rPr>
        <w:t xml:space="preserve"> муниципального района. </w:t>
      </w:r>
      <w:r>
        <w:rPr>
          <w:color w:val="003A57"/>
        </w:rPr>
        <w:br/>
        <w:t>Программа открытых стажировок реализуется в 3 этапа. </w:t>
      </w:r>
      <w:r>
        <w:rPr>
          <w:color w:val="003A57"/>
        </w:rPr>
        <w:br/>
      </w:r>
      <w:r>
        <w:rPr>
          <w:b/>
          <w:bCs/>
          <w:color w:val="003A57"/>
        </w:rPr>
        <w:t>Первый этап</w:t>
      </w:r>
      <w:r>
        <w:rPr>
          <w:color w:val="003A57"/>
        </w:rPr>
        <w:t xml:space="preserve"> (14 - 27 октября): информирование и подача заявок в адрес администрации </w:t>
      </w:r>
      <w:proofErr w:type="spellStart"/>
      <w:r>
        <w:rPr>
          <w:color w:val="003A57"/>
        </w:rPr>
        <w:t>Касимовского</w:t>
      </w:r>
      <w:proofErr w:type="spellEnd"/>
      <w:r>
        <w:rPr>
          <w:color w:val="003A57"/>
        </w:rPr>
        <w:t xml:space="preserve"> муниципального района Рязанской области. </w:t>
      </w:r>
      <w:r>
        <w:rPr>
          <w:color w:val="003A57"/>
        </w:rPr>
        <w:br/>
      </w:r>
      <w:r>
        <w:rPr>
          <w:b/>
          <w:bCs/>
          <w:color w:val="003A57"/>
        </w:rPr>
        <w:t>Второй этап</w:t>
      </w:r>
      <w:r>
        <w:rPr>
          <w:color w:val="003A57"/>
        </w:rPr>
        <w:t xml:space="preserve"> (4 - 10 ноября): проведение собеседований с претендентами в администрации </w:t>
      </w:r>
      <w:proofErr w:type="spellStart"/>
      <w:r>
        <w:rPr>
          <w:color w:val="003A57"/>
        </w:rPr>
        <w:t>Касимовского</w:t>
      </w:r>
      <w:proofErr w:type="spellEnd"/>
      <w:r>
        <w:rPr>
          <w:color w:val="003A57"/>
        </w:rPr>
        <w:t xml:space="preserve"> муниципального района Рязанской области. По результатам собеседования могут быть отобраны для стажировки от 1 до 5 человек. </w:t>
      </w:r>
      <w:r>
        <w:rPr>
          <w:color w:val="003A57"/>
        </w:rPr>
        <w:br/>
        <w:t xml:space="preserve">Третий этап (11 - 22 ноября): проведение недельных стажировок в  отделах и управлениях администрации </w:t>
      </w:r>
      <w:proofErr w:type="spellStart"/>
      <w:r>
        <w:rPr>
          <w:color w:val="003A57"/>
        </w:rPr>
        <w:t>Касимовского</w:t>
      </w:r>
      <w:proofErr w:type="spellEnd"/>
      <w:r>
        <w:rPr>
          <w:color w:val="003A57"/>
        </w:rPr>
        <w:t xml:space="preserve"> муниципального района Рязанской области, в администрациях городских и сельских поселений </w:t>
      </w:r>
      <w:proofErr w:type="spellStart"/>
      <w:r>
        <w:rPr>
          <w:color w:val="003A57"/>
        </w:rPr>
        <w:t>Касимовского</w:t>
      </w:r>
      <w:proofErr w:type="spellEnd"/>
      <w:r>
        <w:rPr>
          <w:color w:val="003A57"/>
        </w:rPr>
        <w:t xml:space="preserve"> муниципального района. </w:t>
      </w:r>
      <w:r>
        <w:rPr>
          <w:color w:val="003A57"/>
        </w:rPr>
        <w:br/>
        <w:t>План стажировки будет включать теоретическую подготовку: изучение нормативно-правовых документов, структуры администрации; а также практическую часть: приобретение профессиональных и организационных навыков, участие в общественно значимых мероприятиях, выполнение поручений.</w:t>
      </w:r>
    </w:p>
    <w:p w:rsidR="00DC7708" w:rsidRDefault="00DC7708" w:rsidP="00DC7708">
      <w:pPr>
        <w:shd w:val="clear" w:color="auto" w:fill="FFFFFF"/>
        <w:spacing w:before="63" w:after="63"/>
        <w:jc w:val="both"/>
        <w:rPr>
          <w:rFonts w:ascii="Arial" w:hAnsi="Arial" w:cs="Arial"/>
          <w:color w:val="003A57"/>
          <w:sz w:val="15"/>
          <w:szCs w:val="15"/>
        </w:rPr>
      </w:pPr>
      <w:r>
        <w:rPr>
          <w:color w:val="003A57"/>
        </w:rPr>
        <w:t>Ждем ваших анкет по адресу: </w:t>
      </w:r>
      <w:hyperlink r:id="rId5" w:history="1">
        <w:r w:rsidRPr="00FC1C61">
          <w:rPr>
            <w:rStyle w:val="a3"/>
            <w:lang w:val="en-US"/>
          </w:rPr>
          <w:t>anlena</w:t>
        </w:r>
        <w:r w:rsidRPr="00FC1C61">
          <w:rPr>
            <w:rStyle w:val="a3"/>
          </w:rPr>
          <w:t>6@</w:t>
        </w:r>
        <w:r w:rsidRPr="00FC1C61">
          <w:rPr>
            <w:rStyle w:val="a3"/>
            <w:lang w:val="en-US"/>
          </w:rPr>
          <w:t>rambler</w:t>
        </w:r>
        <w:r w:rsidRPr="00FC1C61">
          <w:rPr>
            <w:rStyle w:val="a3"/>
          </w:rPr>
          <w:t>.</w:t>
        </w:r>
        <w:proofErr w:type="spellStart"/>
        <w:r w:rsidRPr="00FC1C61">
          <w:rPr>
            <w:rStyle w:val="a3"/>
            <w:lang w:val="en-US"/>
          </w:rPr>
          <w:t>ru</w:t>
        </w:r>
        <w:proofErr w:type="spellEnd"/>
      </w:hyperlink>
    </w:p>
    <w:p w:rsidR="00DC7708" w:rsidRDefault="00DC7708" w:rsidP="00DC7708">
      <w:pPr>
        <w:shd w:val="clear" w:color="auto" w:fill="FFFFFF"/>
        <w:spacing w:before="63" w:after="63"/>
        <w:rPr>
          <w:rFonts w:ascii="Arial" w:hAnsi="Arial" w:cs="Arial"/>
          <w:color w:val="003A57"/>
          <w:sz w:val="15"/>
          <w:szCs w:val="15"/>
        </w:rPr>
      </w:pPr>
      <w:r>
        <w:rPr>
          <w:color w:val="003A57"/>
        </w:rPr>
        <w:t> </w:t>
      </w:r>
    </w:p>
    <w:p w:rsidR="00DC7708" w:rsidRDefault="00DC7708" w:rsidP="00DC7708">
      <w:pPr>
        <w:shd w:val="clear" w:color="auto" w:fill="FFFFFF"/>
        <w:spacing w:before="63" w:after="63"/>
        <w:rPr>
          <w:rFonts w:ascii="Arial" w:hAnsi="Arial" w:cs="Arial"/>
          <w:color w:val="003A57"/>
          <w:sz w:val="15"/>
          <w:szCs w:val="15"/>
        </w:rPr>
      </w:pPr>
      <w:hyperlink r:id="rId6" w:history="1">
        <w:r>
          <w:rPr>
            <w:rStyle w:val="a3"/>
            <w:color w:val="991F36"/>
          </w:rPr>
          <w:t>Положение</w:t>
        </w:r>
      </w:hyperlink>
    </w:p>
    <w:p w:rsidR="00DC7708" w:rsidRDefault="00DC7708" w:rsidP="00DC7708">
      <w:pPr>
        <w:shd w:val="clear" w:color="auto" w:fill="FFFFFF"/>
        <w:spacing w:before="63" w:after="63"/>
        <w:rPr>
          <w:rFonts w:ascii="Arial" w:hAnsi="Arial" w:cs="Arial"/>
          <w:color w:val="003A57"/>
          <w:sz w:val="15"/>
          <w:szCs w:val="15"/>
        </w:rPr>
      </w:pPr>
      <w:hyperlink r:id="rId7" w:history="1">
        <w:r>
          <w:rPr>
            <w:rStyle w:val="a3"/>
            <w:color w:val="991F36"/>
          </w:rPr>
          <w:t>Анкета</w:t>
        </w:r>
      </w:hyperlink>
    </w:p>
    <w:p w:rsidR="00DC7708" w:rsidRDefault="00DC7708" w:rsidP="00DC7708">
      <w:pPr>
        <w:shd w:val="clear" w:color="auto" w:fill="FFFFFF"/>
        <w:spacing w:before="63" w:after="63"/>
        <w:rPr>
          <w:rFonts w:ascii="Arial" w:hAnsi="Arial" w:cs="Arial"/>
          <w:color w:val="003A57"/>
          <w:sz w:val="15"/>
          <w:szCs w:val="15"/>
        </w:rPr>
      </w:pPr>
      <w:hyperlink r:id="rId8" w:history="1">
        <w:r>
          <w:rPr>
            <w:rStyle w:val="a3"/>
            <w:color w:val="991F36"/>
          </w:rPr>
          <w:t>Согласие на обработку персональных данных</w:t>
        </w:r>
      </w:hyperlink>
    </w:p>
    <w:p w:rsidR="009136A1" w:rsidRDefault="009136A1"/>
    <w:sectPr w:rsidR="009136A1" w:rsidSect="00913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25706"/>
    <w:multiLevelType w:val="multilevel"/>
    <w:tmpl w:val="8E22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7708"/>
    <w:rsid w:val="001857E7"/>
    <w:rsid w:val="009136A1"/>
    <w:rsid w:val="00DC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A1"/>
  </w:style>
  <w:style w:type="paragraph" w:styleId="1">
    <w:name w:val="heading 1"/>
    <w:basedOn w:val="a"/>
    <w:next w:val="a"/>
    <w:link w:val="10"/>
    <w:uiPriority w:val="9"/>
    <w:qFormat/>
    <w:rsid w:val="00DC77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C7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77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C77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7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77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67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pin-gorod.ru/userfiles/Fails/2/14/Soglasie_na_obrabotku_personalnyih_dannyih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opin-gorod.ru/userfiles/Fails/1/Anket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pin-gorod.ru/userfiles/Fails/2/14/Polojenie.docx" TargetMode="External"/><Relationship Id="rId5" Type="http://schemas.openxmlformats.org/officeDocument/2006/relationships/hyperlink" Target="mailto:anlena6@rambl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1490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2019-10-15T11:08:00Z</dcterms:created>
  <dcterms:modified xsi:type="dcterms:W3CDTF">2019-10-15T11:30:00Z</dcterms:modified>
</cp:coreProperties>
</file>