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D3" w:rsidRDefault="00911BD3">
      <w:pPr>
        <w:pStyle w:val="ConsPlusNormal"/>
        <w:jc w:val="both"/>
        <w:outlineLvl w:val="0"/>
      </w:pPr>
    </w:p>
    <w:p w:rsidR="00911BD3" w:rsidRDefault="00911BD3">
      <w:pPr>
        <w:pStyle w:val="ConsPlusTitle"/>
        <w:jc w:val="center"/>
        <w:outlineLvl w:val="0"/>
      </w:pPr>
      <w:r>
        <w:t>КАСИМОВСКАЯ ГОРОДСКАЯ ДУМА РЯЗАНСКОЙ ОБЛАСТИ</w:t>
      </w:r>
    </w:p>
    <w:p w:rsidR="00911BD3" w:rsidRDefault="00911BD3">
      <w:pPr>
        <w:pStyle w:val="ConsPlusTitle"/>
        <w:jc w:val="center"/>
      </w:pPr>
    </w:p>
    <w:p w:rsidR="00911BD3" w:rsidRDefault="00911BD3">
      <w:pPr>
        <w:pStyle w:val="ConsPlusTitle"/>
        <w:jc w:val="center"/>
      </w:pPr>
      <w:r>
        <w:t>РЕШЕНИЕ</w:t>
      </w:r>
    </w:p>
    <w:p w:rsidR="00911BD3" w:rsidRDefault="00911BD3">
      <w:pPr>
        <w:pStyle w:val="ConsPlusTitle"/>
        <w:jc w:val="center"/>
      </w:pPr>
      <w:r>
        <w:t>от 20 декабря 2018 г. N 89/12</w:t>
      </w:r>
    </w:p>
    <w:p w:rsidR="00911BD3" w:rsidRDefault="00911BD3">
      <w:pPr>
        <w:pStyle w:val="ConsPlusTitle"/>
        <w:jc w:val="center"/>
      </w:pPr>
    </w:p>
    <w:p w:rsidR="00911BD3" w:rsidRDefault="00911BD3">
      <w:pPr>
        <w:pStyle w:val="ConsPlusTitle"/>
        <w:jc w:val="center"/>
      </w:pPr>
      <w:r>
        <w:t xml:space="preserve">ОБ УТВЕРЖДЕНИИ СТРАТЕГИИ </w:t>
      </w:r>
      <w:proofErr w:type="gramStart"/>
      <w:r>
        <w:t>СОЦИАЛЬНО-ЭКОНОМИЧЕСКОГО</w:t>
      </w:r>
      <w:proofErr w:type="gramEnd"/>
    </w:p>
    <w:p w:rsidR="00911BD3" w:rsidRDefault="00911BD3">
      <w:pPr>
        <w:pStyle w:val="ConsPlusTitle"/>
        <w:jc w:val="center"/>
      </w:pPr>
      <w:r>
        <w:t>РАЗВИТИЯ МУНИЦИПАЛЬНОГО ОБРАЗОВАНИЯ - ГОРОДСКОЙ ОКРУГ</w:t>
      </w:r>
    </w:p>
    <w:p w:rsidR="00911BD3" w:rsidRDefault="00911BD3">
      <w:pPr>
        <w:pStyle w:val="ConsPlusTitle"/>
        <w:jc w:val="center"/>
      </w:pPr>
      <w:r>
        <w:t>ГОРОД КАСИМОВ РЯЗАНСКОЙ ОБЛАСТИ ДО 2030 ГОДА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proofErr w:type="gramStart"/>
      <w:r>
        <w:t xml:space="preserve">Рассмотрев обращение администрации муниципального образования - городской округ город Касимов от 18.12.2018 N 01-30/4147, руководствуясь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Касимов, </w:t>
      </w:r>
      <w:proofErr w:type="spellStart"/>
      <w:r>
        <w:t>Касимовская</w:t>
      </w:r>
      <w:proofErr w:type="spellEnd"/>
      <w:r>
        <w:t xml:space="preserve"> городская Дума решила:</w:t>
      </w:r>
      <w:proofErr w:type="gramEnd"/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Стратегию</w:t>
        </w:r>
      </w:hyperlink>
      <w:r>
        <w:t xml:space="preserve"> социально-экономического развития муниципального образования - городской округ город Касимов Рязанской области до 2030 года согласно приложению к настоящему решению.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2. Настоящее решение вступает в силу на следующий день после официального опубликования.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</w:t>
      </w:r>
      <w:proofErr w:type="spellStart"/>
      <w:r>
        <w:t>Касимовской</w:t>
      </w:r>
      <w:proofErr w:type="spellEnd"/>
      <w:r>
        <w:t xml:space="preserve"> городской Думы по бюджету и налогам (О.В.Сидоров).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right"/>
      </w:pPr>
      <w:r>
        <w:t>Глава муниципального образования,</w:t>
      </w:r>
    </w:p>
    <w:p w:rsidR="00911BD3" w:rsidRDefault="00911BD3">
      <w:pPr>
        <w:pStyle w:val="ConsPlusNormal"/>
        <w:jc w:val="right"/>
      </w:pPr>
      <w:r>
        <w:t xml:space="preserve">председатель </w:t>
      </w:r>
      <w:proofErr w:type="spellStart"/>
      <w:r>
        <w:t>Касимовской</w:t>
      </w:r>
      <w:proofErr w:type="spellEnd"/>
      <w:r>
        <w:t xml:space="preserve"> городской Думы</w:t>
      </w:r>
    </w:p>
    <w:p w:rsidR="00911BD3" w:rsidRDefault="00911BD3">
      <w:pPr>
        <w:pStyle w:val="ConsPlusNormal"/>
        <w:jc w:val="right"/>
      </w:pPr>
      <w:r>
        <w:t>Г.И.АБРАМОВА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right"/>
        <w:outlineLvl w:val="0"/>
      </w:pPr>
      <w:r>
        <w:t>Приложение</w:t>
      </w:r>
    </w:p>
    <w:p w:rsidR="00911BD3" w:rsidRDefault="00911BD3">
      <w:pPr>
        <w:pStyle w:val="ConsPlusNormal"/>
        <w:jc w:val="right"/>
      </w:pPr>
      <w:r>
        <w:t>к решению</w:t>
      </w:r>
    </w:p>
    <w:p w:rsidR="00911BD3" w:rsidRDefault="00911BD3">
      <w:pPr>
        <w:pStyle w:val="ConsPlusNormal"/>
        <w:jc w:val="right"/>
      </w:pPr>
      <w:proofErr w:type="spellStart"/>
      <w:r>
        <w:t>Касимовской</w:t>
      </w:r>
      <w:proofErr w:type="spellEnd"/>
      <w:r>
        <w:t xml:space="preserve"> городской Думы</w:t>
      </w:r>
    </w:p>
    <w:p w:rsidR="00911BD3" w:rsidRDefault="00911BD3">
      <w:pPr>
        <w:pStyle w:val="ConsPlusNormal"/>
        <w:jc w:val="right"/>
      </w:pPr>
      <w:r>
        <w:t>от 20 декабря 2018 г. N 89/12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0" w:name="P28"/>
      <w:bookmarkEnd w:id="0"/>
      <w:r>
        <w:t>СТРАТЕГИЯ</w:t>
      </w:r>
    </w:p>
    <w:p w:rsidR="00911BD3" w:rsidRDefault="00911BD3">
      <w:pPr>
        <w:pStyle w:val="ConsPlusTitle"/>
        <w:jc w:val="center"/>
      </w:pPr>
      <w:r>
        <w:t>СОЦИАЛЬНО-ЭКОНОМИЧЕСКОГО РАЗВИТИЯ МУНИЦИПАЛЬНОГО</w:t>
      </w:r>
    </w:p>
    <w:p w:rsidR="00911BD3" w:rsidRDefault="00911BD3">
      <w:pPr>
        <w:pStyle w:val="ConsPlusTitle"/>
        <w:jc w:val="center"/>
      </w:pPr>
      <w:r>
        <w:t>ОБРАЗОВАНИЯ - ГОРОДСКОЙ ОКРУГ ГОРОД КАСИМОВ</w:t>
      </w:r>
    </w:p>
    <w:p w:rsidR="00911BD3" w:rsidRDefault="00911BD3">
      <w:pPr>
        <w:pStyle w:val="ConsPlusTitle"/>
        <w:jc w:val="center"/>
      </w:pPr>
      <w:r>
        <w:t>РЯЗАНСКОЙ ОБЛАСТИ ДО 2030 ГОДА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1"/>
      </w:pPr>
      <w:r>
        <w:t>Общие положения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Стратегия социально-экономического развития муниципального образования - городской округ город Касимов до 2030 года (далее - Стратегия) является документом стратегического планирования, определяющим приоритеты, цели, задачи и направления социально-экономического развития муниципального образования - городской округ город Касимов на долгосрочную перспективу.</w:t>
      </w:r>
    </w:p>
    <w:p w:rsidR="00911BD3" w:rsidRDefault="00911BD3">
      <w:pPr>
        <w:pStyle w:val="ConsPlusNormal"/>
        <w:spacing w:before="220"/>
        <w:ind w:firstLine="540"/>
        <w:jc w:val="both"/>
      </w:pPr>
      <w:proofErr w:type="gramStart"/>
      <w:r>
        <w:t xml:space="preserve">Нормативно-правовой основой разработки Стратегии является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28 июня 2014 года N 172-ФЗ "О стратегическом планировании в Российской Федерации",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4 июня 2015 года N 131 "Об утверждении порядка разработки и корректировки Стратегии социально-экономического развития Рязанской области",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реализации</w:t>
      </w:r>
      <w:proofErr w:type="gramEnd"/>
      <w:r>
        <w:t>, утвержденные приказом Минэкономразвития России от 23 марта 2017 года N 132, прое</w:t>
      </w:r>
      <w:proofErr w:type="gramStart"/>
      <w:r>
        <w:t>кт Стр</w:t>
      </w:r>
      <w:proofErr w:type="gramEnd"/>
      <w:r>
        <w:t>атегии социально-экономического развития Рязанской области до 2030 года.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Стратегия опирается на следующие документы: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lastRenderedPageBreak/>
        <w:t xml:space="preserve">Инвестиционную </w:t>
      </w:r>
      <w:hyperlink r:id="rId10" w:history="1">
        <w:r>
          <w:rPr>
            <w:color w:val="0000FF"/>
          </w:rPr>
          <w:t>стратегию</w:t>
        </w:r>
      </w:hyperlink>
      <w:r>
        <w:t xml:space="preserve"> муниципального образования - городской округ город Касимов на период до 2020 года, утвержденную Постановлением администрации муниципального образования - городской округ город Касимов от 24 ноября 2015 года N 1628;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муниципального образования - городской округ город Касимов на период до 2020 года, утвержденный Постановлением администрации муниципального образования - городской округ город Касимов от 21 сентября 2017 года N 1129;</w:t>
      </w:r>
    </w:p>
    <w:p w:rsidR="00911BD3" w:rsidRDefault="00911BD3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Бюджет</w:t>
        </w:r>
      </w:hyperlink>
      <w:r>
        <w:t xml:space="preserve"> муниципального образования - городской округ город Касимов на 2018 год и на плановый период 2019 и 2020 годов, утвержденный решением </w:t>
      </w:r>
      <w:proofErr w:type="spellStart"/>
      <w:r>
        <w:t>Касимовской</w:t>
      </w:r>
      <w:proofErr w:type="spellEnd"/>
      <w:r>
        <w:t xml:space="preserve"> городской Думы Рязанской области от 21 декабря 2017 года N 60/4;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План мероприятий по увеличению доходов и оптимизации расходов в муниципальном образовании - городской округ город Касимов на 2017 - 2019 годы, утвержденный распоряжением администрации муниципального образования - городской округ город Касимов от 26 апреля 2017 года N 01-27/30;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Генеральный </w:t>
      </w:r>
      <w:hyperlink r:id="rId12" w:history="1">
        <w:r>
          <w:rPr>
            <w:color w:val="0000FF"/>
          </w:rPr>
          <w:t>план</w:t>
        </w:r>
      </w:hyperlink>
      <w:r>
        <w:t xml:space="preserve"> муниципального образования - городской округ город Касимов, утвержденный решением </w:t>
      </w:r>
      <w:proofErr w:type="spellStart"/>
      <w:r>
        <w:t>Касимовской</w:t>
      </w:r>
      <w:proofErr w:type="spellEnd"/>
      <w:r>
        <w:t xml:space="preserve"> городской Думы Рязанской области от 13 декабря 2012 года N 71/5.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Источники статистической информации: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Росстат. Официальная статистика;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Росстат. База данных показателей муниципальных образований;</w:t>
      </w:r>
    </w:p>
    <w:p w:rsidR="00911BD3" w:rsidRDefault="00911BD3">
      <w:pPr>
        <w:pStyle w:val="ConsPlusNormal"/>
        <w:spacing w:before="220"/>
        <w:ind w:firstLine="540"/>
        <w:jc w:val="both"/>
      </w:pPr>
      <w:proofErr w:type="spellStart"/>
      <w:r>
        <w:t>Рязаньстат</w:t>
      </w:r>
      <w:proofErr w:type="spellEnd"/>
      <w:r>
        <w:t>. Официальная статистика;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Справка о санитарном состоянии города </w:t>
      </w:r>
      <w:proofErr w:type="spellStart"/>
      <w:r>
        <w:t>Касимова</w:t>
      </w:r>
      <w:proofErr w:type="spellEnd"/>
      <w:r>
        <w:t xml:space="preserve"> от 13 апреля 2018 года N 280, выданная территориальным отделом Управления Федеральной службы по надзору в сфере защиты прав потребителей и благополучия человека по Рязанской области в </w:t>
      </w:r>
      <w:proofErr w:type="spellStart"/>
      <w:r>
        <w:t>Касимовском</w:t>
      </w:r>
      <w:proofErr w:type="spellEnd"/>
      <w:r>
        <w:t xml:space="preserve"> районе.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1"/>
      </w:pPr>
      <w:r>
        <w:t>1. Характеристика и оценка достигнутого уровня</w:t>
      </w:r>
    </w:p>
    <w:p w:rsidR="00911BD3" w:rsidRDefault="00911BD3">
      <w:pPr>
        <w:pStyle w:val="ConsPlusTitle"/>
        <w:jc w:val="center"/>
      </w:pPr>
      <w:r>
        <w:t>и целей социально-экономического развития</w:t>
      </w:r>
    </w:p>
    <w:p w:rsidR="00911BD3" w:rsidRDefault="00911BD3">
      <w:pPr>
        <w:pStyle w:val="ConsPlusTitle"/>
        <w:jc w:val="center"/>
      </w:pPr>
      <w:r>
        <w:t>муниципального образования - городской округ</w:t>
      </w:r>
    </w:p>
    <w:p w:rsidR="00911BD3" w:rsidRDefault="00911BD3">
      <w:pPr>
        <w:pStyle w:val="ConsPlusTitle"/>
        <w:jc w:val="center"/>
      </w:pPr>
      <w:r>
        <w:t>город Касимов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Ресурсный и экономико-географический потенциал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Город Касимов расположен в центре Восточно-Европейской равнины на северо-востоке Рязанской области, на левом берегу Оки на высоких холмах, изрезанных оврагами. Близ города находится Окский биосферный заповедник. Общая площадь муниципального образования составляет 3150,0 га.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Климат города </w:t>
      </w:r>
      <w:proofErr w:type="spellStart"/>
      <w:r>
        <w:t>Касимова</w:t>
      </w:r>
      <w:proofErr w:type="spellEnd"/>
      <w:r>
        <w:t xml:space="preserve"> является умеренно континентальным и характеризуется относительно комфортными условиями для проживания.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Ландшафты города имеют высокую рекреационную привлекательность. Земли лесов и древесно-кустарниковой растительности занимают около 1/3 территории. Главной водной артерией города является река Ока - самый крупный приток Волги. Дно реки представляет собой известковую плиту.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Город имеет выгодное экономико-географическое положение, так как находится в 262 км от Москвы, 180 км от Рязани, 270 км от Нижнего Новгорода.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Большое значение для города имеет развитая система транспортных коммуникаций, близость важнейших автомобильных магистралей.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100 км от города проходит федеральная трасса М-5 "Урал", в 2 км - автомобильная дорога регионального назначения Р125 Нижний Новгород - Ряжск, а также автомобильная дорога регионального назначения Р-105 Москва - Касимов.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lastRenderedPageBreak/>
        <w:t>В городе проложены автомобильные дороги общего пользования местного значения общей протяженностью 113,2 км.</w:t>
      </w:r>
    </w:p>
    <w:p w:rsidR="00911BD3" w:rsidRDefault="00911BD3">
      <w:pPr>
        <w:pStyle w:val="ConsPlusNormal"/>
        <w:spacing w:before="220"/>
        <w:ind w:firstLine="540"/>
        <w:jc w:val="both"/>
      </w:pPr>
      <w:proofErr w:type="spellStart"/>
      <w:r>
        <w:t>Касимовская</w:t>
      </w:r>
      <w:proofErr w:type="spellEnd"/>
      <w:r>
        <w:t xml:space="preserve"> железнодорожная станция с малым объемом работы Московской железной дороги находится в 15 км от центра города.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Экологическое развитие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Экологическая ситуация в городе </w:t>
      </w:r>
      <w:proofErr w:type="spellStart"/>
      <w:r>
        <w:t>Касимове</w:t>
      </w:r>
      <w:proofErr w:type="spellEnd"/>
      <w:r>
        <w:t xml:space="preserve"> характеризуется как умеренно негативная.</w:t>
      </w:r>
    </w:p>
    <w:p w:rsidR="00911BD3" w:rsidRDefault="00911BD3">
      <w:pPr>
        <w:pStyle w:val="ConsPlusNormal"/>
        <w:spacing w:before="220"/>
        <w:ind w:firstLine="540"/>
        <w:jc w:val="both"/>
      </w:pPr>
      <w:proofErr w:type="gramStart"/>
      <w:r>
        <w:t xml:space="preserve">Согласно Справке о санитарном состоянии города </w:t>
      </w:r>
      <w:proofErr w:type="spellStart"/>
      <w:r>
        <w:t>Касимова</w:t>
      </w:r>
      <w:proofErr w:type="spellEnd"/>
      <w:r>
        <w:t xml:space="preserve">, представленной Территориальным отделом Управления Федеральной службы по надзору в сфере защиты прав потребителей и благополучия человека по Рязанской области, в </w:t>
      </w:r>
      <w:proofErr w:type="spellStart"/>
      <w:r>
        <w:t>Касимовском</w:t>
      </w:r>
      <w:proofErr w:type="spellEnd"/>
      <w:r>
        <w:t xml:space="preserve"> районе уровень естественного фона на территории составляет 10 - 12 </w:t>
      </w:r>
      <w:proofErr w:type="spellStart"/>
      <w:r>
        <w:t>мкр</w:t>
      </w:r>
      <w:proofErr w:type="spellEnd"/>
      <w:r>
        <w:t xml:space="preserve">/ч при норме 10 - 20 </w:t>
      </w:r>
      <w:proofErr w:type="spellStart"/>
      <w:r>
        <w:t>мкр</w:t>
      </w:r>
      <w:proofErr w:type="spellEnd"/>
      <w:r>
        <w:t>/ч. Вредные вещества, выбрасываемые в атмосферу: свинец, окись углерода, окислы азота, ртуть, хлористый водород.</w:t>
      </w:r>
      <w:proofErr w:type="gramEnd"/>
      <w:r>
        <w:t xml:space="preserve"> За 2017 год исследовано 352 пробы атмосферного воздуха (в 2016 году исследовано 176 проб), повышенных количеств загрязняющих веществ в атмосфере населенных пунктов выявлено не было </w:t>
      </w:r>
      <w:hyperlink w:anchor="P71" w:history="1">
        <w:r>
          <w:rPr>
            <w:color w:val="0000FF"/>
          </w:rPr>
          <w:t>(таблица 1)</w:t>
        </w:r>
      </w:hyperlink>
      <w:r>
        <w:t>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Водоснабжение населения города </w:t>
      </w:r>
      <w:proofErr w:type="spellStart"/>
      <w:r>
        <w:t>Касимова</w:t>
      </w:r>
      <w:proofErr w:type="spellEnd"/>
      <w:r>
        <w:t xml:space="preserve"> осуществляется из подземных источников. Источников и водопроводов, не отвечающих санитарным нормам, нет. За 2016 - 2017 годы вода из источников питьевого водоснабжения города соответствовала гигиеническим нормативам по микробиологическим показателям и по санитарно-химическим показателям. Однако</w:t>
      </w:r>
      <w:proofErr w:type="gramStart"/>
      <w:r>
        <w:t>,</w:t>
      </w:r>
      <w:proofErr w:type="gramEnd"/>
      <w:r>
        <w:t xml:space="preserve"> на качество питьевой воды продолжают влиять факторы природного характера (повышенное содержание в воде водоносных горизонтов соединений железа, солей жесткости), ненадлежащее состояние зон санитарной охраны </w:t>
      </w:r>
      <w:proofErr w:type="spellStart"/>
      <w:r>
        <w:t>водоисточников</w:t>
      </w:r>
      <w:proofErr w:type="spellEnd"/>
      <w:r>
        <w:t>, отсутствие производственного контроля или осуществление производственного контроля в сокращенном объеме, отсутствие систем водоподготовки на объектах водоснабжения, низкое санитарно-техническое состояние существующих водопроводных сетей и сооружений.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По городу имеется 5 стационарных точек отбора проб воды из открытых водоемов. Основным местом купания и отдыха населения является р. Ока.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" w:name="P71"/>
      <w:bookmarkEnd w:id="1"/>
      <w:r>
        <w:t>Таблица 1 - Показатели пробы воды открытых водоемов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1134"/>
        <w:gridCol w:w="1134"/>
        <w:gridCol w:w="1134"/>
      </w:tblGrid>
      <w:tr w:rsidR="00911BD3">
        <w:tc>
          <w:tcPr>
            <w:tcW w:w="5613" w:type="dxa"/>
          </w:tcPr>
          <w:p w:rsidR="00911BD3" w:rsidRDefault="00911BD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 мес. 2018</w:t>
            </w:r>
          </w:p>
        </w:tc>
      </w:tr>
      <w:tr w:rsidR="00911BD3">
        <w:tc>
          <w:tcPr>
            <w:tcW w:w="5613" w:type="dxa"/>
          </w:tcPr>
          <w:p w:rsidR="00911BD3" w:rsidRDefault="00911BD3">
            <w:pPr>
              <w:pStyle w:val="ConsPlusNormal"/>
            </w:pPr>
            <w:r>
              <w:t>Пробы воды открытых водоемов для исследований по санитарно-химическим показателям,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18</w:t>
            </w:r>
          </w:p>
        </w:tc>
      </w:tr>
      <w:tr w:rsidR="00911BD3">
        <w:tblPrEx>
          <w:tblBorders>
            <w:insideH w:val="nil"/>
          </w:tblBorders>
        </w:tblPrEx>
        <w:tc>
          <w:tcPr>
            <w:tcW w:w="5613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  <w:r>
              <w:t>из них:</w:t>
            </w:r>
          </w:p>
        </w:tc>
        <w:tc>
          <w:tcPr>
            <w:tcW w:w="1134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</w:p>
        </w:tc>
      </w:tr>
      <w:tr w:rsidR="00911BD3">
        <w:tblPrEx>
          <w:tblBorders>
            <w:insideH w:val="nil"/>
          </w:tblBorders>
        </w:tblPrEx>
        <w:tc>
          <w:tcPr>
            <w:tcW w:w="5613" w:type="dxa"/>
            <w:vMerge w:val="restart"/>
            <w:tcBorders>
              <w:top w:val="nil"/>
            </w:tcBorders>
          </w:tcPr>
          <w:p w:rsidR="00911BD3" w:rsidRDefault="00911BD3">
            <w:pPr>
              <w:pStyle w:val="ConsPlusNormal"/>
            </w:pPr>
            <w:r>
              <w:t>не отвечают гигиеническим нормативам, ед.,</w:t>
            </w:r>
          </w:p>
          <w:p w:rsidR="00911BD3" w:rsidRDefault="00911BD3">
            <w:pPr>
              <w:pStyle w:val="ConsPlusNormal"/>
            </w:pPr>
            <w:r>
              <w:t>% от общего количества проб</w:t>
            </w:r>
          </w:p>
        </w:tc>
        <w:tc>
          <w:tcPr>
            <w:tcW w:w="1134" w:type="dxa"/>
            <w:tcBorders>
              <w:top w:val="nil"/>
            </w:tcBorders>
          </w:tcPr>
          <w:p w:rsidR="00911BD3" w:rsidRDefault="00911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911BD3" w:rsidRDefault="00911B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11BD3" w:rsidRDefault="00911BD3">
            <w:pPr>
              <w:pStyle w:val="ConsPlusNormal"/>
              <w:jc w:val="center"/>
            </w:pPr>
            <w:r>
              <w:t>2</w:t>
            </w:r>
          </w:p>
        </w:tc>
      </w:tr>
      <w:tr w:rsidR="00911BD3">
        <w:tc>
          <w:tcPr>
            <w:tcW w:w="5613" w:type="dxa"/>
            <w:vMerge/>
            <w:tcBorders>
              <w:top w:val="nil"/>
            </w:tcBorders>
          </w:tcPr>
          <w:p w:rsidR="00911BD3" w:rsidRDefault="00911BD3"/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16,7%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11,1%</w:t>
            </w:r>
          </w:p>
        </w:tc>
      </w:tr>
      <w:tr w:rsidR="00911BD3">
        <w:tc>
          <w:tcPr>
            <w:tcW w:w="5613" w:type="dxa"/>
          </w:tcPr>
          <w:p w:rsidR="00911BD3" w:rsidRDefault="00911BD3">
            <w:pPr>
              <w:pStyle w:val="ConsPlusNormal"/>
            </w:pPr>
            <w:r>
              <w:t>Пробы воды открытых водоемов для исследований по микробиологическим показателям,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36</w:t>
            </w:r>
          </w:p>
        </w:tc>
      </w:tr>
      <w:tr w:rsidR="00911BD3">
        <w:tblPrEx>
          <w:tblBorders>
            <w:insideH w:val="nil"/>
          </w:tblBorders>
        </w:tblPrEx>
        <w:tc>
          <w:tcPr>
            <w:tcW w:w="5613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  <w:r>
              <w:t>из них:</w:t>
            </w:r>
          </w:p>
        </w:tc>
        <w:tc>
          <w:tcPr>
            <w:tcW w:w="1134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11BD3" w:rsidRDefault="00911BD3">
            <w:pPr>
              <w:pStyle w:val="ConsPlusNormal"/>
            </w:pPr>
          </w:p>
        </w:tc>
      </w:tr>
      <w:tr w:rsidR="00911BD3">
        <w:tblPrEx>
          <w:tblBorders>
            <w:insideH w:val="nil"/>
          </w:tblBorders>
        </w:tblPrEx>
        <w:tc>
          <w:tcPr>
            <w:tcW w:w="5613" w:type="dxa"/>
            <w:vMerge w:val="restart"/>
            <w:tcBorders>
              <w:top w:val="nil"/>
            </w:tcBorders>
          </w:tcPr>
          <w:p w:rsidR="00911BD3" w:rsidRDefault="00911BD3">
            <w:pPr>
              <w:pStyle w:val="ConsPlusNormal"/>
            </w:pPr>
            <w:r>
              <w:t>не отвечают гигиеническим нормативам, ед.,</w:t>
            </w:r>
          </w:p>
          <w:p w:rsidR="00911BD3" w:rsidRDefault="00911BD3">
            <w:pPr>
              <w:pStyle w:val="ConsPlusNormal"/>
            </w:pPr>
            <w:r>
              <w:t>% от общего количества проб</w:t>
            </w:r>
          </w:p>
        </w:tc>
        <w:tc>
          <w:tcPr>
            <w:tcW w:w="1134" w:type="dxa"/>
            <w:tcBorders>
              <w:top w:val="nil"/>
            </w:tcBorders>
          </w:tcPr>
          <w:p w:rsidR="00911BD3" w:rsidRDefault="00911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911BD3" w:rsidRDefault="00911B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911BD3" w:rsidRDefault="00911BD3">
            <w:pPr>
              <w:pStyle w:val="ConsPlusNormal"/>
              <w:jc w:val="center"/>
            </w:pPr>
            <w:r>
              <w:t>18</w:t>
            </w:r>
          </w:p>
        </w:tc>
      </w:tr>
      <w:tr w:rsidR="00911BD3">
        <w:tc>
          <w:tcPr>
            <w:tcW w:w="5613" w:type="dxa"/>
            <w:vMerge/>
            <w:tcBorders>
              <w:top w:val="nil"/>
            </w:tcBorders>
          </w:tcPr>
          <w:p w:rsidR="00911BD3" w:rsidRDefault="00911BD3"/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50,0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Согласно показателям наблюдается увеличение количества проб, не отвечающих гигиеническим нормативам как по санитарно-химическим, так и по микробиологическим показателям.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Пробы воды, отобранные в июне - августе 2018 года из акватории р. Ока в черте города, не </w:t>
      </w:r>
      <w:r>
        <w:lastRenderedPageBreak/>
        <w:t xml:space="preserve">отвечают требованиям </w:t>
      </w:r>
      <w:hyperlink r:id="rId1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2.1.5.980-00</w:t>
        </w:r>
      </w:hyperlink>
      <w:r>
        <w:t xml:space="preserve"> "Гигиенические требования к охране поверхностных вод" по бактериологическим показателям и превышают нормируемые: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 46 раз в районе городского пляжа (в Затоне);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более чем в 100 раз в месте впадения р. Сиверка;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превышение бактериологической нормы воды колеблется от 4 до 110 раз в районе речного вокзала (пристани).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В муниципальном образовании - городской округ город Касимов имеется одно санкционированное место размещения твердых коммунальных отходов - полигон ТБО, расположенный в районе д. </w:t>
      </w:r>
      <w:proofErr w:type="spellStart"/>
      <w:r>
        <w:t>Кауровка</w:t>
      </w:r>
      <w:proofErr w:type="spellEnd"/>
      <w:r>
        <w:t xml:space="preserve"> </w:t>
      </w:r>
      <w:proofErr w:type="spellStart"/>
      <w:r>
        <w:t>Касимовского</w:t>
      </w:r>
      <w:proofErr w:type="spellEnd"/>
      <w:r>
        <w:t xml:space="preserve"> района. На полигоне хранения ТБО размещаются отходы из жилых домов, общественных зданий и учреждений, предприятий торговли, общественного питания, уличный, строительный мусор и некоторые виды твердых промышленных отходов IV класса опасности.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Полигона для промышленных отходов город не имеет. Все вещества, отходы I - III класса опасности отправляются централизованно по ведомственной принадлежности на свои базы для переработки.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2017 году по микробиологическим показателям исследовано 64 пробы почвы, в 2016 году - 27 проб, все соответствуют гигиеническим нормативам.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целях улучшения экологии и благоустройства в городе, ведется активная работа: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реализовывается муниципальная программа "Благоустройство муниципального образования - городской округ город Касимов". Реализуемые мероприятия: 1. Санитарная очистка и озеленение города; 2. Ликвидация несанкционированных свалок;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 общероссийские Дни защиты от "Экологической опасности" проводятся информационно-воспитательные и практические мероприятия по охране окружающей среды;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 проведению в весенне-летний период субботников по благоустройству и санитарной очистке территорий, высаживаются деревья, цветы;</w:t>
      </w:r>
    </w:p>
    <w:p w:rsidR="00911BD3" w:rsidRDefault="00911BD3">
      <w:pPr>
        <w:pStyle w:val="ConsPlusNormal"/>
        <w:spacing w:before="220"/>
        <w:ind w:firstLine="540"/>
        <w:jc w:val="both"/>
      </w:pPr>
      <w:proofErr w:type="gramStart"/>
      <w:r>
        <w:t xml:space="preserve">- осуществляется контроль за соблюдением </w:t>
      </w:r>
      <w:hyperlink r:id="rId14" w:history="1">
        <w:r>
          <w:rPr>
            <w:color w:val="0000FF"/>
          </w:rPr>
          <w:t>Правил</w:t>
        </w:r>
      </w:hyperlink>
      <w:r>
        <w:t xml:space="preserve"> благоустройства, обеспечения чистоты и порядка на территории муниципального образования - городской округ город Касимов, принятых решением </w:t>
      </w:r>
      <w:proofErr w:type="spellStart"/>
      <w:r>
        <w:t>Касимовской</w:t>
      </w:r>
      <w:proofErr w:type="spellEnd"/>
      <w:r>
        <w:t xml:space="preserve"> городской Думы Рязанской области от 25 декабря 2012 года N 76/6 (ред. от 26 апреля 2018 года), в форме постоянного мониторинга территории города с фиксацией нарушений Правил благоустройства, установленных в ходе такого мониторинга, выдачи предписаний об устранении нарушений</w:t>
      </w:r>
      <w:proofErr w:type="gramEnd"/>
      <w:r>
        <w:t xml:space="preserve"> Правил благоустройства,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Пространственное развитие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Муниципальное образование - городской округ город Касимов характеризуется высокой плотностью населения и занимает 3 место среди городских округов и муниципальных районов Рязанской области (на 1 месте г. Рязань - 2409,3 чел./кв. км, на 2 месте г. Сасово - 1072,8 чел./кв. км, на 3 месте г. Касимов - 960,0 чел./кв. км).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На территории муниципального образования - городской округ город Касимов проживает около 3% населения Рязанской области. По состоянию на 01.01.2018 численность населения составляет 30243 человека. За 5 лет (2013 - 2017) численность населения уменьшилась на 1654 чел. (с 31897 чел. по состоянию на 01.01.2014 до 30243 чел. на 01.01.2018) (рисунок 1, </w:t>
      </w:r>
      <w:hyperlink w:anchor="P129" w:history="1">
        <w:r>
          <w:rPr>
            <w:color w:val="0000FF"/>
          </w:rPr>
          <w:t>таблица 2</w:t>
        </w:r>
      </w:hyperlink>
      <w:r>
        <w:t>).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2" w:name="P129"/>
      <w:bookmarkEnd w:id="2"/>
      <w:r>
        <w:t xml:space="preserve">Таблица 2 - Динамика численности населения города </w:t>
      </w:r>
      <w:proofErr w:type="spellStart"/>
      <w:r>
        <w:t>Касимова</w:t>
      </w:r>
      <w:proofErr w:type="spellEnd"/>
    </w:p>
    <w:p w:rsidR="00911BD3" w:rsidRDefault="00911BD3">
      <w:pPr>
        <w:pStyle w:val="ConsPlusTitle"/>
        <w:jc w:val="center"/>
      </w:pPr>
      <w:r>
        <w:t xml:space="preserve">за </w:t>
      </w:r>
      <w:proofErr w:type="gramStart"/>
      <w:r>
        <w:t>последние</w:t>
      </w:r>
      <w:proofErr w:type="gramEnd"/>
      <w:r>
        <w:t xml:space="preserve"> 5 лет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176"/>
        <w:gridCol w:w="1176"/>
        <w:gridCol w:w="1176"/>
        <w:gridCol w:w="1176"/>
        <w:gridCol w:w="1176"/>
      </w:tblGrid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01.01.2015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01.01.2016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01.01.2017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01.01.2018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Численность постоянного населения (на конец года), чел.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31897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31494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30990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30696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30243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Темп роста к прошлому году, %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98,5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Естественный прирост/убыль, чел.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-146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-112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-166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-86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-185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Миграционный прирост, чел.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-383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-291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-338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-208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-268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Численность населения пенсионного возраста, чел.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8483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8616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8713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8816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8894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Доля населения пенсионного возраста в общей численности, %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29,0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Трудоспособное население, чел.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18587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17888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17369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16764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16337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Доля трудоспособного населения в общей численности, %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54,1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53,2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>Население моложе трудоспособного возраста, чел.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5356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5393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5412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5410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5465</w:t>
            </w:r>
          </w:p>
        </w:tc>
      </w:tr>
      <w:tr w:rsidR="00911BD3">
        <w:tc>
          <w:tcPr>
            <w:tcW w:w="3005" w:type="dxa"/>
          </w:tcPr>
          <w:p w:rsidR="00911BD3" w:rsidRDefault="00911BD3">
            <w:pPr>
              <w:pStyle w:val="ConsPlusNormal"/>
            </w:pPr>
            <w:r>
              <w:t xml:space="preserve">Доля населения </w:t>
            </w:r>
            <w:proofErr w:type="gramStart"/>
            <w:r>
              <w:t>моложе трудоспособного возраста в общей численности</w:t>
            </w:r>
            <w:proofErr w:type="gramEnd"/>
            <w:r>
              <w:t>, %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176" w:type="dxa"/>
          </w:tcPr>
          <w:p w:rsidR="00911BD3" w:rsidRDefault="00911BD3">
            <w:pPr>
              <w:pStyle w:val="ConsPlusNormal"/>
              <w:jc w:val="center"/>
            </w:pPr>
            <w:r>
              <w:t>18,1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Устойчивая тенденция увеличения доли населения пенсионного возраста при одновременном уменьшении численности населения трудоспособного возраста отрицательно влияет на социально-экономическую ситуацию в городе.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Существует проблема старения населения, </w:t>
      </w:r>
      <w:proofErr w:type="gramStart"/>
      <w:r>
        <w:t>на конец</w:t>
      </w:r>
      <w:proofErr w:type="gramEnd"/>
      <w:r>
        <w:t xml:space="preserve"> 2017 года доля населения пенсионного возраста возросла до 29% (26,2% в 2013 году). Доля лиц трудоспособного возраста составляет 53% населения, 29% - пенсионеры, 18% - лица моложе трудоспособного возраста.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Возрастной состав жителей города за 2017 год характеризуется существенной диспропорцией: доля женского населения составляет 55,0%, мужского - 45,0%.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По данным переписи 2010 года в городе проживают следующие национальности: русские (81,4%), татары (5%), украинцы (0,5%), белорусы (0,1%), узбеки (0,1%), армяне (0,1%), другие (12,8%) </w:t>
      </w:r>
      <w:hyperlink w:anchor="P204" w:history="1">
        <w:r>
          <w:rPr>
            <w:color w:val="0000FF"/>
          </w:rPr>
          <w:t>(рисунок 2)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3" w:name="P204"/>
      <w:bookmarkEnd w:id="3"/>
      <w:r>
        <w:t xml:space="preserve">Рисунок 2 - Национальный состав населения города </w:t>
      </w:r>
      <w:proofErr w:type="spellStart"/>
      <w:r>
        <w:t>Касимова</w:t>
      </w:r>
      <w:proofErr w:type="spellEnd"/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center"/>
      </w:pPr>
      <w:r>
        <w:t>Рисунок не приводится.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Для муниципального образования общая демографическая ситуация остается достаточно сложной. За последние годы в городе </w:t>
      </w:r>
      <w:proofErr w:type="spellStart"/>
      <w:r>
        <w:t>Касимове</w:t>
      </w:r>
      <w:proofErr w:type="spellEnd"/>
      <w:r>
        <w:t xml:space="preserve"> наблюдается устойчивое снижение численности населения.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Тенденция обострения демографической ситуации в городе связана главным образом с миграцией, </w:t>
      </w:r>
      <w:r>
        <w:lastRenderedPageBreak/>
        <w:t xml:space="preserve">которая оказывает существенное влияние на численный состав жителей нашего города. Большинство трудоспособного населения меняет наш город на более крупные города. Среди мигрантов преобладает молодежь. Мотивы молодежной миграции, как </w:t>
      </w:r>
      <w:proofErr w:type="gramStart"/>
      <w:r>
        <w:t>правило</w:t>
      </w:r>
      <w:proofErr w:type="gramEnd"/>
      <w:r>
        <w:t xml:space="preserve"> безвозвратной, определяются главным образом к перемене характера труда, к продолжению обучения, к улучшению условий жизни. Проблема оттока населения за пределы города сформировалась не сегодня, и она становится все более актуальной </w:t>
      </w:r>
      <w:hyperlink w:anchor="P211" w:history="1">
        <w:r>
          <w:rPr>
            <w:color w:val="0000FF"/>
          </w:rPr>
          <w:t>(рисунок 3)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4" w:name="P211"/>
      <w:bookmarkEnd w:id="4"/>
      <w:r>
        <w:t>Рисунок 3 - Миграционные показатели</w:t>
      </w:r>
    </w:p>
    <w:p w:rsidR="00911BD3" w:rsidRDefault="00911BD3">
      <w:pPr>
        <w:pStyle w:val="ConsPlusTitle"/>
        <w:jc w:val="center"/>
      </w:pPr>
      <w:r>
        <w:t xml:space="preserve">демографической ситуации в городе </w:t>
      </w:r>
      <w:proofErr w:type="spellStart"/>
      <w:r>
        <w:t>Касимове</w:t>
      </w:r>
      <w:proofErr w:type="spellEnd"/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center"/>
      </w:pPr>
      <w:r>
        <w:t>Рисунок не приводится.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У населения города </w:t>
      </w:r>
      <w:proofErr w:type="spellStart"/>
      <w:r>
        <w:t>Касимова</w:t>
      </w:r>
      <w:proofErr w:type="spellEnd"/>
      <w:r>
        <w:t xml:space="preserve"> есть три основные точки притяжения, определяющие движение населения и человеческих ресурсов, это: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г. Москва - выступает в качестве рынка сбыта, рынка труда, крупного образовательного центра; г. Рязань - выступает в роли </w:t>
      </w:r>
      <w:proofErr w:type="spellStart"/>
      <w:r>
        <w:t>внутрирегионального</w:t>
      </w:r>
      <w:proofErr w:type="spellEnd"/>
      <w:r>
        <w:t xml:space="preserve"> центра притяжения населения; г. Нижний Новгород, г. Владимир, которые находятся в пределах 2 - 4-часовой доступности от города </w:t>
      </w:r>
      <w:proofErr w:type="spellStart"/>
      <w:r>
        <w:t>Касимова</w:t>
      </w:r>
      <w:proofErr w:type="spellEnd"/>
      <w:r>
        <w:t xml:space="preserve"> и имеют развитые предприятия промышленности и высшие учебные заведения.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Миграция в областные центры обусловлена более высокими реальными доходами населения. К примеру, среднемесячная номинальная начисленная заработная плата в городе </w:t>
      </w:r>
      <w:proofErr w:type="spellStart"/>
      <w:r>
        <w:t>Касимове</w:t>
      </w:r>
      <w:proofErr w:type="spellEnd"/>
      <w:r>
        <w:t xml:space="preserve"> ниже уровня города Рязани на 23% в 2013 году и на 28% в 2017 году.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5" w:name="P220"/>
      <w:bookmarkEnd w:id="5"/>
      <w:r>
        <w:t>Рисунок 4 - Показатели средней заработной платы</w:t>
      </w:r>
    </w:p>
    <w:p w:rsidR="00911BD3" w:rsidRDefault="00911BD3">
      <w:pPr>
        <w:pStyle w:val="ConsPlusTitle"/>
        <w:jc w:val="center"/>
      </w:pPr>
      <w:r>
        <w:t xml:space="preserve">за </w:t>
      </w:r>
      <w:proofErr w:type="gramStart"/>
      <w:r>
        <w:t>последние</w:t>
      </w:r>
      <w:proofErr w:type="gramEnd"/>
      <w:r>
        <w:t xml:space="preserve"> 5 лет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center"/>
      </w:pPr>
      <w:r>
        <w:t>Рисунок не приводится.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По данным </w:t>
      </w:r>
      <w:proofErr w:type="spellStart"/>
      <w:r>
        <w:t>Рязаньстата</w:t>
      </w:r>
      <w:proofErr w:type="spellEnd"/>
      <w:r>
        <w:t xml:space="preserve">, за 2017 год средняя заработная плата по городу </w:t>
      </w:r>
      <w:proofErr w:type="spellStart"/>
      <w:r>
        <w:t>Касимову</w:t>
      </w:r>
      <w:proofErr w:type="spellEnd"/>
      <w:r>
        <w:t xml:space="preserve"> составляет 25907,3 рубля, что ниже </w:t>
      </w:r>
      <w:proofErr w:type="spellStart"/>
      <w:r>
        <w:t>среднеобластной</w:t>
      </w:r>
      <w:proofErr w:type="spellEnd"/>
      <w:r>
        <w:t xml:space="preserve"> на 6639,2 рубля или на 20%. Тем не </w:t>
      </w:r>
      <w:proofErr w:type="gramStart"/>
      <w:r>
        <w:t>менее</w:t>
      </w:r>
      <w:proofErr w:type="gramEnd"/>
      <w:r>
        <w:t xml:space="preserve"> наблюдается ее устойчивый рост, что приводит к росту покупательской способности населения и создает активные предпосылки для развития сферы услуг </w:t>
      </w:r>
      <w:hyperlink w:anchor="P220" w:history="1">
        <w:r>
          <w:rPr>
            <w:color w:val="0000FF"/>
          </w:rPr>
          <w:t>(рисунок 4)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Основные индикаторы социально-экономического развития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Промышленный потенциал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Промышленный сектор города специализируется в основном на продукции обрабатывающей промышленности.</w:t>
      </w:r>
    </w:p>
    <w:p w:rsidR="00911BD3" w:rsidRDefault="00911BD3">
      <w:pPr>
        <w:pStyle w:val="ConsPlusNormal"/>
        <w:spacing w:before="220"/>
        <w:ind w:firstLine="540"/>
        <w:jc w:val="both"/>
      </w:pPr>
      <w:proofErr w:type="gramStart"/>
      <w:r>
        <w:t>Наибольшую долю в экономике города составляют предприятия пищевой промышленности (ЗАО "</w:t>
      </w:r>
      <w:proofErr w:type="spellStart"/>
      <w:r>
        <w:t>Инфорум-Пром</w:t>
      </w:r>
      <w:proofErr w:type="spellEnd"/>
      <w:r>
        <w:t>", ООО Кондитерская фабрика "Верность качеству", ООО "</w:t>
      </w:r>
      <w:proofErr w:type="spellStart"/>
      <w:r>
        <w:t>Касимовхлеб</w:t>
      </w:r>
      <w:proofErr w:type="spellEnd"/>
      <w:r>
        <w:t>"), металлургической промышленности (АО "ПЗЦМ", ООО "</w:t>
      </w:r>
      <w:proofErr w:type="spellStart"/>
      <w:r>
        <w:t>Росконтакт</w:t>
      </w:r>
      <w:proofErr w:type="spellEnd"/>
      <w:r>
        <w:t>"), добыча полезных ископаемых (ЗАО "</w:t>
      </w:r>
      <w:proofErr w:type="spellStart"/>
      <w:r>
        <w:t>Касимовнеруд</w:t>
      </w:r>
      <w:proofErr w:type="spellEnd"/>
      <w:r>
        <w:t>", ЗАО "</w:t>
      </w:r>
      <w:proofErr w:type="spellStart"/>
      <w:r>
        <w:t>Касимовстройкерамика</w:t>
      </w:r>
      <w:proofErr w:type="spellEnd"/>
      <w:r>
        <w:t xml:space="preserve">"), производство медицинской техники (АО "ГРПЗ" - филиал </w:t>
      </w:r>
      <w:proofErr w:type="spellStart"/>
      <w:r>
        <w:t>Касимовский</w:t>
      </w:r>
      <w:proofErr w:type="spellEnd"/>
      <w:r>
        <w:t xml:space="preserve"> приборный завод) и производство и распределение электроэнергии, газа и воды (МУП "Водоканал", МКП "</w:t>
      </w:r>
      <w:proofErr w:type="spellStart"/>
      <w:r>
        <w:t>Касимовсервис</w:t>
      </w:r>
      <w:proofErr w:type="spellEnd"/>
      <w:r>
        <w:t>").</w:t>
      </w:r>
      <w:proofErr w:type="gramEnd"/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6" w:name="P233"/>
      <w:bookmarkEnd w:id="6"/>
      <w:r>
        <w:t>Таблица 3 - Удельный вес видов экономической деятельности</w:t>
      </w:r>
    </w:p>
    <w:p w:rsidR="00911BD3" w:rsidRDefault="00911BD3">
      <w:pPr>
        <w:pStyle w:val="ConsPlusTitle"/>
        <w:jc w:val="center"/>
      </w:pPr>
      <w:r>
        <w:t>в общем объеме промышленного производства, %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993"/>
        <w:gridCol w:w="850"/>
        <w:gridCol w:w="907"/>
        <w:gridCol w:w="794"/>
        <w:gridCol w:w="992"/>
      </w:tblGrid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2017</w:t>
            </w: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t>- Добыча прочих полезных ископаемых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4,3</w:t>
            </w: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t>- Обрабатывающие производства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91,7</w:t>
            </w: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</w:pPr>
          </w:p>
        </w:tc>
        <w:tc>
          <w:tcPr>
            <w:tcW w:w="850" w:type="dxa"/>
          </w:tcPr>
          <w:p w:rsidR="00911BD3" w:rsidRDefault="00911BD3">
            <w:pPr>
              <w:pStyle w:val="ConsPlusNormal"/>
            </w:pPr>
          </w:p>
        </w:tc>
        <w:tc>
          <w:tcPr>
            <w:tcW w:w="907" w:type="dxa"/>
          </w:tcPr>
          <w:p w:rsidR="00911BD3" w:rsidRDefault="00911BD3">
            <w:pPr>
              <w:pStyle w:val="ConsPlusNormal"/>
            </w:pPr>
          </w:p>
        </w:tc>
        <w:tc>
          <w:tcPr>
            <w:tcW w:w="794" w:type="dxa"/>
          </w:tcPr>
          <w:p w:rsidR="00911BD3" w:rsidRDefault="00911BD3">
            <w:pPr>
              <w:pStyle w:val="ConsPlusNormal"/>
            </w:pPr>
          </w:p>
        </w:tc>
        <w:tc>
          <w:tcPr>
            <w:tcW w:w="992" w:type="dxa"/>
          </w:tcPr>
          <w:p w:rsidR="00911BD3" w:rsidRDefault="00911BD3">
            <w:pPr>
              <w:pStyle w:val="ConsPlusNormal"/>
            </w:pP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t>Производство пищевых продуктов, включая напитки и табак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53,1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52,8</w:t>
            </w: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t>Производство прочих неметаллических минеральных продуктов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1,4</w:t>
            </w: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t>Металлургическое производство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31,6</w:t>
            </w: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t>Производство изделий медицинской техники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5,9</w:t>
            </w:r>
          </w:p>
        </w:tc>
      </w:tr>
      <w:tr w:rsidR="00911BD3">
        <w:tc>
          <w:tcPr>
            <w:tcW w:w="4479" w:type="dxa"/>
          </w:tcPr>
          <w:p w:rsidR="00911BD3" w:rsidRDefault="00911BD3">
            <w:pPr>
              <w:pStyle w:val="ConsPlusNormal"/>
            </w:pPr>
            <w:r>
              <w:t>- Производство и распределение электроэнергии, газа и воды</w:t>
            </w:r>
          </w:p>
        </w:tc>
        <w:tc>
          <w:tcPr>
            <w:tcW w:w="993" w:type="dxa"/>
          </w:tcPr>
          <w:p w:rsidR="00911BD3" w:rsidRDefault="00911BD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07" w:type="dxa"/>
          </w:tcPr>
          <w:p w:rsidR="00911BD3" w:rsidRDefault="00911BD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11BD3" w:rsidRDefault="00911BD3">
            <w:pPr>
              <w:pStyle w:val="ConsPlusNormal"/>
              <w:jc w:val="center"/>
            </w:pPr>
            <w:r>
              <w:t>4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В общем объеме промышленного производства наибольшую долю (91,7%) занимают обрабатывающие производства. Остальные доли приходятся на добывающую промышленность - 4,3% и </w:t>
      </w:r>
      <w:proofErr w:type="gramStart"/>
      <w:r>
        <w:t>производство</w:t>
      </w:r>
      <w:proofErr w:type="gramEnd"/>
      <w:r>
        <w:t xml:space="preserve"> и распределение электроэнергии, газа и воды - 4,0% </w:t>
      </w:r>
      <w:hyperlink w:anchor="P233" w:history="1">
        <w:r>
          <w:rPr>
            <w:color w:val="0000FF"/>
          </w:rPr>
          <w:t>(таблица 3)</w:t>
        </w:r>
      </w:hyperlink>
      <w:r>
        <w:t>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Объем отгруженной продукции в 2017 году по сравнению с 2013 годом вырос на 16,74% до 7343 млн. руб. (рисунки 5, </w:t>
      </w:r>
      <w:hyperlink w:anchor="P295" w:history="1">
        <w:r>
          <w:rPr>
            <w:color w:val="0000FF"/>
          </w:rPr>
          <w:t>6</w:t>
        </w:r>
      </w:hyperlink>
      <w:r>
        <w:t>).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Индекс промышленного производства по городу </w:t>
      </w:r>
      <w:proofErr w:type="spellStart"/>
      <w:r>
        <w:t>Касимову</w:t>
      </w:r>
      <w:proofErr w:type="spellEnd"/>
      <w:r>
        <w:t xml:space="preserve"> на 2017 год составил 104,5% к предыдущему году, что выше </w:t>
      </w:r>
      <w:proofErr w:type="spellStart"/>
      <w:r>
        <w:t>среднеобластного</w:t>
      </w:r>
      <w:proofErr w:type="spellEnd"/>
      <w:r>
        <w:t xml:space="preserve"> и </w:t>
      </w:r>
      <w:proofErr w:type="spellStart"/>
      <w:r>
        <w:t>среднероссийского</w:t>
      </w:r>
      <w:proofErr w:type="spellEnd"/>
      <w:r>
        <w:t xml:space="preserve"> (по Рязанской области - 102,2%, </w:t>
      </w:r>
      <w:proofErr w:type="spellStart"/>
      <w:r>
        <w:t>среднероссийский</w:t>
      </w:r>
      <w:proofErr w:type="spellEnd"/>
      <w:r>
        <w:t xml:space="preserve"> - 101,1%). Рост индекса связан с увеличением потребительского спроса на пищевую продукцию обрабатывающей промышленности.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7" w:name="P295"/>
      <w:bookmarkEnd w:id="7"/>
      <w:r>
        <w:t>Рисунок 6 - Динамика промышленного производства</w:t>
      </w:r>
    </w:p>
    <w:p w:rsidR="00911BD3" w:rsidRDefault="00911BD3">
      <w:pPr>
        <w:pStyle w:val="ConsPlusTitle"/>
        <w:jc w:val="center"/>
      </w:pPr>
      <w:r>
        <w:t xml:space="preserve">города </w:t>
      </w:r>
      <w:proofErr w:type="spellStart"/>
      <w:r>
        <w:t>Касимова</w:t>
      </w:r>
      <w:proofErr w:type="spellEnd"/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center"/>
      </w:pPr>
      <w:r>
        <w:t>Рисунок не приводится.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Только три из шести ведущих предприятий обрабатывающего производства завершили год с положительными темпами роста объемов отгруженной продукции собственного производства.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За 2017 год лидерами по-прежнему остаются два предприятия, на которых приходится 65% общего объема отгрузки. Это: ЗАО "</w:t>
      </w:r>
      <w:proofErr w:type="spellStart"/>
      <w:r>
        <w:t>Инфорум-пром</w:t>
      </w:r>
      <w:proofErr w:type="spellEnd"/>
      <w:r>
        <w:t>", специализирующееся на производстве шоколадных глазурей и масс для кондитерской промышленности (предприятием отгружено продукции на сумму 3 миллиарда 82 млн. рублей), и АО "ПЗЦМ" (одно из ведущих аффинажных предприятий России), объем отгруженной продукции составил 1 миллиард 780 млн. рублей. В натуральном выражении вырос выпуск серебра на 18,5%.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Анализ деятельности промышленности за последние 5 лет показывает спад, однако, несмотря на это, предприятия вкладывают инвестиции в развитие собственных производств. Вместе с тем потенциал развития промышленного производства раскрыт не до конца, он может быть направлен в сферу производства строительных материалов, глубокой переработки древесины, переработки продуктов сельскохозяйственного назначения.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Инвестиции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Инвестиции играют важную роль в развитии экономики города, обеспечивая финансовые возможности, ускорение темпов роста и изменение структуры.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Объем инвестиций в основной капитал за 2017 год по сравнению с 2012 годом снизился на 69,2% и составил 150,604 млн. руб. </w:t>
      </w:r>
      <w:hyperlink w:anchor="P309" w:history="1">
        <w:r>
          <w:rPr>
            <w:color w:val="0000FF"/>
          </w:rPr>
          <w:t>(рисунок 7)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8" w:name="P309"/>
      <w:bookmarkEnd w:id="8"/>
      <w:r>
        <w:t>Рисунок 7 - Инвестиции в основной капитал</w:t>
      </w:r>
    </w:p>
    <w:p w:rsidR="00911BD3" w:rsidRDefault="00911BD3">
      <w:pPr>
        <w:pStyle w:val="ConsPlusTitle"/>
        <w:jc w:val="center"/>
      </w:pPr>
      <w:r>
        <w:lastRenderedPageBreak/>
        <w:t xml:space="preserve">города </w:t>
      </w:r>
      <w:proofErr w:type="spellStart"/>
      <w:r>
        <w:t>Касимова</w:t>
      </w:r>
      <w:proofErr w:type="spellEnd"/>
      <w:r>
        <w:t xml:space="preserve"> за 6 лет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center"/>
      </w:pPr>
      <w:r>
        <w:t>Рисунок не приводится.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Объем инвестиций в основной капитал за 2017 год составил 150604 тыс. руб., что в 2,2 раза меньше уровня аналогичного периода 2016 года (в фактических ценах). Данное снижение обусловлено завершением бюджетного финансирования муниципальной программы по переселению из аварийного жилого фонда. Так, доля бюджетных средств в общем объеме инвестиций за 2017 год составила 12%, или 18,1 млн. рублей, тогда как за аналогичный период 2016 года доля инвестиций за счет бюджетных источников составляла 41%, или 139,1 млн. рублей.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Снижение объема инвестиций за 2017 год также произошло за счет снижения инвестирования собственных сре</w:t>
      </w:r>
      <w:proofErr w:type="gramStart"/>
      <w:r>
        <w:t>дств пр</w:t>
      </w:r>
      <w:proofErr w:type="gramEnd"/>
      <w:r>
        <w:t xml:space="preserve">едприятий </w:t>
      </w:r>
      <w:hyperlink w:anchor="P324" w:history="1">
        <w:r>
          <w:rPr>
            <w:color w:val="0000FF"/>
          </w:rPr>
          <w:t>(таблица 4)</w:t>
        </w:r>
      </w:hyperlink>
      <w:r>
        <w:t>. Собственных средств предприятий вложено 127868 тыс. руб., что на 27,5% ниже уровня 2016 года. По сравнению с 2012 годом доля инвестирования собственных средств снизилась на 10,9 пункта.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Большая часть - 86,6% инвестиций крупных и средних предприятий вложена в приобретение машин, транспортных средств и оборудования; 9,4% - в строительство зданий и сооружений.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Такой источник финансирования, как бюджетные средства, за период 2012 - 2017 годов претерпел значительные изменения. Доля бюджетного финансирования в общем объеме инвестиций с 60,0% в 2012 году сократилась до 12,0% в 2017 году </w:t>
      </w:r>
      <w:hyperlink w:anchor="P319" w:history="1">
        <w:r>
          <w:rPr>
            <w:color w:val="0000FF"/>
          </w:rPr>
          <w:t>(рисунок 8)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9" w:name="P319"/>
      <w:bookmarkEnd w:id="9"/>
      <w:r>
        <w:t xml:space="preserve">Рисунок 8 - Динамика бюджетных инвестиций </w:t>
      </w:r>
      <w:proofErr w:type="gramStart"/>
      <w:r>
        <w:t>в</w:t>
      </w:r>
      <w:proofErr w:type="gramEnd"/>
    </w:p>
    <w:p w:rsidR="00911BD3" w:rsidRDefault="00911BD3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объеме инвестиций в основной капитал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center"/>
      </w:pPr>
      <w:r>
        <w:t>Рисунок не приводится.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0" w:name="P324"/>
      <w:bookmarkEnd w:id="10"/>
      <w:r>
        <w:t>Таблица 4 - Основные показатели инвестиционной деятельности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2"/>
        <w:gridCol w:w="850"/>
        <w:gridCol w:w="850"/>
        <w:gridCol w:w="850"/>
        <w:gridCol w:w="794"/>
        <w:gridCol w:w="794"/>
        <w:gridCol w:w="850"/>
        <w:gridCol w:w="850"/>
      </w:tblGrid>
      <w:tr w:rsidR="00911BD3">
        <w:tc>
          <w:tcPr>
            <w:tcW w:w="3202" w:type="dxa"/>
          </w:tcPr>
          <w:p w:rsidR="00911BD3" w:rsidRDefault="00911BD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2017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>Инвестиции в основной капитал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488,3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234,3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436,7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460,4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150,6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6498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4662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8196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8891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5673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4349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>Инвестиции за счет собственных средств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143,6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138,7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369,5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141,7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176,3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127,9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>Доля собственных средств в общем объеме инвестиций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84,6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84,9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>Инвестиции за счет привлеченных средств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344,7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318,7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22,7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>Доля привлеченных средств в общем объеме инвестиций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70,6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15,1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>Инвестиции за счет бюджетных средств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293,2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177,9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18,1</w:t>
            </w:r>
          </w:p>
        </w:tc>
      </w:tr>
      <w:tr w:rsidR="00911BD3">
        <w:tc>
          <w:tcPr>
            <w:tcW w:w="3202" w:type="dxa"/>
          </w:tcPr>
          <w:p w:rsidR="00911BD3" w:rsidRDefault="00911BD3">
            <w:pPr>
              <w:pStyle w:val="ConsPlusNormal"/>
            </w:pPr>
            <w:r>
              <w:t xml:space="preserve">Доля бюджетных средств в </w:t>
            </w:r>
            <w:r>
              <w:lastRenderedPageBreak/>
              <w:t>общем объеме инвестиций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794" w:type="dxa"/>
          </w:tcPr>
          <w:p w:rsidR="00911BD3" w:rsidRDefault="00911BD3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850" w:type="dxa"/>
          </w:tcPr>
          <w:p w:rsidR="00911BD3" w:rsidRDefault="00911BD3">
            <w:pPr>
              <w:pStyle w:val="ConsPlusNormal"/>
              <w:jc w:val="center"/>
            </w:pPr>
            <w:r>
              <w:t>12,0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направления инвестиций в основной капитал в 2017 году: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на строительство и реконструкцию зданий, сооружений направлено 14,1 млн. руб., или 9,3% от общей суммы инвестиций (в 2016 году направлено 151,9 млн. руб., или 44,8%);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на приобретение оборудования - 130,4 млн. руб., или 86,6% от общей суммы инвестиций (в 2016 году направлено 177,6 млн. руб., или 52,4%);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прочее - 6,1 млн. руб., или 4,0% (в 2016 году направлено 9,3 млн. руб. или 2,7%).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2016 году в муниципальном образовании - городской округ город Касимов внедрен утвержденный Правительством Рязанской области Стандарт деятельности органов местного самоуправления по обеспечению благоприятного инвестиционного климата, который позволил упорядочить всю систему поддержки инвестиционной деятельности на территории города.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Человеческий капитал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Важнейшее значение для развития города имеет концентрация человеческого капитала. В городе осуществляют профессиональную подготовку 4 </w:t>
      </w:r>
      <w:proofErr w:type="gramStart"/>
      <w:r>
        <w:t>образовательных</w:t>
      </w:r>
      <w:proofErr w:type="gramEnd"/>
      <w:r>
        <w:t xml:space="preserve"> учреждения: </w:t>
      </w:r>
      <w:proofErr w:type="spellStart"/>
      <w:r>
        <w:t>Касимовский</w:t>
      </w:r>
      <w:proofErr w:type="spellEnd"/>
      <w:r>
        <w:t xml:space="preserve"> филиал ОГБПОУ "Рязанский медицинский колледж", Филиал ОГБПОУ "Рязанский педагогический колледж" в городе </w:t>
      </w:r>
      <w:proofErr w:type="spellStart"/>
      <w:r>
        <w:t>Касимове</w:t>
      </w:r>
      <w:proofErr w:type="spellEnd"/>
      <w:r>
        <w:t>, ОГБПОУ "</w:t>
      </w:r>
      <w:proofErr w:type="spellStart"/>
      <w:r>
        <w:t>Касимовский</w:t>
      </w:r>
      <w:proofErr w:type="spellEnd"/>
      <w:r>
        <w:t xml:space="preserve"> нефтегазовый колледж", ОГБПОУ "</w:t>
      </w:r>
      <w:proofErr w:type="spellStart"/>
      <w:r>
        <w:t>Касимовский</w:t>
      </w:r>
      <w:proofErr w:type="spellEnd"/>
      <w:r>
        <w:t xml:space="preserve"> техникум водного транспорта", в которых ежегодно обучается более 1000 студентов (в 2017 году - 1115 студентов). По Рязанской области город Касимов по количеству профессиональных образовательных учреждений занимает 2 место после города Рязани (22 образовательных учреждения).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Обеспеченность жильем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Жилищный фонд города </w:t>
      </w:r>
      <w:proofErr w:type="spellStart"/>
      <w:r>
        <w:t>Касимова</w:t>
      </w:r>
      <w:proofErr w:type="spellEnd"/>
      <w:r>
        <w:t xml:space="preserve"> составляет 855,0 тыс. кв. м. Обеспеченность общей площадью жилья в расчете на одного жителя города </w:t>
      </w:r>
      <w:proofErr w:type="spellStart"/>
      <w:r>
        <w:t>Касимова</w:t>
      </w:r>
      <w:proofErr w:type="spellEnd"/>
      <w:r>
        <w:t xml:space="preserve"> составляет 28,3 кв. м, что выше </w:t>
      </w:r>
      <w:proofErr w:type="spellStart"/>
      <w:r>
        <w:t>среднеобластного</w:t>
      </w:r>
      <w:proofErr w:type="spellEnd"/>
      <w:r>
        <w:t xml:space="preserve"> значения - 24,9 кв. м.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Поддержка предпринимательства и привлечение инвестиций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Высокая предпринимательская активность населения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Успех экономики во многом зависит от состояния и уровня развития малого бизнеса.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Малые предприятия осуществляют деятельность практически во всех отраслях экономики города, однако непроизводственная сфера деятельности для малого бизнеса пока остается более привлекательной, чем производственная.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Так, в структуре по видам предпринимательской деятельности наибольший удельный вес занимает оптовая и розничная торговля, ремонт автотранспортных средств, мотоциклов, бытовых изделий и предметов личного пользования - 47,1%. На производственную деятельность (добывающая, обрабатывающая отрасли, производство и распределение электроэнергии, газа и воды), сельское хозяйство и строительство приходится 18,9% общего количества субъектов малого предпринимательства.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сфере малого и среднего бизнеса города трудится свыше 2 тыс. человек. Доля среднесписочной численности работников малых и средних предприятий в средней численности работников всех предприятий, организаций и учреждений города составляет 27,7%.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Доля субъектов малого, среднего и </w:t>
      </w:r>
      <w:proofErr w:type="spellStart"/>
      <w:r>
        <w:t>микропредпринимательства</w:t>
      </w:r>
      <w:proofErr w:type="spellEnd"/>
      <w:r>
        <w:t xml:space="preserve"> в муниципальном образовании - городской округ город Касимов к общему количеству предприятий в 2017 году составила 85,3% </w:t>
      </w:r>
      <w:hyperlink w:anchor="P422" w:history="1">
        <w:r>
          <w:rPr>
            <w:color w:val="0000FF"/>
          </w:rPr>
          <w:t>(рисунок 9)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1" w:name="P422"/>
      <w:bookmarkEnd w:id="11"/>
      <w:r>
        <w:lastRenderedPageBreak/>
        <w:t>Рисунок 9 - Структура хозяйствующих субъектов</w:t>
      </w:r>
    </w:p>
    <w:p w:rsidR="00911BD3" w:rsidRDefault="00911BD3">
      <w:pPr>
        <w:pStyle w:val="ConsPlusTitle"/>
        <w:jc w:val="center"/>
      </w:pPr>
      <w:r>
        <w:t xml:space="preserve">в экономике города </w:t>
      </w:r>
      <w:proofErr w:type="spellStart"/>
      <w:r>
        <w:t>Касимова</w:t>
      </w:r>
      <w:proofErr w:type="spellEnd"/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center"/>
      </w:pPr>
      <w:r>
        <w:t>Рисунок не приводится.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Торговая сеть муниципального образования состоит из 385 предприятий розничной торговли, в числе которых: 330 магазинов, 16 торговых павильонов, 9 киосков, 25 аптек, 5 АЗС.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Из общего количества предприятий торговли - 11 предприятия федеральных и региональных торговых сетей.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Площадь магазинов составляет 36,5 тыс. кв. м, в расчете на тысячу жителей - 1298 кв. м при </w:t>
      </w:r>
      <w:proofErr w:type="spellStart"/>
      <w:r>
        <w:t>среднеобластном</w:t>
      </w:r>
      <w:proofErr w:type="spellEnd"/>
      <w:r>
        <w:t xml:space="preserve"> показателе - 985 кв. м.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городе работают 38 предприятий общественного питания, из них 26 - общедоступной сети.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Обеспеченность посадочными местами в организациях общественного питания в общедоступной сети на 1000 жителей составляет 39 мест при </w:t>
      </w:r>
      <w:proofErr w:type="spellStart"/>
      <w:r>
        <w:t>среднеобластном</w:t>
      </w:r>
      <w:proofErr w:type="spellEnd"/>
      <w:r>
        <w:t xml:space="preserve"> показателе - 36 мест.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За последние несколько лет в городе наблюдается качественное изменение материально-технической базы предприятий торговли - все большее количество магазинов переходят на использование современных методов обслуживания и новых торговых технологий.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магазины внедряются новые технологии продажи товаров с применением компьютерных касс, штрихового кодирования на товарах, а также использование дисконтных программ.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В 2017 году оборот розничной торговли составил 5092,2 млн. рублей, что выше уровня прошлого года на 14,2%. Данный показатель по городу выше </w:t>
      </w:r>
      <w:proofErr w:type="spellStart"/>
      <w:r>
        <w:t>среднеобластного</w:t>
      </w:r>
      <w:proofErr w:type="spellEnd"/>
      <w:r>
        <w:t xml:space="preserve"> более чем на 13%. Тенденция увеличения оборота розничной торговли наблюдается в целом по всей Рязанской области. В целом данный показатель по городу приближен к </w:t>
      </w:r>
      <w:proofErr w:type="spellStart"/>
      <w:r>
        <w:t>среднеобластному</w:t>
      </w:r>
      <w:proofErr w:type="spellEnd"/>
      <w:r>
        <w:t>. В расчете на одного жителя, оборот розничной торговли в 2017 году составил 165,9 тыс. руб. По этому показателю город Касимов занимает 2 место среди городов области.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Муниципальные финансы, налоги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В 2017 году доходы бюджета муниципального образования - городской округ город Касимов составили 663,1 млн. руб., что на 4,4% выше предыдущего года. В общей структуре доходов муниципального образования основная доля приходится на безвозмездные поступления - 75,6%. В структуре собственных доходов основное место занимают: налог на доходы физических лиц - 45,5%, имущественные налоги - 17,1%.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Расходы бюджета муниципального образования - городской округ город Касимов составили 656,7 млн. руб., что на 0,1% ниже предыдущего года </w:t>
      </w:r>
      <w:hyperlink w:anchor="P441" w:history="1">
        <w:r>
          <w:rPr>
            <w:color w:val="0000FF"/>
          </w:rPr>
          <w:t>(таблица 5)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2" w:name="P441"/>
      <w:bookmarkEnd w:id="12"/>
      <w:r>
        <w:t>Таблица 5 - Динамика и структура доходов и расходов бюджета</w:t>
      </w:r>
    </w:p>
    <w:p w:rsidR="00911BD3" w:rsidRDefault="00911BD3">
      <w:pPr>
        <w:pStyle w:val="ConsPlusTitle"/>
        <w:jc w:val="center"/>
      </w:pPr>
      <w:r>
        <w:t>муниципального образования - городской округ</w:t>
      </w:r>
    </w:p>
    <w:p w:rsidR="00911BD3" w:rsidRDefault="00911BD3">
      <w:pPr>
        <w:pStyle w:val="ConsPlusTitle"/>
        <w:jc w:val="center"/>
      </w:pPr>
      <w:r>
        <w:t>город Касимов за 2017 год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1417"/>
        <w:gridCol w:w="1247"/>
        <w:gridCol w:w="1304"/>
      </w:tblGrid>
      <w:tr w:rsidR="00911BD3">
        <w:tc>
          <w:tcPr>
            <w:tcW w:w="5046" w:type="dxa"/>
            <w:vMerge w:val="restart"/>
          </w:tcPr>
          <w:p w:rsidR="00911BD3" w:rsidRDefault="00911BD3">
            <w:pPr>
              <w:pStyle w:val="ConsPlusNormal"/>
              <w:jc w:val="center"/>
            </w:pPr>
            <w:r>
              <w:t>Доходы консолидированного бюджета и бюджета государственного внебюджетного фонда, всего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2017 год, млн. руб.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% к 2016 году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911BD3">
        <w:tc>
          <w:tcPr>
            <w:tcW w:w="5046" w:type="dxa"/>
            <w:vMerge/>
          </w:tcPr>
          <w:p w:rsidR="00911BD3" w:rsidRDefault="00911BD3"/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663,1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Налоговые и неналоговые доходы, в т.ч.: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162,0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24,4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11,1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lastRenderedPageBreak/>
              <w:t>налоги на совокупный доход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3,6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Доходы консолидированного бюджета и бюджета государственного внебюджетного фонда, всего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2017 год, млн. руб.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% к 2016 году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150,5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4,2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акцизы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81,3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0,6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госпошлина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0,7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доходы от использования имущества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2,9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0,1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130,8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0,8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доходы от штрафов, санкций, возмещение ущерба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0,4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прочие доходы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Безвозмездные перечисления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501,1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75,6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Расходы консолидированного бюджета и бюджетов государственных внебюджетных фондов, всего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656,7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100,0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Образование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422,6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107,6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64,4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10,4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7,6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7,2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5,2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106,6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4,6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0,6</w:t>
            </w:r>
          </w:p>
        </w:tc>
      </w:tr>
      <w:tr w:rsidR="00911BD3">
        <w:tc>
          <w:tcPr>
            <w:tcW w:w="5046" w:type="dxa"/>
          </w:tcPr>
          <w:p w:rsidR="00911BD3" w:rsidRDefault="00911BD3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17" w:type="dxa"/>
          </w:tcPr>
          <w:p w:rsidR="00911BD3" w:rsidRDefault="00911BD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911BD3" w:rsidRDefault="00911BD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304" w:type="dxa"/>
          </w:tcPr>
          <w:p w:rsidR="00911BD3" w:rsidRDefault="00911BD3">
            <w:pPr>
              <w:pStyle w:val="ConsPlusNormal"/>
              <w:jc w:val="center"/>
            </w:pPr>
            <w:r>
              <w:t>0,0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Муниципальный долг бюджета муниципального образования - городской округ город Касимов на 1 января 2018 года составил 11,9 млн. руб., т.е. 7,3% от собственных доходов бюджета муниципального образования - городской округ город Касимов.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Управление муниципальным имуществом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Управление муниципальным имуществом в муниципальном образовании - городской округ город Касимов характеризуется по данным, приведенным в </w:t>
      </w:r>
      <w:hyperlink w:anchor="P547" w:history="1">
        <w:r>
          <w:rPr>
            <w:color w:val="0000FF"/>
          </w:rPr>
          <w:t>таблице 6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3" w:name="P547"/>
      <w:bookmarkEnd w:id="13"/>
      <w:r>
        <w:t>Таблица 6 - Характеристика текущего состояния</w:t>
      </w:r>
    </w:p>
    <w:p w:rsidR="00911BD3" w:rsidRDefault="00911BD3">
      <w:pPr>
        <w:pStyle w:val="ConsPlusTitle"/>
        <w:jc w:val="center"/>
      </w:pPr>
      <w:r>
        <w:t>сферы управления муниципальным имуществом</w:t>
      </w:r>
    </w:p>
    <w:p w:rsidR="00911BD3" w:rsidRDefault="00911BD3">
      <w:pPr>
        <w:pStyle w:val="ConsPlusTitle"/>
        <w:jc w:val="center"/>
      </w:pPr>
      <w:r>
        <w:t xml:space="preserve">города </w:t>
      </w:r>
      <w:proofErr w:type="spellStart"/>
      <w:r>
        <w:t>Касимова</w:t>
      </w:r>
      <w:proofErr w:type="spellEnd"/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134"/>
        <w:gridCol w:w="1208"/>
        <w:gridCol w:w="1143"/>
        <w:gridCol w:w="1267"/>
        <w:gridCol w:w="1199"/>
      </w:tblGrid>
      <w:tr w:rsidR="00911BD3">
        <w:tc>
          <w:tcPr>
            <w:tcW w:w="3118" w:type="dxa"/>
          </w:tcPr>
          <w:p w:rsidR="00911BD3" w:rsidRDefault="00911BD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2017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lastRenderedPageBreak/>
              <w:t>Количество объектов, находящихся в Реестре имущества муниципального образования - городской округ город Касимов, ед./ сумма,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10225/ 967400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10192/ 1001500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11852/ 1702734,7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13318/ 2122694,0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12094/ 1865225,0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недвижимое имущество объектов,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2806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в том числе земельных участков,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94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 xml:space="preserve">движимое имущество без учета </w:t>
            </w:r>
            <w:proofErr w:type="spellStart"/>
            <w:r>
              <w:t>автотехники</w:t>
            </w:r>
            <w:proofErr w:type="spellEnd"/>
            <w:r>
              <w:t>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8256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8161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8068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10015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9161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2017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Автотранспорт,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127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количество организаций,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44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Проведена государственная регистрация права муниципальной собственности на объекты недвижимости,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30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В том числе на земельные участки,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Имущество Казны, объектов, ед./ сумма,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1115/ 589406,1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1170/ 669805,1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1114/ 718687,4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1610/ 940579,1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1275/ 639014,5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Израсходовано средств на проведение кадастровых работ с целью регистрации муниципального имущества,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4742,2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857,1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560,7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683,3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278,1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Израсходовано средств на проведение оценки муниципального имущества,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134,9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288,0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307,5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217,5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Включено в прогнозный план приватизации муниципального имущества,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9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Получено доходов от реализации муниципального имущества на сумму,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7194,4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7816,6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6880,0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3274,2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3844,0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 xml:space="preserve">В том числе: заключено договоров купли-продажи муниципального имущества в рассрочку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22 июля 2008 года N 159-ФЗ </w:t>
            </w:r>
            <w:r>
              <w:lastRenderedPageBreak/>
              <w:t>(количество) /поступила оплата на сумму,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lastRenderedPageBreak/>
              <w:t>3/ 928,8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3/ 957,5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4/ 3644,0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-/ 2507,7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1/ 1603,0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lastRenderedPageBreak/>
              <w:t>Поступления от продажи земельных участков, государственная собственность на которые не разграничена, на сумму,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722,7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1414,9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1018,5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626,5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1256,6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Проведено торгов на право заключения договоров аренды объектов недвижимости, количество аукционов, ед. / сумма,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16/ 9386,1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14/ 9881,6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30/ 2435,2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4/ 692,12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19/ 316,6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Проведено торгов на право заключения договоров аренды земельных участков, кол-во аукционов, ед./сумма,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2/ 124,5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4/ 813,2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20/ 1686,5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42/ 1210,45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32/ 3260,7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Количество объектов недвижимого имущества, находящегося в аренде, всего, ед./ кв. м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524/ 3392,01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525/ 3426,51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430/ 4651,52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501/ 4109,77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492/ 2494,5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Получено доходов от сдачи в аренду муниципального имущества,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7026,2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7994,8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9941,0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11710,6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9520,1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 xml:space="preserve">Количество договоров аренды земельных участков, заключенных в соответствующем году, </w:t>
            </w: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237/ 150125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131/ 189034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135/ 115814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55/ 33039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39/ 49258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Получено доходов от сдачи в аренду земельных участков,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7142,9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9924,9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12283,3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14566,5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8925,4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Получено доходов от аренды права на размещение рекламных конструкций,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589,1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961,2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674,2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2017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Количество муниципальных унитарных предприятий (МУП), ед.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8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Получено доходов от прибыли муниципальных предприятий,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430,5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192,7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91,2</w:t>
            </w:r>
          </w:p>
        </w:tc>
      </w:tr>
      <w:tr w:rsidR="00911BD3">
        <w:tc>
          <w:tcPr>
            <w:tcW w:w="3118" w:type="dxa"/>
          </w:tcPr>
          <w:p w:rsidR="00911BD3" w:rsidRDefault="00911BD3">
            <w:pPr>
              <w:pStyle w:val="ConsPlusNormal"/>
            </w:pPr>
            <w:r>
              <w:t>Поступление доходов, всего, тыс.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23519,3</w:t>
            </w:r>
          </w:p>
        </w:tc>
        <w:tc>
          <w:tcPr>
            <w:tcW w:w="1208" w:type="dxa"/>
          </w:tcPr>
          <w:p w:rsidR="00911BD3" w:rsidRDefault="00911BD3">
            <w:pPr>
              <w:pStyle w:val="ConsPlusNormal"/>
              <w:jc w:val="center"/>
            </w:pPr>
            <w:r>
              <w:t>27531,7</w:t>
            </w:r>
          </w:p>
        </w:tc>
        <w:tc>
          <w:tcPr>
            <w:tcW w:w="1143" w:type="dxa"/>
          </w:tcPr>
          <w:p w:rsidR="00911BD3" w:rsidRDefault="00911BD3">
            <w:pPr>
              <w:pStyle w:val="ConsPlusNormal"/>
              <w:jc w:val="center"/>
            </w:pPr>
            <w:r>
              <w:t>30903,0</w:t>
            </w:r>
          </w:p>
        </w:tc>
        <w:tc>
          <w:tcPr>
            <w:tcW w:w="1267" w:type="dxa"/>
          </w:tcPr>
          <w:p w:rsidR="00911BD3" w:rsidRDefault="00911BD3">
            <w:pPr>
              <w:pStyle w:val="ConsPlusNormal"/>
              <w:jc w:val="center"/>
            </w:pPr>
            <w:r>
              <w:t>31197,6</w:t>
            </w:r>
          </w:p>
        </w:tc>
        <w:tc>
          <w:tcPr>
            <w:tcW w:w="1199" w:type="dxa"/>
          </w:tcPr>
          <w:p w:rsidR="00911BD3" w:rsidRDefault="00911BD3">
            <w:pPr>
              <w:pStyle w:val="ConsPlusNormal"/>
              <w:jc w:val="center"/>
            </w:pPr>
            <w:r>
              <w:t>24330,0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lastRenderedPageBreak/>
        <w:t>По состоянию на 1 января 2018 года в реестре имущества муниципального образования - городской округ город Касимов учтено 52 юридических лица: 44 муниципальных учреждения, в том числе: 32 учреждения образования и культуры, 7 муниципальных унитарных предприятий, 1 муниципальное казенное предприятие. В Реестре учтено 12094 объекта муниципального имущества, что на 1902 объекта больше 2014 года, из которых 2712 объектов недвижимого имущества, в том числе: земельных участков - 94, объектов движимого имущества - 9161, в том числе: 127 единиц автотранспортной техники. С 2013 года по 2017 год проведено списание не пригодных для эксплуатации 1014 объектов муниципальной собственности.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казне города находятся 1275 объектов на общую сумму 639014,5 тыс. рублей, что на 335 объектов меньше прошлого года, т.е. дополнительно администрацией вовлечено в хозяйственный оборот 21% неиспользуемого имущества казны.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В соответствии с ежегодно утверждаемой </w:t>
      </w:r>
      <w:proofErr w:type="spellStart"/>
      <w:r>
        <w:t>Касимовской</w:t>
      </w:r>
      <w:proofErr w:type="spellEnd"/>
      <w:r>
        <w:t xml:space="preserve"> городской Думой программой приватизации имущества муниципального образования - городской округ город Касимов осуществляется непрерывная работа по приватизации имущества, являющегося собственностью города, которое не задействовано в обеспечении деятельности органов местного самоуправления, либо не относится к видам имущества, необходимого для решения вопросов местного значения. С 2013 года по 2017 год реализовано 11 объектов муниципальной собственности на сумму 32298,5 тыс. рублей. Ведется работа по поддержке субъектов малого и среднего предпринимательства, в том числе по предоставлению им преимущественного права на приобретение в собственность арендуемого имущества. Всего с 2013 года заключено 11 договоров, доход от выкупа имущества за 2013 - 2017 годы составил 9641,0 тыс. руб.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Характеристика проблем в сфере управления муниципальным имуществом:</w:t>
      </w:r>
    </w:p>
    <w:p w:rsidR="00911BD3" w:rsidRDefault="00911BD3">
      <w:pPr>
        <w:pStyle w:val="ConsPlusNormal"/>
        <w:spacing w:before="220"/>
        <w:ind w:firstLine="540"/>
        <w:jc w:val="both"/>
      </w:pPr>
      <w:proofErr w:type="gramStart"/>
      <w:r>
        <w:t>- большая часть объектов, включаемых в Программу приватизации, обладает низкой экономической привлекательностью, требует серьезных капитальных вложений из-за неудовлетворительного технического состояния, что влечет к снижению покупательского спроса, а также с обязанностью покупателя при заключении договора купли-продажи выявленного объекта культурного наследия оформлять охранное обязательство собственника в Государственной инспекции по охране объектов культурного наследия Рязанской области;</w:t>
      </w:r>
      <w:proofErr w:type="gramEnd"/>
    </w:p>
    <w:p w:rsidR="00911BD3" w:rsidRDefault="00911BD3">
      <w:pPr>
        <w:pStyle w:val="ConsPlusNormal"/>
        <w:spacing w:before="220"/>
        <w:ind w:firstLine="540"/>
        <w:jc w:val="both"/>
      </w:pPr>
      <w:r>
        <w:t>- отсутствие пользователей на ряд объектов имущества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сложности в оформлении бесхозяйного имущества;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большая стоимость выполнения оценочных работ, кадастровых работ (по подготовке технических планов объектов и межевых планов земельных участков, в том числе для предоставления многодетным семьям);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существует большое количество проблем, связанных с низкой конкурентоспособностью муниципальных унитарных предприятий.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Образование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Доля затрат на образование в бюджете города составляет более 60%.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школах в 2017 - 2018 учебном году обучается 3820 учащихся (численность учащихся остается практически неизменной на протяжении 5 лет). Количество классов в школах увеличилось на 1 класс и составляет 156 классов.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Доля учащихся, занимающихся во II смену, составила 9,7% (373 чел.), что на 1,5% меньше по сравнению с прошлым годом. В настоящее время реализуется государственная программа "Развитие образования на 2014 - 2025", в которую включены мероприятия по строительству в 2022 году нового здания школы на 1000 мест, что позволит перевести всех детей в одну смену обучения.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Условия обучения в профессиональных образовательных организациях, осуществляющих образовательную деятельность по образовательным программам среднего профессионального </w:t>
      </w:r>
      <w:r>
        <w:lastRenderedPageBreak/>
        <w:t>образования, не ухудшаются, но и не улучшаются. Стабильными остаются количество организаций среднего профессионального образования (4 единицы), численность студентов (около 1 - 1,5 тыс. человек), а также ежегодный прием студентов (около 300 - 500 человек) и выпуск специалистов (около 500 человек). Каких-либо значимых тенденций в данной сфере не наблюдается.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Одно из приоритетных направлений города - это поддержка семей с детьми в целях улучшения демографической ситуации в области. В городе многодетным семьям предоставляются: ежемесячная выплата при рождении третьего ребенка и последующих детей, земельные участки в собственность, а также региональный материнский капитал (при рождении третьего ребенка).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Физическая культура и спорт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Для занятий физической культурой и спортом на территории города </w:t>
      </w:r>
      <w:proofErr w:type="spellStart"/>
      <w:r>
        <w:t>Касимова</w:t>
      </w:r>
      <w:proofErr w:type="spellEnd"/>
      <w:r>
        <w:t xml:space="preserve"> имеется спортивная инфраструктура: ГАУ ДО "ДЮСШ "Лидер", ФОК "</w:t>
      </w:r>
      <w:proofErr w:type="spellStart"/>
      <w:r>
        <w:t>Приокский</w:t>
      </w:r>
      <w:proofErr w:type="spellEnd"/>
      <w:r>
        <w:t>", стадион "Спартак", 5 комплексных спортивных площадок с искусственным покрытием, 13 спортивных залов, 3 плавательных бассейна, 1 лыжная база, 3 хоккейные коробки, 11 футбольных площадок. Во всех микрорайонах имеются снаряды для занятий силовой гимнастикой. В зимний период с целью увеличения количества занимающихся физкультурой и спортом, развития массовых видов спорта заливаются катки, накатываются лыжные трассы.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4" w:name="P742"/>
      <w:bookmarkEnd w:id="14"/>
      <w:r>
        <w:t>Таблица 7 - Показатели в сфере физкультуры и спорта</w:t>
      </w:r>
    </w:p>
    <w:p w:rsidR="00911BD3" w:rsidRDefault="00911BD3">
      <w:pPr>
        <w:pStyle w:val="ConsPlusTitle"/>
        <w:jc w:val="center"/>
      </w:pPr>
      <w:r>
        <w:t xml:space="preserve">города </w:t>
      </w:r>
      <w:proofErr w:type="spellStart"/>
      <w:r>
        <w:t>Касимова</w:t>
      </w:r>
      <w:proofErr w:type="spellEnd"/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073"/>
        <w:gridCol w:w="1046"/>
        <w:gridCol w:w="987"/>
        <w:gridCol w:w="1057"/>
      </w:tblGrid>
      <w:tr w:rsidR="00911BD3">
        <w:tc>
          <w:tcPr>
            <w:tcW w:w="4649" w:type="dxa"/>
          </w:tcPr>
          <w:p w:rsidR="00911BD3" w:rsidRDefault="00911BD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2017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Количество спортивных сооружений, ед.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132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к предыдущему году, %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Количество тренеров, учителей физкультуры, чел.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76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к предыдущему году, %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Проведенные спортивные мероприятия, ед.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79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к предыдущему году, %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107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Количество занимающихся спортом, чел.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10194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10761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12729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 xml:space="preserve">Удельный вес </w:t>
            </w:r>
            <w:proofErr w:type="gramStart"/>
            <w:r>
              <w:t>занимающихся</w:t>
            </w:r>
            <w:proofErr w:type="gramEnd"/>
            <w:r>
              <w:t xml:space="preserve"> спортом к общей численности населения, %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32,4%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33,0%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35,1%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42,1%</w:t>
            </w:r>
          </w:p>
        </w:tc>
      </w:tr>
      <w:tr w:rsidR="00911BD3">
        <w:tc>
          <w:tcPr>
            <w:tcW w:w="4649" w:type="dxa"/>
          </w:tcPr>
          <w:p w:rsidR="00911BD3" w:rsidRDefault="00911BD3">
            <w:pPr>
              <w:pStyle w:val="ConsPlusNormal"/>
            </w:pPr>
            <w:r>
              <w:t>к предыдущему году, %</w:t>
            </w:r>
          </w:p>
        </w:tc>
        <w:tc>
          <w:tcPr>
            <w:tcW w:w="1073" w:type="dxa"/>
          </w:tcPr>
          <w:p w:rsidR="00911BD3" w:rsidRDefault="00911BD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46" w:type="dxa"/>
          </w:tcPr>
          <w:p w:rsidR="00911BD3" w:rsidRDefault="00911BD3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987" w:type="dxa"/>
          </w:tcPr>
          <w:p w:rsidR="00911BD3" w:rsidRDefault="00911BD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57" w:type="dxa"/>
          </w:tcPr>
          <w:p w:rsidR="00911BD3" w:rsidRDefault="00911BD3">
            <w:pPr>
              <w:pStyle w:val="ConsPlusNormal"/>
              <w:jc w:val="center"/>
            </w:pPr>
            <w:r>
              <w:t>118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Развитием физической культуры и спорта занимаются 76 тренеров преподавателей, учителей физкультуры, тренеров-общественников, руководителей спортивных клубов и федераций. Среднемесячная заработная плата педагогов дополнительного образования физкультурно-спортивной направленности за 2017 год составила - 19952,8 руб., что соответствует целевым показателям "дорожной карты". На территории города проведено более 300 физкультурно-массовых и спортивно-оздоровительных мероприятий различного уровня, из них 22 межрайонного, областного и Всероссийского уровней.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На 1 января 2018 года доля населения города </w:t>
      </w:r>
      <w:proofErr w:type="spellStart"/>
      <w:r>
        <w:t>Касимова</w:t>
      </w:r>
      <w:proofErr w:type="spellEnd"/>
      <w:r>
        <w:t xml:space="preserve">, систематически занимающегося спортом, составляет 42% </w:t>
      </w:r>
      <w:hyperlink w:anchor="P742" w:history="1">
        <w:r>
          <w:rPr>
            <w:color w:val="0000FF"/>
          </w:rPr>
          <w:t>(таблица 7)</w:t>
        </w:r>
      </w:hyperlink>
      <w:r>
        <w:t>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В 2017 году продолжена работа по поддержке деятельности общественных молодежных </w:t>
      </w:r>
      <w:r>
        <w:lastRenderedPageBreak/>
        <w:t>объединений: "</w:t>
      </w:r>
      <w:proofErr w:type="spellStart"/>
      <w:r>
        <w:t>Воркаут</w:t>
      </w:r>
      <w:proofErr w:type="spellEnd"/>
      <w:r>
        <w:t xml:space="preserve">", "Адреналин", "Лейся, песня", "Жизнь без страха", клуб молодых семей "Содружество". С целью выявления активных руководителей и </w:t>
      </w:r>
      <w:proofErr w:type="gramStart"/>
      <w:r>
        <w:t>лидеров</w:t>
      </w:r>
      <w:proofErr w:type="gramEnd"/>
      <w:r>
        <w:t xml:space="preserve"> молодежных и детских объединений проведен муниципальный этап областного конкурса "Лидер 21 века".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Приоритетным направлением является волонтерская деятельность. На территории города сформировано 17 волонтерских отрядов с общим охватом 1250 добровольцев. В течение года проведено более 50 добровольческих акций, большая часть которых направлена на формирование здорового образа жизни, благоустройство, оказание помощи пожилым и детям.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Ведется целенаправленная работа по внедрению Российского движения школьников (РДШ) на территории муниципального образования. В 2017 году создано местное отделение РДШ и 7 первичных отделений РДШ в школах города. Продолжена работа по развитию Всероссийского детско-юношеского военно-патриотического общественного движения "</w:t>
      </w:r>
      <w:proofErr w:type="spellStart"/>
      <w:r>
        <w:t>Юнармия</w:t>
      </w:r>
      <w:proofErr w:type="spellEnd"/>
      <w:r>
        <w:t>". На территории города создано 6 юнармейских отрядов. В 2017 году трудоустроено 423 человека. Из них в составе трудовых отрядов работали 215 человек.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Характеристика туристского потенциала и</w:t>
      </w:r>
    </w:p>
    <w:p w:rsidR="00911BD3" w:rsidRDefault="00911BD3">
      <w:pPr>
        <w:pStyle w:val="ConsPlusTitle"/>
        <w:jc w:val="center"/>
      </w:pPr>
      <w:r>
        <w:t>основных показателей отрасли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Город Касимов относится к числу городов с благоприятными возможностями для развития внутреннего и въездного туризма. Природное и культурное историческое разнообразие позволяет развивать: историко-культурный (культурно-познавательный), событийный, школьно-образовательный, религиозный (паломнический) и социальный вид туризма.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Город Касимов имеет статус "исторического поселения федерального значения".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В городе сформирована туристская инфраструктура, включающая в себя: один муниципальный музей - "</w:t>
      </w:r>
      <w:proofErr w:type="spellStart"/>
      <w:r>
        <w:t>Касимовский</w:t>
      </w:r>
      <w:proofErr w:type="spellEnd"/>
      <w:r>
        <w:t xml:space="preserve"> историко-культурный музей-заповедник" и три частных музея: "Русский самовар", </w:t>
      </w:r>
      <w:proofErr w:type="spellStart"/>
      <w:r>
        <w:t>Касимовский</w:t>
      </w:r>
      <w:proofErr w:type="spellEnd"/>
      <w:r>
        <w:t xml:space="preserve"> музей колоколов и колокольчиков, музей-квартира "Бабочки и стрекозы". Работает 5 гостиниц, 21 объект общественного питания, 6 туристских фирм. Основные центрами развития туризма являются Туристско-информационный центр на базе МБУК "</w:t>
      </w:r>
      <w:proofErr w:type="spellStart"/>
      <w:r>
        <w:t>Касимовский</w:t>
      </w:r>
      <w:proofErr w:type="spellEnd"/>
      <w:r>
        <w:t xml:space="preserve"> историко-культурный музей-заповедник", Центр развития туризма на базе </w:t>
      </w:r>
      <w:proofErr w:type="spellStart"/>
      <w:r>
        <w:t>Касимовского</w:t>
      </w:r>
      <w:proofErr w:type="spellEnd"/>
      <w:r>
        <w:t xml:space="preserve"> центра поддержки предпринимательства.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Разработано и реализуется 10 туристских маршрутов: "Каменная сказка" (историко-архитектурный центр города), "От Водяных ворот к мечети", обзорная экскурсия по городу, по татарской слободе, Касимов - Елатьма, Касимов - Гусь - Железный, "Литературный маршрут", прогулка по старинному городу, путешествие в </w:t>
      </w:r>
      <w:proofErr w:type="spellStart"/>
      <w:r>
        <w:t>городец</w:t>
      </w:r>
      <w:proofErr w:type="spellEnd"/>
      <w:r>
        <w:t xml:space="preserve"> Мещерский, "Школьное музейное кольцо".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Город Касимов включен в 2 </w:t>
      </w:r>
      <w:proofErr w:type="gramStart"/>
      <w:r>
        <w:t>туристических</w:t>
      </w:r>
      <w:proofErr w:type="gramEnd"/>
      <w:r>
        <w:t xml:space="preserve"> маршрута "Золотого кольца" программы "Южные рубежи".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Экскурсионно-туристический поток в 2017 году составил 64,5 тысячи человек.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С 2017 года город Касимов является одним из 4 "</w:t>
      </w:r>
      <w:proofErr w:type="spellStart"/>
      <w:r>
        <w:t>пилотных</w:t>
      </w:r>
      <w:proofErr w:type="spellEnd"/>
      <w:r>
        <w:t xml:space="preserve"> городов", участвующих в реализации </w:t>
      </w:r>
      <w:proofErr w:type="spellStart"/>
      <w:r>
        <w:t>грантового</w:t>
      </w:r>
      <w:proofErr w:type="spellEnd"/>
      <w:r>
        <w:t xml:space="preserve"> проекта Президента РФ "Код русской провинции". Проект призван создать полноценную базу краеведческой и туристско-навигационной информации в "</w:t>
      </w:r>
      <w:proofErr w:type="spellStart"/>
      <w:r>
        <w:t>пилотных</w:t>
      </w:r>
      <w:proofErr w:type="spellEnd"/>
      <w:r>
        <w:t xml:space="preserve"> городах", включая описание и фотографии достопримечательных мест и объектов туристической инфраструктуры, закодированных в QR кодами.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Основная цель Проекта - развитие сферы краеведения как инструмента для вовлечения жителей в совместную деятельность по сохранению и популяризации историко-культурного наследия родного края и развитие внутреннего туризма.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На сегодняшний день одним из приоритетов региональной политики является вовлечение города </w:t>
      </w:r>
      <w:proofErr w:type="spellStart"/>
      <w:r>
        <w:t>Касимова</w:t>
      </w:r>
      <w:proofErr w:type="spellEnd"/>
      <w:r>
        <w:t xml:space="preserve"> в туристский оборот.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Приказом Министерства культуры и туризма Рязанской области утверждена Концепция создания и развития туристско-рекреационного кластера "</w:t>
      </w:r>
      <w:proofErr w:type="spellStart"/>
      <w:r>
        <w:t>Касимовский</w:t>
      </w:r>
      <w:proofErr w:type="spellEnd"/>
      <w:r>
        <w:t xml:space="preserve">", в июне - разработан рабочий план проекта </w:t>
      </w:r>
      <w:r>
        <w:lastRenderedPageBreak/>
        <w:t>"Создание и развитие туристско-рекреационного кластера "</w:t>
      </w:r>
      <w:proofErr w:type="spellStart"/>
      <w:r>
        <w:t>Касимовский</w:t>
      </w:r>
      <w:proofErr w:type="spellEnd"/>
      <w:r>
        <w:t>" (1 этап)".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Концепция содержит комплексное аналитическое исследование и анализ территории города для создания привлекательного инвестиционного проекта. В реализации произойдет благоустройство городской территории, открытие новых гостиниц, ресторанов, музейных объектов, реконструкция памятников федерального значения. В рамках этой концепции уже начались подготовительные работы в части реставрации усадебного комплекса дома </w:t>
      </w:r>
      <w:proofErr w:type="spellStart"/>
      <w:r>
        <w:t>Кастровых</w:t>
      </w:r>
      <w:proofErr w:type="spellEnd"/>
      <w:r>
        <w:t>, который будет приспособлен под гостиницу.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Отрасль туризма в городе в настоящее время развивается достаточно динамично, но имеется ряд ограничивающих факторов (проблем), сдерживающих ее развитие: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недостаточная рекламная кампания города как </w:t>
      </w:r>
      <w:proofErr w:type="gramStart"/>
      <w:r>
        <w:t>туристской</w:t>
      </w:r>
      <w:proofErr w:type="gramEnd"/>
      <w:r>
        <w:t xml:space="preserve"> </w:t>
      </w:r>
      <w:proofErr w:type="spellStart"/>
      <w:r>
        <w:t>дестинации</w:t>
      </w:r>
      <w:proofErr w:type="spellEnd"/>
      <w:r>
        <w:t>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неразвитость транспортной инфраструктуры (низкое качество дорог, недостаточное развитие придорожного сервиса, дефицит и высокая степень износа туристского транспорта);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неразвитость туристской инфраструктуры (недостаточное количество объектов туристского показа);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недостаточное разнообразие регионального туристского продукта;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усиливающаяся конкуренция со стороны туристских центров России.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Конкурентоспособность муниципального образования -</w:t>
      </w:r>
    </w:p>
    <w:p w:rsidR="00911BD3" w:rsidRDefault="00911BD3">
      <w:pPr>
        <w:pStyle w:val="ConsPlusTitle"/>
        <w:jc w:val="center"/>
      </w:pPr>
      <w:r>
        <w:t>городской округ город Касимов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На основе оценки исходной социально-экономической ситуации муниципального образования для обеспечения всестороннего учета местной специфики, анализа внутренних и внешних факторов, определения конкурентных преимуществ и проблем и негативных моментов и тенденций, тормозящих прогрессивное движение, </w:t>
      </w:r>
      <w:proofErr w:type="gramStart"/>
      <w:r>
        <w:t>проведен</w:t>
      </w:r>
      <w:proofErr w:type="gramEnd"/>
      <w:r>
        <w:t xml:space="preserve"> SWOT-анализ социально-экономического развития города </w:t>
      </w:r>
      <w:proofErr w:type="spellStart"/>
      <w:r>
        <w:t>Касимова</w:t>
      </w:r>
      <w:proofErr w:type="spellEnd"/>
      <w:r>
        <w:t xml:space="preserve"> </w:t>
      </w:r>
      <w:hyperlink w:anchor="P828" w:history="1">
        <w:r>
          <w:rPr>
            <w:color w:val="0000FF"/>
          </w:rPr>
          <w:t>(таблица 8)</w:t>
        </w:r>
      </w:hyperlink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5" w:name="P828"/>
      <w:bookmarkEnd w:id="15"/>
      <w:r>
        <w:t>Таблица 8 - Уникальность, конкурентные преимущества</w:t>
      </w:r>
    </w:p>
    <w:p w:rsidR="00911BD3" w:rsidRDefault="00911BD3">
      <w:pPr>
        <w:pStyle w:val="ConsPlusTitle"/>
        <w:jc w:val="center"/>
      </w:pPr>
      <w:r>
        <w:t xml:space="preserve">и ключевые проблемы города </w:t>
      </w:r>
      <w:proofErr w:type="spellStart"/>
      <w:r>
        <w:t>Касимова</w:t>
      </w:r>
      <w:proofErr w:type="spellEnd"/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344"/>
        <w:gridCol w:w="1767"/>
        <w:gridCol w:w="2891"/>
      </w:tblGrid>
      <w:tr w:rsidR="00911BD3">
        <w:tc>
          <w:tcPr>
            <w:tcW w:w="1984" w:type="dxa"/>
          </w:tcPr>
          <w:p w:rsidR="00911BD3" w:rsidRDefault="00911BD3">
            <w:pPr>
              <w:pStyle w:val="ConsPlusNormal"/>
              <w:jc w:val="center"/>
            </w:pPr>
            <w:r>
              <w:t>Сферы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  <w:jc w:val="center"/>
            </w:pPr>
            <w:r>
              <w:t>Уникальность, конкурентные преимущества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  <w:jc w:val="center"/>
            </w:pPr>
            <w:r>
              <w:t>Ключевые проблемы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t>1. Ресурсный потенциал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1.1. Географическое положение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Город расположен в центре европейской части России.</w:t>
            </w:r>
          </w:p>
          <w:p w:rsidR="00911BD3" w:rsidRDefault="00911BD3">
            <w:pPr>
              <w:pStyle w:val="ConsPlusNormal"/>
            </w:pPr>
            <w:r>
              <w:t>Через город проходят:</w:t>
            </w:r>
          </w:p>
          <w:p w:rsidR="00911BD3" w:rsidRDefault="00911BD3">
            <w:pPr>
              <w:pStyle w:val="ConsPlusNormal"/>
            </w:pPr>
            <w:r>
              <w:t>- межобластные, междугородние маршруты из Москвы, Владимира, Нижнего Новгорода, Мурома;</w:t>
            </w:r>
          </w:p>
          <w:p w:rsidR="00911BD3" w:rsidRDefault="00911BD3">
            <w:pPr>
              <w:pStyle w:val="ConsPlusNormal"/>
            </w:pPr>
            <w:r>
              <w:t>- внутриобластные междугородние маршруты из Рязани, Сасова, Шилова, Шацка.</w:t>
            </w:r>
          </w:p>
          <w:p w:rsidR="00911BD3" w:rsidRDefault="00911BD3">
            <w:pPr>
              <w:pStyle w:val="ConsPlusNormal"/>
            </w:pPr>
            <w:r>
              <w:t>В 3,5 километра от города находится железнодорожная станция "Касимов", сообщение с которой осуществляется маршрутным такси.</w:t>
            </w:r>
          </w:p>
          <w:p w:rsidR="00911BD3" w:rsidRDefault="00911BD3">
            <w:pPr>
              <w:pStyle w:val="ConsPlusNormal"/>
            </w:pPr>
            <w:r>
              <w:t xml:space="preserve">С мая месяца по сентябрь на реке Ока в районе улицы Набережная устанавливается причал "Касимов", который принимает приходящие </w:t>
            </w:r>
            <w:r>
              <w:lastRenderedPageBreak/>
              <w:t>пассажирские теплоходы, движущиеся по маршрутам Нижний Новгород - Рязань - Москва, суда сторонних пароходств: Бельского, Волжского, Камского речных пароходств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lastRenderedPageBreak/>
              <w:t>Требуется изменение границ населенного пункта муниципального образования в целях увеличения территории для дальнейшего строительства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lastRenderedPageBreak/>
              <w:t>Сферы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Уникальность, конкурентные преимущества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Ключевые проблемы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1.2. Природно-ресурсный потенциал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Наличие месторождений сырья для производства строительных материалов (красная глина, песок, бутовый камень).</w:t>
            </w:r>
          </w:p>
          <w:p w:rsidR="00911BD3" w:rsidRDefault="00911BD3">
            <w:pPr>
              <w:pStyle w:val="ConsPlusNormal"/>
            </w:pPr>
            <w:r>
              <w:t>Наличие водных объектов, город находится на реке Ока.</w:t>
            </w:r>
          </w:p>
          <w:p w:rsidR="00911BD3" w:rsidRDefault="00911BD3">
            <w:pPr>
              <w:pStyle w:val="ConsPlusNormal"/>
            </w:pPr>
            <w:r>
              <w:t>Хорошее качество питьевой воды.</w:t>
            </w:r>
          </w:p>
          <w:p w:rsidR="00911BD3" w:rsidRDefault="00911BD3">
            <w:pPr>
              <w:pStyle w:val="ConsPlusNormal"/>
            </w:pPr>
            <w:r>
              <w:t>Благоприятная экологическая обстановка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Около 40% земель городской территории заняты лесным массивом, находятся под водой, болотами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t>2. Качество жизни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2.1. Демография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Сокращение смертности населения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Отток трудоспособного населения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2.2. Заработная плата, доходы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 xml:space="preserve">По данным </w:t>
            </w:r>
            <w:proofErr w:type="spellStart"/>
            <w:r>
              <w:t>Рязаньстата</w:t>
            </w:r>
            <w:proofErr w:type="spellEnd"/>
            <w:r>
              <w:t>, задолженность по заработной плате в действующих предприятиях отсутствует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 xml:space="preserve">Отставание уровня заработной платы от </w:t>
            </w:r>
            <w:proofErr w:type="spellStart"/>
            <w:r>
              <w:t>среднеобластного</w:t>
            </w:r>
            <w:proofErr w:type="spellEnd"/>
            <w:r>
              <w:t xml:space="preserve"> показателя и отток квалифицированных специалистов в связи с невысоким уровнем оплаты труда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2.3. Социальная защита населения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Эффективная работа органов социальной защиты населения.</w:t>
            </w:r>
          </w:p>
          <w:p w:rsidR="00911BD3" w:rsidRDefault="00911BD3">
            <w:pPr>
              <w:pStyle w:val="ConsPlusNormal"/>
            </w:pPr>
            <w:r>
              <w:t>Высокий уровень охвата населения по предоставлению субсидий на оплату ЖКУ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Преобладание населения пенсионного возраста над численностью молодежи возрастом до 18 лет, старение населения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2.4. Жилищно-коммунальная сфера и благоустройство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Высокий уровень газификации.</w:t>
            </w:r>
          </w:p>
          <w:p w:rsidR="00911BD3" w:rsidRDefault="00911BD3">
            <w:pPr>
              <w:pStyle w:val="ConsPlusNormal"/>
            </w:pPr>
            <w:r>
              <w:t>Значительное улучшение благоустройства и озеленения города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Значительный рост стоимости услуг ЖКХ в части газоснабжения, электроснабжения.</w:t>
            </w:r>
          </w:p>
          <w:p w:rsidR="00911BD3" w:rsidRDefault="00911BD3">
            <w:pPr>
              <w:pStyle w:val="ConsPlusNormal"/>
            </w:pPr>
            <w:r>
              <w:t>Низкая активность населения,</w:t>
            </w:r>
          </w:p>
          <w:p w:rsidR="00911BD3" w:rsidRDefault="00911BD3">
            <w:pPr>
              <w:pStyle w:val="ConsPlusNormal"/>
            </w:pPr>
            <w:r>
              <w:t>предприятий, предпринимателей в благоустройстве</w:t>
            </w:r>
          </w:p>
          <w:p w:rsidR="00911BD3" w:rsidRDefault="00911BD3">
            <w:pPr>
              <w:pStyle w:val="ConsPlusNormal"/>
            </w:pPr>
            <w:r>
              <w:t xml:space="preserve">города. Необходимость реконструкции городских очистных сооружений и потребность в строительстве котельной для теплоснабжения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Приокский</w:t>
            </w:r>
            <w:proofErr w:type="spellEnd"/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2.5. Строительство жилья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Наличие свободных территорий для индивидуальной жилищной застройки.</w:t>
            </w:r>
          </w:p>
          <w:p w:rsidR="00911BD3" w:rsidRDefault="00911BD3">
            <w:pPr>
              <w:pStyle w:val="ConsPlusNormal"/>
            </w:pPr>
            <w:r>
              <w:t xml:space="preserve">Наличие спроса на индивидуальное </w:t>
            </w:r>
            <w:r>
              <w:lastRenderedPageBreak/>
              <w:t>жилищное строительство. Целенаправленная работа по поддержке индивидуального жилищного строительства в рамках программы МП "Стимулирование развития жилищного строительства в муниципальном образовании - городской округ город Касимов"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lastRenderedPageBreak/>
              <w:t xml:space="preserve">Недостаточное развитие инженерной инфраструктуры для </w:t>
            </w:r>
            <w:r>
              <w:lastRenderedPageBreak/>
              <w:t>строительства жилья.</w:t>
            </w:r>
          </w:p>
          <w:p w:rsidR="00911BD3" w:rsidRDefault="00911BD3">
            <w:pPr>
              <w:pStyle w:val="ConsPlusNormal"/>
            </w:pPr>
            <w:r>
              <w:t>Дефицит бюджетных сре</w:t>
            </w:r>
            <w:proofErr w:type="gramStart"/>
            <w:r>
              <w:t>дств дл</w:t>
            </w:r>
            <w:proofErr w:type="gramEnd"/>
            <w:r>
              <w:t>я оказания финансовой поддержки всем желающим молодым семьям и молодым специалистам приобрести или построить жилье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lastRenderedPageBreak/>
              <w:t>Сферы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Уникальность, конкурентные преимущества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Ключевые проблемы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2.6. Здравоохранение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Наличие и реализация целевых региональных программ, направленных на снижение и предупреждение заболеваемости.</w:t>
            </w:r>
          </w:p>
          <w:p w:rsidR="00911BD3" w:rsidRDefault="00911BD3">
            <w:pPr>
              <w:pStyle w:val="ConsPlusNormal"/>
            </w:pPr>
            <w:r>
              <w:t>Высокий охват вакцинацией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Сокращение численности высококвалифицированных врачей-специалистов.</w:t>
            </w:r>
          </w:p>
          <w:p w:rsidR="00911BD3" w:rsidRDefault="00911BD3">
            <w:pPr>
              <w:pStyle w:val="ConsPlusNormal"/>
            </w:pPr>
            <w:r>
              <w:t>Недостаточное материально-техническое обеспечение современным оборудованием и техникой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2.7. Образование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Значительное наращивание темпов модернизации системы образования.</w:t>
            </w:r>
          </w:p>
          <w:p w:rsidR="00911BD3" w:rsidRDefault="00911BD3">
            <w:pPr>
              <w:pStyle w:val="ConsPlusNormal"/>
            </w:pPr>
            <w:r>
              <w:t>Высокий уровень квалификации и профессионального опыта школьных учителей.</w:t>
            </w:r>
          </w:p>
          <w:p w:rsidR="00911BD3" w:rsidRDefault="00911BD3">
            <w:pPr>
              <w:pStyle w:val="ConsPlusNormal"/>
            </w:pPr>
            <w:r>
              <w:t>Низкий дефицит педагогических кадров.</w:t>
            </w:r>
          </w:p>
          <w:p w:rsidR="00911BD3" w:rsidRDefault="00911BD3">
            <w:pPr>
              <w:pStyle w:val="ConsPlusNormal"/>
            </w:pPr>
            <w:r>
              <w:t>Высокая степень охвата детей кружковой работой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Недостаточное развитие материально-технической базы учреждений образования.</w:t>
            </w:r>
          </w:p>
          <w:p w:rsidR="00911BD3" w:rsidRDefault="00911BD3">
            <w:pPr>
              <w:pStyle w:val="ConsPlusNormal"/>
            </w:pPr>
            <w:r>
              <w:t>Отток молодых специалистов в крупные города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2.8. Культура, физкультура и спорт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Сохранение и развитие национальных традиций территорий.</w:t>
            </w:r>
          </w:p>
          <w:p w:rsidR="00911BD3" w:rsidRDefault="00911BD3">
            <w:pPr>
              <w:pStyle w:val="ConsPlusNormal"/>
            </w:pPr>
            <w:r>
              <w:t>Высокий уровень развития народного творчества.</w:t>
            </w:r>
          </w:p>
          <w:p w:rsidR="00911BD3" w:rsidRDefault="00911BD3">
            <w:pPr>
              <w:pStyle w:val="ConsPlusNormal"/>
            </w:pPr>
            <w:r>
              <w:t>Наличие музеев в городе.</w:t>
            </w:r>
          </w:p>
          <w:p w:rsidR="00911BD3" w:rsidRDefault="00911BD3">
            <w:pPr>
              <w:pStyle w:val="ConsPlusNormal"/>
            </w:pPr>
            <w:r>
              <w:t>Сложившиеся глубокие этнографические традиции (национальные праздники, обряды).</w:t>
            </w:r>
          </w:p>
          <w:p w:rsidR="00911BD3" w:rsidRDefault="00911BD3">
            <w:pPr>
              <w:pStyle w:val="ConsPlusNormal"/>
            </w:pPr>
            <w:r>
              <w:t>Увеличение доли людей, занимающихся спортом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Недостаточный уровень материально-технической базы учреждений культуры, физкультуры и спорта.</w:t>
            </w:r>
          </w:p>
          <w:p w:rsidR="00911BD3" w:rsidRDefault="00911BD3">
            <w:pPr>
              <w:pStyle w:val="ConsPlusNormal"/>
            </w:pPr>
            <w:r>
              <w:t>Большое количество зданий культуры, требующих капитального и текущего ремонта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2.9. Информационные ресурсы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Наличие газет "Мещерские вести", "Мещерская новь", "</w:t>
            </w:r>
            <w:proofErr w:type="spellStart"/>
            <w:r>
              <w:t>Касимовский</w:t>
            </w:r>
            <w:proofErr w:type="spellEnd"/>
            <w:r>
              <w:t xml:space="preserve"> ориентир".</w:t>
            </w:r>
          </w:p>
          <w:p w:rsidR="00911BD3" w:rsidRDefault="00911BD3">
            <w:pPr>
              <w:pStyle w:val="ConsPlusNormal"/>
            </w:pPr>
            <w:r>
              <w:t>Наличие общедоступной телефонной связи, сотовой связи во всех микрорайонах города.</w:t>
            </w:r>
          </w:p>
          <w:p w:rsidR="00911BD3" w:rsidRDefault="00911BD3">
            <w:pPr>
              <w:pStyle w:val="ConsPlusNormal"/>
            </w:pPr>
            <w:r>
              <w:t xml:space="preserve">Наличие сайта муниципального образования в сети Интернет. Инициативной группой жителей города в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создан паблик "Типичный Касимов"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В некоторых районах города нестабильный уровень соединения с сетью Интернет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2.10. Потребительский рынок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Рост оборота розничной торговли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Низкий уровень оборота общественного питания на душу населения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lastRenderedPageBreak/>
              <w:t>2.11. Состояние окружающей среды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Повышенных количеств загрязняющих веществ в атмосфере города не выявлено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 xml:space="preserve">Пробы воды, отобранные из акватории р. Ока в черте города не отвечают требованиям </w:t>
            </w:r>
            <w:proofErr w:type="spellStart"/>
            <w:r>
              <w:t>СанПиН</w:t>
            </w:r>
            <w:proofErr w:type="spellEnd"/>
            <w:r>
              <w:t xml:space="preserve"> по бактериологическим показателям и превышают нормируемые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2.12. Молодежная политика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Наличие ФОК "Лидер", МБОУ ДОД "ДЮСШ", МБУ СДЦ "Спектр". Высокий уровень квалификации специалистов по работе с молодежью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Недостаточное количество катков и хоккейной площадки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Сферы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Уникальность, конкурентные преимущества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Ключевые проблемы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t>3. Экономический потенциал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3.1. Промышленность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Возможность модернизации существующих промышленных производств.</w:t>
            </w:r>
          </w:p>
          <w:p w:rsidR="00911BD3" w:rsidRDefault="00911BD3">
            <w:pPr>
              <w:pStyle w:val="ConsPlusNormal"/>
            </w:pPr>
            <w:r>
              <w:t>Наличие трудовых ресурсов во всех отраслях экономики города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Неустойчивое финансово-экономическое состояние отдельных промышленных предприятий, зависимость от кредитных ресурсов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3.2 Малый бизнес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 xml:space="preserve">Увеличение числа </w:t>
            </w:r>
            <w:proofErr w:type="gramStart"/>
            <w:r>
              <w:t>занятых</w:t>
            </w:r>
            <w:proofErr w:type="gramEnd"/>
            <w:r>
              <w:t xml:space="preserve"> в малом бизнесе.</w:t>
            </w:r>
          </w:p>
          <w:p w:rsidR="00911BD3" w:rsidRDefault="00911BD3">
            <w:pPr>
              <w:pStyle w:val="ConsPlusNormal"/>
            </w:pPr>
            <w:r>
              <w:t>Участие в областных и муниципальных программах поддержки малого предпринимательства.</w:t>
            </w:r>
          </w:p>
          <w:p w:rsidR="00911BD3" w:rsidRDefault="00911BD3">
            <w:pPr>
              <w:pStyle w:val="ConsPlusNormal"/>
            </w:pPr>
            <w:r>
              <w:t>Реализация муниципальной программы "Развитие малого и среднего предпринимательства в муниципальном образовании - городской округ город Касимов".</w:t>
            </w:r>
          </w:p>
          <w:p w:rsidR="00911BD3" w:rsidRDefault="00911BD3">
            <w:pPr>
              <w:pStyle w:val="ConsPlusNormal"/>
            </w:pPr>
            <w:r>
              <w:t>Достаточно развитая сеть торговых организаций города.</w:t>
            </w:r>
          </w:p>
          <w:p w:rsidR="00911BD3" w:rsidRDefault="00911BD3">
            <w:pPr>
              <w:pStyle w:val="ConsPlusNormal"/>
            </w:pPr>
            <w:r>
              <w:t xml:space="preserve">Наличие в городе </w:t>
            </w:r>
            <w:proofErr w:type="spellStart"/>
            <w:proofErr w:type="gramStart"/>
            <w:r>
              <w:t>бизнес-центра</w:t>
            </w:r>
            <w:proofErr w:type="spellEnd"/>
            <w:proofErr w:type="gramEnd"/>
            <w:r>
              <w:t xml:space="preserve"> и программ по обучению предпринимательству.</w:t>
            </w:r>
          </w:p>
          <w:p w:rsidR="00911BD3" w:rsidRDefault="00911BD3">
            <w:pPr>
              <w:pStyle w:val="ConsPlusNormal"/>
            </w:pPr>
            <w:r>
              <w:t>Высокая потребительская активность населения, положительная динамика роста доходов населения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Недостаток собственных финансовых средств малых предприятий, сдерживающий обновление основных фондов и внедрение новых технологий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t>4. Кадровый потенциал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>4.1. Занятость населения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 xml:space="preserve">Увеличение числа </w:t>
            </w:r>
            <w:proofErr w:type="gramStart"/>
            <w:r>
              <w:t>занятых</w:t>
            </w:r>
            <w:proofErr w:type="gramEnd"/>
            <w:r>
              <w:t xml:space="preserve"> в малом бизнесе, личном подсобном хозяйстве.</w:t>
            </w:r>
          </w:p>
          <w:p w:rsidR="00911BD3" w:rsidRDefault="00911BD3">
            <w:pPr>
              <w:pStyle w:val="ConsPlusNormal"/>
            </w:pPr>
            <w:r>
              <w:t>Снижение численности безработных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 xml:space="preserve">Сокращение численности и </w:t>
            </w:r>
            <w:proofErr w:type="gramStart"/>
            <w:r>
              <w:t>доли</w:t>
            </w:r>
            <w:proofErr w:type="gramEnd"/>
            <w:r>
              <w:t xml:space="preserve"> занятых на промышленных предприятиях.</w:t>
            </w:r>
          </w:p>
          <w:p w:rsidR="00911BD3" w:rsidRDefault="00911BD3">
            <w:pPr>
              <w:pStyle w:val="ConsPlusNormal"/>
            </w:pPr>
            <w:r>
              <w:t>Профессионально-квалификационное несоответствие между требованиями работодателей и качеством рабочей силы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  <w:r>
              <w:t xml:space="preserve">4.2. Система </w:t>
            </w:r>
            <w:r>
              <w:lastRenderedPageBreak/>
              <w:t>управления муниципального образования</w:t>
            </w: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lastRenderedPageBreak/>
              <w:t xml:space="preserve">Высокая доля специалистов с опытом </w:t>
            </w:r>
            <w:r>
              <w:lastRenderedPageBreak/>
              <w:t>работы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lastRenderedPageBreak/>
              <w:t xml:space="preserve">Низкий уровень </w:t>
            </w:r>
            <w:r>
              <w:lastRenderedPageBreak/>
              <w:t>использования современных информационных технологий в практике муниципального управления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lastRenderedPageBreak/>
              <w:t>5. Бюджетный потенциал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Рост налоговых поступлений, в том числе от малого бизнеса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Низкая доля налоговых и неналоговых доходов, зачисляемых в бюджет муниципального образования - городской округ город Касимов в соответствии с законодательством, и, как следствие, рост зависимости бюджета муниципального образования от финансовой помощи вышестоящего бюджета.</w:t>
            </w:r>
          </w:p>
          <w:p w:rsidR="00911BD3" w:rsidRDefault="00911BD3">
            <w:pPr>
              <w:pStyle w:val="ConsPlusNormal"/>
            </w:pPr>
            <w:r>
              <w:t>Сложившаяся система распределения налоговых поступлений между бюджетами разных уровней сокращает возможности муниципального образования в решении проблем местного уровня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t>6. Инвестиционный потенциал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Наличие относительно развитого промышленного и туристического потенциала.</w:t>
            </w:r>
          </w:p>
          <w:p w:rsidR="00911BD3" w:rsidRDefault="00911BD3">
            <w:pPr>
              <w:pStyle w:val="ConsPlusNormal"/>
            </w:pPr>
            <w:r>
              <w:t>Свободные инвестиционные площадки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 xml:space="preserve">Отсутствие PR-кампании по созданию </w:t>
            </w:r>
            <w:proofErr w:type="spellStart"/>
            <w:r>
              <w:t>инвестиционно-привлекательного</w:t>
            </w:r>
            <w:proofErr w:type="spellEnd"/>
            <w:r>
              <w:t xml:space="preserve"> имиджа муниципального образования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t>7. Туристический потенциал</w:t>
            </w:r>
          </w:p>
        </w:tc>
      </w:tr>
      <w:tr w:rsidR="00911BD3">
        <w:tc>
          <w:tcPr>
            <w:tcW w:w="1984" w:type="dxa"/>
          </w:tcPr>
          <w:p w:rsidR="00911BD3" w:rsidRDefault="00911BD3">
            <w:pPr>
              <w:pStyle w:val="ConsPlusNormal"/>
            </w:pPr>
          </w:p>
        </w:tc>
        <w:tc>
          <w:tcPr>
            <w:tcW w:w="4111" w:type="dxa"/>
            <w:gridSpan w:val="2"/>
          </w:tcPr>
          <w:p w:rsidR="00911BD3" w:rsidRDefault="00911BD3">
            <w:pPr>
              <w:pStyle w:val="ConsPlusNormal"/>
            </w:pPr>
            <w:r>
              <w:t>Богатое историко-культурное и архитектурное наследие города.</w:t>
            </w:r>
          </w:p>
          <w:p w:rsidR="00911BD3" w:rsidRDefault="00911BD3">
            <w:pPr>
              <w:pStyle w:val="ConsPlusNormal"/>
            </w:pPr>
            <w:r>
              <w:t xml:space="preserve">Наличие Концепции развития туризма в городе </w:t>
            </w:r>
            <w:proofErr w:type="spellStart"/>
            <w:r>
              <w:t>Касимове</w:t>
            </w:r>
            <w:proofErr w:type="spellEnd"/>
            <w:r>
              <w:t>.</w:t>
            </w:r>
          </w:p>
          <w:p w:rsidR="00911BD3" w:rsidRDefault="00911BD3">
            <w:pPr>
              <w:pStyle w:val="ConsPlusNormal"/>
            </w:pPr>
            <w:r>
              <w:t>Наличие сети гостиниц, ресторанов, иных объектов для обслуживания туристов</w:t>
            </w:r>
          </w:p>
        </w:tc>
        <w:tc>
          <w:tcPr>
            <w:tcW w:w="2891" w:type="dxa"/>
          </w:tcPr>
          <w:p w:rsidR="00911BD3" w:rsidRDefault="00911BD3">
            <w:pPr>
              <w:pStyle w:val="ConsPlusNormal"/>
            </w:pPr>
            <w:r>
              <w:t>Недостаточное использование культурного наследия в сфере развития туризма.</w:t>
            </w:r>
          </w:p>
          <w:p w:rsidR="00911BD3" w:rsidRDefault="00911BD3">
            <w:pPr>
              <w:pStyle w:val="ConsPlusNormal"/>
            </w:pPr>
            <w:r>
              <w:t>Неудовлетворительное состояние памятников архитектуры</w:t>
            </w:r>
          </w:p>
        </w:tc>
      </w:tr>
      <w:tr w:rsidR="00911BD3">
        <w:tc>
          <w:tcPr>
            <w:tcW w:w="4328" w:type="dxa"/>
            <w:gridSpan w:val="2"/>
          </w:tcPr>
          <w:p w:rsidR="00911BD3" w:rsidRDefault="00911BD3">
            <w:pPr>
              <w:pStyle w:val="ConsPlusNormal"/>
              <w:jc w:val="center"/>
            </w:pPr>
            <w:r>
              <w:t>Возможности (О)</w:t>
            </w:r>
          </w:p>
        </w:tc>
        <w:tc>
          <w:tcPr>
            <w:tcW w:w="4658" w:type="dxa"/>
            <w:gridSpan w:val="2"/>
          </w:tcPr>
          <w:p w:rsidR="00911BD3" w:rsidRDefault="00911BD3">
            <w:pPr>
              <w:pStyle w:val="ConsPlusNormal"/>
              <w:jc w:val="center"/>
            </w:pPr>
            <w:r>
              <w:t>Угрозы (Т)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t>Экономические</w:t>
            </w:r>
          </w:p>
        </w:tc>
      </w:tr>
      <w:tr w:rsidR="00911BD3">
        <w:tc>
          <w:tcPr>
            <w:tcW w:w="4328" w:type="dxa"/>
            <w:gridSpan w:val="2"/>
          </w:tcPr>
          <w:p w:rsidR="00911BD3" w:rsidRDefault="00911BD3">
            <w:pPr>
              <w:pStyle w:val="ConsPlusNormal"/>
            </w:pPr>
            <w:r>
              <w:t>1. развитие эффективной системы местного самоуправления</w:t>
            </w:r>
          </w:p>
          <w:p w:rsidR="00911BD3" w:rsidRDefault="00911BD3">
            <w:pPr>
              <w:pStyle w:val="ConsPlusNormal"/>
            </w:pPr>
            <w:r>
              <w:t>2. привлечение инвестиционных сре</w:t>
            </w:r>
            <w:proofErr w:type="gramStart"/>
            <w:r>
              <w:t>дств к р</w:t>
            </w:r>
            <w:proofErr w:type="gramEnd"/>
            <w:r>
              <w:t>азвитию инфраструктуры производства</w:t>
            </w:r>
          </w:p>
          <w:p w:rsidR="00911BD3" w:rsidRDefault="00911BD3">
            <w:pPr>
              <w:pStyle w:val="ConsPlusNormal"/>
            </w:pPr>
            <w:r>
              <w:t>3. стимулирование малого бизнеса и предпринимательства</w:t>
            </w:r>
          </w:p>
          <w:p w:rsidR="00911BD3" w:rsidRDefault="00911BD3">
            <w:pPr>
              <w:pStyle w:val="ConsPlusNormal"/>
            </w:pPr>
            <w:r>
              <w:lastRenderedPageBreak/>
              <w:t>4. эффективное распоряжение имеющимся земельным фондом и муниципальной собственностью</w:t>
            </w:r>
          </w:p>
          <w:p w:rsidR="00911BD3" w:rsidRDefault="00911BD3">
            <w:pPr>
              <w:pStyle w:val="ConsPlusNormal"/>
            </w:pPr>
            <w:r>
              <w:t>5. увеличение оборота торговли и общественного питания</w:t>
            </w:r>
          </w:p>
          <w:p w:rsidR="00911BD3" w:rsidRDefault="00911BD3">
            <w:pPr>
              <w:pStyle w:val="ConsPlusNormal"/>
            </w:pPr>
            <w:r>
              <w:t>6. формирование позитивного отношения местного населения и общественности к проводимым реформам</w:t>
            </w:r>
          </w:p>
          <w:p w:rsidR="00911BD3" w:rsidRDefault="00911BD3">
            <w:pPr>
              <w:pStyle w:val="ConsPlusNormal"/>
            </w:pPr>
            <w:r>
              <w:t>7. увеличение доходов от малого предпринимательства</w:t>
            </w:r>
          </w:p>
          <w:p w:rsidR="00911BD3" w:rsidRDefault="00911BD3">
            <w:pPr>
              <w:pStyle w:val="ConsPlusNormal"/>
            </w:pPr>
            <w:r>
              <w:t>8. использование механизмов государственной поддержки субъектов малого и среднего предпринимательства.</w:t>
            </w:r>
          </w:p>
          <w:p w:rsidR="00911BD3" w:rsidRDefault="00911BD3">
            <w:pPr>
              <w:pStyle w:val="ConsPlusNormal"/>
            </w:pPr>
            <w:r>
              <w:t>9. расширение границ городских территорий за счет земель района</w:t>
            </w:r>
          </w:p>
        </w:tc>
        <w:tc>
          <w:tcPr>
            <w:tcW w:w="4658" w:type="dxa"/>
            <w:gridSpan w:val="2"/>
          </w:tcPr>
          <w:p w:rsidR="00911BD3" w:rsidRDefault="00911BD3">
            <w:pPr>
              <w:pStyle w:val="ConsPlusNormal"/>
            </w:pPr>
            <w:r>
              <w:lastRenderedPageBreak/>
              <w:t>1. зависимость МО от внешних инвестиций</w:t>
            </w:r>
          </w:p>
          <w:p w:rsidR="00911BD3" w:rsidRDefault="00911BD3">
            <w:pPr>
              <w:pStyle w:val="ConsPlusNormal"/>
            </w:pPr>
            <w:r>
              <w:t>2. зависимость МО от дотаций и субвенций консолидированного бюджета</w:t>
            </w:r>
          </w:p>
          <w:p w:rsidR="00911BD3" w:rsidRDefault="00911BD3">
            <w:pPr>
              <w:pStyle w:val="ConsPlusNormal"/>
            </w:pPr>
            <w:r>
              <w:t>3. отток специалистов и молодых кадров в крупные города</w:t>
            </w:r>
          </w:p>
          <w:p w:rsidR="00911BD3" w:rsidRDefault="00911BD3">
            <w:pPr>
              <w:pStyle w:val="ConsPlusNormal"/>
            </w:pPr>
            <w:r>
              <w:t xml:space="preserve">4. невозможность дальнейшего развития </w:t>
            </w:r>
            <w:r>
              <w:lastRenderedPageBreak/>
              <w:t>города из-за ограниченности территории</w:t>
            </w:r>
          </w:p>
          <w:p w:rsidR="00911BD3" w:rsidRDefault="00911BD3">
            <w:pPr>
              <w:pStyle w:val="ConsPlusNormal"/>
            </w:pPr>
            <w:r>
              <w:t>5. пассивное отношение населения к проводимым реформам в экономической сфере</w:t>
            </w:r>
          </w:p>
          <w:p w:rsidR="00911BD3" w:rsidRDefault="00911BD3">
            <w:pPr>
              <w:pStyle w:val="ConsPlusNormal"/>
            </w:pPr>
            <w:r>
              <w:t>6. частые повышения тарифов на газ и электроэнергию</w:t>
            </w:r>
          </w:p>
          <w:p w:rsidR="00911BD3" w:rsidRDefault="00911BD3">
            <w:pPr>
              <w:pStyle w:val="ConsPlusNormal"/>
            </w:pPr>
            <w:r>
              <w:t xml:space="preserve">7. нестабильное финансовое состояние </w:t>
            </w:r>
            <w:proofErr w:type="spellStart"/>
            <w:r>
              <w:t>бюджетообразующих</w:t>
            </w:r>
            <w:proofErr w:type="spellEnd"/>
            <w:r>
              <w:t xml:space="preserve"> предприятий города, и, как следствие, возможное сокращение налоговых поступлений в бюджет</w:t>
            </w:r>
          </w:p>
          <w:p w:rsidR="00911BD3" w:rsidRDefault="00911BD3">
            <w:pPr>
              <w:pStyle w:val="ConsPlusNormal"/>
            </w:pPr>
            <w:r>
              <w:t>8. увеличение износа основных производственных фондов.</w:t>
            </w:r>
          </w:p>
          <w:p w:rsidR="00911BD3" w:rsidRDefault="00911BD3">
            <w:pPr>
              <w:pStyle w:val="ConsPlusNormal"/>
            </w:pPr>
            <w:r>
              <w:t>9. кадровый голод из-за недостатка молодых кадров, преобладание специалистов среднего и пожилого возраста</w:t>
            </w:r>
          </w:p>
        </w:tc>
      </w:tr>
      <w:tr w:rsidR="00911BD3">
        <w:tc>
          <w:tcPr>
            <w:tcW w:w="8986" w:type="dxa"/>
            <w:gridSpan w:val="4"/>
          </w:tcPr>
          <w:p w:rsidR="00911BD3" w:rsidRDefault="00911BD3">
            <w:pPr>
              <w:pStyle w:val="ConsPlusNormal"/>
              <w:jc w:val="center"/>
            </w:pPr>
            <w:r>
              <w:lastRenderedPageBreak/>
              <w:t>Социальные</w:t>
            </w:r>
          </w:p>
        </w:tc>
      </w:tr>
      <w:tr w:rsidR="00911BD3">
        <w:tc>
          <w:tcPr>
            <w:tcW w:w="4328" w:type="dxa"/>
            <w:gridSpan w:val="2"/>
          </w:tcPr>
          <w:p w:rsidR="00911BD3" w:rsidRDefault="00911BD3">
            <w:pPr>
              <w:pStyle w:val="ConsPlusNormal"/>
            </w:pPr>
            <w:r>
              <w:t>1. рост реальных доходов населения</w:t>
            </w:r>
          </w:p>
          <w:p w:rsidR="00911BD3" w:rsidRDefault="00911BD3">
            <w:pPr>
              <w:pStyle w:val="ConsPlusNormal"/>
            </w:pPr>
            <w:r>
              <w:t>2. укрепление института семьи</w:t>
            </w:r>
          </w:p>
          <w:p w:rsidR="00911BD3" w:rsidRDefault="00911BD3">
            <w:pPr>
              <w:pStyle w:val="ConsPlusNormal"/>
            </w:pPr>
            <w:r>
              <w:t>3. рост уровня развития сферы услуг и качества услуг</w:t>
            </w:r>
          </w:p>
          <w:p w:rsidR="00911BD3" w:rsidRDefault="00911BD3">
            <w:pPr>
              <w:pStyle w:val="ConsPlusNormal"/>
            </w:pPr>
            <w:r>
              <w:t>4. продолжение реформы ЖКХ, повышение уровня качества жилищно-коммунальных услуг и благоустройства</w:t>
            </w:r>
          </w:p>
          <w:p w:rsidR="00911BD3" w:rsidRDefault="00911BD3">
            <w:pPr>
              <w:pStyle w:val="ConsPlusNormal"/>
            </w:pPr>
            <w:r>
              <w:t>5. формирование современной эффективной системы здравоохранения, укрепление здоровья населения, снижение уровня заболеваемости</w:t>
            </w:r>
          </w:p>
          <w:p w:rsidR="00911BD3" w:rsidRDefault="00911BD3">
            <w:pPr>
              <w:pStyle w:val="ConsPlusNormal"/>
            </w:pPr>
            <w:r>
              <w:t>6. формирование современной эффективной системы образования, повышения уровня образованности населения</w:t>
            </w:r>
          </w:p>
          <w:p w:rsidR="00911BD3" w:rsidRDefault="00911BD3">
            <w:pPr>
              <w:pStyle w:val="ConsPlusNormal"/>
            </w:pPr>
            <w:r>
              <w:t>7. повышение уровня культуры, организации досуга населения</w:t>
            </w:r>
          </w:p>
          <w:p w:rsidR="00911BD3" w:rsidRDefault="00911BD3">
            <w:pPr>
              <w:pStyle w:val="ConsPlusNormal"/>
            </w:pPr>
            <w:r>
              <w:t>8. сохранение национальных традиций и исторического наследия</w:t>
            </w:r>
          </w:p>
          <w:p w:rsidR="00911BD3" w:rsidRDefault="00911BD3">
            <w:pPr>
              <w:pStyle w:val="ConsPlusNormal"/>
            </w:pPr>
            <w:r>
              <w:t>9. укрепление правопорядка</w:t>
            </w:r>
          </w:p>
          <w:p w:rsidR="00911BD3" w:rsidRDefault="00911BD3">
            <w:pPr>
              <w:pStyle w:val="ConsPlusNormal"/>
            </w:pPr>
            <w:r>
              <w:t>10. создание условий для самореализации населения</w:t>
            </w:r>
          </w:p>
          <w:p w:rsidR="00911BD3" w:rsidRDefault="00911BD3">
            <w:pPr>
              <w:pStyle w:val="ConsPlusNormal"/>
            </w:pPr>
            <w:r>
              <w:t>11. развитие спорта</w:t>
            </w:r>
          </w:p>
          <w:p w:rsidR="00911BD3" w:rsidRDefault="00911BD3">
            <w:pPr>
              <w:pStyle w:val="ConsPlusNormal"/>
            </w:pPr>
            <w:r>
              <w:t>12. улучшение качества и увеличение объемов социальных услуг</w:t>
            </w:r>
          </w:p>
          <w:p w:rsidR="00911BD3" w:rsidRDefault="00911BD3">
            <w:pPr>
              <w:pStyle w:val="ConsPlusNormal"/>
            </w:pPr>
            <w:r>
              <w:t xml:space="preserve">13. создание </w:t>
            </w:r>
            <w:proofErr w:type="spellStart"/>
            <w:r>
              <w:t>муниципально-частного</w:t>
            </w:r>
            <w:proofErr w:type="spellEnd"/>
            <w:r>
              <w:t xml:space="preserve"> партнерства, включающих в себя представителей администрации и деловых кругов для реализации значимых программ</w:t>
            </w:r>
          </w:p>
          <w:p w:rsidR="00911BD3" w:rsidRDefault="00911BD3">
            <w:pPr>
              <w:pStyle w:val="ConsPlusNormal"/>
            </w:pPr>
            <w:r>
              <w:t>14. расширение и углубление информационного пространства</w:t>
            </w:r>
          </w:p>
          <w:p w:rsidR="00911BD3" w:rsidRDefault="00911BD3">
            <w:pPr>
              <w:pStyle w:val="ConsPlusNormal"/>
            </w:pPr>
            <w:r>
              <w:t>15. повышение профессионального уровня специалистов и управленческих кадров</w:t>
            </w:r>
          </w:p>
        </w:tc>
        <w:tc>
          <w:tcPr>
            <w:tcW w:w="4658" w:type="dxa"/>
            <w:gridSpan w:val="2"/>
          </w:tcPr>
          <w:p w:rsidR="00911BD3" w:rsidRDefault="00911BD3">
            <w:pPr>
              <w:pStyle w:val="ConsPlusNormal"/>
            </w:pPr>
            <w:r>
              <w:t>1. увеличение разрыва между среднедушевыми доходами в области и в муниципальном образовании</w:t>
            </w:r>
          </w:p>
          <w:p w:rsidR="00911BD3" w:rsidRDefault="00911BD3">
            <w:pPr>
              <w:pStyle w:val="ConsPlusNormal"/>
            </w:pPr>
            <w:r>
              <w:t>2. необеспеченность высококвалифицированными специалистами, отсутствие эффективной системы диагностики в области здравоохранения</w:t>
            </w:r>
          </w:p>
          <w:p w:rsidR="00911BD3" w:rsidRDefault="00911BD3">
            <w:pPr>
              <w:pStyle w:val="ConsPlusNormal"/>
            </w:pPr>
            <w:r>
              <w:t>3. низкий уровень политической активности населения</w:t>
            </w:r>
          </w:p>
          <w:p w:rsidR="00911BD3" w:rsidRDefault="00911BD3">
            <w:pPr>
              <w:pStyle w:val="ConsPlusNormal"/>
            </w:pPr>
            <w:r>
              <w:t>4. увеличение оттока активной части населения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1"/>
      </w:pPr>
      <w:r>
        <w:t>2. Приоритеты, цели, задачи и направления</w:t>
      </w:r>
    </w:p>
    <w:p w:rsidR="00911BD3" w:rsidRDefault="00911BD3">
      <w:pPr>
        <w:pStyle w:val="ConsPlusTitle"/>
        <w:jc w:val="center"/>
      </w:pPr>
      <w:r>
        <w:t xml:space="preserve">социально-экономической политики </w:t>
      </w:r>
      <w:proofErr w:type="gramStart"/>
      <w:r>
        <w:t>муниципального</w:t>
      </w:r>
      <w:proofErr w:type="gramEnd"/>
    </w:p>
    <w:p w:rsidR="00911BD3" w:rsidRDefault="00911BD3">
      <w:pPr>
        <w:pStyle w:val="ConsPlusTitle"/>
        <w:jc w:val="center"/>
      </w:pPr>
      <w:r>
        <w:t>образования - городской округ город Касимов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Главная цель социально-экономического развития муниципального образования - городской округ город Касимов Рязанской области - сформировать в городе новую модель долгосрочного устойчивого развития, направленную на повышение качества жизни и подлинного благополучия человека, учитывающую потребности будущих поколений.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Настоящая Стратегия призвана восстановить, сохранить и преумножить имеющийся человеческий, историко-культурный, природный и иной потенциал города </w:t>
      </w:r>
      <w:proofErr w:type="spellStart"/>
      <w:r>
        <w:t>Касимова</w:t>
      </w:r>
      <w:proofErr w:type="spellEnd"/>
      <w:r>
        <w:t xml:space="preserve">, создать условия для самореализации личности и счастливой жизни текущих и будущих поколений жителей города. Это позволит городу </w:t>
      </w:r>
      <w:proofErr w:type="spellStart"/>
      <w:r>
        <w:t>Касимову</w:t>
      </w:r>
      <w:proofErr w:type="spellEnd"/>
      <w:r>
        <w:t xml:space="preserve"> стать благополучной и экономически развитой территорией, где одинаково динамично развиваются социальная инфраструктура и экономика, где созданы условия для развития личности и комфортного проживания человека.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Для обеспечения успешности достижения этой цели движение должно происходить в следующих приоритетных направлениях </w:t>
      </w:r>
      <w:hyperlink w:anchor="P1004" w:history="1">
        <w:r>
          <w:rPr>
            <w:color w:val="0000FF"/>
          </w:rPr>
          <w:t>(таблица 9)</w:t>
        </w:r>
      </w:hyperlink>
      <w:r>
        <w:t>: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bookmarkStart w:id="16" w:name="P1004"/>
      <w:bookmarkEnd w:id="16"/>
      <w:r>
        <w:t>Таблица 9 - Система приоритетных направлений и целей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4876"/>
      </w:tblGrid>
      <w:tr w:rsidR="00911BD3">
        <w:tc>
          <w:tcPr>
            <w:tcW w:w="3798" w:type="dxa"/>
          </w:tcPr>
          <w:p w:rsidR="00911BD3" w:rsidRDefault="00911BD3">
            <w:pPr>
              <w:pStyle w:val="ConsPlusNormal"/>
            </w:pPr>
            <w:r>
              <w:t>Экология и устойчивое развитие</w:t>
            </w:r>
          </w:p>
        </w:tc>
        <w:tc>
          <w:tcPr>
            <w:tcW w:w="4876" w:type="dxa"/>
          </w:tcPr>
          <w:p w:rsidR="00911BD3" w:rsidRDefault="00911BD3">
            <w:pPr>
              <w:pStyle w:val="ConsPlusNormal"/>
            </w:pPr>
            <w:r>
              <w:t>Формирование условий для воспроизводства здорового населения, обеспечение комплексного экологического развития муниципального образования - городской округ город Касимов</w:t>
            </w:r>
          </w:p>
        </w:tc>
      </w:tr>
      <w:tr w:rsidR="00911BD3">
        <w:tc>
          <w:tcPr>
            <w:tcW w:w="3798" w:type="dxa"/>
          </w:tcPr>
          <w:p w:rsidR="00911BD3" w:rsidRDefault="00911BD3">
            <w:pPr>
              <w:pStyle w:val="ConsPlusNormal"/>
            </w:pPr>
            <w:r>
              <w:t>Человеческий капитал</w:t>
            </w:r>
          </w:p>
        </w:tc>
        <w:tc>
          <w:tcPr>
            <w:tcW w:w="4876" w:type="dxa"/>
          </w:tcPr>
          <w:p w:rsidR="00911BD3" w:rsidRDefault="00911BD3">
            <w:pPr>
              <w:pStyle w:val="ConsPlusNormal"/>
            </w:pPr>
            <w:r>
              <w:t>Создание условий для развития человеческого капитала и самореализации личности, обеспечение социальной поддержки</w:t>
            </w:r>
          </w:p>
        </w:tc>
      </w:tr>
      <w:tr w:rsidR="00911BD3">
        <w:tc>
          <w:tcPr>
            <w:tcW w:w="3798" w:type="dxa"/>
          </w:tcPr>
          <w:p w:rsidR="00911BD3" w:rsidRDefault="00911BD3">
            <w:pPr>
              <w:pStyle w:val="ConsPlusNormal"/>
            </w:pPr>
            <w:r>
              <w:t>Историко-культурное наследие, туризм</w:t>
            </w:r>
          </w:p>
        </w:tc>
        <w:tc>
          <w:tcPr>
            <w:tcW w:w="4876" w:type="dxa"/>
          </w:tcPr>
          <w:p w:rsidR="00911BD3" w:rsidRDefault="00911BD3">
            <w:pPr>
              <w:pStyle w:val="ConsPlusNormal"/>
            </w:pPr>
            <w:r>
              <w:t>Формирование одного из центров культуры и туризма в России, охрана историко-культурных богатств</w:t>
            </w:r>
          </w:p>
        </w:tc>
      </w:tr>
      <w:tr w:rsidR="00911BD3">
        <w:tc>
          <w:tcPr>
            <w:tcW w:w="3798" w:type="dxa"/>
          </w:tcPr>
          <w:p w:rsidR="00911BD3" w:rsidRDefault="00911BD3">
            <w:pPr>
              <w:pStyle w:val="ConsPlusNormal"/>
            </w:pPr>
            <w:r>
              <w:t>Инфраструктура</w:t>
            </w:r>
          </w:p>
        </w:tc>
        <w:tc>
          <w:tcPr>
            <w:tcW w:w="4876" w:type="dxa"/>
          </w:tcPr>
          <w:p w:rsidR="00911BD3" w:rsidRDefault="00911BD3">
            <w:pPr>
              <w:pStyle w:val="ConsPlusNormal"/>
            </w:pPr>
            <w:r>
              <w:t>Развитие жилищно-коммунального комплекса и инженерной инфраструктуры, повышение транспортной связности</w:t>
            </w:r>
          </w:p>
        </w:tc>
      </w:tr>
      <w:tr w:rsidR="00911BD3">
        <w:tc>
          <w:tcPr>
            <w:tcW w:w="3798" w:type="dxa"/>
          </w:tcPr>
          <w:p w:rsidR="00911BD3" w:rsidRDefault="00911BD3">
            <w:pPr>
              <w:pStyle w:val="ConsPlusNormal"/>
            </w:pPr>
            <w:r>
              <w:t>Развитие экономического потенциала</w:t>
            </w:r>
          </w:p>
        </w:tc>
        <w:tc>
          <w:tcPr>
            <w:tcW w:w="4876" w:type="dxa"/>
          </w:tcPr>
          <w:p w:rsidR="00911BD3" w:rsidRDefault="00911BD3">
            <w:pPr>
              <w:pStyle w:val="ConsPlusNormal"/>
            </w:pPr>
            <w:r>
              <w:t>Формирование условий для развития промышленности и предпринимательства, выстраивание гражданского общества, совершенствование системы муниципального управления</w:t>
            </w:r>
          </w:p>
        </w:tc>
      </w:tr>
      <w:tr w:rsidR="00911BD3">
        <w:tc>
          <w:tcPr>
            <w:tcW w:w="3798" w:type="dxa"/>
          </w:tcPr>
          <w:p w:rsidR="00911BD3" w:rsidRDefault="00911BD3">
            <w:pPr>
              <w:pStyle w:val="ConsPlusNormal"/>
            </w:pPr>
            <w:r>
              <w:t>Комфортная среда для жизни</w:t>
            </w:r>
          </w:p>
        </w:tc>
        <w:tc>
          <w:tcPr>
            <w:tcW w:w="4876" w:type="dxa"/>
          </w:tcPr>
          <w:p w:rsidR="00911BD3" w:rsidRDefault="00911BD3">
            <w:pPr>
              <w:pStyle w:val="ConsPlusNormal"/>
            </w:pPr>
            <w:r>
              <w:t>Комплексное развитие среды обитания человека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Важным аспектом развития города </w:t>
      </w:r>
      <w:proofErr w:type="spellStart"/>
      <w:r>
        <w:t>Касимова</w:t>
      </w:r>
      <w:proofErr w:type="spellEnd"/>
      <w:r>
        <w:t xml:space="preserve"> станет проводимая градостроительная политика, направленная на реализацию эколого-экономического подхода, формирование городской среды, сохранение историко-градостроительной среды и объектов культурного наследия. Планируется реализовать комплекс мер по совершенствованию среды обитания людей, в частности создание привлекательной среды обитания для создания комфортных условий жизни и работы населения.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Приоритетное направление Стратегии - обеспечение воспроизводства здорового населения, а также роста продолжительности и качества жизни. Планируется последовательное улучшение инвестиционного климата, формирование условий для развития промышленности и предпринимательства, запуск механизмов общественного участия.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Достижение выполнения данных направлений будет реализовываться посредством разработанных муниципальных программ, в том числе с привлечением средств местного бюджета.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lastRenderedPageBreak/>
        <w:t>Приоритет 1. Экология и устойчивое развитие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Цель: Формирование условий для воспроизводства здорового населения, обеспечение комплексного экологического развития муниципального образования - городской округ город Касимов.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проведение мероприятий, направленных на улучшение экологического состояния территории города и условий проживания населения;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разработка и реализация мероприятий, направленных на предотвращение сброса неочищенных сточных вод и образования несанкционированных свалок;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совершенствование и повышение уровня экологической культуры и грамотности населения;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уровня экологического просвещения детей и школьников за счет внедрения новых технологий познаний окружающего мира;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проведение комплекса мероприятий по озеленению города </w:t>
      </w:r>
      <w:proofErr w:type="spellStart"/>
      <w:r>
        <w:t>Касимова</w:t>
      </w:r>
      <w:proofErr w:type="spellEnd"/>
      <w:r>
        <w:t>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Приоритет 2. Человеческий капитал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Цель: Создание условий для развития человеческого капитала и самореализации личности, обеспечение социальной поддержки.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2.1. Здоровый образ жизни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доступности и качества оказания специализированной высокотехнологичной медицинской помощи;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проведение мероприятий, направленных на повышение уровня знаний населения о здоровом образе жизни, профилактике вредных привычек;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популяризация здорового образа жизни;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разработка и реализация комплекса мер по снижению смертности и улучшению здоровья населения;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повышение уровня </w:t>
      </w:r>
      <w:proofErr w:type="gramStart"/>
      <w:r>
        <w:t>рождаемости</w:t>
      </w:r>
      <w:proofErr w:type="gramEnd"/>
      <w:r>
        <w:t xml:space="preserve"> путем использования стимулирующих мер, включая меры по повышению качества медицинского обслуживания матерей и детей, меры поддержки семей с детьми, в том числе многодетных семей;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использование физической культуры и спорта как одного из сре</w:t>
      </w:r>
      <w:proofErr w:type="gramStart"/>
      <w:r>
        <w:t>дств пр</w:t>
      </w:r>
      <w:proofErr w:type="gramEnd"/>
      <w:r>
        <w:t>офилактики заболеваний, укрепления здоровья, поддержания высокой работоспособности человека;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информационных стендов, посвященных здоровому образу жизни, распространение социальной рекламы;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улучшение условий для массовых занятий спортом за счет реконструкции имеющихся спортивных учреждений, возведения новых спортивных площадок, строительства спортивных комплексов, проведения массовых спортивных мероприятий;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внедрение Всероссийского физкультурно-спортивного комплекса "Готов к труду и обороне";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совершенствование системы отбора талантливых спортсменов и стимулирования тренерско-преподавательского состава.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lastRenderedPageBreak/>
        <w:t>2.2. Социальная поддержка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координация и мониторинг на территории города деятельности по обеспечению условий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объектов приоритетных сфер жизнедеятельности и предоставляемых на них услуг;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создание </w:t>
      </w:r>
      <w:proofErr w:type="spellStart"/>
      <w:r>
        <w:t>безбарьерной</w:t>
      </w:r>
      <w:proofErr w:type="spellEnd"/>
      <w:r>
        <w:t xml:space="preserve"> среды для людей с ограниченными возможностями здоровья, начиная от уличной инфраструктуры, заканчивая транспортом и объектами недвижимости;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оборудование транспорта специализированными средствами, необходимыми для перевозки инвалидов;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развитие сети общеобразовательных организаций с </w:t>
      </w:r>
      <w:proofErr w:type="spellStart"/>
      <w:r>
        <w:t>безбарьерной</w:t>
      </w:r>
      <w:proofErr w:type="spellEnd"/>
      <w:r>
        <w:t xml:space="preserve"> средой для детей-инвалидов;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адаптивной физической культуры и спорта за счет вовлечения в физкультурную деятельность лиц с ограниченными возможностями здоровья и инвалидов;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социальная поддержка семей, имеющих детей, включая поддержку в воспитании детей, профилактику семейного неблагополучия, основанную на ее раннем выявлении путем повышения </w:t>
      </w:r>
      <w:proofErr w:type="spellStart"/>
      <w:r>
        <w:t>адресности</w:t>
      </w:r>
      <w:proofErr w:type="spellEnd"/>
      <w:r>
        <w:t xml:space="preserve"> и эффективности мер социальной поддержки.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2.3. Образование и молодежная политика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строительство новых зданий, реконструкция и ремонт действующих образовательных учреждений;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укрепление материально-технической базы образовательных учреждений, их благоустройство и оснащение современными средствами обучения;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реализация кадровой политики в сфере образования по привлечению в систему образования молодых перспективных кадров и повышению социальной значимости профессии педагога;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эффективности и качества предоставляемых услуг в сфере образования;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благоприятных условий для создания единой системы выявления и развития одаренных детей в различных областях интеллектуальной и творческой деятельности;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уровня безопасности обучающихся, воспитанников и работников образовательных учреждений муниципального образования - городской округ город Касимов, в том числе безопасности дорожного движения;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доступности дошкольного образования;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условий для модернизации и устойчивого развития сферы дополнительного образования детей, повышение охвата детей услугами данной сферы образования;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успешной самореализации выпускника средней школы;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условий для гражданского становления, физического, духовно-нравственного и патриотического воспитания детей и молодежи, стимулирование молодежи к активному участию в жизни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lastRenderedPageBreak/>
        <w:t>- поддержка и развитие детских и молодежных общественных организаций;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осуществление социальной поддержки молодежи, создание условий для решения жилищной проблемы молодых семей.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2.4. Кадры для экономики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условий для повышения уровня занятости населения, сокращения уровня безработицы;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содействие вовлечению в трудовую деятельность граждан, обладающих недостаточной конкурентоспособностью на рынке труда и испытывающих трудности при трудоустройстве, в т.ч. инвалидов, граждан </w:t>
      </w:r>
      <w:proofErr w:type="spellStart"/>
      <w:r>
        <w:t>предпенсионного</w:t>
      </w:r>
      <w:proofErr w:type="spellEnd"/>
      <w:r>
        <w:t xml:space="preserve"> и пенсионного возраста, граждан, не работающих длительное время, в том числе женщин, стремящихся возобновить трудовую деятельность после перерыва, связанного с рождением и воспитанием детей;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инфраструктуры, обеспечивающей рост занятости и эффективности использования труда;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усиление трудовой мотивации учащихся и незанятой молодежи, трудоустройство несовершеннолетних в летний период;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условий для внедрения системы заключения договоров с работодателями с целью содействия трудоустройству выпускников;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содействие </w:t>
      </w:r>
      <w:proofErr w:type="spellStart"/>
      <w:r>
        <w:t>самозанятости</w:t>
      </w:r>
      <w:proofErr w:type="spellEnd"/>
      <w:r>
        <w:t xml:space="preserve"> безработных граждан;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информирование населения и работодателей о состоянии рынка труда;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проведение семинаров-совещаний по открытию бизнеса и его переориентации;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переход к эффективной миграционной политике, создание условий для возвращения и удержания квалифицированных специалистов и молодежи на территории города.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Приоритет 3. Историко-культурное наследие, туризм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Цель: Формирование одного из центров культуры и туризма в России, охрана историко-культурных богатств.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3.1. Объекты культурного и исторического наследия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сохранение историко-культурного наследия, охрана территории объектов культурного наследия и прилегающих ландшафтов от застройки, обеспечение публичности любой информации при реализации строительных проектов, проведение городских референдумов по резонансным вопросам;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формирование приоритета по сохранению и приспособлению объектов культурного наследия, историко-градостроительной среды для современного использования с целью развития территории, улучшения инвестиционного климата, посредством вовлечения исторической недвижимости в хозяйственный оборот;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воссоздание наиболее ценных и значимых для города утраченных объектов культурного наследия;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обеспечение объектов культурного наследия документацией, необходимой для государственной охраны объектов культурного наследия, в том числе разработка и утверждение </w:t>
      </w:r>
      <w:proofErr w:type="gramStart"/>
      <w:r>
        <w:t>проектов зон охраны объектов культурного наследия</w:t>
      </w:r>
      <w:proofErr w:type="gramEnd"/>
      <w:r>
        <w:t>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проведение дополнительных историко-культурных исследований в целях повышения категории </w:t>
      </w:r>
      <w:r>
        <w:lastRenderedPageBreak/>
        <w:t>историко-культурного значения объектов культурного наследия.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3.2. Культура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сохранение и развитие сети учреждений культуры, строительство новых зданий, реконструкция и проведение капитального ремонта зданий учреждений культуры;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модернизация учреждений культуры, в том числе обновление материально-технической базы, приобретение специального оборудования;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сохранение и пополнение библиотечного, музейного, архивного фондов;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привлечение внимания населения к инновационным изменениям, происходящим в работе библиотеки, поднятие ее престижа;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расширение целевой аудитории посетителей музеев за счет внедрения новых форм их работы;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сохранение и развитие традиционной культуры и народного творчества города </w:t>
      </w:r>
      <w:proofErr w:type="spellStart"/>
      <w:r>
        <w:t>Касимова</w:t>
      </w:r>
      <w:proofErr w:type="spellEnd"/>
      <w:r>
        <w:t xml:space="preserve"> через поддержку фестивалей, ярмарок и других форм культурной деятельности;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общественного интереса к сценическому искусству через внедрение новых форм пропаганды;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благоприятных условий для всестороннего развития граждан,</w:t>
      </w:r>
    </w:p>
    <w:p w:rsidR="00911BD3" w:rsidRDefault="00911BD3">
      <w:pPr>
        <w:pStyle w:val="ConsPlusNormal"/>
        <w:spacing w:before="220"/>
        <w:jc w:val="both"/>
      </w:pPr>
      <w:r>
        <w:t>их творческой самореализации, получения художественного образования и приобщения к культуре и искусству;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поддержка молодых дарований в сфере культуры.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3.3. Туризм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формирование нового позиционирования (бренда)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туристской инфраструктуры и комфортной туристской среды, в том числе в рамках туристско-рекреационного кластера "</w:t>
      </w:r>
      <w:proofErr w:type="spellStart"/>
      <w:r>
        <w:t>Касимовский</w:t>
      </w:r>
      <w:proofErr w:type="spellEnd"/>
      <w:r>
        <w:t>";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внедрение цифровых продуктов для туристов (</w:t>
      </w:r>
      <w:proofErr w:type="spellStart"/>
      <w:r>
        <w:t>аудиогиды</w:t>
      </w:r>
      <w:proofErr w:type="spellEnd"/>
      <w:r>
        <w:t>, приложения);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туристской маршрутной базы для внутреннего туризма;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расширение предложений в культурно-познавательном, рекреационном, санаторно-оздоровительном туризме;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создание и развитие </w:t>
      </w:r>
      <w:proofErr w:type="spellStart"/>
      <w:r>
        <w:t>турпродукта</w:t>
      </w:r>
      <w:proofErr w:type="spellEnd"/>
      <w:r>
        <w:t xml:space="preserve"> в медицинском, этнографическом, гастрономическом и промышленном туризме;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участие в международных и российских туристских выставках, направленных на продвижение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качества туристского обслуживания: внедрение новых стандартов гостеприимства, проведение обучающих мероприятий, проведение профессиональных конкурсов;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увеличение присутствия информационных материалов о туристских возможностях города </w:t>
      </w:r>
      <w:proofErr w:type="spellStart"/>
      <w:r>
        <w:t>Касимова</w:t>
      </w:r>
      <w:proofErr w:type="spellEnd"/>
      <w:r>
        <w:t xml:space="preserve"> в информационно-телекоммуникационной сети "Интернет", включая развитие регионального </w:t>
      </w:r>
      <w:r>
        <w:lastRenderedPageBreak/>
        <w:t>туристского портала, системы современных сервисов;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организация и проведение </w:t>
      </w:r>
      <w:proofErr w:type="spellStart"/>
      <w:r>
        <w:t>имиджевых</w:t>
      </w:r>
      <w:proofErr w:type="spellEnd"/>
      <w:r>
        <w:t xml:space="preserve"> мероприятий с участием российского и международного туристского сообщества.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Приоритет 4. Инфраструктура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Цель: Развитие жилищно-коммунального комплекса и инженерной инфраструктуры, повышение транспортной связности.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4.1. Транспортная инфраструктура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строительство автодорог в местах индивидуальной жилой застройки;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строительство автодорог к микрорайонам и земельным участкам под комплексную застройку;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содержание и ремонт автомобильных дорог с восстановлением бордюрного камня;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содержание остановок общественного транспорта;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строительство тротуаров, строительство ливневых канализаций;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создание единой </w:t>
      </w:r>
      <w:proofErr w:type="spellStart"/>
      <w:r>
        <w:t>логистической</w:t>
      </w:r>
      <w:proofErr w:type="spellEnd"/>
      <w:r>
        <w:t xml:space="preserve"> сети;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транспортной инфраструктуры;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проведение ремонта мостов;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строительство объездных автомобильных дорог;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пешеходного и велосипедного движения.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4.2. Энергетика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внедрение энергосберегающих технологий в сфере жилищно-коммунального хозяйства, промышленности;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энергосберегающих технологий в частных домохозяйствах;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модернизация уличного освещения города, выражающаяся в частичном или полном обновлении используемых светильников с энергосберегающей системой с целью увеличения продолжительности освещения в темное время суток; установка новых энергосберегающих светильников;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строительство линий уличного освещения в местах индивидуальной жилой застройки;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внедрение информационных систем;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модернизация и реконструкция объектов коммунальной инфраструктуры.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4.3. Газификация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уровня газификации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lastRenderedPageBreak/>
        <w:t>- содействие отдельным категориям граждан в газификации жилых помещений (пенсионеры, молодые семьи, все виды льготников, учителя, врачи и прочие бюджетные служащие и др.).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4.4. Водоснабжение и водоотведение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поэтапная реконструкция и модернизация систем водоснабжения и водоотведения;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эффективности управления объектами водоснабжения и водоотведения, в том числе путем укрупнения имущественных комплексов;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реконструкция городских очистных сооружений. Модернизация текущих мощностей с учетом новейших технологий в данной сфере.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Приоритет 5. Развитие экономического потенциала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Цель: Формирование условий для развития промышленности и предпринимательства, выстраивание гражданского общества, совершенствование системы муниципального управления.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5.1. Промышленность и инвестиционная деятельность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Сохранение и поддержка действующих предприятий города, включая текущую и перспективную отрасль специализации - обрабатывающую промышленность, в том числе металлургию, приборостроение, промышленность строительных материалов, пищевую промышленность;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благоприятного климата для формирования эффективного, динамично развивающегося нового промышленного производства, в том числе на базе имеющихся производственных мощностей;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поддержка деятельности предприятий, применяющих новейшие технологии производства на промышленных предприятиях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и совершенствование механизма стратегического партнерства и взаимодействия муниципалитета и деловых кругов в решении насущных проблем производства;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осуществление реконструкции, строительства объектов инженерной, транспортной инфраструктуры с учетом возможного размещения новых объектов и производств;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содействие продвижению продукции местных производителей на муниципальном и региональном уровнях;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стимулирование процессов внедрения энергосберегающих технологий;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предоставление земель и площадей под строительство промышленных и торговых объектов на основе открытых тендеров/аукционов, обеспечивающих прозрачность процедуры выделения земель и площадей;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инвестиционной привлекательности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привлечение инвесторов, в первую очередь, для размещения произво</w:t>
      </w:r>
      <w:proofErr w:type="gramStart"/>
      <w:r>
        <w:t>дств пр</w:t>
      </w:r>
      <w:proofErr w:type="gramEnd"/>
      <w:r>
        <w:t>омышленной отрасли;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реализация мероприятий, направленных на создание комплексного механизма стимулирования инвестиционной деятельности и формирования инвестиционной привлекательности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создание эффективной системы взаимодействия на основе механизмов </w:t>
      </w:r>
      <w:proofErr w:type="spellStart"/>
      <w:r>
        <w:t>муниципально-частного</w:t>
      </w:r>
      <w:proofErr w:type="spellEnd"/>
      <w:r>
        <w:t xml:space="preserve"> партнерства между органами местного самоуправления и инвесторами при реализации инвестиционных </w:t>
      </w:r>
      <w:r>
        <w:lastRenderedPageBreak/>
        <w:t>проектов;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совершенствование механизма принятия инвестиционных решений, учитывая более тщательную проработку проектов и индивидуальную работу с потенциальными инвесторами;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совершенствование </w:t>
      </w:r>
      <w:proofErr w:type="gramStart"/>
      <w:r>
        <w:t>экономических механизмов</w:t>
      </w:r>
      <w:proofErr w:type="gramEnd"/>
      <w:r>
        <w:t xml:space="preserve"> стимулирования частных инвесторов, в том числе механизмов предоставления льгот.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5.2. Деловой климат, поддержка предпринимательства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поддержка субъектов малого и среднего предпринимательства (далее - субъекты МСП) на базе их формирования и первоначального развития;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осуществление информационной, консультационной, методологической помощи субъектам МСП;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качества среды для бизнеса за счет реализации проектов по снижению административных барьеров, корректировки нормативной базы в части сокращения сроков прохождения процедур, необходимых для получения разрешительной документации;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формирование базы данных о наличии свободных помещений с целью выкупа или передачи их субъектам МСП в аренду для развития приоритетных видов предпринимательской деятельности;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применение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при организации муниципального контроля;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обеспечение благоприятных условий для развития малого и среднего предпринимательства в городе </w:t>
      </w:r>
      <w:proofErr w:type="spellStart"/>
      <w:r>
        <w:t>Касимове</w:t>
      </w:r>
      <w:proofErr w:type="spellEnd"/>
      <w:r>
        <w:t>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молодежного предпринимательства и популяризация предпринимательской деятельности;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проведение мероприятий, направленных на стимулирование субъектов малого и среднего предпринимательства;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поддержка субъектов МСП, в том числе путем привлечения средств местного бюджета в рамках муниципальных программ;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прозрачности закупок товаров, работ услуг для муниципальных нужд, а также закупок товаров, работ и услуг обществами с государственным участием.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5.3. Эффективное управление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совершенствование нормативно-правового регулирования деятельности органов местного самоуправления;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качества муниципального управления, внедрение передовых технологий муниципального управления;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внедрение современных методов проектного управления;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цифровой экономики;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качества и доступности предоставления муниципальных услуг;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внедрение системы электронных муниципальных услуг;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lastRenderedPageBreak/>
        <w:t>- участие в федеральных программах, активное взаимодействие региональных и муниципальных программ, привлечение инвесторов, партнеров;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развитие внешнеэкономических и международных связей;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эффективной системы управления муниципальным имуществом;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качества и надежности предоставления жилищно-коммунальных услуг, решение проблем в сфере жилищно-коммунального хозяйства, содержание и капитальный ремонт помещений муниципального жилищного фонда, благоустройство и озеленение территории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увеличение неналоговых доходов бюджета города на основе эффективного управления муниципальной собственностью.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5.4. Муниципальные финансы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повышение эффективности управления муниципальными финансами муниципального образования;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осуществление взвешенной долговой политики, сохранение умеренной долговой нагрузки;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сбалансированности и устойчивости бюджета муниципального образования;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оптимизация расходных обязательств муниципального образования в целях сохранения сбалансированности бюджета;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повышение уровня информационной открытости бюджетных данных и внедрение принципов инициативного </w:t>
      </w:r>
      <w:proofErr w:type="spellStart"/>
      <w:r>
        <w:t>бюджетирования</w:t>
      </w:r>
      <w:proofErr w:type="spellEnd"/>
      <w:r>
        <w:t xml:space="preserve"> с целью привлечения общественного участия в управлении муниципальными финансами.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5.5. Общественное участие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реализация "открытости муниципалитета";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- развитие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самоуправления, выстраивание системы прямой обратной связи с гражданским обществом;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поддержка местных инициатив населения;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инициирование создания фондов для финансирования общественно полезных инициатив на конкретной территории на условиях конкурсного отбора.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5.6. Некоммерческие организации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информационной, консультационной и методической поддержки некоммерческих организаций в рамках реализации профильных государственных и муниципальных программ;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поддержки ресурсных и добровольческих центров;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продвижение и популяризация волонтерского движения;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условий для оказания приоритетной поддержки социально ориентированных некоммерческих организаций - исполнителей общественно полезных услуг;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lastRenderedPageBreak/>
        <w:t>- формирование устойчиво функционирующей системы участия некоммерческих организаций в процессах выработки, реализации и контроля управленческих решений в сфере социально-экономического развития города.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Приоритет 6. Комфортная среда для жизни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Цель: Комплексное развитие среды обитания человека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6.1. Формирование архитектурного облика города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реализация градостроительной политики, предполагающей создание городской среды, отвечающей не только потребностям, но и самоощущению человека в городе, создание соразмерной человеку "среды обитания";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уникального единого стиля архитектурного и ландшафтного облика, оформления фасадов зданий и сооружений, подчеркивающих преемственность с исторической застройкой, сохранение видовых раскрытий, формирование уникального стиля городской среды;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расширение охранных зон для исторического центра, введение моратория на снос и реновацию зданий в исторической части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строгое регулирование застройки по плотности, этажности, функциональному назначению, благоустройству в зоне исторического поселения;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обеспечение эффективного использования городских территорий;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сохранение и регенерация историко-культурного и архитектурно-пространственного своеобразия города.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6.2. Благоустройство города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Основные задачи и направления: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формирование новых зеленых зон и общественных пространств;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установка новых малых архитектурных форм;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активизация потенциала побережья реки Оки для проектирования новых общественных пространств и зеленых зон с безусловным сохранением рекреационных функций береговой зоны;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работа с застройщиками в целях строительства (реконструкции) социальных объектов, создания новых общественных пространств и зеленых зон;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создание благоприятной жизненной среды с обеспечением комфортных условий для проживания населения.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1"/>
      </w:pPr>
      <w:r>
        <w:t>3. Реализация Стратегии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3.1. Показатели достижения целей социально-экономического</w:t>
      </w:r>
    </w:p>
    <w:p w:rsidR="00911BD3" w:rsidRDefault="00911BD3">
      <w:pPr>
        <w:pStyle w:val="ConsPlusTitle"/>
        <w:jc w:val="center"/>
      </w:pPr>
      <w:r>
        <w:t xml:space="preserve">развития города </w:t>
      </w:r>
      <w:proofErr w:type="spellStart"/>
      <w:r>
        <w:t>Касимова</w:t>
      </w:r>
      <w:proofErr w:type="spellEnd"/>
      <w:r>
        <w:t xml:space="preserve"> до 2030 года (таблица 10)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r>
        <w:t>Таблица 10 - Показатели достижения целей</w:t>
      </w:r>
    </w:p>
    <w:p w:rsidR="00911BD3" w:rsidRDefault="00911BD3">
      <w:pPr>
        <w:pStyle w:val="ConsPlusTitle"/>
        <w:jc w:val="center"/>
      </w:pPr>
      <w:r>
        <w:t>социально-экономического развития города</w:t>
      </w:r>
    </w:p>
    <w:p w:rsidR="00911BD3" w:rsidRDefault="00911BD3">
      <w:pPr>
        <w:pStyle w:val="ConsPlusTitle"/>
        <w:jc w:val="center"/>
      </w:pPr>
      <w:proofErr w:type="spellStart"/>
      <w:r>
        <w:t>Касимова</w:t>
      </w:r>
      <w:proofErr w:type="spellEnd"/>
      <w:r>
        <w:t xml:space="preserve"> до 2030 года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134"/>
        <w:gridCol w:w="1077"/>
        <w:gridCol w:w="1134"/>
        <w:gridCol w:w="1134"/>
      </w:tblGrid>
      <w:tr w:rsidR="00911BD3">
        <w:tc>
          <w:tcPr>
            <w:tcW w:w="4592" w:type="dxa"/>
          </w:tcPr>
          <w:p w:rsidR="00911BD3" w:rsidRDefault="00911BD3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2030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Объем инвестиций в основной капитал, млн.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248,2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400,3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Объем отгруженных товаров, млн.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7391,23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9068,08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10288,45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12695,95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Среднегодовая численность населения, тыс. чел.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30,026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28,72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27,42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27,44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Уровень зарегистрированной безработицы, %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0,9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Среднесписочная численность работающих, чел.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6443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6570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6620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Среднемесячная заработная плата, руб.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28959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29061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32078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36294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Увеличение доли учащихся, обучающихся по ФГОС, в общей численности обучающихся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96,1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Доля детей дошкольного возраста (1,5 - 7 лет), охваченных всеми формами дошкольного образования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100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Охват детей в возрасте 5 - 18 лет программами дополнительного образования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85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Доля одаренных детей, включенных в систему выявления и развития одаренных детей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40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44,7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50,0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Объем туристского потока, тыс. чел.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66,2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 xml:space="preserve">Темп роста оборота малых (включая </w:t>
            </w:r>
            <w:proofErr w:type="spellStart"/>
            <w:r>
              <w:t>микропредприятия</w:t>
            </w:r>
            <w:proofErr w:type="spellEnd"/>
            <w:r>
              <w:t>) и средних предприятий (в действующих ценах), %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106,7</w:t>
            </w:r>
          </w:p>
        </w:tc>
      </w:tr>
      <w:tr w:rsidR="00911BD3">
        <w:tc>
          <w:tcPr>
            <w:tcW w:w="4592" w:type="dxa"/>
          </w:tcPr>
          <w:p w:rsidR="00911BD3" w:rsidRDefault="00911BD3">
            <w:pPr>
              <w:pStyle w:val="ConsPlusNormal"/>
            </w:pPr>
            <w:r>
              <w:t>Доля инновационной продукции в общем объеме промышленного производства, %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911BD3" w:rsidRDefault="00911BD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911BD3" w:rsidRDefault="00911BD3">
            <w:pPr>
              <w:pStyle w:val="ConsPlusNormal"/>
              <w:jc w:val="center"/>
            </w:pPr>
            <w:r>
              <w:t>0,5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3.2. Срок и этапы реализации Стратегии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Реализация Стратегии предполагается в три этапа: 2019 - 2021 годы, 2022 - 2025 годы, 2026 - 2030 годы.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I этап: 2019 - 2021 годы. Создание основы для обновления, формирование новой модели развития. Этап связан с формированием основ для реализации в городе </w:t>
      </w:r>
      <w:proofErr w:type="spellStart"/>
      <w:r>
        <w:t>Касимове</w:t>
      </w:r>
      <w:proofErr w:type="spellEnd"/>
      <w:r>
        <w:t xml:space="preserve"> модели долгосрочного устойчивого развития.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II этап: 2022 - 2025 годы. Закрепление новой модели. Ожидается существенное увеличение инвестиций, прежде всего в сфере туризма и промышленности. Город Касимов становится привлекательным для проживания.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III этап: 2026 - 2030 годы. Эколого-ориентированное развитие. На заключительном этапе реализации стратегии предусматривается достижение принципиально нового качества роста, </w:t>
      </w:r>
      <w:r>
        <w:lastRenderedPageBreak/>
        <w:t>базирующегося на новом технологическом укладе. Будет окончательно сформирована модель устойчивого развития, предполагающая гармоничное и взаимосвязанное экологическое, социальное и экономическое развитие, позволяющие обеспечить потребности будущих поколений, сохранить и расширить экосистемы, перейти от модели роста потребления к модели устойчивого роста качества жизни.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>3.3. Ожидаемые результаты реализации Стратегии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>Успешная реализация Стратегии будет способствовать решению основных проблем и задач развития муниципального образования - городской округ город Касимов Рязанской области, последовательное решение которых позволит улучшить социально-экономическое положение города.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 xml:space="preserve">Оценкой эффективности развития экономики города будет </w:t>
      </w:r>
      <w:proofErr w:type="gramStart"/>
      <w:r>
        <w:t>являться</w:t>
      </w:r>
      <w:proofErr w:type="gramEnd"/>
      <w:r>
        <w:t xml:space="preserve"> прежде всего повышение уровня жизни населения, наличие качественного и доступного образования, повышение качества обслуживания населения, возможность реализации собственного творческого потенциала, улучшение технического состояния объектов и систем жилищно-коммунального комплекса.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Претворение в жизнь приоритетов и задач Стратегии обеспечит воспроизводство здорового, образованного и реализующего свой потенциал населения и, как следствие, создание более комфортных условий проживания.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К 2030 году конкурентоспособной основой экономики городского округа должно стать развитое промышленное производство, привлекающее качественные человеческие ресурсы и инвестиции.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Развитие производства будет дополнено эффективными механизмами муниципального управления, предполагающими общественное участие предпринимателей и граждан.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Качественное образование, доступные культурные блага, благоустроенное жилье, развитая инфраструктура, высокий уровень безопасности, чистая окружающая среда будут формировать достойные условия для привлечения высококвалифицированных специалистов, уменьшится отток населения.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К 2030 году повысится социальная и производственно-деловая привлекательность города. Муниципальное образование - городской округ город Касимов Рязанской области станет территорией комфортного проживания населения и ведения бизнеса.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  <w:outlineLvl w:val="2"/>
      </w:pPr>
      <w:r>
        <w:t xml:space="preserve">3.4. Информация о муниципальных программах </w:t>
      </w:r>
      <w:proofErr w:type="gramStart"/>
      <w:r>
        <w:t>муниципального</w:t>
      </w:r>
      <w:proofErr w:type="gramEnd"/>
    </w:p>
    <w:p w:rsidR="00911BD3" w:rsidRDefault="00911BD3">
      <w:pPr>
        <w:pStyle w:val="ConsPlusTitle"/>
        <w:jc w:val="center"/>
      </w:pPr>
      <w:r>
        <w:t>образования - городской округ город Касимов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ind w:firstLine="540"/>
        <w:jc w:val="both"/>
      </w:pPr>
      <w:r>
        <w:t xml:space="preserve">Положения Стратегии детализируются в муниципальных программах города </w:t>
      </w:r>
      <w:proofErr w:type="spellStart"/>
      <w:r>
        <w:t>Касимова</w:t>
      </w:r>
      <w:proofErr w:type="spellEnd"/>
      <w:r>
        <w:t xml:space="preserve"> с учетом необходимости ресурсного обеспечения </w:t>
      </w:r>
      <w:hyperlink w:anchor="P1383" w:history="1">
        <w:r>
          <w:rPr>
            <w:color w:val="0000FF"/>
          </w:rPr>
          <w:t>(таблица 11)</w:t>
        </w:r>
      </w:hyperlink>
      <w:r>
        <w:t>.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Муниципальные программы муниципального образования должны обладать одновременно несколькими ключевыми характеристиками: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охватывать все сферы социально-экономического развития города;</w:t>
      </w:r>
    </w:p>
    <w:p w:rsidR="00911BD3" w:rsidRDefault="00911BD3">
      <w:pPr>
        <w:pStyle w:val="ConsPlusNormal"/>
        <w:spacing w:before="220"/>
        <w:ind w:firstLine="540"/>
        <w:jc w:val="both"/>
      </w:pPr>
      <w:r>
        <w:t>- учитывать цели и задачи настоящей Стратегии.</w:t>
      </w: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Title"/>
        <w:jc w:val="center"/>
      </w:pPr>
      <w:bookmarkStart w:id="17" w:name="P1383"/>
      <w:bookmarkEnd w:id="17"/>
      <w:r>
        <w:t xml:space="preserve">Таблица 11 - Муниципальные программы </w:t>
      </w:r>
      <w:proofErr w:type="gramStart"/>
      <w:r>
        <w:t>муниципального</w:t>
      </w:r>
      <w:proofErr w:type="gramEnd"/>
    </w:p>
    <w:p w:rsidR="00911BD3" w:rsidRDefault="00911BD3">
      <w:pPr>
        <w:pStyle w:val="ConsPlusTitle"/>
        <w:jc w:val="center"/>
      </w:pPr>
      <w:r>
        <w:t>образования - городской округ город Касимов,</w:t>
      </w:r>
    </w:p>
    <w:p w:rsidR="00911BD3" w:rsidRDefault="00911BD3">
      <w:pPr>
        <w:pStyle w:val="ConsPlusTitle"/>
        <w:jc w:val="center"/>
      </w:pPr>
      <w:r>
        <w:t>действующие на момент разработки Стратегии</w:t>
      </w:r>
    </w:p>
    <w:p w:rsidR="00911BD3" w:rsidRDefault="00911B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2835"/>
        <w:gridCol w:w="2896"/>
        <w:gridCol w:w="1554"/>
      </w:tblGrid>
      <w:tr w:rsidR="00911BD3">
        <w:tc>
          <w:tcPr>
            <w:tcW w:w="1708" w:type="dxa"/>
          </w:tcPr>
          <w:p w:rsidR="00911BD3" w:rsidRDefault="00911BD3">
            <w:pPr>
              <w:pStyle w:val="ConsPlusNormal"/>
              <w:jc w:val="center"/>
            </w:pPr>
            <w:r>
              <w:t>Направление</w:t>
            </w:r>
          </w:p>
        </w:tc>
        <w:tc>
          <w:tcPr>
            <w:tcW w:w="2835" w:type="dxa"/>
          </w:tcPr>
          <w:p w:rsidR="00911BD3" w:rsidRDefault="00911BD3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  <w:jc w:val="center"/>
            </w:pPr>
            <w:r>
              <w:t>Нормативный правовой акт, устанавливающий утверждение программы</w:t>
            </w:r>
          </w:p>
        </w:tc>
        <w:tc>
          <w:tcPr>
            <w:tcW w:w="1554" w:type="dxa"/>
          </w:tcPr>
          <w:p w:rsidR="00911BD3" w:rsidRDefault="00911BD3">
            <w:pPr>
              <w:pStyle w:val="ConsPlusNormal"/>
              <w:jc w:val="center"/>
            </w:pPr>
            <w:r>
              <w:t>Требуемые действия</w:t>
            </w:r>
          </w:p>
        </w:tc>
      </w:tr>
      <w:tr w:rsidR="00911BD3">
        <w:tc>
          <w:tcPr>
            <w:tcW w:w="1708" w:type="dxa"/>
            <w:vMerge w:val="restart"/>
          </w:tcPr>
          <w:p w:rsidR="00911BD3" w:rsidRDefault="00911BD3">
            <w:pPr>
              <w:pStyle w:val="ConsPlusNormal"/>
            </w:pPr>
            <w:r>
              <w:lastRenderedPageBreak/>
              <w:t>Развитие экономики</w:t>
            </w:r>
          </w:p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"Развитие малого и среднего предпринимательства в муниципальном образовании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28.09.2015 N 1364 (с изменениями и дополнениями)</w:t>
            </w:r>
          </w:p>
        </w:tc>
        <w:tc>
          <w:tcPr>
            <w:tcW w:w="1554" w:type="dxa"/>
            <w:vMerge w:val="restart"/>
          </w:tcPr>
          <w:p w:rsidR="00911BD3" w:rsidRDefault="00911BD3">
            <w:pPr>
              <w:pStyle w:val="ConsPlusNormal"/>
              <w:jc w:val="center"/>
            </w:pPr>
            <w:r>
              <w:t>Необходимость корректировки, возможна разработка новых программ</w:t>
            </w:r>
          </w:p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"Улучшение инвестиционного и делового климата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01.02.2018 N 119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 w:val="restart"/>
          </w:tcPr>
          <w:p w:rsidR="00911BD3" w:rsidRDefault="00911BD3">
            <w:pPr>
              <w:pStyle w:val="ConsPlusNormal"/>
            </w:pPr>
            <w:r>
              <w:t>Социальная сфера</w:t>
            </w:r>
          </w:p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"Развитие физической культуры и спорта в муниципальном образовании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08.11.2018 N 1377</w:t>
            </w:r>
          </w:p>
        </w:tc>
        <w:tc>
          <w:tcPr>
            <w:tcW w:w="1554" w:type="dxa"/>
            <w:vMerge w:val="restart"/>
          </w:tcPr>
          <w:p w:rsidR="00911BD3" w:rsidRDefault="00911BD3">
            <w:pPr>
              <w:pStyle w:val="ConsPlusNormal"/>
              <w:jc w:val="center"/>
            </w:pPr>
            <w:r>
              <w:t>Необходимость корректировки, возможна разработка новых программ</w:t>
            </w:r>
          </w:p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"Развитие культуры и туризма города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11.11.2014 N 1593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"Развитие образования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30.10.2018 N 1339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"Гражданско-патриотическое воспитание граждан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11.11.2016 N 1639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"Комплексное развитие социальной инфраструктуры муниципального образования - городской округ город Касимов до 2030 года"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</w:t>
            </w:r>
            <w:proofErr w:type="spellStart"/>
            <w:r>
              <w:t>Касимовской</w:t>
            </w:r>
            <w:proofErr w:type="spellEnd"/>
            <w:r>
              <w:t xml:space="preserve"> городской Думы от 20.06.2017 N 33/5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"Содействие развитию и поддержка общественных объединений, некоммерческих организаций в муниципальном образовании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29.11.2017 N 1390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"Развитие молодежной политики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16.10.2018 N 1255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 w:val="restart"/>
          </w:tcPr>
          <w:p w:rsidR="00911BD3" w:rsidRDefault="00911BD3">
            <w:pPr>
              <w:pStyle w:val="ConsPlusNormal"/>
            </w:pPr>
            <w:r>
              <w:t>Эффективность управления</w:t>
            </w:r>
          </w:p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"Управление муниципальным имуществом и земельными ресурсами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19.12.2017 N 1499</w:t>
            </w:r>
          </w:p>
        </w:tc>
        <w:tc>
          <w:tcPr>
            <w:tcW w:w="1554" w:type="dxa"/>
            <w:vMerge w:val="restart"/>
          </w:tcPr>
          <w:p w:rsidR="00911BD3" w:rsidRDefault="00911BD3">
            <w:pPr>
              <w:pStyle w:val="ConsPlusNormal"/>
              <w:jc w:val="center"/>
            </w:pPr>
            <w:r>
              <w:t>Необходимость корректировки, возможна разработка новых программ</w:t>
            </w:r>
          </w:p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"Повышение эффективности муниципального управления в администрации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23.11.2017 N 1370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"Повышение эффективности управления муниципальными финансами и создание условий для эффективного и ответственного управления муниципальными финансами"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11.10.2016 N 1491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 w:val="restart"/>
          </w:tcPr>
          <w:p w:rsidR="00911BD3" w:rsidRDefault="00911BD3">
            <w:pPr>
              <w:pStyle w:val="ConsPlusNormal"/>
            </w:pPr>
            <w:r>
              <w:t>Развитие инженерной инфраструктуры и жилищное строительство</w:t>
            </w:r>
          </w:p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"Благоустройство муниципального образования - городской округ город Касимов на 2019 - 2021 годы"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09.11.2018 N 1388 (с изменениями и дополнениями)</w:t>
            </w:r>
          </w:p>
        </w:tc>
        <w:tc>
          <w:tcPr>
            <w:tcW w:w="1554" w:type="dxa"/>
            <w:vMerge w:val="restart"/>
          </w:tcPr>
          <w:p w:rsidR="00911BD3" w:rsidRDefault="00911BD3">
            <w:pPr>
              <w:pStyle w:val="ConsPlusNormal"/>
              <w:jc w:val="center"/>
            </w:pPr>
            <w:r>
              <w:t>Необходимость корректировки, возможна разработка новых программ</w:t>
            </w:r>
          </w:p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"Дорожное хозяйство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01.12.2017 N 1410 (с </w:t>
            </w:r>
            <w:r>
              <w:lastRenderedPageBreak/>
              <w:t>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"Энергосбережение и повышение энергетической эффективности муниципального образования - городской округ город Касимов на период 2015 - 2020 годы"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r>
              <w:t>Постановление администрации муниципального образования - городской округ город Касимов от 26.11.2014 N 1679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"Стимулирование развития жилищного строительства в муниципальном образовании - городской округ город Касимов на 2014 - 2020 годы"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29.10.2013 N 1726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"Развитие жилищно-коммунального хозяйства муниципального образования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15.11.2016 N 1657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"Поддержка муниципальных инициатив и участия населения в осуществлении местного самоуправления на территории муниципального образования - городской округ город Касимов в 2019 году"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09.11.2018 N 1386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"Формирование современной городской среды муниципального образования - городской округ город Касимов в 2018 - 2022 годах"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26.03.2018 N 303 (с изменениями и дополнениями)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 xml:space="preserve">Программа комплексного развития систем коммунальной инфраструктуры муниципального образования - городской округ город Касимов на </w:t>
            </w:r>
            <w:r>
              <w:lastRenderedPageBreak/>
              <w:t>период до 2030 года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</w:t>
            </w:r>
            <w:proofErr w:type="spellStart"/>
            <w:r>
              <w:t>Касимовской</w:t>
            </w:r>
            <w:proofErr w:type="spellEnd"/>
            <w:r>
              <w:t xml:space="preserve"> городской Думы от 22.12.2016 N 103/7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  <w:vMerge/>
          </w:tcPr>
          <w:p w:rsidR="00911BD3" w:rsidRDefault="00911BD3"/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Программа комплексного развития транспортной инфраструктуры муниципального образования - городской округ город Касимов на период до 2030 года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</w:t>
            </w:r>
            <w:proofErr w:type="spellStart"/>
            <w:r>
              <w:t>Касимовской</w:t>
            </w:r>
            <w:proofErr w:type="spellEnd"/>
            <w:r>
              <w:t xml:space="preserve"> городской Думы от 21.12.2017 N 66/4</w:t>
            </w:r>
          </w:p>
        </w:tc>
        <w:tc>
          <w:tcPr>
            <w:tcW w:w="1554" w:type="dxa"/>
            <w:vMerge/>
          </w:tcPr>
          <w:p w:rsidR="00911BD3" w:rsidRDefault="00911BD3"/>
        </w:tc>
      </w:tr>
      <w:tr w:rsidR="00911BD3">
        <w:tc>
          <w:tcPr>
            <w:tcW w:w="1708" w:type="dxa"/>
          </w:tcPr>
          <w:p w:rsidR="00911BD3" w:rsidRDefault="00911BD3">
            <w:pPr>
              <w:pStyle w:val="ConsPlusNormal"/>
            </w:pPr>
            <w:r>
              <w:t>Безопасность</w:t>
            </w:r>
          </w:p>
        </w:tc>
        <w:tc>
          <w:tcPr>
            <w:tcW w:w="2835" w:type="dxa"/>
          </w:tcPr>
          <w:p w:rsidR="00911BD3" w:rsidRDefault="00911BD3">
            <w:pPr>
              <w:pStyle w:val="ConsPlusNormal"/>
            </w:pPr>
            <w:r>
              <w:t>МП "Профилактика правонарушений и предупреждение чрезвычайных ситуаций в муниципальном образовании - городской округ город Касимов"</w:t>
            </w:r>
          </w:p>
        </w:tc>
        <w:tc>
          <w:tcPr>
            <w:tcW w:w="2896" w:type="dxa"/>
          </w:tcPr>
          <w:p w:rsidR="00911BD3" w:rsidRDefault="00911BD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- городской округ город Касимов от 27.10.2015 N 1514 (с изменениями и дополнениями)</w:t>
            </w:r>
          </w:p>
        </w:tc>
        <w:tc>
          <w:tcPr>
            <w:tcW w:w="1554" w:type="dxa"/>
          </w:tcPr>
          <w:p w:rsidR="00911BD3" w:rsidRDefault="00911BD3">
            <w:pPr>
              <w:pStyle w:val="ConsPlusNormal"/>
              <w:jc w:val="center"/>
            </w:pPr>
            <w:r>
              <w:t>Необходимость корректировки, возможна разработка новых программ</w:t>
            </w:r>
          </w:p>
        </w:tc>
      </w:tr>
    </w:tbl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jc w:val="both"/>
      </w:pPr>
    </w:p>
    <w:p w:rsidR="00911BD3" w:rsidRDefault="00911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533" w:rsidRDefault="00997533"/>
    <w:sectPr w:rsidR="00997533" w:rsidSect="00911BD3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D3"/>
    <w:rsid w:val="00911BD3"/>
    <w:rsid w:val="0099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1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1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1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1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1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1B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A6E39B495ABFCC66EB8D1BC6BE7A1AC8ABED80A052273DF650FE615ACBD24DCD305418E33EF977D4kCL" TargetMode="External"/><Relationship Id="rId13" Type="http://schemas.openxmlformats.org/officeDocument/2006/relationships/hyperlink" Target="consultantplus://offline/ref=F5C871337D96937D313CB8EE8D2504B5C665B4811EC8EA2F46C5A1B8D8FF0B777AA756A831009EDA51CE2E55D1k4L" TargetMode="External"/><Relationship Id="rId18" Type="http://schemas.openxmlformats.org/officeDocument/2006/relationships/hyperlink" Target="consultantplus://offline/ref=F5C871337D96937D313CA6E39B495ABFCC66EB8D1BC4BF7312C9ABED80A052273DF650FE615ACBD24DCD305418E33EF977D4kCL" TargetMode="External"/><Relationship Id="rId26" Type="http://schemas.openxmlformats.org/officeDocument/2006/relationships/hyperlink" Target="consultantplus://offline/ref=F5C871337D96937D313CA6E39B495ABFCC66EB8D1BCBBD7114CFABED80A052273DF650FE615ACBD24DCD305418E33EF977D4k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C871337D96937D313CA6E39B495ABFCC66EB8D1BC4BD761BC8ABED80A052273DF650FE615ACBD24DCD305418E33EF977D4kCL" TargetMode="External"/><Relationship Id="rId34" Type="http://schemas.openxmlformats.org/officeDocument/2006/relationships/hyperlink" Target="consultantplus://offline/ref=F5C871337D96937D313CA6E39B495ABFCC66EB8D1BC1BF7614CAABED80A052273DF650FE615ACBD24DCD305418E33EF977D4kCL" TargetMode="External"/><Relationship Id="rId7" Type="http://schemas.openxmlformats.org/officeDocument/2006/relationships/hyperlink" Target="consultantplus://offline/ref=F5C871337D96937D313CB8EE8D2504B5CD65B2801ACAB7254E9CADBADFF054726FB60EA7321F80DF4AD22C541CDFk4L" TargetMode="External"/><Relationship Id="rId12" Type="http://schemas.openxmlformats.org/officeDocument/2006/relationships/hyperlink" Target="consultantplus://offline/ref=F5C871337D96937D313CA6E39B495ABFCC66EB8D18C1B8731AC9ABED80A052273DF650FE735A93DE4FCC2E551FF668A8321002059C3257C56604973BDAkBL" TargetMode="External"/><Relationship Id="rId17" Type="http://schemas.openxmlformats.org/officeDocument/2006/relationships/hyperlink" Target="consultantplus://offline/ref=F5C871337D96937D313CA6E39B495ABFCC66EB8D1BC4B57B13C8ABED80A052273DF650FE615ACBD24DCD305418E33EF977D4kCL" TargetMode="External"/><Relationship Id="rId25" Type="http://schemas.openxmlformats.org/officeDocument/2006/relationships/hyperlink" Target="consultantplus://offline/ref=F5C871337D96937D313CA6E39B495ABFCC66EB8D1BCBBC731BC9ABED80A052273DF650FE615ACBD24DCD305418E33EF977D4kCL" TargetMode="External"/><Relationship Id="rId33" Type="http://schemas.openxmlformats.org/officeDocument/2006/relationships/hyperlink" Target="consultantplus://offline/ref=F5C871337D96937D313CA6E39B495ABFCC66EB8D1BCBBE7217CCABED80A052273DF650FE615ACBD24DCD305418E33EF977D4kC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C871337D96937D313CA6E39B495ABFCC66EB8D1BCBBC7A10CAABED80A052273DF650FE615ACBD24DCD305418E33EF977D4kCL" TargetMode="External"/><Relationship Id="rId20" Type="http://schemas.openxmlformats.org/officeDocument/2006/relationships/hyperlink" Target="consultantplus://offline/ref=F5C871337D96937D313CA6E39B495ABFCC66EB8D1BCBBC7A10C8ABED80A052273DF650FE615ACBD24DCD305418E33EF977D4kCL" TargetMode="External"/><Relationship Id="rId29" Type="http://schemas.openxmlformats.org/officeDocument/2006/relationships/hyperlink" Target="consultantplus://offline/ref=F5C871337D96937D313CA6E39B495ABFCC66EB8D1BCBBC731BC8ABED80A052273DF650FE615ACBD24DCD305418E33EF977D4k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871337D96937D313CA6E39B495ABFCC66EB8D1BCBBC7A13C9ABED80A052273DF650FE615ACBD24DCD305418E33EF977D4kCL" TargetMode="External"/><Relationship Id="rId11" Type="http://schemas.openxmlformats.org/officeDocument/2006/relationships/hyperlink" Target="consultantplus://offline/ref=F5C871337D96937D313CA6E39B495ABFCC66EB8D1BC4B97113C0ABED80A052273DF650FE735A93DE4FCC2E551DF668A8321002059C3257C56604973BDAkBL" TargetMode="External"/><Relationship Id="rId24" Type="http://schemas.openxmlformats.org/officeDocument/2006/relationships/hyperlink" Target="consultantplus://offline/ref=F5C871337D96937D313CA6E39B495ABFCC66EB8D1BC5B57B1ACBABED80A052273DF650FE615ACBD24DCD305418E33EF977D4kCL" TargetMode="External"/><Relationship Id="rId32" Type="http://schemas.openxmlformats.org/officeDocument/2006/relationships/hyperlink" Target="consultantplus://offline/ref=F5C871337D96937D313CA6E39B495ABFCC66EB8D1BC4B97216CBABED80A052273DF650FE615ACBD24DCD305418E33EF977D4kC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5C871337D96937D313CB8EE8D2504B5CD65B2801ACAB7254E9CADBADFF054726FB60EA7321F80DF4AD22C541CDFk4L" TargetMode="External"/><Relationship Id="rId15" Type="http://schemas.openxmlformats.org/officeDocument/2006/relationships/hyperlink" Target="consultantplus://offline/ref=F5C871337D96937D313CB8EE8D2504B5CC6DB4861CC2B7254E9CADBADFF054726FB60EA7321F80DF4AD22C541CDFk4L" TargetMode="External"/><Relationship Id="rId23" Type="http://schemas.openxmlformats.org/officeDocument/2006/relationships/hyperlink" Target="consultantplus://offline/ref=F5C871337D96937D313CA6E39B495ABFCC66EB8D1BC4B97011C1ABED80A052273DF650FE615ACBD24DCD305418E33EF977D4kCL" TargetMode="External"/><Relationship Id="rId28" Type="http://schemas.openxmlformats.org/officeDocument/2006/relationships/hyperlink" Target="consultantplus://offline/ref=F5C871337D96937D313CA6E39B495ABFCC66EB8D1BC4BF7516C1ABED80A052273DF650FE615ACBD24DCD305418E33EF977D4kCL" TargetMode="External"/><Relationship Id="rId36" Type="http://schemas.openxmlformats.org/officeDocument/2006/relationships/hyperlink" Target="consultantplus://offline/ref=F5C871337D96937D313CA6E39B495ABFCC66EB8D1BC6BD7B11C8ABED80A052273DF650FE615ACBD24DCD305418E33EF977D4kCL" TargetMode="External"/><Relationship Id="rId10" Type="http://schemas.openxmlformats.org/officeDocument/2006/relationships/hyperlink" Target="consultantplus://offline/ref=F5C871337D96937D313CA6E39B495ABFCC66EB8D1BC2BE7314CCABED80A052273DF650FE735A93DE4FCC2E551CF668A8321002059C3257C56604973BDAkBL" TargetMode="External"/><Relationship Id="rId19" Type="http://schemas.openxmlformats.org/officeDocument/2006/relationships/hyperlink" Target="consultantplus://offline/ref=F5C871337D96937D313CA6E39B495ABFCC66EB8D1BCBBD7A1AC8ABED80A052273DF650FE615ACBD24DCD305418E33EF977D4kCL" TargetMode="External"/><Relationship Id="rId31" Type="http://schemas.openxmlformats.org/officeDocument/2006/relationships/hyperlink" Target="consultantplus://offline/ref=F5C871337D96937D313CA6E39B495ABFCC66EB8D1BCBBD7115C9ABED80A052273DF650FE615ACBD24DCD305418E33EF977D4kCL" TargetMode="External"/><Relationship Id="rId4" Type="http://schemas.openxmlformats.org/officeDocument/2006/relationships/hyperlink" Target="consultantplus://offline/ref=F5C871337D96937D313CB8EE8D2504B5CC6FB1801FC6B7254E9CADBADFF054726FB60EA7321F80DF4AD22C541CDFk4L" TargetMode="External"/><Relationship Id="rId9" Type="http://schemas.openxmlformats.org/officeDocument/2006/relationships/hyperlink" Target="consultantplus://offline/ref=F5C871337D96937D313CB8EE8D2504B5CC6DB3881DC4B7254E9CADBADFF054727DB656AB301E9EDF47C77A0559A831FB775B0F02832E57C1D7k1L" TargetMode="External"/><Relationship Id="rId14" Type="http://schemas.openxmlformats.org/officeDocument/2006/relationships/hyperlink" Target="consultantplus://offline/ref=F5C871337D96937D313CA6E39B495ABFCC66EB8D1BC6BB7413CDABED80A052273DF650FE735A93DE4FCC2E551EF668A8321002059C3257C56604973BDAkBL" TargetMode="External"/><Relationship Id="rId22" Type="http://schemas.openxmlformats.org/officeDocument/2006/relationships/hyperlink" Target="consultantplus://offline/ref=F5C871337D96937D313CA6E39B495ABFCC66EB8D1BC0BA7413CDABED80A052273DF650FE615ACBD24DCD305418E33EF977D4kCL" TargetMode="External"/><Relationship Id="rId27" Type="http://schemas.openxmlformats.org/officeDocument/2006/relationships/hyperlink" Target="consultantplus://offline/ref=F5C871337D96937D313CA6E39B495ABFCC66EB8D1BC4B57611CFABED80A052273DF650FE615ACBD24DCD305418E33EF977D4kCL" TargetMode="External"/><Relationship Id="rId30" Type="http://schemas.openxmlformats.org/officeDocument/2006/relationships/hyperlink" Target="consultantplus://offline/ref=F5C871337D96937D313CA6E39B495ABFCC66EB8D1BC4B57514CAABED80A052273DF650FE615ACBD24DCD305418E33EF977D4kCL" TargetMode="External"/><Relationship Id="rId35" Type="http://schemas.openxmlformats.org/officeDocument/2006/relationships/hyperlink" Target="consultantplus://offline/ref=F5C871337D96937D313CA6E39B495ABFCC66EB8D1BC7B47411C9ABED80A052273DF650FE615ACBD24DCD305418E33EF977D4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13723</Words>
  <Characters>78222</Characters>
  <Application>Microsoft Office Word</Application>
  <DocSecurity>0</DocSecurity>
  <Lines>651</Lines>
  <Paragraphs>183</Paragraphs>
  <ScaleCrop>false</ScaleCrop>
  <Company>Microsoft</Company>
  <LinksUpToDate>false</LinksUpToDate>
  <CharactersWithSpaces>91762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2019-05-21T11:36:00Z</dcterms:created>
  <dcterms:modified xsi:type="dcterms:W3CDTF">2019-05-21T11:40:00Z</dcterms:modified>
</cp:coreProperties>
</file>