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5D" w:rsidRDefault="00FB5A5D" w:rsidP="00BA6AF2">
      <w:pPr>
        <w:shd w:val="clear" w:color="auto" w:fill="FFFFFF"/>
        <w:spacing w:after="75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</w:rPr>
      </w:pPr>
      <w:r w:rsidRPr="00BD25FE">
        <w:rPr>
          <w:rFonts w:ascii="Arial" w:eastAsia="Times New Roman" w:hAnsi="Arial" w:cs="Arial"/>
          <w:color w:val="000000"/>
          <w:kern w:val="36"/>
          <w:sz w:val="32"/>
          <w:szCs w:val="32"/>
        </w:rPr>
        <w:t>Год гражданской обороны 2017</w:t>
      </w:r>
    </w:p>
    <w:p w:rsidR="00BD25FE" w:rsidRPr="00BD25FE" w:rsidRDefault="00BD25FE" w:rsidP="00BA6AF2">
      <w:pPr>
        <w:shd w:val="clear" w:color="auto" w:fill="FFFFFF"/>
        <w:spacing w:after="75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</w:rPr>
      </w:pPr>
      <w:bookmarkStart w:id="0" w:name="_GoBack"/>
      <w:bookmarkEnd w:id="0"/>
    </w:p>
    <w:p w:rsidR="00144935" w:rsidRPr="00BD25FE" w:rsidRDefault="001E7FB5" w:rsidP="00BA6A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 год в системе МЧС России объявлен Годом гражданской обороны. Год гражданской обороны объявлен с целью дальнейшего формирования единых подходов к организации и ведению гражданской обороны на территории Российской Федерации, повышения ее роли в обществе, а также в связи с 85-ой годовщиной со дня образования гражданской обороны России, которая будет отмечаться 4 октября 2017 года.</w:t>
      </w:r>
    </w:p>
    <w:p w:rsidR="00144935" w:rsidRPr="00BD25FE" w:rsidRDefault="00144935" w:rsidP="00BA6AF2">
      <w:pPr>
        <w:pStyle w:val="af3"/>
        <w:shd w:val="clear" w:color="auto" w:fill="FFFFFF"/>
        <w:spacing w:before="150" w:beforeAutospacing="0" w:after="150" w:afterAutospacing="0" w:line="276" w:lineRule="auto"/>
        <w:ind w:right="75"/>
        <w:jc w:val="both"/>
        <w:rPr>
          <w:color w:val="000000"/>
          <w:sz w:val="28"/>
          <w:szCs w:val="28"/>
          <w:shd w:val="clear" w:color="auto" w:fill="FFFFFF"/>
        </w:rPr>
      </w:pPr>
      <w:r w:rsidRPr="00BD25FE">
        <w:rPr>
          <w:color w:val="000000"/>
          <w:sz w:val="28"/>
          <w:szCs w:val="28"/>
          <w:shd w:val="clear" w:color="auto" w:fill="FFFFFF"/>
        </w:rPr>
        <w:t>85 лет назад 4 октября постановлением Совета Народных Комиссаров СССР было утверждено «Положение о противовоздушной обороне территории СССР». С этой даты начинается история местной противовоздушной обороны (МПВО), ставшей основой будущей системы гражданской обороны страны.</w:t>
      </w:r>
    </w:p>
    <w:p w:rsidR="00BA6AF2" w:rsidRPr="00BD25FE" w:rsidRDefault="00BA6AF2" w:rsidP="00BA6AF2">
      <w:pPr>
        <w:pStyle w:val="af3"/>
        <w:shd w:val="clear" w:color="auto" w:fill="FFFFFF"/>
        <w:spacing w:before="150" w:beforeAutospacing="0" w:after="150" w:afterAutospacing="0" w:line="276" w:lineRule="auto"/>
        <w:ind w:right="75"/>
        <w:jc w:val="both"/>
        <w:rPr>
          <w:color w:val="000000"/>
          <w:sz w:val="28"/>
          <w:szCs w:val="28"/>
        </w:rPr>
      </w:pPr>
      <w:r w:rsidRPr="00BD25FE">
        <w:rPr>
          <w:color w:val="000000"/>
          <w:sz w:val="28"/>
          <w:szCs w:val="28"/>
          <w:shd w:val="clear" w:color="auto" w:fill="FFFFFF"/>
        </w:rPr>
        <w:t>Главный итог деятельности МПВО страны в военное время состоит в том, что она обеспечила сохранение жизни и здоровья миллионам людей, ослабила разрушительное воздействие воздушных ударов противника. В этом убедительное доказательство её эффективности и правильной организации. МПВО полностью оправдала своё предназначение.</w:t>
      </w:r>
    </w:p>
    <w:p w:rsidR="00FB5A5D" w:rsidRPr="00BD25FE" w:rsidRDefault="00FB5A5D" w:rsidP="00BA6AF2">
      <w:pPr>
        <w:pStyle w:val="af3"/>
        <w:shd w:val="clear" w:color="auto" w:fill="FFFFFF"/>
        <w:spacing w:before="150" w:beforeAutospacing="0" w:after="150" w:afterAutospacing="0" w:line="276" w:lineRule="auto"/>
        <w:ind w:right="75"/>
        <w:jc w:val="both"/>
        <w:rPr>
          <w:color w:val="000000"/>
          <w:sz w:val="28"/>
          <w:szCs w:val="28"/>
        </w:rPr>
      </w:pPr>
      <w:r w:rsidRPr="00BD25FE">
        <w:rPr>
          <w:color w:val="000000"/>
          <w:sz w:val="28"/>
          <w:szCs w:val="28"/>
        </w:rPr>
        <w:t>В 1961 году на базе местной противовоздушной обороны была создана гражданская оборона. В конце 1980-х годов было принято решение о коренной перестройке ГО: на нее были возложены задачи защиты населения от последствий аварий, катастроф и стихийных бедствий, а также проведение спасательных и других неотложных работ по их ликвидации. </w:t>
      </w:r>
    </w:p>
    <w:p w:rsidR="001E7FB5" w:rsidRPr="00BD25FE" w:rsidRDefault="00FB5A5D" w:rsidP="00BA6AF2">
      <w:pPr>
        <w:pStyle w:val="af3"/>
        <w:shd w:val="clear" w:color="auto" w:fill="FFFFFF"/>
        <w:spacing w:before="150" w:beforeAutospacing="0" w:after="150" w:afterAutospacing="0" w:line="276" w:lineRule="auto"/>
        <w:ind w:left="75" w:right="75"/>
        <w:jc w:val="both"/>
        <w:rPr>
          <w:color w:val="000000"/>
          <w:sz w:val="28"/>
          <w:szCs w:val="28"/>
        </w:rPr>
      </w:pPr>
      <w:r w:rsidRPr="00BD25FE">
        <w:rPr>
          <w:color w:val="000000"/>
          <w:sz w:val="28"/>
          <w:szCs w:val="28"/>
        </w:rPr>
        <w:t xml:space="preserve">Сегодня гражданская оборона России – это отлаженная и эффективная система, работающая в круглосуточном режиме реагирования на чрезвычайные происшествия. Трудно переоценить значение гражданской обороны нашей страны. Спасательные формирования МЧС России, аварийно-спасательные формирования и спасательные службы, подразделения Государственной противопожарной службы, нештатные формирования ежедневно участвуют в спасательных операциях. </w:t>
      </w:r>
    </w:p>
    <w:p w:rsidR="00FB5A5D" w:rsidRPr="00BD25FE" w:rsidRDefault="00FB5A5D" w:rsidP="00BA6AF2">
      <w:pPr>
        <w:pStyle w:val="af3"/>
        <w:shd w:val="clear" w:color="auto" w:fill="FFFFFF"/>
        <w:spacing w:before="150" w:beforeAutospacing="0" w:after="150" w:afterAutospacing="0" w:line="276" w:lineRule="auto"/>
        <w:ind w:left="75" w:right="75"/>
        <w:jc w:val="both"/>
        <w:rPr>
          <w:color w:val="000000"/>
          <w:sz w:val="28"/>
          <w:szCs w:val="28"/>
        </w:rPr>
      </w:pPr>
      <w:r w:rsidRPr="00BD25FE">
        <w:rPr>
          <w:color w:val="000000"/>
          <w:sz w:val="28"/>
          <w:szCs w:val="28"/>
        </w:rPr>
        <w:t>Пожары, природные и техногенные, аварии на производстве, транспорте, объектах ЖКХ, стихийные бедствия – вот неполный список того, на что приходится реагировать силам гражданской обороны страны, и все эти усилия направлены, в первую очередь, на оказание помощи людям, обеспечение их безопасности, сохранение жизни и здоровья, культурных и материальных ценностей.</w:t>
      </w:r>
    </w:p>
    <w:p w:rsidR="001E7FB5" w:rsidRPr="00BD25FE" w:rsidRDefault="001E7FB5" w:rsidP="00BA6AF2">
      <w:pPr>
        <w:pStyle w:val="af3"/>
        <w:shd w:val="clear" w:color="auto" w:fill="FFFFFF"/>
        <w:spacing w:before="150" w:beforeAutospacing="0" w:after="150" w:afterAutospacing="0" w:line="276" w:lineRule="auto"/>
        <w:ind w:left="75" w:right="75"/>
        <w:jc w:val="both"/>
        <w:rPr>
          <w:color w:val="000000"/>
          <w:sz w:val="28"/>
          <w:szCs w:val="28"/>
        </w:rPr>
      </w:pPr>
      <w:r w:rsidRPr="00BD25FE">
        <w:rPr>
          <w:color w:val="000000"/>
          <w:sz w:val="28"/>
          <w:szCs w:val="28"/>
          <w:shd w:val="clear" w:color="auto" w:fill="FFFFFF"/>
        </w:rPr>
        <w:lastRenderedPageBreak/>
        <w:t>В настоящее время МЧС России целенаправленно внедряет новый формат повышения готовности ГО и заинтересовано в более активном участии граждан. В 2017 году планируется провести целый ряд мероприятий, направленных на разъяснение задач гражданской обороны среди населения. Навыки, полученные в рамках мероприятий по ГО, помогут каждому человеку знать перечень опасностей и угроз в регионе проживания, обладать практическими навыками оказания самопомощи и первой помощи пострадавшим, повысить грамотность в области безопасности жизнедеятельности.</w:t>
      </w:r>
    </w:p>
    <w:p w:rsidR="001E7FB5" w:rsidRDefault="001E7FB5" w:rsidP="00BA6AF2">
      <w:pPr>
        <w:pStyle w:val="af3"/>
        <w:shd w:val="clear" w:color="auto" w:fill="FFFFFF"/>
        <w:spacing w:before="150" w:beforeAutospacing="0" w:after="150" w:afterAutospacing="0" w:line="276" w:lineRule="auto"/>
        <w:ind w:left="75" w:right="75"/>
        <w:jc w:val="both"/>
        <w:rPr>
          <w:rFonts w:ascii="Arial" w:hAnsi="Arial" w:cs="Arial"/>
          <w:color w:val="000000"/>
          <w:sz w:val="22"/>
          <w:szCs w:val="22"/>
        </w:rPr>
      </w:pPr>
    </w:p>
    <w:p w:rsidR="001E7FB5" w:rsidRDefault="001E7FB5" w:rsidP="00BA6AF2">
      <w:pPr>
        <w:pStyle w:val="af3"/>
        <w:shd w:val="clear" w:color="auto" w:fill="FFFFFF"/>
        <w:spacing w:before="150" w:beforeAutospacing="0" w:after="150" w:afterAutospacing="0" w:line="276" w:lineRule="auto"/>
        <w:ind w:left="75" w:right="75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1E7FB5" w:rsidSect="00BA6AF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5D"/>
    <w:rsid w:val="00144935"/>
    <w:rsid w:val="001E7FB5"/>
    <w:rsid w:val="002914B3"/>
    <w:rsid w:val="002E2A41"/>
    <w:rsid w:val="002E6165"/>
    <w:rsid w:val="0038532A"/>
    <w:rsid w:val="003F5CC1"/>
    <w:rsid w:val="004274B6"/>
    <w:rsid w:val="004445A8"/>
    <w:rsid w:val="005213F1"/>
    <w:rsid w:val="005A205A"/>
    <w:rsid w:val="0080638A"/>
    <w:rsid w:val="00836CE8"/>
    <w:rsid w:val="008A796F"/>
    <w:rsid w:val="00994E4D"/>
    <w:rsid w:val="00BA6AF2"/>
    <w:rsid w:val="00BD25FE"/>
    <w:rsid w:val="00BD4311"/>
    <w:rsid w:val="00DA59B7"/>
    <w:rsid w:val="00FB5A5D"/>
    <w:rsid w:val="00FC0EC8"/>
    <w:rsid w:val="00FC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05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05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205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5A205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5A205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5A205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5A205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A205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A205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0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20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205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5A205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5A205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5A205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5A205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5A205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A205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A205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2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A205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A205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A205A"/>
    <w:rPr>
      <w:b/>
      <w:bCs/>
    </w:rPr>
  </w:style>
  <w:style w:type="character" w:styleId="a8">
    <w:name w:val="Emphasis"/>
    <w:uiPriority w:val="20"/>
    <w:qFormat/>
    <w:rsid w:val="005A205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A20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A20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205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A205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A205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A205A"/>
    <w:rPr>
      <w:b/>
      <w:bCs/>
      <w:i/>
      <w:iCs/>
    </w:rPr>
  </w:style>
  <w:style w:type="character" w:styleId="ad">
    <w:name w:val="Subtle Emphasis"/>
    <w:uiPriority w:val="19"/>
    <w:qFormat/>
    <w:rsid w:val="005A205A"/>
    <w:rPr>
      <w:i/>
      <w:iCs/>
    </w:rPr>
  </w:style>
  <w:style w:type="character" w:styleId="ae">
    <w:name w:val="Intense Emphasis"/>
    <w:uiPriority w:val="21"/>
    <w:qFormat/>
    <w:rsid w:val="005A205A"/>
    <w:rPr>
      <w:b/>
      <w:bCs/>
    </w:rPr>
  </w:style>
  <w:style w:type="character" w:styleId="af">
    <w:name w:val="Subtle Reference"/>
    <w:uiPriority w:val="31"/>
    <w:qFormat/>
    <w:rsid w:val="005A205A"/>
    <w:rPr>
      <w:smallCaps/>
    </w:rPr>
  </w:style>
  <w:style w:type="character" w:styleId="af0">
    <w:name w:val="Intense Reference"/>
    <w:uiPriority w:val="32"/>
    <w:qFormat/>
    <w:rsid w:val="005A205A"/>
    <w:rPr>
      <w:smallCaps/>
      <w:spacing w:val="5"/>
      <w:u w:val="single"/>
    </w:rPr>
  </w:style>
  <w:style w:type="character" w:styleId="af1">
    <w:name w:val="Book Title"/>
    <w:uiPriority w:val="33"/>
    <w:qFormat/>
    <w:rsid w:val="005A205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205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FB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05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05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205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5A205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5A205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5A205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5A205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A205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A205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0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20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205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5A205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5A205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5A205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5A205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5A205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A205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A205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2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A205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A205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A205A"/>
    <w:rPr>
      <w:b/>
      <w:bCs/>
    </w:rPr>
  </w:style>
  <w:style w:type="character" w:styleId="a8">
    <w:name w:val="Emphasis"/>
    <w:uiPriority w:val="20"/>
    <w:qFormat/>
    <w:rsid w:val="005A205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A20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A20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205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A205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A205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A205A"/>
    <w:rPr>
      <w:b/>
      <w:bCs/>
      <w:i/>
      <w:iCs/>
    </w:rPr>
  </w:style>
  <w:style w:type="character" w:styleId="ad">
    <w:name w:val="Subtle Emphasis"/>
    <w:uiPriority w:val="19"/>
    <w:qFormat/>
    <w:rsid w:val="005A205A"/>
    <w:rPr>
      <w:i/>
      <w:iCs/>
    </w:rPr>
  </w:style>
  <w:style w:type="character" w:styleId="ae">
    <w:name w:val="Intense Emphasis"/>
    <w:uiPriority w:val="21"/>
    <w:qFormat/>
    <w:rsid w:val="005A205A"/>
    <w:rPr>
      <w:b/>
      <w:bCs/>
    </w:rPr>
  </w:style>
  <w:style w:type="character" w:styleId="af">
    <w:name w:val="Subtle Reference"/>
    <w:uiPriority w:val="31"/>
    <w:qFormat/>
    <w:rsid w:val="005A205A"/>
    <w:rPr>
      <w:smallCaps/>
    </w:rPr>
  </w:style>
  <w:style w:type="character" w:styleId="af0">
    <w:name w:val="Intense Reference"/>
    <w:uiPriority w:val="32"/>
    <w:qFormat/>
    <w:rsid w:val="005A205A"/>
    <w:rPr>
      <w:smallCaps/>
      <w:spacing w:val="5"/>
      <w:u w:val="single"/>
    </w:rPr>
  </w:style>
  <w:style w:type="character" w:styleId="af1">
    <w:name w:val="Book Title"/>
    <w:uiPriority w:val="33"/>
    <w:qFormat/>
    <w:rsid w:val="005A205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205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FB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0A9B4-A328-45AA-BD33-F3046936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Пользователь2</cp:lastModifiedBy>
  <cp:revision>2</cp:revision>
  <dcterms:created xsi:type="dcterms:W3CDTF">2017-04-11T07:13:00Z</dcterms:created>
  <dcterms:modified xsi:type="dcterms:W3CDTF">2017-04-11T07:13:00Z</dcterms:modified>
</cp:coreProperties>
</file>