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6" w:rsidRPr="00EF02A6" w:rsidRDefault="00057B66" w:rsidP="00581E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F02A6" w:rsidRPr="00EF02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ЗАЯВИТЕЛЯМ НА ЗАМЕТКУ!</w:t>
      </w:r>
    </w:p>
    <w:p w:rsidR="00EF02A6" w:rsidRPr="00EF02A6" w:rsidRDefault="00EF02A6" w:rsidP="00EF02A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02A6" w:rsidRPr="00EF02A6" w:rsidRDefault="00EF02A6" w:rsidP="00EF0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F0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Подать документы на государственный кадастровый учет и (или) государственную регистрацию прав на недвижимое имущество и сделок с ним, а также получить информацию из Единого государственного реестра недвижимости, можно  обратившись в территориальные отделы </w:t>
      </w:r>
      <w:r w:rsidRPr="00EF02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области», в которых оказываются государственные услуги Росреестра.</w:t>
      </w:r>
      <w:proofErr w:type="gramEnd"/>
    </w:p>
    <w:p w:rsidR="00EF02A6" w:rsidRPr="00EF02A6" w:rsidRDefault="00EF02A6" w:rsidP="00EF0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A6">
        <w:rPr>
          <w:rFonts w:ascii="Times New Roman" w:hAnsi="Times New Roman" w:cs="Times New Roman"/>
          <w:sz w:val="28"/>
          <w:szCs w:val="28"/>
        </w:rPr>
        <w:t xml:space="preserve">Прием документов на предоставление государственных услуг Росреестра в вышеуказанных территориальных отделах ГБУ РО «МФЦ Рязанской области» (МФЦ) осуществляется по принципу «одного окна» в порядке «живой очереди» - на основании выданных заявителям талонов в терминале электронной очереди на предоставление данных государственных услуг, либо по предварительной записи (http://моидокументы62.рф).  </w:t>
      </w:r>
      <w:r w:rsidRPr="00EF02A6">
        <w:rPr>
          <w:rFonts w:ascii="Times New Roman" w:hAnsi="Times New Roman" w:cs="Times New Roman"/>
          <w:sz w:val="28"/>
          <w:szCs w:val="28"/>
        </w:rPr>
        <w:tab/>
      </w:r>
      <w:r w:rsidRPr="00EF02A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F02A6" w:rsidRPr="00EF02A6" w:rsidRDefault="00EF02A6" w:rsidP="00EF0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A6">
        <w:rPr>
          <w:rFonts w:ascii="Times New Roman" w:hAnsi="Times New Roman" w:cs="Times New Roman"/>
          <w:sz w:val="28"/>
          <w:szCs w:val="28"/>
        </w:rPr>
        <w:t xml:space="preserve">Заявитель экономит время при подаче документов в МФЦ. Работник МФЦ, осуществляющий прием документов, комплектует заявление и необходимые документы,  и направляет для обработки в территориальные отделы Управления Росреестра по Рязанской области. Для получения информации о стадии рассмотрения документов и </w:t>
      </w:r>
      <w:proofErr w:type="gramStart"/>
      <w:r w:rsidRPr="00EF02A6">
        <w:rPr>
          <w:rFonts w:ascii="Times New Roman" w:hAnsi="Times New Roman" w:cs="Times New Roman"/>
          <w:sz w:val="28"/>
          <w:szCs w:val="28"/>
        </w:rPr>
        <w:t>времени, оставшемся до ее завершения заявитель может</w:t>
      </w:r>
      <w:proofErr w:type="gramEnd"/>
      <w:r w:rsidRPr="00EF02A6">
        <w:rPr>
          <w:rFonts w:ascii="Times New Roman" w:hAnsi="Times New Roman" w:cs="Times New Roman"/>
          <w:sz w:val="28"/>
          <w:szCs w:val="28"/>
        </w:rPr>
        <w:t xml:space="preserve"> позвонить по справочному телефону Росреестра  8-800-100-34-34 или самостоятельно ознакомиться с информацией на сайте Росреестра с помощью электронного сервиса  «Проверка исполнения запроса (заявления)».</w:t>
      </w:r>
    </w:p>
    <w:p w:rsidR="00EF02A6" w:rsidRPr="00EF02A6" w:rsidRDefault="00EF02A6" w:rsidP="00EF0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A6">
        <w:rPr>
          <w:rFonts w:ascii="Times New Roman" w:hAnsi="Times New Roman" w:cs="Times New Roman"/>
          <w:sz w:val="28"/>
          <w:szCs w:val="28"/>
        </w:rPr>
        <w:t xml:space="preserve">После проведения государственного кадастрового учета и (или) государственной регистрации прав документы вместе с Выпиской из ЕГРН возвращаются в МФЦ для выдачи заявителю. </w:t>
      </w:r>
    </w:p>
    <w:p w:rsidR="00EF02A6" w:rsidRDefault="00EF02A6" w:rsidP="00EF02A6">
      <w:pPr>
        <w:spacing w:line="240" w:lineRule="auto"/>
        <w:rPr>
          <w:b/>
          <w:bCs/>
        </w:rPr>
      </w:pPr>
    </w:p>
    <w:p w:rsidR="00EF02A6" w:rsidRDefault="00EF02A6" w:rsidP="00EF02A6">
      <w:pPr>
        <w:spacing w:line="240" w:lineRule="auto"/>
        <w:rPr>
          <w:b/>
          <w:bCs/>
          <w:sz w:val="32"/>
          <w:szCs w:val="32"/>
        </w:rPr>
      </w:pPr>
    </w:p>
    <w:p w:rsidR="002F7EBA" w:rsidRPr="00DB0EFB" w:rsidRDefault="002F7EBA" w:rsidP="00EF02A6">
      <w:pPr>
        <w:spacing w:line="240" w:lineRule="auto"/>
        <w:ind w:left="5040"/>
        <w:jc w:val="both"/>
        <w:rPr>
          <w:sz w:val="28"/>
          <w:szCs w:val="28"/>
        </w:rPr>
      </w:pPr>
    </w:p>
    <w:p w:rsidR="00B4485C" w:rsidRPr="00B4485C" w:rsidRDefault="00B4485C" w:rsidP="002F7E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B4485C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D47DF"/>
    <w:rsid w:val="000E1D4B"/>
    <w:rsid w:val="00126E3F"/>
    <w:rsid w:val="001560CD"/>
    <w:rsid w:val="00172F41"/>
    <w:rsid w:val="00236DC2"/>
    <w:rsid w:val="00247A2D"/>
    <w:rsid w:val="002E629B"/>
    <w:rsid w:val="002F7EBA"/>
    <w:rsid w:val="00310219"/>
    <w:rsid w:val="003225FF"/>
    <w:rsid w:val="00394418"/>
    <w:rsid w:val="004C0293"/>
    <w:rsid w:val="004E36B4"/>
    <w:rsid w:val="00506B7E"/>
    <w:rsid w:val="0053581F"/>
    <w:rsid w:val="00564244"/>
    <w:rsid w:val="00581E8B"/>
    <w:rsid w:val="006238A1"/>
    <w:rsid w:val="00632975"/>
    <w:rsid w:val="00672011"/>
    <w:rsid w:val="0068552E"/>
    <w:rsid w:val="006B55D1"/>
    <w:rsid w:val="00702D09"/>
    <w:rsid w:val="0072424D"/>
    <w:rsid w:val="00793BA2"/>
    <w:rsid w:val="007D4A4B"/>
    <w:rsid w:val="008D4788"/>
    <w:rsid w:val="009010CE"/>
    <w:rsid w:val="00985853"/>
    <w:rsid w:val="009D44FD"/>
    <w:rsid w:val="00A07B55"/>
    <w:rsid w:val="00AE4CEC"/>
    <w:rsid w:val="00B37E14"/>
    <w:rsid w:val="00B4485C"/>
    <w:rsid w:val="00B918BC"/>
    <w:rsid w:val="00C11871"/>
    <w:rsid w:val="00C52A8B"/>
    <w:rsid w:val="00C56401"/>
    <w:rsid w:val="00C81419"/>
    <w:rsid w:val="00CA6354"/>
    <w:rsid w:val="00CC6BB2"/>
    <w:rsid w:val="00CE70AB"/>
    <w:rsid w:val="00CF742C"/>
    <w:rsid w:val="00D4603F"/>
    <w:rsid w:val="00D541CF"/>
    <w:rsid w:val="00D60C0D"/>
    <w:rsid w:val="00E41337"/>
    <w:rsid w:val="00ED6C7E"/>
    <w:rsid w:val="00EF02A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9A5-9203-4412-9C18-6AE44484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8</cp:revision>
  <cp:lastPrinted>2017-07-11T12:11:00Z</cp:lastPrinted>
  <dcterms:created xsi:type="dcterms:W3CDTF">2017-07-07T12:07:00Z</dcterms:created>
  <dcterms:modified xsi:type="dcterms:W3CDTF">2017-07-25T04:45:00Z</dcterms:modified>
</cp:coreProperties>
</file>