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5E" w:rsidRDefault="00057B66" w:rsidP="003536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1B5E" w:rsidRDefault="00361B5E" w:rsidP="00057B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B5E" w:rsidRPr="00361B5E" w:rsidRDefault="00361B5E" w:rsidP="00361B5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B5E">
        <w:rPr>
          <w:rFonts w:ascii="Times New Roman" w:hAnsi="Times New Roman" w:cs="Times New Roman"/>
          <w:b/>
          <w:color w:val="000000"/>
          <w:sz w:val="28"/>
          <w:szCs w:val="28"/>
        </w:rPr>
        <w:t>Где можно подать документы в Росреестр</w:t>
      </w:r>
    </w:p>
    <w:p w:rsidR="00361B5E" w:rsidRPr="00361B5E" w:rsidRDefault="00361B5E" w:rsidP="00361B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361B5E">
        <w:rPr>
          <w:rFonts w:ascii="Times New Roman" w:hAnsi="Times New Roman" w:cs="Times New Roman"/>
          <w:color w:val="000000"/>
          <w:sz w:val="28"/>
          <w:szCs w:val="28"/>
        </w:rPr>
        <w:t xml:space="preserve">Подать заявление о кадастровом учете и регистрации права на недвижимое имущество, а также запрос о предоставлении сведений из Единого государственного реестра недвижимости, можно в любом офисе многофункциональных центров предоставления государственных и муниципальных услуг (далее - МФЦ). </w:t>
      </w:r>
    </w:p>
    <w:p w:rsidR="00361B5E" w:rsidRPr="00361B5E" w:rsidRDefault="00361B5E" w:rsidP="00361B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5E"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на территории </w:t>
      </w:r>
      <w:r w:rsidRPr="00361B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Рязанской области функционируют 29 офисов МФЦ, в том числе их территориально обособленные рабочие места (ТОСП). Для приема граждан открыто 4 офиса в городе Рязани. </w:t>
      </w:r>
    </w:p>
    <w:p w:rsidR="00361B5E" w:rsidRPr="00361B5E" w:rsidRDefault="00361B5E" w:rsidP="00361B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5E">
        <w:rPr>
          <w:rFonts w:ascii="Times New Roman" w:hAnsi="Times New Roman" w:cs="Times New Roman"/>
          <w:color w:val="000000"/>
          <w:sz w:val="28"/>
          <w:szCs w:val="28"/>
        </w:rPr>
        <w:t xml:space="preserve">Система МФЦ организована по принципу "одного окна", когда в одном месте можно подать заявки и документы на все виды государственных услуг, оказываемых </w:t>
      </w:r>
      <w:proofErr w:type="spellStart"/>
      <w:r w:rsidRPr="00361B5E">
        <w:rPr>
          <w:rFonts w:ascii="Times New Roman" w:hAnsi="Times New Roman" w:cs="Times New Roman"/>
          <w:color w:val="000000"/>
          <w:sz w:val="28"/>
          <w:szCs w:val="28"/>
        </w:rPr>
        <w:t>Росреестром</w:t>
      </w:r>
      <w:proofErr w:type="spellEnd"/>
      <w:r w:rsidRPr="00361B5E">
        <w:rPr>
          <w:rFonts w:ascii="Times New Roman" w:hAnsi="Times New Roman" w:cs="Times New Roman"/>
          <w:color w:val="000000"/>
          <w:sz w:val="28"/>
          <w:szCs w:val="28"/>
        </w:rPr>
        <w:t xml:space="preserve">. Для удобства заявителей офисы МФЦ работают до 20.00, а также открыты для заявителей по субботам. </w:t>
      </w:r>
    </w:p>
    <w:p w:rsidR="00361B5E" w:rsidRPr="00361B5E" w:rsidRDefault="00361B5E" w:rsidP="00361B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5E">
        <w:rPr>
          <w:rFonts w:ascii="Times New Roman" w:hAnsi="Times New Roman" w:cs="Times New Roman"/>
          <w:color w:val="000000"/>
          <w:sz w:val="28"/>
          <w:szCs w:val="28"/>
        </w:rPr>
        <w:t>Выбрать ближайший для себя офис МФЦ, узнать режим его работы, а также ознакомиться с перечнем предоставляемых в МФЦ услуг может любой желающий на официальном сайте ГБУ РО «Многофункциональный центр Рязанской области» (</w:t>
      </w:r>
      <w:r w:rsidRPr="0036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361B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36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fgu</w:t>
      </w:r>
      <w:proofErr w:type="spellEnd"/>
      <w:r w:rsidRPr="00361B5E">
        <w:rPr>
          <w:rFonts w:ascii="Times New Roman" w:hAnsi="Times New Roman" w:cs="Times New Roman"/>
          <w:color w:val="000000"/>
          <w:sz w:val="28"/>
          <w:szCs w:val="28"/>
        </w:rPr>
        <w:t>62.</w:t>
      </w:r>
      <w:proofErr w:type="spellStart"/>
      <w:r w:rsidRPr="00361B5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361B5E">
        <w:rPr>
          <w:rFonts w:ascii="Times New Roman" w:hAnsi="Times New Roman" w:cs="Times New Roman"/>
          <w:color w:val="000000"/>
          <w:sz w:val="28"/>
          <w:szCs w:val="28"/>
        </w:rPr>
        <w:t xml:space="preserve">) или на сайте </w:t>
      </w:r>
      <w:proofErr w:type="spellStart"/>
      <w:r w:rsidRPr="00361B5E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361B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7" w:history="1">
        <w:r w:rsidRPr="00361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61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361B5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61B5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61B5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4485C" w:rsidRPr="00361B5E" w:rsidRDefault="00B4485C" w:rsidP="00361B5E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</w:p>
    <w:sectPr w:rsidR="00B4485C" w:rsidRPr="00361B5E" w:rsidSect="00C5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6C6C"/>
    <w:multiLevelType w:val="multilevel"/>
    <w:tmpl w:val="4F2E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AE5E8E"/>
    <w:multiLevelType w:val="multilevel"/>
    <w:tmpl w:val="7E6A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57B66"/>
    <w:rsid w:val="00031D54"/>
    <w:rsid w:val="00057B66"/>
    <w:rsid w:val="00075895"/>
    <w:rsid w:val="000E1D4B"/>
    <w:rsid w:val="00126E3F"/>
    <w:rsid w:val="001560CD"/>
    <w:rsid w:val="00172F41"/>
    <w:rsid w:val="00236DC2"/>
    <w:rsid w:val="00247A2D"/>
    <w:rsid w:val="002E629B"/>
    <w:rsid w:val="00310219"/>
    <w:rsid w:val="003225FF"/>
    <w:rsid w:val="003536F9"/>
    <w:rsid w:val="00361B5E"/>
    <w:rsid w:val="00394418"/>
    <w:rsid w:val="004C0293"/>
    <w:rsid w:val="004E36B4"/>
    <w:rsid w:val="00506B7E"/>
    <w:rsid w:val="0053581F"/>
    <w:rsid w:val="00564244"/>
    <w:rsid w:val="0068552E"/>
    <w:rsid w:val="006924D2"/>
    <w:rsid w:val="006B55D1"/>
    <w:rsid w:val="00793BA2"/>
    <w:rsid w:val="007A5E7B"/>
    <w:rsid w:val="007D379D"/>
    <w:rsid w:val="007D4A4B"/>
    <w:rsid w:val="008C383F"/>
    <w:rsid w:val="008D3FC4"/>
    <w:rsid w:val="008D4788"/>
    <w:rsid w:val="009010CE"/>
    <w:rsid w:val="00985853"/>
    <w:rsid w:val="009D44FD"/>
    <w:rsid w:val="00B37E14"/>
    <w:rsid w:val="00B4485C"/>
    <w:rsid w:val="00C11871"/>
    <w:rsid w:val="00C52A8B"/>
    <w:rsid w:val="00C56401"/>
    <w:rsid w:val="00C81419"/>
    <w:rsid w:val="00CC6BB2"/>
    <w:rsid w:val="00CE70AB"/>
    <w:rsid w:val="00CF742C"/>
    <w:rsid w:val="00D4603F"/>
    <w:rsid w:val="00D60C0D"/>
    <w:rsid w:val="00E41337"/>
    <w:rsid w:val="00E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4485C"/>
    <w:rPr>
      <w:b/>
      <w:bCs/>
    </w:rPr>
  </w:style>
  <w:style w:type="paragraph" w:customStyle="1" w:styleId="FORMATTEXT">
    <w:name w:val=".FORMATTEXT"/>
    <w:rsid w:val="00B44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1D54"/>
    <w:rPr>
      <w:color w:val="0000FF" w:themeColor="hyperlink"/>
      <w:u w:val="single"/>
    </w:rPr>
  </w:style>
  <w:style w:type="paragraph" w:customStyle="1" w:styleId="Default">
    <w:name w:val="Default"/>
    <w:rsid w:val="001560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9B7D-F2D1-4747-B6E1-F65CC5A5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322m2</dc:creator>
  <cp:lastModifiedBy>Admin</cp:lastModifiedBy>
  <cp:revision>6</cp:revision>
  <cp:lastPrinted>2017-03-29T08:17:00Z</cp:lastPrinted>
  <dcterms:created xsi:type="dcterms:W3CDTF">2017-05-16T06:47:00Z</dcterms:created>
  <dcterms:modified xsi:type="dcterms:W3CDTF">2017-05-18T05:23:00Z</dcterms:modified>
</cp:coreProperties>
</file>