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65" w:rsidRDefault="00C57A8A" w:rsidP="00C57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1711B" w:rsidRDefault="00A1711B" w:rsidP="00A1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8">
        <w:rPr>
          <w:rFonts w:ascii="Times New Roman" w:hAnsi="Times New Roman" w:cs="Times New Roman"/>
          <w:b/>
          <w:sz w:val="28"/>
          <w:szCs w:val="28"/>
        </w:rPr>
        <w:t xml:space="preserve">СПОСОБЫ ПОДАЧИ ДОКУМЕНТОВ НА ГОСУДАРСТВЕННУЮ РЕГИСТРАЦИЮ ПРАВ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ГОРОДЕ </w:t>
      </w:r>
      <w:r w:rsidRPr="008464F8">
        <w:rPr>
          <w:rFonts w:ascii="Times New Roman" w:hAnsi="Times New Roman" w:cs="Times New Roman"/>
          <w:b/>
          <w:sz w:val="28"/>
          <w:szCs w:val="28"/>
        </w:rPr>
        <w:t>РЯЗАНИ И РЯЗАНСКОЙ ОБЛАСТИ</w:t>
      </w:r>
    </w:p>
    <w:p w:rsidR="00A1711B" w:rsidRDefault="00A1711B" w:rsidP="00A1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1B" w:rsidRPr="008464F8" w:rsidRDefault="00A1711B" w:rsidP="00A1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1B" w:rsidRDefault="00A1711B" w:rsidP="00A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Рязанской области напоминает жителям Рязани и Рязанской области, что подать документы на государственную регистрацию прав можно любым из предложенных способов:</w:t>
      </w:r>
    </w:p>
    <w:p w:rsidR="00A1711B" w:rsidRDefault="00A1711B" w:rsidP="00A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A1711B" w:rsidRPr="005A5EEB" w:rsidRDefault="00A1711B" w:rsidP="00A1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Pr="00F0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4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A7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44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F044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04413">
        <w:rPr>
          <w:rFonts w:ascii="Times New Roman" w:hAnsi="Times New Roman" w:cs="Times New Roman"/>
          <w:sz w:val="28"/>
          <w:szCs w:val="28"/>
        </w:rPr>
        <w:t>) доступны   электронные сервисы для получения государственных услуг: регистрация прав, кадастровый учет, получение сведений из Единого государственного реестра недвижимости (ЕГРН). В настоящее время появилась возможность подать одновременно заявление на государственный кадастровый учет и государственную регистрацию прав.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документы должны быть подписаны усиленной квалифицированной электронной подписью.</w:t>
      </w:r>
    </w:p>
    <w:p w:rsidR="00A1711B" w:rsidRDefault="00A1711B" w:rsidP="00A1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>В МФЦ</w:t>
      </w:r>
    </w:p>
    <w:p w:rsidR="00A1711B" w:rsidRPr="00560303" w:rsidRDefault="00A1711B" w:rsidP="00A1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60">
        <w:rPr>
          <w:rFonts w:ascii="Times New Roman" w:hAnsi="Times New Roman" w:cs="Times New Roman"/>
          <w:sz w:val="28"/>
          <w:szCs w:val="28"/>
        </w:rPr>
        <w:t xml:space="preserve">Получить информацию об адресах МФЦ и  режиме работы можно на    сайте     </w:t>
      </w:r>
      <w:proofErr w:type="spellStart"/>
      <w:r w:rsidRPr="00133F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3F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F60">
        <w:rPr>
          <w:rFonts w:ascii="Times New Roman" w:hAnsi="Times New Roman" w:cs="Times New Roman"/>
          <w:sz w:val="28"/>
          <w:szCs w:val="28"/>
          <w:lang w:val="en-US"/>
        </w:rPr>
        <w:t>rosreesr</w:t>
      </w:r>
      <w:proofErr w:type="spellEnd"/>
      <w:r w:rsidRPr="00133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F60">
        <w:rPr>
          <w:rFonts w:ascii="Times New Roman" w:hAnsi="Times New Roman" w:cs="Times New Roman"/>
          <w:sz w:val="28"/>
          <w:szCs w:val="28"/>
        </w:rPr>
        <w:t>) или на сайте ГБУ РО «Многофункциональный центр Рязанской области» (</w:t>
      </w:r>
      <w:hyperlink r:id="rId7" w:tgtFrame="_blank" w:history="1">
        <w:r w:rsidRPr="00133F60">
          <w:rPr>
            <w:rFonts w:ascii="Times New Roman" w:hAnsi="Times New Roman" w:cs="Times New Roman"/>
            <w:sz w:val="28"/>
            <w:szCs w:val="28"/>
          </w:rPr>
          <w:t>mfc62.ryazangov.ru</w:t>
        </w:r>
      </w:hyperlink>
      <w:r w:rsidRPr="00133F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711B" w:rsidRPr="00133F60" w:rsidRDefault="00A1711B" w:rsidP="00A1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F8">
        <w:rPr>
          <w:rFonts w:ascii="Times New Roman" w:hAnsi="Times New Roman" w:cs="Times New Roman"/>
          <w:sz w:val="28"/>
          <w:szCs w:val="28"/>
        </w:rPr>
        <w:t>Почтовым отправлением</w:t>
      </w:r>
    </w:p>
    <w:p w:rsidR="00A1711B" w:rsidRPr="008464F8" w:rsidRDefault="00A1711B" w:rsidP="00A1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и прилагаемых к нему документов посредством почтового отправления необходимо засвидетельствовать в нотариальном порядке  подлинность подписи заявителей на заявлениях, а также нотариально удостоверить сделку и доверенность представителя. Кроме того, необходимо приложить копии документов, удостоверяющих личность правообладателя, сторон сделки и представителей. Документы с описью вложения и уведомлением о вручении необходимо направлять в офисы Росреестра по месту нахождения объекта недвижимости. Адрес Управления     Росреестра    по     Рязанской     области:   390000   г. Рязань, ул. Право-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Лыбедская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д.35.</w:t>
      </w:r>
    </w:p>
    <w:p w:rsidR="00A1711B" w:rsidRDefault="00A1711B" w:rsidP="00A1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F8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</w:p>
    <w:p w:rsidR="00A1711B" w:rsidRPr="008464F8" w:rsidRDefault="00A1711B" w:rsidP="00A1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1B" w:rsidRDefault="00A1711B" w:rsidP="00A1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Экстерриториальный принцип</w:t>
      </w: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обращаться за регистрацией прав в офис приема-выдачи документов безотносительно места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сположения объекта недвижимости, например в другом регионе России.</w:t>
      </w: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объект недвижимости расположен за пределами Рязанской области, подать документы можно через офис филиала ФГБУ «ФКП Росреестра» по Рязанской области по адресу: г. Рязань, ул. Татарская, д. 56.</w:t>
      </w:r>
    </w:p>
    <w:p w:rsidR="00A1711B" w:rsidRDefault="00A1711B" w:rsidP="00A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1B" w:rsidRPr="00E77B99" w:rsidRDefault="00A1711B" w:rsidP="00A1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Оперативно получить консультацию о государственных услугах в сфере государственной регистрации прав и государственного кадастрового учета можно  по бесплатному телефону Ведомственного центра телефонного обслуживания (ВЦТО) 8-800-100-34-34 (звонок  бесплатный).</w:t>
      </w:r>
    </w:p>
    <w:p w:rsidR="00A1711B" w:rsidRDefault="00A1711B" w:rsidP="00A17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1B" w:rsidRPr="00F04413" w:rsidRDefault="00A1711B" w:rsidP="00A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4B" w:rsidRPr="00057B66" w:rsidRDefault="00353E4B" w:rsidP="008A0E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53E4B" w:rsidRPr="00057B66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AA"/>
    <w:multiLevelType w:val="hybridMultilevel"/>
    <w:tmpl w:val="25AC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5A94"/>
    <w:multiLevelType w:val="hybridMultilevel"/>
    <w:tmpl w:val="79DE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3DC6"/>
    <w:multiLevelType w:val="hybridMultilevel"/>
    <w:tmpl w:val="3D1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C74"/>
    <w:multiLevelType w:val="hybridMultilevel"/>
    <w:tmpl w:val="FF56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240F"/>
    <w:multiLevelType w:val="hybridMultilevel"/>
    <w:tmpl w:val="963E61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25919"/>
    <w:rsid w:val="00041E58"/>
    <w:rsid w:val="00057B66"/>
    <w:rsid w:val="000A20C5"/>
    <w:rsid w:val="000E1D4B"/>
    <w:rsid w:val="00104201"/>
    <w:rsid w:val="00172F41"/>
    <w:rsid w:val="001906EE"/>
    <w:rsid w:val="001D29FF"/>
    <w:rsid w:val="0020227C"/>
    <w:rsid w:val="00217627"/>
    <w:rsid w:val="00222375"/>
    <w:rsid w:val="002264BE"/>
    <w:rsid w:val="00261BFF"/>
    <w:rsid w:val="002853EB"/>
    <w:rsid w:val="00291B07"/>
    <w:rsid w:val="002E1B3D"/>
    <w:rsid w:val="002E629B"/>
    <w:rsid w:val="00310219"/>
    <w:rsid w:val="0031550D"/>
    <w:rsid w:val="003225FF"/>
    <w:rsid w:val="00335BFB"/>
    <w:rsid w:val="00344CCC"/>
    <w:rsid w:val="003517E2"/>
    <w:rsid w:val="00353E4B"/>
    <w:rsid w:val="00373C15"/>
    <w:rsid w:val="00386EA9"/>
    <w:rsid w:val="003A1B60"/>
    <w:rsid w:val="003D47FA"/>
    <w:rsid w:val="00421FA0"/>
    <w:rsid w:val="00432526"/>
    <w:rsid w:val="004A4F94"/>
    <w:rsid w:val="004B58E3"/>
    <w:rsid w:val="0053581F"/>
    <w:rsid w:val="00591765"/>
    <w:rsid w:val="00624BBC"/>
    <w:rsid w:val="006B55D1"/>
    <w:rsid w:val="00757565"/>
    <w:rsid w:val="00776E23"/>
    <w:rsid w:val="008A0EC5"/>
    <w:rsid w:val="008A3BB3"/>
    <w:rsid w:val="008B44C4"/>
    <w:rsid w:val="008D4788"/>
    <w:rsid w:val="00946B81"/>
    <w:rsid w:val="009B776A"/>
    <w:rsid w:val="009C7DC3"/>
    <w:rsid w:val="009E203A"/>
    <w:rsid w:val="00A13540"/>
    <w:rsid w:val="00A1711B"/>
    <w:rsid w:val="00AA7E42"/>
    <w:rsid w:val="00AF22DC"/>
    <w:rsid w:val="00AF6DCA"/>
    <w:rsid w:val="00B145D1"/>
    <w:rsid w:val="00B37E14"/>
    <w:rsid w:val="00B57E2F"/>
    <w:rsid w:val="00B91E9E"/>
    <w:rsid w:val="00C56401"/>
    <w:rsid w:val="00C57A8A"/>
    <w:rsid w:val="00C81419"/>
    <w:rsid w:val="00C9257E"/>
    <w:rsid w:val="00CC0485"/>
    <w:rsid w:val="00CC6BB2"/>
    <w:rsid w:val="00CE0238"/>
    <w:rsid w:val="00D07227"/>
    <w:rsid w:val="00D230CA"/>
    <w:rsid w:val="00D30334"/>
    <w:rsid w:val="00D4034C"/>
    <w:rsid w:val="00D4603F"/>
    <w:rsid w:val="00D60C0D"/>
    <w:rsid w:val="00E20B6B"/>
    <w:rsid w:val="00E737B1"/>
    <w:rsid w:val="00EB3623"/>
    <w:rsid w:val="00EC395B"/>
    <w:rsid w:val="00ED6C7E"/>
    <w:rsid w:val="00F021CF"/>
    <w:rsid w:val="00F0717D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91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1361.isWvBqhMs6axVqx9yb-U-iw82e6UTDlZ3A1Fj_lKkxuH7k3AzjHBrmj1u7A59kp_zaKRPFxtjJ8fjEFHuBiUO1d7CQQF4HpMXOXHzFZxQFE.97966d750357fc8c7c030286a35717ca4560ad7e&amp;uuid=&amp;state=PEtFfuTeVD4jaxywoSUvtB2i7c0_vxGdKJBUN48dhRaQEew_4vPgtaHQTbCUXI3yXF7gMIt8Es9RFLtOmtvshg&amp;data=UlNrNmk5WktYejR0eWJFYk1LdmtxdmZpdDhhUkZHRnBETU9vNU1mVDN0RG9kX2ZQdExOWVhSWmVKMmt2OEJpREVUdXpFZUhDa0Y5My1kYjNNN0xPTEt0cE9EMmNTemFrNGpyQmZWY2tFaXM&amp;b64e=2&amp;sign=c9f5f7c56c6a806fa3faf83ace3ec249&amp;keyno=0&amp;cst=AiuY0DBWFJ5fN_r-AEszkxiv4jmXnT_Fj_vQKG9U5tLa1hSu0hpudzGGC0CP3Fgk87a9RRziz8ymqkRISLZAUidOCnDr1LphvaOHAwjRQYH4Cez28N9Y7WV68dLnxaisyIOFwSaxM6RLUp3qkrhRX35PxC4gV_XBKVVG0xxLLyubTyQa1Nf2jQiDLWjGcJtc-HK40F63i3-qIRgftpLm9Q&amp;ref=orjY4mGPRjk5boDnW0uvlpAgqs5Jg3qughCTX-35e16k50ztf6ZdUlBSmwiKaqqx2PfJAozWM1WAsklBRtleKy3rtfnJDNAeAMbXS21Yeaq2zcrRfP37fpLMSHwbILqAOpouhzu6bucfHv2Zi_Oqxg5V4iYGIGTuk_6Ot8NSsjYf2X1Eccep0AYA-bIGaqZ555TTNUJdLMNc2gijv-6DbJgxGlJMrD-qG7eIwdGUK4JEbIn5Br5oxIj1QDb82fksC3VufQ2MQI5J-7F_R929bMDKDF5-_d5T5oB37bFOji0&amp;l10n=ru&amp;cts=1489606158978&amp;mc=5.0644795289910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5</cp:revision>
  <cp:lastPrinted>2017-10-23T09:27:00Z</cp:lastPrinted>
  <dcterms:created xsi:type="dcterms:W3CDTF">2017-10-23T09:25:00Z</dcterms:created>
  <dcterms:modified xsi:type="dcterms:W3CDTF">2017-10-26T02:47:00Z</dcterms:modified>
</cp:coreProperties>
</file>