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526BD4">
        <w:rPr>
          <w:b/>
          <w:sz w:val="28"/>
          <w:szCs w:val="28"/>
        </w:rPr>
        <w:t>СТЕПНОВСКОГО</w:t>
      </w:r>
      <w:r w:rsidR="00354C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FE5FB0">
        <w:rPr>
          <w:b/>
          <w:bCs/>
          <w:sz w:val="28"/>
          <w:szCs w:val="28"/>
        </w:rPr>
        <w:t>9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522AE">
        <w:rPr>
          <w:rFonts w:ascii="Times New Roman" w:hAnsi="Times New Roman" w:cs="Times New Roman"/>
          <w:color w:val="000000"/>
          <w:sz w:val="28"/>
          <w:szCs w:val="28"/>
        </w:rPr>
        <w:t>0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Pr="0065083A" w:rsidRDefault="00904F4E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2322E3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4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Default="00441B46" w:rsidP="00441B46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FFA" w:rsidRDefault="00976FF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FFA" w:rsidRDefault="00976FF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FFA" w:rsidRDefault="00976FF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FFA" w:rsidRDefault="00976FF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FFA" w:rsidRDefault="00976FF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FFA" w:rsidRDefault="00976FF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FFA" w:rsidRDefault="00976FF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37FC5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1B197F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FB0" w:rsidRPr="001B197F" w:rsidRDefault="00FE5FB0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от 31.01.2019 г.№69/274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526BD4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Степновского</w:t>
      </w:r>
      <w:r w:rsidR="003F4B95">
        <w:rPr>
          <w:b/>
          <w:u w:val="single"/>
        </w:rPr>
        <w:t xml:space="preserve"> </w:t>
      </w:r>
      <w:r w:rsidR="00B17515" w:rsidRPr="00B17515">
        <w:rPr>
          <w:b/>
          <w:u w:val="single"/>
        </w:rPr>
        <w:t>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526BD4">
        <w:rPr>
          <w:sz w:val="28"/>
          <w:szCs w:val="28"/>
        </w:rPr>
        <w:t>Степновского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526BD4">
        <w:rPr>
          <w:sz w:val="28"/>
          <w:szCs w:val="28"/>
        </w:rPr>
        <w:t>Степновского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526BD4">
        <w:rPr>
          <w:sz w:val="28"/>
          <w:szCs w:val="28"/>
        </w:rPr>
        <w:t>Степновского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526BD4">
        <w:rPr>
          <w:sz w:val="28"/>
          <w:szCs w:val="28"/>
        </w:rPr>
        <w:t>Степновского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526BD4">
        <w:rPr>
          <w:sz w:val="28"/>
          <w:szCs w:val="28"/>
        </w:rPr>
        <w:t>Степновского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526BD4">
        <w:rPr>
          <w:rFonts w:ascii="Times New Roman" w:hAnsi="Times New Roman" w:cs="Times New Roman"/>
          <w:sz w:val="28"/>
          <w:szCs w:val="28"/>
        </w:rPr>
        <w:t>Степновского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 xml:space="preserve">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526BD4">
        <w:rPr>
          <w:bCs/>
          <w:sz w:val="28"/>
          <w:szCs w:val="28"/>
          <w:lang w:eastAsia="ru-RU"/>
        </w:rPr>
        <w:t>Степновского</w:t>
      </w:r>
      <w:r w:rsidR="00354C8B">
        <w:rPr>
          <w:bCs/>
          <w:sz w:val="28"/>
          <w:szCs w:val="28"/>
          <w:lang w:eastAsia="ru-RU"/>
        </w:rPr>
        <w:t xml:space="preserve"> </w:t>
      </w:r>
      <w:r w:rsidRPr="00A86A32">
        <w:rPr>
          <w:bCs/>
          <w:sz w:val="28"/>
          <w:szCs w:val="28"/>
          <w:lang w:eastAsia="ru-RU"/>
        </w:rPr>
        <w:t>сельского поселения Ленинского муниципального в целях 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 xml:space="preserve">1) создания условий для устойчивого развития территории </w:t>
      </w:r>
      <w:r w:rsidR="00526BD4">
        <w:rPr>
          <w:rFonts w:ascii="Times New Roman" w:hAnsi="Times New Roman" w:cs="Times New Roman"/>
          <w:sz w:val="28"/>
          <w:szCs w:val="28"/>
        </w:rPr>
        <w:t>Степновского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526BD4">
        <w:rPr>
          <w:rFonts w:ascii="Times New Roman" w:hAnsi="Times New Roman" w:cs="Times New Roman"/>
          <w:sz w:val="28"/>
          <w:szCs w:val="28"/>
        </w:rPr>
        <w:t>Степновского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526BD4">
        <w:rPr>
          <w:rFonts w:ascii="Times New Roman" w:hAnsi="Times New Roman" w:cs="Times New Roman"/>
          <w:sz w:val="28"/>
          <w:szCs w:val="28"/>
        </w:rPr>
        <w:t>Степновского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2. Порядок применения Правил и внесения в них изменений включает в 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 об изменении видов разрешенного использования земельных участков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B17515" w:rsidRDefault="00B17515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Pr="00A86A32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526BD4">
        <w:rPr>
          <w:rFonts w:ascii="Times New Roman" w:hAnsi="Times New Roman" w:cs="Times New Roman"/>
          <w:bCs/>
          <w:iCs/>
          <w:sz w:val="28"/>
          <w:szCs w:val="28"/>
        </w:rPr>
        <w:t>Степновского</w:t>
      </w:r>
      <w:r w:rsidR="003F4B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526B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Степновского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 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1) подготовка проекта Правил, в том числе внесение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br/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3) подготовка заключения, в котором содержатся рекомендации о внесении </w:t>
      </w:r>
      <w:r w:rsidRPr="00175A91">
        <w:rPr>
          <w:sz w:val="28"/>
          <w:szCs w:val="28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</w:t>
      </w:r>
      <w:r w:rsidRPr="00175A91">
        <w:rPr>
          <w:sz w:val="28"/>
          <w:szCs w:val="28"/>
          <w:lang w:eastAsia="ru-RU"/>
        </w:rPr>
        <w:br/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5) подготовка рекомендаций о предоставлении разрешения на отклонение </w:t>
      </w:r>
      <w:r w:rsidRPr="00175A91">
        <w:rPr>
          <w:sz w:val="28"/>
          <w:szCs w:val="28"/>
          <w:lang w:eastAsia="ru-RU"/>
        </w:rPr>
        <w:br/>
        <w:t xml:space="preserve"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</w:t>
      </w:r>
      <w:r w:rsidRPr="00175A91">
        <w:rPr>
          <w:sz w:val="28"/>
          <w:szCs w:val="28"/>
          <w:lang w:eastAsia="ru-RU"/>
        </w:rPr>
        <w:lastRenderedPageBreak/>
        <w:t xml:space="preserve">такого разрешения </w:t>
      </w:r>
      <w:r w:rsidRPr="00175A91">
        <w:rPr>
          <w:sz w:val="28"/>
          <w:szCs w:val="28"/>
          <w:lang w:eastAsia="ru-RU"/>
        </w:rPr>
        <w:br/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Для каждой из установленных Правилами территориальных зон могут устанавливаться следующие виды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2. Изменение одного вида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</w:t>
      </w:r>
      <w:r w:rsidRPr="00175A91">
        <w:rPr>
          <w:sz w:val="28"/>
          <w:szCs w:val="28"/>
          <w:lang w:eastAsia="ru-RU"/>
        </w:rPr>
        <w:br/>
        <w:t xml:space="preserve">и муниципальных учреждений, государственных и муниципальных унитарных предприятий, выбираются самостоятельно без дополнительных разрешений </w:t>
      </w:r>
      <w:r w:rsidRPr="00175A91">
        <w:rPr>
          <w:sz w:val="28"/>
          <w:szCs w:val="28"/>
          <w:lang w:eastAsia="ru-RU"/>
        </w:rPr>
        <w:br/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175A91">
        <w:rPr>
          <w:sz w:val="28"/>
          <w:szCs w:val="28"/>
          <w:lang w:eastAsia="ru-RU"/>
        </w:rPr>
        <w:br/>
        <w:t xml:space="preserve">не соответствуют градостроительному регламенту, может осуществляться путем приведения их в соответствие с видами разрешенного использования </w:t>
      </w:r>
      <w:r w:rsidRPr="00175A91">
        <w:rPr>
          <w:sz w:val="28"/>
          <w:szCs w:val="28"/>
          <w:lang w:eastAsia="ru-RU"/>
        </w:rPr>
        <w:lastRenderedPageBreak/>
        <w:t>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175A91">
        <w:rPr>
          <w:rFonts w:ascii="Times New Roman" w:hAnsi="Times New Roman" w:cs="Times New Roman"/>
          <w:sz w:val="28"/>
          <w:szCs w:val="28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</w:t>
      </w:r>
      <w:r w:rsidRPr="00175A91">
        <w:rPr>
          <w:bCs/>
          <w:sz w:val="28"/>
          <w:szCs w:val="28"/>
          <w:lang w:eastAsia="en-US"/>
        </w:rPr>
        <w:lastRenderedPageBreak/>
        <w:t>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662135" w:rsidRDefault="0066213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 xml:space="preserve">1. Общественные обсуждения или публичные слушания проводятся в целях соблюдения права человека на благоприятные условия </w:t>
      </w:r>
      <w:r w:rsidRPr="00641FA4">
        <w:rPr>
          <w:rFonts w:ascii="Times New Roman" w:hAnsi="Times New Roman" w:cs="Times New Roman"/>
          <w:sz w:val="28"/>
          <w:szCs w:val="28"/>
        </w:rPr>
        <w:lastRenderedPageBreak/>
        <w:t>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526BD4">
        <w:rPr>
          <w:sz w:val="28"/>
          <w:szCs w:val="28"/>
          <w:lang w:eastAsia="ru-RU"/>
        </w:rPr>
        <w:t>Степновского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lastRenderedPageBreak/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5) физическими или юридическими лицами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br/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Pr="00D74447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br/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7. Глава Администрации с учетом рекомендаций, содержащихся в заключении Комиссии, в течение тридцати дней принимает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lastRenderedPageBreak/>
        <w:t xml:space="preserve">Одновременно с принятием решения о подготовке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D74447">
        <w:rPr>
          <w:sz w:val="28"/>
          <w:szCs w:val="28"/>
          <w:lang w:eastAsia="ru-RU"/>
        </w:rPr>
        <w:br/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526BD4">
        <w:rPr>
          <w:sz w:val="28"/>
          <w:szCs w:val="28"/>
          <w:lang w:eastAsia="ru-RU"/>
        </w:rPr>
        <w:t>Степновского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его несоответствия требованиям </w:t>
      </w:r>
      <w:r w:rsidRPr="00D74447">
        <w:rPr>
          <w:sz w:val="28"/>
          <w:szCs w:val="28"/>
          <w:lang w:eastAsia="ru-RU"/>
        </w:rPr>
        <w:br/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принимает решение о проведении общественных обсуждений или публичных слушаний по такому проекту в срок не позднее чем через десять дней </w:t>
      </w:r>
      <w:r w:rsidRPr="00D74447">
        <w:rPr>
          <w:sz w:val="28"/>
          <w:szCs w:val="28"/>
          <w:lang w:eastAsia="ru-RU"/>
        </w:rPr>
        <w:br/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 xml:space="preserve"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</w:t>
      </w:r>
      <w:r w:rsidRPr="00D74447">
        <w:rPr>
          <w:bCs/>
          <w:sz w:val="28"/>
          <w:szCs w:val="28"/>
          <w:lang w:eastAsia="ru-RU"/>
        </w:rPr>
        <w:lastRenderedPageBreak/>
        <w:t>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14. После завершения общественных обсуждений или публичных слушаний </w:t>
      </w:r>
      <w:r w:rsidRPr="00D74447">
        <w:rPr>
          <w:sz w:val="28"/>
          <w:szCs w:val="28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74447">
        <w:rPr>
          <w:sz w:val="28"/>
          <w:szCs w:val="28"/>
          <w:lang w:eastAsia="ru-RU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ГрК РФ </w:t>
      </w:r>
      <w:r w:rsidRPr="00D74447">
        <w:rPr>
          <w:sz w:val="28"/>
          <w:szCs w:val="28"/>
          <w:lang w:eastAsia="ru-RU"/>
        </w:rPr>
        <w:br/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 xml:space="preserve">в удовлетворении исковых требований о сносе </w:t>
      </w:r>
      <w:r w:rsidRPr="008B2AB6">
        <w:rPr>
          <w:sz w:val="28"/>
          <w:szCs w:val="28"/>
          <w:lang w:eastAsia="en-US"/>
        </w:rPr>
        <w:lastRenderedPageBreak/>
        <w:t>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 xml:space="preserve"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</w:t>
      </w:r>
      <w:r w:rsidRPr="00D873D4">
        <w:rPr>
          <w:rStyle w:val="af2"/>
          <w:i w:val="0"/>
          <w:sz w:val="28"/>
          <w:szCs w:val="28"/>
        </w:rPr>
        <w:lastRenderedPageBreak/>
        <w:t>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</w:t>
      </w:r>
    </w:p>
    <w:p w:rsidR="00D74447" w:rsidRPr="001B197F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526B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Степновского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6791"/>
      </w:tblGrid>
      <w:tr w:rsidR="00737FC5" w:rsidRPr="001B197F" w:rsidTr="00DE68B5">
        <w:trPr>
          <w:trHeight w:val="322"/>
        </w:trPr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6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DE68B5">
        <w:trPr>
          <w:trHeight w:val="278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DE68B5">
        <w:trPr>
          <w:trHeight w:val="512"/>
        </w:trPr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lastRenderedPageBreak/>
              <w:t>СХ 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DE68B5">
        <w:trPr>
          <w:trHeight w:val="262"/>
        </w:trPr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E68B5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354C8B" w:rsidRDefault="00354C8B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737FC5" w:rsidRDefault="00737FC5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65083A" w:rsidRPr="006E691C" w:rsidRDefault="0065083A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2322E3" w:rsidRPr="001B197F" w:rsidRDefault="002322E3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A005F2">
        <w:rPr>
          <w:rFonts w:ascii="Times New Roman" w:hAnsi="Times New Roman" w:cs="Times New Roman"/>
          <w:sz w:val="28"/>
          <w:szCs w:val="28"/>
        </w:rPr>
        <w:t xml:space="preserve">поселка </w:t>
      </w:r>
      <w:r w:rsidR="00526BD4">
        <w:rPr>
          <w:rFonts w:ascii="Times New Roman" w:hAnsi="Times New Roman" w:cs="Times New Roman"/>
          <w:sz w:val="28"/>
          <w:szCs w:val="28"/>
        </w:rPr>
        <w:t>Степной</w:t>
      </w:r>
      <w:r w:rsidR="00354C8B">
        <w:rPr>
          <w:rFonts w:ascii="Times New Roman" w:hAnsi="Times New Roman" w:cs="Times New Roman"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737FC5" w:rsidRDefault="00253629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 w:rsidR="00A005F2">
        <w:rPr>
          <w:rFonts w:ascii="Times New Roman" w:hAnsi="Times New Roman" w:cs="Times New Roman"/>
          <w:sz w:val="28"/>
          <w:szCs w:val="28"/>
        </w:rPr>
        <w:t xml:space="preserve">поселка </w:t>
      </w:r>
      <w:r w:rsidR="00526BD4">
        <w:rPr>
          <w:rFonts w:ascii="Times New Roman" w:hAnsi="Times New Roman" w:cs="Times New Roman"/>
          <w:sz w:val="28"/>
          <w:szCs w:val="28"/>
        </w:rPr>
        <w:t>Степной</w:t>
      </w:r>
      <w:r w:rsidR="00354C8B">
        <w:rPr>
          <w:rFonts w:ascii="Times New Roman" w:hAnsi="Times New Roman" w:cs="Times New Roman"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526BD4" w:rsidRDefault="00526BD4" w:rsidP="00526B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поселка Заря (Приложение 3)</w:t>
      </w:r>
    </w:p>
    <w:p w:rsidR="00526BD4" w:rsidRDefault="00526BD4" w:rsidP="00526B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поселка Заря (Приложение 4)</w:t>
      </w:r>
    </w:p>
    <w:p w:rsidR="0080287E" w:rsidRDefault="00526BD4" w:rsidP="0065083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Степновского</w:t>
      </w:r>
      <w:r w:rsidR="00E833E2">
        <w:rPr>
          <w:rFonts w:ascii="Times New Roman" w:hAnsi="Times New Roman" w:cs="Times New Roman"/>
          <w:sz w:val="28"/>
          <w:szCs w:val="28"/>
        </w:rPr>
        <w:t xml:space="preserve"> </w:t>
      </w:r>
      <w:r w:rsidR="00DB4EDD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5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26BD4" w:rsidRPr="001B197F" w:rsidRDefault="00526BD4" w:rsidP="00526BD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ПОСЕЛКА СТЕПНОЙ</w:t>
      </w: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26BD4" w:rsidRDefault="00953302" w:rsidP="00526BD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7525" cy="5597525"/>
            <wp:effectExtent l="19050" t="0" r="317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559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526BD4" w:rsidRPr="001B197F" w:rsidRDefault="00526BD4" w:rsidP="00526BD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ПОСЕЛКА СТЕПНОЙ</w:t>
      </w: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953302" w:rsidP="00526BD4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12155" cy="581215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8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Pr="001B197F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26BD4" w:rsidRPr="001B197F" w:rsidRDefault="00526BD4" w:rsidP="00526BD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ПОСЕЛКА ЗАРЯ</w:t>
      </w: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26BD4" w:rsidRDefault="00953302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26BD4" w:rsidRPr="001B197F" w:rsidRDefault="00526BD4" w:rsidP="00526BD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ПОСЕЛКА ЗАРЯ</w:t>
      </w: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953302" w:rsidP="00526BD4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526BD4" w:rsidRPr="001B197F" w:rsidRDefault="00526BD4" w:rsidP="00526BD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ГРАНИЦ ТЕРРИТОРИАЛЬНЫХ ЗОН СТЕПНОВСКОГО СЕЛЬСКОГО ПОСЕЛЕНИЯ</w:t>
      </w:r>
    </w:p>
    <w:p w:rsidR="00526BD4" w:rsidRPr="001B197F" w:rsidRDefault="00526BD4" w:rsidP="00526B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Default="00953302" w:rsidP="00526BD4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D4" w:rsidRDefault="00526BD4" w:rsidP="00526BD4">
      <w:pPr>
        <w:rPr>
          <w:rFonts w:eastAsia="Arial"/>
          <w:b/>
          <w:bCs/>
          <w:sz w:val="28"/>
          <w:szCs w:val="28"/>
        </w:rPr>
      </w:pPr>
    </w:p>
    <w:p w:rsidR="00526BD4" w:rsidRPr="001B197F" w:rsidRDefault="00526BD4" w:rsidP="00526BD4">
      <w:pPr>
        <w:rPr>
          <w:rFonts w:eastAsia="Arial"/>
          <w:b/>
          <w:bCs/>
          <w:sz w:val="28"/>
          <w:szCs w:val="28"/>
        </w:rPr>
      </w:pPr>
    </w:p>
    <w:p w:rsidR="00C9260F" w:rsidRDefault="00C9260F" w:rsidP="00526BD4">
      <w:pPr>
        <w:pStyle w:val="ConsPlusNormal"/>
        <w:widowControl/>
        <w:ind w:firstLine="0"/>
        <w:jc w:val="right"/>
        <w:rPr>
          <w:b/>
          <w:sz w:val="28"/>
          <w:szCs w:val="28"/>
        </w:rPr>
      </w:pPr>
    </w:p>
    <w:sectPr w:rsidR="00C9260F" w:rsidSect="00216294">
      <w:footerReference w:type="even" r:id="rId20"/>
      <w:footerReference w:type="default" r:id="rId21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803" w:rsidRDefault="009D0803">
      <w:r>
        <w:separator/>
      </w:r>
    </w:p>
  </w:endnote>
  <w:endnote w:type="continuationSeparator" w:id="1">
    <w:p w:rsidR="009D0803" w:rsidRDefault="009D0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53302">
      <w:rPr>
        <w:rStyle w:val="a5"/>
        <w:noProof/>
      </w:rPr>
      <w:t>24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803" w:rsidRDefault="009D0803">
      <w:r>
        <w:separator/>
      </w:r>
    </w:p>
  </w:footnote>
  <w:footnote w:type="continuationSeparator" w:id="1">
    <w:p w:rsidR="009D0803" w:rsidRDefault="009D08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4149E"/>
    <w:rsid w:val="00046D3B"/>
    <w:rsid w:val="00051630"/>
    <w:rsid w:val="000620BE"/>
    <w:rsid w:val="0006351A"/>
    <w:rsid w:val="00076348"/>
    <w:rsid w:val="00083084"/>
    <w:rsid w:val="000846B6"/>
    <w:rsid w:val="0008735E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5448"/>
    <w:rsid w:val="001877A3"/>
    <w:rsid w:val="00192272"/>
    <w:rsid w:val="001A1B22"/>
    <w:rsid w:val="001A7D97"/>
    <w:rsid w:val="001B0BFD"/>
    <w:rsid w:val="001B197F"/>
    <w:rsid w:val="001D0A8E"/>
    <w:rsid w:val="001D7E3F"/>
    <w:rsid w:val="001D7FAA"/>
    <w:rsid w:val="001E2DEF"/>
    <w:rsid w:val="001E67FF"/>
    <w:rsid w:val="001F0535"/>
    <w:rsid w:val="00200723"/>
    <w:rsid w:val="002016A4"/>
    <w:rsid w:val="00214908"/>
    <w:rsid w:val="00216294"/>
    <w:rsid w:val="00223452"/>
    <w:rsid w:val="00226BF2"/>
    <w:rsid w:val="0022701D"/>
    <w:rsid w:val="00230CBF"/>
    <w:rsid w:val="002322E3"/>
    <w:rsid w:val="0023487C"/>
    <w:rsid w:val="00243BCF"/>
    <w:rsid w:val="00250B1E"/>
    <w:rsid w:val="00253629"/>
    <w:rsid w:val="00272746"/>
    <w:rsid w:val="00280E41"/>
    <w:rsid w:val="0028124B"/>
    <w:rsid w:val="002A1825"/>
    <w:rsid w:val="002B7A48"/>
    <w:rsid w:val="002E5524"/>
    <w:rsid w:val="002F664E"/>
    <w:rsid w:val="0030686E"/>
    <w:rsid w:val="00311E7E"/>
    <w:rsid w:val="00317F24"/>
    <w:rsid w:val="0032349E"/>
    <w:rsid w:val="00330604"/>
    <w:rsid w:val="003337A2"/>
    <w:rsid w:val="00334A89"/>
    <w:rsid w:val="00335B9E"/>
    <w:rsid w:val="0034516C"/>
    <w:rsid w:val="00347594"/>
    <w:rsid w:val="0035083B"/>
    <w:rsid w:val="00351324"/>
    <w:rsid w:val="00354C8B"/>
    <w:rsid w:val="003555E6"/>
    <w:rsid w:val="0036281F"/>
    <w:rsid w:val="00371D8A"/>
    <w:rsid w:val="0037354F"/>
    <w:rsid w:val="003813CB"/>
    <w:rsid w:val="00382C4B"/>
    <w:rsid w:val="00391A5F"/>
    <w:rsid w:val="003C60EB"/>
    <w:rsid w:val="003C7833"/>
    <w:rsid w:val="003E1EBA"/>
    <w:rsid w:val="003E53E6"/>
    <w:rsid w:val="003E611C"/>
    <w:rsid w:val="003F0AD0"/>
    <w:rsid w:val="003F4B95"/>
    <w:rsid w:val="00406588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26BD4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879FE"/>
    <w:rsid w:val="005A1621"/>
    <w:rsid w:val="005A1D69"/>
    <w:rsid w:val="005A4D00"/>
    <w:rsid w:val="005B45B5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2436"/>
    <w:rsid w:val="00624337"/>
    <w:rsid w:val="00630B6D"/>
    <w:rsid w:val="00630F91"/>
    <w:rsid w:val="00641FA4"/>
    <w:rsid w:val="006431BD"/>
    <w:rsid w:val="0065083A"/>
    <w:rsid w:val="0065117E"/>
    <w:rsid w:val="00662135"/>
    <w:rsid w:val="00670B9E"/>
    <w:rsid w:val="00676310"/>
    <w:rsid w:val="00680134"/>
    <w:rsid w:val="006849FC"/>
    <w:rsid w:val="00686573"/>
    <w:rsid w:val="006866EE"/>
    <w:rsid w:val="00693A29"/>
    <w:rsid w:val="006A178F"/>
    <w:rsid w:val="006A2E4A"/>
    <w:rsid w:val="006D27FC"/>
    <w:rsid w:val="006E63EB"/>
    <w:rsid w:val="006E691C"/>
    <w:rsid w:val="006F09F0"/>
    <w:rsid w:val="006F3724"/>
    <w:rsid w:val="007002C6"/>
    <w:rsid w:val="0070242D"/>
    <w:rsid w:val="00704CC7"/>
    <w:rsid w:val="0071529B"/>
    <w:rsid w:val="00737FC5"/>
    <w:rsid w:val="00742138"/>
    <w:rsid w:val="007522AE"/>
    <w:rsid w:val="00756E1E"/>
    <w:rsid w:val="00760EAF"/>
    <w:rsid w:val="007618A3"/>
    <w:rsid w:val="00766B9C"/>
    <w:rsid w:val="00772118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D10EC"/>
    <w:rsid w:val="007D466E"/>
    <w:rsid w:val="007D6F14"/>
    <w:rsid w:val="007E01D8"/>
    <w:rsid w:val="007F3442"/>
    <w:rsid w:val="007F35E4"/>
    <w:rsid w:val="007F3746"/>
    <w:rsid w:val="0080287E"/>
    <w:rsid w:val="00804B3E"/>
    <w:rsid w:val="008115F7"/>
    <w:rsid w:val="00815536"/>
    <w:rsid w:val="00826C84"/>
    <w:rsid w:val="0083221B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93BF7"/>
    <w:rsid w:val="008B1E92"/>
    <w:rsid w:val="008B2AB6"/>
    <w:rsid w:val="008B6E21"/>
    <w:rsid w:val="008C2AF0"/>
    <w:rsid w:val="008D15DB"/>
    <w:rsid w:val="008D173D"/>
    <w:rsid w:val="008D5323"/>
    <w:rsid w:val="008D556F"/>
    <w:rsid w:val="00904F4E"/>
    <w:rsid w:val="00915A69"/>
    <w:rsid w:val="00924566"/>
    <w:rsid w:val="009302F2"/>
    <w:rsid w:val="00933F0A"/>
    <w:rsid w:val="00936E27"/>
    <w:rsid w:val="009415B4"/>
    <w:rsid w:val="00953302"/>
    <w:rsid w:val="0097135F"/>
    <w:rsid w:val="00974BD5"/>
    <w:rsid w:val="009754F2"/>
    <w:rsid w:val="00975DED"/>
    <w:rsid w:val="00976FFA"/>
    <w:rsid w:val="00980439"/>
    <w:rsid w:val="00981C48"/>
    <w:rsid w:val="00981D7F"/>
    <w:rsid w:val="00984F52"/>
    <w:rsid w:val="00992DE7"/>
    <w:rsid w:val="009953F0"/>
    <w:rsid w:val="009A2903"/>
    <w:rsid w:val="009A2940"/>
    <w:rsid w:val="009A5649"/>
    <w:rsid w:val="009B1A96"/>
    <w:rsid w:val="009C61E4"/>
    <w:rsid w:val="009C769A"/>
    <w:rsid w:val="009D0803"/>
    <w:rsid w:val="009D3BCD"/>
    <w:rsid w:val="009D48D4"/>
    <w:rsid w:val="009E292D"/>
    <w:rsid w:val="009E7349"/>
    <w:rsid w:val="009F35A0"/>
    <w:rsid w:val="009F766B"/>
    <w:rsid w:val="00A005F2"/>
    <w:rsid w:val="00A009AB"/>
    <w:rsid w:val="00A01E9A"/>
    <w:rsid w:val="00A2174B"/>
    <w:rsid w:val="00A3165F"/>
    <w:rsid w:val="00A325E1"/>
    <w:rsid w:val="00A4258A"/>
    <w:rsid w:val="00A43EFF"/>
    <w:rsid w:val="00A468C4"/>
    <w:rsid w:val="00A4780D"/>
    <w:rsid w:val="00A61D83"/>
    <w:rsid w:val="00A86A32"/>
    <w:rsid w:val="00A92A5A"/>
    <w:rsid w:val="00AB48BB"/>
    <w:rsid w:val="00AB626A"/>
    <w:rsid w:val="00AC489C"/>
    <w:rsid w:val="00AD1656"/>
    <w:rsid w:val="00AE3741"/>
    <w:rsid w:val="00AE5586"/>
    <w:rsid w:val="00AF09AC"/>
    <w:rsid w:val="00AF4FBC"/>
    <w:rsid w:val="00AF54BC"/>
    <w:rsid w:val="00AF5598"/>
    <w:rsid w:val="00AF66AA"/>
    <w:rsid w:val="00AF6D73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46E0"/>
    <w:rsid w:val="00C90589"/>
    <w:rsid w:val="00C912D0"/>
    <w:rsid w:val="00C91320"/>
    <w:rsid w:val="00C91E12"/>
    <w:rsid w:val="00C9260F"/>
    <w:rsid w:val="00C93CBB"/>
    <w:rsid w:val="00CA4B03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49F0"/>
    <w:rsid w:val="00D5289D"/>
    <w:rsid w:val="00D53495"/>
    <w:rsid w:val="00D71D98"/>
    <w:rsid w:val="00D74447"/>
    <w:rsid w:val="00D822AF"/>
    <w:rsid w:val="00D873D4"/>
    <w:rsid w:val="00D96282"/>
    <w:rsid w:val="00D97BC7"/>
    <w:rsid w:val="00DB4CE5"/>
    <w:rsid w:val="00DB4EDD"/>
    <w:rsid w:val="00DB582E"/>
    <w:rsid w:val="00DC1648"/>
    <w:rsid w:val="00DC18DA"/>
    <w:rsid w:val="00DE0071"/>
    <w:rsid w:val="00DE5559"/>
    <w:rsid w:val="00DE68B5"/>
    <w:rsid w:val="00DF175E"/>
    <w:rsid w:val="00DF2F06"/>
    <w:rsid w:val="00E02DBE"/>
    <w:rsid w:val="00E05723"/>
    <w:rsid w:val="00E05C14"/>
    <w:rsid w:val="00E12FA3"/>
    <w:rsid w:val="00E132DE"/>
    <w:rsid w:val="00E16C8E"/>
    <w:rsid w:val="00E17ABF"/>
    <w:rsid w:val="00E2442F"/>
    <w:rsid w:val="00E27253"/>
    <w:rsid w:val="00E557FC"/>
    <w:rsid w:val="00E63248"/>
    <w:rsid w:val="00E63A6A"/>
    <w:rsid w:val="00E65F10"/>
    <w:rsid w:val="00E7096F"/>
    <w:rsid w:val="00E73285"/>
    <w:rsid w:val="00E8105A"/>
    <w:rsid w:val="00E82226"/>
    <w:rsid w:val="00E833E2"/>
    <w:rsid w:val="00E907A1"/>
    <w:rsid w:val="00EA1133"/>
    <w:rsid w:val="00EC049B"/>
    <w:rsid w:val="00ED7C96"/>
    <w:rsid w:val="00EE0349"/>
    <w:rsid w:val="00EE633C"/>
    <w:rsid w:val="00EF6AB1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A15"/>
    <w:rsid w:val="00FC06E3"/>
    <w:rsid w:val="00FC24F1"/>
    <w:rsid w:val="00FC42EB"/>
    <w:rsid w:val="00FD33B8"/>
    <w:rsid w:val="00FD4D52"/>
    <w:rsid w:val="00FE5FB0"/>
    <w:rsid w:val="00FF3537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6306</Words>
  <Characters>35947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42169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2</cp:revision>
  <cp:lastPrinted>2018-02-16T04:03:00Z</cp:lastPrinted>
  <dcterms:created xsi:type="dcterms:W3CDTF">2019-02-05T07:45:00Z</dcterms:created>
  <dcterms:modified xsi:type="dcterms:W3CDTF">2019-02-05T07:45:00Z</dcterms:modified>
</cp:coreProperties>
</file>