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0CB" w:rsidRPr="00EB0F94" w:rsidRDefault="00E000CB" w:rsidP="00EB0F94">
      <w:pPr>
        <w:pStyle w:val="ConsPlusTitlePage"/>
        <w:rPr>
          <w:rFonts w:ascii="Times New Roman" w:hAnsi="Times New Roman" w:cs="Times New Roman"/>
          <w:sz w:val="28"/>
          <w:szCs w:val="28"/>
        </w:rPr>
      </w:pPr>
    </w:p>
    <w:p w:rsidR="009A6D0C" w:rsidRPr="004C6801" w:rsidRDefault="009A6D0C" w:rsidP="009A6D0C">
      <w:pPr>
        <w:jc w:val="center"/>
        <w:rPr>
          <w:rFonts w:ascii="Times New Roman" w:hAnsi="Times New Roman" w:cs="Times New Roman"/>
          <w:sz w:val="28"/>
          <w:szCs w:val="28"/>
        </w:rPr>
      </w:pPr>
      <w:r w:rsidRPr="004C6801">
        <w:rPr>
          <w:rFonts w:ascii="Times New Roman" w:hAnsi="Times New Roman" w:cs="Times New Roman"/>
          <w:sz w:val="28"/>
          <w:szCs w:val="28"/>
        </w:rPr>
        <w:t>ЛЕНИНСКАЯ  РАЙОННАЯ ДУМА</w:t>
      </w:r>
    </w:p>
    <w:p w:rsidR="009A6D0C" w:rsidRPr="004C6801" w:rsidRDefault="009A6D0C" w:rsidP="009A6D0C">
      <w:pPr>
        <w:jc w:val="center"/>
        <w:rPr>
          <w:rFonts w:ascii="Times New Roman" w:hAnsi="Times New Roman" w:cs="Times New Roman"/>
          <w:sz w:val="28"/>
          <w:szCs w:val="28"/>
        </w:rPr>
      </w:pPr>
      <w:r w:rsidRPr="004C6801">
        <w:rPr>
          <w:rFonts w:ascii="Times New Roman" w:hAnsi="Times New Roman" w:cs="Times New Roman"/>
          <w:sz w:val="28"/>
          <w:szCs w:val="28"/>
        </w:rPr>
        <w:t>ВОЛГОГРАДСКОЙ ОБЛАСТИ</w:t>
      </w:r>
    </w:p>
    <w:p w:rsidR="009A6D0C" w:rsidRPr="004C6801" w:rsidRDefault="009A6D0C" w:rsidP="009A6D0C">
      <w:pPr>
        <w:rPr>
          <w:rFonts w:ascii="Times New Roman" w:hAnsi="Times New Roman" w:cs="Times New Roman"/>
          <w:sz w:val="28"/>
          <w:szCs w:val="28"/>
        </w:rPr>
      </w:pPr>
    </w:p>
    <w:p w:rsidR="009A6D0C" w:rsidRPr="004C6801" w:rsidRDefault="0001567B" w:rsidP="009A6D0C">
      <w:pPr>
        <w:rPr>
          <w:rFonts w:ascii="Times New Roman" w:hAnsi="Times New Roman" w:cs="Times New Roman"/>
          <w:b/>
          <w:sz w:val="28"/>
          <w:szCs w:val="28"/>
        </w:rPr>
      </w:pPr>
      <w:r w:rsidRPr="0001567B">
        <w:rPr>
          <w:rFonts w:ascii="Times New Roman" w:hAnsi="Times New Roman" w:cs="Times New Roman"/>
          <w:sz w:val="28"/>
          <w:szCs w:val="28"/>
        </w:rPr>
        <w:pict>
          <v:line id="_x0000_s1026" style="position:absolute;left:0;text-align:left;z-index:251658240" from="-6pt,20.05pt" to="476.45pt,20.1pt" o:allowincell="f" strokecolor="#737373" strokeweight="2pt">
            <v:stroke startarrowwidth="narrow" startarrowlength="short" endarrowwidth="narrow" endarrowlength="short"/>
            <v:shadow on="t" color="black" offset="3.75pt,2.5pt"/>
          </v:line>
        </w:pict>
      </w:r>
      <w:r w:rsidR="009A6D0C" w:rsidRPr="004C6801">
        <w:rPr>
          <w:rFonts w:ascii="Times New Roman" w:hAnsi="Times New Roman" w:cs="Times New Roman"/>
          <w:sz w:val="28"/>
          <w:szCs w:val="28"/>
        </w:rPr>
        <w:t>404620, г. Ленинск, ул. Ленина, 209</w:t>
      </w:r>
      <w:r w:rsidR="009A6D0C" w:rsidRPr="004C6801">
        <w:rPr>
          <w:rFonts w:ascii="Times New Roman" w:hAnsi="Times New Roman" w:cs="Times New Roman"/>
          <w:sz w:val="28"/>
          <w:szCs w:val="28"/>
        </w:rPr>
        <w:br/>
        <w:t xml:space="preserve">                                                                          </w:t>
      </w:r>
    </w:p>
    <w:p w:rsidR="009A6D0C" w:rsidRPr="004C6801" w:rsidRDefault="009A6D0C" w:rsidP="009A6D0C">
      <w:pPr>
        <w:pStyle w:val="ConsPlusNormal"/>
        <w:widowControl/>
        <w:ind w:firstLine="540"/>
        <w:jc w:val="both"/>
        <w:rPr>
          <w:rFonts w:ascii="Times New Roman" w:hAnsi="Times New Roman" w:cs="Times New Roman"/>
          <w:szCs w:val="28"/>
        </w:rPr>
      </w:pPr>
    </w:p>
    <w:p w:rsidR="009A6D0C" w:rsidRPr="004C6801" w:rsidRDefault="009A6D0C" w:rsidP="009A6D0C">
      <w:pPr>
        <w:ind w:firstLine="284"/>
        <w:rPr>
          <w:rFonts w:ascii="Times New Roman" w:hAnsi="Times New Roman" w:cs="Times New Roman"/>
          <w:b/>
          <w:sz w:val="28"/>
          <w:szCs w:val="28"/>
        </w:rPr>
      </w:pPr>
      <w:r w:rsidRPr="004C6801">
        <w:rPr>
          <w:rFonts w:ascii="Times New Roman" w:hAnsi="Times New Roman" w:cs="Times New Roman"/>
          <w:sz w:val="28"/>
          <w:szCs w:val="28"/>
        </w:rPr>
        <w:t xml:space="preserve">                                                 </w:t>
      </w:r>
      <w:proofErr w:type="gramStart"/>
      <w:r w:rsidR="00EB78F4">
        <w:rPr>
          <w:rFonts w:ascii="Times New Roman" w:hAnsi="Times New Roman" w:cs="Times New Roman"/>
          <w:b/>
          <w:sz w:val="28"/>
          <w:szCs w:val="28"/>
        </w:rPr>
        <w:t>Р</w:t>
      </w:r>
      <w:proofErr w:type="gramEnd"/>
      <w:r w:rsidR="00EB78F4">
        <w:rPr>
          <w:rFonts w:ascii="Times New Roman" w:hAnsi="Times New Roman" w:cs="Times New Roman"/>
          <w:b/>
          <w:sz w:val="28"/>
          <w:szCs w:val="28"/>
        </w:rPr>
        <w:t xml:space="preserve"> Е Ш Е Н И Е </w:t>
      </w:r>
      <w:r w:rsidR="00534CE3">
        <w:rPr>
          <w:rFonts w:ascii="Times New Roman" w:hAnsi="Times New Roman" w:cs="Times New Roman"/>
          <w:b/>
          <w:sz w:val="28"/>
          <w:szCs w:val="28"/>
        </w:rPr>
        <w:t>(проект)</w:t>
      </w:r>
    </w:p>
    <w:p w:rsidR="009A6D0C" w:rsidRPr="004C6801" w:rsidRDefault="009A6D0C" w:rsidP="009A6D0C">
      <w:pPr>
        <w:ind w:firstLine="284"/>
        <w:rPr>
          <w:rFonts w:ascii="Times New Roman" w:hAnsi="Times New Roman" w:cs="Times New Roman"/>
          <w:sz w:val="28"/>
          <w:szCs w:val="28"/>
        </w:rPr>
      </w:pPr>
    </w:p>
    <w:p w:rsidR="009A6D0C" w:rsidRPr="004C6801" w:rsidRDefault="005D73BF" w:rsidP="009A6D0C">
      <w:pPr>
        <w:ind w:firstLine="284"/>
        <w:rPr>
          <w:rFonts w:ascii="Times New Roman" w:hAnsi="Times New Roman" w:cs="Times New Roman"/>
          <w:sz w:val="28"/>
          <w:szCs w:val="28"/>
        </w:rPr>
      </w:pPr>
      <w:r>
        <w:rPr>
          <w:rFonts w:ascii="Times New Roman" w:hAnsi="Times New Roman" w:cs="Times New Roman"/>
          <w:sz w:val="28"/>
          <w:szCs w:val="28"/>
        </w:rPr>
        <w:t xml:space="preserve">от </w:t>
      </w:r>
      <w:r w:rsidR="001B21F8">
        <w:rPr>
          <w:rFonts w:ascii="Times New Roman" w:hAnsi="Times New Roman" w:cs="Times New Roman"/>
          <w:sz w:val="28"/>
          <w:szCs w:val="28"/>
        </w:rPr>
        <w:t xml:space="preserve">                 </w:t>
      </w:r>
      <w:r w:rsidR="009A6D0C" w:rsidRPr="004C6801">
        <w:rPr>
          <w:rFonts w:ascii="Times New Roman" w:hAnsi="Times New Roman" w:cs="Times New Roman"/>
          <w:sz w:val="28"/>
          <w:szCs w:val="28"/>
        </w:rPr>
        <w:t xml:space="preserve">№ </w:t>
      </w:r>
    </w:p>
    <w:p w:rsidR="009A6D0C" w:rsidRDefault="009A6D0C" w:rsidP="009A6D0C">
      <w:pPr>
        <w:ind w:firstLine="284"/>
      </w:pPr>
    </w:p>
    <w:p w:rsidR="009A6D0C" w:rsidRDefault="009A6D0C" w:rsidP="009A6D0C">
      <w:pPr>
        <w:ind w:firstLine="284"/>
      </w:pPr>
    </w:p>
    <w:p w:rsidR="00E000CB" w:rsidRPr="0095405D" w:rsidRDefault="00E000CB" w:rsidP="00EB0F94">
      <w:pPr>
        <w:pStyle w:val="ConsPlusTitle"/>
        <w:jc w:val="center"/>
        <w:rPr>
          <w:rFonts w:ascii="Times New Roman" w:hAnsi="Times New Roman" w:cs="Times New Roman"/>
          <w:color w:val="1A1A1A" w:themeColor="background1" w:themeShade="1A"/>
          <w:szCs w:val="28"/>
        </w:rPr>
      </w:pPr>
    </w:p>
    <w:p w:rsidR="00E000CB" w:rsidRPr="00CC5441" w:rsidRDefault="00B748B4" w:rsidP="00B748B4">
      <w:pPr>
        <w:pStyle w:val="ConsPlusTitle"/>
        <w:jc w:val="center"/>
        <w:rPr>
          <w:rFonts w:ascii="Times New Roman" w:hAnsi="Times New Roman" w:cs="Times New Roman"/>
          <w:b w:val="0"/>
          <w:color w:val="1A1A1A" w:themeColor="background1" w:themeShade="1A"/>
          <w:szCs w:val="28"/>
        </w:rPr>
      </w:pPr>
      <w:r w:rsidRPr="00CC5441">
        <w:rPr>
          <w:rFonts w:ascii="Times New Roman" w:hAnsi="Times New Roman" w:cs="Times New Roman"/>
          <w:b w:val="0"/>
          <w:color w:val="000000"/>
          <w:szCs w:val="28"/>
        </w:rPr>
        <w:t xml:space="preserve">«О внесении изменений </w:t>
      </w:r>
      <w:r w:rsidR="003616A1">
        <w:rPr>
          <w:rFonts w:ascii="Times New Roman" w:hAnsi="Times New Roman" w:cs="Times New Roman"/>
          <w:b w:val="0"/>
          <w:color w:val="000000"/>
          <w:szCs w:val="28"/>
        </w:rPr>
        <w:t>в</w:t>
      </w:r>
      <w:r w:rsidRPr="00CC5441">
        <w:rPr>
          <w:rFonts w:ascii="Times New Roman" w:hAnsi="Times New Roman" w:cs="Times New Roman"/>
          <w:b w:val="0"/>
          <w:color w:val="000000"/>
          <w:szCs w:val="28"/>
        </w:rPr>
        <w:t xml:space="preserve"> решение Ленинской районной Думы </w:t>
      </w:r>
      <w:r w:rsidRPr="00CC5441">
        <w:rPr>
          <w:rFonts w:ascii="Times New Roman" w:hAnsi="Times New Roman" w:cs="Times New Roman"/>
          <w:b w:val="0"/>
          <w:szCs w:val="28"/>
        </w:rPr>
        <w:t>от 28.03.2017г.   № 41/164 «Об утверждении порядка размещения нестационарных торговых объектов на территории Ленинского муниципального района Волгоградской области»</w:t>
      </w:r>
    </w:p>
    <w:p w:rsidR="003A107A" w:rsidRPr="00CC5441" w:rsidRDefault="003A107A" w:rsidP="003A107A">
      <w:pPr>
        <w:pStyle w:val="ConsPlusNormal"/>
        <w:ind w:firstLine="540"/>
        <w:jc w:val="both"/>
        <w:rPr>
          <w:rFonts w:ascii="Times New Roman" w:hAnsi="Times New Roman" w:cs="Times New Roman"/>
          <w:color w:val="1A1A1A" w:themeColor="background1" w:themeShade="1A"/>
          <w:szCs w:val="28"/>
        </w:rPr>
      </w:pPr>
    </w:p>
    <w:p w:rsidR="003A107A" w:rsidRPr="00CC5441" w:rsidRDefault="003A107A" w:rsidP="003A107A">
      <w:pPr>
        <w:pStyle w:val="ConsPlusNormal"/>
        <w:ind w:firstLine="540"/>
        <w:jc w:val="both"/>
        <w:rPr>
          <w:rFonts w:ascii="Times New Roman" w:hAnsi="Times New Roman" w:cs="Times New Roman"/>
          <w:color w:val="1A1A1A" w:themeColor="background1" w:themeShade="1A"/>
          <w:szCs w:val="28"/>
        </w:rPr>
      </w:pPr>
    </w:p>
    <w:p w:rsidR="003616A1" w:rsidRDefault="00F17784" w:rsidP="005E2859">
      <w:pPr>
        <w:pStyle w:val="ConsPlusNormal"/>
        <w:ind w:left="142" w:firstLine="284"/>
        <w:jc w:val="both"/>
        <w:rPr>
          <w:rFonts w:ascii="Times New Roman" w:hAnsi="Times New Roman" w:cs="Times New Roman"/>
          <w:bCs/>
          <w:color w:val="1A1A1A" w:themeColor="background1" w:themeShade="1A"/>
          <w:szCs w:val="28"/>
        </w:rPr>
      </w:pPr>
      <w:r w:rsidRPr="00CC5441">
        <w:rPr>
          <w:rFonts w:ascii="Times New Roman" w:hAnsi="Times New Roman" w:cs="Times New Roman"/>
          <w:color w:val="1A1A1A" w:themeColor="background1" w:themeShade="1A"/>
          <w:szCs w:val="28"/>
        </w:rPr>
        <w:t>В рамках реализации  Плана первоочередных мероприятий (действий) по обеспечению устойчивого развития экономики Волгоградской области в условиях ухудшения ситуации в связи с распространением коронавирусной инфекции,</w:t>
      </w:r>
      <w:r w:rsidR="00FE59C7">
        <w:rPr>
          <w:rFonts w:ascii="Times New Roman" w:hAnsi="Times New Roman" w:cs="Times New Roman"/>
          <w:color w:val="1A1A1A" w:themeColor="background1" w:themeShade="1A"/>
          <w:szCs w:val="28"/>
        </w:rPr>
        <w:t xml:space="preserve"> </w:t>
      </w:r>
      <w:proofErr w:type="gramStart"/>
      <w:r w:rsidR="00FE59C7">
        <w:rPr>
          <w:rFonts w:ascii="Times New Roman" w:hAnsi="Times New Roman" w:cs="Times New Roman"/>
          <w:color w:val="1A1A1A" w:themeColor="background1" w:themeShade="1A"/>
          <w:szCs w:val="28"/>
        </w:rPr>
        <w:t>во</w:t>
      </w:r>
      <w:proofErr w:type="gramEnd"/>
      <w:r w:rsidR="00FE59C7">
        <w:rPr>
          <w:rFonts w:ascii="Times New Roman" w:hAnsi="Times New Roman" w:cs="Times New Roman"/>
          <w:color w:val="1A1A1A" w:themeColor="background1" w:themeShade="1A"/>
          <w:szCs w:val="28"/>
        </w:rPr>
        <w:t xml:space="preserve"> исполнения протеста прокуратуры Ленинского района от 20.04.2020 №41/164,</w:t>
      </w:r>
      <w:r w:rsidR="00C308F8" w:rsidRPr="00CC5441">
        <w:rPr>
          <w:rFonts w:ascii="Times New Roman" w:hAnsi="Times New Roman" w:cs="Times New Roman"/>
          <w:color w:val="1A1A1A" w:themeColor="background1" w:themeShade="1A"/>
          <w:szCs w:val="28"/>
        </w:rPr>
        <w:t xml:space="preserve"> </w:t>
      </w:r>
      <w:r w:rsidR="003A107A" w:rsidRPr="00CC5441">
        <w:rPr>
          <w:rFonts w:ascii="Times New Roman" w:hAnsi="Times New Roman" w:cs="Times New Roman"/>
          <w:color w:val="1A1A1A" w:themeColor="background1" w:themeShade="1A"/>
          <w:szCs w:val="28"/>
        </w:rPr>
        <w:t xml:space="preserve"> руководствуясь статьей </w:t>
      </w:r>
      <w:r w:rsidR="009A6D0C" w:rsidRPr="00CC5441">
        <w:rPr>
          <w:rFonts w:ascii="Times New Roman" w:hAnsi="Times New Roman" w:cs="Times New Roman"/>
          <w:color w:val="1A1A1A" w:themeColor="background1" w:themeShade="1A"/>
          <w:szCs w:val="28"/>
        </w:rPr>
        <w:t xml:space="preserve">18 </w:t>
      </w:r>
      <w:r w:rsidR="003A107A" w:rsidRPr="00CC5441">
        <w:rPr>
          <w:rFonts w:ascii="Times New Roman" w:hAnsi="Times New Roman" w:cs="Times New Roman"/>
          <w:color w:val="1A1A1A" w:themeColor="background1" w:themeShade="1A"/>
          <w:szCs w:val="28"/>
        </w:rPr>
        <w:t xml:space="preserve">Устава Ленинского муниципального района </w:t>
      </w:r>
      <w:r w:rsidR="009A6D0C" w:rsidRPr="00CC5441">
        <w:rPr>
          <w:rFonts w:ascii="Times New Roman" w:hAnsi="Times New Roman" w:cs="Times New Roman"/>
          <w:bCs/>
          <w:color w:val="1A1A1A" w:themeColor="background1" w:themeShade="1A"/>
          <w:szCs w:val="28"/>
        </w:rPr>
        <w:t xml:space="preserve">Ленинская районная Дума </w:t>
      </w:r>
    </w:p>
    <w:p w:rsidR="003616A1" w:rsidRDefault="003616A1" w:rsidP="005E2859">
      <w:pPr>
        <w:pStyle w:val="ConsPlusNormal"/>
        <w:ind w:left="142" w:firstLine="284"/>
        <w:jc w:val="both"/>
        <w:rPr>
          <w:rFonts w:ascii="Times New Roman" w:hAnsi="Times New Roman" w:cs="Times New Roman"/>
          <w:bCs/>
          <w:color w:val="1A1A1A" w:themeColor="background1" w:themeShade="1A"/>
          <w:szCs w:val="28"/>
        </w:rPr>
      </w:pPr>
    </w:p>
    <w:p w:rsidR="003A107A" w:rsidRDefault="009A6D0C" w:rsidP="005E2859">
      <w:pPr>
        <w:pStyle w:val="ConsPlusNormal"/>
        <w:ind w:left="142" w:firstLine="284"/>
        <w:jc w:val="both"/>
        <w:rPr>
          <w:rFonts w:ascii="Times New Roman" w:hAnsi="Times New Roman" w:cs="Times New Roman"/>
          <w:bCs/>
          <w:color w:val="1A1A1A" w:themeColor="background1" w:themeShade="1A"/>
          <w:szCs w:val="28"/>
        </w:rPr>
      </w:pPr>
      <w:r w:rsidRPr="00CC5441">
        <w:rPr>
          <w:rFonts w:ascii="Times New Roman" w:hAnsi="Times New Roman" w:cs="Times New Roman"/>
          <w:bCs/>
          <w:color w:val="1A1A1A" w:themeColor="background1" w:themeShade="1A"/>
          <w:szCs w:val="28"/>
        </w:rPr>
        <w:t>решила:</w:t>
      </w:r>
    </w:p>
    <w:p w:rsidR="00CC5441" w:rsidRPr="00CC5441" w:rsidRDefault="00CC5441" w:rsidP="005E2859">
      <w:pPr>
        <w:pStyle w:val="ConsPlusNormal"/>
        <w:ind w:left="142" w:firstLine="284"/>
        <w:jc w:val="both"/>
        <w:rPr>
          <w:rFonts w:ascii="Times New Roman" w:hAnsi="Times New Roman" w:cs="Times New Roman"/>
          <w:bCs/>
          <w:color w:val="1A1A1A" w:themeColor="background1" w:themeShade="1A"/>
          <w:szCs w:val="28"/>
        </w:rPr>
      </w:pPr>
    </w:p>
    <w:p w:rsidR="00C63CB5" w:rsidRPr="009207FD" w:rsidRDefault="00C63CB5" w:rsidP="009207FD">
      <w:pPr>
        <w:pStyle w:val="ConsPlusTitle"/>
        <w:ind w:firstLine="851"/>
        <w:jc w:val="both"/>
        <w:rPr>
          <w:rFonts w:ascii="Times New Roman" w:hAnsi="Times New Roman" w:cs="Times New Roman"/>
          <w:b w:val="0"/>
          <w:szCs w:val="28"/>
        </w:rPr>
      </w:pPr>
      <w:r w:rsidRPr="009207FD">
        <w:rPr>
          <w:rFonts w:ascii="Times New Roman" w:hAnsi="Times New Roman" w:cs="Times New Roman"/>
          <w:b w:val="0"/>
          <w:color w:val="000000"/>
          <w:szCs w:val="28"/>
        </w:rPr>
        <w:t xml:space="preserve">1.Внести в порядок размещения нестационарных торговых объектов на территории Ленинского муниципального района, утвержденный решением Ленинской районной Думы  Волгоградской области  </w:t>
      </w:r>
      <w:r w:rsidRPr="009207FD">
        <w:rPr>
          <w:rFonts w:ascii="Times New Roman" w:hAnsi="Times New Roman" w:cs="Times New Roman"/>
          <w:b w:val="0"/>
          <w:szCs w:val="28"/>
        </w:rPr>
        <w:t>от 28.03.2017г. № 41/164 «Об утверждении порядка размещения нестационарных торговых объектов на территории Ленинского муниципального района Волгоградской области», следующие изменения:</w:t>
      </w:r>
    </w:p>
    <w:p w:rsidR="009207FD" w:rsidRPr="009207FD" w:rsidRDefault="00C63CB5" w:rsidP="009207FD">
      <w:pPr>
        <w:pStyle w:val="ConsPlusNormal"/>
        <w:ind w:firstLine="540"/>
        <w:jc w:val="both"/>
        <w:rPr>
          <w:rFonts w:ascii="Times New Roman" w:hAnsi="Times New Roman" w:cs="Times New Roman"/>
          <w:szCs w:val="28"/>
        </w:rPr>
      </w:pPr>
      <w:r w:rsidRPr="009207FD">
        <w:rPr>
          <w:rFonts w:ascii="Times New Roman" w:hAnsi="Times New Roman" w:cs="Times New Roman"/>
          <w:szCs w:val="28"/>
        </w:rPr>
        <w:t>1.1.</w:t>
      </w:r>
      <w:r w:rsidR="00E06955" w:rsidRPr="009207FD">
        <w:rPr>
          <w:rFonts w:ascii="Times New Roman" w:hAnsi="Times New Roman" w:cs="Times New Roman"/>
          <w:szCs w:val="28"/>
        </w:rPr>
        <w:t xml:space="preserve"> </w:t>
      </w:r>
      <w:r w:rsidR="00FE59C7">
        <w:rPr>
          <w:rFonts w:ascii="Times New Roman" w:hAnsi="Times New Roman" w:cs="Times New Roman"/>
          <w:szCs w:val="28"/>
        </w:rPr>
        <w:t xml:space="preserve"> Пункт 1.2.3; 1.2.4; 1.3; 1.4; 1.5 Раздел 1 изложить </w:t>
      </w:r>
      <w:r w:rsidR="00671D3B">
        <w:rPr>
          <w:rFonts w:ascii="Times New Roman" w:hAnsi="Times New Roman" w:cs="Times New Roman"/>
          <w:szCs w:val="28"/>
        </w:rPr>
        <w:t>в следующей</w:t>
      </w:r>
      <w:r w:rsidR="009207FD" w:rsidRPr="009207FD">
        <w:rPr>
          <w:rFonts w:ascii="Times New Roman" w:hAnsi="Times New Roman" w:cs="Times New Roman"/>
          <w:szCs w:val="28"/>
        </w:rPr>
        <w:t xml:space="preserve"> редакции:</w:t>
      </w:r>
    </w:p>
    <w:p w:rsidR="009207FD" w:rsidRPr="009207FD" w:rsidRDefault="003616A1" w:rsidP="009207FD">
      <w:pPr>
        <w:widowContro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9207FD" w:rsidRPr="009207FD">
        <w:rPr>
          <w:rFonts w:ascii="Times New Roman" w:eastAsiaTheme="minorHAnsi" w:hAnsi="Times New Roman" w:cs="Times New Roman"/>
          <w:sz w:val="28"/>
          <w:szCs w:val="28"/>
          <w:lang w:eastAsia="en-US"/>
        </w:rPr>
        <w:t>1.2.3. Виды нестационарных торговых объектов:</w:t>
      </w:r>
    </w:p>
    <w:p w:rsidR="009207FD" w:rsidRPr="009207FD" w:rsidRDefault="009207FD" w:rsidP="009207FD">
      <w:pPr>
        <w:widowControl/>
        <w:rPr>
          <w:rFonts w:ascii="Times New Roman" w:eastAsiaTheme="minorHAnsi" w:hAnsi="Times New Roman" w:cs="Times New Roman"/>
          <w:sz w:val="28"/>
          <w:szCs w:val="28"/>
          <w:lang w:eastAsia="en-US"/>
        </w:rPr>
      </w:pPr>
      <w:proofErr w:type="spellStart"/>
      <w:r w:rsidRPr="009207FD">
        <w:rPr>
          <w:rFonts w:ascii="Times New Roman" w:eastAsiaTheme="minorHAnsi" w:hAnsi="Times New Roman" w:cs="Times New Roman"/>
          <w:b/>
          <w:bCs/>
          <w:color w:val="26282F"/>
          <w:sz w:val="28"/>
          <w:szCs w:val="28"/>
          <w:lang w:eastAsia="en-US"/>
        </w:rPr>
        <w:t>автомагазин</w:t>
      </w:r>
      <w:proofErr w:type="spellEnd"/>
      <w:r w:rsidRPr="009207FD">
        <w:rPr>
          <w:rFonts w:ascii="Times New Roman" w:eastAsiaTheme="minorHAnsi" w:hAnsi="Times New Roman" w:cs="Times New Roman"/>
          <w:sz w:val="28"/>
          <w:szCs w:val="28"/>
          <w:lang w:eastAsia="en-US"/>
        </w:rPr>
        <w:t xml:space="preserve">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w:t>
      </w:r>
      <w:proofErr w:type="gramStart"/>
      <w:r w:rsidRPr="009207FD">
        <w:rPr>
          <w:rFonts w:ascii="Times New Roman" w:eastAsiaTheme="minorHAnsi" w:hAnsi="Times New Roman" w:cs="Times New Roman"/>
          <w:sz w:val="28"/>
          <w:szCs w:val="28"/>
          <w:lang w:eastAsia="en-US"/>
        </w:rPr>
        <w:t>м(</w:t>
      </w:r>
      <w:proofErr w:type="spellStart"/>
      <w:proofErr w:type="gramEnd"/>
      <w:r w:rsidRPr="009207FD">
        <w:rPr>
          <w:rFonts w:ascii="Times New Roman" w:eastAsiaTheme="minorHAnsi" w:hAnsi="Times New Roman" w:cs="Times New Roman"/>
          <w:sz w:val="28"/>
          <w:szCs w:val="28"/>
          <w:lang w:eastAsia="en-US"/>
        </w:rPr>
        <w:t>ых</w:t>
      </w:r>
      <w:proofErr w:type="spellEnd"/>
      <w:r w:rsidRPr="009207FD">
        <w:rPr>
          <w:rFonts w:ascii="Times New Roman" w:eastAsiaTheme="minorHAnsi" w:hAnsi="Times New Roman" w:cs="Times New Roman"/>
          <w:sz w:val="28"/>
          <w:szCs w:val="28"/>
          <w:lang w:eastAsia="en-US"/>
        </w:rPr>
        <w:t>) осуществляют предложение товаров, их отпуск и расчет с покупателями;</w:t>
      </w:r>
    </w:p>
    <w:p w:rsidR="009207FD" w:rsidRPr="009207FD" w:rsidRDefault="009207FD" w:rsidP="009207FD">
      <w:pPr>
        <w:widowControl/>
        <w:rPr>
          <w:rFonts w:ascii="Times New Roman" w:eastAsiaTheme="minorHAnsi" w:hAnsi="Times New Roman" w:cs="Times New Roman"/>
          <w:sz w:val="28"/>
          <w:szCs w:val="28"/>
          <w:lang w:eastAsia="en-US"/>
        </w:rPr>
      </w:pPr>
      <w:r w:rsidRPr="009207FD">
        <w:rPr>
          <w:rFonts w:ascii="Times New Roman" w:eastAsiaTheme="minorHAnsi" w:hAnsi="Times New Roman" w:cs="Times New Roman"/>
          <w:b/>
          <w:bCs/>
          <w:color w:val="26282F"/>
          <w:sz w:val="28"/>
          <w:szCs w:val="28"/>
          <w:lang w:eastAsia="en-US"/>
        </w:rPr>
        <w:t>автоцистерна</w:t>
      </w:r>
      <w:r w:rsidRPr="009207FD">
        <w:rPr>
          <w:rFonts w:ascii="Times New Roman" w:eastAsiaTheme="minorHAnsi" w:hAnsi="Times New Roman" w:cs="Times New Roman"/>
          <w:sz w:val="28"/>
          <w:szCs w:val="28"/>
          <w:lang w:eastAsia="en-US"/>
        </w:rPr>
        <w:t xml:space="preserve">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w:t>
      </w:r>
      <w:r w:rsidRPr="009207FD">
        <w:rPr>
          <w:rFonts w:ascii="Times New Roman" w:eastAsiaTheme="minorHAnsi" w:hAnsi="Times New Roman" w:cs="Times New Roman"/>
          <w:sz w:val="28"/>
          <w:szCs w:val="28"/>
          <w:lang w:eastAsia="en-US"/>
        </w:rPr>
        <w:lastRenderedPageBreak/>
        <w:t>(молоком, квасом и др.), живой рыбой и другими гидробионтами (ракообразными, моллюсками и пр.);</w:t>
      </w:r>
    </w:p>
    <w:p w:rsidR="009207FD" w:rsidRPr="009207FD" w:rsidRDefault="009207FD" w:rsidP="009207FD">
      <w:pPr>
        <w:widowControl/>
        <w:rPr>
          <w:rFonts w:ascii="Times New Roman" w:eastAsiaTheme="minorHAnsi" w:hAnsi="Times New Roman" w:cs="Times New Roman"/>
          <w:sz w:val="28"/>
          <w:szCs w:val="28"/>
          <w:lang w:eastAsia="en-US"/>
        </w:rPr>
      </w:pPr>
      <w:r w:rsidRPr="009207FD">
        <w:rPr>
          <w:rFonts w:ascii="Times New Roman" w:eastAsiaTheme="minorHAnsi" w:hAnsi="Times New Roman" w:cs="Times New Roman"/>
          <w:b/>
          <w:bCs/>
          <w:color w:val="26282F"/>
          <w:sz w:val="28"/>
          <w:szCs w:val="28"/>
          <w:lang w:eastAsia="en-US"/>
        </w:rPr>
        <w:t>бахчевой развал</w:t>
      </w:r>
      <w:r w:rsidRPr="009207FD">
        <w:rPr>
          <w:rFonts w:ascii="Times New Roman" w:eastAsiaTheme="minorHAnsi" w:hAnsi="Times New Roman" w:cs="Times New Roman"/>
          <w:sz w:val="28"/>
          <w:szCs w:val="28"/>
          <w:lang w:eastAsia="en-US"/>
        </w:rPr>
        <w:t xml:space="preserve">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9207FD" w:rsidRPr="009207FD" w:rsidRDefault="009207FD" w:rsidP="009207FD">
      <w:pPr>
        <w:widowControl/>
        <w:rPr>
          <w:rFonts w:ascii="Times New Roman" w:eastAsiaTheme="minorHAnsi" w:hAnsi="Times New Roman" w:cs="Times New Roman"/>
          <w:sz w:val="28"/>
          <w:szCs w:val="28"/>
          <w:lang w:eastAsia="en-US"/>
        </w:rPr>
      </w:pPr>
      <w:r w:rsidRPr="009207FD">
        <w:rPr>
          <w:rFonts w:ascii="Times New Roman" w:eastAsiaTheme="minorHAnsi" w:hAnsi="Times New Roman" w:cs="Times New Roman"/>
          <w:b/>
          <w:bCs/>
          <w:color w:val="26282F"/>
          <w:sz w:val="28"/>
          <w:szCs w:val="28"/>
          <w:lang w:eastAsia="en-US"/>
        </w:rPr>
        <w:t>елочный базар</w:t>
      </w:r>
      <w:r w:rsidRPr="009207FD">
        <w:rPr>
          <w:rFonts w:ascii="Times New Roman" w:eastAsiaTheme="minorHAnsi" w:hAnsi="Times New Roman" w:cs="Times New Roman"/>
          <w:sz w:val="28"/>
          <w:szCs w:val="28"/>
          <w:lang w:eastAsia="en-US"/>
        </w:rPr>
        <w:t xml:space="preserve">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новогодних игрушек;</w:t>
      </w:r>
    </w:p>
    <w:p w:rsidR="009207FD" w:rsidRPr="009207FD" w:rsidRDefault="009207FD" w:rsidP="009207FD">
      <w:pPr>
        <w:widowControl/>
        <w:rPr>
          <w:rFonts w:ascii="Times New Roman" w:eastAsiaTheme="minorHAnsi" w:hAnsi="Times New Roman" w:cs="Times New Roman"/>
          <w:sz w:val="28"/>
          <w:szCs w:val="28"/>
          <w:lang w:eastAsia="en-US"/>
        </w:rPr>
      </w:pPr>
      <w:r w:rsidRPr="009207FD">
        <w:rPr>
          <w:rFonts w:ascii="Times New Roman" w:eastAsiaTheme="minorHAnsi" w:hAnsi="Times New Roman" w:cs="Times New Roman"/>
          <w:b/>
          <w:bCs/>
          <w:color w:val="26282F"/>
          <w:sz w:val="28"/>
          <w:szCs w:val="28"/>
          <w:lang w:eastAsia="en-US"/>
        </w:rPr>
        <w:t>киоск</w:t>
      </w:r>
      <w:r w:rsidRPr="009207FD">
        <w:rPr>
          <w:rFonts w:ascii="Times New Roman" w:eastAsiaTheme="minorHAnsi" w:hAnsi="Times New Roman" w:cs="Times New Roman"/>
          <w:sz w:val="28"/>
          <w:szCs w:val="28"/>
          <w:lang w:eastAsia="en-US"/>
        </w:rPr>
        <w:t xml:space="preserve">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9207FD" w:rsidRPr="009207FD" w:rsidRDefault="009207FD" w:rsidP="009207FD">
      <w:pPr>
        <w:widowControl/>
        <w:rPr>
          <w:rFonts w:ascii="Times New Roman" w:eastAsiaTheme="minorHAnsi" w:hAnsi="Times New Roman" w:cs="Times New Roman"/>
          <w:sz w:val="28"/>
          <w:szCs w:val="28"/>
          <w:lang w:eastAsia="en-US"/>
        </w:rPr>
      </w:pPr>
      <w:r w:rsidRPr="009207FD">
        <w:rPr>
          <w:rFonts w:ascii="Times New Roman" w:eastAsiaTheme="minorHAnsi" w:hAnsi="Times New Roman" w:cs="Times New Roman"/>
          <w:b/>
          <w:bCs/>
          <w:color w:val="26282F"/>
          <w:sz w:val="28"/>
          <w:szCs w:val="28"/>
          <w:lang w:eastAsia="en-US"/>
        </w:rPr>
        <w:t>лоток</w:t>
      </w:r>
      <w:r w:rsidRPr="009207FD">
        <w:rPr>
          <w:rFonts w:ascii="Times New Roman" w:eastAsiaTheme="minorHAnsi" w:hAnsi="Times New Roman" w:cs="Times New Roman"/>
          <w:sz w:val="28"/>
          <w:szCs w:val="28"/>
          <w:lang w:eastAsia="en-US"/>
        </w:rPr>
        <w:t xml:space="preserve"> - нестационарный торговый объект, не имеющий торгового зала и помещения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w:t>
      </w:r>
      <w:proofErr w:type="gramStart"/>
      <w:r w:rsidRPr="009207FD">
        <w:rPr>
          <w:rFonts w:ascii="Times New Roman" w:eastAsiaTheme="minorHAnsi" w:hAnsi="Times New Roman" w:cs="Times New Roman"/>
          <w:sz w:val="28"/>
          <w:szCs w:val="28"/>
          <w:lang w:eastAsia="en-US"/>
        </w:rPr>
        <w:t>площади</w:t>
      </w:r>
      <w:proofErr w:type="gramEnd"/>
      <w:r w:rsidRPr="009207FD">
        <w:rPr>
          <w:rFonts w:ascii="Times New Roman" w:eastAsiaTheme="minorHAnsi" w:hAnsi="Times New Roman" w:cs="Times New Roman"/>
          <w:sz w:val="28"/>
          <w:szCs w:val="28"/>
          <w:lang w:eastAsia="en-US"/>
        </w:rPr>
        <w:t xml:space="preserve"> которой размещается товарный запас на один день торговли;</w:t>
      </w:r>
    </w:p>
    <w:p w:rsidR="009207FD" w:rsidRPr="009207FD" w:rsidRDefault="009207FD" w:rsidP="009207FD">
      <w:pPr>
        <w:widowControl/>
        <w:rPr>
          <w:rFonts w:ascii="Times New Roman" w:eastAsiaTheme="minorHAnsi" w:hAnsi="Times New Roman" w:cs="Times New Roman"/>
          <w:sz w:val="28"/>
          <w:szCs w:val="28"/>
          <w:lang w:eastAsia="en-US"/>
        </w:rPr>
      </w:pPr>
      <w:bookmarkStart w:id="0" w:name="sub_1238"/>
      <w:r w:rsidRPr="009207FD">
        <w:rPr>
          <w:rFonts w:ascii="Times New Roman" w:eastAsiaTheme="minorHAnsi" w:hAnsi="Times New Roman" w:cs="Times New Roman"/>
          <w:b/>
          <w:bCs/>
          <w:color w:val="26282F"/>
          <w:sz w:val="28"/>
          <w:szCs w:val="28"/>
          <w:lang w:eastAsia="en-US"/>
        </w:rPr>
        <w:t xml:space="preserve">павильон </w:t>
      </w:r>
      <w:r w:rsidRPr="009207FD">
        <w:rPr>
          <w:rFonts w:ascii="Times New Roman" w:eastAsiaTheme="minorHAnsi" w:hAnsi="Times New Roman" w:cs="Times New Roman"/>
          <w:sz w:val="28"/>
          <w:szCs w:val="28"/>
          <w:lang w:eastAsia="en-US"/>
        </w:rPr>
        <w:t>- нестационарный торговый объект, представляющий собой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bookmarkEnd w:id="0"/>
    <w:p w:rsidR="009207FD" w:rsidRPr="009207FD" w:rsidRDefault="009207FD" w:rsidP="009207FD">
      <w:pPr>
        <w:widowControl/>
        <w:rPr>
          <w:rFonts w:ascii="Times New Roman" w:eastAsiaTheme="minorHAnsi" w:hAnsi="Times New Roman" w:cs="Times New Roman"/>
          <w:sz w:val="28"/>
          <w:szCs w:val="28"/>
          <w:lang w:eastAsia="en-US"/>
        </w:rPr>
      </w:pPr>
      <w:r w:rsidRPr="009207FD">
        <w:rPr>
          <w:rFonts w:ascii="Times New Roman" w:eastAsiaTheme="minorHAnsi" w:hAnsi="Times New Roman" w:cs="Times New Roman"/>
          <w:b/>
          <w:bCs/>
          <w:color w:val="26282F"/>
          <w:sz w:val="28"/>
          <w:szCs w:val="28"/>
          <w:lang w:eastAsia="en-US"/>
        </w:rPr>
        <w:t>палатка</w:t>
      </w:r>
      <w:r w:rsidRPr="009207FD">
        <w:rPr>
          <w:rFonts w:ascii="Times New Roman" w:eastAsiaTheme="minorHAnsi" w:hAnsi="Times New Roman" w:cs="Times New Roman"/>
          <w:sz w:val="28"/>
          <w:szCs w:val="28"/>
          <w:lang w:eastAsia="en-US"/>
        </w:rPr>
        <w:t xml:space="preserve"> - нестационарный торговый объект, представляющий собой оснащенную прилавком </w:t>
      </w:r>
      <w:proofErr w:type="spellStart"/>
      <w:r w:rsidRPr="009207FD">
        <w:rPr>
          <w:rFonts w:ascii="Times New Roman" w:eastAsiaTheme="minorHAnsi" w:hAnsi="Times New Roman" w:cs="Times New Roman"/>
          <w:sz w:val="28"/>
          <w:szCs w:val="28"/>
          <w:lang w:eastAsia="en-US"/>
        </w:rPr>
        <w:t>легковозводимую</w:t>
      </w:r>
      <w:proofErr w:type="spellEnd"/>
      <w:r w:rsidRPr="009207FD">
        <w:rPr>
          <w:rFonts w:ascii="Times New Roman" w:eastAsiaTheme="minorHAnsi" w:hAnsi="Times New Roman" w:cs="Times New Roman"/>
          <w:sz w:val="28"/>
          <w:szCs w:val="28"/>
          <w:lang w:eastAsia="en-US"/>
        </w:rPr>
        <w:t xml:space="preserve">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9207FD" w:rsidRPr="009207FD" w:rsidRDefault="009207FD" w:rsidP="009207FD">
      <w:pPr>
        <w:widowControl/>
        <w:rPr>
          <w:rFonts w:ascii="Times New Roman" w:eastAsiaTheme="minorHAnsi" w:hAnsi="Times New Roman" w:cs="Times New Roman"/>
          <w:sz w:val="28"/>
          <w:szCs w:val="28"/>
          <w:lang w:eastAsia="en-US"/>
        </w:rPr>
      </w:pPr>
      <w:bookmarkStart w:id="1" w:name="sub_12310"/>
      <w:r w:rsidRPr="009207FD">
        <w:rPr>
          <w:rFonts w:ascii="Times New Roman" w:eastAsiaTheme="minorHAnsi" w:hAnsi="Times New Roman" w:cs="Times New Roman"/>
          <w:b/>
          <w:bCs/>
          <w:color w:val="26282F"/>
          <w:sz w:val="28"/>
          <w:szCs w:val="28"/>
          <w:lang w:eastAsia="en-US"/>
        </w:rPr>
        <w:t xml:space="preserve">площадка для продажи рассады, саженцев и цветов </w:t>
      </w:r>
      <w:r w:rsidRPr="009207FD">
        <w:rPr>
          <w:rFonts w:ascii="Times New Roman" w:eastAsiaTheme="minorHAnsi" w:hAnsi="Times New Roman" w:cs="Times New Roman"/>
          <w:sz w:val="28"/>
          <w:szCs w:val="28"/>
          <w:lang w:eastAsia="en-US"/>
        </w:rPr>
        <w:t>- специально оборудованная временная конструкция, представляющая собой обособленную площадку для продажи рассады, саженцев и цветов.</w:t>
      </w:r>
    </w:p>
    <w:bookmarkEnd w:id="1"/>
    <w:p w:rsidR="009207FD" w:rsidRPr="009207FD" w:rsidRDefault="009207FD" w:rsidP="009207FD">
      <w:pPr>
        <w:widowControl/>
        <w:rPr>
          <w:rFonts w:ascii="Times New Roman" w:eastAsiaTheme="minorHAnsi" w:hAnsi="Times New Roman" w:cs="Times New Roman"/>
          <w:sz w:val="28"/>
          <w:szCs w:val="28"/>
          <w:lang w:eastAsia="en-US"/>
        </w:rPr>
      </w:pPr>
      <w:r w:rsidRPr="009207FD">
        <w:rPr>
          <w:rFonts w:ascii="Times New Roman" w:eastAsiaTheme="minorHAnsi" w:hAnsi="Times New Roman" w:cs="Times New Roman"/>
          <w:b/>
          <w:bCs/>
          <w:color w:val="26282F"/>
          <w:sz w:val="28"/>
          <w:szCs w:val="28"/>
          <w:lang w:eastAsia="en-US"/>
        </w:rPr>
        <w:t>тележка</w:t>
      </w:r>
      <w:r w:rsidRPr="009207FD">
        <w:rPr>
          <w:rFonts w:ascii="Times New Roman" w:eastAsiaTheme="minorHAnsi" w:hAnsi="Times New Roman" w:cs="Times New Roman"/>
          <w:sz w:val="28"/>
          <w:szCs w:val="28"/>
          <w:lang w:eastAsia="en-US"/>
        </w:rPr>
        <w:t xml:space="preserve">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9207FD" w:rsidRPr="009207FD" w:rsidRDefault="009207FD" w:rsidP="009207FD">
      <w:pPr>
        <w:widowControl/>
        <w:rPr>
          <w:rFonts w:ascii="Times New Roman" w:eastAsiaTheme="minorHAnsi" w:hAnsi="Times New Roman" w:cs="Times New Roman"/>
          <w:sz w:val="28"/>
          <w:szCs w:val="28"/>
          <w:lang w:eastAsia="en-US"/>
        </w:rPr>
      </w:pPr>
      <w:r w:rsidRPr="009207FD">
        <w:rPr>
          <w:rFonts w:ascii="Times New Roman" w:eastAsiaTheme="minorHAnsi" w:hAnsi="Times New Roman" w:cs="Times New Roman"/>
          <w:b/>
          <w:bCs/>
          <w:color w:val="26282F"/>
          <w:sz w:val="28"/>
          <w:szCs w:val="28"/>
          <w:lang w:eastAsia="en-US"/>
        </w:rPr>
        <w:t>торговая галерея</w:t>
      </w:r>
      <w:r w:rsidRPr="009207FD">
        <w:rPr>
          <w:rFonts w:ascii="Times New Roman" w:eastAsiaTheme="minorHAnsi" w:hAnsi="Times New Roman" w:cs="Times New Roman"/>
          <w:sz w:val="28"/>
          <w:szCs w:val="28"/>
          <w:lang w:eastAsia="en-US"/>
        </w:rPr>
        <w:t xml:space="preserve">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9207FD">
        <w:rPr>
          <w:rFonts w:ascii="Times New Roman" w:eastAsiaTheme="minorHAnsi" w:hAnsi="Times New Roman" w:cs="Times New Roman"/>
          <w:sz w:val="28"/>
          <w:szCs w:val="28"/>
          <w:lang w:eastAsia="en-US"/>
        </w:rPr>
        <w:t>светопрозрачной</w:t>
      </w:r>
      <w:proofErr w:type="spellEnd"/>
      <w:r w:rsidRPr="009207FD">
        <w:rPr>
          <w:rFonts w:ascii="Times New Roman" w:eastAsiaTheme="minorHAnsi" w:hAnsi="Times New Roman" w:cs="Times New Roman"/>
          <w:sz w:val="28"/>
          <w:szCs w:val="28"/>
          <w:lang w:eastAsia="en-US"/>
        </w:rPr>
        <w:t xml:space="preserve"> кровлей, не несущей теплоизоляционную функцию;</w:t>
      </w:r>
    </w:p>
    <w:p w:rsidR="009207FD" w:rsidRPr="009207FD" w:rsidRDefault="009207FD" w:rsidP="009207FD">
      <w:pPr>
        <w:widowControl/>
        <w:rPr>
          <w:rFonts w:ascii="Times New Roman" w:eastAsiaTheme="minorHAnsi" w:hAnsi="Times New Roman" w:cs="Times New Roman"/>
          <w:sz w:val="28"/>
          <w:szCs w:val="28"/>
          <w:lang w:eastAsia="en-US"/>
        </w:rPr>
      </w:pPr>
      <w:r w:rsidRPr="009207FD">
        <w:rPr>
          <w:rFonts w:ascii="Times New Roman" w:eastAsiaTheme="minorHAnsi" w:hAnsi="Times New Roman" w:cs="Times New Roman"/>
          <w:b/>
          <w:bCs/>
          <w:color w:val="26282F"/>
          <w:sz w:val="28"/>
          <w:szCs w:val="28"/>
          <w:lang w:eastAsia="en-US"/>
        </w:rPr>
        <w:t>торговый автомат (</w:t>
      </w:r>
      <w:proofErr w:type="spellStart"/>
      <w:r w:rsidRPr="009207FD">
        <w:rPr>
          <w:rFonts w:ascii="Times New Roman" w:eastAsiaTheme="minorHAnsi" w:hAnsi="Times New Roman" w:cs="Times New Roman"/>
          <w:b/>
          <w:bCs/>
          <w:color w:val="26282F"/>
          <w:sz w:val="28"/>
          <w:szCs w:val="28"/>
          <w:lang w:eastAsia="en-US"/>
        </w:rPr>
        <w:t>вендинговый</w:t>
      </w:r>
      <w:proofErr w:type="spellEnd"/>
      <w:r w:rsidRPr="009207FD">
        <w:rPr>
          <w:rFonts w:ascii="Times New Roman" w:eastAsiaTheme="minorHAnsi" w:hAnsi="Times New Roman" w:cs="Times New Roman"/>
          <w:b/>
          <w:bCs/>
          <w:color w:val="26282F"/>
          <w:sz w:val="28"/>
          <w:szCs w:val="28"/>
          <w:lang w:eastAsia="en-US"/>
        </w:rPr>
        <w:t xml:space="preserve"> автомат)</w:t>
      </w:r>
      <w:r w:rsidRPr="009207FD">
        <w:rPr>
          <w:rFonts w:ascii="Times New Roman" w:eastAsiaTheme="minorHAnsi" w:hAnsi="Times New Roman" w:cs="Times New Roman"/>
          <w:sz w:val="28"/>
          <w:szCs w:val="28"/>
          <w:lang w:eastAsia="en-US"/>
        </w:rPr>
        <w:t xml:space="preserve"> - нестационарный торговый объект, представляющий собой техническое устройство, предназначенное для автоматизации процессов продажи, оплаты и выдачи </w:t>
      </w:r>
      <w:r w:rsidRPr="009207FD">
        <w:rPr>
          <w:rFonts w:ascii="Times New Roman" w:eastAsiaTheme="minorHAnsi" w:hAnsi="Times New Roman" w:cs="Times New Roman"/>
          <w:sz w:val="28"/>
          <w:szCs w:val="28"/>
          <w:lang w:eastAsia="en-US"/>
        </w:rPr>
        <w:lastRenderedPageBreak/>
        <w:t>штучных товаров в потребительской упаковке в месте нахождения устройства без участия продавца.</w:t>
      </w:r>
    </w:p>
    <w:p w:rsidR="009207FD" w:rsidRPr="009207FD" w:rsidRDefault="009207FD" w:rsidP="009207FD">
      <w:pPr>
        <w:widowControl/>
        <w:rPr>
          <w:rFonts w:ascii="Times New Roman" w:eastAsiaTheme="minorHAnsi" w:hAnsi="Times New Roman" w:cs="Times New Roman"/>
          <w:sz w:val="28"/>
          <w:szCs w:val="28"/>
          <w:lang w:eastAsia="en-US"/>
        </w:rPr>
      </w:pPr>
      <w:proofErr w:type="spellStart"/>
      <w:r w:rsidRPr="009207FD">
        <w:rPr>
          <w:rFonts w:ascii="Times New Roman" w:eastAsiaTheme="minorHAnsi" w:hAnsi="Times New Roman" w:cs="Times New Roman"/>
          <w:sz w:val="28"/>
          <w:szCs w:val="28"/>
          <w:lang w:eastAsia="en-US"/>
        </w:rPr>
        <w:t>Автомагазин</w:t>
      </w:r>
      <w:proofErr w:type="spellEnd"/>
      <w:r w:rsidRPr="009207FD">
        <w:rPr>
          <w:rFonts w:ascii="Times New Roman" w:eastAsiaTheme="minorHAnsi" w:hAnsi="Times New Roman" w:cs="Times New Roman"/>
          <w:sz w:val="28"/>
          <w:szCs w:val="28"/>
          <w:lang w:eastAsia="en-US"/>
        </w:rPr>
        <w:t xml:space="preserve"> (торговый автофургон, автолавка), автоцистерна, лоток, палатка, тележка являются нестационарными передвижными торговыми объектами.</w:t>
      </w:r>
    </w:p>
    <w:p w:rsidR="009207FD" w:rsidRPr="009207FD" w:rsidRDefault="009207FD" w:rsidP="009207FD">
      <w:pPr>
        <w:widowControl/>
        <w:rPr>
          <w:rFonts w:ascii="Times New Roman" w:eastAsiaTheme="minorHAnsi" w:hAnsi="Times New Roman" w:cs="Times New Roman"/>
          <w:sz w:val="28"/>
          <w:szCs w:val="28"/>
          <w:lang w:eastAsia="en-US"/>
        </w:rPr>
      </w:pPr>
      <w:bookmarkStart w:id="2" w:name="sub_124"/>
      <w:proofErr w:type="gramStart"/>
      <w:r w:rsidRPr="009207FD">
        <w:rPr>
          <w:rFonts w:ascii="Times New Roman" w:eastAsiaTheme="minorHAnsi" w:hAnsi="Times New Roman" w:cs="Times New Roman"/>
          <w:sz w:val="28"/>
          <w:szCs w:val="28"/>
          <w:lang w:eastAsia="en-US"/>
        </w:rPr>
        <w:t>1.2.4. специализация торгового объекта - ассортиментная специфика, при которой восемьдесят и более процентов (пятьдесят и более процентов - для печатной продукции) всех позиций перечня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и (или) перечня предоставляемых услуг по прейскуранту, составляют товары (услуги) одной группы.</w:t>
      </w:r>
      <w:proofErr w:type="gramEnd"/>
    </w:p>
    <w:p w:rsidR="009207FD" w:rsidRPr="009207FD" w:rsidRDefault="009207FD" w:rsidP="009207FD">
      <w:pPr>
        <w:widowControl/>
        <w:rPr>
          <w:rFonts w:ascii="Times New Roman" w:eastAsiaTheme="minorHAnsi" w:hAnsi="Times New Roman" w:cs="Times New Roman"/>
          <w:sz w:val="28"/>
          <w:szCs w:val="28"/>
          <w:lang w:eastAsia="en-US"/>
        </w:rPr>
      </w:pPr>
      <w:bookmarkStart w:id="3" w:name="sub_13"/>
      <w:bookmarkEnd w:id="2"/>
      <w:r w:rsidRPr="009207FD">
        <w:rPr>
          <w:rFonts w:ascii="Times New Roman" w:eastAsiaTheme="minorHAnsi" w:hAnsi="Times New Roman" w:cs="Times New Roman"/>
          <w:sz w:val="28"/>
          <w:szCs w:val="28"/>
          <w:lang w:eastAsia="en-US"/>
        </w:rPr>
        <w:t>1.3.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(далее - схема).</w:t>
      </w:r>
    </w:p>
    <w:bookmarkEnd w:id="3"/>
    <w:p w:rsidR="009207FD" w:rsidRPr="009207FD" w:rsidRDefault="009207FD" w:rsidP="009207FD">
      <w:pPr>
        <w:widowControl/>
        <w:rPr>
          <w:rFonts w:ascii="Times New Roman" w:eastAsiaTheme="minorHAnsi" w:hAnsi="Times New Roman" w:cs="Times New Roman"/>
          <w:sz w:val="28"/>
          <w:szCs w:val="28"/>
          <w:lang w:eastAsia="en-US"/>
        </w:rPr>
      </w:pPr>
      <w:r w:rsidRPr="009207FD">
        <w:rPr>
          <w:rFonts w:ascii="Times New Roman" w:eastAsiaTheme="minorHAnsi" w:hAnsi="Times New Roman" w:cs="Times New Roman"/>
          <w:sz w:val="28"/>
          <w:szCs w:val="28"/>
          <w:lang w:eastAsia="en-US"/>
        </w:rPr>
        <w:t>Схема на территории городского округа разрабатывается и утверждается уполномоченным органом местного самоуправления городского округа, определенным в соответствии с уставом городского округа.</w:t>
      </w:r>
    </w:p>
    <w:p w:rsidR="009207FD" w:rsidRPr="009207FD" w:rsidRDefault="009207FD" w:rsidP="009207FD">
      <w:pPr>
        <w:widowControl/>
        <w:rPr>
          <w:rFonts w:ascii="Times New Roman" w:eastAsiaTheme="minorHAnsi" w:hAnsi="Times New Roman" w:cs="Times New Roman"/>
          <w:sz w:val="28"/>
          <w:szCs w:val="28"/>
          <w:lang w:eastAsia="en-US"/>
        </w:rPr>
      </w:pPr>
      <w:r w:rsidRPr="009207FD">
        <w:rPr>
          <w:rFonts w:ascii="Times New Roman" w:eastAsiaTheme="minorHAnsi" w:hAnsi="Times New Roman" w:cs="Times New Roman"/>
          <w:sz w:val="28"/>
          <w:szCs w:val="28"/>
          <w:lang w:eastAsia="en-US"/>
        </w:rPr>
        <w:t>Схема на территории муниципального района разрабатывается и утверждается уполномоченным органом местного самоуправления муниципального района, определенным в соответствии с уставом муниципального района.</w:t>
      </w:r>
    </w:p>
    <w:p w:rsidR="009207FD" w:rsidRPr="009207FD" w:rsidRDefault="009207FD" w:rsidP="009207FD">
      <w:pPr>
        <w:widowControl/>
        <w:rPr>
          <w:rFonts w:ascii="Times New Roman" w:eastAsiaTheme="minorHAnsi" w:hAnsi="Times New Roman" w:cs="Times New Roman"/>
          <w:sz w:val="28"/>
          <w:szCs w:val="28"/>
          <w:lang w:eastAsia="en-US"/>
        </w:rPr>
      </w:pPr>
      <w:bookmarkStart w:id="4" w:name="sub_14"/>
      <w:r w:rsidRPr="009207FD">
        <w:rPr>
          <w:rFonts w:ascii="Times New Roman" w:eastAsiaTheme="minorHAnsi" w:hAnsi="Times New Roman" w:cs="Times New Roman"/>
          <w:sz w:val="28"/>
          <w:szCs w:val="28"/>
          <w:lang w:eastAsia="en-US"/>
        </w:rPr>
        <w:t>1.4. Схемой должно предусматриваться размещение не менее чем 60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bookmarkEnd w:id="4"/>
    <w:p w:rsidR="009207FD" w:rsidRPr="009207FD" w:rsidRDefault="009207FD" w:rsidP="009207FD">
      <w:pPr>
        <w:widowControl/>
        <w:rPr>
          <w:rFonts w:ascii="Times New Roman" w:eastAsiaTheme="minorHAnsi" w:hAnsi="Times New Roman" w:cs="Times New Roman"/>
          <w:sz w:val="28"/>
          <w:szCs w:val="28"/>
          <w:lang w:eastAsia="en-US"/>
        </w:rPr>
      </w:pPr>
      <w:r w:rsidRPr="009207FD">
        <w:rPr>
          <w:rFonts w:ascii="Times New Roman" w:eastAsiaTheme="minorHAnsi" w:hAnsi="Times New Roman" w:cs="Times New Roman"/>
          <w:sz w:val="28"/>
          <w:szCs w:val="28"/>
          <w:lang w:eastAsia="en-US"/>
        </w:rPr>
        <w:t>1.5. Требования, предусмотренные настоящим Порядком, не распространяются на отношения, связанные с размещением нестационарных торговых объектов:</w:t>
      </w:r>
    </w:p>
    <w:p w:rsidR="009207FD" w:rsidRPr="009207FD" w:rsidRDefault="009207FD" w:rsidP="009207FD">
      <w:pPr>
        <w:widowControl/>
        <w:rPr>
          <w:rFonts w:ascii="Times New Roman" w:eastAsiaTheme="minorHAnsi" w:hAnsi="Times New Roman" w:cs="Times New Roman"/>
          <w:sz w:val="28"/>
          <w:szCs w:val="28"/>
          <w:lang w:eastAsia="en-US"/>
        </w:rPr>
      </w:pPr>
      <w:r w:rsidRPr="009207FD">
        <w:rPr>
          <w:rFonts w:ascii="Times New Roman" w:eastAsiaTheme="minorHAnsi" w:hAnsi="Times New Roman" w:cs="Times New Roman"/>
          <w:sz w:val="28"/>
          <w:szCs w:val="28"/>
          <w:lang w:eastAsia="en-US"/>
        </w:rPr>
        <w:t>при проведении массовых праздничных, общественно-политических, культурно-массовых и спортивно-массовых мероприятий, проводимых по решению органов государственной власти или органов местного самоуправления либо согласованных с ними в установленном порядке;</w:t>
      </w:r>
    </w:p>
    <w:p w:rsidR="009207FD" w:rsidRPr="009207FD" w:rsidRDefault="009207FD" w:rsidP="009207FD">
      <w:pPr>
        <w:widowControl/>
        <w:rPr>
          <w:rFonts w:ascii="Times New Roman" w:eastAsiaTheme="minorHAnsi" w:hAnsi="Times New Roman" w:cs="Times New Roman"/>
          <w:sz w:val="28"/>
          <w:szCs w:val="28"/>
          <w:lang w:eastAsia="en-US"/>
        </w:rPr>
      </w:pPr>
      <w:r w:rsidRPr="009207FD">
        <w:rPr>
          <w:rFonts w:ascii="Times New Roman" w:eastAsiaTheme="minorHAnsi" w:hAnsi="Times New Roman" w:cs="Times New Roman"/>
          <w:sz w:val="28"/>
          <w:szCs w:val="28"/>
          <w:lang w:eastAsia="en-US"/>
        </w:rPr>
        <w:t>при реализации товаров на территориях розничных рынков, ярмарок;</w:t>
      </w:r>
    </w:p>
    <w:p w:rsidR="009207FD" w:rsidRDefault="009207FD" w:rsidP="003616A1">
      <w:pPr>
        <w:widowControl/>
        <w:rPr>
          <w:rFonts w:ascii="Times New Roman" w:eastAsiaTheme="minorHAnsi" w:hAnsi="Times New Roman" w:cs="Times New Roman"/>
          <w:sz w:val="28"/>
          <w:szCs w:val="28"/>
          <w:lang w:eastAsia="en-US"/>
        </w:rPr>
      </w:pPr>
      <w:bookmarkStart w:id="5" w:name="sub_154"/>
      <w:r w:rsidRPr="009207FD">
        <w:rPr>
          <w:rFonts w:ascii="Times New Roman" w:eastAsiaTheme="minorHAnsi" w:hAnsi="Times New Roman" w:cs="Times New Roman"/>
          <w:sz w:val="28"/>
          <w:szCs w:val="28"/>
          <w:lang w:eastAsia="en-US"/>
        </w:rPr>
        <w:t>при размещении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w:t>
      </w:r>
      <w:bookmarkEnd w:id="5"/>
      <w:r w:rsidR="003616A1">
        <w:rPr>
          <w:rFonts w:ascii="Times New Roman" w:eastAsiaTheme="minorHAnsi" w:hAnsi="Times New Roman" w:cs="Times New Roman"/>
          <w:sz w:val="28"/>
          <w:szCs w:val="28"/>
          <w:lang w:eastAsia="en-US"/>
        </w:rPr>
        <w:t>».</w:t>
      </w:r>
    </w:p>
    <w:p w:rsidR="003616A1" w:rsidRPr="009207FD" w:rsidRDefault="003616A1" w:rsidP="003616A1">
      <w:pPr>
        <w:widowControl/>
        <w:rPr>
          <w:rFonts w:ascii="Times New Roman" w:hAnsi="Times New Roman" w:cs="Times New Roman"/>
          <w:sz w:val="28"/>
          <w:szCs w:val="28"/>
        </w:rPr>
      </w:pPr>
    </w:p>
    <w:p w:rsidR="00E06955" w:rsidRPr="009207FD" w:rsidRDefault="009207FD" w:rsidP="009207FD">
      <w:pPr>
        <w:pStyle w:val="ConsPlusNormal"/>
        <w:ind w:firstLine="540"/>
        <w:jc w:val="both"/>
        <w:rPr>
          <w:rFonts w:ascii="Times New Roman" w:hAnsi="Times New Roman" w:cs="Times New Roman"/>
          <w:szCs w:val="28"/>
        </w:rPr>
      </w:pPr>
      <w:r w:rsidRPr="009207FD">
        <w:rPr>
          <w:rFonts w:ascii="Times New Roman" w:hAnsi="Times New Roman" w:cs="Times New Roman"/>
          <w:szCs w:val="28"/>
        </w:rPr>
        <w:t>1.2.</w:t>
      </w:r>
      <w:r w:rsidR="00E06955" w:rsidRPr="009207FD">
        <w:rPr>
          <w:rFonts w:ascii="Times New Roman" w:hAnsi="Times New Roman" w:cs="Times New Roman"/>
          <w:szCs w:val="28"/>
        </w:rPr>
        <w:t xml:space="preserve">Дополнить раздел 2 </w:t>
      </w:r>
      <w:r w:rsidR="00D176B0" w:rsidRPr="009207FD">
        <w:rPr>
          <w:rFonts w:ascii="Times New Roman" w:hAnsi="Times New Roman" w:cs="Times New Roman"/>
          <w:szCs w:val="28"/>
        </w:rPr>
        <w:t xml:space="preserve"> </w:t>
      </w:r>
      <w:r w:rsidR="00E06955" w:rsidRPr="009207FD">
        <w:rPr>
          <w:rFonts w:ascii="Times New Roman" w:hAnsi="Times New Roman" w:cs="Times New Roman"/>
          <w:szCs w:val="28"/>
        </w:rPr>
        <w:t>пунктами</w:t>
      </w:r>
      <w:r w:rsidR="006E346A">
        <w:rPr>
          <w:rFonts w:ascii="Times New Roman" w:hAnsi="Times New Roman" w:cs="Times New Roman"/>
          <w:szCs w:val="28"/>
        </w:rPr>
        <w:t xml:space="preserve"> 2.2.1; 2.2.2; 2.2.3</w:t>
      </w:r>
      <w:r w:rsidR="00671D3B">
        <w:rPr>
          <w:rFonts w:ascii="Times New Roman" w:hAnsi="Times New Roman" w:cs="Times New Roman"/>
          <w:szCs w:val="28"/>
        </w:rPr>
        <w:t xml:space="preserve"> следующего содержания</w:t>
      </w:r>
      <w:r w:rsidR="00E06955" w:rsidRPr="009207FD">
        <w:rPr>
          <w:rFonts w:ascii="Times New Roman" w:hAnsi="Times New Roman" w:cs="Times New Roman"/>
          <w:szCs w:val="28"/>
        </w:rPr>
        <w:t>:</w:t>
      </w:r>
    </w:p>
    <w:p w:rsidR="00E06955" w:rsidRPr="009207FD" w:rsidRDefault="003616A1" w:rsidP="009207FD">
      <w:pPr>
        <w:pStyle w:val="ConsPlusNormal"/>
        <w:ind w:firstLine="540"/>
        <w:jc w:val="both"/>
        <w:rPr>
          <w:rFonts w:ascii="Times New Roman" w:hAnsi="Times New Roman" w:cs="Times New Roman"/>
          <w:color w:val="000000"/>
          <w:szCs w:val="28"/>
          <w:shd w:val="clear" w:color="auto" w:fill="FFFFFF"/>
        </w:rPr>
      </w:pPr>
      <w:r>
        <w:rPr>
          <w:rFonts w:ascii="Times New Roman" w:hAnsi="Times New Roman" w:cs="Times New Roman"/>
          <w:szCs w:val="28"/>
        </w:rPr>
        <w:t>«</w:t>
      </w:r>
      <w:r w:rsidR="00E06955" w:rsidRPr="009207FD">
        <w:rPr>
          <w:rFonts w:ascii="Times New Roman" w:hAnsi="Times New Roman" w:cs="Times New Roman"/>
          <w:szCs w:val="28"/>
        </w:rPr>
        <w:t xml:space="preserve">2.2.1. </w:t>
      </w:r>
      <w:r w:rsidR="001B21F8" w:rsidRPr="009207FD">
        <w:rPr>
          <w:rFonts w:ascii="Times New Roman" w:hAnsi="Times New Roman" w:cs="Times New Roman"/>
          <w:color w:val="000000"/>
          <w:szCs w:val="28"/>
          <w:shd w:val="clear" w:color="auto" w:fill="FFFFFF"/>
        </w:rPr>
        <w:t xml:space="preserve">Установить отсрочку уплаты по действующим договорам на право размещения нестационарных торговых объектов, сезонных объектов общественного питания со сроком погашения отсроченных платежей </w:t>
      </w:r>
      <w:r w:rsidR="00337EEF" w:rsidRPr="009207FD">
        <w:rPr>
          <w:rFonts w:ascii="Times New Roman" w:hAnsi="Times New Roman" w:cs="Times New Roman"/>
          <w:color w:val="000000"/>
          <w:szCs w:val="28"/>
          <w:shd w:val="clear" w:color="auto" w:fill="FFFFFF"/>
        </w:rPr>
        <w:t>не позднее 31.12.2021;</w:t>
      </w:r>
    </w:p>
    <w:p w:rsidR="00E06955" w:rsidRPr="009207FD" w:rsidRDefault="00E06955" w:rsidP="009207FD">
      <w:pPr>
        <w:pStyle w:val="ConsPlusNormal"/>
        <w:ind w:firstLine="540"/>
        <w:jc w:val="both"/>
        <w:rPr>
          <w:rFonts w:ascii="Times New Roman" w:hAnsi="Times New Roman" w:cs="Times New Roman"/>
          <w:color w:val="000000"/>
          <w:szCs w:val="28"/>
          <w:shd w:val="clear" w:color="auto" w:fill="FFFFFF"/>
        </w:rPr>
      </w:pPr>
      <w:r w:rsidRPr="00671D3B">
        <w:rPr>
          <w:rFonts w:ascii="Times New Roman" w:hAnsi="Times New Roman" w:cs="Times New Roman"/>
          <w:color w:val="000000"/>
          <w:szCs w:val="28"/>
          <w:shd w:val="clear" w:color="auto" w:fill="FFFFFF"/>
        </w:rPr>
        <w:lastRenderedPageBreak/>
        <w:t>2.2</w:t>
      </w:r>
      <w:r w:rsidR="00337EEF" w:rsidRPr="00671D3B">
        <w:rPr>
          <w:rFonts w:ascii="Times New Roman" w:hAnsi="Times New Roman" w:cs="Times New Roman"/>
          <w:color w:val="000000"/>
          <w:szCs w:val="28"/>
          <w:shd w:val="clear" w:color="auto" w:fill="FFFFFF"/>
        </w:rPr>
        <w:t>.2</w:t>
      </w:r>
      <w:r w:rsidR="00337EEF" w:rsidRPr="009207FD">
        <w:rPr>
          <w:rFonts w:ascii="Times New Roman" w:hAnsi="Times New Roman" w:cs="Times New Roman"/>
          <w:color w:val="000000"/>
          <w:szCs w:val="28"/>
          <w:shd w:val="clear" w:color="auto" w:fill="FFFFFF"/>
        </w:rPr>
        <w:t>.</w:t>
      </w:r>
      <w:r w:rsidRPr="009207FD">
        <w:rPr>
          <w:rFonts w:ascii="Times New Roman" w:hAnsi="Times New Roman" w:cs="Times New Roman"/>
          <w:color w:val="000000"/>
          <w:szCs w:val="28"/>
          <w:shd w:val="clear" w:color="auto" w:fill="FFFFFF"/>
        </w:rPr>
        <w:t xml:space="preserve"> </w:t>
      </w:r>
      <w:r w:rsidR="001B21F8" w:rsidRPr="009207FD">
        <w:rPr>
          <w:rFonts w:ascii="Times New Roman" w:hAnsi="Times New Roman" w:cs="Times New Roman"/>
          <w:color w:val="000000"/>
          <w:szCs w:val="28"/>
          <w:shd w:val="clear" w:color="auto" w:fill="FFFFFF"/>
        </w:rPr>
        <w:t xml:space="preserve">Установить отсрочку уплаты по договорам на право размещения нестационарных торговых объектов, сезонных объектов общественного питания, которые будут заключены в период с 01 апреля 2020 года по 01 октября 2020 года, со сроком погашения отсроченных платежей </w:t>
      </w:r>
      <w:r w:rsidR="00337EEF" w:rsidRPr="009207FD">
        <w:rPr>
          <w:rFonts w:ascii="Times New Roman" w:hAnsi="Times New Roman" w:cs="Times New Roman"/>
          <w:color w:val="000000"/>
          <w:szCs w:val="28"/>
          <w:shd w:val="clear" w:color="auto" w:fill="FFFFFF"/>
        </w:rPr>
        <w:t>не позднее 31.12.2021</w:t>
      </w:r>
      <w:r w:rsidR="001B21F8" w:rsidRPr="009207FD">
        <w:rPr>
          <w:rFonts w:ascii="Times New Roman" w:hAnsi="Times New Roman" w:cs="Times New Roman"/>
          <w:color w:val="000000"/>
          <w:szCs w:val="28"/>
          <w:shd w:val="clear" w:color="auto" w:fill="FFFFFF"/>
        </w:rPr>
        <w:t>;</w:t>
      </w:r>
    </w:p>
    <w:p w:rsidR="00E06955" w:rsidRDefault="00E06955" w:rsidP="009207FD">
      <w:pPr>
        <w:pStyle w:val="ConsPlusNormal"/>
        <w:ind w:firstLine="540"/>
        <w:jc w:val="both"/>
        <w:rPr>
          <w:rFonts w:ascii="Times New Roman" w:hAnsi="Times New Roman" w:cs="Times New Roman"/>
          <w:color w:val="000000"/>
          <w:szCs w:val="28"/>
          <w:shd w:val="clear" w:color="auto" w:fill="FFFFFF"/>
        </w:rPr>
      </w:pPr>
      <w:r w:rsidRPr="009207FD">
        <w:rPr>
          <w:rFonts w:ascii="Times New Roman" w:hAnsi="Times New Roman" w:cs="Times New Roman"/>
          <w:color w:val="000000"/>
          <w:szCs w:val="28"/>
          <w:shd w:val="clear" w:color="auto" w:fill="FFFFFF"/>
        </w:rPr>
        <w:t xml:space="preserve">2.2.3. </w:t>
      </w:r>
      <w:r w:rsidR="00337EEF" w:rsidRPr="009207FD">
        <w:rPr>
          <w:rFonts w:ascii="Times New Roman" w:hAnsi="Times New Roman" w:cs="Times New Roman"/>
          <w:color w:val="000000"/>
          <w:szCs w:val="28"/>
        </w:rPr>
        <w:t>Установить в</w:t>
      </w:r>
      <w:r w:rsidR="001B21F8" w:rsidRPr="009207FD">
        <w:rPr>
          <w:rFonts w:ascii="Times New Roman" w:hAnsi="Times New Roman" w:cs="Times New Roman"/>
          <w:color w:val="000000"/>
          <w:szCs w:val="28"/>
          <w:shd w:val="clear" w:color="auto" w:fill="FFFFFF"/>
        </w:rPr>
        <w:t xml:space="preserve"> период с 01 апреля 2020 года по 01 октября 2020 года снижение на 50 процентов базовых цен за 1 кв.м. площади размещения нестационарного торгового объекта в месяц</w:t>
      </w:r>
      <w:r w:rsidR="00337EEF" w:rsidRPr="009207FD">
        <w:rPr>
          <w:rFonts w:ascii="Times New Roman" w:hAnsi="Times New Roman" w:cs="Times New Roman"/>
          <w:color w:val="000000"/>
          <w:szCs w:val="28"/>
          <w:shd w:val="clear" w:color="auto" w:fill="FFFFFF"/>
        </w:rPr>
        <w:t xml:space="preserve"> по договорам на право размещения нестационарных торговых объектов, сезонных объектов общественного питания</w:t>
      </w:r>
      <w:proofErr w:type="gramStart"/>
      <w:r w:rsidR="001B21F8" w:rsidRPr="009207FD">
        <w:rPr>
          <w:rFonts w:ascii="Times New Roman" w:hAnsi="Times New Roman" w:cs="Times New Roman"/>
          <w:color w:val="000000"/>
          <w:szCs w:val="28"/>
          <w:shd w:val="clear" w:color="auto" w:fill="FFFFFF"/>
        </w:rPr>
        <w:t>;</w:t>
      </w:r>
      <w:r w:rsidR="00671D3B">
        <w:rPr>
          <w:rFonts w:ascii="Times New Roman" w:hAnsi="Times New Roman" w:cs="Times New Roman"/>
          <w:color w:val="000000"/>
          <w:szCs w:val="28"/>
          <w:shd w:val="clear" w:color="auto" w:fill="FFFFFF"/>
        </w:rPr>
        <w:t>»</w:t>
      </w:r>
      <w:proofErr w:type="gramEnd"/>
      <w:r w:rsidR="00671D3B">
        <w:rPr>
          <w:rFonts w:ascii="Times New Roman" w:hAnsi="Times New Roman" w:cs="Times New Roman"/>
          <w:color w:val="000000"/>
          <w:szCs w:val="28"/>
          <w:shd w:val="clear" w:color="auto" w:fill="FFFFFF"/>
        </w:rPr>
        <w:t>.</w:t>
      </w:r>
    </w:p>
    <w:p w:rsidR="00FE59C7" w:rsidRPr="009207FD" w:rsidRDefault="006E346A" w:rsidP="009207FD">
      <w:pPr>
        <w:pStyle w:val="ConsPlusNormal"/>
        <w:ind w:firstLine="540"/>
        <w:jc w:val="both"/>
        <w:rPr>
          <w:rFonts w:ascii="Times New Roman" w:hAnsi="Times New Roman" w:cs="Times New Roman"/>
          <w:color w:val="000000"/>
          <w:szCs w:val="28"/>
          <w:shd w:val="clear" w:color="auto" w:fill="FFFFFF"/>
        </w:rPr>
      </w:pPr>
      <w:r>
        <w:rPr>
          <w:rFonts w:ascii="Times New Roman" w:hAnsi="Times New Roman" w:cs="Times New Roman"/>
          <w:szCs w:val="28"/>
        </w:rPr>
        <w:t>1.3</w:t>
      </w:r>
      <w:r w:rsidR="00FE59C7" w:rsidRPr="009207FD">
        <w:rPr>
          <w:rFonts w:ascii="Times New Roman" w:hAnsi="Times New Roman" w:cs="Times New Roman"/>
          <w:szCs w:val="28"/>
        </w:rPr>
        <w:t>.</w:t>
      </w:r>
      <w:r w:rsidR="00671D3B">
        <w:rPr>
          <w:rFonts w:ascii="Times New Roman" w:hAnsi="Times New Roman" w:cs="Times New Roman"/>
          <w:szCs w:val="28"/>
        </w:rPr>
        <w:t xml:space="preserve">Дополнить раздел 2 </w:t>
      </w:r>
      <w:r w:rsidR="00FE59C7" w:rsidRPr="009207FD">
        <w:rPr>
          <w:rFonts w:ascii="Times New Roman" w:hAnsi="Times New Roman" w:cs="Times New Roman"/>
          <w:szCs w:val="28"/>
        </w:rPr>
        <w:t>пункт</w:t>
      </w:r>
      <w:r w:rsidR="00FE59C7">
        <w:rPr>
          <w:rFonts w:ascii="Times New Roman" w:hAnsi="Times New Roman" w:cs="Times New Roman"/>
          <w:szCs w:val="28"/>
        </w:rPr>
        <w:t>ом</w:t>
      </w:r>
      <w:r w:rsidR="00671D3B">
        <w:rPr>
          <w:rFonts w:ascii="Times New Roman" w:hAnsi="Times New Roman" w:cs="Times New Roman"/>
          <w:szCs w:val="28"/>
        </w:rPr>
        <w:t xml:space="preserve"> 2.7.4 следующего содержания</w:t>
      </w:r>
      <w:r w:rsidR="00FE59C7">
        <w:rPr>
          <w:rFonts w:ascii="Times New Roman" w:hAnsi="Times New Roman" w:cs="Times New Roman"/>
          <w:szCs w:val="28"/>
        </w:rPr>
        <w:t>:</w:t>
      </w:r>
    </w:p>
    <w:p w:rsidR="00FE59C7" w:rsidRPr="006E346A" w:rsidRDefault="00FE59C7" w:rsidP="009207FD">
      <w:pPr>
        <w:pStyle w:val="ConsPlusNormal"/>
        <w:ind w:firstLine="540"/>
        <w:jc w:val="both"/>
        <w:rPr>
          <w:rFonts w:ascii="Times New Roman" w:hAnsi="Times New Roman" w:cs="Times New Roman"/>
          <w:color w:val="000000"/>
          <w:szCs w:val="28"/>
          <w:shd w:val="clear" w:color="auto" w:fill="FFFFFF"/>
        </w:rPr>
      </w:pPr>
      <w:r>
        <w:rPr>
          <w:rFonts w:ascii="Times New Roman" w:hAnsi="Times New Roman" w:cs="Times New Roman"/>
          <w:color w:val="000000"/>
          <w:szCs w:val="28"/>
          <w:shd w:val="clear" w:color="auto" w:fill="FFFFFF"/>
        </w:rPr>
        <w:t>«</w:t>
      </w:r>
      <w:r w:rsidR="00E06955" w:rsidRPr="009207FD">
        <w:rPr>
          <w:rFonts w:ascii="Times New Roman" w:hAnsi="Times New Roman" w:cs="Times New Roman"/>
          <w:color w:val="000000"/>
          <w:szCs w:val="28"/>
          <w:shd w:val="clear" w:color="auto" w:fill="FFFFFF"/>
        </w:rPr>
        <w:t xml:space="preserve">2.7.4. </w:t>
      </w:r>
      <w:proofErr w:type="gramStart"/>
      <w:r w:rsidR="00337EEF" w:rsidRPr="009207FD">
        <w:rPr>
          <w:rFonts w:ascii="Times New Roman" w:hAnsi="Times New Roman" w:cs="Times New Roman"/>
          <w:color w:val="000000"/>
          <w:szCs w:val="28"/>
          <w:shd w:val="clear" w:color="auto" w:fill="FFFFFF"/>
        </w:rPr>
        <w:t>Установить в</w:t>
      </w:r>
      <w:r w:rsidR="001B21F8" w:rsidRPr="009207FD">
        <w:rPr>
          <w:rFonts w:ascii="Times New Roman" w:hAnsi="Times New Roman" w:cs="Times New Roman"/>
          <w:color w:val="000000"/>
          <w:szCs w:val="28"/>
          <w:shd w:val="clear" w:color="auto" w:fill="FFFFFF"/>
        </w:rPr>
        <w:t xml:space="preserve"> период до 31 декабря 2020 года предоставление свободных мест для размещения нестационарных торговых объектов по реализации сезонных товаров (безалкогольные напитки, мороженое, плодовоовощная продукция, бахчевые культуры, цветочная продукция, рассада, саженцы, </w:t>
      </w:r>
      <w:r w:rsidR="00804C01" w:rsidRPr="009207FD">
        <w:rPr>
          <w:rFonts w:ascii="Times New Roman" w:hAnsi="Times New Roman" w:cs="Times New Roman"/>
          <w:color w:val="000000"/>
          <w:szCs w:val="28"/>
          <w:shd w:val="clear" w:color="auto" w:fill="FFFFFF"/>
        </w:rPr>
        <w:t>семена, елки) имеющихся в схеме</w:t>
      </w:r>
      <w:r w:rsidR="001B21F8" w:rsidRPr="009207FD">
        <w:rPr>
          <w:rFonts w:ascii="Times New Roman" w:hAnsi="Times New Roman" w:cs="Times New Roman"/>
          <w:color w:val="000000"/>
          <w:szCs w:val="28"/>
          <w:shd w:val="clear" w:color="auto" w:fill="FFFFFF"/>
        </w:rPr>
        <w:t xml:space="preserve"> размещения нестационарных торговых объектах </w:t>
      </w:r>
      <w:r w:rsidR="00804C01" w:rsidRPr="009207FD">
        <w:rPr>
          <w:rFonts w:ascii="Times New Roman" w:hAnsi="Times New Roman" w:cs="Times New Roman"/>
          <w:color w:val="000000"/>
          <w:szCs w:val="28"/>
          <w:shd w:val="clear" w:color="auto" w:fill="FFFFFF"/>
        </w:rPr>
        <w:t xml:space="preserve"> утвержденной постановление администрации Ленинского муниципального района </w:t>
      </w:r>
      <w:r w:rsidR="00804C01" w:rsidRPr="009207FD">
        <w:rPr>
          <w:rFonts w:ascii="Times New Roman" w:hAnsi="Times New Roman" w:cs="Times New Roman"/>
          <w:color w:val="000000"/>
          <w:szCs w:val="28"/>
          <w:lang w:bidi="ru-RU"/>
        </w:rPr>
        <w:t>от 12.10.2017 № 490 «Об утверждении схемы размещения нестационарных торговых объектов на территории Ленинского муниципального</w:t>
      </w:r>
      <w:proofErr w:type="gramEnd"/>
      <w:r w:rsidR="00804C01" w:rsidRPr="009207FD">
        <w:rPr>
          <w:rFonts w:ascii="Times New Roman" w:hAnsi="Times New Roman" w:cs="Times New Roman"/>
          <w:szCs w:val="28"/>
        </w:rPr>
        <w:t xml:space="preserve"> </w:t>
      </w:r>
      <w:r w:rsidR="00804C01" w:rsidRPr="009207FD">
        <w:rPr>
          <w:rFonts w:ascii="Times New Roman" w:hAnsi="Times New Roman" w:cs="Times New Roman"/>
          <w:color w:val="000000"/>
          <w:szCs w:val="28"/>
          <w:lang w:bidi="ru-RU"/>
        </w:rPr>
        <w:t>района Волгоградской области»</w:t>
      </w:r>
      <w:r w:rsidR="001B21F8" w:rsidRPr="009207FD">
        <w:rPr>
          <w:rFonts w:ascii="Times New Roman" w:hAnsi="Times New Roman" w:cs="Times New Roman"/>
          <w:color w:val="000000"/>
          <w:szCs w:val="28"/>
          <w:shd w:val="clear" w:color="auto" w:fill="FFFFFF"/>
        </w:rPr>
        <w:t>, без проведения конкурсных процедур, в заявительном порядке</w:t>
      </w:r>
      <w:proofErr w:type="gramStart"/>
      <w:r w:rsidR="00671D3B">
        <w:rPr>
          <w:rFonts w:ascii="Times New Roman" w:hAnsi="Times New Roman" w:cs="Times New Roman"/>
          <w:color w:val="000000"/>
          <w:szCs w:val="28"/>
          <w:shd w:val="clear" w:color="auto" w:fill="FFFFFF"/>
        </w:rPr>
        <w:t>.»</w:t>
      </w:r>
      <w:r w:rsidR="00804C01" w:rsidRPr="009207FD">
        <w:rPr>
          <w:rFonts w:ascii="Times New Roman" w:hAnsi="Times New Roman" w:cs="Times New Roman"/>
          <w:color w:val="000000"/>
          <w:szCs w:val="28"/>
          <w:shd w:val="clear" w:color="auto" w:fill="FFFFFF"/>
        </w:rPr>
        <w:t>.</w:t>
      </w:r>
      <w:proofErr w:type="gramEnd"/>
    </w:p>
    <w:p w:rsidR="00DB7BB9" w:rsidRPr="009207FD" w:rsidRDefault="005E2859" w:rsidP="009207FD">
      <w:pPr>
        <w:pStyle w:val="ConsPlusNormal"/>
        <w:ind w:firstLine="284"/>
        <w:jc w:val="both"/>
        <w:rPr>
          <w:rFonts w:ascii="Times New Roman" w:hAnsi="Times New Roman" w:cs="Times New Roman"/>
          <w:color w:val="1A1A1A" w:themeColor="background1" w:themeShade="1A"/>
          <w:szCs w:val="28"/>
        </w:rPr>
      </w:pPr>
      <w:r w:rsidRPr="009207FD">
        <w:rPr>
          <w:rFonts w:ascii="Times New Roman" w:hAnsi="Times New Roman" w:cs="Times New Roman"/>
          <w:color w:val="1A1A1A" w:themeColor="background1" w:themeShade="1A"/>
          <w:szCs w:val="28"/>
        </w:rPr>
        <w:t>3</w:t>
      </w:r>
      <w:r w:rsidR="00E000CB" w:rsidRPr="009207FD">
        <w:rPr>
          <w:rFonts w:ascii="Times New Roman" w:hAnsi="Times New Roman" w:cs="Times New Roman"/>
          <w:color w:val="1A1A1A" w:themeColor="background1" w:themeShade="1A"/>
          <w:szCs w:val="28"/>
        </w:rPr>
        <w:t>. Настоящее решение вступает в силу посл</w:t>
      </w:r>
      <w:r w:rsidR="00A524D6" w:rsidRPr="009207FD">
        <w:rPr>
          <w:rFonts w:ascii="Times New Roman" w:hAnsi="Times New Roman" w:cs="Times New Roman"/>
          <w:color w:val="1A1A1A" w:themeColor="background1" w:themeShade="1A"/>
          <w:szCs w:val="28"/>
        </w:rPr>
        <w:t>е его официального обнародования</w:t>
      </w:r>
      <w:r w:rsidR="00E000CB" w:rsidRPr="009207FD">
        <w:rPr>
          <w:rFonts w:ascii="Times New Roman" w:hAnsi="Times New Roman" w:cs="Times New Roman"/>
          <w:color w:val="1A1A1A" w:themeColor="background1" w:themeShade="1A"/>
          <w:szCs w:val="28"/>
        </w:rPr>
        <w:t>.</w:t>
      </w:r>
    </w:p>
    <w:p w:rsidR="00DB7BB9" w:rsidRDefault="00DB7BB9" w:rsidP="00EB0F94">
      <w:pPr>
        <w:pStyle w:val="ConsPlusNormal"/>
        <w:jc w:val="center"/>
        <w:outlineLvl w:val="0"/>
        <w:rPr>
          <w:rFonts w:ascii="Times New Roman" w:hAnsi="Times New Roman" w:cs="Times New Roman"/>
          <w:color w:val="1A1A1A" w:themeColor="background1" w:themeShade="1A"/>
          <w:szCs w:val="28"/>
        </w:rPr>
      </w:pPr>
    </w:p>
    <w:p w:rsidR="006E346A" w:rsidRPr="00CC5441" w:rsidRDefault="006E346A" w:rsidP="00EB0F94">
      <w:pPr>
        <w:pStyle w:val="ConsPlusNormal"/>
        <w:jc w:val="center"/>
        <w:outlineLvl w:val="0"/>
        <w:rPr>
          <w:rFonts w:ascii="Times New Roman" w:hAnsi="Times New Roman" w:cs="Times New Roman"/>
          <w:color w:val="1A1A1A" w:themeColor="background1" w:themeShade="1A"/>
          <w:szCs w:val="28"/>
        </w:rPr>
      </w:pPr>
    </w:p>
    <w:p w:rsidR="00DB7BB9" w:rsidRDefault="006E346A" w:rsidP="00671D3B">
      <w:pPr>
        <w:ind w:firstLine="0"/>
        <w:jc w:val="left"/>
        <w:rPr>
          <w:rFonts w:ascii="Times New Roman" w:hAnsi="Times New Roman" w:cs="Times New Roman"/>
          <w:b/>
        </w:rPr>
      </w:pPr>
      <w:r>
        <w:rPr>
          <w:rFonts w:ascii="Times New Roman" w:hAnsi="Times New Roman" w:cs="Times New Roman"/>
          <w:b/>
        </w:rPr>
        <w:t xml:space="preserve">Глава Ленинского муниципального района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А.В.Денисов</w:t>
      </w:r>
      <w:r w:rsidR="00671D3B">
        <w:rPr>
          <w:rFonts w:ascii="Times New Roman" w:hAnsi="Times New Roman" w:cs="Times New Roman"/>
          <w:b/>
        </w:rPr>
        <w:tab/>
      </w:r>
    </w:p>
    <w:p w:rsidR="00671D3B" w:rsidRDefault="00671D3B" w:rsidP="00671D3B">
      <w:pPr>
        <w:ind w:firstLine="0"/>
        <w:jc w:val="left"/>
        <w:rPr>
          <w:rFonts w:ascii="Times New Roman" w:hAnsi="Times New Roman" w:cs="Times New Roman"/>
          <w:b/>
        </w:rPr>
      </w:pPr>
    </w:p>
    <w:p w:rsidR="00671D3B" w:rsidRPr="00671D3B" w:rsidRDefault="00671D3B" w:rsidP="00671D3B">
      <w:pPr>
        <w:ind w:firstLine="0"/>
        <w:jc w:val="left"/>
        <w:rPr>
          <w:rFonts w:ascii="Times New Roman" w:hAnsi="Times New Roman" w:cs="Times New Roman"/>
          <w:b/>
        </w:rPr>
      </w:pPr>
      <w:r>
        <w:rPr>
          <w:rFonts w:ascii="Times New Roman" w:hAnsi="Times New Roman" w:cs="Times New Roman"/>
          <w:b/>
        </w:rPr>
        <w:t>Председатель Ленинской районной Думы</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Н.В.Корнеева</w:t>
      </w:r>
    </w:p>
    <w:p w:rsidR="003A107A" w:rsidRPr="00CC5441" w:rsidRDefault="003A107A" w:rsidP="005E2859">
      <w:pPr>
        <w:pStyle w:val="ConsPlusNormal"/>
        <w:outlineLvl w:val="0"/>
        <w:rPr>
          <w:rFonts w:ascii="Times New Roman" w:hAnsi="Times New Roman" w:cs="Times New Roman"/>
          <w:color w:val="1A1A1A" w:themeColor="background1" w:themeShade="1A"/>
          <w:szCs w:val="28"/>
        </w:rPr>
      </w:pPr>
    </w:p>
    <w:p w:rsidR="00E000CB" w:rsidRPr="0095405D" w:rsidRDefault="00E000CB" w:rsidP="00EB0F94">
      <w:pPr>
        <w:pStyle w:val="ConsPlusNormal"/>
        <w:jc w:val="right"/>
        <w:rPr>
          <w:rFonts w:ascii="Times New Roman" w:hAnsi="Times New Roman" w:cs="Times New Roman"/>
          <w:color w:val="1A1A1A" w:themeColor="background1" w:themeShade="1A"/>
          <w:szCs w:val="28"/>
        </w:rPr>
      </w:pPr>
    </w:p>
    <w:sectPr w:rsidR="00E000CB" w:rsidRPr="0095405D" w:rsidSect="00DB7BB9">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D3BA0"/>
    <w:multiLevelType w:val="multilevel"/>
    <w:tmpl w:val="51083160"/>
    <w:lvl w:ilvl="0">
      <w:start w:val="1"/>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7E781A60"/>
    <w:multiLevelType w:val="hybridMultilevel"/>
    <w:tmpl w:val="A7F29C30"/>
    <w:lvl w:ilvl="0" w:tplc="3238EAEA">
      <w:start w:val="1"/>
      <w:numFmt w:val="decimal"/>
      <w:lvlText w:val="%1."/>
      <w:lvlJc w:val="left"/>
      <w:pPr>
        <w:ind w:left="720" w:hanging="360"/>
      </w:pPr>
      <w:rPr>
        <w:rFonts w:ascii="Times New Roman" w:hAnsi="Times New Roman" w:cs="Times New Roman" w:hint="default"/>
        <w:color w:val="1A1A1A" w:themeColor="background1" w:themeShade="1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E000CB"/>
    <w:rsid w:val="00000696"/>
    <w:rsid w:val="0000383A"/>
    <w:rsid w:val="0001567B"/>
    <w:rsid w:val="00076BDA"/>
    <w:rsid w:val="000869BA"/>
    <w:rsid w:val="001319DB"/>
    <w:rsid w:val="001451E4"/>
    <w:rsid w:val="001A21AF"/>
    <w:rsid w:val="001B21F8"/>
    <w:rsid w:val="00265E74"/>
    <w:rsid w:val="00337EEF"/>
    <w:rsid w:val="003616A1"/>
    <w:rsid w:val="00397BAF"/>
    <w:rsid w:val="003A107A"/>
    <w:rsid w:val="003F2EE7"/>
    <w:rsid w:val="00477130"/>
    <w:rsid w:val="004C0EAE"/>
    <w:rsid w:val="004C6801"/>
    <w:rsid w:val="004D2D3A"/>
    <w:rsid w:val="004E215E"/>
    <w:rsid w:val="00534CE3"/>
    <w:rsid w:val="00555C6A"/>
    <w:rsid w:val="005B733F"/>
    <w:rsid w:val="005D73BF"/>
    <w:rsid w:val="005E2859"/>
    <w:rsid w:val="00671D3B"/>
    <w:rsid w:val="00684D22"/>
    <w:rsid w:val="00692CBD"/>
    <w:rsid w:val="006C765F"/>
    <w:rsid w:val="006E346A"/>
    <w:rsid w:val="00721282"/>
    <w:rsid w:val="007606F9"/>
    <w:rsid w:val="007774B9"/>
    <w:rsid w:val="008011E6"/>
    <w:rsid w:val="00804C01"/>
    <w:rsid w:val="008B2259"/>
    <w:rsid w:val="008E79D6"/>
    <w:rsid w:val="009051E0"/>
    <w:rsid w:val="009207FD"/>
    <w:rsid w:val="00931348"/>
    <w:rsid w:val="0095405D"/>
    <w:rsid w:val="009A6D0C"/>
    <w:rsid w:val="009E079E"/>
    <w:rsid w:val="00A524D6"/>
    <w:rsid w:val="00A948E8"/>
    <w:rsid w:val="00AC7F51"/>
    <w:rsid w:val="00B748B4"/>
    <w:rsid w:val="00BD17FE"/>
    <w:rsid w:val="00BF195F"/>
    <w:rsid w:val="00C308F8"/>
    <w:rsid w:val="00C63CB5"/>
    <w:rsid w:val="00C72EA0"/>
    <w:rsid w:val="00CB1A8E"/>
    <w:rsid w:val="00CB2CB9"/>
    <w:rsid w:val="00CC5441"/>
    <w:rsid w:val="00D176B0"/>
    <w:rsid w:val="00D64F13"/>
    <w:rsid w:val="00DB7BB9"/>
    <w:rsid w:val="00E000CB"/>
    <w:rsid w:val="00E06955"/>
    <w:rsid w:val="00E13028"/>
    <w:rsid w:val="00E26A5E"/>
    <w:rsid w:val="00EB0F94"/>
    <w:rsid w:val="00EB29D5"/>
    <w:rsid w:val="00EB78F4"/>
    <w:rsid w:val="00ED3EA8"/>
    <w:rsid w:val="00EE5E05"/>
    <w:rsid w:val="00EF4A86"/>
    <w:rsid w:val="00F17784"/>
    <w:rsid w:val="00F7660F"/>
    <w:rsid w:val="00FB3D56"/>
    <w:rsid w:val="00FE5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0CB"/>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5E2859"/>
    <w:pPr>
      <w:widowControl/>
      <w:spacing w:before="108" w:after="108"/>
      <w:ind w:firstLine="0"/>
      <w:jc w:val="center"/>
      <w:outlineLvl w:val="0"/>
    </w:pPr>
    <w:rPr>
      <w:rFonts w:eastAsiaTheme="minorHAnsi"/>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00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00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00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00CB"/>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Гипертекстовая ссылка"/>
    <w:basedOn w:val="a0"/>
    <w:uiPriority w:val="99"/>
    <w:rsid w:val="00E000CB"/>
    <w:rPr>
      <w:rFonts w:cs="Times New Roman"/>
      <w:b/>
      <w:color w:val="106BBE"/>
    </w:rPr>
  </w:style>
  <w:style w:type="paragraph" w:styleId="a4">
    <w:name w:val="Balloon Text"/>
    <w:basedOn w:val="a"/>
    <w:link w:val="a5"/>
    <w:uiPriority w:val="99"/>
    <w:semiHidden/>
    <w:unhideWhenUsed/>
    <w:rsid w:val="003A107A"/>
    <w:rPr>
      <w:rFonts w:ascii="Tahoma" w:hAnsi="Tahoma" w:cs="Tahoma"/>
      <w:sz w:val="16"/>
      <w:szCs w:val="16"/>
    </w:rPr>
  </w:style>
  <w:style w:type="character" w:customStyle="1" w:styleId="a5">
    <w:name w:val="Текст выноски Знак"/>
    <w:basedOn w:val="a0"/>
    <w:link w:val="a4"/>
    <w:uiPriority w:val="99"/>
    <w:semiHidden/>
    <w:rsid w:val="003A107A"/>
    <w:rPr>
      <w:rFonts w:ascii="Tahoma" w:eastAsiaTheme="minorEastAsia" w:hAnsi="Tahoma" w:cs="Tahoma"/>
      <w:sz w:val="16"/>
      <w:szCs w:val="16"/>
      <w:lang w:eastAsia="ru-RU"/>
    </w:rPr>
  </w:style>
  <w:style w:type="character" w:customStyle="1" w:styleId="10">
    <w:name w:val="Заголовок 1 Знак"/>
    <w:basedOn w:val="a0"/>
    <w:link w:val="1"/>
    <w:uiPriority w:val="99"/>
    <w:rsid w:val="005E2859"/>
    <w:rPr>
      <w:rFonts w:ascii="Arial" w:hAnsi="Arial" w:cs="Arial"/>
      <w:b/>
      <w:bCs/>
      <w:color w:val="26282F"/>
      <w:sz w:val="24"/>
      <w:szCs w:val="24"/>
    </w:rPr>
  </w:style>
  <w:style w:type="paragraph" w:styleId="a6">
    <w:name w:val="Normal (Web)"/>
    <w:basedOn w:val="a"/>
    <w:uiPriority w:val="99"/>
    <w:unhideWhenUsed/>
    <w:rsid w:val="001B21F8"/>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2">
    <w:name w:val="Основной текст (2)_"/>
    <w:basedOn w:val="a0"/>
    <w:link w:val="20"/>
    <w:rsid w:val="00804C01"/>
    <w:rPr>
      <w:shd w:val="clear" w:color="auto" w:fill="FFFFFF"/>
    </w:rPr>
  </w:style>
  <w:style w:type="paragraph" w:customStyle="1" w:styleId="20">
    <w:name w:val="Основной текст (2)"/>
    <w:basedOn w:val="a"/>
    <w:link w:val="2"/>
    <w:rsid w:val="00804C01"/>
    <w:pPr>
      <w:shd w:val="clear" w:color="auto" w:fill="FFFFFF"/>
      <w:autoSpaceDE/>
      <w:autoSpaceDN/>
      <w:adjustRightInd/>
      <w:spacing w:line="274" w:lineRule="exact"/>
      <w:ind w:firstLine="0"/>
      <w:jc w:val="left"/>
    </w:pPr>
    <w:rPr>
      <w:rFonts w:ascii="Times New Roman" w:eastAsiaTheme="minorHAnsi" w:hAnsi="Times New Roman" w:cs="Times New Roman"/>
      <w:sz w:val="28"/>
      <w:szCs w:val="28"/>
      <w:lang w:eastAsia="en-US"/>
    </w:rPr>
  </w:style>
  <w:style w:type="character" w:customStyle="1" w:styleId="a7">
    <w:name w:val="Цветовое выделение"/>
    <w:uiPriority w:val="99"/>
    <w:rsid w:val="009207FD"/>
    <w:rPr>
      <w:b/>
      <w:bCs/>
      <w:color w:val="26282F"/>
    </w:rPr>
  </w:style>
</w:styles>
</file>

<file path=word/webSettings.xml><?xml version="1.0" encoding="utf-8"?>
<w:webSettings xmlns:r="http://schemas.openxmlformats.org/officeDocument/2006/relationships" xmlns:w="http://schemas.openxmlformats.org/wordprocessingml/2006/main">
  <w:divs>
    <w:div w:id="525407211">
      <w:bodyDiv w:val="1"/>
      <w:marLeft w:val="0"/>
      <w:marRight w:val="0"/>
      <w:marTop w:val="0"/>
      <w:marBottom w:val="0"/>
      <w:divBdr>
        <w:top w:val="none" w:sz="0" w:space="0" w:color="auto"/>
        <w:left w:val="none" w:sz="0" w:space="0" w:color="auto"/>
        <w:bottom w:val="none" w:sz="0" w:space="0" w:color="auto"/>
        <w:right w:val="none" w:sz="0" w:space="0" w:color="auto"/>
      </w:divBdr>
    </w:div>
    <w:div w:id="65445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32F9F-97CD-40CD-991D-1E16BDE82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4</Pages>
  <Words>1315</Words>
  <Characters>7500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Ekonom1</dc:creator>
  <cp:lastModifiedBy>admin</cp:lastModifiedBy>
  <cp:revision>7</cp:revision>
  <cp:lastPrinted>2020-04-29T05:42:00Z</cp:lastPrinted>
  <dcterms:created xsi:type="dcterms:W3CDTF">2020-04-21T10:36:00Z</dcterms:created>
  <dcterms:modified xsi:type="dcterms:W3CDTF">2020-04-29T05:52:00Z</dcterms:modified>
</cp:coreProperties>
</file>