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E7E91">
        <w:trPr>
          <w:trHeight w:val="240"/>
        </w:trPr>
        <w:tc>
          <w:tcPr>
            <w:tcW w:w="9546" w:type="dxa"/>
          </w:tcPr>
          <w:p w:rsidR="00EE7E91" w:rsidRDefault="008A01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106680</wp:posOffset>
                  </wp:positionV>
                  <wp:extent cx="625475" cy="790575"/>
                  <wp:effectExtent l="19050" t="0" r="3175" b="0"/>
                  <wp:wrapTight wrapText="bothSides">
                    <wp:wrapPolygon edited="0">
                      <wp:start x="-658" y="0"/>
                      <wp:lineTo x="-658" y="21340"/>
                      <wp:lineTo x="21710" y="21340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7E91" w:rsidRDefault="00EE7E91" w:rsidP="00370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br/>
        <w:t>ЛЕНИНСКОГО  МУНИЦИПАЛЬНОГО  РАЙОНА</w:t>
      </w:r>
      <w:r>
        <w:rPr>
          <w:sz w:val="28"/>
          <w:szCs w:val="28"/>
        </w:rPr>
        <w:br/>
        <w:t>ВОЛГОГРАДСКОЙ ОБЛАСТИ</w:t>
      </w:r>
    </w:p>
    <w:p w:rsidR="00EE7E91" w:rsidRDefault="00EE7E91" w:rsidP="0037007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4456C9">
        <w:rPr>
          <w:sz w:val="24"/>
          <w:szCs w:val="24"/>
        </w:rPr>
        <w:t>_____________________________</w:t>
      </w:r>
    </w:p>
    <w:p w:rsidR="00EE7E91" w:rsidRDefault="00EE7E91" w:rsidP="00370075">
      <w:pPr>
        <w:jc w:val="center"/>
        <w:rPr>
          <w:b/>
          <w:bCs/>
        </w:rPr>
      </w:pPr>
    </w:p>
    <w:p w:rsidR="00EE7E91" w:rsidRDefault="009A75C3" w:rsidP="003700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0C7CA2">
        <w:rPr>
          <w:b/>
          <w:bCs/>
          <w:sz w:val="32"/>
          <w:szCs w:val="32"/>
        </w:rPr>
        <w:t>(проект)</w:t>
      </w:r>
    </w:p>
    <w:p w:rsidR="00EE7E91" w:rsidRDefault="00EE7E91" w:rsidP="00370075">
      <w:pPr>
        <w:jc w:val="center"/>
        <w:rPr>
          <w:sz w:val="24"/>
          <w:szCs w:val="24"/>
        </w:rPr>
      </w:pPr>
    </w:p>
    <w:p w:rsidR="00EE7E91" w:rsidRDefault="002E3F57" w:rsidP="00370075">
      <w:pPr>
        <w:rPr>
          <w:sz w:val="24"/>
          <w:szCs w:val="24"/>
        </w:rPr>
      </w:pPr>
      <w:r>
        <w:rPr>
          <w:sz w:val="24"/>
          <w:szCs w:val="24"/>
        </w:rPr>
        <w:t xml:space="preserve">От       </w:t>
      </w:r>
      <w:r w:rsidR="00EE7E91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 </w:t>
      </w:r>
    </w:p>
    <w:p w:rsidR="00EE7E91" w:rsidRPr="00370075" w:rsidRDefault="00EE7E91" w:rsidP="00370075">
      <w:pPr>
        <w:jc w:val="both"/>
        <w:rPr>
          <w:b/>
          <w:bCs/>
          <w:sz w:val="24"/>
          <w:szCs w:val="24"/>
        </w:rPr>
      </w:pPr>
      <w:r w:rsidRPr="000713F0">
        <w:rPr>
          <w:b/>
          <w:bCs/>
          <w:sz w:val="24"/>
          <w:szCs w:val="24"/>
        </w:rPr>
        <w:t xml:space="preserve">                                         </w:t>
      </w:r>
    </w:p>
    <w:p w:rsidR="00EE7E91" w:rsidRPr="0096040C" w:rsidRDefault="00EE7E91" w:rsidP="008B7ED8">
      <w:pPr>
        <w:jc w:val="center"/>
        <w:rPr>
          <w:sz w:val="24"/>
          <w:szCs w:val="24"/>
        </w:rPr>
      </w:pPr>
      <w:r w:rsidRPr="0096040C">
        <w:rPr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02.10.2018 №587 «Об утверждении муниципальной программы Ленинского муниципального района</w:t>
      </w:r>
      <w:r w:rsidR="0096040C">
        <w:rPr>
          <w:sz w:val="24"/>
          <w:szCs w:val="24"/>
        </w:rPr>
        <w:t xml:space="preserve"> </w:t>
      </w:r>
      <w:r w:rsidRPr="0096040C">
        <w:rPr>
          <w:sz w:val="24"/>
          <w:szCs w:val="24"/>
        </w:rPr>
        <w:t>«Демография»</w:t>
      </w:r>
    </w:p>
    <w:p w:rsidR="00EE7E91" w:rsidRPr="00C9685A" w:rsidRDefault="00EE7E91" w:rsidP="008B7ED8">
      <w:pPr>
        <w:jc w:val="both"/>
        <w:rPr>
          <w:sz w:val="24"/>
          <w:szCs w:val="24"/>
        </w:rPr>
      </w:pPr>
    </w:p>
    <w:p w:rsidR="00EE7E91" w:rsidRPr="006D54C7" w:rsidRDefault="002E3F57" w:rsidP="004456C9">
      <w:pPr>
        <w:pStyle w:val="3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7E91" w:rsidRPr="006D54C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D54C7">
        <w:rPr>
          <w:rFonts w:ascii="Times New Roman" w:hAnsi="Times New Roman" w:cs="Times New Roman"/>
          <w:sz w:val="28"/>
          <w:szCs w:val="28"/>
        </w:rPr>
        <w:t>У</w:t>
      </w:r>
      <w:r w:rsidR="00EE7E91" w:rsidRPr="006D54C7">
        <w:rPr>
          <w:rFonts w:ascii="Times New Roman" w:hAnsi="Times New Roman" w:cs="Times New Roman"/>
          <w:sz w:val="28"/>
          <w:szCs w:val="28"/>
        </w:rPr>
        <w:t>ста</w:t>
      </w:r>
      <w:r w:rsidR="006D54C7">
        <w:rPr>
          <w:rFonts w:ascii="Times New Roman" w:hAnsi="Times New Roman" w:cs="Times New Roman"/>
          <w:sz w:val="28"/>
          <w:szCs w:val="28"/>
        </w:rPr>
        <w:t>вом</w:t>
      </w:r>
      <w:r w:rsidR="00EE7E91" w:rsidRPr="006D54C7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</w:t>
      </w:r>
      <w:r w:rsidR="00EE7E91" w:rsidRPr="006D54C7">
        <w:rPr>
          <w:rFonts w:ascii="Times New Roman" w:hAnsi="Times New Roman" w:cs="Times New Roman"/>
          <w:sz w:val="28"/>
          <w:szCs w:val="28"/>
        </w:rPr>
        <w:t>о</w:t>
      </w:r>
      <w:r w:rsidR="00EE7E91" w:rsidRPr="006D54C7">
        <w:rPr>
          <w:rFonts w:ascii="Times New Roman" w:hAnsi="Times New Roman" w:cs="Times New Roman"/>
          <w:sz w:val="28"/>
          <w:szCs w:val="28"/>
        </w:rPr>
        <w:t xml:space="preserve">градской области, </w:t>
      </w:r>
    </w:p>
    <w:p w:rsidR="00EE7E91" w:rsidRPr="00C9685A" w:rsidRDefault="00EE7E91" w:rsidP="0096040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</w:pPr>
    </w:p>
    <w:p w:rsidR="00EE7E91" w:rsidRDefault="00EE7E91" w:rsidP="0096040C">
      <w:pPr>
        <w:ind w:left="708"/>
        <w:jc w:val="both"/>
        <w:rPr>
          <w:b/>
          <w:bCs/>
          <w:sz w:val="28"/>
          <w:szCs w:val="28"/>
        </w:rPr>
      </w:pPr>
      <w:r w:rsidRPr="00FC45C8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FC45C8">
        <w:rPr>
          <w:b/>
          <w:bCs/>
          <w:sz w:val="28"/>
          <w:szCs w:val="28"/>
        </w:rPr>
        <w:t>:</w:t>
      </w:r>
    </w:p>
    <w:p w:rsidR="004456C9" w:rsidRPr="00FC45C8" w:rsidRDefault="004456C9" w:rsidP="0096040C">
      <w:pPr>
        <w:ind w:left="708"/>
        <w:jc w:val="both"/>
        <w:rPr>
          <w:b/>
          <w:bCs/>
          <w:sz w:val="28"/>
          <w:szCs w:val="28"/>
        </w:rPr>
      </w:pPr>
    </w:p>
    <w:p w:rsidR="00EE7E91" w:rsidRPr="003423A5" w:rsidRDefault="006D54C7" w:rsidP="004456C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EE7E91" w:rsidRPr="003423A5">
        <w:rPr>
          <w:sz w:val="28"/>
          <w:szCs w:val="28"/>
        </w:rPr>
        <w:t xml:space="preserve"> Внести изменения в муниципальную программу «Демография», утвержденную постановлением администрации Ленинского муниципал</w:t>
      </w:r>
      <w:r w:rsidR="00EE7E91" w:rsidRPr="003423A5">
        <w:rPr>
          <w:sz w:val="28"/>
          <w:szCs w:val="28"/>
        </w:rPr>
        <w:t>ь</w:t>
      </w:r>
      <w:r w:rsidR="00EE7E91" w:rsidRPr="003423A5">
        <w:rPr>
          <w:sz w:val="28"/>
          <w:szCs w:val="28"/>
        </w:rPr>
        <w:t>ного района Волгоградской области от 02.10.2018 №587</w:t>
      </w:r>
      <w:r w:rsidR="00A617F0">
        <w:rPr>
          <w:sz w:val="28"/>
          <w:szCs w:val="28"/>
        </w:rPr>
        <w:t xml:space="preserve"> </w:t>
      </w:r>
      <w:r w:rsidR="00494C60" w:rsidRPr="00FC45C8">
        <w:rPr>
          <w:sz w:val="28"/>
          <w:szCs w:val="28"/>
        </w:rPr>
        <w:t>«Об утверждении муниципальной программы Ленинского муниципал</w:t>
      </w:r>
      <w:r w:rsidR="00494C60">
        <w:rPr>
          <w:sz w:val="28"/>
          <w:szCs w:val="28"/>
        </w:rPr>
        <w:t>ьного района «Дем</w:t>
      </w:r>
      <w:r w:rsidR="00494C60">
        <w:rPr>
          <w:sz w:val="28"/>
          <w:szCs w:val="28"/>
        </w:rPr>
        <w:t>о</w:t>
      </w:r>
      <w:r w:rsidR="00494C60">
        <w:rPr>
          <w:sz w:val="28"/>
          <w:szCs w:val="28"/>
        </w:rPr>
        <w:t>графия</w:t>
      </w:r>
      <w:r w:rsidR="00494C60" w:rsidRPr="00FC45C8">
        <w:rPr>
          <w:sz w:val="28"/>
          <w:szCs w:val="28"/>
        </w:rPr>
        <w:t>»</w:t>
      </w:r>
      <w:r w:rsidR="00EE7E91" w:rsidRPr="003423A5">
        <w:rPr>
          <w:sz w:val="28"/>
          <w:szCs w:val="28"/>
        </w:rPr>
        <w:t xml:space="preserve"> (в редакции </w:t>
      </w:r>
      <w:r w:rsidR="00EE7E91">
        <w:rPr>
          <w:sz w:val="28"/>
          <w:szCs w:val="28"/>
        </w:rPr>
        <w:t>постановления  от 15.01.2019 №6</w:t>
      </w:r>
      <w:r w:rsidR="00BB7587">
        <w:rPr>
          <w:sz w:val="28"/>
          <w:szCs w:val="28"/>
        </w:rPr>
        <w:t>, от 30.12.2019 №750</w:t>
      </w:r>
      <w:r w:rsidR="002E3F57">
        <w:rPr>
          <w:sz w:val="28"/>
          <w:szCs w:val="28"/>
        </w:rPr>
        <w:t>, от 09.04.2020 №160</w:t>
      </w:r>
      <w:r w:rsidR="00EE7E91" w:rsidRPr="003423A5">
        <w:rPr>
          <w:sz w:val="28"/>
          <w:szCs w:val="28"/>
        </w:rPr>
        <w:t>) следующего содержания:</w:t>
      </w:r>
    </w:p>
    <w:p w:rsidR="00B47861" w:rsidRDefault="00E056E3" w:rsidP="00B4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61ED" w:rsidRPr="00E056E3">
        <w:rPr>
          <w:sz w:val="28"/>
          <w:szCs w:val="28"/>
        </w:rPr>
        <w:t>1.1.</w:t>
      </w:r>
      <w:r w:rsidRPr="00E056E3">
        <w:rPr>
          <w:bCs/>
          <w:sz w:val="28"/>
          <w:szCs w:val="28"/>
        </w:rPr>
        <w:t xml:space="preserve"> </w:t>
      </w:r>
      <w:r w:rsidR="00B47861">
        <w:rPr>
          <w:bCs/>
          <w:sz w:val="28"/>
          <w:szCs w:val="28"/>
        </w:rPr>
        <w:t>В паспорте Программы позицию «</w:t>
      </w:r>
      <w:r w:rsidR="00B47861" w:rsidRPr="0077431A">
        <w:rPr>
          <w:sz w:val="28"/>
          <w:szCs w:val="28"/>
        </w:rPr>
        <w:t>Объемы и источники финанс</w:t>
      </w:r>
      <w:r w:rsidR="00B47861" w:rsidRPr="0077431A">
        <w:rPr>
          <w:sz w:val="28"/>
          <w:szCs w:val="28"/>
        </w:rPr>
        <w:t>и</w:t>
      </w:r>
      <w:r w:rsidR="00B47861" w:rsidRPr="0077431A">
        <w:rPr>
          <w:sz w:val="28"/>
          <w:szCs w:val="28"/>
        </w:rPr>
        <w:t>рования программы</w:t>
      </w:r>
      <w:r w:rsidR="00B47861">
        <w:rPr>
          <w:sz w:val="28"/>
          <w:szCs w:val="28"/>
        </w:rPr>
        <w:t xml:space="preserve"> </w:t>
      </w:r>
      <w:r w:rsidR="00B47861" w:rsidRPr="0077431A">
        <w:rPr>
          <w:sz w:val="28"/>
          <w:szCs w:val="28"/>
        </w:rPr>
        <w:t>(подпрограммы)</w:t>
      </w:r>
      <w:r w:rsidR="00B47861">
        <w:rPr>
          <w:sz w:val="28"/>
          <w:szCs w:val="28"/>
        </w:rPr>
        <w:t>»</w:t>
      </w:r>
      <w:r w:rsidR="00B47861" w:rsidRPr="0077431A">
        <w:rPr>
          <w:sz w:val="28"/>
          <w:szCs w:val="28"/>
        </w:rPr>
        <w:t xml:space="preserve"> </w:t>
      </w:r>
      <w:r w:rsidR="00B47861">
        <w:rPr>
          <w:sz w:val="28"/>
          <w:szCs w:val="28"/>
        </w:rPr>
        <w:t xml:space="preserve">  изложить в следующей редакции: </w:t>
      </w:r>
    </w:p>
    <w:p w:rsidR="00B47861" w:rsidRPr="0077431A" w:rsidRDefault="00B47861" w:rsidP="00B4786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431A">
        <w:rPr>
          <w:sz w:val="28"/>
          <w:szCs w:val="28"/>
        </w:rPr>
        <w:t xml:space="preserve">Общий объем финансирования Программы  </w:t>
      </w:r>
      <w:r>
        <w:rPr>
          <w:sz w:val="28"/>
          <w:szCs w:val="28"/>
        </w:rPr>
        <w:t xml:space="preserve">на 2019-2024 годы составит </w:t>
      </w:r>
      <w:r w:rsidRPr="00B47861">
        <w:rPr>
          <w:color w:val="C00000"/>
          <w:sz w:val="28"/>
          <w:szCs w:val="28"/>
        </w:rPr>
        <w:t>53,80</w:t>
      </w:r>
      <w:r w:rsidRPr="0077431A">
        <w:rPr>
          <w:sz w:val="28"/>
          <w:szCs w:val="28"/>
        </w:rPr>
        <w:t xml:space="preserve"> тысяч рублей, в том числе:</w:t>
      </w:r>
    </w:p>
    <w:p w:rsidR="00B47861" w:rsidRPr="0077431A" w:rsidRDefault="00B47861" w:rsidP="00B47861">
      <w:pPr>
        <w:rPr>
          <w:sz w:val="28"/>
          <w:szCs w:val="28"/>
        </w:rPr>
      </w:pPr>
      <w:r w:rsidRPr="0077431A">
        <w:rPr>
          <w:sz w:val="28"/>
          <w:szCs w:val="28"/>
        </w:rPr>
        <w:t>- из бюджета Ленинского муниципального района  соста</w:t>
      </w:r>
      <w:r>
        <w:rPr>
          <w:sz w:val="28"/>
          <w:szCs w:val="28"/>
        </w:rPr>
        <w:t xml:space="preserve">вит   </w:t>
      </w:r>
      <w:r w:rsidRPr="00B47861">
        <w:rPr>
          <w:color w:val="C00000"/>
          <w:sz w:val="28"/>
          <w:szCs w:val="28"/>
        </w:rPr>
        <w:t>53,80</w:t>
      </w:r>
      <w:r w:rsidRPr="0077431A">
        <w:rPr>
          <w:sz w:val="28"/>
          <w:szCs w:val="28"/>
        </w:rPr>
        <w:t xml:space="preserve"> тысяч рублей, из них:</w:t>
      </w:r>
    </w:p>
    <w:p w:rsidR="00B47861" w:rsidRPr="0077431A" w:rsidRDefault="00B47861" w:rsidP="00B47861">
      <w:pPr>
        <w:rPr>
          <w:sz w:val="28"/>
          <w:szCs w:val="28"/>
        </w:rPr>
      </w:pPr>
      <w:r w:rsidRPr="0077431A">
        <w:rPr>
          <w:sz w:val="28"/>
          <w:szCs w:val="28"/>
        </w:rPr>
        <w:t>2019 год – 0,00 тысяч рублей;</w:t>
      </w:r>
    </w:p>
    <w:p w:rsidR="00B47861" w:rsidRPr="0077431A" w:rsidRDefault="00B47861" w:rsidP="00B47861">
      <w:pPr>
        <w:rPr>
          <w:sz w:val="28"/>
          <w:szCs w:val="28"/>
        </w:rPr>
      </w:pPr>
      <w:r w:rsidRPr="0077431A">
        <w:rPr>
          <w:sz w:val="28"/>
          <w:szCs w:val="28"/>
        </w:rPr>
        <w:t>2020 год – 9,80 тысяч рублей;</w:t>
      </w:r>
    </w:p>
    <w:p w:rsidR="00B47861" w:rsidRPr="0077431A" w:rsidRDefault="00B47861" w:rsidP="00B47861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47861">
        <w:rPr>
          <w:color w:val="C00000"/>
          <w:sz w:val="28"/>
          <w:szCs w:val="28"/>
        </w:rPr>
        <w:t>11,00</w:t>
      </w:r>
      <w:r w:rsidRPr="0077431A">
        <w:rPr>
          <w:sz w:val="28"/>
          <w:szCs w:val="28"/>
        </w:rPr>
        <w:t xml:space="preserve"> тысяч рублей;</w:t>
      </w:r>
    </w:p>
    <w:p w:rsidR="00B47861" w:rsidRPr="0077431A" w:rsidRDefault="00B47861" w:rsidP="00B47861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B47861">
        <w:rPr>
          <w:color w:val="C00000"/>
          <w:sz w:val="28"/>
          <w:szCs w:val="28"/>
        </w:rPr>
        <w:t>11,00</w:t>
      </w:r>
      <w:r w:rsidRPr="0077431A">
        <w:rPr>
          <w:sz w:val="28"/>
          <w:szCs w:val="28"/>
        </w:rPr>
        <w:t xml:space="preserve"> тысяч рублей;</w:t>
      </w:r>
    </w:p>
    <w:p w:rsidR="00B47861" w:rsidRPr="0077431A" w:rsidRDefault="00B47861" w:rsidP="00B47861">
      <w:pPr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Pr="00B47861">
        <w:rPr>
          <w:color w:val="C00000"/>
          <w:sz w:val="28"/>
          <w:szCs w:val="28"/>
        </w:rPr>
        <w:t>11,00</w:t>
      </w:r>
      <w:r w:rsidRPr="0077431A">
        <w:rPr>
          <w:sz w:val="28"/>
          <w:szCs w:val="28"/>
        </w:rPr>
        <w:t xml:space="preserve"> тысяч рублей;</w:t>
      </w:r>
    </w:p>
    <w:p w:rsidR="00B47861" w:rsidRDefault="00B47861" w:rsidP="00B4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Pr="00B47861">
        <w:rPr>
          <w:color w:val="C00000"/>
          <w:sz w:val="28"/>
          <w:szCs w:val="28"/>
        </w:rPr>
        <w:t>11,</w:t>
      </w:r>
      <w:r w:rsidRPr="0077431A">
        <w:rPr>
          <w:sz w:val="28"/>
          <w:szCs w:val="28"/>
        </w:rPr>
        <w:t>00 тысяч рублей</w:t>
      </w:r>
      <w:proofErr w:type="gramStart"/>
      <w:r w:rsidRPr="0077431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C4BA7" w:rsidRPr="0077431A" w:rsidRDefault="00AB46CA" w:rsidP="003C4BA7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4BA7">
        <w:rPr>
          <w:sz w:val="28"/>
          <w:szCs w:val="28"/>
        </w:rPr>
        <w:t>1.2. В паспорте Программы позицию «</w:t>
      </w:r>
      <w:r w:rsidR="003C4BA7" w:rsidRPr="0077431A">
        <w:rPr>
          <w:sz w:val="28"/>
          <w:szCs w:val="28"/>
        </w:rPr>
        <w:t>Ожидаемые результаты реал</w:t>
      </w:r>
      <w:r w:rsidR="003C4BA7" w:rsidRPr="0077431A">
        <w:rPr>
          <w:sz w:val="28"/>
          <w:szCs w:val="28"/>
        </w:rPr>
        <w:t>и</w:t>
      </w:r>
      <w:r w:rsidR="003C4BA7" w:rsidRPr="0077431A">
        <w:rPr>
          <w:sz w:val="28"/>
          <w:szCs w:val="28"/>
        </w:rPr>
        <w:t>зации программ (подпрограммы)</w:t>
      </w:r>
      <w:r w:rsidR="003C4BA7">
        <w:rPr>
          <w:sz w:val="28"/>
          <w:szCs w:val="28"/>
        </w:rPr>
        <w:t>» изложить в следующей редакции: «П</w:t>
      </w:r>
      <w:r w:rsidR="003C4BA7">
        <w:rPr>
          <w:sz w:val="28"/>
          <w:szCs w:val="28"/>
        </w:rPr>
        <w:t>о</w:t>
      </w:r>
      <w:r w:rsidR="003C4BA7">
        <w:rPr>
          <w:sz w:val="28"/>
          <w:szCs w:val="28"/>
        </w:rPr>
        <w:t xml:space="preserve">вышение рождаемости до </w:t>
      </w:r>
      <w:r w:rsidR="003C4BA7" w:rsidRPr="000C7CA2">
        <w:rPr>
          <w:color w:val="FF0000"/>
          <w:sz w:val="28"/>
          <w:szCs w:val="28"/>
        </w:rPr>
        <w:t>12,22</w:t>
      </w:r>
      <w:r w:rsidR="003C4BA7" w:rsidRPr="0077431A">
        <w:rPr>
          <w:sz w:val="28"/>
          <w:szCs w:val="28"/>
        </w:rPr>
        <w:t xml:space="preserve"> новорожденных на 1тыс. населения;</w:t>
      </w:r>
    </w:p>
    <w:p w:rsidR="003C4BA7" w:rsidRPr="0077431A" w:rsidRDefault="003C4BA7" w:rsidP="003C4BA7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снижение смертности общей – до уровня не более </w:t>
      </w:r>
      <w:r>
        <w:rPr>
          <w:color w:val="FF0000"/>
          <w:sz w:val="28"/>
          <w:szCs w:val="28"/>
        </w:rPr>
        <w:t>14,3</w:t>
      </w:r>
      <w:r w:rsidRPr="000C7CA2">
        <w:rPr>
          <w:color w:val="FF0000"/>
          <w:sz w:val="28"/>
          <w:szCs w:val="28"/>
        </w:rPr>
        <w:t>1</w:t>
      </w:r>
      <w:r w:rsidRPr="0077431A">
        <w:rPr>
          <w:sz w:val="28"/>
          <w:szCs w:val="28"/>
        </w:rPr>
        <w:t xml:space="preserve"> человек на 1тыс. населения;</w:t>
      </w:r>
    </w:p>
    <w:p w:rsidR="003C4BA7" w:rsidRPr="0077431A" w:rsidRDefault="003C4BA7" w:rsidP="003C4BA7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7431A">
        <w:rPr>
          <w:sz w:val="28"/>
          <w:szCs w:val="28"/>
        </w:rPr>
        <w:t xml:space="preserve">уровень регистрируемой безработицы не более </w:t>
      </w:r>
      <w:r w:rsidR="00E748C9">
        <w:rPr>
          <w:color w:val="FF0000"/>
          <w:sz w:val="28"/>
          <w:szCs w:val="28"/>
        </w:rPr>
        <w:t>0,7</w:t>
      </w:r>
      <w:r w:rsidRPr="003C4BA7">
        <w:rPr>
          <w:color w:val="FF0000"/>
          <w:sz w:val="28"/>
          <w:szCs w:val="28"/>
        </w:rPr>
        <w:t>%;</w:t>
      </w:r>
    </w:p>
    <w:p w:rsidR="003C4BA7" w:rsidRPr="0077431A" w:rsidRDefault="003C4BA7" w:rsidP="003C4BA7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увеличение ожидаемой продолжительности жизни жителей района не м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нее 67 лет;</w:t>
      </w:r>
    </w:p>
    <w:p w:rsidR="003C4BA7" w:rsidRDefault="003C4BA7" w:rsidP="003C4BA7">
      <w:pPr>
        <w:jc w:val="both"/>
        <w:rPr>
          <w:sz w:val="28"/>
          <w:szCs w:val="28"/>
        </w:rPr>
      </w:pPr>
      <w:r w:rsidRPr="0077431A">
        <w:rPr>
          <w:sz w:val="28"/>
          <w:szCs w:val="28"/>
        </w:rPr>
        <w:lastRenderedPageBreak/>
        <w:t>повышение социального престижа материнства и отцовства, ценности с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мейного образа жизни</w:t>
      </w:r>
      <w:proofErr w:type="gramStart"/>
      <w:r w:rsidRPr="0077431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65B7D" w:rsidRPr="00B47861" w:rsidRDefault="00AB46CA" w:rsidP="00265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</w:t>
      </w:r>
      <w:r w:rsidR="00265B7D">
        <w:rPr>
          <w:sz w:val="28"/>
          <w:szCs w:val="28"/>
        </w:rPr>
        <w:t xml:space="preserve">. </w:t>
      </w:r>
      <w:r w:rsidR="00265B7D" w:rsidRPr="00E056E3">
        <w:rPr>
          <w:bCs/>
          <w:sz w:val="28"/>
          <w:szCs w:val="28"/>
        </w:rPr>
        <w:t>Абзац 7 раздела 1 «Общая характеристика сферы реализации</w:t>
      </w:r>
    </w:p>
    <w:p w:rsidR="00265B7D" w:rsidRDefault="00265B7D" w:rsidP="00265B7D">
      <w:pPr>
        <w:jc w:val="both"/>
        <w:rPr>
          <w:color w:val="FF0000"/>
          <w:sz w:val="28"/>
          <w:szCs w:val="28"/>
        </w:rPr>
      </w:pPr>
      <w:r w:rsidRPr="00E056E3">
        <w:rPr>
          <w:bCs/>
          <w:sz w:val="28"/>
          <w:szCs w:val="28"/>
        </w:rPr>
        <w:t>муниципальной программы»</w:t>
      </w:r>
      <w:r>
        <w:rPr>
          <w:bCs/>
          <w:sz w:val="28"/>
          <w:szCs w:val="28"/>
        </w:rPr>
        <w:t xml:space="preserve"> изложить в следующей редакции: «</w:t>
      </w:r>
      <w:r w:rsidRPr="00E056E3">
        <w:rPr>
          <w:color w:val="FF0000"/>
          <w:sz w:val="28"/>
          <w:szCs w:val="28"/>
        </w:rPr>
        <w:t>Среднег</w:t>
      </w:r>
      <w:r w:rsidRPr="00E056E3">
        <w:rPr>
          <w:color w:val="FF0000"/>
          <w:sz w:val="28"/>
          <w:szCs w:val="28"/>
        </w:rPr>
        <w:t>о</w:t>
      </w:r>
      <w:r w:rsidRPr="00E056E3">
        <w:rPr>
          <w:color w:val="FF0000"/>
          <w:sz w:val="28"/>
          <w:szCs w:val="28"/>
        </w:rPr>
        <w:t>довая численность постоянного населения в 2019</w:t>
      </w:r>
      <w:r>
        <w:rPr>
          <w:color w:val="FF0000"/>
          <w:sz w:val="28"/>
          <w:szCs w:val="28"/>
        </w:rPr>
        <w:t xml:space="preserve"> </w:t>
      </w:r>
      <w:r w:rsidRPr="00E056E3">
        <w:rPr>
          <w:color w:val="FF0000"/>
          <w:sz w:val="28"/>
          <w:szCs w:val="28"/>
        </w:rPr>
        <w:t>году составила 29338  человек. В последние годы отмечается сокращение населения района за счет естественной убыли и выбытия за пределы района</w:t>
      </w:r>
      <w:proofErr w:type="gramStart"/>
      <w:r w:rsidRPr="00E056E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».</w:t>
      </w:r>
      <w:proofErr w:type="gramEnd"/>
    </w:p>
    <w:p w:rsidR="00265B7D" w:rsidRPr="0077431A" w:rsidRDefault="00AB46CA" w:rsidP="00AB46CA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265B7D" w:rsidRPr="00265B7D">
        <w:rPr>
          <w:sz w:val="28"/>
          <w:szCs w:val="28"/>
        </w:rPr>
        <w:t>. Абзацы 19-21 раздела 3 «Целевые показатели муниципальной пр</w:t>
      </w:r>
      <w:r w:rsidR="00265B7D" w:rsidRPr="00265B7D">
        <w:rPr>
          <w:sz w:val="28"/>
          <w:szCs w:val="28"/>
        </w:rPr>
        <w:t>о</w:t>
      </w:r>
      <w:r w:rsidR="00265B7D" w:rsidRPr="00265B7D">
        <w:rPr>
          <w:sz w:val="28"/>
          <w:szCs w:val="28"/>
        </w:rPr>
        <w:t>граммы, ожидаемые конечные результаты реализации муниципальной программы»</w:t>
      </w:r>
      <w:r w:rsidR="00265B7D">
        <w:rPr>
          <w:sz w:val="28"/>
          <w:szCs w:val="28"/>
        </w:rPr>
        <w:t xml:space="preserve"> </w:t>
      </w:r>
      <w:r w:rsidR="00265B7D" w:rsidRPr="00265B7D">
        <w:rPr>
          <w:sz w:val="28"/>
          <w:szCs w:val="28"/>
        </w:rPr>
        <w:t xml:space="preserve">изложить в следующей редакции: «- повышение рождаемости до </w:t>
      </w:r>
      <w:r w:rsidR="00265B7D" w:rsidRPr="00265B7D">
        <w:rPr>
          <w:color w:val="FF0000"/>
          <w:sz w:val="28"/>
          <w:szCs w:val="28"/>
        </w:rPr>
        <w:t xml:space="preserve">12,22 </w:t>
      </w:r>
      <w:r w:rsidR="00265B7D" w:rsidRPr="00265B7D">
        <w:rPr>
          <w:sz w:val="28"/>
          <w:szCs w:val="28"/>
        </w:rPr>
        <w:t>новорожденных на 1тыс. населения</w:t>
      </w:r>
      <w:r w:rsidR="00265B7D" w:rsidRPr="0077431A">
        <w:rPr>
          <w:sz w:val="28"/>
          <w:szCs w:val="28"/>
        </w:rPr>
        <w:t>;</w:t>
      </w:r>
    </w:p>
    <w:p w:rsidR="00265B7D" w:rsidRPr="0077431A" w:rsidRDefault="00265B7D" w:rsidP="00265B7D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снижение смертности</w:t>
      </w:r>
      <w:r>
        <w:rPr>
          <w:sz w:val="28"/>
          <w:szCs w:val="28"/>
        </w:rPr>
        <w:t xml:space="preserve"> общей – до уровня не более </w:t>
      </w:r>
      <w:r>
        <w:rPr>
          <w:color w:val="FF0000"/>
          <w:sz w:val="28"/>
          <w:szCs w:val="28"/>
        </w:rPr>
        <w:t>14,3</w:t>
      </w:r>
      <w:r w:rsidRPr="000C7CA2">
        <w:rPr>
          <w:color w:val="FF0000"/>
          <w:sz w:val="28"/>
          <w:szCs w:val="28"/>
        </w:rPr>
        <w:t>1</w:t>
      </w:r>
      <w:r w:rsidRPr="0077431A">
        <w:rPr>
          <w:sz w:val="28"/>
          <w:szCs w:val="28"/>
        </w:rPr>
        <w:t xml:space="preserve">  человек на 1 тысячу населения;</w:t>
      </w:r>
    </w:p>
    <w:p w:rsidR="00AB46CA" w:rsidRDefault="00265B7D" w:rsidP="00AB46C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уровень регистрируемой безработицы не более </w:t>
      </w:r>
      <w:r w:rsidR="00E748C9" w:rsidRPr="00E748C9">
        <w:rPr>
          <w:color w:val="FF0000"/>
          <w:sz w:val="28"/>
          <w:szCs w:val="28"/>
        </w:rPr>
        <w:t>0,7</w:t>
      </w:r>
      <w:r w:rsidRPr="00E748C9">
        <w:rPr>
          <w:color w:val="FF0000"/>
          <w:sz w:val="28"/>
          <w:szCs w:val="28"/>
        </w:rPr>
        <w:t>%.</w:t>
      </w:r>
      <w:r w:rsidRPr="00E748C9">
        <w:rPr>
          <w:b/>
          <w:sz w:val="28"/>
          <w:szCs w:val="28"/>
        </w:rPr>
        <w:t>».</w:t>
      </w:r>
    </w:p>
    <w:p w:rsidR="00A849CC" w:rsidRPr="00AB46CA" w:rsidRDefault="00AB46CA" w:rsidP="00AB46CA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  1.5</w:t>
      </w:r>
      <w:r w:rsidR="00B47861" w:rsidRPr="00AB46CA">
        <w:rPr>
          <w:sz w:val="28"/>
          <w:szCs w:val="28"/>
        </w:rPr>
        <w:t xml:space="preserve">. </w:t>
      </w:r>
      <w:r w:rsidR="00A849CC" w:rsidRPr="00AB46CA">
        <w:rPr>
          <w:rStyle w:val="20pt"/>
          <w:b w:val="0"/>
          <w:spacing w:val="0"/>
          <w:sz w:val="28"/>
          <w:szCs w:val="28"/>
        </w:rPr>
        <w:t xml:space="preserve">Раздел 5 </w:t>
      </w:r>
      <w:r w:rsidR="00A849CC" w:rsidRPr="00AB46CA">
        <w:rPr>
          <w:rStyle w:val="20pt"/>
          <w:b w:val="0"/>
          <w:bCs w:val="0"/>
          <w:spacing w:val="0"/>
          <w:sz w:val="28"/>
          <w:szCs w:val="28"/>
        </w:rPr>
        <w:t>«</w:t>
      </w:r>
      <w:r w:rsidR="00A849CC" w:rsidRPr="00AB46CA">
        <w:rPr>
          <w:bCs/>
          <w:sz w:val="28"/>
          <w:szCs w:val="28"/>
        </w:rPr>
        <w:t>Обоснование объема финансовых ресурсов, необход</w:t>
      </w:r>
      <w:r w:rsidR="00A849CC" w:rsidRPr="00AB46CA">
        <w:rPr>
          <w:bCs/>
          <w:sz w:val="28"/>
          <w:szCs w:val="28"/>
        </w:rPr>
        <w:t>и</w:t>
      </w:r>
      <w:r w:rsidR="00A849CC" w:rsidRPr="00AB46CA">
        <w:rPr>
          <w:bCs/>
          <w:sz w:val="28"/>
          <w:szCs w:val="28"/>
        </w:rPr>
        <w:t>мых для реализации муниципальной программы</w:t>
      </w:r>
      <w:r w:rsidR="00A849CC" w:rsidRPr="00AB46CA">
        <w:rPr>
          <w:rStyle w:val="20pt"/>
          <w:b w:val="0"/>
          <w:bCs w:val="0"/>
          <w:spacing w:val="0"/>
          <w:sz w:val="28"/>
          <w:szCs w:val="28"/>
        </w:rPr>
        <w:t>»</w:t>
      </w:r>
      <w:r w:rsidR="00A849CC" w:rsidRPr="00AB46CA">
        <w:rPr>
          <w:bCs/>
          <w:sz w:val="28"/>
          <w:szCs w:val="28"/>
        </w:rPr>
        <w:t xml:space="preserve"> изложить в следующей редакции: «</w:t>
      </w:r>
      <w:r w:rsidR="00A849CC" w:rsidRPr="00AB46CA">
        <w:rPr>
          <w:rStyle w:val="10"/>
          <w:rFonts w:ascii="Times New Roman" w:hAnsi="Times New Roman" w:cs="Times New Roman"/>
          <w:sz w:val="28"/>
          <w:szCs w:val="28"/>
        </w:rPr>
        <w:t>Обоснованием для финансирования программы является орг</w:t>
      </w:r>
      <w:r w:rsidR="00A849CC" w:rsidRPr="00AB46CA">
        <w:rPr>
          <w:rStyle w:val="10"/>
          <w:rFonts w:ascii="Times New Roman" w:hAnsi="Times New Roman" w:cs="Times New Roman"/>
          <w:sz w:val="28"/>
          <w:szCs w:val="28"/>
        </w:rPr>
        <w:t>а</w:t>
      </w:r>
      <w:r w:rsidR="00A849CC" w:rsidRPr="00AB46CA">
        <w:rPr>
          <w:rStyle w:val="10"/>
          <w:rFonts w:ascii="Times New Roman" w:hAnsi="Times New Roman" w:cs="Times New Roman"/>
          <w:sz w:val="28"/>
          <w:szCs w:val="28"/>
        </w:rPr>
        <w:t>низация и проведение мероприятий, направленных на увеличение ожида</w:t>
      </w:r>
      <w:r w:rsidR="00A849CC" w:rsidRPr="00AB46CA">
        <w:rPr>
          <w:rStyle w:val="10"/>
          <w:rFonts w:ascii="Times New Roman" w:hAnsi="Times New Roman" w:cs="Times New Roman"/>
          <w:sz w:val="28"/>
          <w:szCs w:val="28"/>
        </w:rPr>
        <w:t>е</w:t>
      </w:r>
      <w:r w:rsidR="00A849CC" w:rsidRPr="00AB46CA">
        <w:rPr>
          <w:rStyle w:val="10"/>
          <w:rFonts w:ascii="Times New Roman" w:hAnsi="Times New Roman" w:cs="Times New Roman"/>
          <w:sz w:val="28"/>
          <w:szCs w:val="28"/>
        </w:rPr>
        <w:t xml:space="preserve">мой продолжительности жизни не менее 67 лет и </w:t>
      </w:r>
      <w:r w:rsidR="00265B7D" w:rsidRPr="00AB46CA">
        <w:rPr>
          <w:sz w:val="28"/>
          <w:szCs w:val="28"/>
        </w:rPr>
        <w:t xml:space="preserve">повышение рождаемости до </w:t>
      </w:r>
      <w:r w:rsidR="00265B7D" w:rsidRPr="00AB46CA">
        <w:rPr>
          <w:color w:val="FF0000"/>
          <w:sz w:val="28"/>
          <w:szCs w:val="28"/>
        </w:rPr>
        <w:t>12,22</w:t>
      </w:r>
      <w:r w:rsidR="00A849CC" w:rsidRPr="00AB46CA">
        <w:rPr>
          <w:sz w:val="28"/>
          <w:szCs w:val="28"/>
        </w:rPr>
        <w:t xml:space="preserve"> новорожденных на 1тыс. населения</w:t>
      </w:r>
      <w:r w:rsidR="00A849CC" w:rsidRPr="00AB46CA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A849CC" w:rsidRPr="0077431A" w:rsidRDefault="00A849CC" w:rsidP="00A849C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B46CA">
        <w:rPr>
          <w:rStyle w:val="10"/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2019-2024 </w:t>
      </w:r>
      <w:proofErr w:type="gramStart"/>
      <w:r w:rsidRPr="00AB46CA">
        <w:rPr>
          <w:rStyle w:val="10"/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AB46CA">
        <w:rPr>
          <w:rStyle w:val="10"/>
          <w:rFonts w:ascii="Times New Roman" w:hAnsi="Times New Roman" w:cs="Times New Roman"/>
          <w:sz w:val="28"/>
          <w:szCs w:val="28"/>
        </w:rPr>
        <w:t xml:space="preserve">  </w:t>
      </w:r>
      <w:r w:rsidRPr="00AB46CA">
        <w:rPr>
          <w:rStyle w:val="10"/>
          <w:rFonts w:ascii="Times New Roman" w:hAnsi="Times New Roman" w:cs="Times New Roman"/>
          <w:color w:val="C00000"/>
          <w:sz w:val="28"/>
          <w:szCs w:val="28"/>
        </w:rPr>
        <w:t>53,80</w:t>
      </w:r>
      <w:r w:rsidRPr="002108A1">
        <w:rPr>
          <w:rStyle w:val="10"/>
          <w:rFonts w:ascii="Times New Roman" w:hAnsi="Times New Roman" w:cs="Times New Roman"/>
          <w:color w:val="C00000"/>
          <w:sz w:val="28"/>
          <w:szCs w:val="28"/>
        </w:rPr>
        <w:t xml:space="preserve"> тысяч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рублей, из них: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960"/>
        <w:gridCol w:w="2208"/>
        <w:gridCol w:w="2290"/>
        <w:gridCol w:w="1999"/>
      </w:tblGrid>
      <w:tr w:rsidR="00A849CC" w:rsidRPr="0077431A" w:rsidTr="000C7CA2">
        <w:tc>
          <w:tcPr>
            <w:tcW w:w="1467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60" w:type="dxa"/>
          </w:tcPr>
          <w:p w:rsidR="00A849CC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федерального бюджета, тыс. рублей</w:t>
            </w:r>
          </w:p>
        </w:tc>
        <w:tc>
          <w:tcPr>
            <w:tcW w:w="2208" w:type="dxa"/>
          </w:tcPr>
          <w:p w:rsidR="00A849CC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областного бюджета, тыс. рублей</w:t>
            </w:r>
          </w:p>
        </w:tc>
        <w:tc>
          <w:tcPr>
            <w:tcW w:w="229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жета Ленинского муниципального района, тыс. рублей</w:t>
            </w:r>
          </w:p>
        </w:tc>
        <w:tc>
          <w:tcPr>
            <w:tcW w:w="1999" w:type="dxa"/>
          </w:tcPr>
          <w:p w:rsidR="00A849CC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годам</w:t>
            </w:r>
          </w:p>
        </w:tc>
      </w:tr>
      <w:tr w:rsidR="00A849CC" w:rsidRPr="0077431A" w:rsidTr="000C7CA2">
        <w:tc>
          <w:tcPr>
            <w:tcW w:w="1467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6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9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849CC" w:rsidRPr="0077431A" w:rsidTr="000C7CA2">
        <w:tc>
          <w:tcPr>
            <w:tcW w:w="1467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6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999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</w:tr>
      <w:tr w:rsidR="00A849CC" w:rsidRPr="0077431A" w:rsidTr="000C7CA2">
        <w:tc>
          <w:tcPr>
            <w:tcW w:w="1467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11,00</w:t>
            </w:r>
          </w:p>
        </w:tc>
        <w:tc>
          <w:tcPr>
            <w:tcW w:w="1999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11,00</w:t>
            </w:r>
          </w:p>
        </w:tc>
      </w:tr>
      <w:tr w:rsidR="00A849CC" w:rsidRPr="0077431A" w:rsidTr="000C7CA2">
        <w:tc>
          <w:tcPr>
            <w:tcW w:w="1467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11,00</w:t>
            </w:r>
          </w:p>
        </w:tc>
        <w:tc>
          <w:tcPr>
            <w:tcW w:w="1999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11,00</w:t>
            </w:r>
          </w:p>
        </w:tc>
      </w:tr>
      <w:tr w:rsidR="00A849CC" w:rsidRPr="0077431A" w:rsidTr="000C7CA2">
        <w:tc>
          <w:tcPr>
            <w:tcW w:w="1467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6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11,00</w:t>
            </w:r>
          </w:p>
        </w:tc>
        <w:tc>
          <w:tcPr>
            <w:tcW w:w="1999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11,00</w:t>
            </w:r>
          </w:p>
        </w:tc>
      </w:tr>
      <w:tr w:rsidR="00A849CC" w:rsidRPr="0077431A" w:rsidTr="000C7CA2">
        <w:tc>
          <w:tcPr>
            <w:tcW w:w="1467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6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11,00</w:t>
            </w:r>
          </w:p>
        </w:tc>
        <w:tc>
          <w:tcPr>
            <w:tcW w:w="1999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11,00</w:t>
            </w:r>
          </w:p>
        </w:tc>
      </w:tr>
      <w:tr w:rsidR="00A849CC" w:rsidRPr="0077431A" w:rsidTr="000C7CA2">
        <w:tc>
          <w:tcPr>
            <w:tcW w:w="1467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0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A849CC" w:rsidRPr="0077431A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53,80</w:t>
            </w:r>
          </w:p>
        </w:tc>
        <w:tc>
          <w:tcPr>
            <w:tcW w:w="1999" w:type="dxa"/>
          </w:tcPr>
          <w:p w:rsidR="00A849CC" w:rsidRPr="002108A1" w:rsidRDefault="00A849CC" w:rsidP="000C7CA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53,80</w:t>
            </w:r>
          </w:p>
        </w:tc>
      </w:tr>
    </w:tbl>
    <w:p w:rsidR="00265B7D" w:rsidRPr="00265B7D" w:rsidRDefault="00AB46CA" w:rsidP="00265B7D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 xml:space="preserve">1.6. </w:t>
      </w:r>
      <w:r w:rsidR="00265B7D" w:rsidRPr="00265B7D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>Абзац 21 раздела 6. «Механизм реализации муниципальной пр</w:t>
      </w:r>
      <w:r w:rsidR="00265B7D" w:rsidRPr="00265B7D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>о</w:t>
      </w:r>
      <w:r w:rsidR="00265B7D" w:rsidRPr="00265B7D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>граммы»</w:t>
      </w:r>
      <w:r w:rsidR="00265B7D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 xml:space="preserve"> изложить в следующей редакции</w:t>
      </w:r>
      <w:r w:rsidR="00265B7D" w:rsidRPr="00265B7D">
        <w:rPr>
          <w:rStyle w:val="20pt"/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: «</w:t>
      </w:r>
      <w:r w:rsidR="00265B7D" w:rsidRPr="00265B7D">
        <w:rPr>
          <w:rFonts w:ascii="Times New Roman" w:hAnsi="Times New Roman" w:cs="Times New Roman"/>
          <w:b w:val="0"/>
          <w:sz w:val="28"/>
          <w:szCs w:val="28"/>
        </w:rPr>
        <w:t>Факторами риска  реал</w:t>
      </w:r>
      <w:r w:rsidR="00265B7D" w:rsidRPr="00265B7D">
        <w:rPr>
          <w:rFonts w:ascii="Times New Roman" w:hAnsi="Times New Roman" w:cs="Times New Roman"/>
          <w:b w:val="0"/>
          <w:sz w:val="28"/>
          <w:szCs w:val="28"/>
        </w:rPr>
        <w:t>и</w:t>
      </w:r>
      <w:r w:rsidR="00265B7D" w:rsidRPr="00265B7D">
        <w:rPr>
          <w:rFonts w:ascii="Times New Roman" w:hAnsi="Times New Roman" w:cs="Times New Roman"/>
          <w:b w:val="0"/>
          <w:sz w:val="28"/>
          <w:szCs w:val="28"/>
        </w:rPr>
        <w:t>зации муниципальной программы являются</w:t>
      </w:r>
      <w:r w:rsidR="00265B7D">
        <w:rPr>
          <w:rFonts w:ascii="Times New Roman" w:hAnsi="Times New Roman" w:cs="Times New Roman"/>
          <w:b w:val="0"/>
          <w:sz w:val="28"/>
          <w:szCs w:val="28"/>
        </w:rPr>
        <w:t>:</w:t>
      </w:r>
      <w:r w:rsidR="00265B7D" w:rsidRPr="00265B7D">
        <w:rPr>
          <w:rStyle w:val="20pt"/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»</w:t>
      </w:r>
      <w:r w:rsidR="00265B7D">
        <w:rPr>
          <w:rStyle w:val="20pt"/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.</w:t>
      </w:r>
    </w:p>
    <w:p w:rsidR="00A849CC" w:rsidRPr="004534B1" w:rsidRDefault="00AB46CA" w:rsidP="00A849CC">
      <w:pPr>
        <w:pStyle w:val="ConsPlusNormal0"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849CC" w:rsidRPr="00265B7D">
        <w:rPr>
          <w:rFonts w:ascii="Times New Roman" w:hAnsi="Times New Roman" w:cs="Times New Roman"/>
          <w:sz w:val="28"/>
          <w:szCs w:val="28"/>
        </w:rPr>
        <w:t>1</w:t>
      </w:r>
      <w:r w:rsidR="00A849CC" w:rsidRPr="00265B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49CC" w:rsidRPr="00265B7D">
        <w:rPr>
          <w:rFonts w:ascii="Times New Roman" w:hAnsi="Times New Roman" w:cs="Times New Roman"/>
          <w:sz w:val="28"/>
          <w:szCs w:val="28"/>
        </w:rPr>
        <w:t xml:space="preserve">. Формы </w:t>
      </w:r>
      <w:r w:rsidR="003C4BA7" w:rsidRPr="00265B7D">
        <w:rPr>
          <w:rFonts w:ascii="Times New Roman" w:hAnsi="Times New Roman" w:cs="Times New Roman"/>
          <w:sz w:val="28"/>
          <w:szCs w:val="28"/>
        </w:rPr>
        <w:t>1,</w:t>
      </w:r>
      <w:r w:rsidR="00A849CC" w:rsidRPr="00265B7D">
        <w:rPr>
          <w:rFonts w:ascii="Times New Roman" w:hAnsi="Times New Roman" w:cs="Times New Roman"/>
          <w:sz w:val="28"/>
          <w:szCs w:val="28"/>
        </w:rPr>
        <w:t>2,3 муниципальной программы «Демография»</w:t>
      </w:r>
      <w:r w:rsidR="004534B1" w:rsidRPr="00265B7D">
        <w:rPr>
          <w:rFonts w:ascii="Times New Roman" w:hAnsi="Times New Roman" w:cs="Times New Roman"/>
          <w:sz w:val="28"/>
          <w:szCs w:val="28"/>
        </w:rPr>
        <w:t xml:space="preserve">, </w:t>
      </w:r>
      <w:r w:rsidR="00A849CC" w:rsidRPr="00265B7D">
        <w:rPr>
          <w:rFonts w:ascii="Times New Roman" w:hAnsi="Times New Roman" w:cs="Times New Roman"/>
          <w:color w:val="000000"/>
          <w:sz w:val="28"/>
          <w:szCs w:val="28"/>
        </w:rPr>
        <w:t>утве</w:t>
      </w:r>
      <w:r w:rsidR="00A849CC" w:rsidRPr="00265B7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849CC" w:rsidRPr="00265B7D">
        <w:rPr>
          <w:rFonts w:ascii="Times New Roman" w:hAnsi="Times New Roman" w:cs="Times New Roman"/>
          <w:color w:val="000000"/>
          <w:sz w:val="28"/>
          <w:szCs w:val="28"/>
        </w:rPr>
        <w:t>ждённой вышеуказанным постановлением, изложить согласно прило</w:t>
      </w:r>
      <w:r w:rsidR="00A849CC" w:rsidRPr="004534B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A849CC" w:rsidRPr="004534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849CC" w:rsidRPr="004534B1">
        <w:rPr>
          <w:rFonts w:ascii="Times New Roman" w:hAnsi="Times New Roman" w:cs="Times New Roman"/>
          <w:color w:val="000000"/>
          <w:sz w:val="28"/>
          <w:szCs w:val="28"/>
        </w:rPr>
        <w:t>ниям (программа прилагается).</w:t>
      </w:r>
    </w:p>
    <w:p w:rsidR="0072634B" w:rsidRPr="0077431A" w:rsidRDefault="0072634B" w:rsidP="002E3F57">
      <w:pPr>
        <w:ind w:firstLine="709"/>
        <w:jc w:val="both"/>
        <w:rPr>
          <w:sz w:val="28"/>
          <w:szCs w:val="28"/>
        </w:rPr>
      </w:pPr>
    </w:p>
    <w:p w:rsidR="0072634B" w:rsidRDefault="0072634B" w:rsidP="00531776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2. Постановление вступает в силу с момента его подписания и по</w:t>
      </w:r>
      <w:r w:rsidRPr="0077431A">
        <w:rPr>
          <w:sz w:val="28"/>
          <w:szCs w:val="28"/>
        </w:rPr>
        <w:t>д</w:t>
      </w:r>
      <w:r w:rsidRPr="0077431A">
        <w:rPr>
          <w:sz w:val="28"/>
          <w:szCs w:val="28"/>
        </w:rPr>
        <w:t>лежит официальному  обнародованию.</w:t>
      </w:r>
    </w:p>
    <w:p w:rsidR="00531776" w:rsidRDefault="00531776" w:rsidP="00531776">
      <w:pPr>
        <w:ind w:firstLine="709"/>
        <w:jc w:val="both"/>
        <w:rPr>
          <w:sz w:val="28"/>
          <w:szCs w:val="28"/>
        </w:rPr>
      </w:pPr>
    </w:p>
    <w:p w:rsidR="00531776" w:rsidRPr="0077431A" w:rsidRDefault="00531776" w:rsidP="00531776">
      <w:pPr>
        <w:ind w:firstLine="709"/>
        <w:jc w:val="both"/>
        <w:rPr>
          <w:sz w:val="28"/>
          <w:szCs w:val="28"/>
        </w:rPr>
      </w:pPr>
    </w:p>
    <w:p w:rsidR="00531776" w:rsidRDefault="0072634B" w:rsidP="0096040C">
      <w:pPr>
        <w:rPr>
          <w:sz w:val="28"/>
          <w:szCs w:val="28"/>
        </w:rPr>
      </w:pPr>
      <w:r w:rsidRPr="0077431A">
        <w:rPr>
          <w:sz w:val="28"/>
          <w:szCs w:val="28"/>
        </w:rPr>
        <w:t xml:space="preserve">Глава </w:t>
      </w:r>
      <w:proofErr w:type="gramStart"/>
      <w:r w:rsidRPr="0077431A">
        <w:rPr>
          <w:sz w:val="28"/>
          <w:szCs w:val="28"/>
        </w:rPr>
        <w:t>Ленинского</w:t>
      </w:r>
      <w:proofErr w:type="gramEnd"/>
    </w:p>
    <w:p w:rsidR="0072634B" w:rsidRPr="0077431A" w:rsidRDefault="0072634B" w:rsidP="0096040C">
      <w:pPr>
        <w:rPr>
          <w:sz w:val="28"/>
          <w:szCs w:val="28"/>
        </w:rPr>
      </w:pPr>
      <w:r w:rsidRPr="0077431A">
        <w:rPr>
          <w:sz w:val="28"/>
          <w:szCs w:val="28"/>
        </w:rPr>
        <w:t xml:space="preserve">муниципального района                            </w:t>
      </w:r>
      <w:r w:rsidR="00531776">
        <w:rPr>
          <w:sz w:val="28"/>
          <w:szCs w:val="28"/>
        </w:rPr>
        <w:t xml:space="preserve">                               </w:t>
      </w:r>
      <w:r w:rsidRPr="0077431A">
        <w:rPr>
          <w:sz w:val="28"/>
          <w:szCs w:val="28"/>
        </w:rPr>
        <w:t xml:space="preserve">      А.В.Денисов                                        </w:t>
      </w:r>
    </w:p>
    <w:p w:rsidR="0072634B" w:rsidRPr="0077431A" w:rsidRDefault="0072634B" w:rsidP="0096040C">
      <w:pPr>
        <w:jc w:val="both"/>
        <w:rPr>
          <w:sz w:val="28"/>
          <w:szCs w:val="28"/>
        </w:rPr>
      </w:pP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BD192C" w:rsidRPr="00AB46CA" w:rsidRDefault="0072634B" w:rsidP="00AB46CA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AB46CA">
        <w:rPr>
          <w:rStyle w:val="10"/>
          <w:rFonts w:ascii="Times New Roman" w:hAnsi="Times New Roman" w:cs="Times New Roman"/>
          <w:sz w:val="28"/>
          <w:szCs w:val="28"/>
        </w:rPr>
        <w:t xml:space="preserve">            </w:t>
      </w:r>
      <w:r w:rsidR="00AB46CA" w:rsidRPr="00AB46CA">
        <w:rPr>
          <w:rStyle w:val="10"/>
          <w:rFonts w:ascii="Times New Roman" w:hAnsi="Times New Roman" w:cs="Times New Roman"/>
          <w:sz w:val="28"/>
          <w:szCs w:val="28"/>
        </w:rPr>
        <w:t xml:space="preserve">                         </w:t>
      </w:r>
      <w:r w:rsidR="00EE7E91" w:rsidRPr="00AB46CA">
        <w:rPr>
          <w:rFonts w:ascii="Times New Roman" w:hAnsi="Times New Roman" w:cs="Times New Roman"/>
          <w:sz w:val="28"/>
          <w:szCs w:val="28"/>
        </w:rPr>
        <w:t xml:space="preserve">        </w:t>
      </w:r>
      <w:r w:rsidR="00AB46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7E91" w:rsidRPr="00AB46CA">
        <w:rPr>
          <w:rFonts w:ascii="Times New Roman" w:hAnsi="Times New Roman" w:cs="Times New Roman"/>
          <w:sz w:val="28"/>
          <w:szCs w:val="28"/>
        </w:rPr>
        <w:t xml:space="preserve">  </w:t>
      </w:r>
      <w:r w:rsidR="00BD192C" w:rsidRPr="00AB46CA">
        <w:rPr>
          <w:rFonts w:ascii="Times New Roman" w:hAnsi="Times New Roman" w:cs="Times New Roman"/>
          <w:sz w:val="24"/>
          <w:szCs w:val="28"/>
        </w:rPr>
        <w:t>УТВЕРЖДЕН</w:t>
      </w: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  <w:r w:rsidRPr="00932A45">
        <w:rPr>
          <w:sz w:val="24"/>
          <w:szCs w:val="28"/>
        </w:rPr>
        <w:t>постановлением администрации</w:t>
      </w: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  <w:r w:rsidRPr="00932A45">
        <w:rPr>
          <w:sz w:val="24"/>
          <w:szCs w:val="28"/>
        </w:rPr>
        <w:t>Ленинского муниципального района</w:t>
      </w: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  <w:r w:rsidRPr="00932A45">
        <w:rPr>
          <w:sz w:val="24"/>
          <w:szCs w:val="28"/>
        </w:rPr>
        <w:t xml:space="preserve">от 02.10.2018 № 587 </w:t>
      </w:r>
    </w:p>
    <w:p w:rsidR="00EE7E91" w:rsidRPr="0077431A" w:rsidRDefault="00EE7E91" w:rsidP="00BD192C">
      <w:pPr>
        <w:ind w:left="4678" w:firstLine="3403"/>
        <w:rPr>
          <w:sz w:val="28"/>
          <w:szCs w:val="28"/>
        </w:rPr>
      </w:pPr>
    </w:p>
    <w:p w:rsidR="00EE7E91" w:rsidRPr="00BD192C" w:rsidRDefault="00EE7E91" w:rsidP="0096040C">
      <w:pPr>
        <w:jc w:val="center"/>
        <w:rPr>
          <w:b/>
          <w:sz w:val="28"/>
          <w:szCs w:val="28"/>
        </w:rPr>
      </w:pPr>
      <w:r w:rsidRPr="00BD192C">
        <w:rPr>
          <w:b/>
          <w:sz w:val="28"/>
          <w:szCs w:val="28"/>
        </w:rPr>
        <w:t>ПАСП</w:t>
      </w:r>
      <w:r w:rsidR="0094546B" w:rsidRPr="00BD192C">
        <w:rPr>
          <w:b/>
          <w:sz w:val="28"/>
          <w:szCs w:val="28"/>
        </w:rPr>
        <w:t xml:space="preserve">ОРТ </w:t>
      </w:r>
      <w:r w:rsidR="000C7CA2">
        <w:rPr>
          <w:b/>
          <w:sz w:val="28"/>
          <w:szCs w:val="28"/>
        </w:rPr>
        <w:t>(проект)</w:t>
      </w:r>
    </w:p>
    <w:p w:rsidR="00EE7E91" w:rsidRPr="0077431A" w:rsidRDefault="00EE7E91" w:rsidP="0096040C">
      <w:pPr>
        <w:jc w:val="center"/>
        <w:rPr>
          <w:sz w:val="28"/>
          <w:szCs w:val="28"/>
        </w:rPr>
      </w:pPr>
      <w:r w:rsidRPr="0077431A">
        <w:rPr>
          <w:sz w:val="28"/>
          <w:szCs w:val="28"/>
        </w:rPr>
        <w:t>Муниципальной программы Ленинского муниципального района</w:t>
      </w:r>
    </w:p>
    <w:p w:rsidR="00E56517" w:rsidRDefault="00EE7E91" w:rsidP="0096040C">
      <w:pPr>
        <w:jc w:val="center"/>
        <w:rPr>
          <w:sz w:val="28"/>
          <w:szCs w:val="28"/>
        </w:rPr>
      </w:pPr>
      <w:r w:rsidRPr="0077431A">
        <w:rPr>
          <w:sz w:val="28"/>
          <w:szCs w:val="28"/>
        </w:rPr>
        <w:t>Волгоградской области</w:t>
      </w:r>
      <w:r w:rsidR="00E56517">
        <w:rPr>
          <w:sz w:val="28"/>
          <w:szCs w:val="28"/>
        </w:rPr>
        <w:t xml:space="preserve"> </w:t>
      </w:r>
      <w:r w:rsidRPr="0077431A">
        <w:rPr>
          <w:sz w:val="28"/>
          <w:szCs w:val="28"/>
        </w:rPr>
        <w:t>«Демог</w:t>
      </w:r>
      <w:r w:rsidR="0052554F" w:rsidRPr="0077431A">
        <w:rPr>
          <w:sz w:val="28"/>
          <w:szCs w:val="28"/>
        </w:rPr>
        <w:t xml:space="preserve">рафия» </w:t>
      </w:r>
    </w:p>
    <w:p w:rsidR="007A4784" w:rsidRDefault="0052554F" w:rsidP="0096040C">
      <w:pPr>
        <w:jc w:val="center"/>
        <w:rPr>
          <w:sz w:val="28"/>
          <w:szCs w:val="28"/>
        </w:rPr>
      </w:pPr>
      <w:proofErr w:type="gramStart"/>
      <w:r w:rsidRPr="0077431A">
        <w:rPr>
          <w:sz w:val="28"/>
          <w:szCs w:val="28"/>
        </w:rPr>
        <w:t>(в редакции постановлений</w:t>
      </w:r>
      <w:r w:rsidR="00EE7E91" w:rsidRPr="0077431A">
        <w:rPr>
          <w:sz w:val="28"/>
          <w:szCs w:val="28"/>
        </w:rPr>
        <w:t xml:space="preserve"> от  15.01.2019 № 6, от </w:t>
      </w:r>
      <w:r w:rsidR="00A807B1" w:rsidRPr="0077431A">
        <w:rPr>
          <w:sz w:val="28"/>
          <w:szCs w:val="28"/>
        </w:rPr>
        <w:t>30.12.2019 №750</w:t>
      </w:r>
      <w:r w:rsidRPr="0077431A">
        <w:rPr>
          <w:sz w:val="28"/>
          <w:szCs w:val="28"/>
        </w:rPr>
        <w:t xml:space="preserve">, </w:t>
      </w:r>
      <w:proofErr w:type="gramEnd"/>
    </w:p>
    <w:p w:rsidR="00EE7E91" w:rsidRPr="0077431A" w:rsidRDefault="0052554F" w:rsidP="0096040C">
      <w:pPr>
        <w:jc w:val="center"/>
        <w:rPr>
          <w:sz w:val="28"/>
          <w:szCs w:val="28"/>
        </w:rPr>
      </w:pPr>
      <w:r w:rsidRPr="0077431A">
        <w:rPr>
          <w:sz w:val="28"/>
          <w:szCs w:val="28"/>
        </w:rPr>
        <w:t xml:space="preserve">от </w:t>
      </w:r>
      <w:r w:rsidR="00C23057">
        <w:rPr>
          <w:sz w:val="28"/>
          <w:szCs w:val="28"/>
        </w:rPr>
        <w:t xml:space="preserve">09.04.2020 </w:t>
      </w:r>
      <w:r w:rsidRPr="0077431A">
        <w:rPr>
          <w:sz w:val="28"/>
          <w:szCs w:val="28"/>
        </w:rPr>
        <w:t xml:space="preserve">№ </w:t>
      </w:r>
      <w:r w:rsidR="007A4784">
        <w:rPr>
          <w:sz w:val="28"/>
          <w:szCs w:val="28"/>
        </w:rPr>
        <w:t>1</w:t>
      </w:r>
      <w:r w:rsidR="00C23057">
        <w:rPr>
          <w:sz w:val="28"/>
          <w:szCs w:val="28"/>
        </w:rPr>
        <w:t>60</w:t>
      </w:r>
      <w:r w:rsidR="002E3F57">
        <w:rPr>
          <w:sz w:val="28"/>
          <w:szCs w:val="28"/>
        </w:rPr>
        <w:t>, от         №</w:t>
      </w:r>
      <w:proofErr w:type="gramStart"/>
      <w:r w:rsidR="002E3F57">
        <w:rPr>
          <w:sz w:val="28"/>
          <w:szCs w:val="28"/>
        </w:rPr>
        <w:t xml:space="preserve">    </w:t>
      </w:r>
      <w:r w:rsidR="00EE7E91" w:rsidRPr="0077431A">
        <w:rPr>
          <w:sz w:val="28"/>
          <w:szCs w:val="28"/>
        </w:rPr>
        <w:t>)</w:t>
      </w:r>
      <w:proofErr w:type="gramEnd"/>
    </w:p>
    <w:p w:rsidR="00EE7E91" w:rsidRPr="0077431A" w:rsidRDefault="00EE7E91" w:rsidP="0096040C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0"/>
        <w:gridCol w:w="7346"/>
      </w:tblGrid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23057" w:rsidRPr="007A4784" w:rsidRDefault="00EE7E91" w:rsidP="0096040C">
            <w:pPr>
              <w:rPr>
                <w:bCs/>
                <w:sz w:val="28"/>
                <w:szCs w:val="28"/>
              </w:rPr>
            </w:pPr>
            <w:r w:rsidRPr="007A4784">
              <w:rPr>
                <w:bCs/>
                <w:sz w:val="28"/>
                <w:szCs w:val="28"/>
              </w:rPr>
              <w:t xml:space="preserve">Ответственный </w:t>
            </w:r>
          </w:p>
          <w:p w:rsidR="00C23057" w:rsidRPr="007A4784" w:rsidRDefault="00EE7E91" w:rsidP="0096040C">
            <w:pPr>
              <w:rPr>
                <w:bCs/>
                <w:sz w:val="28"/>
                <w:szCs w:val="28"/>
              </w:rPr>
            </w:pPr>
            <w:r w:rsidRPr="007A4784">
              <w:rPr>
                <w:bCs/>
                <w:sz w:val="28"/>
                <w:szCs w:val="28"/>
              </w:rPr>
              <w:t xml:space="preserve">исполнитель </w:t>
            </w:r>
          </w:p>
          <w:p w:rsidR="007A4784" w:rsidRDefault="00EE7E91" w:rsidP="0096040C">
            <w:pPr>
              <w:rPr>
                <w:bCs/>
                <w:sz w:val="28"/>
                <w:szCs w:val="28"/>
              </w:rPr>
            </w:pPr>
            <w:r w:rsidRPr="007A4784">
              <w:rPr>
                <w:bCs/>
                <w:sz w:val="28"/>
                <w:szCs w:val="28"/>
              </w:rPr>
              <w:t xml:space="preserve">программы </w:t>
            </w:r>
          </w:p>
          <w:p w:rsidR="00EE7E91" w:rsidRPr="007A4784" w:rsidRDefault="00EE7E91" w:rsidP="0096040C">
            <w:pPr>
              <w:rPr>
                <w:bCs/>
                <w:sz w:val="28"/>
                <w:szCs w:val="28"/>
              </w:rPr>
            </w:pPr>
            <w:r w:rsidRPr="007A4784">
              <w:rPr>
                <w:bCs/>
                <w:sz w:val="28"/>
                <w:szCs w:val="28"/>
              </w:rPr>
              <w:t>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C23057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Отдел по социальной политике администрации 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Ленинского муниципального района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23057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Соисполнители </w:t>
            </w:r>
          </w:p>
          <w:p w:rsidR="007A4784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программы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Отдел ЗАГС администрации Ленинского муниципального района;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Отдел образования администрации Ленинского муниц</w:t>
            </w:r>
            <w:r w:rsidRPr="0077431A">
              <w:rPr>
                <w:sz w:val="28"/>
                <w:szCs w:val="28"/>
              </w:rPr>
              <w:t>и</w:t>
            </w:r>
            <w:r w:rsidRPr="0077431A">
              <w:rPr>
                <w:sz w:val="28"/>
                <w:szCs w:val="28"/>
              </w:rPr>
              <w:t>пального района;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МБУ «Редакция газеты «Знамя»;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ГКУ ЦСЗН по Ленинскому району;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ГКУ «Ленинский ЦЗН»;</w:t>
            </w:r>
          </w:p>
          <w:p w:rsidR="00EE7E91" w:rsidRPr="0077431A" w:rsidRDefault="008436D6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Муниципальное автономное учреждение по работе с м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лодёжью  «</w:t>
            </w:r>
            <w:r w:rsidR="00B561ED" w:rsidRPr="0077431A">
              <w:rPr>
                <w:sz w:val="28"/>
                <w:szCs w:val="28"/>
              </w:rPr>
              <w:t>М</w:t>
            </w:r>
            <w:r w:rsidRPr="0077431A">
              <w:rPr>
                <w:sz w:val="28"/>
                <w:szCs w:val="28"/>
              </w:rPr>
              <w:t>олодёжный центр «Спектр»;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ГКУ </w:t>
            </w:r>
            <w:proofErr w:type="gramStart"/>
            <w:r w:rsidRPr="0077431A">
              <w:rPr>
                <w:sz w:val="28"/>
                <w:szCs w:val="28"/>
              </w:rPr>
              <w:t>СО</w:t>
            </w:r>
            <w:proofErr w:type="gramEnd"/>
            <w:r w:rsidRPr="0077431A">
              <w:rPr>
                <w:sz w:val="28"/>
                <w:szCs w:val="28"/>
              </w:rPr>
              <w:t xml:space="preserve"> «Ленинский центр социального обслуживания н</w:t>
            </w:r>
            <w:r w:rsidRPr="0077431A">
              <w:rPr>
                <w:sz w:val="28"/>
                <w:szCs w:val="28"/>
              </w:rPr>
              <w:t>а</w:t>
            </w:r>
            <w:r w:rsidRPr="0077431A">
              <w:rPr>
                <w:sz w:val="28"/>
                <w:szCs w:val="28"/>
              </w:rPr>
              <w:t xml:space="preserve">селения»; 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ГБУЗ «Ленинская ЦРБ»;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МБУ «ФСК «Атлант»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7A4784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Подпрограммы 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программы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Стабилизация демографической ситуации, поддержка м</w:t>
            </w:r>
            <w:r w:rsidRPr="0077431A">
              <w:rPr>
                <w:sz w:val="28"/>
                <w:szCs w:val="28"/>
              </w:rPr>
              <w:t>а</w:t>
            </w:r>
            <w:r w:rsidRPr="0077431A">
              <w:rPr>
                <w:sz w:val="28"/>
                <w:szCs w:val="28"/>
              </w:rPr>
              <w:t>теринства, детства и формирование предпосылок к посл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дующему демографическому росту на территории Лени</w:t>
            </w:r>
            <w:r w:rsidRPr="0077431A">
              <w:rPr>
                <w:sz w:val="28"/>
                <w:szCs w:val="28"/>
              </w:rPr>
              <w:t>н</w:t>
            </w:r>
            <w:r w:rsidRPr="0077431A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1. Развитие социальной инфраструктуры района, повыш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ние качества и доступности социальных услуг для насел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 xml:space="preserve">ния; </w:t>
            </w:r>
          </w:p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2. Сокращение уровня смертности, прежде всего в труд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способном возрасте от внешних причин;</w:t>
            </w:r>
          </w:p>
          <w:p w:rsidR="00EE7E91" w:rsidRPr="0077431A" w:rsidRDefault="00EE7E91" w:rsidP="0096040C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3. Сокращение уровня материнской и младенческой смертности, укрепление репродуктивного здоровья нас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ления;</w:t>
            </w:r>
          </w:p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4. Сохранение и укрепление здоровья населения, увелич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ние продолжительности активной жизни, создание усл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вий и формирование мотивации для ведения здорового о</w:t>
            </w:r>
            <w:r w:rsidRPr="0077431A">
              <w:rPr>
                <w:sz w:val="28"/>
                <w:szCs w:val="28"/>
              </w:rPr>
              <w:t>б</w:t>
            </w:r>
            <w:r w:rsidRPr="0077431A">
              <w:rPr>
                <w:sz w:val="28"/>
                <w:szCs w:val="28"/>
              </w:rPr>
              <w:lastRenderedPageBreak/>
              <w:t>раза жизни, существенное снижение уровня заболеваем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сти социально значимыми и представляющими опасность для окружающих заболеваниями, увеличение продолж</w:t>
            </w:r>
            <w:r w:rsidRPr="0077431A">
              <w:rPr>
                <w:sz w:val="28"/>
                <w:szCs w:val="28"/>
              </w:rPr>
              <w:t>и</w:t>
            </w:r>
            <w:r w:rsidRPr="0077431A">
              <w:rPr>
                <w:sz w:val="28"/>
                <w:szCs w:val="28"/>
              </w:rPr>
              <w:t>тельности жизни населения;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5. Укрепление института семьи, возрождение и сохранение духовно-нравственных традиций семейных отношений, повышение уровня рождаемости за счет рождения в сем</w:t>
            </w:r>
            <w:r w:rsidRPr="0077431A">
              <w:rPr>
                <w:sz w:val="28"/>
                <w:szCs w:val="28"/>
              </w:rPr>
              <w:t>ь</w:t>
            </w:r>
            <w:r w:rsidRPr="0077431A">
              <w:rPr>
                <w:sz w:val="28"/>
                <w:szCs w:val="28"/>
              </w:rPr>
              <w:t>ях второго ребенка и последующих детей.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7A4784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1. Число </w:t>
            </w:r>
            <w:proofErr w:type="gramStart"/>
            <w:r w:rsidRPr="0077431A">
              <w:rPr>
                <w:sz w:val="28"/>
                <w:szCs w:val="28"/>
              </w:rPr>
              <w:t>родившихся</w:t>
            </w:r>
            <w:proofErr w:type="gramEnd"/>
            <w:r w:rsidRPr="0077431A">
              <w:rPr>
                <w:sz w:val="28"/>
                <w:szCs w:val="28"/>
              </w:rPr>
              <w:t>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2. Число </w:t>
            </w:r>
            <w:proofErr w:type="gramStart"/>
            <w:r w:rsidRPr="0077431A">
              <w:rPr>
                <w:sz w:val="28"/>
                <w:szCs w:val="28"/>
              </w:rPr>
              <w:t>умерших</w:t>
            </w:r>
            <w:proofErr w:type="gramEnd"/>
            <w:r w:rsidRPr="0077431A">
              <w:rPr>
                <w:sz w:val="28"/>
                <w:szCs w:val="28"/>
              </w:rPr>
              <w:t>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3. Количество </w:t>
            </w:r>
            <w:proofErr w:type="gramStart"/>
            <w:r w:rsidRPr="0077431A">
              <w:rPr>
                <w:sz w:val="28"/>
                <w:szCs w:val="28"/>
              </w:rPr>
              <w:t>прошедших</w:t>
            </w:r>
            <w:proofErr w:type="gramEnd"/>
            <w:r w:rsidRPr="0077431A">
              <w:rPr>
                <w:sz w:val="28"/>
                <w:szCs w:val="28"/>
              </w:rPr>
              <w:t xml:space="preserve"> обучение.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4. Количество </w:t>
            </w:r>
            <w:proofErr w:type="gramStart"/>
            <w:r w:rsidRPr="0077431A">
              <w:rPr>
                <w:sz w:val="28"/>
                <w:szCs w:val="28"/>
              </w:rPr>
              <w:t>трудоустроенных</w:t>
            </w:r>
            <w:proofErr w:type="gramEnd"/>
            <w:r w:rsidRPr="0077431A">
              <w:rPr>
                <w:sz w:val="28"/>
                <w:szCs w:val="28"/>
              </w:rPr>
              <w:t>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5. Количество ярмарок.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6. Количество мероприятий.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7. Количество </w:t>
            </w:r>
            <w:proofErr w:type="gramStart"/>
            <w:r w:rsidRPr="0077431A">
              <w:rPr>
                <w:sz w:val="28"/>
                <w:szCs w:val="28"/>
              </w:rPr>
              <w:t>прошедших</w:t>
            </w:r>
            <w:proofErr w:type="gramEnd"/>
            <w:r w:rsidRPr="0077431A">
              <w:rPr>
                <w:sz w:val="28"/>
                <w:szCs w:val="28"/>
              </w:rPr>
              <w:t xml:space="preserve"> диспансеризацию.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8. Количество проведенных заседаний.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9. Количество публикаций.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10.Количество публикаций в СМИ.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11.Количество групп.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12.Количество консультаций.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13.Количество листов.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14.Количество изготовленных памяток и брошюр.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15.Процент отказа от абортов.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C23057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Сроки и этапы реал</w:t>
            </w:r>
            <w:r w:rsidRPr="0077431A">
              <w:rPr>
                <w:sz w:val="28"/>
                <w:szCs w:val="28"/>
              </w:rPr>
              <w:t>и</w:t>
            </w:r>
            <w:r w:rsidRPr="0077431A">
              <w:rPr>
                <w:sz w:val="28"/>
                <w:szCs w:val="28"/>
              </w:rPr>
              <w:t>зации</w:t>
            </w:r>
            <w:r w:rsidR="00C23057">
              <w:rPr>
                <w:sz w:val="28"/>
                <w:szCs w:val="28"/>
              </w:rPr>
              <w:t xml:space="preserve"> </w:t>
            </w:r>
            <w:r w:rsidRPr="0077431A">
              <w:rPr>
                <w:sz w:val="28"/>
                <w:szCs w:val="28"/>
              </w:rPr>
              <w:t>программы 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Срок реализации программы 2019-2024 годы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7A4784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Объемы и источники финансирования пр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 xml:space="preserve">граммы 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Общий объем финансирования Программы  </w:t>
            </w:r>
            <w:r w:rsidR="00B47861">
              <w:rPr>
                <w:sz w:val="28"/>
                <w:szCs w:val="28"/>
              </w:rPr>
              <w:t xml:space="preserve">на 2019-2024 годы составит </w:t>
            </w:r>
            <w:r w:rsidR="00B47861" w:rsidRPr="00B47861">
              <w:rPr>
                <w:color w:val="C00000"/>
                <w:sz w:val="28"/>
                <w:szCs w:val="28"/>
              </w:rPr>
              <w:t>5</w:t>
            </w:r>
            <w:r w:rsidR="0052554F" w:rsidRPr="00B47861">
              <w:rPr>
                <w:color w:val="C00000"/>
                <w:sz w:val="28"/>
                <w:szCs w:val="28"/>
              </w:rPr>
              <w:t>3,80</w:t>
            </w:r>
            <w:r w:rsidR="003D66A5" w:rsidRPr="0077431A">
              <w:rPr>
                <w:sz w:val="28"/>
                <w:szCs w:val="28"/>
              </w:rPr>
              <w:t xml:space="preserve"> тысяч </w:t>
            </w:r>
            <w:r w:rsidRPr="0077431A">
              <w:rPr>
                <w:sz w:val="28"/>
                <w:szCs w:val="28"/>
              </w:rPr>
              <w:t>рублей, в том числе: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- из бюджета Ленинского муниципального района  сост</w:t>
            </w:r>
            <w:r w:rsidRPr="0077431A">
              <w:rPr>
                <w:sz w:val="28"/>
                <w:szCs w:val="28"/>
              </w:rPr>
              <w:t>а</w:t>
            </w:r>
            <w:r w:rsidR="00B47861">
              <w:rPr>
                <w:sz w:val="28"/>
                <w:szCs w:val="28"/>
              </w:rPr>
              <w:t xml:space="preserve">вит   </w:t>
            </w:r>
            <w:r w:rsidR="00B47861" w:rsidRPr="00B47861">
              <w:rPr>
                <w:color w:val="C00000"/>
                <w:sz w:val="28"/>
                <w:szCs w:val="28"/>
              </w:rPr>
              <w:t>5</w:t>
            </w:r>
            <w:r w:rsidR="0052554F" w:rsidRPr="00B47861">
              <w:rPr>
                <w:color w:val="C00000"/>
                <w:sz w:val="28"/>
                <w:szCs w:val="28"/>
              </w:rPr>
              <w:t>3,80</w:t>
            </w:r>
            <w:r w:rsidR="003D66A5" w:rsidRPr="0077431A">
              <w:rPr>
                <w:sz w:val="28"/>
                <w:szCs w:val="28"/>
              </w:rPr>
              <w:t xml:space="preserve"> тысяч</w:t>
            </w:r>
            <w:r w:rsidRPr="0077431A">
              <w:rPr>
                <w:sz w:val="28"/>
                <w:szCs w:val="28"/>
              </w:rPr>
              <w:t xml:space="preserve"> рублей, из них: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2019 год – 0,00 тысяч рублей;</w:t>
            </w:r>
          </w:p>
          <w:p w:rsidR="00EE7E91" w:rsidRPr="0077431A" w:rsidRDefault="0052554F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2020 год – 9,8</w:t>
            </w:r>
            <w:r w:rsidR="00EE7E91" w:rsidRPr="0077431A">
              <w:rPr>
                <w:sz w:val="28"/>
                <w:szCs w:val="28"/>
              </w:rPr>
              <w:t>0 тысяч рублей;</w:t>
            </w:r>
          </w:p>
          <w:p w:rsidR="00EE7E91" w:rsidRPr="0077431A" w:rsidRDefault="00B47861" w:rsidP="0096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B47861">
              <w:rPr>
                <w:color w:val="C00000"/>
                <w:sz w:val="28"/>
                <w:szCs w:val="28"/>
              </w:rPr>
              <w:t>11</w:t>
            </w:r>
            <w:r w:rsidR="00EE7E91" w:rsidRPr="00B47861">
              <w:rPr>
                <w:color w:val="C00000"/>
                <w:sz w:val="28"/>
                <w:szCs w:val="28"/>
              </w:rPr>
              <w:t>,00</w:t>
            </w:r>
            <w:r w:rsidR="00EE7E91" w:rsidRPr="0077431A">
              <w:rPr>
                <w:sz w:val="28"/>
                <w:szCs w:val="28"/>
              </w:rPr>
              <w:t xml:space="preserve"> тысяч рублей;</w:t>
            </w:r>
          </w:p>
          <w:p w:rsidR="00EE7E91" w:rsidRPr="0077431A" w:rsidRDefault="00B47861" w:rsidP="0096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B47861">
              <w:rPr>
                <w:color w:val="C00000"/>
                <w:sz w:val="28"/>
                <w:szCs w:val="28"/>
              </w:rPr>
              <w:t>11</w:t>
            </w:r>
            <w:r w:rsidR="00EE7E91" w:rsidRPr="00B47861">
              <w:rPr>
                <w:color w:val="C00000"/>
                <w:sz w:val="28"/>
                <w:szCs w:val="28"/>
              </w:rPr>
              <w:t>,00</w:t>
            </w:r>
            <w:r w:rsidR="00EE7E91" w:rsidRPr="0077431A">
              <w:rPr>
                <w:sz w:val="28"/>
                <w:szCs w:val="28"/>
              </w:rPr>
              <w:t xml:space="preserve"> тысяч рублей;</w:t>
            </w:r>
          </w:p>
          <w:p w:rsidR="00EE7E91" w:rsidRPr="0077431A" w:rsidRDefault="00B47861" w:rsidP="0096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B47861">
              <w:rPr>
                <w:color w:val="C00000"/>
                <w:sz w:val="28"/>
                <w:szCs w:val="28"/>
              </w:rPr>
              <w:t>11</w:t>
            </w:r>
            <w:r w:rsidR="00EE7E91" w:rsidRPr="00B47861">
              <w:rPr>
                <w:color w:val="C00000"/>
                <w:sz w:val="28"/>
                <w:szCs w:val="28"/>
              </w:rPr>
              <w:t>,00</w:t>
            </w:r>
            <w:r w:rsidR="00EE7E91" w:rsidRPr="0077431A">
              <w:rPr>
                <w:sz w:val="28"/>
                <w:szCs w:val="28"/>
              </w:rPr>
              <w:t xml:space="preserve"> тысяч рублей;</w:t>
            </w:r>
          </w:p>
          <w:p w:rsidR="00EE7E91" w:rsidRPr="0077431A" w:rsidRDefault="00B47861" w:rsidP="0096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B47861">
              <w:rPr>
                <w:color w:val="C00000"/>
                <w:sz w:val="28"/>
                <w:szCs w:val="28"/>
              </w:rPr>
              <w:t>11</w:t>
            </w:r>
            <w:r w:rsidR="00EE7E91" w:rsidRPr="00B47861">
              <w:rPr>
                <w:color w:val="C00000"/>
                <w:sz w:val="28"/>
                <w:szCs w:val="28"/>
              </w:rPr>
              <w:t>,</w:t>
            </w:r>
            <w:r w:rsidR="00EE7E91" w:rsidRPr="0077431A">
              <w:rPr>
                <w:sz w:val="28"/>
                <w:szCs w:val="28"/>
              </w:rPr>
              <w:t>00 тысяч рублей.</w:t>
            </w:r>
          </w:p>
        </w:tc>
      </w:tr>
      <w:tr w:rsidR="00EE7E91" w:rsidRPr="0077431A" w:rsidTr="00D86085">
        <w:trPr>
          <w:trHeight w:val="317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7A4784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Ожидаемые резул</w:t>
            </w:r>
            <w:r w:rsidRPr="0077431A">
              <w:rPr>
                <w:sz w:val="28"/>
                <w:szCs w:val="28"/>
              </w:rPr>
              <w:t>ь</w:t>
            </w:r>
            <w:r w:rsidRPr="0077431A">
              <w:rPr>
                <w:sz w:val="28"/>
                <w:szCs w:val="28"/>
              </w:rPr>
              <w:t>таты реализации пр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грамм (подпрогра</w:t>
            </w:r>
            <w:r w:rsidRPr="0077431A">
              <w:rPr>
                <w:sz w:val="28"/>
                <w:szCs w:val="28"/>
              </w:rPr>
              <w:t>м</w:t>
            </w:r>
            <w:r w:rsidRPr="0077431A">
              <w:rPr>
                <w:sz w:val="28"/>
                <w:szCs w:val="28"/>
              </w:rPr>
              <w:t>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3C4BA7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7CA2">
              <w:rPr>
                <w:sz w:val="28"/>
                <w:szCs w:val="28"/>
              </w:rPr>
              <w:t xml:space="preserve">овышение рождаемости до </w:t>
            </w:r>
            <w:r w:rsidR="000C7CA2" w:rsidRPr="000C7CA2">
              <w:rPr>
                <w:color w:val="FF0000"/>
                <w:sz w:val="28"/>
                <w:szCs w:val="28"/>
              </w:rPr>
              <w:t>12,22</w:t>
            </w:r>
            <w:r w:rsidR="00EE7E91" w:rsidRPr="0077431A">
              <w:rPr>
                <w:sz w:val="28"/>
                <w:szCs w:val="28"/>
              </w:rPr>
              <w:t xml:space="preserve"> новорожденных на 1тыс. населения;</w:t>
            </w:r>
          </w:p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снижение смертности общей – до уровня не более </w:t>
            </w:r>
            <w:r w:rsidR="000C7CA2">
              <w:rPr>
                <w:color w:val="FF0000"/>
                <w:sz w:val="28"/>
                <w:szCs w:val="28"/>
              </w:rPr>
              <w:t>14,3</w:t>
            </w:r>
            <w:r w:rsidR="000C7CA2" w:rsidRPr="000C7CA2">
              <w:rPr>
                <w:color w:val="FF0000"/>
                <w:sz w:val="28"/>
                <w:szCs w:val="28"/>
              </w:rPr>
              <w:t>1</w:t>
            </w:r>
            <w:r w:rsidRPr="0077431A">
              <w:rPr>
                <w:sz w:val="28"/>
                <w:szCs w:val="28"/>
              </w:rPr>
              <w:t xml:space="preserve"> человек на 1тыс. населения;</w:t>
            </w:r>
          </w:p>
          <w:p w:rsidR="00EE7E91" w:rsidRPr="0077431A" w:rsidRDefault="00EE7E91" w:rsidP="009604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уровень регистрируемой безработицы не более </w:t>
            </w:r>
            <w:r w:rsidR="00E748C9">
              <w:rPr>
                <w:color w:val="C00000"/>
                <w:sz w:val="28"/>
                <w:szCs w:val="28"/>
              </w:rPr>
              <w:t>0,7%;</w:t>
            </w:r>
          </w:p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увеличение ожидаемой продолжительности жизни жит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лей района не менее 67 лет;</w:t>
            </w:r>
          </w:p>
          <w:p w:rsidR="00EE7E91" w:rsidRPr="0077431A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повышение социального престижа материнства и отцовс</w:t>
            </w:r>
            <w:r w:rsidRPr="0077431A">
              <w:rPr>
                <w:sz w:val="28"/>
                <w:szCs w:val="28"/>
              </w:rPr>
              <w:t>т</w:t>
            </w:r>
            <w:r w:rsidRPr="0077431A">
              <w:rPr>
                <w:sz w:val="28"/>
                <w:szCs w:val="28"/>
              </w:rPr>
              <w:t>ва, ценности семейного образа жизни.</w:t>
            </w:r>
          </w:p>
        </w:tc>
      </w:tr>
    </w:tbl>
    <w:p w:rsidR="00EE7E91" w:rsidRPr="0077431A" w:rsidRDefault="00EE7E91" w:rsidP="0096040C">
      <w:pPr>
        <w:jc w:val="center"/>
        <w:rPr>
          <w:sz w:val="28"/>
          <w:szCs w:val="28"/>
        </w:rPr>
      </w:pPr>
    </w:p>
    <w:p w:rsidR="00C23057" w:rsidRDefault="00C23057" w:rsidP="0096040C">
      <w:pPr>
        <w:jc w:val="center"/>
        <w:rPr>
          <w:b/>
          <w:bCs/>
          <w:sz w:val="28"/>
          <w:szCs w:val="28"/>
        </w:rPr>
      </w:pPr>
    </w:p>
    <w:p w:rsidR="00C23057" w:rsidRDefault="00C23057" w:rsidP="0096040C">
      <w:pPr>
        <w:jc w:val="center"/>
        <w:rPr>
          <w:b/>
          <w:bCs/>
          <w:sz w:val="28"/>
          <w:szCs w:val="28"/>
        </w:rPr>
      </w:pPr>
    </w:p>
    <w:p w:rsidR="00EE7E91" w:rsidRPr="0077431A" w:rsidRDefault="00EE7E91" w:rsidP="0096040C">
      <w:pPr>
        <w:jc w:val="center"/>
        <w:rPr>
          <w:b/>
          <w:bCs/>
          <w:sz w:val="28"/>
          <w:szCs w:val="28"/>
        </w:rPr>
      </w:pPr>
      <w:r w:rsidRPr="0077431A">
        <w:rPr>
          <w:b/>
          <w:bCs/>
          <w:sz w:val="28"/>
          <w:szCs w:val="28"/>
        </w:rPr>
        <w:t>Раздел 1. «Общая характеристика сферы реализации</w:t>
      </w:r>
    </w:p>
    <w:p w:rsidR="00EE7E91" w:rsidRPr="0077431A" w:rsidRDefault="00EE7E91" w:rsidP="0096040C">
      <w:pPr>
        <w:jc w:val="center"/>
        <w:rPr>
          <w:b/>
          <w:bCs/>
          <w:sz w:val="28"/>
          <w:szCs w:val="28"/>
        </w:rPr>
      </w:pPr>
      <w:r w:rsidRPr="0077431A">
        <w:rPr>
          <w:b/>
          <w:bCs/>
          <w:sz w:val="28"/>
          <w:szCs w:val="28"/>
        </w:rPr>
        <w:t>муниципальной программы»</w:t>
      </w:r>
    </w:p>
    <w:p w:rsidR="00EE7E91" w:rsidRPr="0077431A" w:rsidRDefault="00EE7E91" w:rsidP="0096040C">
      <w:pPr>
        <w:jc w:val="center"/>
        <w:rPr>
          <w:b/>
          <w:bCs/>
          <w:sz w:val="28"/>
          <w:szCs w:val="28"/>
        </w:rPr>
      </w:pPr>
    </w:p>
    <w:p w:rsidR="00EE7E91" w:rsidRPr="0077431A" w:rsidRDefault="00EE7E91" w:rsidP="0096040C">
      <w:pPr>
        <w:pStyle w:val="a8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Данная  муниципальная программа разработана в целях реализации Указа Президента российской Федерации от 07.05.2018 № 204 «О наци</w:t>
      </w:r>
      <w:r w:rsidRPr="0077431A">
        <w:rPr>
          <w:rFonts w:ascii="Times New Roman" w:hAnsi="Times New Roman" w:cs="Times New Roman"/>
          <w:sz w:val="28"/>
          <w:szCs w:val="28"/>
        </w:rPr>
        <w:t>о</w:t>
      </w:r>
      <w:r w:rsidRPr="0077431A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до 2024 года» и в рамках национального проекта «Демография». Программа представляет собой комплексную многоуровневую систему мероприятий, направленных на улучшение демографической ситуации.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Значимость  демографической проблемы для района трудно пер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оценить. Она является одной из ключевых вопросов районной политики и основной для эффективного межведомственного взаимодействия.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Решение демографических вопросов требует соответствующего о</w:t>
      </w:r>
      <w:r w:rsidRPr="0077431A">
        <w:rPr>
          <w:sz w:val="28"/>
          <w:szCs w:val="28"/>
        </w:rPr>
        <w:t>т</w:t>
      </w:r>
      <w:r w:rsidRPr="0077431A">
        <w:rPr>
          <w:sz w:val="28"/>
          <w:szCs w:val="28"/>
        </w:rPr>
        <w:t>ношения к проблемам отдельных семей, комплексного подхода, соглас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ванных действий всех, от кого зависит социальное самочувствие наших граждан.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Основной целью демографической политики района является стаб</w:t>
      </w:r>
      <w:r w:rsidRPr="0077431A">
        <w:rPr>
          <w:sz w:val="28"/>
          <w:szCs w:val="28"/>
        </w:rPr>
        <w:t>и</w:t>
      </w:r>
      <w:r w:rsidRPr="0077431A">
        <w:rPr>
          <w:sz w:val="28"/>
          <w:szCs w:val="28"/>
        </w:rPr>
        <w:t>лизация численности населения. Соответственно вопросам снижения смертности и повышения уровня рождаемости должно уделяться знач</w:t>
      </w:r>
      <w:r w:rsidRPr="0077431A">
        <w:rPr>
          <w:sz w:val="28"/>
          <w:szCs w:val="28"/>
        </w:rPr>
        <w:t>и</w:t>
      </w:r>
      <w:r w:rsidRPr="0077431A">
        <w:rPr>
          <w:sz w:val="28"/>
          <w:szCs w:val="28"/>
        </w:rPr>
        <w:t>тельное внимание.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Анализ демографической ситуации в Ленинском муници</w:t>
      </w:r>
      <w:r w:rsidRPr="0077431A">
        <w:rPr>
          <w:rFonts w:ascii="Times New Roman" w:hAnsi="Times New Roman" w:cs="Times New Roman"/>
          <w:sz w:val="28"/>
          <w:szCs w:val="28"/>
        </w:rPr>
        <w:softHyphen/>
        <w:t>пальном районе позволяет наметить наиболее важные задачи, требующие перв</w:t>
      </w:r>
      <w:r w:rsidRPr="0077431A">
        <w:rPr>
          <w:rFonts w:ascii="Times New Roman" w:hAnsi="Times New Roman" w:cs="Times New Roman"/>
          <w:sz w:val="28"/>
          <w:szCs w:val="28"/>
        </w:rPr>
        <w:t>о</w:t>
      </w:r>
      <w:r w:rsidRPr="0077431A">
        <w:rPr>
          <w:rFonts w:ascii="Times New Roman" w:hAnsi="Times New Roman" w:cs="Times New Roman"/>
          <w:sz w:val="28"/>
          <w:szCs w:val="28"/>
        </w:rPr>
        <w:t>очередного решения для улучшения демографической ситуации в Лени</w:t>
      </w:r>
      <w:r w:rsidRPr="0077431A">
        <w:rPr>
          <w:rFonts w:ascii="Times New Roman" w:hAnsi="Times New Roman" w:cs="Times New Roman"/>
          <w:sz w:val="28"/>
          <w:szCs w:val="28"/>
        </w:rPr>
        <w:t>н</w:t>
      </w:r>
      <w:r w:rsidRPr="0077431A">
        <w:rPr>
          <w:rFonts w:ascii="Times New Roman" w:hAnsi="Times New Roman" w:cs="Times New Roman"/>
          <w:sz w:val="28"/>
          <w:szCs w:val="28"/>
        </w:rPr>
        <w:t>ском муниципальном районе.</w:t>
      </w:r>
    </w:p>
    <w:p w:rsidR="00EE7E91" w:rsidRPr="0077431A" w:rsidRDefault="00EE7E91" w:rsidP="0096040C">
      <w:pPr>
        <w:pStyle w:val="a8"/>
        <w:ind w:right="-144"/>
        <w:rPr>
          <w:rFonts w:ascii="Times New Roman" w:hAnsi="Times New Roman" w:cs="Times New Roman"/>
          <w:sz w:val="28"/>
          <w:szCs w:val="28"/>
        </w:rPr>
      </w:pPr>
      <w:r w:rsidRPr="0077431A">
        <w:rPr>
          <w:sz w:val="28"/>
          <w:szCs w:val="28"/>
        </w:rPr>
        <w:tab/>
      </w:r>
      <w:r w:rsidRPr="0077431A">
        <w:rPr>
          <w:rFonts w:ascii="Times New Roman" w:hAnsi="Times New Roman" w:cs="Times New Roman"/>
          <w:sz w:val="28"/>
          <w:szCs w:val="28"/>
        </w:rPr>
        <w:t>Остается высокий (16,9) коэффициент смертности, в том числе в тр</w:t>
      </w:r>
      <w:r w:rsidRPr="0077431A">
        <w:rPr>
          <w:rFonts w:ascii="Times New Roman" w:hAnsi="Times New Roman" w:cs="Times New Roman"/>
          <w:sz w:val="28"/>
          <w:szCs w:val="28"/>
        </w:rPr>
        <w:t>у</w:t>
      </w:r>
      <w:r w:rsidRPr="0077431A">
        <w:rPr>
          <w:rFonts w:ascii="Times New Roman" w:hAnsi="Times New Roman" w:cs="Times New Roman"/>
          <w:sz w:val="28"/>
          <w:szCs w:val="28"/>
        </w:rPr>
        <w:t>доспособном возрасте. Тенденция обострения демографической ситуации в районе связано не только со снижением рождаемости,  ростом преждевр</w:t>
      </w:r>
      <w:r w:rsidRPr="0077431A">
        <w:rPr>
          <w:rFonts w:ascii="Times New Roman" w:hAnsi="Times New Roman" w:cs="Times New Roman"/>
          <w:sz w:val="28"/>
          <w:szCs w:val="28"/>
        </w:rPr>
        <w:t>е</w:t>
      </w:r>
      <w:r w:rsidRPr="0077431A">
        <w:rPr>
          <w:rFonts w:ascii="Times New Roman" w:hAnsi="Times New Roman" w:cs="Times New Roman"/>
          <w:sz w:val="28"/>
          <w:szCs w:val="28"/>
        </w:rPr>
        <w:t>менной смертности, но и падением средней продолжительности жизни.</w:t>
      </w:r>
    </w:p>
    <w:p w:rsidR="00EE7E91" w:rsidRPr="00E056E3" w:rsidRDefault="00EE7E91" w:rsidP="0096040C">
      <w:pPr>
        <w:pStyle w:val="a8"/>
        <w:ind w:right="-144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056E3">
        <w:rPr>
          <w:rFonts w:ascii="Times New Roman" w:hAnsi="Times New Roman" w:cs="Times New Roman"/>
          <w:color w:val="FF0000"/>
          <w:sz w:val="28"/>
          <w:szCs w:val="28"/>
        </w:rPr>
        <w:t>Среднегодовая численност</w:t>
      </w:r>
      <w:r w:rsidR="002E3F57" w:rsidRPr="00E056E3">
        <w:rPr>
          <w:rFonts w:ascii="Times New Roman" w:hAnsi="Times New Roman" w:cs="Times New Roman"/>
          <w:color w:val="FF0000"/>
          <w:sz w:val="28"/>
          <w:szCs w:val="28"/>
        </w:rPr>
        <w:t>ь постоянного населения в 2019</w:t>
      </w:r>
      <w:r w:rsidR="00105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56E3">
        <w:rPr>
          <w:rFonts w:ascii="Times New Roman" w:hAnsi="Times New Roman" w:cs="Times New Roman"/>
          <w:color w:val="FF0000"/>
          <w:sz w:val="28"/>
          <w:szCs w:val="28"/>
        </w:rPr>
        <w:t>году сост</w:t>
      </w:r>
      <w:r w:rsidRPr="00E056E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056E3" w:rsidRPr="00E056E3">
        <w:rPr>
          <w:rFonts w:ascii="Times New Roman" w:hAnsi="Times New Roman" w:cs="Times New Roman"/>
          <w:color w:val="FF0000"/>
          <w:sz w:val="28"/>
          <w:szCs w:val="28"/>
        </w:rPr>
        <w:t>вила 29338</w:t>
      </w:r>
      <w:r w:rsidRPr="00E056E3">
        <w:rPr>
          <w:rFonts w:ascii="Times New Roman" w:hAnsi="Times New Roman" w:cs="Times New Roman"/>
          <w:color w:val="FF0000"/>
          <w:sz w:val="28"/>
          <w:szCs w:val="28"/>
        </w:rPr>
        <w:t xml:space="preserve">  человек. В последние годы отмечается сокращение населения района за счет естественной убыли и выбытия за пределы района.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Рождающееся поколение не восполняет своих родителей, происх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дит интенсивный процесс старения, уменьшается численность трудосп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собного и детского населения. Во многих семьях первый ребенок стан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 xml:space="preserve">вится единственным. Главные причины </w:t>
      </w:r>
      <w:proofErr w:type="spellStart"/>
      <w:r w:rsidRPr="0077431A">
        <w:rPr>
          <w:sz w:val="28"/>
          <w:szCs w:val="28"/>
        </w:rPr>
        <w:t>малодетности</w:t>
      </w:r>
      <w:proofErr w:type="spellEnd"/>
      <w:r w:rsidRPr="0077431A">
        <w:rPr>
          <w:sz w:val="28"/>
          <w:szCs w:val="28"/>
        </w:rPr>
        <w:t xml:space="preserve"> – низкие доходы 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дителей и отсутствие нормальных жилищных условий. Кроме того, у 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 xml:space="preserve">дителей часто </w:t>
      </w:r>
      <w:proofErr w:type="gramStart"/>
      <w:r w:rsidRPr="0077431A">
        <w:rPr>
          <w:sz w:val="28"/>
          <w:szCs w:val="28"/>
        </w:rPr>
        <w:t>нет уверенности в своих возможностях обеспечить</w:t>
      </w:r>
      <w:proofErr w:type="gramEnd"/>
      <w:r w:rsidRPr="0077431A">
        <w:rPr>
          <w:sz w:val="28"/>
          <w:szCs w:val="28"/>
        </w:rPr>
        <w:t xml:space="preserve"> ребенку достойный уровень жизни.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К факторам, воздействующим на состояние здоровья населения, о</w:t>
      </w:r>
      <w:r w:rsidRPr="0077431A">
        <w:rPr>
          <w:sz w:val="28"/>
          <w:szCs w:val="28"/>
        </w:rPr>
        <w:t>т</w:t>
      </w:r>
      <w:r w:rsidRPr="0077431A">
        <w:rPr>
          <w:sz w:val="28"/>
          <w:szCs w:val="28"/>
        </w:rPr>
        <w:t>носятся уровень благосостояния населения, образ жизни, уровень развития здравоохранения, организация поддержки социальной уязвимости групп населения, развитие физической культуры, спорта и отдыха.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В связи с выше</w:t>
      </w:r>
      <w:r w:rsidR="001C1419">
        <w:rPr>
          <w:sz w:val="28"/>
          <w:szCs w:val="28"/>
        </w:rPr>
        <w:t xml:space="preserve"> </w:t>
      </w:r>
      <w:proofErr w:type="gramStart"/>
      <w:r w:rsidRPr="0077431A">
        <w:rPr>
          <w:sz w:val="28"/>
          <w:szCs w:val="28"/>
        </w:rPr>
        <w:t>изложенным</w:t>
      </w:r>
      <w:proofErr w:type="gramEnd"/>
      <w:r w:rsidRPr="0077431A">
        <w:rPr>
          <w:sz w:val="28"/>
          <w:szCs w:val="28"/>
        </w:rPr>
        <w:t xml:space="preserve"> необходимо организовать деятельность органов местного самоуправления  Ленинского муниципального района, направленную на перелом негативных тенденций демографических пр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цессов в районе и достижения прироста населения.</w:t>
      </w:r>
    </w:p>
    <w:p w:rsidR="00EE7E91" w:rsidRPr="0077431A" w:rsidRDefault="00EE7E91" w:rsidP="001C1419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lastRenderedPageBreak/>
        <w:t>Программа предусматривает широкое межведомственное взаимоде</w:t>
      </w:r>
      <w:r w:rsidRPr="0077431A">
        <w:rPr>
          <w:sz w:val="28"/>
          <w:szCs w:val="28"/>
        </w:rPr>
        <w:t>й</w:t>
      </w:r>
      <w:r w:rsidRPr="0077431A">
        <w:rPr>
          <w:sz w:val="28"/>
          <w:szCs w:val="28"/>
        </w:rPr>
        <w:t>ствие, активное включение образовательных и государственных организ</w:t>
      </w:r>
      <w:r w:rsidRPr="0077431A">
        <w:rPr>
          <w:sz w:val="28"/>
          <w:szCs w:val="28"/>
        </w:rPr>
        <w:t>а</w:t>
      </w:r>
      <w:r w:rsidRPr="0077431A">
        <w:rPr>
          <w:sz w:val="28"/>
          <w:szCs w:val="28"/>
        </w:rPr>
        <w:t xml:space="preserve">ций в реализации мер поддержки семей, </w:t>
      </w:r>
      <w:proofErr w:type="spellStart"/>
      <w:r w:rsidRPr="0077431A">
        <w:rPr>
          <w:sz w:val="28"/>
          <w:szCs w:val="28"/>
        </w:rPr>
        <w:t>родительства</w:t>
      </w:r>
      <w:proofErr w:type="spellEnd"/>
      <w:r w:rsidRPr="0077431A">
        <w:rPr>
          <w:sz w:val="28"/>
          <w:szCs w:val="28"/>
        </w:rPr>
        <w:t xml:space="preserve"> и детства.</w:t>
      </w:r>
    </w:p>
    <w:p w:rsidR="00EE7E91" w:rsidRPr="0077431A" w:rsidRDefault="00EE7E91" w:rsidP="0096040C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Раздел 2. «Цели, задачи, сроки и этапы реализации </w:t>
      </w:r>
    </w:p>
    <w:p w:rsidR="00EE7E91" w:rsidRPr="0077431A" w:rsidRDefault="00EE7E91" w:rsidP="0096040C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программы»</w:t>
      </w:r>
    </w:p>
    <w:p w:rsidR="00EE7E91" w:rsidRPr="0077431A" w:rsidRDefault="00EE7E91" w:rsidP="009604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431A">
        <w:rPr>
          <w:sz w:val="28"/>
          <w:szCs w:val="28"/>
        </w:rPr>
        <w:t>Основными целями Программы являются стабилизация демограф</w:t>
      </w:r>
      <w:r w:rsidRPr="0077431A">
        <w:rPr>
          <w:sz w:val="28"/>
          <w:szCs w:val="28"/>
        </w:rPr>
        <w:t>и</w:t>
      </w:r>
      <w:r w:rsidRPr="0077431A">
        <w:rPr>
          <w:sz w:val="28"/>
          <w:szCs w:val="28"/>
        </w:rPr>
        <w:t>ческой ситуации, поддержка материнства, детства и формирование пре</w:t>
      </w:r>
      <w:r w:rsidRPr="0077431A">
        <w:rPr>
          <w:sz w:val="28"/>
          <w:szCs w:val="28"/>
        </w:rPr>
        <w:t>д</w:t>
      </w:r>
      <w:r w:rsidRPr="0077431A">
        <w:rPr>
          <w:sz w:val="28"/>
          <w:szCs w:val="28"/>
        </w:rPr>
        <w:t>посылок к последующему демографическому росту на территории Лени</w:t>
      </w:r>
      <w:r w:rsidRPr="0077431A">
        <w:rPr>
          <w:sz w:val="28"/>
          <w:szCs w:val="28"/>
        </w:rPr>
        <w:t>н</w:t>
      </w:r>
      <w:r w:rsidRPr="0077431A">
        <w:rPr>
          <w:sz w:val="28"/>
          <w:szCs w:val="28"/>
        </w:rPr>
        <w:t>ского муниципального района.</w:t>
      </w:r>
    </w:p>
    <w:p w:rsidR="00EE7E91" w:rsidRPr="0077431A" w:rsidRDefault="00EE7E91" w:rsidP="009604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431A">
        <w:rPr>
          <w:sz w:val="28"/>
          <w:szCs w:val="28"/>
        </w:rPr>
        <w:t>Для достижения целей требуется решение следующих задач: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1. Развитие социальной инфраструктуры района, повышение качес</w:t>
      </w:r>
      <w:r w:rsidRPr="0077431A">
        <w:rPr>
          <w:sz w:val="28"/>
          <w:szCs w:val="28"/>
        </w:rPr>
        <w:t>т</w:t>
      </w:r>
      <w:r w:rsidRPr="0077431A">
        <w:rPr>
          <w:sz w:val="28"/>
          <w:szCs w:val="28"/>
        </w:rPr>
        <w:t>ва и доступности социальных услуг для насел</w:t>
      </w:r>
      <w:r w:rsidR="001C1419">
        <w:rPr>
          <w:sz w:val="28"/>
          <w:szCs w:val="28"/>
        </w:rPr>
        <w:t>ения.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2. Сокращение уровня смертности, прежде всего в трудоспособном воз</w:t>
      </w:r>
      <w:r w:rsidR="001C1419">
        <w:rPr>
          <w:sz w:val="28"/>
          <w:szCs w:val="28"/>
        </w:rPr>
        <w:t>расте от внешних причин.</w:t>
      </w:r>
    </w:p>
    <w:p w:rsidR="00EE7E91" w:rsidRPr="0077431A" w:rsidRDefault="00EE7E91" w:rsidP="00960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3. Сокращение уровня материнской и младенческой смертности, у</w:t>
      </w:r>
      <w:r w:rsidRPr="0077431A">
        <w:rPr>
          <w:sz w:val="28"/>
          <w:szCs w:val="28"/>
        </w:rPr>
        <w:t>к</w:t>
      </w:r>
      <w:r w:rsidRPr="0077431A">
        <w:rPr>
          <w:sz w:val="28"/>
          <w:szCs w:val="28"/>
        </w:rPr>
        <w:t>репление реп</w:t>
      </w:r>
      <w:r w:rsidR="001C1419">
        <w:rPr>
          <w:sz w:val="28"/>
          <w:szCs w:val="28"/>
        </w:rPr>
        <w:t>родуктивного здоровья населения.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4. Сохранение и укрепление здоровья населения, увеличение пр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должительности активной жизни, создание условий и формирование мот</w:t>
      </w:r>
      <w:r w:rsidRPr="0077431A">
        <w:rPr>
          <w:sz w:val="28"/>
          <w:szCs w:val="28"/>
        </w:rPr>
        <w:t>и</w:t>
      </w:r>
      <w:r w:rsidRPr="0077431A">
        <w:rPr>
          <w:sz w:val="28"/>
          <w:szCs w:val="28"/>
        </w:rPr>
        <w:t>вации для ведения здорового образа жизни, существенное снижение уро</w:t>
      </w:r>
      <w:r w:rsidRPr="0077431A">
        <w:rPr>
          <w:sz w:val="28"/>
          <w:szCs w:val="28"/>
        </w:rPr>
        <w:t>в</w:t>
      </w:r>
      <w:r w:rsidRPr="0077431A">
        <w:rPr>
          <w:sz w:val="28"/>
          <w:szCs w:val="28"/>
        </w:rPr>
        <w:t>ня заболеваемости социально значимыми и представляющими опасность для окружающих заболеваниями, увеличение прод</w:t>
      </w:r>
      <w:r w:rsidR="001C1419">
        <w:rPr>
          <w:sz w:val="28"/>
          <w:szCs w:val="28"/>
        </w:rPr>
        <w:t>олжительности жизни населения.</w:t>
      </w:r>
    </w:p>
    <w:p w:rsidR="00EE7E91" w:rsidRPr="0077431A" w:rsidRDefault="00EE7E91" w:rsidP="00960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5. Укрепление института семьи, возрождение и сохранение духовно-нравственных традиций семейных отношений, повышение уровня рожда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мости за счет рождения в семьях второго ребенка и последующих детей.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Сроки реализации Программы  2019-2024 годы. Программа реализу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ется в один этап. </w:t>
      </w:r>
    </w:p>
    <w:p w:rsidR="00EA72A6" w:rsidRDefault="00EA72A6" w:rsidP="0096040C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Раздел 3. «</w:t>
      </w:r>
      <w:r w:rsidR="00EE7E91"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Целевые показатели муниципальной программы, </w:t>
      </w:r>
    </w:p>
    <w:p w:rsidR="00EA72A6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ожидаемые конечные результаты 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>реализации муниципальной про</w:t>
      </w:r>
      <w:r w:rsidR="00EA72A6">
        <w:rPr>
          <w:rFonts w:ascii="Times New Roman" w:hAnsi="Times New Roman" w:cs="Times New Roman"/>
          <w:spacing w:val="0"/>
          <w:sz w:val="28"/>
          <w:szCs w:val="28"/>
        </w:rPr>
        <w:t>граммы»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EE7E91" w:rsidRPr="0077431A" w:rsidRDefault="00EE7E91" w:rsidP="00960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7431A">
        <w:rPr>
          <w:color w:val="000000"/>
          <w:sz w:val="28"/>
          <w:szCs w:val="28"/>
        </w:rPr>
        <w:t xml:space="preserve">Социально-экономическая эффективность Программы рассчитана </w:t>
      </w:r>
      <w:proofErr w:type="gramStart"/>
      <w:r w:rsidRPr="0077431A">
        <w:rPr>
          <w:color w:val="000000"/>
          <w:sz w:val="28"/>
          <w:szCs w:val="28"/>
        </w:rPr>
        <w:t>исходя из количественной оценки показателей и целевых показателей с</w:t>
      </w:r>
      <w:r w:rsidRPr="0077431A">
        <w:rPr>
          <w:color w:val="000000"/>
          <w:sz w:val="28"/>
          <w:szCs w:val="28"/>
        </w:rPr>
        <w:t>о</w:t>
      </w:r>
      <w:r w:rsidRPr="0077431A">
        <w:rPr>
          <w:color w:val="000000"/>
          <w:sz w:val="28"/>
          <w:szCs w:val="28"/>
        </w:rPr>
        <w:t>циально-экономической результативности Программы, как соотношение эффективности достигнутых и план</w:t>
      </w:r>
      <w:r w:rsidR="00EA72A6">
        <w:rPr>
          <w:color w:val="000000"/>
          <w:sz w:val="28"/>
          <w:szCs w:val="28"/>
        </w:rPr>
        <w:t xml:space="preserve">ируемых результатов (форма 1 </w:t>
      </w:r>
      <w:r w:rsidRPr="0077431A">
        <w:rPr>
          <w:color w:val="000000"/>
          <w:sz w:val="28"/>
          <w:szCs w:val="28"/>
        </w:rPr>
        <w:t xml:space="preserve"> прил</w:t>
      </w:r>
      <w:r w:rsidRPr="0077431A">
        <w:rPr>
          <w:color w:val="000000"/>
          <w:sz w:val="28"/>
          <w:szCs w:val="28"/>
        </w:rPr>
        <w:t>а</w:t>
      </w:r>
      <w:r w:rsidRPr="0077431A">
        <w:rPr>
          <w:color w:val="000000"/>
          <w:sz w:val="28"/>
          <w:szCs w:val="28"/>
        </w:rPr>
        <w:t>гается</w:t>
      </w:r>
      <w:proofErr w:type="gramEnd"/>
      <w:r w:rsidRPr="0077431A">
        <w:rPr>
          <w:color w:val="000000"/>
          <w:sz w:val="28"/>
          <w:szCs w:val="28"/>
        </w:rPr>
        <w:t>).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К основным целевым показателям достижения целей и задач Пр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 xml:space="preserve">граммы является: 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число </w:t>
      </w:r>
      <w:proofErr w:type="gramStart"/>
      <w:r w:rsidRPr="0077431A">
        <w:rPr>
          <w:sz w:val="28"/>
          <w:szCs w:val="28"/>
        </w:rPr>
        <w:t>родившихся</w:t>
      </w:r>
      <w:proofErr w:type="gramEnd"/>
      <w:r w:rsidRPr="0077431A">
        <w:rPr>
          <w:sz w:val="28"/>
          <w:szCs w:val="28"/>
        </w:rPr>
        <w:t>;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число </w:t>
      </w:r>
      <w:proofErr w:type="gramStart"/>
      <w:r w:rsidRPr="0077431A">
        <w:rPr>
          <w:sz w:val="28"/>
          <w:szCs w:val="28"/>
        </w:rPr>
        <w:t>умерших</w:t>
      </w:r>
      <w:proofErr w:type="gramEnd"/>
      <w:r w:rsidRPr="0077431A">
        <w:rPr>
          <w:sz w:val="28"/>
          <w:szCs w:val="28"/>
        </w:rPr>
        <w:t>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количество </w:t>
      </w:r>
      <w:proofErr w:type="gramStart"/>
      <w:r w:rsidRPr="0077431A">
        <w:rPr>
          <w:sz w:val="28"/>
          <w:szCs w:val="28"/>
        </w:rPr>
        <w:t>прошедших</w:t>
      </w:r>
      <w:proofErr w:type="gramEnd"/>
      <w:r w:rsidRPr="0077431A">
        <w:rPr>
          <w:sz w:val="28"/>
          <w:szCs w:val="28"/>
        </w:rPr>
        <w:t xml:space="preserve"> обучение;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количество </w:t>
      </w:r>
      <w:proofErr w:type="gramStart"/>
      <w:r w:rsidRPr="0077431A">
        <w:rPr>
          <w:sz w:val="28"/>
          <w:szCs w:val="28"/>
        </w:rPr>
        <w:t>трудоустроенных</w:t>
      </w:r>
      <w:proofErr w:type="gramEnd"/>
      <w:r w:rsidRPr="0077431A">
        <w:rPr>
          <w:sz w:val="28"/>
          <w:szCs w:val="28"/>
        </w:rPr>
        <w:t>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ярмарок;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мероприятий;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количество </w:t>
      </w:r>
      <w:proofErr w:type="gramStart"/>
      <w:r w:rsidRPr="0077431A">
        <w:rPr>
          <w:sz w:val="28"/>
          <w:szCs w:val="28"/>
        </w:rPr>
        <w:t>прошедших</w:t>
      </w:r>
      <w:proofErr w:type="gramEnd"/>
      <w:r w:rsidRPr="0077431A">
        <w:rPr>
          <w:sz w:val="28"/>
          <w:szCs w:val="28"/>
        </w:rPr>
        <w:t xml:space="preserve"> диспансеризацию;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проведенных заседаний;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публикаций;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публикаций в СМИ;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lastRenderedPageBreak/>
        <w:t>- количество групп;</w:t>
      </w:r>
    </w:p>
    <w:p w:rsidR="00EE7E91" w:rsidRPr="0077431A" w:rsidRDefault="00312876" w:rsidP="0096040C">
      <w:pPr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          </w:t>
      </w:r>
      <w:r w:rsidR="00EE7E91" w:rsidRPr="0077431A">
        <w:rPr>
          <w:sz w:val="28"/>
          <w:szCs w:val="28"/>
        </w:rPr>
        <w:t>- количество консультаций;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листов;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изготовленных памяток и брошюр;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процент отказа от абортов.</w:t>
      </w:r>
    </w:p>
    <w:p w:rsidR="00EE7E91" w:rsidRPr="0077431A" w:rsidRDefault="00EE7E91" w:rsidP="009604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431A">
        <w:rPr>
          <w:sz w:val="28"/>
          <w:szCs w:val="28"/>
        </w:rPr>
        <w:t>В ходе реализации Программы планируется достичь следующих р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зультатов: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повышение </w:t>
      </w:r>
      <w:r w:rsidR="000C7CA2">
        <w:rPr>
          <w:sz w:val="28"/>
          <w:szCs w:val="28"/>
        </w:rPr>
        <w:t xml:space="preserve">рождаемости до </w:t>
      </w:r>
      <w:r w:rsidR="000C7CA2" w:rsidRPr="00E748C9">
        <w:rPr>
          <w:color w:val="C00000"/>
          <w:sz w:val="28"/>
          <w:szCs w:val="28"/>
        </w:rPr>
        <w:t>12,22</w:t>
      </w:r>
      <w:r w:rsidRPr="0077431A">
        <w:rPr>
          <w:sz w:val="28"/>
          <w:szCs w:val="28"/>
        </w:rPr>
        <w:t xml:space="preserve"> новорожденных на 1тыс. насел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ния;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снижение смертности</w:t>
      </w:r>
      <w:r w:rsidR="000C7CA2">
        <w:rPr>
          <w:sz w:val="28"/>
          <w:szCs w:val="28"/>
        </w:rPr>
        <w:t xml:space="preserve"> общей – до уровня не более </w:t>
      </w:r>
      <w:r w:rsidR="000C7CA2">
        <w:rPr>
          <w:color w:val="FF0000"/>
          <w:sz w:val="28"/>
          <w:szCs w:val="28"/>
        </w:rPr>
        <w:t>14,3</w:t>
      </w:r>
      <w:r w:rsidR="000C7CA2" w:rsidRPr="000C7CA2">
        <w:rPr>
          <w:color w:val="FF0000"/>
          <w:sz w:val="28"/>
          <w:szCs w:val="28"/>
        </w:rPr>
        <w:t>1</w:t>
      </w:r>
      <w:r w:rsidR="000C7CA2" w:rsidRPr="0077431A">
        <w:rPr>
          <w:sz w:val="28"/>
          <w:szCs w:val="28"/>
        </w:rPr>
        <w:t xml:space="preserve"> </w:t>
      </w:r>
      <w:r w:rsidRPr="0077431A">
        <w:rPr>
          <w:sz w:val="28"/>
          <w:szCs w:val="28"/>
        </w:rPr>
        <w:t xml:space="preserve"> человек на 1 тысячу населения;</w:t>
      </w:r>
    </w:p>
    <w:p w:rsidR="00EE7E91" w:rsidRPr="0077431A" w:rsidRDefault="00EE7E91" w:rsidP="0096040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уровень регистрируемой безработицы не более </w:t>
      </w:r>
      <w:r w:rsidR="00E748C9">
        <w:rPr>
          <w:color w:val="C00000"/>
          <w:sz w:val="28"/>
          <w:szCs w:val="28"/>
        </w:rPr>
        <w:t>0,7</w:t>
      </w:r>
      <w:r w:rsidRPr="0077431A">
        <w:rPr>
          <w:sz w:val="28"/>
          <w:szCs w:val="28"/>
        </w:rPr>
        <w:t>%;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увеличение ожидаемой продолжительности жизни жителей района не менее 67 лет;</w:t>
      </w:r>
    </w:p>
    <w:p w:rsidR="00EE7E91" w:rsidRPr="0077431A" w:rsidRDefault="00EE7E91" w:rsidP="00EA72A6">
      <w:pPr>
        <w:autoSpaceDE w:val="0"/>
        <w:autoSpaceDN w:val="0"/>
        <w:adjustRightInd w:val="0"/>
        <w:ind w:firstLine="709"/>
        <w:jc w:val="both"/>
        <w:outlineLvl w:val="1"/>
        <w:rPr>
          <w:rStyle w:val="10"/>
          <w:sz w:val="28"/>
          <w:szCs w:val="28"/>
        </w:rPr>
      </w:pPr>
      <w:r w:rsidRPr="0077431A">
        <w:rPr>
          <w:sz w:val="28"/>
          <w:szCs w:val="28"/>
        </w:rPr>
        <w:t>- повышение социального престижа материнства и отцовства, ценн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сти семейного образа жизни.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Раздел 4. «Обобщенная характеристика основных мероприятий </w:t>
      </w:r>
    </w:p>
    <w:p w:rsidR="00EE7E91" w:rsidRPr="0077431A" w:rsidRDefault="00EE7E91" w:rsidP="00EA72A6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1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 (подпрограммы)»</w:t>
      </w:r>
    </w:p>
    <w:p w:rsidR="00EE7E91" w:rsidRPr="0077431A" w:rsidRDefault="00EE7E91" w:rsidP="00960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Муниципальная программа не содержит подпрограмм.</w:t>
      </w:r>
    </w:p>
    <w:p w:rsidR="00EE7E91" w:rsidRPr="0077431A" w:rsidRDefault="00EE7E91" w:rsidP="0096040C">
      <w:pPr>
        <w:pStyle w:val="TimesNewRoman"/>
      </w:pPr>
      <w:r w:rsidRPr="0077431A">
        <w:t xml:space="preserve">В систему мер по реализации Программы входят мероприятия </w:t>
      </w:r>
      <w:r w:rsidRPr="0077431A">
        <w:rPr>
          <w:color w:val="000000"/>
        </w:rPr>
        <w:t>(фо</w:t>
      </w:r>
      <w:r w:rsidRPr="0077431A">
        <w:rPr>
          <w:color w:val="000000"/>
        </w:rPr>
        <w:t>р</w:t>
      </w:r>
      <w:r w:rsidR="00EA72A6">
        <w:rPr>
          <w:color w:val="000000"/>
        </w:rPr>
        <w:t xml:space="preserve">ма 2 </w:t>
      </w:r>
      <w:r w:rsidRPr="0077431A">
        <w:rPr>
          <w:color w:val="000000"/>
        </w:rPr>
        <w:t xml:space="preserve"> прилагается)</w:t>
      </w:r>
      <w:r w:rsidRPr="0077431A">
        <w:t xml:space="preserve">, направленные </w:t>
      </w:r>
      <w:proofErr w:type="gramStart"/>
      <w:r w:rsidRPr="0077431A">
        <w:t>на</w:t>
      </w:r>
      <w:proofErr w:type="gramEnd"/>
      <w:r w:rsidRPr="0077431A">
        <w:t>:</w:t>
      </w:r>
    </w:p>
    <w:p w:rsidR="00EE7E91" w:rsidRPr="0077431A" w:rsidRDefault="00EE7E91" w:rsidP="0096040C">
      <w:pPr>
        <w:pStyle w:val="TimesNewRoman"/>
      </w:pPr>
      <w:r w:rsidRPr="0077431A">
        <w:t>- проведение профессионального обучения и получение дополн</w:t>
      </w:r>
      <w:r w:rsidRPr="0077431A">
        <w:t>и</w:t>
      </w:r>
      <w:r w:rsidRPr="0077431A">
        <w:t>тельного профессионального образования безработных граждан и женщин, находящихся в отпуске по уходу за ребенком до достижения им возраста 3-х лет, на</w:t>
      </w:r>
      <w:r w:rsidR="00437505">
        <w:t>ходящихся в трудовых отношениях;</w:t>
      </w:r>
    </w:p>
    <w:p w:rsidR="00EE7E91" w:rsidRPr="0077431A" w:rsidRDefault="00EE7E91" w:rsidP="0096040C">
      <w:pPr>
        <w:pStyle w:val="TimesNewRoman"/>
      </w:pPr>
      <w:r w:rsidRPr="0077431A">
        <w:t>- организация временного трудоустройства безработных граждан, испытывающих трудности в поиске работы (трудоустройство одиноких, многодетных родителей, имеющих несовершенн</w:t>
      </w:r>
      <w:r w:rsidR="00437505">
        <w:t>олетних детей, детей-инвалидов);</w:t>
      </w:r>
    </w:p>
    <w:p w:rsidR="00EE7E91" w:rsidRPr="0077431A" w:rsidRDefault="00EE7E91" w:rsidP="0096040C">
      <w:pPr>
        <w:pStyle w:val="TimesNewRoman"/>
      </w:pPr>
      <w:r w:rsidRPr="0077431A">
        <w:t>- проведение ярмарок вакансий и учебных мест;</w:t>
      </w:r>
    </w:p>
    <w:p w:rsidR="00EE7E91" w:rsidRPr="0077431A" w:rsidRDefault="00EE7E91" w:rsidP="0096040C">
      <w:pPr>
        <w:pStyle w:val="TimesNewRoman"/>
      </w:pPr>
      <w:r w:rsidRPr="0077431A">
        <w:t>- проведение санитарно-просветительной работы среди населения по пропаганде здорового образа жизни, профилактике неинфекционных заб</w:t>
      </w:r>
      <w:r w:rsidRPr="0077431A">
        <w:t>о</w:t>
      </w:r>
      <w:r w:rsidRPr="0077431A">
        <w:t>леваний;</w:t>
      </w:r>
    </w:p>
    <w:p w:rsidR="00EE7E91" w:rsidRPr="0077431A" w:rsidRDefault="00EE7E91" w:rsidP="0096040C">
      <w:pPr>
        <w:pStyle w:val="TimesNewRoman"/>
        <w:rPr>
          <w:rStyle w:val="25"/>
          <w:sz w:val="28"/>
          <w:szCs w:val="28"/>
        </w:rPr>
      </w:pPr>
      <w:r w:rsidRPr="0077431A">
        <w:t xml:space="preserve">- </w:t>
      </w:r>
      <w:r w:rsidRPr="0077431A">
        <w:rPr>
          <w:rStyle w:val="25"/>
          <w:sz w:val="28"/>
          <w:szCs w:val="28"/>
        </w:rPr>
        <w:t>проведение лечебно-профилактических мероприятий, направле</w:t>
      </w:r>
      <w:r w:rsidRPr="0077431A">
        <w:rPr>
          <w:rStyle w:val="25"/>
          <w:sz w:val="28"/>
          <w:szCs w:val="28"/>
        </w:rPr>
        <w:t>н</w:t>
      </w:r>
      <w:r w:rsidRPr="0077431A">
        <w:rPr>
          <w:rStyle w:val="25"/>
          <w:sz w:val="28"/>
          <w:szCs w:val="28"/>
        </w:rPr>
        <w:t>ных на улучшения здоровья беременных женщин, своевре</w:t>
      </w:r>
      <w:r w:rsidRPr="0077431A">
        <w:rPr>
          <w:rStyle w:val="25"/>
          <w:sz w:val="28"/>
          <w:szCs w:val="28"/>
        </w:rPr>
        <w:softHyphen/>
        <w:t>менное взятие на «Д» учет, проведение своевременной профилактики соматиче</w:t>
      </w:r>
      <w:r w:rsidRPr="0077431A">
        <w:rPr>
          <w:rStyle w:val="25"/>
          <w:sz w:val="28"/>
          <w:szCs w:val="28"/>
        </w:rPr>
        <w:softHyphen/>
        <w:t>ских забол</w:t>
      </w:r>
      <w:r w:rsidRPr="0077431A">
        <w:rPr>
          <w:rStyle w:val="25"/>
          <w:sz w:val="28"/>
          <w:szCs w:val="28"/>
        </w:rPr>
        <w:t>е</w:t>
      </w:r>
      <w:r w:rsidRPr="0077431A">
        <w:rPr>
          <w:rStyle w:val="25"/>
          <w:sz w:val="28"/>
          <w:szCs w:val="28"/>
        </w:rPr>
        <w:t xml:space="preserve">ваний женщин из группы риска по </w:t>
      </w:r>
      <w:proofErr w:type="spellStart"/>
      <w:r w:rsidRPr="0077431A">
        <w:rPr>
          <w:rStyle w:val="25"/>
          <w:sz w:val="28"/>
          <w:szCs w:val="28"/>
        </w:rPr>
        <w:t>невынашиванию</w:t>
      </w:r>
      <w:proofErr w:type="spellEnd"/>
      <w:r w:rsidRPr="0077431A">
        <w:rPr>
          <w:rStyle w:val="25"/>
          <w:sz w:val="28"/>
          <w:szCs w:val="28"/>
        </w:rPr>
        <w:t>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в общеобразовательных учреждениях района классных часов с участием медицинских работников по необходимости иммунопр</w:t>
      </w:r>
      <w:r w:rsidRPr="0077431A">
        <w:rPr>
          <w:color w:val="000000"/>
          <w:shd w:val="clear" w:color="auto" w:fill="FFFFFF"/>
        </w:rPr>
        <w:t>о</w:t>
      </w:r>
      <w:r w:rsidRPr="0077431A">
        <w:rPr>
          <w:color w:val="000000"/>
          <w:shd w:val="clear" w:color="auto" w:fill="FFFFFF"/>
        </w:rPr>
        <w:t xml:space="preserve">филактики, профилактике различного рода заболеваний, а также привитию правил личной гигиены; 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в общеобразовательных школах лекций по вопросам здорового питания;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диспансеризации взрослого населения 1 раз в 3 года  с целью своевременного выявления заболеваний, коррекции факторов риска, проведение лечения, в т.ч. высокотехнологической медицинской помощи;</w:t>
      </w:r>
    </w:p>
    <w:p w:rsidR="00EE7E91" w:rsidRPr="0077431A" w:rsidRDefault="00EE7E91" w:rsidP="0096040C">
      <w:pPr>
        <w:pStyle w:val="TimesNewRoman"/>
        <w:rPr>
          <w:rStyle w:val="25"/>
          <w:sz w:val="28"/>
          <w:szCs w:val="28"/>
        </w:rPr>
      </w:pPr>
      <w:r w:rsidRPr="0077431A">
        <w:rPr>
          <w:color w:val="000000"/>
          <w:shd w:val="clear" w:color="auto" w:fill="FFFFFF"/>
        </w:rPr>
        <w:t xml:space="preserve">- </w:t>
      </w:r>
      <w:r w:rsidRPr="0077431A">
        <w:rPr>
          <w:rStyle w:val="25"/>
          <w:sz w:val="28"/>
          <w:szCs w:val="28"/>
        </w:rPr>
        <w:t>проведение работы по снижению уровня абортов среди женщин фертильного уров</w:t>
      </w:r>
      <w:r w:rsidRPr="0077431A">
        <w:rPr>
          <w:rStyle w:val="25"/>
          <w:sz w:val="28"/>
          <w:szCs w:val="28"/>
        </w:rPr>
        <w:softHyphen/>
        <w:t>ня;</w:t>
      </w:r>
    </w:p>
    <w:p w:rsidR="00EE7E91" w:rsidRPr="0077431A" w:rsidRDefault="00EE7E91" w:rsidP="0096040C">
      <w:pPr>
        <w:pStyle w:val="TimesNewRoman"/>
        <w:ind w:firstLine="0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lastRenderedPageBreak/>
        <w:t xml:space="preserve">          - проведение акции «Торжественная регистрация новорожденных, посвященная Международному дню защиты детей»;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организация и проведение обрядов с элементами народных трад</w:t>
      </w:r>
      <w:r w:rsidRPr="0077431A">
        <w:rPr>
          <w:color w:val="000000"/>
          <w:shd w:val="clear" w:color="auto" w:fill="FFFFFF"/>
        </w:rPr>
        <w:t>и</w:t>
      </w:r>
      <w:r w:rsidRPr="0077431A">
        <w:rPr>
          <w:color w:val="000000"/>
          <w:shd w:val="clear" w:color="auto" w:fill="FFFFFF"/>
        </w:rPr>
        <w:t>ций: "серебряные", "золотые", "бриллиантовые" свадьбы;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районного конкурса рисунков «Наша дружная семья»;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районного праздника «Папа, мама,  я – спортивная с</w:t>
      </w:r>
      <w:r w:rsidRPr="0077431A">
        <w:rPr>
          <w:color w:val="000000"/>
          <w:shd w:val="clear" w:color="auto" w:fill="FFFFFF"/>
        </w:rPr>
        <w:t>е</w:t>
      </w:r>
      <w:r w:rsidRPr="0077431A">
        <w:rPr>
          <w:color w:val="000000"/>
          <w:shd w:val="clear" w:color="auto" w:fill="FFFFFF"/>
        </w:rPr>
        <w:t>мья»;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распространение среди подростков, молодежи и их родителей и</w:t>
      </w:r>
      <w:r w:rsidRPr="0077431A">
        <w:rPr>
          <w:color w:val="000000"/>
          <w:shd w:val="clear" w:color="auto" w:fill="FFFFFF"/>
        </w:rPr>
        <w:t>н</w:t>
      </w:r>
      <w:r w:rsidRPr="0077431A">
        <w:rPr>
          <w:color w:val="000000"/>
          <w:shd w:val="clear" w:color="auto" w:fill="FFFFFF"/>
        </w:rPr>
        <w:t>формационных материалов профилактического содержания, по вопросам формирования здорового образа жизни;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профилактических акций для молодежи с привлечен</w:t>
      </w:r>
      <w:r w:rsidRPr="0077431A">
        <w:rPr>
          <w:color w:val="000000"/>
          <w:shd w:val="clear" w:color="auto" w:fill="FFFFFF"/>
        </w:rPr>
        <w:t>и</w:t>
      </w:r>
      <w:r w:rsidRPr="0077431A">
        <w:rPr>
          <w:color w:val="000000"/>
          <w:shd w:val="clear" w:color="auto" w:fill="FFFFFF"/>
        </w:rPr>
        <w:t>ем специалистов по семейному воспитанию;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мероприятий, посвященных Международному дню с</w:t>
      </w:r>
      <w:r w:rsidRPr="0077431A">
        <w:rPr>
          <w:color w:val="000000"/>
          <w:shd w:val="clear" w:color="auto" w:fill="FFFFFF"/>
        </w:rPr>
        <w:t>е</w:t>
      </w:r>
      <w:r w:rsidRPr="0077431A">
        <w:rPr>
          <w:color w:val="000000"/>
          <w:shd w:val="clear" w:color="auto" w:fill="FFFFFF"/>
        </w:rPr>
        <w:t>мьи, Международному дню защиты детей;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организация постоянных циклов, публикаций направленных на п</w:t>
      </w:r>
      <w:r w:rsidRPr="0077431A">
        <w:rPr>
          <w:color w:val="000000"/>
          <w:shd w:val="clear" w:color="auto" w:fill="FFFFFF"/>
        </w:rPr>
        <w:t>о</w:t>
      </w:r>
      <w:r w:rsidRPr="0077431A">
        <w:rPr>
          <w:color w:val="000000"/>
          <w:shd w:val="clear" w:color="auto" w:fill="FFFFFF"/>
        </w:rPr>
        <w:t>вышение социального престижа материнства и отцовства, ценности семе</w:t>
      </w:r>
      <w:r w:rsidRPr="0077431A">
        <w:rPr>
          <w:color w:val="000000"/>
          <w:shd w:val="clear" w:color="auto" w:fill="FFFFFF"/>
        </w:rPr>
        <w:t>й</w:t>
      </w:r>
      <w:r w:rsidRPr="0077431A">
        <w:rPr>
          <w:color w:val="000000"/>
          <w:shd w:val="clear" w:color="auto" w:fill="FFFFFF"/>
        </w:rPr>
        <w:t>ного образа жизни;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 xml:space="preserve">- изготовление памяток, буклетов для детей, родителей по вопросам престижа семьи и ответственного </w:t>
      </w:r>
      <w:proofErr w:type="spellStart"/>
      <w:r w:rsidRPr="0077431A">
        <w:rPr>
          <w:color w:val="000000"/>
          <w:shd w:val="clear" w:color="auto" w:fill="FFFFFF"/>
        </w:rPr>
        <w:t>родительства</w:t>
      </w:r>
      <w:proofErr w:type="spellEnd"/>
      <w:r w:rsidRPr="0077431A">
        <w:rPr>
          <w:color w:val="000000"/>
          <w:shd w:val="clear" w:color="auto" w:fill="FFFFFF"/>
        </w:rPr>
        <w:t>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размещение наглядной агитации, направленной на повышение ро</w:t>
      </w:r>
      <w:r w:rsidRPr="0077431A">
        <w:rPr>
          <w:color w:val="000000"/>
          <w:shd w:val="clear" w:color="auto" w:fill="FFFFFF"/>
        </w:rPr>
        <w:t>ж</w:t>
      </w:r>
      <w:r w:rsidRPr="0077431A">
        <w:rPr>
          <w:color w:val="000000"/>
          <w:shd w:val="clear" w:color="auto" w:fill="FFFFFF"/>
        </w:rPr>
        <w:t xml:space="preserve">даемости, престижа семьи, ответственного </w:t>
      </w:r>
      <w:proofErr w:type="spellStart"/>
      <w:r w:rsidRPr="0077431A">
        <w:rPr>
          <w:color w:val="000000"/>
          <w:shd w:val="clear" w:color="auto" w:fill="FFFFFF"/>
        </w:rPr>
        <w:t>родительства</w:t>
      </w:r>
      <w:proofErr w:type="spellEnd"/>
      <w:r w:rsidRPr="0077431A">
        <w:rPr>
          <w:color w:val="000000"/>
          <w:shd w:val="clear" w:color="auto" w:fill="FFFFFF"/>
        </w:rPr>
        <w:t xml:space="preserve">  в общественных местах;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создание групп любителей физической культуры и спорта граждан старших возрастов;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консультаций для граждан по вопросу мер социальной поддержки и государственной помощи;</w:t>
      </w:r>
    </w:p>
    <w:p w:rsidR="00EE7E91" w:rsidRPr="0077431A" w:rsidRDefault="00EE7E91" w:rsidP="0096040C">
      <w:pPr>
        <w:pStyle w:val="TimesNewRoman"/>
        <w:rPr>
          <w:rStyle w:val="20pt"/>
          <w:b w:val="0"/>
          <w:bCs w:val="0"/>
          <w:spacing w:val="0"/>
          <w:sz w:val="28"/>
          <w:szCs w:val="28"/>
        </w:rPr>
      </w:pPr>
      <w:r w:rsidRPr="0077431A">
        <w:rPr>
          <w:color w:val="000000"/>
          <w:shd w:val="clear" w:color="auto" w:fill="FFFFFF"/>
        </w:rPr>
        <w:t>- развитие и оптимизация работы психолого-педагогической помощи семье и детям.</w:t>
      </w:r>
    </w:p>
    <w:p w:rsidR="00EE7E91" w:rsidRPr="0077431A" w:rsidRDefault="00EE7E91" w:rsidP="0096040C">
      <w:pPr>
        <w:pStyle w:val="TimesNewRoman"/>
        <w:ind w:firstLine="0"/>
        <w:jc w:val="center"/>
        <w:rPr>
          <w:b/>
          <w:bCs/>
        </w:rPr>
      </w:pPr>
      <w:r w:rsidRPr="0077431A">
        <w:rPr>
          <w:rStyle w:val="20pt"/>
          <w:spacing w:val="0"/>
          <w:sz w:val="28"/>
          <w:szCs w:val="28"/>
        </w:rPr>
        <w:t>Раздел 5.</w:t>
      </w:r>
      <w:r w:rsidRPr="0077431A">
        <w:rPr>
          <w:rStyle w:val="20pt"/>
          <w:b w:val="0"/>
          <w:bCs w:val="0"/>
          <w:spacing w:val="0"/>
          <w:sz w:val="28"/>
          <w:szCs w:val="28"/>
        </w:rPr>
        <w:t xml:space="preserve"> «</w:t>
      </w:r>
      <w:r w:rsidRPr="0077431A">
        <w:rPr>
          <w:b/>
          <w:bCs/>
        </w:rPr>
        <w:t xml:space="preserve">Обоснование объема финансовых ресурсов, </w:t>
      </w:r>
    </w:p>
    <w:p w:rsidR="00EE7E91" w:rsidRPr="0077431A" w:rsidRDefault="00EE7E91" w:rsidP="00437505">
      <w:pPr>
        <w:pStyle w:val="TimesNewRoman"/>
        <w:ind w:firstLine="0"/>
        <w:jc w:val="center"/>
        <w:rPr>
          <w:b/>
          <w:bCs/>
        </w:rPr>
      </w:pPr>
      <w:proofErr w:type="gramStart"/>
      <w:r w:rsidRPr="0077431A">
        <w:rPr>
          <w:b/>
          <w:bCs/>
        </w:rPr>
        <w:t>необходимых</w:t>
      </w:r>
      <w:proofErr w:type="gramEnd"/>
      <w:r w:rsidRPr="0077431A">
        <w:rPr>
          <w:b/>
          <w:bCs/>
        </w:rPr>
        <w:t xml:space="preserve"> для реализации муниципальной программы</w:t>
      </w:r>
      <w:r w:rsidRPr="0077431A">
        <w:rPr>
          <w:rStyle w:val="20pt"/>
          <w:b w:val="0"/>
          <w:bCs w:val="0"/>
          <w:spacing w:val="0"/>
          <w:sz w:val="28"/>
          <w:szCs w:val="28"/>
        </w:rPr>
        <w:t>»</w:t>
      </w:r>
    </w:p>
    <w:p w:rsidR="00EE7E91" w:rsidRPr="0077431A" w:rsidRDefault="00EE7E91" w:rsidP="00A849CC">
      <w:pPr>
        <w:pStyle w:val="TimesNewRoman"/>
        <w:jc w:val="left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Обоснованием для финансирования программы является организ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а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ция и проведение мероприятий, направленных на увеличение ожидаемой продолжительности жизни не менее 67 лет и </w:t>
      </w:r>
      <w:r w:rsidR="000C7CA2">
        <w:t xml:space="preserve">повышение рождаемости до </w:t>
      </w:r>
      <w:r w:rsidR="000C7CA2" w:rsidRPr="000C7CA2">
        <w:rPr>
          <w:color w:val="FF0000"/>
        </w:rPr>
        <w:t>12,22</w:t>
      </w:r>
      <w:r w:rsidRPr="0077431A">
        <w:t xml:space="preserve"> новорожденных на 1тыс. населения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52554F"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с</w:t>
      </w:r>
      <w:r w:rsidR="002108A1">
        <w:rPr>
          <w:rStyle w:val="10"/>
          <w:rFonts w:ascii="Times New Roman" w:hAnsi="Times New Roman" w:cs="Times New Roman"/>
          <w:sz w:val="28"/>
          <w:szCs w:val="28"/>
        </w:rPr>
        <w:t xml:space="preserve">оставит 2019-2024 </w:t>
      </w:r>
      <w:proofErr w:type="gramStart"/>
      <w:r w:rsidR="002108A1">
        <w:rPr>
          <w:rStyle w:val="10"/>
          <w:rFonts w:ascii="Times New Roman" w:hAnsi="Times New Roman" w:cs="Times New Roman"/>
          <w:sz w:val="28"/>
          <w:szCs w:val="28"/>
        </w:rPr>
        <w:t>годах</w:t>
      </w:r>
      <w:proofErr w:type="gramEnd"/>
      <w:r w:rsidR="002108A1">
        <w:rPr>
          <w:rStyle w:val="10"/>
          <w:rFonts w:ascii="Times New Roman" w:hAnsi="Times New Roman" w:cs="Times New Roman"/>
          <w:sz w:val="28"/>
          <w:szCs w:val="28"/>
        </w:rPr>
        <w:t xml:space="preserve">  </w:t>
      </w:r>
      <w:r w:rsidR="002108A1" w:rsidRPr="002108A1">
        <w:rPr>
          <w:rStyle w:val="10"/>
          <w:rFonts w:ascii="Times New Roman" w:hAnsi="Times New Roman" w:cs="Times New Roman"/>
          <w:color w:val="C00000"/>
          <w:sz w:val="28"/>
          <w:szCs w:val="28"/>
        </w:rPr>
        <w:t>53</w:t>
      </w:r>
      <w:r w:rsidR="0052554F" w:rsidRPr="002108A1">
        <w:rPr>
          <w:rStyle w:val="10"/>
          <w:rFonts w:ascii="Times New Roman" w:hAnsi="Times New Roman" w:cs="Times New Roman"/>
          <w:color w:val="C00000"/>
          <w:sz w:val="28"/>
          <w:szCs w:val="28"/>
        </w:rPr>
        <w:t>,80</w:t>
      </w:r>
      <w:r w:rsidRPr="002108A1">
        <w:rPr>
          <w:rStyle w:val="10"/>
          <w:rFonts w:ascii="Times New Roman" w:hAnsi="Times New Roman" w:cs="Times New Roman"/>
          <w:color w:val="C00000"/>
          <w:sz w:val="28"/>
          <w:szCs w:val="28"/>
        </w:rPr>
        <w:t xml:space="preserve"> тысяч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рублей, из них: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960"/>
        <w:gridCol w:w="2208"/>
        <w:gridCol w:w="2290"/>
        <w:gridCol w:w="1999"/>
      </w:tblGrid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60" w:type="dxa"/>
          </w:tcPr>
          <w:p w:rsidR="002179E6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федерального бюджета, тыс. рублей</w:t>
            </w:r>
          </w:p>
        </w:tc>
        <w:tc>
          <w:tcPr>
            <w:tcW w:w="2208" w:type="dxa"/>
          </w:tcPr>
          <w:p w:rsidR="002179E6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областного бюджета, тыс. рублей</w:t>
            </w:r>
          </w:p>
        </w:tc>
        <w:tc>
          <w:tcPr>
            <w:tcW w:w="229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жета Ленинского муниципального района, тыс. рублей</w:t>
            </w:r>
          </w:p>
        </w:tc>
        <w:tc>
          <w:tcPr>
            <w:tcW w:w="1999" w:type="dxa"/>
          </w:tcPr>
          <w:p w:rsidR="00437505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годам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9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52554F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9,8</w:t>
            </w:r>
            <w:r w:rsidR="00EE7E91"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9" w:type="dxa"/>
          </w:tcPr>
          <w:p w:rsidR="00EE7E91" w:rsidRPr="0077431A" w:rsidRDefault="0052554F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9,8</w:t>
            </w:r>
            <w:r w:rsidR="00EE7E91"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EE7E91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  <w:tc>
          <w:tcPr>
            <w:tcW w:w="1999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EE7E91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EE7E91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  <w:tc>
          <w:tcPr>
            <w:tcW w:w="1999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EE7E91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EE7E91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  <w:tc>
          <w:tcPr>
            <w:tcW w:w="1999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EE7E91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EE7E91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  <w:tc>
          <w:tcPr>
            <w:tcW w:w="1999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EE7E91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52554F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3,80</w:t>
            </w:r>
          </w:p>
        </w:tc>
        <w:tc>
          <w:tcPr>
            <w:tcW w:w="1999" w:type="dxa"/>
          </w:tcPr>
          <w:p w:rsidR="00EE7E91" w:rsidRPr="002108A1" w:rsidRDefault="002108A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52554F" w:rsidRPr="002108A1">
              <w:rPr>
                <w:rStyle w:val="10"/>
                <w:rFonts w:ascii="Times New Roman" w:hAnsi="Times New Roman" w:cs="Times New Roman"/>
                <w:color w:val="C00000"/>
                <w:sz w:val="28"/>
                <w:szCs w:val="28"/>
              </w:rPr>
              <w:t>3,80</w:t>
            </w:r>
          </w:p>
        </w:tc>
      </w:tr>
    </w:tbl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</w:rPr>
      </w:pP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выполне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нию одной из главных задач Ленинского муниципального района - </w:t>
      </w:r>
      <w:r w:rsidRPr="0077431A">
        <w:rPr>
          <w:rFonts w:ascii="Times New Roman" w:hAnsi="Times New Roman" w:cs="Times New Roman"/>
          <w:sz w:val="28"/>
          <w:szCs w:val="28"/>
        </w:rPr>
        <w:t>улу</w:t>
      </w:r>
      <w:r w:rsidRPr="0077431A">
        <w:rPr>
          <w:rFonts w:ascii="Times New Roman" w:hAnsi="Times New Roman" w:cs="Times New Roman"/>
          <w:sz w:val="28"/>
          <w:szCs w:val="28"/>
        </w:rPr>
        <w:t>ч</w:t>
      </w:r>
      <w:r w:rsidRPr="0077431A">
        <w:rPr>
          <w:rFonts w:ascii="Times New Roman" w:hAnsi="Times New Roman" w:cs="Times New Roman"/>
          <w:sz w:val="28"/>
          <w:szCs w:val="28"/>
        </w:rPr>
        <w:t>шение демографической ситуации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EE7E91" w:rsidRPr="0077431A" w:rsidRDefault="00EE7E91" w:rsidP="00437505">
      <w:pPr>
        <w:pStyle w:val="31"/>
        <w:shd w:val="clear" w:color="auto" w:fill="auto"/>
        <w:spacing w:line="240" w:lineRule="auto"/>
        <w:ind w:left="20"/>
        <w:rPr>
          <w:rStyle w:val="20pt"/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Ресурсное обеспечение соответствует форме 3 (прилагается).</w:t>
      </w:r>
    </w:p>
    <w:p w:rsidR="00EE7E91" w:rsidRPr="0077431A" w:rsidRDefault="00EE7E91" w:rsidP="0096040C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Style w:val="20pt"/>
          <w:rFonts w:ascii="Times New Roman" w:hAnsi="Times New Roman" w:cs="Times New Roman"/>
          <w:b/>
          <w:bCs/>
          <w:spacing w:val="0"/>
          <w:sz w:val="28"/>
          <w:szCs w:val="28"/>
        </w:rPr>
        <w:t>Раздел 6. «Механизм реализации муниципальной программы»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в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ны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>ми правовыми актами администрации Ленинского муниципального района Волгоградской области.</w:t>
      </w:r>
    </w:p>
    <w:p w:rsidR="00EE7E91" w:rsidRPr="0077431A" w:rsidRDefault="00EE7E91" w:rsidP="0096040C">
      <w:pPr>
        <w:ind w:left="20" w:right="20" w:firstLine="70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по соц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альной политике администрации Ленинского муниципального района.</w:t>
      </w:r>
    </w:p>
    <w:p w:rsidR="00EE7E91" w:rsidRPr="0077431A" w:rsidRDefault="00EE7E91" w:rsidP="0096040C">
      <w:pPr>
        <w:ind w:left="20" w:right="20" w:firstLine="70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Отдел ЗАГС администрации Ленинского муниципального района;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Отдел образования администрации Ленинского муниципального района;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МБУ «Редакция газеты «Знамя»;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ГКУ ЦСЗН по Ленинскому району;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ГКУ «Ленинский ЦЗН»;</w:t>
      </w:r>
    </w:p>
    <w:p w:rsidR="00B561ED" w:rsidRPr="0077431A" w:rsidRDefault="00B561ED" w:rsidP="0096040C">
      <w:pPr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          Муниципальное автономное учреждение по работе с молодёжью  </w:t>
      </w:r>
    </w:p>
    <w:p w:rsidR="00B561ED" w:rsidRPr="0077431A" w:rsidRDefault="00B561ED" w:rsidP="0096040C">
      <w:pPr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          «Молодёжный центр «Спектр»;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ГКУ </w:t>
      </w:r>
      <w:proofErr w:type="gramStart"/>
      <w:r w:rsidRPr="0077431A">
        <w:rPr>
          <w:sz w:val="28"/>
          <w:szCs w:val="28"/>
        </w:rPr>
        <w:t>СО</w:t>
      </w:r>
      <w:proofErr w:type="gramEnd"/>
      <w:r w:rsidRPr="0077431A">
        <w:rPr>
          <w:sz w:val="28"/>
          <w:szCs w:val="28"/>
        </w:rPr>
        <w:t xml:space="preserve"> «Ленинский центр социального обслуживания населения»; 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ГБУЗ «Ленинская ЦРБ»;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 xml:space="preserve">МБУ «ФСК «Атлант»». 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EE7E91" w:rsidRPr="0077431A" w:rsidRDefault="00EE7E91" w:rsidP="0096040C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управляет реализацией Программы;</w:t>
      </w:r>
    </w:p>
    <w:p w:rsidR="00EE7E91" w:rsidRPr="0077431A" w:rsidRDefault="00EE7E91" w:rsidP="0096040C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EE7E91" w:rsidRPr="0077431A" w:rsidRDefault="00EE7E91" w:rsidP="0096040C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м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мы по подготовке и реализации мероприятий Программы, а также по ц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е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левому и эффективному использованию средств, выделяемых на реализ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а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цию Про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граммы. </w:t>
      </w:r>
      <w:proofErr w:type="gramStart"/>
      <w:r w:rsidRPr="0077431A">
        <w:rPr>
          <w:rStyle w:val="10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Федераль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>ным законом Российской Федерации от 05.04.2013 № 44-ФЗ «О контрактной системе в сфере закупок, товаров, работ, услуг для обеспеч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е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ния государст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>венных и муниципальных нужд», постановлением админ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страции Ленинско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>го муниципального района от 25.09.2018 № 573 «Об у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т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у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ниципальных программ Ленинского муниципального района Волгогра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д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ской области».</w:t>
      </w:r>
      <w:proofErr w:type="gramEnd"/>
    </w:p>
    <w:p w:rsidR="00EE7E91" w:rsidRPr="0077431A" w:rsidRDefault="00EE7E91" w:rsidP="0096040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Исполнитель и соисполнители Программы несут ответственность за качественное и своевременное исполнение мероприятий Программы и представляют отчеты о ходе реализации программных мероприятий в а</w:t>
      </w:r>
      <w:r w:rsidRPr="0077431A">
        <w:rPr>
          <w:rFonts w:ascii="Times New Roman" w:hAnsi="Times New Roman" w:cs="Times New Roman"/>
          <w:sz w:val="28"/>
          <w:szCs w:val="28"/>
        </w:rPr>
        <w:t>д</w:t>
      </w:r>
      <w:r w:rsidRPr="0077431A">
        <w:rPr>
          <w:rFonts w:ascii="Times New Roman" w:hAnsi="Times New Roman" w:cs="Times New Roman"/>
          <w:sz w:val="28"/>
          <w:szCs w:val="28"/>
        </w:rPr>
        <w:t xml:space="preserve">министрацию Ленинского муниципального района. </w:t>
      </w:r>
    </w:p>
    <w:p w:rsidR="00EE7E91" w:rsidRPr="0077431A" w:rsidRDefault="00EE7E91" w:rsidP="0096040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Реализацию программы предусмотрено осуществлять по основным направлениям посредством исполнения мероприятий Программы, напра</w:t>
      </w:r>
      <w:r w:rsidRPr="0077431A">
        <w:rPr>
          <w:rFonts w:ascii="Times New Roman" w:hAnsi="Times New Roman" w:cs="Times New Roman"/>
          <w:sz w:val="28"/>
          <w:szCs w:val="28"/>
        </w:rPr>
        <w:t>в</w:t>
      </w:r>
      <w:r w:rsidRPr="0077431A">
        <w:rPr>
          <w:rFonts w:ascii="Times New Roman" w:hAnsi="Times New Roman" w:cs="Times New Roman"/>
          <w:sz w:val="28"/>
          <w:szCs w:val="28"/>
        </w:rPr>
        <w:t>ленных на улучшение демографической ситуации в Ленинском муниц</w:t>
      </w:r>
      <w:r w:rsidRPr="0077431A">
        <w:rPr>
          <w:rFonts w:ascii="Times New Roman" w:hAnsi="Times New Roman" w:cs="Times New Roman"/>
          <w:sz w:val="28"/>
          <w:szCs w:val="28"/>
        </w:rPr>
        <w:t>и</w:t>
      </w:r>
      <w:r w:rsidRPr="0077431A">
        <w:rPr>
          <w:rFonts w:ascii="Times New Roman" w:hAnsi="Times New Roman" w:cs="Times New Roman"/>
          <w:sz w:val="28"/>
          <w:szCs w:val="28"/>
        </w:rPr>
        <w:t xml:space="preserve">пальном районе. </w:t>
      </w:r>
    </w:p>
    <w:p w:rsidR="00EE7E91" w:rsidRPr="0077431A" w:rsidRDefault="002D6C34" w:rsidP="002D6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E91" w:rsidRPr="0077431A">
        <w:rPr>
          <w:sz w:val="28"/>
          <w:szCs w:val="28"/>
        </w:rPr>
        <w:t>Финансирование основных мероприятий осуществляется за счет всех источников финансирования в объемах, предусмотренных Програ</w:t>
      </w:r>
      <w:r w:rsidR="00EE7E91" w:rsidRPr="0077431A">
        <w:rPr>
          <w:sz w:val="28"/>
          <w:szCs w:val="28"/>
        </w:rPr>
        <w:t>м</w:t>
      </w:r>
      <w:r w:rsidR="00EE7E91" w:rsidRPr="0077431A">
        <w:rPr>
          <w:sz w:val="28"/>
          <w:szCs w:val="28"/>
        </w:rPr>
        <w:t xml:space="preserve">мой и установленных на эти цели. </w:t>
      </w:r>
    </w:p>
    <w:p w:rsidR="00EE7E91" w:rsidRPr="0077431A" w:rsidRDefault="000C7CA2" w:rsidP="002D6C34">
      <w:pPr>
        <w:ind w:firstLine="709"/>
        <w:jc w:val="both"/>
        <w:rPr>
          <w:sz w:val="28"/>
          <w:szCs w:val="28"/>
        </w:rPr>
      </w:pPr>
      <w:r w:rsidRPr="000C7CA2">
        <w:rPr>
          <w:color w:val="FF0000"/>
          <w:sz w:val="28"/>
          <w:szCs w:val="28"/>
        </w:rPr>
        <w:lastRenderedPageBreak/>
        <w:t>Факторами риска</w:t>
      </w:r>
      <w:r>
        <w:rPr>
          <w:sz w:val="28"/>
          <w:szCs w:val="28"/>
        </w:rPr>
        <w:t xml:space="preserve"> </w:t>
      </w:r>
      <w:r w:rsidR="00EE7E91" w:rsidRPr="00774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EE7E91" w:rsidRPr="0077431A">
        <w:rPr>
          <w:sz w:val="28"/>
          <w:szCs w:val="28"/>
        </w:rPr>
        <w:t>муниципальной программы являются:</w:t>
      </w:r>
    </w:p>
    <w:p w:rsidR="00EE7E91" w:rsidRPr="0077431A" w:rsidRDefault="00EE7E91" w:rsidP="0096040C">
      <w:pPr>
        <w:ind w:left="36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 отсутствие финансирования;</w:t>
      </w:r>
    </w:p>
    <w:p w:rsidR="00EE7E91" w:rsidRPr="0077431A" w:rsidRDefault="00EE7E91" w:rsidP="0096040C">
      <w:pPr>
        <w:ind w:left="36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 рост показателя естественной убыли населения района;</w:t>
      </w:r>
    </w:p>
    <w:p w:rsidR="00EE7E91" w:rsidRPr="0077431A" w:rsidRDefault="00EE7E91" w:rsidP="002D6C34">
      <w:pPr>
        <w:ind w:left="36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</w:t>
      </w:r>
      <w:r w:rsidR="002D6C34">
        <w:rPr>
          <w:sz w:val="28"/>
          <w:szCs w:val="28"/>
        </w:rPr>
        <w:t xml:space="preserve"> </w:t>
      </w:r>
      <w:r w:rsidRPr="0077431A">
        <w:rPr>
          <w:sz w:val="28"/>
          <w:szCs w:val="28"/>
        </w:rPr>
        <w:t>изменения плана проведения совместных мероприятий с областными структурами, реализующими направления муниципальной программы.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Раздел 7. «Перечень имущества, создаваемого (приобретаемого) 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в ходе реализации муниципальной программы. 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Сведения о правах на имущество, создаваемое (приобретаемое) </w:t>
      </w:r>
    </w:p>
    <w:p w:rsidR="00EE7E91" w:rsidRPr="0077431A" w:rsidRDefault="00EE7E91" w:rsidP="002D6C34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>в ходе реализации муниципальной программы»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Перечень основных видов товаров, работ, услуг по данной програ</w:t>
      </w:r>
      <w:r w:rsidRPr="0077431A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77431A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ме включает в себя:</w:t>
      </w:r>
    </w:p>
    <w:p w:rsidR="00EE7E91" w:rsidRPr="0077431A" w:rsidRDefault="002D6C34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ab/>
        <w:t>1. п</w:t>
      </w:r>
      <w:r w:rsidR="00EE7E91" w:rsidRPr="0077431A">
        <w:rPr>
          <w:rStyle w:val="10"/>
          <w:rFonts w:ascii="Times New Roman" w:hAnsi="Times New Roman" w:cs="Times New Roman"/>
          <w:sz w:val="28"/>
          <w:szCs w:val="28"/>
        </w:rPr>
        <w:t>риобретение сувенирной продукции;</w:t>
      </w:r>
    </w:p>
    <w:p w:rsidR="00EE7E91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ab/>
        <w:t xml:space="preserve">2. </w:t>
      </w:r>
      <w:r w:rsidR="002D6C34">
        <w:rPr>
          <w:rStyle w:val="10"/>
          <w:rFonts w:ascii="Times New Roman" w:hAnsi="Times New Roman" w:cs="Times New Roman"/>
          <w:sz w:val="28"/>
          <w:szCs w:val="28"/>
        </w:rPr>
        <w:t>и</w:t>
      </w:r>
      <w:r w:rsidR="00EE7E91" w:rsidRPr="0077431A">
        <w:rPr>
          <w:rStyle w:val="10"/>
          <w:rFonts w:ascii="Times New Roman" w:hAnsi="Times New Roman" w:cs="Times New Roman"/>
          <w:sz w:val="28"/>
          <w:szCs w:val="28"/>
        </w:rPr>
        <w:t>зготовление буклетов, иной печатной продукции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;</w:t>
      </w:r>
    </w:p>
    <w:p w:rsidR="0072634B" w:rsidRPr="0077431A" w:rsidRDefault="002D6C34" w:rsidP="002179E6">
      <w:pPr>
        <w:pStyle w:val="31"/>
        <w:shd w:val="clear" w:color="auto" w:fill="auto"/>
        <w:spacing w:line="240" w:lineRule="auto"/>
        <w:ind w:firstLine="993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3. п</w:t>
      </w:r>
      <w:r w:rsidR="0072634B" w:rsidRPr="0077431A">
        <w:rPr>
          <w:rStyle w:val="10"/>
          <w:rFonts w:ascii="Times New Roman" w:hAnsi="Times New Roman" w:cs="Times New Roman"/>
          <w:sz w:val="28"/>
          <w:szCs w:val="28"/>
        </w:rPr>
        <w:t>риобретение подарочного набора для новорожденных.</w:t>
      </w: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72634B" w:rsidRPr="0077431A" w:rsidSect="0096040C">
          <w:pgSz w:w="11907" w:h="16840" w:code="9"/>
          <w:pgMar w:top="567" w:right="1276" w:bottom="567" w:left="1559" w:header="720" w:footer="720" w:gutter="0"/>
          <w:cols w:space="720"/>
        </w:sect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            </w:t>
      </w:r>
    </w:p>
    <w:p w:rsidR="003F3E15" w:rsidRPr="00EF64E1" w:rsidRDefault="00E57495" w:rsidP="00BD192C">
      <w:pPr>
        <w:widowControl w:val="0"/>
        <w:tabs>
          <w:tab w:val="left" w:pos="142"/>
        </w:tabs>
        <w:ind w:left="9639"/>
        <w:jc w:val="both"/>
        <w:rPr>
          <w:color w:val="000000"/>
          <w:sz w:val="24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2179E6">
        <w:rPr>
          <w:color w:val="000000"/>
          <w:sz w:val="28"/>
          <w:szCs w:val="28"/>
        </w:rPr>
        <w:t xml:space="preserve">  </w:t>
      </w:r>
      <w:r w:rsidR="003F3E15">
        <w:rPr>
          <w:color w:val="000000"/>
          <w:sz w:val="28"/>
          <w:szCs w:val="28"/>
        </w:rPr>
        <w:t xml:space="preserve"> </w:t>
      </w:r>
      <w:r w:rsidR="003F3E15" w:rsidRPr="00EF64E1">
        <w:rPr>
          <w:color w:val="000000"/>
          <w:sz w:val="24"/>
          <w:szCs w:val="28"/>
        </w:rPr>
        <w:t>ФОРМА 1</w:t>
      </w:r>
    </w:p>
    <w:p w:rsidR="003F3E15" w:rsidRPr="00EF64E1" w:rsidRDefault="003F3E15" w:rsidP="00BD192C">
      <w:pPr>
        <w:widowControl w:val="0"/>
        <w:tabs>
          <w:tab w:val="left" w:pos="142"/>
        </w:tabs>
        <w:ind w:left="9639"/>
        <w:jc w:val="both"/>
        <w:rPr>
          <w:color w:val="000000"/>
          <w:sz w:val="24"/>
          <w:szCs w:val="28"/>
        </w:rPr>
      </w:pPr>
      <w:r w:rsidRPr="00EF64E1">
        <w:rPr>
          <w:color w:val="000000"/>
          <w:sz w:val="24"/>
          <w:szCs w:val="28"/>
        </w:rPr>
        <w:t>к муниципальной программе Ленинского муниципального района «Демография», утвержденной постановлением админис</w:t>
      </w:r>
      <w:r w:rsidRPr="00EF64E1">
        <w:rPr>
          <w:color w:val="000000"/>
          <w:sz w:val="24"/>
          <w:szCs w:val="28"/>
        </w:rPr>
        <w:t>т</w:t>
      </w:r>
      <w:r w:rsidRPr="00EF64E1">
        <w:rPr>
          <w:color w:val="000000"/>
          <w:sz w:val="24"/>
          <w:szCs w:val="28"/>
        </w:rPr>
        <w:t>рации Ленинского муниципального ра</w:t>
      </w:r>
      <w:r w:rsidRPr="00EF64E1">
        <w:rPr>
          <w:color w:val="000000"/>
          <w:sz w:val="24"/>
          <w:szCs w:val="28"/>
        </w:rPr>
        <w:t>й</w:t>
      </w:r>
      <w:r w:rsidRPr="00EF64E1">
        <w:rPr>
          <w:color w:val="000000"/>
          <w:sz w:val="24"/>
          <w:szCs w:val="28"/>
        </w:rPr>
        <w:t xml:space="preserve">она от 02.10.2018 № 587 </w:t>
      </w:r>
    </w:p>
    <w:p w:rsidR="00EE7E91" w:rsidRPr="0077431A" w:rsidRDefault="00EE7E91" w:rsidP="003F3E15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D86085" w:rsidRPr="00D86085" w:rsidRDefault="00D86085" w:rsidP="0096040C">
      <w:pPr>
        <w:tabs>
          <w:tab w:val="left" w:pos="993"/>
        </w:tabs>
        <w:jc w:val="center"/>
        <w:rPr>
          <w:b/>
          <w:sz w:val="28"/>
          <w:szCs w:val="28"/>
        </w:rPr>
      </w:pPr>
      <w:r w:rsidRPr="00D86085">
        <w:rPr>
          <w:b/>
          <w:sz w:val="28"/>
          <w:szCs w:val="28"/>
        </w:rPr>
        <w:t>ПЕРЕЧЕНЬ</w:t>
      </w:r>
      <w:r w:rsidR="00EE7E91" w:rsidRPr="00D86085">
        <w:rPr>
          <w:b/>
          <w:sz w:val="28"/>
          <w:szCs w:val="28"/>
        </w:rPr>
        <w:t xml:space="preserve"> </w:t>
      </w:r>
      <w:r w:rsidR="000C7CA2">
        <w:rPr>
          <w:b/>
          <w:sz w:val="28"/>
          <w:szCs w:val="28"/>
        </w:rPr>
        <w:t>(проект)</w:t>
      </w:r>
    </w:p>
    <w:p w:rsidR="00E57495" w:rsidRDefault="00EE7E91" w:rsidP="0096040C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77431A">
        <w:rPr>
          <w:sz w:val="28"/>
          <w:szCs w:val="28"/>
        </w:rPr>
        <w:t xml:space="preserve">целевых показателей муниципальной программы Ленинского муниципального района </w:t>
      </w:r>
      <w:r w:rsidRPr="0077431A">
        <w:rPr>
          <w:color w:val="000000"/>
          <w:sz w:val="28"/>
          <w:szCs w:val="28"/>
        </w:rPr>
        <w:t xml:space="preserve">Волгоградской </w:t>
      </w:r>
    </w:p>
    <w:p w:rsidR="00EE7E91" w:rsidRPr="0077431A" w:rsidRDefault="00EE7E91" w:rsidP="0096040C">
      <w:pPr>
        <w:tabs>
          <w:tab w:val="left" w:pos="993"/>
        </w:tabs>
        <w:jc w:val="center"/>
        <w:rPr>
          <w:sz w:val="28"/>
          <w:szCs w:val="28"/>
        </w:rPr>
      </w:pPr>
      <w:r w:rsidRPr="0077431A">
        <w:rPr>
          <w:color w:val="000000"/>
          <w:sz w:val="28"/>
          <w:szCs w:val="28"/>
        </w:rPr>
        <w:t>области</w:t>
      </w:r>
      <w:r w:rsidR="00E57495">
        <w:rPr>
          <w:color w:val="000000"/>
          <w:sz w:val="28"/>
          <w:szCs w:val="28"/>
        </w:rPr>
        <w:t xml:space="preserve"> </w:t>
      </w:r>
      <w:r w:rsidRPr="0077431A">
        <w:rPr>
          <w:sz w:val="28"/>
          <w:szCs w:val="28"/>
        </w:rPr>
        <w:t>«Демография» (в редак</w:t>
      </w:r>
      <w:r w:rsidR="00E57495">
        <w:rPr>
          <w:sz w:val="28"/>
          <w:szCs w:val="28"/>
        </w:rPr>
        <w:t>ции постановления от15.01.2019</w:t>
      </w:r>
      <w:r w:rsidRPr="0077431A">
        <w:rPr>
          <w:sz w:val="28"/>
          <w:szCs w:val="28"/>
        </w:rPr>
        <w:t xml:space="preserve"> №6, от </w:t>
      </w:r>
      <w:r w:rsidR="0052554F" w:rsidRPr="0077431A">
        <w:rPr>
          <w:sz w:val="28"/>
          <w:szCs w:val="28"/>
        </w:rPr>
        <w:t xml:space="preserve">30.12.2019 №750, от </w:t>
      </w:r>
      <w:r w:rsidR="00E57495">
        <w:rPr>
          <w:sz w:val="28"/>
          <w:szCs w:val="28"/>
        </w:rPr>
        <w:t xml:space="preserve">09.04.2020 </w:t>
      </w:r>
      <w:r w:rsidRPr="0077431A">
        <w:rPr>
          <w:sz w:val="28"/>
          <w:szCs w:val="28"/>
        </w:rPr>
        <w:t>№</w:t>
      </w:r>
      <w:r w:rsidR="00E57495">
        <w:rPr>
          <w:sz w:val="28"/>
          <w:szCs w:val="28"/>
        </w:rPr>
        <w:t xml:space="preserve"> 160</w:t>
      </w:r>
      <w:r w:rsidR="00E056E3">
        <w:rPr>
          <w:sz w:val="28"/>
          <w:szCs w:val="28"/>
        </w:rPr>
        <w:t>, от       №</w:t>
      </w:r>
      <w:proofErr w:type="gramStart"/>
      <w:r w:rsidR="00E056E3">
        <w:rPr>
          <w:sz w:val="28"/>
          <w:szCs w:val="28"/>
        </w:rPr>
        <w:t xml:space="preserve">     </w:t>
      </w:r>
      <w:r w:rsidRPr="0077431A">
        <w:rPr>
          <w:sz w:val="28"/>
          <w:szCs w:val="28"/>
        </w:rPr>
        <w:t>)</w:t>
      </w:r>
      <w:proofErr w:type="gramEnd"/>
    </w:p>
    <w:tbl>
      <w:tblPr>
        <w:tblW w:w="1517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11"/>
        <w:gridCol w:w="2098"/>
        <w:gridCol w:w="10"/>
        <w:gridCol w:w="1737"/>
        <w:gridCol w:w="1278"/>
        <w:gridCol w:w="1245"/>
        <w:gridCol w:w="34"/>
        <w:gridCol w:w="1376"/>
        <w:gridCol w:w="51"/>
        <w:gridCol w:w="1014"/>
        <w:gridCol w:w="109"/>
        <w:gridCol w:w="7"/>
        <w:gridCol w:w="1054"/>
        <w:gridCol w:w="78"/>
        <w:gridCol w:w="1062"/>
        <w:gridCol w:w="68"/>
        <w:gridCol w:w="8"/>
        <w:gridCol w:w="1214"/>
        <w:gridCol w:w="64"/>
        <w:gridCol w:w="896"/>
        <w:gridCol w:w="94"/>
        <w:gridCol w:w="1166"/>
      </w:tblGrid>
      <w:tr w:rsidR="00EE7E91" w:rsidRPr="0077431A" w:rsidTr="00E57495">
        <w:trPr>
          <w:trHeight w:val="720"/>
        </w:trPr>
        <w:tc>
          <w:tcPr>
            <w:tcW w:w="511" w:type="dxa"/>
            <w:vMerge w:val="restart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 w:val="restart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(цели), зад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(задачи), мер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0" w:type="dxa"/>
            <w:gridSpan w:val="17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Значения  целевых показателей</w:t>
            </w:r>
          </w:p>
        </w:tc>
      </w:tr>
      <w:tr w:rsidR="00EE7E91" w:rsidRPr="0077431A" w:rsidTr="00E57495">
        <w:trPr>
          <w:trHeight w:val="2509"/>
        </w:trPr>
        <w:tc>
          <w:tcPr>
            <w:tcW w:w="511" w:type="dxa"/>
            <w:vMerge/>
            <w:vAlign w:val="center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EE7E91" w:rsidRPr="00E57495" w:rsidRDefault="00EE7E91" w:rsidP="0096040C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E7E91" w:rsidRPr="00E57495" w:rsidRDefault="00EE7E91" w:rsidP="0096040C">
            <w:pPr>
              <w:pStyle w:val="ConsPlusCel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го</w:t>
            </w:r>
            <w:proofErr w:type="gramStart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2017)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 2018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ре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2019 год</w:t>
            </w:r>
          </w:p>
          <w:p w:rsidR="00E57495" w:rsidRPr="00E57495" w:rsidRDefault="00E57495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495" w:rsidRPr="00E57495" w:rsidRDefault="00E57495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E7E91" w:rsidRPr="00E57495" w:rsidRDefault="00EE7E91" w:rsidP="0096040C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ре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2020 год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ре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2021 год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3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 год реал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2022 год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 год реал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мун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2023 год</w:t>
            </w:r>
          </w:p>
        </w:tc>
        <w:tc>
          <w:tcPr>
            <w:tcW w:w="1166" w:type="dxa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Шестой  год ре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мы, по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2024 год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511" w:type="dxa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5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6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7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8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9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10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11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12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174" w:type="dxa"/>
            <w:gridSpan w:val="22"/>
          </w:tcPr>
          <w:p w:rsidR="00EE7E91" w:rsidRPr="0077431A" w:rsidRDefault="00EE7E91" w:rsidP="0096040C">
            <w:pPr>
              <w:jc w:val="center"/>
              <w:rPr>
                <w:color w:val="000000"/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«Демография»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11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Цель (цели)</w:t>
            </w:r>
          </w:p>
        </w:tc>
        <w:tc>
          <w:tcPr>
            <w:tcW w:w="12565" w:type="dxa"/>
            <w:gridSpan w:val="20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Стабилизация демографической ситуации, поддержка материнства, детства и формирование предпосылок к посл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дующему демографическому росту на территории Ленинского муниципального района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551"/>
        </w:trPr>
        <w:tc>
          <w:tcPr>
            <w:tcW w:w="511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задача (задачи)</w:t>
            </w:r>
          </w:p>
        </w:tc>
        <w:tc>
          <w:tcPr>
            <w:tcW w:w="12565" w:type="dxa"/>
            <w:gridSpan w:val="20"/>
          </w:tcPr>
          <w:p w:rsidR="00EE7E91" w:rsidRPr="00571EAC" w:rsidRDefault="00EE7E91" w:rsidP="0096040C">
            <w:pPr>
              <w:pStyle w:val="conspluscell"/>
              <w:spacing w:before="0" w:beforeAutospacing="0" w:after="0" w:afterAutospacing="0"/>
              <w:jc w:val="both"/>
            </w:pPr>
            <w:r w:rsidRPr="00571EAC">
              <w:t xml:space="preserve">1. Развитие социальной инфраструктуры района, повышение качества и доступности социальных услуг для населения; </w:t>
            </w:r>
          </w:p>
          <w:p w:rsidR="00EE7E91" w:rsidRPr="00571EAC" w:rsidRDefault="00EE7E91" w:rsidP="0096040C">
            <w:pPr>
              <w:pStyle w:val="conspluscell"/>
              <w:spacing w:before="0" w:beforeAutospacing="0" w:after="0" w:afterAutospacing="0"/>
              <w:jc w:val="both"/>
            </w:pPr>
            <w:r w:rsidRPr="00571EAC">
              <w:t>2. Сокращение уровня смертности, прежде всего в трудоспособном возрасте от внешних причин;</w:t>
            </w:r>
          </w:p>
          <w:p w:rsidR="00EE7E91" w:rsidRPr="00571EAC" w:rsidRDefault="00EE7E91" w:rsidP="0096040C">
            <w:pPr>
              <w:pStyle w:val="consplusnormal"/>
              <w:spacing w:before="0" w:beforeAutospacing="0" w:after="0" w:afterAutospacing="0"/>
              <w:jc w:val="both"/>
            </w:pPr>
            <w:r w:rsidRPr="00571EAC">
              <w:lastRenderedPageBreak/>
              <w:t>3. Сокращение уровня материнской и младенческой смертности, укрепление репродуктивного здоровья населения;</w:t>
            </w:r>
          </w:p>
          <w:p w:rsidR="00EE7E91" w:rsidRPr="00571EAC" w:rsidRDefault="00EE7E91" w:rsidP="0096040C">
            <w:pPr>
              <w:pStyle w:val="conspluscell"/>
              <w:spacing w:before="0" w:beforeAutospacing="0" w:after="0" w:afterAutospacing="0"/>
              <w:jc w:val="both"/>
            </w:pPr>
            <w:r w:rsidRPr="00571EAC">
              <w:t>4.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</w:t>
            </w:r>
            <w:r w:rsidRPr="00571EAC">
              <w:t>и</w:t>
            </w:r>
            <w:r w:rsidRPr="00571EAC">
              <w:t>ально значимыми и представляющими опасность для окружающих заболеваниями, увеличение продолжительности жизни населения;</w:t>
            </w:r>
          </w:p>
          <w:p w:rsidR="00EE7E91" w:rsidRPr="00571EAC" w:rsidRDefault="00EE7E91" w:rsidP="0096040C">
            <w:pPr>
              <w:rPr>
                <w:color w:val="000000"/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5. Укрепление института семьи, возрождение и сохранение духовно-нравственных традиций семейных отношений, п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вышение уровня рождаемости за счет рождения в семьях второго ребенка и последующих детей.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511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985961" w:rsidRPr="00571EAC" w:rsidRDefault="00EE7E91" w:rsidP="000A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пр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фессионального обучения и пол</w:t>
            </w:r>
            <w:r w:rsidRPr="00571EAC">
              <w:rPr>
                <w:sz w:val="24"/>
                <w:szCs w:val="24"/>
              </w:rPr>
              <w:t>у</w:t>
            </w:r>
            <w:r w:rsidRPr="00571EAC">
              <w:rPr>
                <w:sz w:val="24"/>
                <w:szCs w:val="24"/>
              </w:rPr>
              <w:t>чение дополн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тельного профе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сионального о</w:t>
            </w:r>
            <w:r w:rsidRPr="00571EAC">
              <w:rPr>
                <w:sz w:val="24"/>
                <w:szCs w:val="24"/>
              </w:rPr>
              <w:t>б</w:t>
            </w:r>
            <w:r w:rsidRPr="00571EAC">
              <w:rPr>
                <w:sz w:val="24"/>
                <w:szCs w:val="24"/>
              </w:rPr>
              <w:t>разования безр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ботных граждан и женщин, наход</w:t>
            </w:r>
            <w:r w:rsidRPr="00571EAC">
              <w:rPr>
                <w:sz w:val="24"/>
                <w:szCs w:val="24"/>
              </w:rPr>
              <w:t>я</w:t>
            </w:r>
            <w:r w:rsidRPr="00571EAC">
              <w:rPr>
                <w:sz w:val="24"/>
                <w:szCs w:val="24"/>
              </w:rPr>
              <w:t>щихся в отпуске по уходу за р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бенком до дост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жения им возра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та 3-х лет, нах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дящихся в труд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вых отношениях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71EAC">
              <w:rPr>
                <w:sz w:val="24"/>
                <w:szCs w:val="24"/>
              </w:rPr>
              <w:t>прошедших</w:t>
            </w:r>
            <w:proofErr w:type="gramEnd"/>
            <w:r w:rsidRPr="00571EAC">
              <w:rPr>
                <w:sz w:val="24"/>
                <w:szCs w:val="24"/>
              </w:rPr>
              <w:t xml:space="preserve"> обучение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3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Организация вр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менного труд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устройства безр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ботных граждан, испытывающих трудности в п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иске работы (тр</w:t>
            </w:r>
            <w:r w:rsidRPr="00571EAC">
              <w:rPr>
                <w:sz w:val="24"/>
                <w:szCs w:val="24"/>
              </w:rPr>
              <w:t>у</w:t>
            </w:r>
            <w:r w:rsidRPr="00571EAC">
              <w:rPr>
                <w:sz w:val="24"/>
                <w:szCs w:val="24"/>
              </w:rPr>
              <w:t>доустройство одиноких, мног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детных родит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лей, имеющих несовершенн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летних детей, д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тей-инвалидов)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71EAC">
              <w:rPr>
                <w:sz w:val="24"/>
                <w:szCs w:val="24"/>
              </w:rPr>
              <w:t>трудоустрое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>ных</w:t>
            </w:r>
            <w:proofErr w:type="gramEnd"/>
          </w:p>
          <w:p w:rsidR="00EE7E91" w:rsidRPr="00571EAC" w:rsidRDefault="00EE7E91" w:rsidP="009604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9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я</w:t>
            </w:r>
            <w:r w:rsidRPr="00571EAC">
              <w:rPr>
                <w:sz w:val="24"/>
                <w:szCs w:val="24"/>
              </w:rPr>
              <w:t>р</w:t>
            </w:r>
            <w:r w:rsidRPr="00571EAC">
              <w:rPr>
                <w:sz w:val="24"/>
                <w:szCs w:val="24"/>
              </w:rPr>
              <w:t>марок вакансий и учебных мест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ярмарок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7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сан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тарно-просветительной работы среди н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селения по проп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ганде здорового образа жизни, профилактике н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30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pStyle w:val="Style14"/>
            </w:pPr>
            <w:r w:rsidRPr="00571EAC">
              <w:rPr>
                <w:rStyle w:val="25"/>
                <w:sz w:val="24"/>
                <w:szCs w:val="24"/>
              </w:rPr>
              <w:t xml:space="preserve">Проведение </w:t>
            </w:r>
            <w:r w:rsidR="00985961" w:rsidRPr="00571EAC">
              <w:rPr>
                <w:rStyle w:val="25"/>
                <w:sz w:val="24"/>
                <w:szCs w:val="24"/>
              </w:rPr>
              <w:t xml:space="preserve">  </w:t>
            </w:r>
            <w:r w:rsidRPr="00571EAC">
              <w:rPr>
                <w:rStyle w:val="25"/>
                <w:sz w:val="24"/>
                <w:szCs w:val="24"/>
              </w:rPr>
              <w:t>л</w:t>
            </w:r>
            <w:r w:rsidRPr="00571EAC">
              <w:rPr>
                <w:rStyle w:val="25"/>
                <w:sz w:val="24"/>
                <w:szCs w:val="24"/>
              </w:rPr>
              <w:t>е</w:t>
            </w:r>
            <w:r w:rsidRPr="00571EAC">
              <w:rPr>
                <w:rStyle w:val="25"/>
                <w:sz w:val="24"/>
                <w:szCs w:val="24"/>
              </w:rPr>
              <w:t>чебно-профилактических мероприятий, н</w:t>
            </w:r>
            <w:r w:rsidRPr="00571EAC">
              <w:rPr>
                <w:rStyle w:val="25"/>
                <w:sz w:val="24"/>
                <w:szCs w:val="24"/>
              </w:rPr>
              <w:t>а</w:t>
            </w:r>
            <w:r w:rsidRPr="00571EAC">
              <w:rPr>
                <w:rStyle w:val="25"/>
                <w:sz w:val="24"/>
                <w:szCs w:val="24"/>
              </w:rPr>
              <w:t>правленных на улучшения здор</w:t>
            </w:r>
            <w:r w:rsidRPr="00571EAC">
              <w:rPr>
                <w:rStyle w:val="25"/>
                <w:sz w:val="24"/>
                <w:szCs w:val="24"/>
              </w:rPr>
              <w:t>о</w:t>
            </w:r>
            <w:r w:rsidRPr="00571EAC">
              <w:rPr>
                <w:rStyle w:val="25"/>
                <w:sz w:val="24"/>
                <w:szCs w:val="24"/>
              </w:rPr>
              <w:t>вья беременных женщин, своевре</w:t>
            </w:r>
            <w:r w:rsidRPr="00571EAC">
              <w:rPr>
                <w:rStyle w:val="25"/>
                <w:sz w:val="24"/>
                <w:szCs w:val="24"/>
              </w:rPr>
              <w:softHyphen/>
              <w:t>менное взятие на «Д» учет, провед</w:t>
            </w:r>
            <w:r w:rsidRPr="00571EAC">
              <w:rPr>
                <w:rStyle w:val="25"/>
                <w:sz w:val="24"/>
                <w:szCs w:val="24"/>
              </w:rPr>
              <w:t>е</w:t>
            </w:r>
            <w:r w:rsidRPr="00571EAC">
              <w:rPr>
                <w:rStyle w:val="25"/>
                <w:sz w:val="24"/>
                <w:szCs w:val="24"/>
              </w:rPr>
              <w:t>ние своевременной профилактики с</w:t>
            </w:r>
            <w:r w:rsidRPr="00571EAC">
              <w:rPr>
                <w:rStyle w:val="25"/>
                <w:sz w:val="24"/>
                <w:szCs w:val="24"/>
              </w:rPr>
              <w:t>о</w:t>
            </w:r>
            <w:r w:rsidRPr="00571EAC">
              <w:rPr>
                <w:rStyle w:val="25"/>
                <w:sz w:val="24"/>
                <w:szCs w:val="24"/>
              </w:rPr>
              <w:t>матиче</w:t>
            </w:r>
            <w:r w:rsidRPr="00571EAC">
              <w:rPr>
                <w:rStyle w:val="25"/>
                <w:sz w:val="24"/>
                <w:szCs w:val="24"/>
              </w:rPr>
              <w:softHyphen/>
              <w:t>ских забол</w:t>
            </w:r>
            <w:r w:rsidRPr="00571EAC">
              <w:rPr>
                <w:rStyle w:val="25"/>
                <w:sz w:val="24"/>
                <w:szCs w:val="24"/>
              </w:rPr>
              <w:t>е</w:t>
            </w:r>
            <w:r w:rsidRPr="00571EAC">
              <w:rPr>
                <w:rStyle w:val="25"/>
                <w:sz w:val="24"/>
                <w:szCs w:val="24"/>
              </w:rPr>
              <w:t xml:space="preserve">ваний женщин из группы риска по </w:t>
            </w:r>
            <w:proofErr w:type="spellStart"/>
            <w:r w:rsidRPr="00571EAC">
              <w:rPr>
                <w:rStyle w:val="25"/>
                <w:sz w:val="24"/>
                <w:szCs w:val="24"/>
              </w:rPr>
              <w:t>невынашиванию</w:t>
            </w:r>
            <w:proofErr w:type="spellEnd"/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в общеобразов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тельных учре</w:t>
            </w:r>
            <w:r w:rsidRPr="00571EAC">
              <w:rPr>
                <w:sz w:val="24"/>
                <w:szCs w:val="24"/>
              </w:rPr>
              <w:t>ж</w:t>
            </w:r>
            <w:r w:rsidRPr="00571EAC">
              <w:rPr>
                <w:sz w:val="24"/>
                <w:szCs w:val="24"/>
              </w:rPr>
              <w:t>дениях района классных часов с участием мед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цинских работн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ков,  по необх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димости иммун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lastRenderedPageBreak/>
              <w:t>профилактики,</w:t>
            </w:r>
            <w:r w:rsidRPr="00571EAC">
              <w:rPr>
                <w:color w:val="000000"/>
                <w:sz w:val="24"/>
                <w:szCs w:val="24"/>
              </w:rPr>
              <w:t xml:space="preserve"> профилактике различного рода заболеваний, а также привитию правил личной гигиены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Количество мероприятий</w:t>
            </w:r>
          </w:p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в общеобразов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тельных школах лекций по вопр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сам здорового п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тания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28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 w:val="restart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98" w:type="dxa"/>
            <w:vMerge w:val="restart"/>
          </w:tcPr>
          <w:p w:rsidR="00EE7E91" w:rsidRPr="00571EAC" w:rsidRDefault="00EE7E91" w:rsidP="0096040C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ди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пансеризации взрослого насел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ния по возра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тным группам с целью своевр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менного выявл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ния заболеваний коррекции факт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ров риска, пров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дение лечения, в т.ч. высокотехн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логической мед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цинской помощи.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71EAC">
              <w:rPr>
                <w:sz w:val="24"/>
                <w:szCs w:val="24"/>
              </w:rPr>
              <w:t>прошедших</w:t>
            </w:r>
            <w:proofErr w:type="gramEnd"/>
            <w:r w:rsidRPr="00571EAC">
              <w:rPr>
                <w:sz w:val="24"/>
                <w:szCs w:val="24"/>
              </w:rPr>
              <w:t xml:space="preserve"> диспансериз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цию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4890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4896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4294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4000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4000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4000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4000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4000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E7E91" w:rsidRPr="00571EAC" w:rsidRDefault="00EE7E91" w:rsidP="0096040C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Число </w:t>
            </w:r>
            <w:proofErr w:type="gramStart"/>
            <w:r w:rsidRPr="00571EAC">
              <w:rPr>
                <w:sz w:val="24"/>
                <w:szCs w:val="24"/>
              </w:rPr>
              <w:t>уме</w:t>
            </w:r>
            <w:r w:rsidRPr="00571EAC">
              <w:rPr>
                <w:sz w:val="24"/>
                <w:szCs w:val="24"/>
              </w:rPr>
              <w:t>р</w:t>
            </w:r>
            <w:r w:rsidRPr="00571EAC">
              <w:rPr>
                <w:sz w:val="24"/>
                <w:szCs w:val="24"/>
              </w:rPr>
              <w:t>ших</w:t>
            </w:r>
            <w:proofErr w:type="gramEnd"/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453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447</w:t>
            </w:r>
          </w:p>
        </w:tc>
        <w:tc>
          <w:tcPr>
            <w:tcW w:w="1065" w:type="dxa"/>
            <w:gridSpan w:val="2"/>
          </w:tcPr>
          <w:p w:rsidR="00EE7E91" w:rsidRPr="000C7CA2" w:rsidRDefault="00EE7E91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 w:rsidRPr="000C7CA2">
              <w:rPr>
                <w:color w:val="FF0000"/>
                <w:sz w:val="24"/>
                <w:szCs w:val="24"/>
              </w:rPr>
              <w:t>4</w:t>
            </w:r>
            <w:r w:rsidR="000C7CA2" w:rsidRPr="000C7CA2"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1170" w:type="dxa"/>
            <w:gridSpan w:val="3"/>
          </w:tcPr>
          <w:p w:rsidR="00EE7E91" w:rsidRPr="000C7CA2" w:rsidRDefault="00EE7E91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 w:rsidRPr="000C7CA2">
              <w:rPr>
                <w:color w:val="FF0000"/>
                <w:sz w:val="24"/>
                <w:szCs w:val="24"/>
              </w:rPr>
              <w:t>4</w:t>
            </w:r>
            <w:r w:rsidR="000C7CA2">
              <w:rPr>
                <w:color w:val="FF0000"/>
                <w:sz w:val="24"/>
                <w:szCs w:val="24"/>
              </w:rPr>
              <w:t>41</w:t>
            </w:r>
          </w:p>
        </w:tc>
        <w:tc>
          <w:tcPr>
            <w:tcW w:w="1140" w:type="dxa"/>
            <w:gridSpan w:val="2"/>
          </w:tcPr>
          <w:p w:rsidR="00EE7E91" w:rsidRPr="000C7CA2" w:rsidRDefault="00EE7E91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 w:rsidRPr="000C7CA2">
              <w:rPr>
                <w:color w:val="FF0000"/>
                <w:sz w:val="24"/>
                <w:szCs w:val="24"/>
              </w:rPr>
              <w:t>4</w:t>
            </w:r>
            <w:r w:rsidR="000C7CA2"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1290" w:type="dxa"/>
            <w:gridSpan w:val="3"/>
          </w:tcPr>
          <w:p w:rsidR="00EE7E91" w:rsidRPr="000C7CA2" w:rsidRDefault="00EE7E91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 w:rsidRPr="000C7CA2">
              <w:rPr>
                <w:color w:val="FF0000"/>
                <w:sz w:val="24"/>
                <w:szCs w:val="24"/>
              </w:rPr>
              <w:t>4</w:t>
            </w:r>
            <w:r w:rsidR="000C7CA2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960" w:type="dxa"/>
            <w:gridSpan w:val="2"/>
          </w:tcPr>
          <w:p w:rsidR="00EE7E91" w:rsidRPr="000C7CA2" w:rsidRDefault="00EE7E91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 w:rsidRPr="000C7CA2">
              <w:rPr>
                <w:color w:val="FF0000"/>
                <w:sz w:val="24"/>
                <w:szCs w:val="24"/>
              </w:rPr>
              <w:t>4</w:t>
            </w:r>
            <w:r w:rsidR="000C7CA2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0" w:type="dxa"/>
            <w:gridSpan w:val="2"/>
          </w:tcPr>
          <w:p w:rsidR="00EE7E91" w:rsidRPr="000C7CA2" w:rsidRDefault="00EE7E91" w:rsidP="0096040C">
            <w:pPr>
              <w:tabs>
                <w:tab w:val="left" w:pos="993"/>
              </w:tabs>
              <w:jc w:val="center"/>
              <w:rPr>
                <w:color w:val="FF0000"/>
                <w:sz w:val="28"/>
                <w:szCs w:val="28"/>
              </w:rPr>
            </w:pPr>
            <w:r w:rsidRPr="000C7CA2">
              <w:rPr>
                <w:color w:val="FF0000"/>
                <w:sz w:val="28"/>
                <w:szCs w:val="28"/>
              </w:rPr>
              <w:t>4</w:t>
            </w:r>
            <w:r w:rsidR="000C7CA2">
              <w:rPr>
                <w:color w:val="FF0000"/>
                <w:sz w:val="28"/>
                <w:szCs w:val="28"/>
              </w:rPr>
              <w:t>24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 w:val="restart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vMerge w:val="restart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rStyle w:val="25"/>
                <w:sz w:val="24"/>
                <w:szCs w:val="24"/>
              </w:rPr>
              <w:t>Проведение раб</w:t>
            </w:r>
            <w:r w:rsidRPr="00571EAC">
              <w:rPr>
                <w:rStyle w:val="25"/>
                <w:sz w:val="24"/>
                <w:szCs w:val="24"/>
              </w:rPr>
              <w:t>о</w:t>
            </w:r>
            <w:r w:rsidRPr="00571EAC">
              <w:rPr>
                <w:rStyle w:val="25"/>
                <w:sz w:val="24"/>
                <w:szCs w:val="24"/>
              </w:rPr>
              <w:t>ты по снижению уровня абортов среди женщин фертильного уров</w:t>
            </w:r>
            <w:r w:rsidRPr="00571EAC">
              <w:rPr>
                <w:rStyle w:val="25"/>
                <w:sz w:val="24"/>
                <w:szCs w:val="24"/>
              </w:rPr>
              <w:softHyphen/>
              <w:t>ня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Процент отк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за от абортов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%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33,3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33,3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34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36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37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39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Число </w:t>
            </w:r>
            <w:proofErr w:type="gramStart"/>
            <w:r w:rsidRPr="00571EAC">
              <w:rPr>
                <w:sz w:val="24"/>
                <w:szCs w:val="24"/>
              </w:rPr>
              <w:t>роди</w:t>
            </w:r>
            <w:r w:rsidRPr="00571EAC">
              <w:rPr>
                <w:sz w:val="24"/>
                <w:szCs w:val="24"/>
              </w:rPr>
              <w:t>в</w:t>
            </w:r>
            <w:r w:rsidRPr="00571EAC">
              <w:rPr>
                <w:sz w:val="24"/>
                <w:szCs w:val="24"/>
              </w:rPr>
              <w:t>шихся</w:t>
            </w:r>
            <w:proofErr w:type="gramEnd"/>
          </w:p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340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302</w:t>
            </w:r>
          </w:p>
        </w:tc>
        <w:tc>
          <w:tcPr>
            <w:tcW w:w="1065" w:type="dxa"/>
            <w:gridSpan w:val="2"/>
          </w:tcPr>
          <w:p w:rsidR="00EE7E91" w:rsidRPr="000C7CA2" w:rsidRDefault="000C7CA2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289</w:t>
            </w:r>
          </w:p>
        </w:tc>
        <w:tc>
          <w:tcPr>
            <w:tcW w:w="1170" w:type="dxa"/>
            <w:gridSpan w:val="3"/>
          </w:tcPr>
          <w:p w:rsidR="00EE7E91" w:rsidRPr="000C7CA2" w:rsidRDefault="000C7CA2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298</w:t>
            </w:r>
          </w:p>
        </w:tc>
        <w:tc>
          <w:tcPr>
            <w:tcW w:w="1140" w:type="dxa"/>
            <w:gridSpan w:val="2"/>
          </w:tcPr>
          <w:p w:rsidR="00EE7E91" w:rsidRPr="000C7CA2" w:rsidRDefault="00EE7E91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 w:rsidRPr="000C7CA2">
              <w:rPr>
                <w:color w:val="FF0000"/>
                <w:sz w:val="24"/>
                <w:szCs w:val="24"/>
              </w:rPr>
              <w:t>3</w:t>
            </w:r>
            <w:r w:rsidR="000C7CA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EE7E91" w:rsidRPr="000C7CA2" w:rsidRDefault="000C7CA2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329</w:t>
            </w:r>
          </w:p>
        </w:tc>
        <w:tc>
          <w:tcPr>
            <w:tcW w:w="960" w:type="dxa"/>
            <w:gridSpan w:val="2"/>
          </w:tcPr>
          <w:p w:rsidR="00EE7E91" w:rsidRPr="000C7CA2" w:rsidRDefault="000C7CA2" w:rsidP="0096040C">
            <w:pPr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344</w:t>
            </w:r>
          </w:p>
        </w:tc>
        <w:tc>
          <w:tcPr>
            <w:tcW w:w="1260" w:type="dxa"/>
            <w:gridSpan w:val="2"/>
          </w:tcPr>
          <w:p w:rsidR="00EE7E91" w:rsidRPr="000C7CA2" w:rsidRDefault="000C7CA2" w:rsidP="0096040C">
            <w:pPr>
              <w:tabs>
                <w:tab w:val="left" w:pos="993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Заседание соц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ально-демографической комиссии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проведенных заседаний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а</w:t>
            </w:r>
            <w:r w:rsidRPr="00571EAC">
              <w:rPr>
                <w:sz w:val="24"/>
                <w:szCs w:val="24"/>
              </w:rPr>
              <w:t>к</w:t>
            </w:r>
            <w:r w:rsidRPr="00571EAC">
              <w:rPr>
                <w:sz w:val="24"/>
                <w:szCs w:val="24"/>
              </w:rPr>
              <w:lastRenderedPageBreak/>
              <w:t>ции «Торжес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>венная регистр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ция новорожде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>ных, посвященная Международному дню защиты д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тей»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 xml:space="preserve">Количество </w:t>
            </w:r>
            <w:r w:rsidRPr="00571EAC">
              <w:rPr>
                <w:sz w:val="24"/>
                <w:szCs w:val="24"/>
              </w:rPr>
              <w:lastRenderedPageBreak/>
              <w:t>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Организация и проведение обр</w:t>
            </w:r>
            <w:r w:rsidRPr="00571EAC">
              <w:rPr>
                <w:sz w:val="24"/>
                <w:szCs w:val="24"/>
              </w:rPr>
              <w:t>я</w:t>
            </w:r>
            <w:r w:rsidRPr="00571EAC">
              <w:rPr>
                <w:sz w:val="24"/>
                <w:szCs w:val="24"/>
              </w:rPr>
              <w:t>дов с элементами народных трад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ций: "серебр</w:t>
            </w:r>
            <w:r w:rsidRPr="00571EAC">
              <w:rPr>
                <w:sz w:val="24"/>
                <w:szCs w:val="24"/>
              </w:rPr>
              <w:t>я</w:t>
            </w:r>
            <w:r w:rsidRPr="00571EAC">
              <w:rPr>
                <w:sz w:val="24"/>
                <w:szCs w:val="24"/>
              </w:rPr>
              <w:t>ные", "золотые", "бриллиантовые" свадьбы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pStyle w:val="Style14"/>
            </w:pPr>
            <w:r w:rsidRPr="00571EAC">
              <w:t>Проведение райо</w:t>
            </w:r>
            <w:r w:rsidRPr="00571EAC">
              <w:t>н</w:t>
            </w:r>
            <w:r w:rsidRPr="00571EAC">
              <w:t>ного конкурса р</w:t>
            </w:r>
            <w:r w:rsidRPr="00571EAC">
              <w:t>и</w:t>
            </w:r>
            <w:r w:rsidRPr="00571EAC">
              <w:t>сунков «Наша дружная семья»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pStyle w:val="Style14"/>
            </w:pPr>
            <w:r w:rsidRPr="00571EAC">
              <w:t>Проведение райо</w:t>
            </w:r>
            <w:r w:rsidRPr="00571EAC">
              <w:t>н</w:t>
            </w:r>
            <w:r w:rsidRPr="00571EAC">
              <w:t>ного праздника «Папа, мама,  я – спортивная семья»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pStyle w:val="Style14"/>
            </w:pPr>
            <w:r w:rsidRPr="00571EAC">
              <w:t>Распространение среди подростков, молодежи и их р</w:t>
            </w:r>
            <w:r w:rsidRPr="00571EAC">
              <w:t>о</w:t>
            </w:r>
            <w:r w:rsidRPr="00571EAC">
              <w:t>дителей информ</w:t>
            </w:r>
            <w:r w:rsidRPr="00571EAC">
              <w:t>а</w:t>
            </w:r>
            <w:r w:rsidRPr="00571EAC">
              <w:t>ционных матери</w:t>
            </w:r>
            <w:r w:rsidRPr="00571EAC">
              <w:t>а</w:t>
            </w:r>
            <w:r w:rsidRPr="00571EAC">
              <w:t>лов профилактич</w:t>
            </w:r>
            <w:r w:rsidRPr="00571EAC">
              <w:t>е</w:t>
            </w:r>
            <w:r w:rsidRPr="00571EAC">
              <w:t>ского содержания, по вопросам фо</w:t>
            </w:r>
            <w:r w:rsidRPr="00571EAC">
              <w:t>р</w:t>
            </w:r>
            <w:r w:rsidRPr="00571EAC">
              <w:t>мирования здор</w:t>
            </w:r>
            <w:r w:rsidRPr="00571EAC">
              <w:t>о</w:t>
            </w:r>
            <w:r w:rsidRPr="00571EAC">
              <w:t>вого образа жизни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публикаций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100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пр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филактических акций для мол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дежи с привлеч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нием специал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lastRenderedPageBreak/>
              <w:t>стов по семейн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му воспитанию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м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роприятий, п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священных Ме</w:t>
            </w:r>
            <w:r w:rsidRPr="00571EAC">
              <w:rPr>
                <w:sz w:val="24"/>
                <w:szCs w:val="24"/>
              </w:rPr>
              <w:t>ж</w:t>
            </w:r>
            <w:r w:rsidRPr="00571EAC">
              <w:rPr>
                <w:sz w:val="24"/>
                <w:szCs w:val="24"/>
              </w:rPr>
              <w:t>дународному дню семьи, Междун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родному дню з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 xml:space="preserve">щиты детей 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18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Организация п</w:t>
            </w:r>
            <w:r w:rsidRPr="00571EAC">
              <w:rPr>
                <w:color w:val="000000"/>
                <w:sz w:val="24"/>
                <w:szCs w:val="24"/>
              </w:rPr>
              <w:t>о</w:t>
            </w:r>
            <w:r w:rsidRPr="00571EAC">
              <w:rPr>
                <w:color w:val="000000"/>
                <w:sz w:val="24"/>
                <w:szCs w:val="24"/>
              </w:rPr>
              <w:t>стоянных циклов, публикаций н</w:t>
            </w:r>
            <w:r w:rsidRPr="00571EAC">
              <w:rPr>
                <w:color w:val="000000"/>
                <w:sz w:val="24"/>
                <w:szCs w:val="24"/>
              </w:rPr>
              <w:t>а</w:t>
            </w:r>
            <w:r w:rsidRPr="00571EAC">
              <w:rPr>
                <w:color w:val="000000"/>
                <w:sz w:val="24"/>
                <w:szCs w:val="24"/>
              </w:rPr>
              <w:t>правленных на</w:t>
            </w:r>
            <w:r w:rsidRPr="00571EAC">
              <w:rPr>
                <w:sz w:val="24"/>
                <w:szCs w:val="24"/>
              </w:rPr>
              <w:t xml:space="preserve"> п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вышение социал</w:t>
            </w:r>
            <w:r w:rsidRPr="00571EAC">
              <w:rPr>
                <w:sz w:val="24"/>
                <w:szCs w:val="24"/>
              </w:rPr>
              <w:t>ь</w:t>
            </w:r>
            <w:r w:rsidRPr="00571EAC">
              <w:rPr>
                <w:sz w:val="24"/>
                <w:szCs w:val="24"/>
              </w:rPr>
              <w:t>ного престижа м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теринства и о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>цовства, ценности семейного образа жизни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публикаций в СМИ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12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Изготовление п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мяток, буклетов для детей, род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телей по вопр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сам престижа с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мьи и ответстве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 xml:space="preserve">ного </w:t>
            </w:r>
            <w:proofErr w:type="spellStart"/>
            <w:r w:rsidRPr="00571EAC">
              <w:rPr>
                <w:sz w:val="24"/>
                <w:szCs w:val="24"/>
              </w:rPr>
              <w:t>родительс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изготовле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>ных памяток и брошюр</w:t>
            </w: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100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Размещение н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глядной агитации, направленной на повышение ро</w:t>
            </w:r>
            <w:r w:rsidRPr="00571EAC">
              <w:rPr>
                <w:sz w:val="24"/>
                <w:szCs w:val="24"/>
              </w:rPr>
              <w:t>ж</w:t>
            </w:r>
            <w:r w:rsidRPr="00571EAC">
              <w:rPr>
                <w:sz w:val="24"/>
                <w:szCs w:val="24"/>
              </w:rPr>
              <w:t>даемости, пр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стижа семьи, о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 xml:space="preserve">ветственного </w:t>
            </w:r>
            <w:proofErr w:type="spellStart"/>
            <w:r w:rsidRPr="00571EAC">
              <w:rPr>
                <w:sz w:val="24"/>
                <w:szCs w:val="24"/>
              </w:rPr>
              <w:t>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дительства</w:t>
            </w:r>
            <w:proofErr w:type="spellEnd"/>
            <w:r w:rsidRPr="00571EAC">
              <w:rPr>
                <w:sz w:val="24"/>
                <w:szCs w:val="24"/>
              </w:rPr>
              <w:t xml:space="preserve">  в о</w:t>
            </w:r>
            <w:r w:rsidRPr="00571EAC">
              <w:rPr>
                <w:sz w:val="24"/>
                <w:szCs w:val="24"/>
              </w:rPr>
              <w:t>б</w:t>
            </w:r>
            <w:r w:rsidRPr="00571EAC">
              <w:rPr>
                <w:sz w:val="24"/>
                <w:szCs w:val="24"/>
              </w:rPr>
              <w:t>щественных ме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тах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листов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Создание групп </w:t>
            </w:r>
            <w:r w:rsidRPr="00571EAC">
              <w:rPr>
                <w:sz w:val="24"/>
                <w:szCs w:val="24"/>
              </w:rPr>
              <w:lastRenderedPageBreak/>
              <w:t>любителей физ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ческой культуры и спорта граждан старших возра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тов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 xml:space="preserve">Количество </w:t>
            </w:r>
            <w:r w:rsidRPr="00571EAC">
              <w:rPr>
                <w:sz w:val="24"/>
                <w:szCs w:val="24"/>
              </w:rPr>
              <w:lastRenderedPageBreak/>
              <w:t>групп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 ко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>сультаций для граждан по в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просу мер соц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альной поддер</w:t>
            </w:r>
            <w:r w:rsidRPr="00571EAC">
              <w:rPr>
                <w:sz w:val="24"/>
                <w:szCs w:val="24"/>
              </w:rPr>
              <w:t>ж</w:t>
            </w:r>
            <w:r w:rsidRPr="00571EAC">
              <w:rPr>
                <w:sz w:val="24"/>
                <w:szCs w:val="24"/>
              </w:rPr>
              <w:t>ки и государс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>венной помощи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консультаций</w:t>
            </w: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12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23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Развитие и опт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мизация работы психолого-педагогической помощи семье и детям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12</w:t>
            </w:r>
          </w:p>
        </w:tc>
      </w:tr>
    </w:tbl>
    <w:p w:rsidR="00EE7E91" w:rsidRPr="0077431A" w:rsidRDefault="00EE7E91" w:rsidP="0096040C">
      <w:pPr>
        <w:tabs>
          <w:tab w:val="left" w:pos="993"/>
        </w:tabs>
        <w:rPr>
          <w:i/>
          <w:iCs/>
          <w:sz w:val="28"/>
          <w:szCs w:val="28"/>
        </w:rPr>
      </w:pPr>
      <w:r w:rsidRPr="0077431A">
        <w:rPr>
          <w:i/>
          <w:iCs/>
          <w:sz w:val="28"/>
          <w:szCs w:val="28"/>
        </w:rPr>
        <w:t xml:space="preserve">                                                                </w:t>
      </w:r>
    </w:p>
    <w:p w:rsidR="0052554F" w:rsidRPr="0077431A" w:rsidRDefault="00EE7E9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  <w:r w:rsidRPr="0077431A">
        <w:rPr>
          <w:i/>
          <w:iCs/>
          <w:sz w:val="28"/>
          <w:szCs w:val="28"/>
        </w:rPr>
        <w:t xml:space="preserve">                             </w:t>
      </w:r>
      <w:r w:rsidR="0029103A" w:rsidRPr="0077431A">
        <w:rPr>
          <w:i/>
          <w:iCs/>
          <w:sz w:val="28"/>
          <w:szCs w:val="28"/>
        </w:rPr>
        <w:t xml:space="preserve">                                                                    </w:t>
      </w:r>
      <w:r w:rsidRPr="0077431A">
        <w:rPr>
          <w:i/>
          <w:iCs/>
          <w:sz w:val="28"/>
          <w:szCs w:val="28"/>
        </w:rPr>
        <w:t xml:space="preserve"> </w:t>
      </w:r>
    </w:p>
    <w:p w:rsidR="0052554F" w:rsidRPr="0077431A" w:rsidRDefault="0052554F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2554F" w:rsidRPr="0077431A" w:rsidRDefault="0052554F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2554F" w:rsidRDefault="0052554F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71EAC" w:rsidRDefault="00571EAC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71EAC" w:rsidRDefault="00571EAC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71EAC" w:rsidRDefault="00571EAC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0A1067" w:rsidRDefault="000A1067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0A1067" w:rsidRDefault="000A1067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Pr="0077431A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2554F" w:rsidRPr="0077431A" w:rsidRDefault="0052554F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0A1067" w:rsidRPr="00666FAB" w:rsidRDefault="0052554F" w:rsidP="002B55A5">
      <w:pPr>
        <w:widowControl w:val="0"/>
        <w:tabs>
          <w:tab w:val="left" w:pos="993"/>
        </w:tabs>
        <w:ind w:left="9498"/>
        <w:jc w:val="both"/>
        <w:rPr>
          <w:i/>
          <w:iCs/>
          <w:sz w:val="24"/>
          <w:szCs w:val="28"/>
        </w:rPr>
      </w:pPr>
      <w:r w:rsidRPr="0077431A">
        <w:rPr>
          <w:i/>
          <w:iCs/>
          <w:sz w:val="28"/>
          <w:szCs w:val="28"/>
        </w:rPr>
        <w:t xml:space="preserve">                                                                    </w:t>
      </w:r>
      <w:r w:rsidR="000A1067" w:rsidRPr="00666FAB">
        <w:rPr>
          <w:color w:val="000000"/>
          <w:sz w:val="24"/>
          <w:szCs w:val="28"/>
        </w:rPr>
        <w:t>ФОРМА 2</w:t>
      </w:r>
    </w:p>
    <w:p w:rsidR="000A1067" w:rsidRPr="00666FAB" w:rsidRDefault="000A1067" w:rsidP="002B55A5">
      <w:pPr>
        <w:widowControl w:val="0"/>
        <w:tabs>
          <w:tab w:val="left" w:pos="142"/>
        </w:tabs>
        <w:ind w:left="9498"/>
        <w:jc w:val="both"/>
        <w:rPr>
          <w:color w:val="000000"/>
          <w:sz w:val="24"/>
          <w:szCs w:val="28"/>
        </w:rPr>
      </w:pPr>
      <w:r w:rsidRPr="00666FAB">
        <w:rPr>
          <w:color w:val="000000"/>
          <w:sz w:val="24"/>
          <w:szCs w:val="28"/>
        </w:rPr>
        <w:t>к муниципальной программе Ленинского муниципального района «Демография», у</w:t>
      </w:r>
      <w:r w:rsidRPr="00666FAB">
        <w:rPr>
          <w:color w:val="000000"/>
          <w:sz w:val="24"/>
          <w:szCs w:val="28"/>
        </w:rPr>
        <w:t>т</w:t>
      </w:r>
      <w:r w:rsidRPr="00666FAB">
        <w:rPr>
          <w:color w:val="000000"/>
          <w:sz w:val="24"/>
          <w:szCs w:val="28"/>
        </w:rPr>
        <w:t>вержденной постановлением администр</w:t>
      </w:r>
      <w:r w:rsidRPr="00666FAB">
        <w:rPr>
          <w:color w:val="000000"/>
          <w:sz w:val="24"/>
          <w:szCs w:val="28"/>
        </w:rPr>
        <w:t>а</w:t>
      </w:r>
      <w:r w:rsidRPr="00666FAB">
        <w:rPr>
          <w:color w:val="000000"/>
          <w:sz w:val="24"/>
          <w:szCs w:val="28"/>
        </w:rPr>
        <w:t xml:space="preserve">ции Ленинского муниципального района от 02.10.2018 № 587 </w:t>
      </w:r>
    </w:p>
    <w:p w:rsidR="00EE7E91" w:rsidRPr="0077431A" w:rsidRDefault="00EE7E91" w:rsidP="000A1067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EE7E91" w:rsidRPr="0077431A" w:rsidRDefault="00EE7E91" w:rsidP="0096040C">
      <w:pPr>
        <w:tabs>
          <w:tab w:val="left" w:pos="993"/>
        </w:tabs>
        <w:jc w:val="both"/>
        <w:rPr>
          <w:sz w:val="28"/>
          <w:szCs w:val="28"/>
        </w:rPr>
      </w:pPr>
    </w:p>
    <w:p w:rsidR="002B55A5" w:rsidRPr="002B55A5" w:rsidRDefault="00EE7E91" w:rsidP="0096040C">
      <w:pPr>
        <w:tabs>
          <w:tab w:val="left" w:pos="993"/>
        </w:tabs>
        <w:jc w:val="center"/>
        <w:rPr>
          <w:b/>
          <w:sz w:val="28"/>
          <w:szCs w:val="28"/>
        </w:rPr>
      </w:pPr>
      <w:r w:rsidRPr="002B55A5">
        <w:rPr>
          <w:b/>
          <w:sz w:val="28"/>
          <w:szCs w:val="28"/>
        </w:rPr>
        <w:t>П</w:t>
      </w:r>
      <w:r w:rsidR="002B55A5" w:rsidRPr="002B55A5">
        <w:rPr>
          <w:b/>
          <w:sz w:val="28"/>
          <w:szCs w:val="28"/>
        </w:rPr>
        <w:t>ЕРЕЧЕНЬ</w:t>
      </w:r>
      <w:r w:rsidR="000C7CA2">
        <w:rPr>
          <w:b/>
          <w:sz w:val="28"/>
          <w:szCs w:val="28"/>
        </w:rPr>
        <w:t xml:space="preserve"> (проект)</w:t>
      </w:r>
    </w:p>
    <w:p w:rsidR="00EE7E91" w:rsidRPr="0077431A" w:rsidRDefault="00EE7E91" w:rsidP="0096040C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77431A">
        <w:rPr>
          <w:sz w:val="28"/>
          <w:szCs w:val="28"/>
        </w:rPr>
        <w:t xml:space="preserve"> мероприятий муниципальной программы Ленинского муниципального района </w:t>
      </w:r>
      <w:r w:rsidRPr="0077431A">
        <w:rPr>
          <w:color w:val="000000"/>
          <w:sz w:val="28"/>
          <w:szCs w:val="28"/>
        </w:rPr>
        <w:t xml:space="preserve">Волгоградской области </w:t>
      </w:r>
    </w:p>
    <w:p w:rsidR="00EE7E91" w:rsidRPr="0077431A" w:rsidRDefault="00EE7E91" w:rsidP="0096040C">
      <w:pPr>
        <w:tabs>
          <w:tab w:val="left" w:pos="993"/>
        </w:tabs>
        <w:jc w:val="center"/>
        <w:rPr>
          <w:sz w:val="28"/>
          <w:szCs w:val="28"/>
        </w:rPr>
      </w:pPr>
      <w:r w:rsidRPr="0077431A">
        <w:rPr>
          <w:sz w:val="28"/>
          <w:szCs w:val="28"/>
        </w:rPr>
        <w:t xml:space="preserve">«Демография» </w:t>
      </w:r>
      <w:r w:rsidR="009E7AD2" w:rsidRPr="0077431A">
        <w:rPr>
          <w:sz w:val="28"/>
          <w:szCs w:val="28"/>
        </w:rPr>
        <w:t xml:space="preserve">(в редакции постановления от15.01.2019г. №6, от  </w:t>
      </w:r>
      <w:r w:rsidR="0052554F" w:rsidRPr="0077431A">
        <w:rPr>
          <w:sz w:val="28"/>
          <w:szCs w:val="28"/>
        </w:rPr>
        <w:t>30.12.2019 №750, от</w:t>
      </w:r>
      <w:r w:rsidR="009E7AD2" w:rsidRPr="0077431A">
        <w:rPr>
          <w:sz w:val="28"/>
          <w:szCs w:val="28"/>
        </w:rPr>
        <w:t xml:space="preserve"> </w:t>
      </w:r>
      <w:r w:rsidR="00985961">
        <w:rPr>
          <w:sz w:val="28"/>
          <w:szCs w:val="28"/>
        </w:rPr>
        <w:t xml:space="preserve">09.04.2020 </w:t>
      </w:r>
      <w:r w:rsidR="009E7AD2" w:rsidRPr="0077431A">
        <w:rPr>
          <w:sz w:val="28"/>
          <w:szCs w:val="28"/>
        </w:rPr>
        <w:t>№</w:t>
      </w:r>
      <w:r w:rsidR="00985961">
        <w:rPr>
          <w:sz w:val="28"/>
          <w:szCs w:val="28"/>
        </w:rPr>
        <w:t>160</w:t>
      </w:r>
      <w:r w:rsidR="00E056E3">
        <w:rPr>
          <w:sz w:val="28"/>
          <w:szCs w:val="28"/>
        </w:rPr>
        <w:t>, от    №</w:t>
      </w:r>
      <w:proofErr w:type="gramStart"/>
      <w:r w:rsidR="00E056E3">
        <w:rPr>
          <w:sz w:val="28"/>
          <w:szCs w:val="28"/>
        </w:rPr>
        <w:t xml:space="preserve">    </w:t>
      </w:r>
      <w:r w:rsidR="009E7AD2" w:rsidRPr="0077431A">
        <w:rPr>
          <w:sz w:val="28"/>
          <w:szCs w:val="28"/>
        </w:rPr>
        <w:t>)</w:t>
      </w:r>
      <w:proofErr w:type="gramEnd"/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69"/>
        <w:gridCol w:w="2727"/>
        <w:gridCol w:w="39"/>
        <w:gridCol w:w="1946"/>
        <w:gridCol w:w="39"/>
        <w:gridCol w:w="955"/>
        <w:gridCol w:w="992"/>
        <w:gridCol w:w="992"/>
        <w:gridCol w:w="1134"/>
        <w:gridCol w:w="992"/>
        <w:gridCol w:w="851"/>
        <w:gridCol w:w="3723"/>
      </w:tblGrid>
      <w:tr w:rsidR="00EE7E91" w:rsidRPr="009D24C2" w:rsidTr="00CD3B0E">
        <w:tc>
          <w:tcPr>
            <w:tcW w:w="850" w:type="dxa"/>
            <w:gridSpan w:val="2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№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24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4C2">
              <w:rPr>
                <w:sz w:val="24"/>
                <w:szCs w:val="24"/>
              </w:rPr>
              <w:t>/</w:t>
            </w:r>
            <w:proofErr w:type="spellStart"/>
            <w:r w:rsidRPr="009D24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Наименование мер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приятия</w:t>
            </w:r>
          </w:p>
        </w:tc>
        <w:tc>
          <w:tcPr>
            <w:tcW w:w="1985" w:type="dxa"/>
            <w:gridSpan w:val="2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4" w:type="dxa"/>
            <w:gridSpan w:val="2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Год реал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Объемы и источники финансиров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ния (тыс. руб.)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EE7E91" w:rsidRPr="009D24C2" w:rsidTr="00CD3B0E">
        <w:tc>
          <w:tcPr>
            <w:tcW w:w="850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В том числе: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E7E91" w:rsidRPr="009D24C2" w:rsidTr="00CD3B0E">
        <w:tc>
          <w:tcPr>
            <w:tcW w:w="850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Фед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рал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ный бю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Облас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ный бю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жет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Вн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бю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же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ные сре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ства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E7E91" w:rsidRPr="009D24C2" w:rsidTr="00CD3B0E">
        <w:tc>
          <w:tcPr>
            <w:tcW w:w="850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9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10</w:t>
            </w:r>
          </w:p>
        </w:tc>
      </w:tr>
      <w:tr w:rsidR="00EE7E91" w:rsidRPr="009D24C2" w:rsidTr="00CD3B0E">
        <w:tc>
          <w:tcPr>
            <w:tcW w:w="15240" w:type="dxa"/>
            <w:gridSpan w:val="1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Муниципальная программа «Демография»</w:t>
            </w:r>
          </w:p>
        </w:tc>
      </w:tr>
      <w:tr w:rsidR="00EE7E91" w:rsidRPr="009D24C2" w:rsidTr="00CD3B0E">
        <w:trPr>
          <w:trHeight w:val="835"/>
        </w:trPr>
        <w:tc>
          <w:tcPr>
            <w:tcW w:w="850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професси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нального обучения и получение дополн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тельного професси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нального образования безработных граждан и женщин, находящихся в отпуске по уходу за р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бенком до достижения им возраста 3-х лет, н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 xml:space="preserve">ходящихся в трудовых </w:t>
            </w:r>
            <w:r w:rsidRPr="009D24C2">
              <w:rPr>
                <w:sz w:val="24"/>
                <w:szCs w:val="24"/>
              </w:rPr>
              <w:lastRenderedPageBreak/>
              <w:t>отношениях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ГКУ «Ленинский ЦЗН»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трудоус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роить незанятых граждан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C87222">
            <w:pPr>
              <w:tabs>
                <w:tab w:val="left" w:pos="-3155"/>
                <w:tab w:val="left" w:pos="67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Организация временного трудоустройства безр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ботных граждан, исп</w:t>
            </w:r>
            <w:r w:rsidRPr="009D24C2">
              <w:rPr>
                <w:sz w:val="24"/>
                <w:szCs w:val="24"/>
              </w:rPr>
              <w:t>ы</w:t>
            </w:r>
            <w:r w:rsidRPr="009D24C2">
              <w:rPr>
                <w:sz w:val="24"/>
                <w:szCs w:val="24"/>
              </w:rPr>
              <w:t>тывающих трудности в поиске работы (труд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устройство одиноких, многодетных родителей, имеющих несоверше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нолетних детей, детей-инвалидов)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трудоус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роить незанятых граждан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ярмарок в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кансий и учебных мест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трудоус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роить незанятых граждан</w:t>
            </w:r>
          </w:p>
        </w:tc>
      </w:tr>
      <w:tr w:rsidR="00EE7E91" w:rsidRPr="009D24C2" w:rsidTr="00C87222">
        <w:trPr>
          <w:trHeight w:val="1920"/>
        </w:trPr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санитарно-просветительной работы среди населения по пр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паганде здорового о</w:t>
            </w:r>
            <w:r w:rsidRPr="009D24C2">
              <w:rPr>
                <w:sz w:val="24"/>
                <w:szCs w:val="24"/>
              </w:rPr>
              <w:t>б</w:t>
            </w:r>
            <w:r w:rsidRPr="009D24C2">
              <w:rPr>
                <w:sz w:val="24"/>
                <w:szCs w:val="24"/>
              </w:rPr>
              <w:t>раза жизни, профила</w:t>
            </w:r>
            <w:r w:rsidRPr="009D24C2">
              <w:rPr>
                <w:sz w:val="24"/>
                <w:szCs w:val="24"/>
              </w:rPr>
              <w:t>к</w:t>
            </w:r>
            <w:r w:rsidRPr="009D24C2">
              <w:rPr>
                <w:sz w:val="24"/>
                <w:szCs w:val="24"/>
              </w:rPr>
              <w:t>тике неинфекционных заболеваний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color w:val="000000"/>
                <w:sz w:val="24"/>
                <w:szCs w:val="24"/>
              </w:rPr>
              <w:t>Формирование  позитивных  м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ральных и нравственных ценн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стей,  определяющих выбор  зд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рового  образа  жизни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pStyle w:val="Style14"/>
            </w:pPr>
            <w:r w:rsidRPr="009D24C2">
              <w:rPr>
                <w:rStyle w:val="25"/>
                <w:sz w:val="24"/>
                <w:szCs w:val="24"/>
              </w:rPr>
              <w:t>Проведение лечебно-профилактических мер</w:t>
            </w:r>
            <w:r w:rsidRPr="009D24C2">
              <w:rPr>
                <w:rStyle w:val="25"/>
                <w:sz w:val="24"/>
                <w:szCs w:val="24"/>
              </w:rPr>
              <w:t>о</w:t>
            </w:r>
            <w:r w:rsidRPr="009D24C2">
              <w:rPr>
                <w:rStyle w:val="25"/>
                <w:sz w:val="24"/>
                <w:szCs w:val="24"/>
              </w:rPr>
              <w:t>приятий, направленных на улучшения здоровья б</w:t>
            </w:r>
            <w:r w:rsidRPr="009D24C2">
              <w:rPr>
                <w:rStyle w:val="25"/>
                <w:sz w:val="24"/>
                <w:szCs w:val="24"/>
              </w:rPr>
              <w:t>е</w:t>
            </w:r>
            <w:r w:rsidRPr="009D24C2">
              <w:rPr>
                <w:rStyle w:val="25"/>
                <w:sz w:val="24"/>
                <w:szCs w:val="24"/>
              </w:rPr>
              <w:t>ременных женщин, сво</w:t>
            </w:r>
            <w:r w:rsidRPr="009D24C2">
              <w:rPr>
                <w:rStyle w:val="25"/>
                <w:sz w:val="24"/>
                <w:szCs w:val="24"/>
              </w:rPr>
              <w:t>е</w:t>
            </w:r>
            <w:r w:rsidRPr="009D24C2">
              <w:rPr>
                <w:rStyle w:val="25"/>
                <w:sz w:val="24"/>
                <w:szCs w:val="24"/>
              </w:rPr>
              <w:t>вре</w:t>
            </w:r>
            <w:r w:rsidRPr="009D24C2">
              <w:rPr>
                <w:rStyle w:val="25"/>
                <w:sz w:val="24"/>
                <w:szCs w:val="24"/>
              </w:rPr>
              <w:softHyphen/>
              <w:t>менное взятие на «Д» учет, проведение своевр</w:t>
            </w:r>
            <w:r w:rsidRPr="009D24C2">
              <w:rPr>
                <w:rStyle w:val="25"/>
                <w:sz w:val="24"/>
                <w:szCs w:val="24"/>
              </w:rPr>
              <w:t>е</w:t>
            </w:r>
            <w:r w:rsidRPr="009D24C2">
              <w:rPr>
                <w:rStyle w:val="25"/>
                <w:sz w:val="24"/>
                <w:szCs w:val="24"/>
              </w:rPr>
              <w:t>менной профилактики соматиче</w:t>
            </w:r>
            <w:r w:rsidRPr="009D24C2">
              <w:rPr>
                <w:rStyle w:val="25"/>
                <w:sz w:val="24"/>
                <w:szCs w:val="24"/>
              </w:rPr>
              <w:softHyphen/>
              <w:t xml:space="preserve">ских заболеваний женщин из группы риска по </w:t>
            </w:r>
            <w:proofErr w:type="spellStart"/>
            <w:r w:rsidRPr="009D24C2">
              <w:rPr>
                <w:rStyle w:val="25"/>
                <w:sz w:val="24"/>
                <w:szCs w:val="24"/>
              </w:rPr>
              <w:t>невынашиванию</w:t>
            </w:r>
            <w:proofErr w:type="spellEnd"/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Раннее выявление и предупре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дение заболеваний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в общеобр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lastRenderedPageBreak/>
              <w:t>зовательных учрежден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ях района классных ч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сов с участием медици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ских работников,  по н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обходимости иммун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профилактики,</w:t>
            </w:r>
            <w:r w:rsidRPr="009D24C2">
              <w:rPr>
                <w:color w:val="000000"/>
                <w:sz w:val="24"/>
                <w:szCs w:val="24"/>
              </w:rPr>
              <w:t xml:space="preserve"> проф</w:t>
            </w:r>
            <w:r w:rsidRPr="009D24C2">
              <w:rPr>
                <w:color w:val="000000"/>
                <w:sz w:val="24"/>
                <w:szCs w:val="24"/>
              </w:rPr>
              <w:t>и</w:t>
            </w:r>
            <w:r w:rsidRPr="009D24C2">
              <w:rPr>
                <w:color w:val="000000"/>
                <w:sz w:val="24"/>
                <w:szCs w:val="24"/>
              </w:rPr>
              <w:t>лактике различного рода заболеваний, а также привитию правил ли</w:t>
            </w:r>
            <w:r w:rsidRPr="009D24C2">
              <w:rPr>
                <w:color w:val="000000"/>
                <w:sz w:val="24"/>
                <w:szCs w:val="24"/>
              </w:rPr>
              <w:t>ч</w:t>
            </w:r>
            <w:r w:rsidRPr="009D24C2">
              <w:rPr>
                <w:color w:val="000000"/>
                <w:sz w:val="24"/>
                <w:szCs w:val="24"/>
              </w:rPr>
              <w:t>ной гигиены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Отдел образов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lastRenderedPageBreak/>
              <w:t>ния администр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ции Ленинского муниципального района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ind w:right="-73"/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 xml:space="preserve"> Мероприятие позволит повысить </w:t>
            </w:r>
            <w:r w:rsidRPr="009D24C2">
              <w:rPr>
                <w:sz w:val="24"/>
                <w:szCs w:val="24"/>
              </w:rPr>
              <w:lastRenderedPageBreak/>
              <w:t>уровень знаний по сохранению и укреплению здоровья, увелич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нию продолжительности активной жизни, создание условий и фо</w:t>
            </w:r>
            <w:r w:rsidRPr="009D24C2">
              <w:rPr>
                <w:sz w:val="24"/>
                <w:szCs w:val="24"/>
              </w:rPr>
              <w:t>р</w:t>
            </w:r>
            <w:r w:rsidRPr="009D24C2">
              <w:rPr>
                <w:sz w:val="24"/>
                <w:szCs w:val="24"/>
              </w:rPr>
              <w:t>мирование мотивации для ведения здорового образа жизни, сущес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венное снижение уровня забол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ваемости социально значимыми и представляющими опасность для окружающих заболеваниями, ув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личение продолжительности жи</w:t>
            </w:r>
            <w:r w:rsidRPr="009D24C2">
              <w:rPr>
                <w:sz w:val="24"/>
                <w:szCs w:val="24"/>
              </w:rPr>
              <w:t>з</w:t>
            </w:r>
            <w:r w:rsidRPr="009D24C2">
              <w:rPr>
                <w:sz w:val="24"/>
                <w:szCs w:val="24"/>
              </w:rPr>
              <w:t>ни населения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в общеобр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зовательных школах лекций по вопросам здорового питания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ind w:right="-73"/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уровень знаний по сохранению и укреплению здоровья, увелич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нию продолжительности активной жизни, создание условий и фо</w:t>
            </w:r>
            <w:r w:rsidRPr="009D24C2">
              <w:rPr>
                <w:sz w:val="24"/>
                <w:szCs w:val="24"/>
              </w:rPr>
              <w:t>р</w:t>
            </w:r>
            <w:r w:rsidRPr="009D24C2">
              <w:rPr>
                <w:sz w:val="24"/>
                <w:szCs w:val="24"/>
              </w:rPr>
              <w:t>мирование мотивации для ведения здорового образа жизни, сущес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венное снижение уровня забол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ваемости социально значимыми и представляющими опасность для окружающих заболеваниями, ув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личение продолжительности жи</w:t>
            </w:r>
            <w:r w:rsidRPr="009D24C2">
              <w:rPr>
                <w:sz w:val="24"/>
                <w:szCs w:val="24"/>
              </w:rPr>
              <w:t>з</w:t>
            </w:r>
            <w:r w:rsidRPr="009D24C2">
              <w:rPr>
                <w:sz w:val="24"/>
                <w:szCs w:val="24"/>
              </w:rPr>
              <w:t>ни населения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диспансер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зации взрослого насел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ния по возрастным группам с целью сво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временного выявления заболеваний коррекции факторов риска, пров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дение лечения, в т.ч. в</w:t>
            </w:r>
            <w:r w:rsidRPr="009D24C2">
              <w:rPr>
                <w:sz w:val="24"/>
                <w:szCs w:val="24"/>
              </w:rPr>
              <w:t>ы</w:t>
            </w:r>
            <w:r w:rsidRPr="009D24C2">
              <w:rPr>
                <w:sz w:val="24"/>
                <w:szCs w:val="24"/>
              </w:rPr>
              <w:t>сокотехнологической медицинской помощи.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Раннее выявление и предупре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дение заболеваний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rStyle w:val="25"/>
                <w:sz w:val="24"/>
                <w:szCs w:val="24"/>
              </w:rPr>
              <w:t>Проведение работы по снижению уровня або</w:t>
            </w:r>
            <w:r w:rsidRPr="009D24C2">
              <w:rPr>
                <w:rStyle w:val="25"/>
                <w:sz w:val="24"/>
                <w:szCs w:val="24"/>
              </w:rPr>
              <w:t>р</w:t>
            </w:r>
            <w:r w:rsidRPr="009D24C2">
              <w:rPr>
                <w:rStyle w:val="25"/>
                <w:sz w:val="24"/>
                <w:szCs w:val="24"/>
              </w:rPr>
              <w:t>тов среди женщин фе</w:t>
            </w:r>
            <w:r w:rsidRPr="009D24C2">
              <w:rPr>
                <w:rStyle w:val="25"/>
                <w:sz w:val="24"/>
                <w:szCs w:val="24"/>
              </w:rPr>
              <w:t>р</w:t>
            </w:r>
            <w:r w:rsidRPr="009D24C2">
              <w:rPr>
                <w:rStyle w:val="25"/>
                <w:sz w:val="24"/>
                <w:szCs w:val="24"/>
              </w:rPr>
              <w:lastRenderedPageBreak/>
              <w:t>тильного уров</w:t>
            </w:r>
            <w:r w:rsidRPr="009D24C2">
              <w:rPr>
                <w:rStyle w:val="25"/>
                <w:sz w:val="24"/>
                <w:szCs w:val="24"/>
              </w:rPr>
              <w:softHyphen/>
              <w:t>ня</w:t>
            </w:r>
          </w:p>
        </w:tc>
        <w:tc>
          <w:tcPr>
            <w:tcW w:w="2024" w:type="dxa"/>
            <w:gridSpan w:val="3"/>
          </w:tcPr>
          <w:p w:rsidR="0052554F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Отдел по соц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 xml:space="preserve">альной политике администрации </w:t>
            </w:r>
            <w:r w:rsidRPr="009D24C2">
              <w:rPr>
                <w:sz w:val="24"/>
                <w:szCs w:val="24"/>
              </w:rPr>
              <w:lastRenderedPageBreak/>
              <w:t>Ленинского м</w:t>
            </w:r>
            <w:r w:rsidRPr="009D24C2">
              <w:rPr>
                <w:sz w:val="24"/>
                <w:szCs w:val="24"/>
              </w:rPr>
              <w:t>у</w:t>
            </w:r>
            <w:r w:rsidRPr="009D24C2">
              <w:rPr>
                <w:sz w:val="24"/>
                <w:szCs w:val="24"/>
              </w:rPr>
              <w:t>ниципального района,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  <w:p w:rsidR="0052554F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ГКУ </w:t>
            </w:r>
            <w:proofErr w:type="gramStart"/>
            <w:r w:rsidRPr="009D24C2">
              <w:rPr>
                <w:sz w:val="24"/>
                <w:szCs w:val="24"/>
              </w:rPr>
              <w:t>СО</w:t>
            </w:r>
            <w:proofErr w:type="gramEnd"/>
            <w:r w:rsidRPr="009D24C2">
              <w:rPr>
                <w:sz w:val="24"/>
                <w:szCs w:val="24"/>
              </w:rPr>
              <w:t xml:space="preserve">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ский центр соц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ального обсл</w:t>
            </w:r>
            <w:r w:rsidRPr="009D24C2">
              <w:rPr>
                <w:sz w:val="24"/>
                <w:szCs w:val="24"/>
              </w:rPr>
              <w:t>у</w:t>
            </w:r>
            <w:r w:rsidRPr="009D24C2">
              <w:rPr>
                <w:sz w:val="24"/>
                <w:szCs w:val="24"/>
              </w:rPr>
              <w:t>живания насел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ния»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4,80</w:t>
            </w:r>
          </w:p>
          <w:p w:rsidR="00EE7E91" w:rsidRPr="002108A1" w:rsidRDefault="002108A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2108A1">
              <w:rPr>
                <w:color w:val="C00000"/>
                <w:sz w:val="24"/>
                <w:szCs w:val="24"/>
              </w:rPr>
              <w:t>5</w:t>
            </w:r>
            <w:r w:rsidR="00EE7E91" w:rsidRPr="002108A1">
              <w:rPr>
                <w:color w:val="C00000"/>
                <w:sz w:val="24"/>
                <w:szCs w:val="24"/>
              </w:rPr>
              <w:t>,00</w:t>
            </w:r>
          </w:p>
          <w:p w:rsidR="00EE7E91" w:rsidRPr="002108A1" w:rsidRDefault="002108A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2108A1">
              <w:rPr>
                <w:color w:val="C00000"/>
                <w:sz w:val="24"/>
                <w:szCs w:val="24"/>
              </w:rPr>
              <w:lastRenderedPageBreak/>
              <w:t>5</w:t>
            </w:r>
            <w:r w:rsidR="00EE7E91" w:rsidRPr="002108A1">
              <w:rPr>
                <w:color w:val="C00000"/>
                <w:sz w:val="24"/>
                <w:szCs w:val="24"/>
              </w:rPr>
              <w:t>,00</w:t>
            </w:r>
          </w:p>
          <w:p w:rsidR="00EE7E91" w:rsidRPr="002108A1" w:rsidRDefault="002108A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2108A1">
              <w:rPr>
                <w:color w:val="C00000"/>
                <w:sz w:val="24"/>
                <w:szCs w:val="24"/>
              </w:rPr>
              <w:t>5</w:t>
            </w:r>
            <w:r w:rsidR="00EE7E91" w:rsidRPr="002108A1">
              <w:rPr>
                <w:color w:val="C00000"/>
                <w:sz w:val="24"/>
                <w:szCs w:val="24"/>
              </w:rPr>
              <w:t>,00</w:t>
            </w:r>
          </w:p>
          <w:p w:rsidR="00EE7E91" w:rsidRPr="009D24C2" w:rsidRDefault="002108A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108A1">
              <w:rPr>
                <w:color w:val="C00000"/>
                <w:sz w:val="24"/>
                <w:szCs w:val="24"/>
              </w:rPr>
              <w:t>5</w:t>
            </w:r>
            <w:r w:rsidR="00EE7E91" w:rsidRPr="002108A1">
              <w:rPr>
                <w:color w:val="C00000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C53C67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4,8</w:t>
            </w:r>
            <w:r w:rsidR="00EE7E91" w:rsidRPr="009D24C2">
              <w:rPr>
                <w:sz w:val="24"/>
                <w:szCs w:val="24"/>
              </w:rPr>
              <w:t>0</w:t>
            </w:r>
          </w:p>
          <w:p w:rsidR="00EE7E91" w:rsidRPr="002108A1" w:rsidRDefault="002108A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2108A1">
              <w:rPr>
                <w:color w:val="C00000"/>
                <w:sz w:val="24"/>
                <w:szCs w:val="24"/>
              </w:rPr>
              <w:t>5</w:t>
            </w:r>
            <w:r w:rsidR="00EE7E91" w:rsidRPr="002108A1">
              <w:rPr>
                <w:color w:val="C00000"/>
                <w:sz w:val="24"/>
                <w:szCs w:val="24"/>
              </w:rPr>
              <w:t>,00</w:t>
            </w:r>
          </w:p>
          <w:p w:rsidR="00EE7E91" w:rsidRPr="002108A1" w:rsidRDefault="002108A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2108A1">
              <w:rPr>
                <w:color w:val="C00000"/>
                <w:sz w:val="24"/>
                <w:szCs w:val="24"/>
              </w:rPr>
              <w:lastRenderedPageBreak/>
              <w:t>5</w:t>
            </w:r>
            <w:r w:rsidR="00EE7E91" w:rsidRPr="002108A1">
              <w:rPr>
                <w:color w:val="C00000"/>
                <w:sz w:val="24"/>
                <w:szCs w:val="24"/>
              </w:rPr>
              <w:t>,00</w:t>
            </w:r>
          </w:p>
          <w:p w:rsidR="00EE7E91" w:rsidRPr="002108A1" w:rsidRDefault="002108A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2108A1">
              <w:rPr>
                <w:color w:val="C00000"/>
                <w:sz w:val="24"/>
                <w:szCs w:val="24"/>
              </w:rPr>
              <w:t>5</w:t>
            </w:r>
            <w:r w:rsidR="00EE7E91" w:rsidRPr="002108A1">
              <w:rPr>
                <w:color w:val="C00000"/>
                <w:sz w:val="24"/>
                <w:szCs w:val="24"/>
              </w:rPr>
              <w:t>,00</w:t>
            </w:r>
          </w:p>
          <w:p w:rsidR="00EE7E91" w:rsidRPr="009D24C2" w:rsidRDefault="002108A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108A1">
              <w:rPr>
                <w:color w:val="C00000"/>
                <w:sz w:val="24"/>
                <w:szCs w:val="24"/>
              </w:rPr>
              <w:t>5</w:t>
            </w:r>
            <w:r w:rsidR="00EE7E91" w:rsidRPr="002108A1">
              <w:rPr>
                <w:color w:val="C0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Мероприятие позволит повысить уровень рождаемости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Заседание социально-демографической к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миссии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Социально-демографическая комиссия 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ского муниц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пального рай</w:t>
            </w:r>
            <w:r w:rsidR="006F1E7B"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на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11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акции «Торжественная регис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рация новорожденных, посвященная Междун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родному дню защиты детей»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ЗАГС а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министрации 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нинского мун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ципального ра</w:t>
            </w:r>
            <w:r w:rsidRPr="009D24C2">
              <w:rPr>
                <w:sz w:val="24"/>
                <w:szCs w:val="24"/>
              </w:rPr>
              <w:t>й</w:t>
            </w:r>
            <w:r w:rsidRPr="009D24C2">
              <w:rPr>
                <w:sz w:val="24"/>
                <w:szCs w:val="24"/>
              </w:rPr>
              <w:t>она</w:t>
            </w:r>
            <w:r w:rsidR="006F1E7B" w:rsidRPr="009D24C2">
              <w:rPr>
                <w:sz w:val="24"/>
                <w:szCs w:val="24"/>
              </w:rPr>
              <w:t>,</w:t>
            </w:r>
            <w:r w:rsidRPr="009D24C2">
              <w:rPr>
                <w:sz w:val="24"/>
                <w:szCs w:val="24"/>
              </w:rPr>
              <w:t xml:space="preserve"> </w:t>
            </w:r>
          </w:p>
          <w:p w:rsidR="00EE7E91" w:rsidRPr="009D24C2" w:rsidRDefault="006F1E7B" w:rsidP="0096040C">
            <w:pPr>
              <w:tabs>
                <w:tab w:val="left" w:pos="993"/>
              </w:tabs>
              <w:ind w:left="-141" w:righ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учре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дение по работе с молодёжью  «М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лодёжный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12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Организация и провед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ние обрядов с элемент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ми народных традиций: "серебряные", "зол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тые", "бриллиантовые" свадьбы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ЗАГС а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министрации 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нинского мун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ципального ра</w:t>
            </w:r>
            <w:r w:rsidRPr="009D24C2">
              <w:rPr>
                <w:sz w:val="24"/>
                <w:szCs w:val="24"/>
              </w:rPr>
              <w:t>й</w:t>
            </w:r>
            <w:r w:rsidRPr="009D24C2">
              <w:rPr>
                <w:sz w:val="24"/>
                <w:szCs w:val="24"/>
              </w:rPr>
              <w:t>она</w:t>
            </w:r>
            <w:r w:rsidR="006F1E7B" w:rsidRPr="009D24C2">
              <w:rPr>
                <w:sz w:val="24"/>
                <w:szCs w:val="24"/>
              </w:rPr>
              <w:t>,</w:t>
            </w:r>
          </w:p>
          <w:p w:rsidR="00EE7E91" w:rsidRPr="009D24C2" w:rsidRDefault="006F1E7B" w:rsidP="0096040C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учр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ждение по работе с молодёжью  «Молодёжный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pStyle w:val="Style14"/>
            </w:pPr>
            <w:r w:rsidRPr="009D24C2">
              <w:t>Проведение районного конкурса рисунков «Наша дружная семья»</w:t>
            </w:r>
          </w:p>
        </w:tc>
        <w:tc>
          <w:tcPr>
            <w:tcW w:w="2024" w:type="dxa"/>
            <w:gridSpan w:val="3"/>
          </w:tcPr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«Молодё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14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pStyle w:val="Style14"/>
            </w:pPr>
            <w:r w:rsidRPr="009D24C2">
              <w:t>Проведение районного праздника «Папа, мама,  я – спортивная семья»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по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ной политике а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министрации 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нинского муниц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15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pStyle w:val="Style14"/>
            </w:pPr>
            <w:r w:rsidRPr="009D24C2">
              <w:t>Распространение среди подростков, молодежи и их родителей информац</w:t>
            </w:r>
            <w:r w:rsidRPr="009D24C2">
              <w:t>и</w:t>
            </w:r>
            <w:r w:rsidRPr="009D24C2">
              <w:t>онных материалов проф</w:t>
            </w:r>
            <w:r w:rsidRPr="009D24C2">
              <w:t>и</w:t>
            </w:r>
            <w:r w:rsidRPr="009D24C2">
              <w:t>лактического содержания, по вопросам формиров</w:t>
            </w:r>
            <w:r w:rsidRPr="009D24C2">
              <w:t>а</w:t>
            </w:r>
            <w:r w:rsidRPr="009D24C2">
              <w:t>ния здорового образа жизни</w:t>
            </w:r>
          </w:p>
        </w:tc>
        <w:tc>
          <w:tcPr>
            <w:tcW w:w="2024" w:type="dxa"/>
            <w:gridSpan w:val="3"/>
          </w:tcPr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«Молодё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color w:val="000000"/>
                <w:sz w:val="24"/>
                <w:szCs w:val="24"/>
              </w:rPr>
              <w:t>Формирование  позитивных  м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ральных и нравственных ценн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стей,  определяющих выбор  зд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рового  образа  жизни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16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профила</w:t>
            </w:r>
            <w:r w:rsidRPr="009D24C2">
              <w:rPr>
                <w:sz w:val="24"/>
                <w:szCs w:val="24"/>
              </w:rPr>
              <w:t>к</w:t>
            </w:r>
            <w:r w:rsidRPr="009D24C2">
              <w:rPr>
                <w:sz w:val="24"/>
                <w:szCs w:val="24"/>
              </w:rPr>
              <w:t>тических акций для м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лодежи с привлечением специалистов по семе</w:t>
            </w:r>
            <w:r w:rsidRPr="009D24C2">
              <w:rPr>
                <w:sz w:val="24"/>
                <w:szCs w:val="24"/>
              </w:rPr>
              <w:t>й</w:t>
            </w:r>
            <w:r w:rsidRPr="009D24C2">
              <w:rPr>
                <w:sz w:val="24"/>
                <w:szCs w:val="24"/>
              </w:rPr>
              <w:t>ному воспитанию</w:t>
            </w:r>
          </w:p>
        </w:tc>
        <w:tc>
          <w:tcPr>
            <w:tcW w:w="2024" w:type="dxa"/>
            <w:gridSpan w:val="3"/>
          </w:tcPr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«Молодё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17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меропри</w:t>
            </w:r>
            <w:r w:rsidRPr="009D24C2">
              <w:rPr>
                <w:sz w:val="24"/>
                <w:szCs w:val="24"/>
              </w:rPr>
              <w:t>я</w:t>
            </w:r>
            <w:r w:rsidRPr="009D24C2">
              <w:rPr>
                <w:sz w:val="24"/>
                <w:szCs w:val="24"/>
              </w:rPr>
              <w:t>тий, посвященных Ме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 xml:space="preserve">дународному дню семьи, Международному дню защиты детей 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по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ной политике а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министрации 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нинского муниц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пального района</w:t>
            </w:r>
            <w:r w:rsidR="006F1E7B" w:rsidRPr="009D24C2">
              <w:rPr>
                <w:sz w:val="24"/>
                <w:szCs w:val="24"/>
              </w:rPr>
              <w:t>,</w:t>
            </w:r>
          </w:p>
          <w:p w:rsidR="00EE7E91" w:rsidRPr="009D24C2" w:rsidRDefault="006F1E7B" w:rsidP="0096040C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учре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дение по работе с молодёжью  «М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 xml:space="preserve">лодёжный центр </w:t>
            </w:r>
            <w:r w:rsidRPr="009D24C2">
              <w:rPr>
                <w:sz w:val="24"/>
                <w:szCs w:val="24"/>
              </w:rPr>
              <w:lastRenderedPageBreak/>
              <w:t>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9D24C2">
              <w:rPr>
                <w:color w:val="000000"/>
                <w:sz w:val="24"/>
                <w:szCs w:val="24"/>
              </w:rPr>
              <w:t>Организация постоянных циклов, публикаций н</w:t>
            </w:r>
            <w:r w:rsidRPr="009D24C2">
              <w:rPr>
                <w:color w:val="000000"/>
                <w:sz w:val="24"/>
                <w:szCs w:val="24"/>
              </w:rPr>
              <w:t>а</w:t>
            </w:r>
            <w:r w:rsidRPr="009D24C2">
              <w:rPr>
                <w:color w:val="000000"/>
                <w:sz w:val="24"/>
                <w:szCs w:val="24"/>
              </w:rPr>
              <w:t>правленных на</w:t>
            </w:r>
            <w:r w:rsidRPr="009D24C2">
              <w:rPr>
                <w:sz w:val="24"/>
                <w:szCs w:val="24"/>
              </w:rPr>
              <w:t xml:space="preserve"> повыш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ние социального прест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жа материнства и отцо</w:t>
            </w:r>
            <w:r w:rsidRPr="009D24C2">
              <w:rPr>
                <w:sz w:val="24"/>
                <w:szCs w:val="24"/>
              </w:rPr>
              <w:t>в</w:t>
            </w:r>
            <w:r w:rsidRPr="009D24C2">
              <w:rPr>
                <w:sz w:val="24"/>
                <w:szCs w:val="24"/>
              </w:rPr>
              <w:t>ства, ценности семейного образа жизни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C11B90">
            <w:pPr>
              <w:tabs>
                <w:tab w:val="left" w:pos="993"/>
              </w:tabs>
              <w:ind w:lef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МБУ редакция газеты «Знамя»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Информирование населения</w:t>
            </w: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Изготовление памяток, буклетов для детей, р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дителей по вопросам престижа семьи и отве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 xml:space="preserve">ственного </w:t>
            </w:r>
            <w:proofErr w:type="spellStart"/>
            <w:r w:rsidRPr="009D24C2">
              <w:rPr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985" w:type="dxa"/>
            <w:gridSpan w:val="2"/>
          </w:tcPr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Размещение наглядной агитации, направленной на повышение рожда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 xml:space="preserve">мости, престижа семьи, ответственного </w:t>
            </w:r>
            <w:proofErr w:type="spellStart"/>
            <w:r w:rsidRPr="009D24C2">
              <w:rPr>
                <w:sz w:val="24"/>
                <w:szCs w:val="24"/>
              </w:rPr>
              <w:t>род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тельства</w:t>
            </w:r>
            <w:proofErr w:type="spellEnd"/>
            <w:r w:rsidRPr="009D24C2">
              <w:rPr>
                <w:sz w:val="24"/>
                <w:szCs w:val="24"/>
              </w:rPr>
              <w:t xml:space="preserve">  в обществе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ных местах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Создание групп любит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лей физической культ</w:t>
            </w:r>
            <w:r w:rsidRPr="009D24C2">
              <w:rPr>
                <w:sz w:val="24"/>
                <w:szCs w:val="24"/>
              </w:rPr>
              <w:t>у</w:t>
            </w:r>
            <w:r w:rsidRPr="009D24C2">
              <w:rPr>
                <w:sz w:val="24"/>
                <w:szCs w:val="24"/>
              </w:rPr>
              <w:t>ры и спорта граждан старших возрастов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МБУ «ФСК «Атлант»»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образов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ния администр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ции Ленинского муниципального района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увеличить  продолжительность здоровой жизни, увеличить процент доли граждан, систематически зан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 консульт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ций для граждан по в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просу мер социальной поддержки и государс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венной помощи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ГКУ ЦСЗН по Ленинскому району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качество и доступность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ных услуг для населения</w:t>
            </w: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Развитие и оптимизация работы психолого-педагогической помощи </w:t>
            </w:r>
            <w:r w:rsidRPr="009D24C2">
              <w:rPr>
                <w:sz w:val="24"/>
                <w:szCs w:val="24"/>
              </w:rPr>
              <w:lastRenderedPageBreak/>
              <w:t>семье и детям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 xml:space="preserve">ГКУ </w:t>
            </w:r>
            <w:proofErr w:type="gramStart"/>
            <w:r w:rsidRPr="009D24C2">
              <w:rPr>
                <w:sz w:val="24"/>
                <w:szCs w:val="24"/>
              </w:rPr>
              <w:t>СО</w:t>
            </w:r>
            <w:proofErr w:type="gramEnd"/>
            <w:r w:rsidRPr="009D24C2">
              <w:rPr>
                <w:sz w:val="24"/>
                <w:szCs w:val="24"/>
              </w:rPr>
              <w:t xml:space="preserve"> «Л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нинский центр социального о</w:t>
            </w:r>
            <w:r w:rsidRPr="009D24C2">
              <w:rPr>
                <w:sz w:val="24"/>
                <w:szCs w:val="24"/>
              </w:rPr>
              <w:t>б</w:t>
            </w:r>
            <w:r w:rsidRPr="009D24C2">
              <w:rPr>
                <w:sz w:val="24"/>
                <w:szCs w:val="24"/>
              </w:rPr>
              <w:lastRenderedPageBreak/>
              <w:t>служивания н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селения»</w:t>
            </w:r>
            <w:r w:rsidR="006F1E7B" w:rsidRPr="009D24C2">
              <w:rPr>
                <w:sz w:val="24"/>
                <w:szCs w:val="24"/>
              </w:rPr>
              <w:t>,</w:t>
            </w:r>
          </w:p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</w:t>
            </w:r>
            <w:r w:rsidR="00EE7E91" w:rsidRPr="009D24C2">
              <w:rPr>
                <w:sz w:val="24"/>
                <w:szCs w:val="24"/>
              </w:rPr>
              <w:t>тдел образов</w:t>
            </w:r>
            <w:r w:rsidR="00EE7E91" w:rsidRPr="009D24C2">
              <w:rPr>
                <w:sz w:val="24"/>
                <w:szCs w:val="24"/>
              </w:rPr>
              <w:t>а</w:t>
            </w:r>
            <w:r w:rsidR="00EE7E91" w:rsidRPr="009D24C2">
              <w:rPr>
                <w:sz w:val="24"/>
                <w:szCs w:val="24"/>
              </w:rPr>
              <w:t>ния администр</w:t>
            </w:r>
            <w:r w:rsidR="00EE7E91" w:rsidRPr="009D24C2">
              <w:rPr>
                <w:sz w:val="24"/>
                <w:szCs w:val="24"/>
              </w:rPr>
              <w:t>а</w:t>
            </w:r>
            <w:r w:rsidR="00EE7E91" w:rsidRPr="009D24C2">
              <w:rPr>
                <w:sz w:val="24"/>
                <w:szCs w:val="24"/>
              </w:rPr>
              <w:t>ции Ленинского муниципального района</w:t>
            </w:r>
            <w:r w:rsidRPr="009D24C2">
              <w:rPr>
                <w:sz w:val="24"/>
                <w:szCs w:val="24"/>
              </w:rPr>
              <w:t>,</w:t>
            </w:r>
          </w:p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Мероприятие позволит повысить качество и доступность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ных услуг для населения</w:t>
            </w:r>
          </w:p>
        </w:tc>
      </w:tr>
      <w:tr w:rsidR="00EE7E91" w:rsidRPr="009D24C2" w:rsidTr="00CD3B0E">
        <w:tc>
          <w:tcPr>
            <w:tcW w:w="6556" w:type="dxa"/>
            <w:gridSpan w:val="7"/>
          </w:tcPr>
          <w:p w:rsidR="00EE7E91" w:rsidRPr="009D24C2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Итого по программе 2019 – 2024 годы,</w:t>
            </w:r>
          </w:p>
          <w:p w:rsidR="00EE7E91" w:rsidRPr="009D24C2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в т.ч. по годам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2023</w:t>
            </w:r>
          </w:p>
          <w:p w:rsidR="00EE7E91" w:rsidRPr="009D24C2" w:rsidRDefault="00EE7E91" w:rsidP="00C11B9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C11B90">
              <w:rPr>
                <w:sz w:val="24"/>
                <w:szCs w:val="24"/>
              </w:rPr>
              <w:t xml:space="preserve"> </w:t>
            </w:r>
            <w:r w:rsidRPr="009D24C2">
              <w:rPr>
                <w:sz w:val="24"/>
                <w:szCs w:val="24"/>
              </w:rPr>
              <w:t xml:space="preserve"> </w:t>
            </w:r>
            <w:r w:rsidR="00C11B90">
              <w:rPr>
                <w:sz w:val="24"/>
                <w:szCs w:val="24"/>
              </w:rPr>
              <w:t>2</w:t>
            </w:r>
            <w:r w:rsidRPr="009D24C2">
              <w:rPr>
                <w:sz w:val="24"/>
                <w:szCs w:val="24"/>
              </w:rPr>
              <w:t xml:space="preserve">024                                                                                        </w:t>
            </w:r>
          </w:p>
        </w:tc>
        <w:tc>
          <w:tcPr>
            <w:tcW w:w="992" w:type="dxa"/>
          </w:tcPr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5</w:t>
            </w:r>
            <w:r w:rsidR="0052554F" w:rsidRPr="00B47861">
              <w:rPr>
                <w:color w:val="C00000"/>
                <w:sz w:val="24"/>
                <w:szCs w:val="24"/>
              </w:rPr>
              <w:t>3,80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9,8</w:t>
            </w:r>
            <w:r w:rsidR="00EE7E91" w:rsidRPr="009D24C2">
              <w:rPr>
                <w:sz w:val="24"/>
                <w:szCs w:val="24"/>
              </w:rPr>
              <w:t>0</w:t>
            </w:r>
          </w:p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11</w:t>
            </w:r>
            <w:r w:rsidR="00EE7E91" w:rsidRPr="00B47861">
              <w:rPr>
                <w:color w:val="C00000"/>
                <w:sz w:val="24"/>
                <w:szCs w:val="24"/>
              </w:rPr>
              <w:t>,00</w:t>
            </w:r>
          </w:p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11</w:t>
            </w:r>
            <w:r w:rsidR="00EE7E91" w:rsidRPr="00B47861">
              <w:rPr>
                <w:color w:val="C00000"/>
                <w:sz w:val="24"/>
                <w:szCs w:val="24"/>
              </w:rPr>
              <w:t>,00</w:t>
            </w:r>
          </w:p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11</w:t>
            </w:r>
            <w:r w:rsidR="00EE7E91" w:rsidRPr="00B47861">
              <w:rPr>
                <w:color w:val="C00000"/>
                <w:sz w:val="24"/>
                <w:szCs w:val="24"/>
              </w:rPr>
              <w:t>,00</w:t>
            </w:r>
          </w:p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11</w:t>
            </w:r>
            <w:r w:rsidR="00EE7E91" w:rsidRPr="00B47861">
              <w:rPr>
                <w:color w:val="C00000"/>
                <w:sz w:val="24"/>
                <w:szCs w:val="24"/>
              </w:rPr>
              <w:t>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5</w:t>
            </w:r>
            <w:r w:rsidR="0052554F" w:rsidRPr="00B47861">
              <w:rPr>
                <w:color w:val="C00000"/>
                <w:sz w:val="24"/>
                <w:szCs w:val="24"/>
              </w:rPr>
              <w:t>3,80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9,8</w:t>
            </w:r>
            <w:r w:rsidR="00EE7E91" w:rsidRPr="009D24C2">
              <w:rPr>
                <w:sz w:val="24"/>
                <w:szCs w:val="24"/>
              </w:rPr>
              <w:t>0</w:t>
            </w:r>
          </w:p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11</w:t>
            </w:r>
            <w:r w:rsidR="00EE7E91" w:rsidRPr="00B47861">
              <w:rPr>
                <w:color w:val="C00000"/>
                <w:sz w:val="24"/>
                <w:szCs w:val="24"/>
              </w:rPr>
              <w:t>,00</w:t>
            </w:r>
          </w:p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11</w:t>
            </w:r>
            <w:r w:rsidR="00EE7E91" w:rsidRPr="00B47861">
              <w:rPr>
                <w:color w:val="C00000"/>
                <w:sz w:val="24"/>
                <w:szCs w:val="24"/>
              </w:rPr>
              <w:t>,00</w:t>
            </w:r>
          </w:p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11,</w:t>
            </w:r>
            <w:r w:rsidR="00EE7E91" w:rsidRPr="00B47861">
              <w:rPr>
                <w:color w:val="C00000"/>
                <w:sz w:val="24"/>
                <w:szCs w:val="24"/>
              </w:rPr>
              <w:t>00</w:t>
            </w:r>
          </w:p>
          <w:p w:rsidR="00EE7E91" w:rsidRPr="00B47861" w:rsidRDefault="00B4786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B47861">
              <w:rPr>
                <w:color w:val="C00000"/>
                <w:sz w:val="24"/>
                <w:szCs w:val="24"/>
              </w:rPr>
              <w:t>11,</w:t>
            </w:r>
            <w:r w:rsidR="00EE7E91" w:rsidRPr="00B47861">
              <w:rPr>
                <w:color w:val="C00000"/>
                <w:sz w:val="24"/>
                <w:szCs w:val="24"/>
              </w:rPr>
              <w:t>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E7E91" w:rsidRPr="0077431A" w:rsidRDefault="00EE7E91" w:rsidP="0096040C">
      <w:pPr>
        <w:tabs>
          <w:tab w:val="left" w:pos="993"/>
        </w:tabs>
        <w:rPr>
          <w:sz w:val="28"/>
          <w:szCs w:val="28"/>
        </w:rPr>
      </w:pPr>
      <w:r w:rsidRPr="0077431A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7E91" w:rsidRPr="0077431A" w:rsidRDefault="00EE7E91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EE7E91" w:rsidRPr="0077431A" w:rsidRDefault="00EE7E91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EE7E91" w:rsidRDefault="00EE7E91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4534B1" w:rsidRDefault="004534B1" w:rsidP="004534B1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C11B90" w:rsidRPr="00666FAB" w:rsidRDefault="004534B1" w:rsidP="004534B1">
      <w:pPr>
        <w:widowControl w:val="0"/>
        <w:tabs>
          <w:tab w:val="left" w:pos="993"/>
        </w:tabs>
        <w:jc w:val="both"/>
        <w:rPr>
          <w:i/>
          <w:iCs/>
          <w:sz w:val="24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52554F" w:rsidRPr="0077431A">
        <w:rPr>
          <w:sz w:val="28"/>
          <w:szCs w:val="28"/>
        </w:rPr>
        <w:t xml:space="preserve">                                                              </w:t>
      </w:r>
      <w:r w:rsidR="00C11B90" w:rsidRPr="00666FAB">
        <w:rPr>
          <w:color w:val="000000"/>
          <w:sz w:val="24"/>
          <w:szCs w:val="28"/>
        </w:rPr>
        <w:t xml:space="preserve">ФОРМА </w:t>
      </w:r>
      <w:r w:rsidR="009C216E">
        <w:rPr>
          <w:color w:val="000000"/>
          <w:sz w:val="24"/>
          <w:szCs w:val="28"/>
        </w:rPr>
        <w:t>3</w:t>
      </w:r>
    </w:p>
    <w:p w:rsidR="00C11B90" w:rsidRPr="00666FAB" w:rsidRDefault="00C11B90" w:rsidP="009C216E">
      <w:pPr>
        <w:widowControl w:val="0"/>
        <w:tabs>
          <w:tab w:val="left" w:pos="142"/>
        </w:tabs>
        <w:ind w:left="9498"/>
        <w:jc w:val="both"/>
        <w:rPr>
          <w:color w:val="000000"/>
          <w:sz w:val="24"/>
          <w:szCs w:val="28"/>
        </w:rPr>
      </w:pPr>
      <w:r w:rsidRPr="00666FAB">
        <w:rPr>
          <w:color w:val="000000"/>
          <w:sz w:val="24"/>
          <w:szCs w:val="28"/>
        </w:rPr>
        <w:t>к муниципальной программе Ленинского муниципального района «Демография», у</w:t>
      </w:r>
      <w:r w:rsidRPr="00666FAB">
        <w:rPr>
          <w:color w:val="000000"/>
          <w:sz w:val="24"/>
          <w:szCs w:val="28"/>
        </w:rPr>
        <w:t>т</w:t>
      </w:r>
      <w:r w:rsidRPr="00666FAB">
        <w:rPr>
          <w:color w:val="000000"/>
          <w:sz w:val="24"/>
          <w:szCs w:val="28"/>
        </w:rPr>
        <w:t>вержденной постановлением администр</w:t>
      </w:r>
      <w:r w:rsidRPr="00666FAB">
        <w:rPr>
          <w:color w:val="000000"/>
          <w:sz w:val="24"/>
          <w:szCs w:val="28"/>
        </w:rPr>
        <w:t>а</w:t>
      </w:r>
      <w:r w:rsidRPr="00666FAB">
        <w:rPr>
          <w:color w:val="000000"/>
          <w:sz w:val="24"/>
          <w:szCs w:val="28"/>
        </w:rPr>
        <w:t xml:space="preserve">ции Ленинского муниципального района от 02.10.2018 № 587 </w:t>
      </w:r>
    </w:p>
    <w:p w:rsidR="00EE7E91" w:rsidRPr="0077431A" w:rsidRDefault="00EE7E91" w:rsidP="00C11B90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EE7E91" w:rsidRPr="008B402C" w:rsidRDefault="00EE7E91" w:rsidP="0096040C">
      <w:pPr>
        <w:tabs>
          <w:tab w:val="left" w:pos="993"/>
        </w:tabs>
        <w:jc w:val="center"/>
        <w:rPr>
          <w:b/>
          <w:sz w:val="28"/>
          <w:szCs w:val="28"/>
        </w:rPr>
      </w:pPr>
      <w:r w:rsidRPr="008B402C">
        <w:rPr>
          <w:b/>
          <w:sz w:val="28"/>
          <w:szCs w:val="28"/>
        </w:rPr>
        <w:t>РЕСУРСНОЕ ОБЕСПЕЧЕНИЕ</w:t>
      </w:r>
      <w:r w:rsidR="000C7CA2">
        <w:rPr>
          <w:b/>
          <w:sz w:val="28"/>
          <w:szCs w:val="28"/>
        </w:rPr>
        <w:t xml:space="preserve"> (проект)</w:t>
      </w:r>
    </w:p>
    <w:p w:rsidR="00EE7E91" w:rsidRPr="0077431A" w:rsidRDefault="00EE7E91" w:rsidP="0096040C">
      <w:pPr>
        <w:tabs>
          <w:tab w:val="left" w:pos="993"/>
        </w:tabs>
        <w:jc w:val="center"/>
        <w:rPr>
          <w:sz w:val="28"/>
          <w:szCs w:val="28"/>
        </w:rPr>
      </w:pPr>
      <w:r w:rsidRPr="0077431A">
        <w:rPr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5812CD" w:rsidRDefault="00EE7E91" w:rsidP="0096040C">
      <w:pPr>
        <w:tabs>
          <w:tab w:val="left" w:pos="993"/>
        </w:tabs>
        <w:jc w:val="center"/>
        <w:rPr>
          <w:sz w:val="28"/>
          <w:szCs w:val="28"/>
        </w:rPr>
      </w:pPr>
      <w:proofErr w:type="gramStart"/>
      <w:r w:rsidRPr="0077431A">
        <w:rPr>
          <w:sz w:val="28"/>
          <w:szCs w:val="28"/>
        </w:rPr>
        <w:t>привлеченных из различных источников финансирования</w:t>
      </w:r>
      <w:proofErr w:type="gramEnd"/>
    </w:p>
    <w:p w:rsidR="00EE7E91" w:rsidRPr="0077431A" w:rsidRDefault="009E7AD2" w:rsidP="0096040C">
      <w:pPr>
        <w:tabs>
          <w:tab w:val="left" w:pos="993"/>
        </w:tabs>
        <w:jc w:val="center"/>
        <w:rPr>
          <w:sz w:val="28"/>
          <w:szCs w:val="28"/>
        </w:rPr>
      </w:pPr>
      <w:r w:rsidRPr="0077431A">
        <w:rPr>
          <w:sz w:val="28"/>
          <w:szCs w:val="28"/>
        </w:rPr>
        <w:t>(в редакции постановления от15.01.2019г. №6, от</w:t>
      </w:r>
      <w:r w:rsidR="005812CD">
        <w:rPr>
          <w:sz w:val="28"/>
          <w:szCs w:val="28"/>
        </w:rPr>
        <w:t xml:space="preserve"> 09.04.2020</w:t>
      </w:r>
      <w:r w:rsidRPr="0077431A">
        <w:rPr>
          <w:sz w:val="28"/>
          <w:szCs w:val="28"/>
        </w:rPr>
        <w:t xml:space="preserve"> № </w:t>
      </w:r>
      <w:r w:rsidR="005812CD">
        <w:rPr>
          <w:sz w:val="28"/>
          <w:szCs w:val="28"/>
        </w:rPr>
        <w:t>160</w:t>
      </w:r>
      <w:r w:rsidR="00E056E3">
        <w:rPr>
          <w:sz w:val="28"/>
          <w:szCs w:val="28"/>
        </w:rPr>
        <w:t xml:space="preserve">, от  №   </w:t>
      </w:r>
      <w:r w:rsidRPr="0077431A">
        <w:rPr>
          <w:sz w:val="28"/>
          <w:szCs w:val="28"/>
        </w:rPr>
        <w:t>)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2"/>
        <w:gridCol w:w="1596"/>
        <w:gridCol w:w="2653"/>
        <w:gridCol w:w="1243"/>
        <w:gridCol w:w="2222"/>
        <w:gridCol w:w="1956"/>
        <w:gridCol w:w="1714"/>
        <w:gridCol w:w="1512"/>
      </w:tblGrid>
      <w:tr w:rsidR="00EE7E91" w:rsidRPr="0077431A" w:rsidTr="005812CD">
        <w:tc>
          <w:tcPr>
            <w:tcW w:w="2202" w:type="dxa"/>
            <w:vMerge w:val="restart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Наименование м</w:t>
            </w:r>
            <w:r w:rsidRPr="005812CD">
              <w:rPr>
                <w:sz w:val="24"/>
                <w:szCs w:val="24"/>
              </w:rPr>
              <w:t>у</w:t>
            </w:r>
            <w:r w:rsidRPr="005812CD">
              <w:rPr>
                <w:sz w:val="24"/>
                <w:szCs w:val="24"/>
              </w:rPr>
              <w:t>ниципальной пр</w:t>
            </w:r>
            <w:r w:rsidRPr="005812CD">
              <w:rPr>
                <w:sz w:val="24"/>
                <w:szCs w:val="24"/>
              </w:rPr>
              <w:t>о</w:t>
            </w:r>
            <w:r w:rsidRPr="005812CD">
              <w:rPr>
                <w:sz w:val="24"/>
                <w:szCs w:val="24"/>
              </w:rPr>
              <w:t>граммы, подпр</w:t>
            </w:r>
            <w:r w:rsidRPr="005812CD">
              <w:rPr>
                <w:sz w:val="24"/>
                <w:szCs w:val="24"/>
              </w:rPr>
              <w:t>о</w:t>
            </w:r>
            <w:r w:rsidRPr="005812CD">
              <w:rPr>
                <w:sz w:val="24"/>
                <w:szCs w:val="24"/>
              </w:rPr>
              <w:t>граммы</w:t>
            </w:r>
          </w:p>
        </w:tc>
        <w:tc>
          <w:tcPr>
            <w:tcW w:w="1596" w:type="dxa"/>
            <w:vMerge w:val="restart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Год реализ</w:t>
            </w:r>
            <w:r w:rsidRPr="005812CD">
              <w:rPr>
                <w:sz w:val="24"/>
                <w:szCs w:val="24"/>
              </w:rPr>
              <w:t>а</w:t>
            </w:r>
            <w:r w:rsidRPr="005812CD">
              <w:rPr>
                <w:sz w:val="24"/>
                <w:szCs w:val="24"/>
              </w:rPr>
              <w:t>ции</w:t>
            </w:r>
          </w:p>
        </w:tc>
        <w:tc>
          <w:tcPr>
            <w:tcW w:w="2653" w:type="dxa"/>
            <w:vMerge w:val="restart"/>
          </w:tcPr>
          <w:p w:rsidR="00EE7E91" w:rsidRPr="005812CD" w:rsidRDefault="00EE7E91" w:rsidP="0096040C">
            <w:pPr>
              <w:tabs>
                <w:tab w:val="left" w:pos="993"/>
              </w:tabs>
              <w:ind w:right="-98"/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Наименование ответс</w:t>
            </w:r>
            <w:r w:rsidRPr="005812CD">
              <w:rPr>
                <w:sz w:val="24"/>
                <w:szCs w:val="24"/>
              </w:rPr>
              <w:t>т</w:t>
            </w:r>
            <w:r w:rsidRPr="005812CD">
              <w:rPr>
                <w:sz w:val="24"/>
                <w:szCs w:val="24"/>
              </w:rPr>
              <w:t>венного исполнителя, соисполнителя муниц</w:t>
            </w:r>
            <w:r w:rsidRPr="005812CD">
              <w:rPr>
                <w:sz w:val="24"/>
                <w:szCs w:val="24"/>
              </w:rPr>
              <w:t>и</w:t>
            </w:r>
            <w:r w:rsidRPr="005812CD">
              <w:rPr>
                <w:sz w:val="24"/>
                <w:szCs w:val="24"/>
              </w:rPr>
              <w:t>пальной программы, подпрограммы</w:t>
            </w:r>
          </w:p>
        </w:tc>
        <w:tc>
          <w:tcPr>
            <w:tcW w:w="8647" w:type="dxa"/>
            <w:gridSpan w:val="5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EE7E91" w:rsidRPr="0077431A" w:rsidTr="005812CD">
        <w:tc>
          <w:tcPr>
            <w:tcW w:w="2202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Всего</w:t>
            </w:r>
          </w:p>
        </w:tc>
        <w:tc>
          <w:tcPr>
            <w:tcW w:w="7404" w:type="dxa"/>
            <w:gridSpan w:val="4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В том числе</w:t>
            </w:r>
          </w:p>
        </w:tc>
      </w:tr>
      <w:tr w:rsidR="00EE7E91" w:rsidRPr="0077431A" w:rsidTr="005812CD">
        <w:tc>
          <w:tcPr>
            <w:tcW w:w="2202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5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Внебю</w:t>
            </w:r>
            <w:r w:rsidRPr="005812CD">
              <w:rPr>
                <w:sz w:val="24"/>
                <w:szCs w:val="24"/>
              </w:rPr>
              <w:t>д</w:t>
            </w:r>
            <w:r w:rsidRPr="005812CD">
              <w:rPr>
                <w:sz w:val="24"/>
                <w:szCs w:val="24"/>
              </w:rPr>
              <w:t>жетные средства</w:t>
            </w:r>
          </w:p>
        </w:tc>
      </w:tr>
      <w:tr w:rsidR="00EE7E91" w:rsidRPr="0077431A" w:rsidTr="005812CD">
        <w:tc>
          <w:tcPr>
            <w:tcW w:w="220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8</w:t>
            </w:r>
          </w:p>
        </w:tc>
      </w:tr>
      <w:tr w:rsidR="00EE7E91" w:rsidRPr="0077431A" w:rsidTr="005812CD">
        <w:tc>
          <w:tcPr>
            <w:tcW w:w="220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«Демография»</w:t>
            </w:r>
          </w:p>
        </w:tc>
        <w:tc>
          <w:tcPr>
            <w:tcW w:w="159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2019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2021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2022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2023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2024</w:t>
            </w:r>
          </w:p>
        </w:tc>
        <w:tc>
          <w:tcPr>
            <w:tcW w:w="265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Отдел по социальной политике администр</w:t>
            </w:r>
            <w:r w:rsidRPr="005812CD">
              <w:rPr>
                <w:sz w:val="24"/>
                <w:szCs w:val="24"/>
              </w:rPr>
              <w:t>а</w:t>
            </w:r>
            <w:r w:rsidRPr="005812CD">
              <w:rPr>
                <w:sz w:val="24"/>
                <w:szCs w:val="24"/>
              </w:rPr>
              <w:t>ции Ленинского мун</w:t>
            </w:r>
            <w:r w:rsidRPr="005812CD">
              <w:rPr>
                <w:sz w:val="24"/>
                <w:szCs w:val="24"/>
              </w:rPr>
              <w:t>и</w:t>
            </w:r>
            <w:r w:rsidRPr="005812CD">
              <w:rPr>
                <w:sz w:val="24"/>
                <w:szCs w:val="24"/>
              </w:rPr>
              <w:t xml:space="preserve">ципального района, </w:t>
            </w:r>
          </w:p>
          <w:p w:rsidR="00EE7E91" w:rsidRPr="005812CD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Муниципальное авт</w:t>
            </w:r>
            <w:r w:rsidRPr="005812CD">
              <w:rPr>
                <w:sz w:val="24"/>
                <w:szCs w:val="24"/>
              </w:rPr>
              <w:t>о</w:t>
            </w:r>
            <w:r w:rsidRPr="005812CD">
              <w:rPr>
                <w:sz w:val="24"/>
                <w:szCs w:val="24"/>
              </w:rPr>
              <w:t>номное учреждение по работе с молодёжью  «Молодёжный центр «Спектр»</w:t>
            </w:r>
          </w:p>
        </w:tc>
        <w:tc>
          <w:tcPr>
            <w:tcW w:w="124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C53C67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9,8</w:t>
            </w:r>
            <w:r w:rsidR="00EE7E91" w:rsidRPr="005812CD">
              <w:rPr>
                <w:sz w:val="24"/>
                <w:szCs w:val="24"/>
              </w:rPr>
              <w:t>0</w:t>
            </w:r>
          </w:p>
          <w:p w:rsidR="00EE7E91" w:rsidRPr="004534B1" w:rsidRDefault="004534B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11</w:t>
            </w:r>
            <w:r w:rsidR="00EE7E91" w:rsidRPr="004534B1">
              <w:rPr>
                <w:color w:val="C00000"/>
                <w:sz w:val="24"/>
                <w:szCs w:val="24"/>
              </w:rPr>
              <w:t>,00</w:t>
            </w:r>
          </w:p>
          <w:p w:rsidR="00EE7E91" w:rsidRPr="004534B1" w:rsidRDefault="004534B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11</w:t>
            </w:r>
            <w:r w:rsidR="00EE7E91" w:rsidRPr="004534B1">
              <w:rPr>
                <w:color w:val="C00000"/>
                <w:sz w:val="24"/>
                <w:szCs w:val="24"/>
              </w:rPr>
              <w:t>,00</w:t>
            </w:r>
          </w:p>
          <w:p w:rsidR="00EE7E91" w:rsidRPr="004534B1" w:rsidRDefault="004534B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11</w:t>
            </w:r>
            <w:r w:rsidR="00EE7E91" w:rsidRPr="004534B1">
              <w:rPr>
                <w:color w:val="C00000"/>
                <w:sz w:val="24"/>
                <w:szCs w:val="24"/>
              </w:rPr>
              <w:t>,00</w:t>
            </w:r>
          </w:p>
          <w:p w:rsidR="00EE7E91" w:rsidRPr="004534B1" w:rsidRDefault="004534B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11</w:t>
            </w:r>
            <w:r w:rsidR="00EE7E91" w:rsidRPr="004534B1">
              <w:rPr>
                <w:color w:val="C00000"/>
                <w:sz w:val="24"/>
                <w:szCs w:val="24"/>
              </w:rPr>
              <w:t>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C53C67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9,8</w:t>
            </w:r>
            <w:r w:rsidR="00EE7E91" w:rsidRPr="005812CD">
              <w:rPr>
                <w:sz w:val="24"/>
                <w:szCs w:val="24"/>
              </w:rPr>
              <w:t>0</w:t>
            </w:r>
          </w:p>
          <w:p w:rsidR="00EE7E91" w:rsidRPr="004534B1" w:rsidRDefault="004534B1" w:rsidP="0096040C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11</w:t>
            </w:r>
            <w:r w:rsidR="00EE7E91" w:rsidRPr="004534B1">
              <w:rPr>
                <w:color w:val="C00000"/>
                <w:sz w:val="24"/>
                <w:szCs w:val="24"/>
              </w:rPr>
              <w:t>,00</w:t>
            </w:r>
          </w:p>
          <w:p w:rsidR="004534B1" w:rsidRPr="004534B1" w:rsidRDefault="004534B1" w:rsidP="004534B1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11,00</w:t>
            </w:r>
          </w:p>
          <w:p w:rsidR="004534B1" w:rsidRPr="004534B1" w:rsidRDefault="004534B1" w:rsidP="004534B1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11,00</w:t>
            </w:r>
          </w:p>
          <w:p w:rsidR="004534B1" w:rsidRPr="004534B1" w:rsidRDefault="004534B1" w:rsidP="004534B1">
            <w:pPr>
              <w:tabs>
                <w:tab w:val="left" w:pos="993"/>
              </w:tabs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11,00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</w:tr>
      <w:tr w:rsidR="00EE7E91" w:rsidRPr="0077431A" w:rsidTr="005812CD">
        <w:tc>
          <w:tcPr>
            <w:tcW w:w="6451" w:type="dxa"/>
            <w:gridSpan w:val="3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Итого 2019-2024 годы  реализации:</w:t>
            </w:r>
          </w:p>
        </w:tc>
        <w:tc>
          <w:tcPr>
            <w:tcW w:w="1243" w:type="dxa"/>
          </w:tcPr>
          <w:p w:rsidR="00EE7E91" w:rsidRPr="004534B1" w:rsidRDefault="004534B1" w:rsidP="0096040C">
            <w:pPr>
              <w:jc w:val="center"/>
              <w:rPr>
                <w:color w:val="C00000"/>
                <w:sz w:val="24"/>
                <w:szCs w:val="24"/>
              </w:rPr>
            </w:pPr>
            <w:r w:rsidRPr="004534B1">
              <w:rPr>
                <w:color w:val="C00000"/>
                <w:sz w:val="24"/>
                <w:szCs w:val="24"/>
              </w:rPr>
              <w:t>5</w:t>
            </w:r>
            <w:r w:rsidR="00C53C67" w:rsidRPr="004534B1">
              <w:rPr>
                <w:color w:val="C00000"/>
                <w:sz w:val="24"/>
                <w:szCs w:val="24"/>
              </w:rPr>
              <w:t>3,80</w:t>
            </w:r>
          </w:p>
        </w:tc>
        <w:tc>
          <w:tcPr>
            <w:tcW w:w="2222" w:type="dxa"/>
          </w:tcPr>
          <w:p w:rsidR="00EE7E91" w:rsidRPr="005812CD" w:rsidRDefault="00EE7E91" w:rsidP="0096040C">
            <w:pPr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EE7E91" w:rsidRPr="005812CD" w:rsidRDefault="00EE7E91" w:rsidP="0096040C">
            <w:pPr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EE7E91" w:rsidRPr="004534B1" w:rsidRDefault="004534B1" w:rsidP="0096040C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</w:t>
            </w:r>
            <w:r w:rsidR="00C53C67" w:rsidRPr="004534B1">
              <w:rPr>
                <w:color w:val="C00000"/>
                <w:sz w:val="24"/>
                <w:szCs w:val="24"/>
              </w:rPr>
              <w:t>3,80</w:t>
            </w:r>
          </w:p>
        </w:tc>
        <w:tc>
          <w:tcPr>
            <w:tcW w:w="1512" w:type="dxa"/>
          </w:tcPr>
          <w:p w:rsidR="00EE7E91" w:rsidRPr="005812CD" w:rsidRDefault="00EE7E91" w:rsidP="0096040C">
            <w:pPr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</w:tr>
    </w:tbl>
    <w:p w:rsidR="00EE7E91" w:rsidRPr="003D66A5" w:rsidRDefault="0077431A" w:rsidP="0096040C">
      <w:pPr>
        <w:jc w:val="both"/>
      </w:pPr>
      <w:r>
        <w:t xml:space="preserve"> </w:t>
      </w:r>
    </w:p>
    <w:sectPr w:rsidR="00EE7E91" w:rsidRPr="003D66A5" w:rsidSect="0096040C">
      <w:pgSz w:w="16840" w:h="11907" w:orient="landscape" w:code="9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22B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72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3AF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6A9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883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4EA1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703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968F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DD0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22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8F78C7"/>
    <w:multiLevelType w:val="hybridMultilevel"/>
    <w:tmpl w:val="4592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D4FF3"/>
    <w:multiLevelType w:val="multilevel"/>
    <w:tmpl w:val="D6480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47347"/>
    <w:multiLevelType w:val="hybridMultilevel"/>
    <w:tmpl w:val="A7FE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F84A27"/>
    <w:multiLevelType w:val="multilevel"/>
    <w:tmpl w:val="F3EC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6A038D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3757"/>
    <w:multiLevelType w:val="multilevel"/>
    <w:tmpl w:val="9F667B0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EE4C0E"/>
    <w:multiLevelType w:val="multilevel"/>
    <w:tmpl w:val="0472E67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4C3005"/>
    <w:multiLevelType w:val="hybridMultilevel"/>
    <w:tmpl w:val="D82A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FB42AA"/>
    <w:multiLevelType w:val="hybridMultilevel"/>
    <w:tmpl w:val="F27E522A"/>
    <w:lvl w:ilvl="0" w:tplc="048CB5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C3617B"/>
    <w:multiLevelType w:val="hybridMultilevel"/>
    <w:tmpl w:val="3132C2AC"/>
    <w:lvl w:ilvl="0" w:tplc="B64862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40100"/>
    <w:multiLevelType w:val="hybridMultilevel"/>
    <w:tmpl w:val="B03A35C4"/>
    <w:lvl w:ilvl="0" w:tplc="1390D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743F791F"/>
    <w:multiLevelType w:val="hybridMultilevel"/>
    <w:tmpl w:val="C0645BA8"/>
    <w:lvl w:ilvl="0" w:tplc="8B34D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B5343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1"/>
  </w:num>
  <w:num w:numId="7">
    <w:abstractNumId w:val="25"/>
  </w:num>
  <w:num w:numId="8">
    <w:abstractNumId w:val="12"/>
  </w:num>
  <w:num w:numId="9">
    <w:abstractNumId w:val="14"/>
  </w:num>
  <w:num w:numId="10">
    <w:abstractNumId w:val="17"/>
  </w:num>
  <w:num w:numId="11">
    <w:abstractNumId w:val="24"/>
  </w:num>
  <w:num w:numId="12">
    <w:abstractNumId w:val="19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23"/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B924B0"/>
    <w:rsid w:val="000078A1"/>
    <w:rsid w:val="000258EC"/>
    <w:rsid w:val="00055ADB"/>
    <w:rsid w:val="00060054"/>
    <w:rsid w:val="000713F0"/>
    <w:rsid w:val="00083401"/>
    <w:rsid w:val="0009126E"/>
    <w:rsid w:val="000A1067"/>
    <w:rsid w:val="000B4458"/>
    <w:rsid w:val="000B6CB9"/>
    <w:rsid w:val="000B744A"/>
    <w:rsid w:val="000C3F10"/>
    <w:rsid w:val="000C7CA2"/>
    <w:rsid w:val="00102C21"/>
    <w:rsid w:val="0010512A"/>
    <w:rsid w:val="001077EF"/>
    <w:rsid w:val="00114235"/>
    <w:rsid w:val="00117884"/>
    <w:rsid w:val="00141E83"/>
    <w:rsid w:val="0014258A"/>
    <w:rsid w:val="00150F7F"/>
    <w:rsid w:val="00181926"/>
    <w:rsid w:val="00183AE0"/>
    <w:rsid w:val="00192BB0"/>
    <w:rsid w:val="00197465"/>
    <w:rsid w:val="001A245B"/>
    <w:rsid w:val="001C1419"/>
    <w:rsid w:val="001E3E52"/>
    <w:rsid w:val="001F0CC7"/>
    <w:rsid w:val="001F577D"/>
    <w:rsid w:val="002013C8"/>
    <w:rsid w:val="00204C6D"/>
    <w:rsid w:val="00207239"/>
    <w:rsid w:val="002108A1"/>
    <w:rsid w:val="002179E6"/>
    <w:rsid w:val="00220C2D"/>
    <w:rsid w:val="00225D88"/>
    <w:rsid w:val="00227945"/>
    <w:rsid w:val="00247973"/>
    <w:rsid w:val="00265B7D"/>
    <w:rsid w:val="002813F2"/>
    <w:rsid w:val="0029103A"/>
    <w:rsid w:val="002A2A75"/>
    <w:rsid w:val="002A2D0F"/>
    <w:rsid w:val="002B2ED9"/>
    <w:rsid w:val="002B55A5"/>
    <w:rsid w:val="002D2F9F"/>
    <w:rsid w:val="002D6C34"/>
    <w:rsid w:val="002E3F57"/>
    <w:rsid w:val="002F6A75"/>
    <w:rsid w:val="00306C9D"/>
    <w:rsid w:val="00312876"/>
    <w:rsid w:val="003262A4"/>
    <w:rsid w:val="00330FD1"/>
    <w:rsid w:val="00333C65"/>
    <w:rsid w:val="00336BE1"/>
    <w:rsid w:val="00336D79"/>
    <w:rsid w:val="003423A5"/>
    <w:rsid w:val="00344FBF"/>
    <w:rsid w:val="00363094"/>
    <w:rsid w:val="00370075"/>
    <w:rsid w:val="00371B9E"/>
    <w:rsid w:val="00384671"/>
    <w:rsid w:val="0039110E"/>
    <w:rsid w:val="00394100"/>
    <w:rsid w:val="0039720B"/>
    <w:rsid w:val="003A2E7B"/>
    <w:rsid w:val="003C4BA7"/>
    <w:rsid w:val="003D66A5"/>
    <w:rsid w:val="003E5E91"/>
    <w:rsid w:val="003F3E15"/>
    <w:rsid w:val="004145D3"/>
    <w:rsid w:val="00427E81"/>
    <w:rsid w:val="00431FBF"/>
    <w:rsid w:val="00432552"/>
    <w:rsid w:val="0043452F"/>
    <w:rsid w:val="00437505"/>
    <w:rsid w:val="004442D6"/>
    <w:rsid w:val="004456C9"/>
    <w:rsid w:val="004534B1"/>
    <w:rsid w:val="00455CB1"/>
    <w:rsid w:val="00460768"/>
    <w:rsid w:val="0047174E"/>
    <w:rsid w:val="004724B2"/>
    <w:rsid w:val="00494C60"/>
    <w:rsid w:val="004B1C46"/>
    <w:rsid w:val="004D2770"/>
    <w:rsid w:val="004D6FA2"/>
    <w:rsid w:val="004E2468"/>
    <w:rsid w:val="004F79F3"/>
    <w:rsid w:val="0051224D"/>
    <w:rsid w:val="0051625A"/>
    <w:rsid w:val="00516F1D"/>
    <w:rsid w:val="00523BF5"/>
    <w:rsid w:val="0052554F"/>
    <w:rsid w:val="005256F5"/>
    <w:rsid w:val="00530F32"/>
    <w:rsid w:val="00531776"/>
    <w:rsid w:val="0056682F"/>
    <w:rsid w:val="00571EAC"/>
    <w:rsid w:val="00572A10"/>
    <w:rsid w:val="00574E16"/>
    <w:rsid w:val="00575B32"/>
    <w:rsid w:val="00580A49"/>
    <w:rsid w:val="005812CD"/>
    <w:rsid w:val="00587626"/>
    <w:rsid w:val="00597E91"/>
    <w:rsid w:val="005A7713"/>
    <w:rsid w:val="005A7C12"/>
    <w:rsid w:val="005A7D2F"/>
    <w:rsid w:val="005C3F15"/>
    <w:rsid w:val="005C444C"/>
    <w:rsid w:val="005C6365"/>
    <w:rsid w:val="005D20A1"/>
    <w:rsid w:val="005E4969"/>
    <w:rsid w:val="005F62EF"/>
    <w:rsid w:val="00605A89"/>
    <w:rsid w:val="00615E27"/>
    <w:rsid w:val="006231F5"/>
    <w:rsid w:val="00633F70"/>
    <w:rsid w:val="0064054C"/>
    <w:rsid w:val="00644541"/>
    <w:rsid w:val="0064459B"/>
    <w:rsid w:val="00647254"/>
    <w:rsid w:val="00650909"/>
    <w:rsid w:val="00652CBF"/>
    <w:rsid w:val="00663C1A"/>
    <w:rsid w:val="00680F62"/>
    <w:rsid w:val="006A2BE5"/>
    <w:rsid w:val="006A7741"/>
    <w:rsid w:val="006C02E5"/>
    <w:rsid w:val="006D54C7"/>
    <w:rsid w:val="006D6BEC"/>
    <w:rsid w:val="006D6C37"/>
    <w:rsid w:val="006E0897"/>
    <w:rsid w:val="006E2ECB"/>
    <w:rsid w:val="006F0C1F"/>
    <w:rsid w:val="006F1E7B"/>
    <w:rsid w:val="006F4543"/>
    <w:rsid w:val="006F709D"/>
    <w:rsid w:val="0070157D"/>
    <w:rsid w:val="0072634B"/>
    <w:rsid w:val="00742F03"/>
    <w:rsid w:val="00752AF3"/>
    <w:rsid w:val="00760A9C"/>
    <w:rsid w:val="0077016C"/>
    <w:rsid w:val="0077431A"/>
    <w:rsid w:val="00784E28"/>
    <w:rsid w:val="007864FF"/>
    <w:rsid w:val="007A4784"/>
    <w:rsid w:val="007B364E"/>
    <w:rsid w:val="007B571C"/>
    <w:rsid w:val="007E4FD1"/>
    <w:rsid w:val="008436D6"/>
    <w:rsid w:val="00864BDA"/>
    <w:rsid w:val="0087102B"/>
    <w:rsid w:val="00873261"/>
    <w:rsid w:val="00881CD3"/>
    <w:rsid w:val="00892599"/>
    <w:rsid w:val="008A01AC"/>
    <w:rsid w:val="008A48B3"/>
    <w:rsid w:val="008A6220"/>
    <w:rsid w:val="008B402C"/>
    <w:rsid w:val="008B7ED8"/>
    <w:rsid w:val="008D751B"/>
    <w:rsid w:val="008E2EF2"/>
    <w:rsid w:val="008E50CF"/>
    <w:rsid w:val="008F0C6F"/>
    <w:rsid w:val="008F39E3"/>
    <w:rsid w:val="0093636E"/>
    <w:rsid w:val="0094546B"/>
    <w:rsid w:val="009555E0"/>
    <w:rsid w:val="0096040C"/>
    <w:rsid w:val="00962D12"/>
    <w:rsid w:val="00975919"/>
    <w:rsid w:val="00980544"/>
    <w:rsid w:val="00985961"/>
    <w:rsid w:val="009869CC"/>
    <w:rsid w:val="00994648"/>
    <w:rsid w:val="009A75C3"/>
    <w:rsid w:val="009C0671"/>
    <w:rsid w:val="009C216E"/>
    <w:rsid w:val="009D24C2"/>
    <w:rsid w:val="009E6E32"/>
    <w:rsid w:val="009E7AD2"/>
    <w:rsid w:val="00A002D2"/>
    <w:rsid w:val="00A10ADB"/>
    <w:rsid w:val="00A3096A"/>
    <w:rsid w:val="00A41E53"/>
    <w:rsid w:val="00A5151E"/>
    <w:rsid w:val="00A527D1"/>
    <w:rsid w:val="00A617F0"/>
    <w:rsid w:val="00A62CDD"/>
    <w:rsid w:val="00A807B1"/>
    <w:rsid w:val="00A849CC"/>
    <w:rsid w:val="00A92EAE"/>
    <w:rsid w:val="00AB46CA"/>
    <w:rsid w:val="00AC7D3E"/>
    <w:rsid w:val="00AE64E8"/>
    <w:rsid w:val="00B1028E"/>
    <w:rsid w:val="00B46AAE"/>
    <w:rsid w:val="00B47861"/>
    <w:rsid w:val="00B55A86"/>
    <w:rsid w:val="00B561ED"/>
    <w:rsid w:val="00B7039C"/>
    <w:rsid w:val="00B713C9"/>
    <w:rsid w:val="00B80479"/>
    <w:rsid w:val="00B82C7A"/>
    <w:rsid w:val="00B837D2"/>
    <w:rsid w:val="00B846C5"/>
    <w:rsid w:val="00B84E61"/>
    <w:rsid w:val="00B924B0"/>
    <w:rsid w:val="00B963AB"/>
    <w:rsid w:val="00BA21F9"/>
    <w:rsid w:val="00BB7587"/>
    <w:rsid w:val="00BB790C"/>
    <w:rsid w:val="00BC1F3D"/>
    <w:rsid w:val="00BD192C"/>
    <w:rsid w:val="00BE05CA"/>
    <w:rsid w:val="00BE58A7"/>
    <w:rsid w:val="00BE7B0D"/>
    <w:rsid w:val="00BF32D4"/>
    <w:rsid w:val="00C00AE0"/>
    <w:rsid w:val="00C11B90"/>
    <w:rsid w:val="00C21CA2"/>
    <w:rsid w:val="00C23057"/>
    <w:rsid w:val="00C34E7F"/>
    <w:rsid w:val="00C43748"/>
    <w:rsid w:val="00C53C67"/>
    <w:rsid w:val="00C568EB"/>
    <w:rsid w:val="00C70763"/>
    <w:rsid w:val="00C7376E"/>
    <w:rsid w:val="00C87222"/>
    <w:rsid w:val="00C922F8"/>
    <w:rsid w:val="00C9685A"/>
    <w:rsid w:val="00CD3B0E"/>
    <w:rsid w:val="00CD4BF7"/>
    <w:rsid w:val="00D12A82"/>
    <w:rsid w:val="00D15AB0"/>
    <w:rsid w:val="00D17822"/>
    <w:rsid w:val="00D25E9E"/>
    <w:rsid w:val="00D42A77"/>
    <w:rsid w:val="00D81B33"/>
    <w:rsid w:val="00D86085"/>
    <w:rsid w:val="00D9791D"/>
    <w:rsid w:val="00DC3B43"/>
    <w:rsid w:val="00DC46D2"/>
    <w:rsid w:val="00DC7876"/>
    <w:rsid w:val="00DE1613"/>
    <w:rsid w:val="00DE55B2"/>
    <w:rsid w:val="00E056E3"/>
    <w:rsid w:val="00E106C1"/>
    <w:rsid w:val="00E25B6D"/>
    <w:rsid w:val="00E31E6A"/>
    <w:rsid w:val="00E4559F"/>
    <w:rsid w:val="00E51376"/>
    <w:rsid w:val="00E56517"/>
    <w:rsid w:val="00E57495"/>
    <w:rsid w:val="00E71C2C"/>
    <w:rsid w:val="00E748C9"/>
    <w:rsid w:val="00E844D8"/>
    <w:rsid w:val="00EA72A6"/>
    <w:rsid w:val="00EE0897"/>
    <w:rsid w:val="00EE7E91"/>
    <w:rsid w:val="00EF34D7"/>
    <w:rsid w:val="00EF411E"/>
    <w:rsid w:val="00F13830"/>
    <w:rsid w:val="00F252E6"/>
    <w:rsid w:val="00F3460E"/>
    <w:rsid w:val="00F553A8"/>
    <w:rsid w:val="00F91435"/>
    <w:rsid w:val="00FA03C9"/>
    <w:rsid w:val="00FA13D2"/>
    <w:rsid w:val="00FB24ED"/>
    <w:rsid w:val="00FB74C6"/>
    <w:rsid w:val="00FC45C8"/>
    <w:rsid w:val="00FD5518"/>
    <w:rsid w:val="00FF19EF"/>
    <w:rsid w:val="00FF404C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924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Основной текст1"/>
    <w:basedOn w:val="a0"/>
    <w:uiPriority w:val="99"/>
    <w:rsid w:val="00B924B0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table" w:styleId="a5">
    <w:name w:val="Table Grid"/>
    <w:basedOn w:val="a1"/>
    <w:uiPriority w:val="99"/>
    <w:rsid w:val="00B924B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uiPriority w:val="99"/>
    <w:rsid w:val="00B924B0"/>
    <w:rPr>
      <w:sz w:val="25"/>
      <w:szCs w:val="25"/>
      <w:shd w:val="clear" w:color="auto" w:fill="FFFFFF"/>
    </w:rPr>
  </w:style>
  <w:style w:type="paragraph" w:customStyle="1" w:styleId="a7">
    <w:name w:val="Основной текст_"/>
    <w:basedOn w:val="a"/>
    <w:link w:val="a6"/>
    <w:uiPriority w:val="99"/>
    <w:rsid w:val="00B924B0"/>
    <w:pPr>
      <w:widowControl w:val="0"/>
      <w:shd w:val="clear" w:color="auto" w:fill="FFFFFF"/>
      <w:spacing w:line="317" w:lineRule="exact"/>
      <w:ind w:firstLine="700"/>
      <w:jc w:val="both"/>
    </w:pPr>
    <w:rPr>
      <w:sz w:val="25"/>
      <w:szCs w:val="25"/>
    </w:rPr>
  </w:style>
  <w:style w:type="character" w:customStyle="1" w:styleId="2">
    <w:name w:val="Основной текст (2)_ Знак"/>
    <w:basedOn w:val="a0"/>
    <w:link w:val="20"/>
    <w:uiPriority w:val="99"/>
    <w:rsid w:val="00B924B0"/>
    <w:rPr>
      <w:b/>
      <w:bCs/>
      <w:spacing w:val="20"/>
      <w:shd w:val="clear" w:color="auto" w:fill="FFFFFF"/>
    </w:rPr>
  </w:style>
  <w:style w:type="paragraph" w:customStyle="1" w:styleId="20">
    <w:name w:val="Основной текст (2)_"/>
    <w:basedOn w:val="a"/>
    <w:link w:val="2"/>
    <w:uiPriority w:val="99"/>
    <w:rsid w:val="00B924B0"/>
    <w:pPr>
      <w:widowControl w:val="0"/>
      <w:shd w:val="clear" w:color="auto" w:fill="FFFFFF"/>
      <w:spacing w:before="300" w:after="180" w:line="240" w:lineRule="atLeast"/>
      <w:jc w:val="center"/>
    </w:pPr>
    <w:rPr>
      <w:b/>
      <w:bCs/>
      <w:spacing w:val="20"/>
    </w:rPr>
  </w:style>
  <w:style w:type="character" w:customStyle="1" w:styleId="12pt">
    <w:name w:val="Основной текст + 12 pt"/>
    <w:aliases w:val="Полужирный,Интервал 0 pt6"/>
    <w:basedOn w:val="a6"/>
    <w:uiPriority w:val="99"/>
    <w:rsid w:val="00B924B0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1">
    <w:name w:val="Заголовок №2_ Знак"/>
    <w:basedOn w:val="a0"/>
    <w:link w:val="22"/>
    <w:uiPriority w:val="99"/>
    <w:rsid w:val="00B924B0"/>
    <w:rPr>
      <w:b/>
      <w:bCs/>
      <w:spacing w:val="10"/>
      <w:shd w:val="clear" w:color="auto" w:fill="FFFFFF"/>
    </w:rPr>
  </w:style>
  <w:style w:type="paragraph" w:customStyle="1" w:styleId="22">
    <w:name w:val="Заголовок №2_"/>
    <w:basedOn w:val="a"/>
    <w:link w:val="21"/>
    <w:uiPriority w:val="99"/>
    <w:rsid w:val="00B924B0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b/>
      <w:bCs/>
      <w:spacing w:val="10"/>
    </w:rPr>
  </w:style>
  <w:style w:type="character" w:customStyle="1" w:styleId="220">
    <w:name w:val="Заголовок №2 (2)_ Знак"/>
    <w:basedOn w:val="a0"/>
    <w:link w:val="221"/>
    <w:uiPriority w:val="99"/>
    <w:rsid w:val="00B924B0"/>
    <w:rPr>
      <w:b/>
      <w:bCs/>
      <w:i/>
      <w:iCs/>
      <w:sz w:val="26"/>
      <w:szCs w:val="26"/>
      <w:shd w:val="clear" w:color="auto" w:fill="FFFFFF"/>
    </w:rPr>
  </w:style>
  <w:style w:type="character" w:customStyle="1" w:styleId="2212pt">
    <w:name w:val="Заголовок №2 (2) + 12 pt"/>
    <w:aliases w:val="Не курсив,Интервал 0 pt5"/>
    <w:basedOn w:val="220"/>
    <w:uiPriority w:val="99"/>
    <w:rsid w:val="00B924B0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 Знак"/>
    <w:basedOn w:val="a0"/>
    <w:link w:val="30"/>
    <w:uiPriority w:val="99"/>
    <w:rsid w:val="00B924B0"/>
    <w:rPr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_"/>
    <w:basedOn w:val="a"/>
    <w:link w:val="220"/>
    <w:uiPriority w:val="99"/>
    <w:rsid w:val="00B924B0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b/>
      <w:bCs/>
      <w:i/>
      <w:iCs/>
      <w:sz w:val="26"/>
      <w:szCs w:val="26"/>
    </w:rPr>
  </w:style>
  <w:style w:type="paragraph" w:customStyle="1" w:styleId="30">
    <w:name w:val="Основной текст (3)_"/>
    <w:basedOn w:val="a"/>
    <w:link w:val="3"/>
    <w:uiPriority w:val="99"/>
    <w:rsid w:val="00B924B0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basedOn w:val="2"/>
    <w:uiPriority w:val="99"/>
    <w:rsid w:val="00B924B0"/>
    <w:rPr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1">
    <w:name w:val="Основной текст3"/>
    <w:basedOn w:val="a"/>
    <w:uiPriority w:val="99"/>
    <w:rsid w:val="00B924B0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paragraph" w:customStyle="1" w:styleId="23">
    <w:name w:val="Основной текст (2)"/>
    <w:basedOn w:val="a"/>
    <w:uiPriority w:val="99"/>
    <w:rsid w:val="00B924B0"/>
    <w:pPr>
      <w:widowControl w:val="0"/>
      <w:shd w:val="clear" w:color="auto" w:fill="FFFFFF"/>
      <w:spacing w:before="300" w:after="180" w:line="240" w:lineRule="atLeast"/>
      <w:jc w:val="center"/>
    </w:pPr>
    <w:rPr>
      <w:rFonts w:ascii="Calibri" w:hAnsi="Calibri" w:cs="Calibri"/>
      <w:b/>
      <w:bCs/>
      <w:spacing w:val="20"/>
      <w:sz w:val="22"/>
      <w:szCs w:val="22"/>
    </w:rPr>
  </w:style>
  <w:style w:type="paragraph" w:customStyle="1" w:styleId="24">
    <w:name w:val="Заголовок №2"/>
    <w:basedOn w:val="a"/>
    <w:uiPriority w:val="99"/>
    <w:rsid w:val="00B924B0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222">
    <w:name w:val="Заголовок №2 (2)"/>
    <w:basedOn w:val="a"/>
    <w:uiPriority w:val="99"/>
    <w:rsid w:val="00B924B0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uiPriority w:val="99"/>
    <w:rsid w:val="00B924B0"/>
    <w:pPr>
      <w:widowControl w:val="0"/>
      <w:shd w:val="clear" w:color="auto" w:fill="FFFFFF"/>
      <w:spacing w:line="322" w:lineRule="exact"/>
      <w:ind w:firstLine="700"/>
      <w:jc w:val="both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cell">
    <w:name w:val="conspluscell"/>
    <w:basedOn w:val="a"/>
    <w:uiPriority w:val="99"/>
    <w:rsid w:val="00B924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B924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924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B924B0"/>
    <w:pPr>
      <w:ind w:right="5216"/>
      <w:jc w:val="both"/>
    </w:pPr>
    <w:rPr>
      <w:rFonts w:ascii="Calibri" w:hAnsi="Calibri" w:cs="Calibri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924B0"/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uiPriority w:val="99"/>
    <w:rsid w:val="00B92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2"/>
    <w:uiPriority w:val="99"/>
    <w:rsid w:val="00B924B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14">
    <w:name w:val="Style14"/>
    <w:basedOn w:val="a"/>
    <w:autoRedefine/>
    <w:uiPriority w:val="99"/>
    <w:rsid w:val="00102C21"/>
    <w:pPr>
      <w:tabs>
        <w:tab w:val="left" w:pos="1701"/>
      </w:tabs>
      <w:autoSpaceDE w:val="0"/>
      <w:autoSpaceDN w:val="0"/>
      <w:adjustRightInd w:val="0"/>
      <w:ind w:left="-108" w:right="-75"/>
      <w:jc w:val="both"/>
    </w:pPr>
    <w:rPr>
      <w:sz w:val="24"/>
      <w:szCs w:val="24"/>
    </w:rPr>
  </w:style>
  <w:style w:type="paragraph" w:customStyle="1" w:styleId="TimesNewRoman">
    <w:name w:val="Обычный + Times New Roman"/>
    <w:aliases w:val="14 pt"/>
    <w:basedOn w:val="a"/>
    <w:uiPriority w:val="99"/>
    <w:rsid w:val="00B924B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sz w:val="28"/>
      <w:szCs w:val="28"/>
    </w:rPr>
  </w:style>
  <w:style w:type="paragraph" w:customStyle="1" w:styleId="ConsPlusCell0">
    <w:name w:val="ConsPlusCell"/>
    <w:uiPriority w:val="99"/>
    <w:rsid w:val="006E2ECB"/>
    <w:pPr>
      <w:widowControl w:val="0"/>
      <w:autoSpaceDE w:val="0"/>
      <w:autoSpaceDN w:val="0"/>
      <w:adjustRightInd w:val="0"/>
      <w:jc w:val="center"/>
    </w:pPr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8B7E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Socpolitika</cp:lastModifiedBy>
  <cp:revision>9</cp:revision>
  <cp:lastPrinted>2020-08-24T04:30:00Z</cp:lastPrinted>
  <dcterms:created xsi:type="dcterms:W3CDTF">2020-08-11T10:53:00Z</dcterms:created>
  <dcterms:modified xsi:type="dcterms:W3CDTF">2020-08-24T04:55:00Z</dcterms:modified>
</cp:coreProperties>
</file>