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EE3BF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986325">
        <w:rPr>
          <w:sz w:val="24"/>
        </w:rPr>
        <w:t>19.06.2018</w:t>
      </w:r>
      <w:r>
        <w:rPr>
          <w:sz w:val="24"/>
        </w:rPr>
        <w:t xml:space="preserve">  №  </w:t>
      </w:r>
      <w:r w:rsidR="00986325">
        <w:rPr>
          <w:sz w:val="24"/>
        </w:rPr>
        <w:t>377</w:t>
      </w:r>
    </w:p>
    <w:p w:rsidR="00C43748" w:rsidRDefault="00C43748">
      <w:pPr>
        <w:rPr>
          <w:sz w:val="24"/>
        </w:rPr>
      </w:pPr>
    </w:p>
    <w:p w:rsidR="00986325" w:rsidRDefault="00986325" w:rsidP="00986325">
      <w:pPr>
        <w:tabs>
          <w:tab w:val="left" w:pos="4730"/>
        </w:tabs>
        <w:jc w:val="center"/>
        <w:rPr>
          <w:color w:val="000000"/>
          <w:sz w:val="24"/>
          <w:szCs w:val="28"/>
          <w:lang w:bidi="ru-RU"/>
        </w:rPr>
      </w:pPr>
      <w:r w:rsidRPr="00986325">
        <w:rPr>
          <w:color w:val="000000"/>
          <w:sz w:val="24"/>
          <w:szCs w:val="28"/>
          <w:lang w:bidi="ru-RU"/>
        </w:rPr>
        <w:t xml:space="preserve">О внесении изменений в постановление администрации Ленинского муниципального района Волгоградской области от 18.02.2016 № 64 «Об утверждении административного регламента предоставления муниципальной услуги «Предварительное согласование представления </w:t>
      </w:r>
    </w:p>
    <w:p w:rsidR="00986325" w:rsidRPr="00986325" w:rsidRDefault="00986325" w:rsidP="00986325">
      <w:pPr>
        <w:tabs>
          <w:tab w:val="left" w:pos="4730"/>
        </w:tabs>
        <w:jc w:val="center"/>
        <w:rPr>
          <w:color w:val="000000"/>
          <w:sz w:val="24"/>
          <w:szCs w:val="28"/>
          <w:lang w:bidi="ru-RU"/>
        </w:rPr>
      </w:pPr>
      <w:r w:rsidRPr="00986325">
        <w:rPr>
          <w:color w:val="000000"/>
          <w:sz w:val="24"/>
          <w:szCs w:val="28"/>
          <w:lang w:bidi="ru-RU"/>
        </w:rPr>
        <w:t>земельных участков»</w:t>
      </w:r>
    </w:p>
    <w:p w:rsidR="00986325" w:rsidRDefault="00986325" w:rsidP="00986325">
      <w:pPr>
        <w:tabs>
          <w:tab w:val="left" w:pos="4730"/>
        </w:tabs>
        <w:rPr>
          <w:color w:val="000000"/>
          <w:sz w:val="28"/>
          <w:szCs w:val="28"/>
          <w:lang w:bidi="ru-RU"/>
        </w:rPr>
      </w:pPr>
    </w:p>
    <w:p w:rsidR="00986325" w:rsidRPr="00543A12" w:rsidRDefault="00986325" w:rsidP="00986325">
      <w:pPr>
        <w:tabs>
          <w:tab w:val="left" w:pos="4730"/>
        </w:tabs>
        <w:rPr>
          <w:sz w:val="28"/>
          <w:szCs w:val="28"/>
        </w:rPr>
      </w:pPr>
    </w:p>
    <w:p w:rsidR="00986325" w:rsidRDefault="00986325" w:rsidP="00986325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543A12">
        <w:rPr>
          <w:color w:val="000000"/>
          <w:sz w:val="28"/>
          <w:szCs w:val="28"/>
          <w:lang w:bidi="ru-RU"/>
        </w:rPr>
        <w:t>Рассмотрев протест прокуратуры Ленинского района Волгоградской о</w:t>
      </w:r>
      <w:r w:rsidRPr="00543A12">
        <w:rPr>
          <w:color w:val="000000"/>
          <w:sz w:val="28"/>
          <w:szCs w:val="28"/>
          <w:lang w:bidi="ru-RU"/>
        </w:rPr>
        <w:t>б</w:t>
      </w:r>
      <w:r w:rsidRPr="00543A12">
        <w:rPr>
          <w:color w:val="000000"/>
          <w:sz w:val="28"/>
          <w:szCs w:val="28"/>
          <w:lang w:bidi="ru-RU"/>
        </w:rPr>
        <w:t>ласти от 05.06.2018 № 70-66-2018 на административный регламент предоста</w:t>
      </w:r>
      <w:r w:rsidRPr="00543A12">
        <w:rPr>
          <w:color w:val="000000"/>
          <w:sz w:val="28"/>
          <w:szCs w:val="28"/>
          <w:lang w:bidi="ru-RU"/>
        </w:rPr>
        <w:t>в</w:t>
      </w:r>
      <w:r w:rsidRPr="00543A12">
        <w:rPr>
          <w:color w:val="000000"/>
          <w:sz w:val="28"/>
          <w:szCs w:val="28"/>
          <w:lang w:bidi="ru-RU"/>
        </w:rPr>
        <w:t>ления муниципальной услуги «Предварительное согласование представления земельных участков»</w:t>
      </w:r>
      <w:r>
        <w:rPr>
          <w:color w:val="000000"/>
          <w:sz w:val="28"/>
          <w:szCs w:val="28"/>
          <w:lang w:bidi="ru-RU"/>
        </w:rPr>
        <w:t>, утвержденный постановлением администрации Лени</w:t>
      </w:r>
      <w:r>
        <w:rPr>
          <w:color w:val="000000"/>
          <w:sz w:val="28"/>
          <w:szCs w:val="28"/>
          <w:lang w:bidi="ru-RU"/>
        </w:rPr>
        <w:t>н</w:t>
      </w:r>
      <w:r>
        <w:rPr>
          <w:color w:val="000000"/>
          <w:sz w:val="28"/>
          <w:szCs w:val="28"/>
          <w:lang w:bidi="ru-RU"/>
        </w:rPr>
        <w:t xml:space="preserve">ского муниципального района </w:t>
      </w:r>
      <w:r w:rsidRPr="00543A12">
        <w:rPr>
          <w:color w:val="000000"/>
          <w:sz w:val="28"/>
          <w:szCs w:val="28"/>
          <w:lang w:bidi="ru-RU"/>
        </w:rPr>
        <w:t>от 18.02.2016 № 64, руководствуясь ст</w:t>
      </w:r>
      <w:r>
        <w:rPr>
          <w:color w:val="000000"/>
          <w:sz w:val="28"/>
          <w:szCs w:val="28"/>
          <w:lang w:bidi="ru-RU"/>
        </w:rPr>
        <w:t>атьей</w:t>
      </w:r>
      <w:r w:rsidRPr="00543A12">
        <w:rPr>
          <w:color w:val="000000"/>
          <w:sz w:val="28"/>
          <w:szCs w:val="28"/>
          <w:lang w:bidi="ru-RU"/>
        </w:rPr>
        <w:t xml:space="preserve"> 22 Устава Ленинского муниципального района Волгоградской области,</w:t>
      </w:r>
    </w:p>
    <w:p w:rsidR="00986325" w:rsidRPr="00543A12" w:rsidRDefault="00986325" w:rsidP="00986325">
      <w:pPr>
        <w:ind w:firstLine="709"/>
        <w:jc w:val="both"/>
        <w:rPr>
          <w:sz w:val="28"/>
          <w:szCs w:val="28"/>
        </w:rPr>
      </w:pPr>
    </w:p>
    <w:p w:rsidR="00986325" w:rsidRDefault="00986325" w:rsidP="00986325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543A12">
        <w:rPr>
          <w:color w:val="000000"/>
          <w:sz w:val="28"/>
          <w:szCs w:val="28"/>
          <w:lang w:bidi="ru-RU"/>
        </w:rPr>
        <w:t xml:space="preserve">администрация Ленинского муниципального района </w:t>
      </w:r>
    </w:p>
    <w:p w:rsidR="00986325" w:rsidRPr="00986325" w:rsidRDefault="00986325" w:rsidP="00986325">
      <w:pPr>
        <w:ind w:firstLine="709"/>
        <w:jc w:val="both"/>
        <w:rPr>
          <w:rStyle w:val="211pt"/>
          <w:rFonts w:ascii="Times New Roman" w:hAnsi="Times New Roman" w:cs="Times New Roman"/>
          <w:b/>
          <w:sz w:val="28"/>
          <w:szCs w:val="28"/>
        </w:rPr>
      </w:pPr>
      <w:r w:rsidRPr="00986325">
        <w:rPr>
          <w:rStyle w:val="211pt"/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86325" w:rsidRPr="00543A12" w:rsidRDefault="00986325" w:rsidP="00986325">
      <w:pPr>
        <w:ind w:firstLine="709"/>
        <w:jc w:val="both"/>
        <w:rPr>
          <w:sz w:val="28"/>
          <w:szCs w:val="28"/>
        </w:rPr>
      </w:pPr>
    </w:p>
    <w:p w:rsidR="00986325" w:rsidRPr="00543A12" w:rsidRDefault="00986325" w:rsidP="00986325">
      <w:pPr>
        <w:tabs>
          <w:tab w:val="left" w:pos="6556"/>
          <w:tab w:val="left" w:pos="7132"/>
        </w:tabs>
        <w:ind w:firstLine="709"/>
        <w:jc w:val="both"/>
        <w:rPr>
          <w:sz w:val="28"/>
          <w:szCs w:val="28"/>
        </w:rPr>
      </w:pPr>
      <w:r w:rsidRPr="00543A12">
        <w:rPr>
          <w:color w:val="000000"/>
          <w:sz w:val="28"/>
          <w:szCs w:val="28"/>
          <w:lang w:bidi="ru-RU"/>
        </w:rPr>
        <w:t>1. Внести в постановление администрации Ленинского муниципального района Волгоградской области от 18.02.2016</w:t>
      </w:r>
      <w:r>
        <w:rPr>
          <w:color w:val="000000"/>
          <w:sz w:val="28"/>
          <w:szCs w:val="28"/>
          <w:lang w:bidi="ru-RU"/>
        </w:rPr>
        <w:t xml:space="preserve"> </w:t>
      </w:r>
      <w:r w:rsidRPr="00543A12">
        <w:rPr>
          <w:color w:val="000000"/>
          <w:sz w:val="28"/>
          <w:szCs w:val="28"/>
          <w:lang w:bidi="ru-RU"/>
        </w:rPr>
        <w:t>№</w:t>
      </w:r>
      <w:r>
        <w:rPr>
          <w:color w:val="000000"/>
          <w:sz w:val="28"/>
          <w:szCs w:val="28"/>
          <w:lang w:bidi="ru-RU"/>
        </w:rPr>
        <w:t xml:space="preserve"> </w:t>
      </w:r>
      <w:r w:rsidRPr="00543A12">
        <w:rPr>
          <w:color w:val="000000"/>
          <w:sz w:val="28"/>
          <w:szCs w:val="28"/>
          <w:lang w:bidi="ru-RU"/>
        </w:rPr>
        <w:t>64 «Об утверждении</w:t>
      </w:r>
      <w:r>
        <w:rPr>
          <w:color w:val="000000"/>
          <w:sz w:val="28"/>
          <w:szCs w:val="28"/>
          <w:lang w:bidi="ru-RU"/>
        </w:rPr>
        <w:t xml:space="preserve"> </w:t>
      </w:r>
      <w:r w:rsidRPr="00543A12">
        <w:rPr>
          <w:color w:val="000000"/>
          <w:sz w:val="28"/>
          <w:szCs w:val="28"/>
          <w:lang w:bidi="ru-RU"/>
        </w:rPr>
        <w:t>админис</w:t>
      </w:r>
      <w:r w:rsidRPr="00543A12">
        <w:rPr>
          <w:color w:val="000000"/>
          <w:sz w:val="28"/>
          <w:szCs w:val="28"/>
          <w:lang w:bidi="ru-RU"/>
        </w:rPr>
        <w:t>т</w:t>
      </w:r>
      <w:r w:rsidRPr="00543A12">
        <w:rPr>
          <w:color w:val="000000"/>
          <w:sz w:val="28"/>
          <w:szCs w:val="28"/>
          <w:lang w:bidi="ru-RU"/>
        </w:rPr>
        <w:t>ративного регламента предоставления муниципальной услуги «Предварител</w:t>
      </w:r>
      <w:r w:rsidRPr="00543A12">
        <w:rPr>
          <w:color w:val="000000"/>
          <w:sz w:val="28"/>
          <w:szCs w:val="28"/>
          <w:lang w:bidi="ru-RU"/>
        </w:rPr>
        <w:t>ь</w:t>
      </w:r>
      <w:r w:rsidRPr="00543A12">
        <w:rPr>
          <w:color w:val="000000"/>
          <w:sz w:val="28"/>
          <w:szCs w:val="28"/>
          <w:lang w:bidi="ru-RU"/>
        </w:rPr>
        <w:t>ное согласование представления земельных участков» (в редакции постановл</w:t>
      </w:r>
      <w:r w:rsidRPr="00543A12">
        <w:rPr>
          <w:color w:val="000000"/>
          <w:sz w:val="28"/>
          <w:szCs w:val="28"/>
          <w:lang w:bidi="ru-RU"/>
        </w:rPr>
        <w:t>е</w:t>
      </w:r>
      <w:r w:rsidRPr="00543A12">
        <w:rPr>
          <w:color w:val="000000"/>
          <w:sz w:val="28"/>
          <w:szCs w:val="28"/>
          <w:lang w:bidi="ru-RU"/>
        </w:rPr>
        <w:t xml:space="preserve">ния от 17.05.2016 № 238, </w:t>
      </w:r>
      <w:r w:rsidR="00567927">
        <w:rPr>
          <w:color w:val="000000"/>
          <w:sz w:val="28"/>
          <w:szCs w:val="28"/>
          <w:lang w:bidi="ru-RU"/>
        </w:rPr>
        <w:t>от 28.12.2016 № 600</w:t>
      </w:r>
      <w:r w:rsidRPr="00543A12">
        <w:rPr>
          <w:color w:val="000000"/>
          <w:sz w:val="28"/>
          <w:szCs w:val="28"/>
          <w:lang w:bidi="ru-RU"/>
        </w:rPr>
        <w:t xml:space="preserve">, 07.03.2018 № 127) изменения </w:t>
      </w:r>
      <w:r w:rsidR="00567927" w:rsidRPr="00543A12">
        <w:rPr>
          <w:color w:val="000000"/>
          <w:sz w:val="28"/>
          <w:szCs w:val="28"/>
          <w:lang w:bidi="ru-RU"/>
        </w:rPr>
        <w:t>следующе</w:t>
      </w:r>
      <w:r w:rsidR="00567927">
        <w:rPr>
          <w:color w:val="000000"/>
          <w:sz w:val="28"/>
          <w:szCs w:val="28"/>
          <w:lang w:bidi="ru-RU"/>
        </w:rPr>
        <w:t>го содержания</w:t>
      </w:r>
      <w:r w:rsidRPr="00543A12">
        <w:rPr>
          <w:color w:val="000000"/>
          <w:sz w:val="28"/>
          <w:szCs w:val="28"/>
          <w:lang w:bidi="ru-RU"/>
        </w:rPr>
        <w:t>:</w:t>
      </w:r>
    </w:p>
    <w:p w:rsidR="00986325" w:rsidRPr="00543A12" w:rsidRDefault="00986325" w:rsidP="00986325">
      <w:pPr>
        <w:ind w:firstLine="709"/>
        <w:jc w:val="both"/>
        <w:rPr>
          <w:sz w:val="28"/>
          <w:szCs w:val="28"/>
        </w:rPr>
      </w:pPr>
      <w:r w:rsidRPr="00543A12">
        <w:rPr>
          <w:color w:val="000000"/>
          <w:sz w:val="28"/>
          <w:szCs w:val="28"/>
          <w:lang w:bidi="ru-RU"/>
        </w:rPr>
        <w:t>1.1. Дополнить пункт 3.4.8 административного регламента абзацем 2 сл</w:t>
      </w:r>
      <w:r w:rsidRPr="00543A12">
        <w:rPr>
          <w:color w:val="000000"/>
          <w:sz w:val="28"/>
          <w:szCs w:val="28"/>
          <w:lang w:bidi="ru-RU"/>
        </w:rPr>
        <w:t>е</w:t>
      </w:r>
      <w:r w:rsidRPr="00543A12">
        <w:rPr>
          <w:color w:val="000000"/>
          <w:sz w:val="28"/>
          <w:szCs w:val="28"/>
          <w:lang w:bidi="ru-RU"/>
        </w:rPr>
        <w:t>дующего содержания:</w:t>
      </w:r>
      <w:r w:rsidR="00567927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567927">
        <w:rPr>
          <w:color w:val="000000"/>
          <w:sz w:val="28"/>
          <w:szCs w:val="28"/>
          <w:lang w:bidi="ru-RU"/>
        </w:rPr>
        <w:t xml:space="preserve">«Согласно части 3 статьи 39.15 </w:t>
      </w:r>
      <w:r w:rsidRPr="00543A12">
        <w:rPr>
          <w:color w:val="000000"/>
          <w:sz w:val="28"/>
          <w:szCs w:val="28"/>
          <w:lang w:bidi="ru-RU"/>
        </w:rPr>
        <w:t xml:space="preserve">3емельного кодекса </w:t>
      </w:r>
      <w:r w:rsidR="00567927">
        <w:rPr>
          <w:color w:val="000000"/>
          <w:sz w:val="28"/>
          <w:szCs w:val="28"/>
          <w:lang w:bidi="ru-RU"/>
        </w:rPr>
        <w:t>Ро</w:t>
      </w:r>
      <w:r w:rsidR="00567927">
        <w:rPr>
          <w:color w:val="000000"/>
          <w:sz w:val="28"/>
          <w:szCs w:val="28"/>
          <w:lang w:bidi="ru-RU"/>
        </w:rPr>
        <w:t>с</w:t>
      </w:r>
      <w:r w:rsidR="00567927">
        <w:rPr>
          <w:color w:val="000000"/>
          <w:sz w:val="28"/>
          <w:szCs w:val="28"/>
          <w:lang w:bidi="ru-RU"/>
        </w:rPr>
        <w:t>сийской Федерации, в</w:t>
      </w:r>
      <w:r w:rsidRPr="00543A12">
        <w:rPr>
          <w:color w:val="000000"/>
          <w:sz w:val="28"/>
          <w:szCs w:val="28"/>
          <w:lang w:bidi="ru-RU"/>
        </w:rPr>
        <w:t xml:space="preserve"> течение десяти дней со дня поступления заявления о предварительном согласовании предоставления земельного участка уполном</w:t>
      </w:r>
      <w:r w:rsidRPr="00543A12">
        <w:rPr>
          <w:color w:val="000000"/>
          <w:sz w:val="28"/>
          <w:szCs w:val="28"/>
          <w:lang w:bidi="ru-RU"/>
        </w:rPr>
        <w:t>о</w:t>
      </w:r>
      <w:r w:rsidRPr="00543A12">
        <w:rPr>
          <w:color w:val="000000"/>
          <w:sz w:val="28"/>
          <w:szCs w:val="28"/>
          <w:lang w:bidi="ru-RU"/>
        </w:rPr>
        <w:t>ченный орган возвращает заявление заявителю, если оно не соответствует тр</w:t>
      </w:r>
      <w:r w:rsidRPr="00543A12">
        <w:rPr>
          <w:color w:val="000000"/>
          <w:sz w:val="28"/>
          <w:szCs w:val="28"/>
          <w:lang w:bidi="ru-RU"/>
        </w:rPr>
        <w:t>е</w:t>
      </w:r>
      <w:r w:rsidRPr="00543A12">
        <w:rPr>
          <w:color w:val="000000"/>
          <w:sz w:val="28"/>
          <w:szCs w:val="28"/>
          <w:lang w:bidi="ru-RU"/>
        </w:rPr>
        <w:t>бованиям пункта 1 настоящей статьи, подано в иной уполномоченный орган или к заявлению не приложены документы, предусмотренные пунктом 2 н</w:t>
      </w:r>
      <w:r w:rsidRPr="00543A12">
        <w:rPr>
          <w:color w:val="000000"/>
          <w:sz w:val="28"/>
          <w:szCs w:val="28"/>
          <w:lang w:bidi="ru-RU"/>
        </w:rPr>
        <w:t>а</w:t>
      </w:r>
      <w:r w:rsidRPr="00543A12">
        <w:rPr>
          <w:color w:val="000000"/>
          <w:sz w:val="28"/>
          <w:szCs w:val="28"/>
          <w:lang w:bidi="ru-RU"/>
        </w:rPr>
        <w:t>стоящий статьи.</w:t>
      </w:r>
      <w:proofErr w:type="gramEnd"/>
      <w:r w:rsidRPr="00543A12">
        <w:rPr>
          <w:color w:val="000000"/>
          <w:sz w:val="28"/>
          <w:szCs w:val="28"/>
          <w:lang w:bidi="ru-RU"/>
        </w:rPr>
        <w:t xml:space="preserve"> При этом заявителю должны быть указаны причины возврата заявления о предварительном согласовании предоставления земельного учас</w:t>
      </w:r>
      <w:r w:rsidRPr="00543A12">
        <w:rPr>
          <w:color w:val="000000"/>
          <w:sz w:val="28"/>
          <w:szCs w:val="28"/>
          <w:lang w:bidi="ru-RU"/>
        </w:rPr>
        <w:t>т</w:t>
      </w:r>
      <w:r w:rsidRPr="00543A12">
        <w:rPr>
          <w:color w:val="000000"/>
          <w:sz w:val="28"/>
          <w:szCs w:val="28"/>
          <w:lang w:bidi="ru-RU"/>
        </w:rPr>
        <w:t>ка</w:t>
      </w:r>
      <w:proofErr w:type="gramStart"/>
      <w:r w:rsidRPr="00543A12">
        <w:rPr>
          <w:color w:val="000000"/>
          <w:sz w:val="28"/>
          <w:szCs w:val="28"/>
          <w:lang w:bidi="ru-RU"/>
        </w:rPr>
        <w:t xml:space="preserve">.» </w:t>
      </w:r>
      <w:proofErr w:type="gramEnd"/>
      <w:r w:rsidRPr="00543A12">
        <w:rPr>
          <w:color w:val="000000"/>
          <w:sz w:val="28"/>
          <w:szCs w:val="28"/>
          <w:lang w:bidi="ru-RU"/>
        </w:rPr>
        <w:t>далее по тексту;</w:t>
      </w:r>
    </w:p>
    <w:p w:rsidR="00986325" w:rsidRPr="00543A12" w:rsidRDefault="00D407E8" w:rsidP="00D407E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>1.2.</w:t>
      </w:r>
      <w:r w:rsidR="00986325" w:rsidRPr="00543A12">
        <w:rPr>
          <w:color w:val="000000"/>
          <w:sz w:val="28"/>
          <w:szCs w:val="28"/>
          <w:lang w:bidi="ru-RU"/>
        </w:rPr>
        <w:t xml:space="preserve"> В </w:t>
      </w:r>
      <w:r>
        <w:rPr>
          <w:color w:val="000000"/>
          <w:sz w:val="28"/>
          <w:szCs w:val="28"/>
          <w:lang w:bidi="ru-RU"/>
        </w:rPr>
        <w:t xml:space="preserve">абзаце 1 </w:t>
      </w:r>
      <w:r w:rsidR="00986325" w:rsidRPr="00543A12">
        <w:rPr>
          <w:color w:val="000000"/>
          <w:sz w:val="28"/>
          <w:szCs w:val="28"/>
          <w:lang w:bidi="ru-RU"/>
        </w:rPr>
        <w:t>пункт</w:t>
      </w:r>
      <w:r>
        <w:rPr>
          <w:color w:val="000000"/>
          <w:sz w:val="28"/>
          <w:szCs w:val="28"/>
          <w:lang w:bidi="ru-RU"/>
        </w:rPr>
        <w:t>а</w:t>
      </w:r>
      <w:r w:rsidR="00986325" w:rsidRPr="00543A12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слова «15 д</w:t>
      </w:r>
      <w:r w:rsidR="00986325" w:rsidRPr="00543A12">
        <w:rPr>
          <w:color w:val="000000"/>
          <w:sz w:val="28"/>
          <w:szCs w:val="28"/>
          <w:lang w:bidi="ru-RU"/>
        </w:rPr>
        <w:t>ней»</w:t>
      </w:r>
      <w:r>
        <w:rPr>
          <w:color w:val="000000"/>
          <w:sz w:val="28"/>
          <w:szCs w:val="28"/>
          <w:lang w:bidi="ru-RU"/>
        </w:rPr>
        <w:t xml:space="preserve"> заменить словами </w:t>
      </w:r>
      <w:r w:rsidR="00986325" w:rsidRPr="00543A12">
        <w:rPr>
          <w:color w:val="000000"/>
          <w:sz w:val="28"/>
          <w:szCs w:val="28"/>
          <w:lang w:bidi="ru-RU"/>
        </w:rPr>
        <w:t>«</w:t>
      </w:r>
      <w:r>
        <w:rPr>
          <w:color w:val="000000"/>
          <w:sz w:val="28"/>
          <w:szCs w:val="28"/>
          <w:lang w:bidi="ru-RU"/>
        </w:rPr>
        <w:t>1</w:t>
      </w:r>
      <w:r w:rsidR="00986325" w:rsidRPr="00543A12">
        <w:rPr>
          <w:color w:val="000000"/>
          <w:sz w:val="28"/>
          <w:szCs w:val="28"/>
          <w:lang w:bidi="ru-RU"/>
        </w:rPr>
        <w:t>0 дней»</w:t>
      </w:r>
      <w:r>
        <w:rPr>
          <w:color w:val="000000"/>
          <w:sz w:val="28"/>
          <w:szCs w:val="28"/>
          <w:lang w:bidi="ru-RU"/>
        </w:rPr>
        <w:t>,</w:t>
      </w:r>
      <w:r w:rsidR="00986325" w:rsidRPr="00543A12">
        <w:rPr>
          <w:color w:val="000000"/>
          <w:sz w:val="28"/>
          <w:szCs w:val="28"/>
          <w:lang w:bidi="ru-RU"/>
        </w:rPr>
        <w:t xml:space="preserve"> далее</w:t>
      </w:r>
      <w:r w:rsidR="00986325" w:rsidRPr="00543A12">
        <w:rPr>
          <w:rStyle w:val="2Exact"/>
          <w:rFonts w:ascii="Times New Roman" w:hAnsi="Times New Roman" w:cs="Times New Roman"/>
          <w:sz w:val="28"/>
          <w:szCs w:val="28"/>
        </w:rPr>
        <w:t xml:space="preserve"> по тексту</w:t>
      </w:r>
      <w:r>
        <w:rPr>
          <w:rStyle w:val="2Exact"/>
          <w:rFonts w:ascii="Times New Roman" w:hAnsi="Times New Roman" w:cs="Times New Roman"/>
          <w:sz w:val="28"/>
          <w:szCs w:val="28"/>
        </w:rPr>
        <w:t>.</w:t>
      </w:r>
    </w:p>
    <w:p w:rsidR="00986325" w:rsidRPr="00543A12" w:rsidRDefault="00986325" w:rsidP="00986325">
      <w:pPr>
        <w:ind w:firstLine="709"/>
        <w:jc w:val="both"/>
        <w:rPr>
          <w:sz w:val="28"/>
          <w:szCs w:val="28"/>
        </w:rPr>
      </w:pPr>
      <w:r w:rsidRPr="00543A12">
        <w:rPr>
          <w:rStyle w:val="2Exact"/>
          <w:rFonts w:ascii="Times New Roman" w:hAnsi="Times New Roman" w:cs="Times New Roman"/>
          <w:sz w:val="28"/>
          <w:szCs w:val="28"/>
        </w:rPr>
        <w:t xml:space="preserve">1.3. </w:t>
      </w:r>
      <w:r w:rsidR="00482147">
        <w:rPr>
          <w:rStyle w:val="2Exact"/>
          <w:rFonts w:ascii="Times New Roman" w:hAnsi="Times New Roman" w:cs="Times New Roman"/>
          <w:sz w:val="28"/>
          <w:szCs w:val="28"/>
        </w:rPr>
        <w:t>А</w:t>
      </w:r>
      <w:r w:rsidR="00482147" w:rsidRPr="00543A12">
        <w:rPr>
          <w:rStyle w:val="2Exact"/>
          <w:rFonts w:ascii="Times New Roman" w:hAnsi="Times New Roman" w:cs="Times New Roman"/>
          <w:sz w:val="28"/>
          <w:szCs w:val="28"/>
        </w:rPr>
        <w:t>бзац</w:t>
      </w:r>
      <w:r w:rsidR="00482147">
        <w:rPr>
          <w:rStyle w:val="2Exact"/>
          <w:rFonts w:ascii="Times New Roman" w:hAnsi="Times New Roman" w:cs="Times New Roman"/>
          <w:sz w:val="28"/>
          <w:szCs w:val="28"/>
        </w:rPr>
        <w:t xml:space="preserve"> 8</w:t>
      </w:r>
      <w:r w:rsidRPr="00543A12">
        <w:rPr>
          <w:rStyle w:val="2Exact"/>
          <w:rFonts w:ascii="Times New Roman" w:hAnsi="Times New Roman" w:cs="Times New Roman"/>
          <w:sz w:val="28"/>
          <w:szCs w:val="28"/>
        </w:rPr>
        <w:t xml:space="preserve"> пункт</w:t>
      </w:r>
      <w:r w:rsidR="00482147">
        <w:rPr>
          <w:rStyle w:val="2Exact"/>
          <w:rFonts w:ascii="Times New Roman" w:hAnsi="Times New Roman" w:cs="Times New Roman"/>
          <w:sz w:val="28"/>
          <w:szCs w:val="28"/>
        </w:rPr>
        <w:t>а</w:t>
      </w:r>
      <w:r w:rsidRPr="00543A12">
        <w:rPr>
          <w:rStyle w:val="2Exact"/>
          <w:rFonts w:ascii="Times New Roman" w:hAnsi="Times New Roman" w:cs="Times New Roman"/>
          <w:sz w:val="28"/>
          <w:szCs w:val="28"/>
        </w:rPr>
        <w:t xml:space="preserve"> 2.5 </w:t>
      </w:r>
      <w:r w:rsidR="00482147">
        <w:rPr>
          <w:rStyle w:val="2Exact"/>
          <w:rFonts w:ascii="Times New Roman" w:hAnsi="Times New Roman" w:cs="Times New Roman"/>
          <w:sz w:val="28"/>
          <w:szCs w:val="28"/>
        </w:rPr>
        <w:t>и</w:t>
      </w:r>
      <w:r w:rsidRPr="00543A12">
        <w:rPr>
          <w:rStyle w:val="2Exact"/>
          <w:rFonts w:ascii="Times New Roman" w:hAnsi="Times New Roman" w:cs="Times New Roman"/>
          <w:sz w:val="28"/>
          <w:szCs w:val="28"/>
        </w:rPr>
        <w:t>сключить, далее по тексту.</w:t>
      </w:r>
    </w:p>
    <w:p w:rsidR="00986325" w:rsidRPr="00543A12" w:rsidRDefault="00986325" w:rsidP="00986325">
      <w:pPr>
        <w:ind w:firstLine="780"/>
        <w:rPr>
          <w:sz w:val="28"/>
          <w:szCs w:val="28"/>
        </w:rPr>
      </w:pPr>
      <w:r w:rsidRPr="00543A12">
        <w:rPr>
          <w:rStyle w:val="2Exact"/>
          <w:rFonts w:ascii="Times New Roman" w:hAnsi="Times New Roman" w:cs="Times New Roman"/>
          <w:sz w:val="28"/>
          <w:szCs w:val="28"/>
        </w:rPr>
        <w:t>2. Постановление вступает в силу с момента его официального обнар</w:t>
      </w:r>
      <w:r w:rsidRPr="00543A12">
        <w:rPr>
          <w:rStyle w:val="2Exact"/>
          <w:rFonts w:ascii="Times New Roman" w:hAnsi="Times New Roman" w:cs="Times New Roman"/>
          <w:sz w:val="28"/>
          <w:szCs w:val="28"/>
        </w:rPr>
        <w:t>о</w:t>
      </w:r>
      <w:r w:rsidRPr="00543A12">
        <w:rPr>
          <w:rStyle w:val="2Exact"/>
          <w:rFonts w:ascii="Times New Roman" w:hAnsi="Times New Roman" w:cs="Times New Roman"/>
          <w:sz w:val="28"/>
          <w:szCs w:val="28"/>
        </w:rPr>
        <w:t>дования</w:t>
      </w:r>
      <w:r w:rsidR="00482147">
        <w:rPr>
          <w:rStyle w:val="2Exact"/>
          <w:rFonts w:ascii="Times New Roman" w:hAnsi="Times New Roman" w:cs="Times New Roman"/>
          <w:sz w:val="28"/>
          <w:szCs w:val="28"/>
        </w:rPr>
        <w:t>.</w:t>
      </w:r>
    </w:p>
    <w:p w:rsidR="00C43748" w:rsidRDefault="00C43748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Pr="00D81B33" w:rsidRDefault="00181926">
      <w:pPr>
        <w:jc w:val="both"/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Варваровский</w:t>
      </w:r>
      <w:r w:rsidRPr="00D81B33">
        <w:rPr>
          <w:sz w:val="28"/>
        </w:rPr>
        <w:t xml:space="preserve"> </w:t>
      </w:r>
    </w:p>
    <w:sectPr w:rsidR="00C43748" w:rsidRPr="00D81B33" w:rsidSect="0014258A">
      <w:pgSz w:w="12242" w:h="15842" w:code="1"/>
      <w:pgMar w:top="737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325"/>
    <w:rsid w:val="000078A1"/>
    <w:rsid w:val="00083401"/>
    <w:rsid w:val="0014258A"/>
    <w:rsid w:val="00181926"/>
    <w:rsid w:val="001F577D"/>
    <w:rsid w:val="00204C6D"/>
    <w:rsid w:val="00207239"/>
    <w:rsid w:val="002A2A75"/>
    <w:rsid w:val="002D2F9F"/>
    <w:rsid w:val="00482147"/>
    <w:rsid w:val="0051625A"/>
    <w:rsid w:val="00567927"/>
    <w:rsid w:val="00574E16"/>
    <w:rsid w:val="00650909"/>
    <w:rsid w:val="006F709D"/>
    <w:rsid w:val="00742F03"/>
    <w:rsid w:val="0077016C"/>
    <w:rsid w:val="008D751B"/>
    <w:rsid w:val="008F444F"/>
    <w:rsid w:val="00986325"/>
    <w:rsid w:val="009A3327"/>
    <w:rsid w:val="00A527D1"/>
    <w:rsid w:val="00AE64E8"/>
    <w:rsid w:val="00B80479"/>
    <w:rsid w:val="00BE05CA"/>
    <w:rsid w:val="00BF32D4"/>
    <w:rsid w:val="00C21CA2"/>
    <w:rsid w:val="00C43748"/>
    <w:rsid w:val="00C922F8"/>
    <w:rsid w:val="00D407E8"/>
    <w:rsid w:val="00D81B33"/>
    <w:rsid w:val="00EE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3Exact">
    <w:name w:val="Основной текст (3) Exact"/>
    <w:basedOn w:val="a0"/>
    <w:link w:val="3"/>
    <w:rsid w:val="00986325"/>
    <w:rPr>
      <w:rFonts w:ascii="Gulim" w:eastAsia="Gulim" w:hAnsi="Gulim" w:cs="Gulim"/>
      <w:shd w:val="clear" w:color="auto" w:fill="FFFFFF"/>
    </w:rPr>
  </w:style>
  <w:style w:type="character" w:customStyle="1" w:styleId="2Exact">
    <w:name w:val="Основной текст (2) Exact"/>
    <w:basedOn w:val="a0"/>
    <w:rsid w:val="0098632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Exact">
    <w:name w:val="Основной текст (2) + 12 pt;Курсив Exact"/>
    <w:basedOn w:val="2"/>
    <w:rsid w:val="00986325"/>
    <w:rPr>
      <w:i/>
      <w:iCs/>
      <w:sz w:val="24"/>
      <w:szCs w:val="24"/>
      <w:lang w:val="en-US" w:eastAsia="en-US" w:bidi="en-US"/>
    </w:rPr>
  </w:style>
  <w:style w:type="character" w:customStyle="1" w:styleId="1">
    <w:name w:val="Заголовок №1_"/>
    <w:basedOn w:val="a0"/>
    <w:link w:val="10"/>
    <w:rsid w:val="00986325"/>
    <w:rPr>
      <w:rFonts w:ascii="Tahoma" w:eastAsia="Tahoma" w:hAnsi="Tahoma" w:cs="Tahoma"/>
      <w:i/>
      <w:iCs/>
      <w:spacing w:val="-80"/>
      <w:sz w:val="82"/>
      <w:szCs w:val="82"/>
      <w:shd w:val="clear" w:color="auto" w:fill="FFFFFF"/>
      <w:lang w:val="en-US" w:eastAsia="en-US" w:bidi="en-US"/>
    </w:rPr>
  </w:style>
  <w:style w:type="character" w:customStyle="1" w:styleId="2">
    <w:name w:val="Основной текст (2)_"/>
    <w:basedOn w:val="a0"/>
    <w:rsid w:val="0098632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sid w:val="0098632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0">
    <w:name w:val="Основной текст (2)"/>
    <w:basedOn w:val="2"/>
    <w:rsid w:val="00986325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986325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986325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986325"/>
    <w:pPr>
      <w:widowControl w:val="0"/>
      <w:shd w:val="clear" w:color="auto" w:fill="FFFFFF"/>
      <w:spacing w:line="0" w:lineRule="atLeast"/>
    </w:pPr>
    <w:rPr>
      <w:rFonts w:ascii="Gulim" w:eastAsia="Gulim" w:hAnsi="Gulim" w:cs="Gulim"/>
    </w:rPr>
  </w:style>
  <w:style w:type="paragraph" w:customStyle="1" w:styleId="10">
    <w:name w:val="Заголовок №1"/>
    <w:basedOn w:val="a"/>
    <w:link w:val="1"/>
    <w:rsid w:val="00986325"/>
    <w:pPr>
      <w:widowControl w:val="0"/>
      <w:shd w:val="clear" w:color="auto" w:fill="FFFFFF"/>
      <w:spacing w:after="720" w:line="0" w:lineRule="atLeast"/>
      <w:outlineLvl w:val="0"/>
    </w:pPr>
    <w:rPr>
      <w:rFonts w:ascii="Tahoma" w:eastAsia="Tahoma" w:hAnsi="Tahoma" w:cs="Tahoma"/>
      <w:i/>
      <w:iCs/>
      <w:spacing w:val="-80"/>
      <w:sz w:val="82"/>
      <w:szCs w:val="8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2015-01-26T09:45:00Z</cp:lastPrinted>
  <dcterms:created xsi:type="dcterms:W3CDTF">2018-06-21T12:22:00Z</dcterms:created>
  <dcterms:modified xsi:type="dcterms:W3CDTF">2018-06-21T12:22:00Z</dcterms:modified>
</cp:coreProperties>
</file>