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804" w:rsidRPr="003F3804" w:rsidRDefault="003F3804" w:rsidP="003F3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3804">
        <w:rPr>
          <w:rFonts w:ascii="Times New Roman" w:eastAsia="Times New Roman" w:hAnsi="Times New Roman" w:cs="Times New Roman"/>
          <w:b/>
          <w:bCs/>
          <w:sz w:val="18"/>
          <w:lang w:eastAsia="ru-RU"/>
        </w:rPr>
        <w:t>Муниципальная отрасль «Образование» в Ленинском районе представлена 28 образовательными учреждениями:</w:t>
      </w:r>
    </w:p>
    <w:p w:rsidR="003F3804" w:rsidRPr="003F3804" w:rsidRDefault="003F3804" w:rsidP="003F3804">
      <w:pPr>
        <w:numPr>
          <w:ilvl w:val="0"/>
          <w:numId w:val="1"/>
        </w:numPr>
        <w:spacing w:before="100" w:beforeAutospacing="1" w:after="100" w:afterAutospacing="1" w:line="240" w:lineRule="auto"/>
        <w:ind w:left="128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3804">
        <w:rPr>
          <w:rFonts w:ascii="Times New Roman" w:eastAsia="Times New Roman" w:hAnsi="Times New Roman" w:cs="Times New Roman"/>
          <w:b/>
          <w:bCs/>
          <w:sz w:val="18"/>
          <w:lang w:eastAsia="ru-RU"/>
        </w:rPr>
        <w:t>16 общеобразовательных учреждений;</w:t>
      </w:r>
    </w:p>
    <w:p w:rsidR="003F3804" w:rsidRPr="003F3804" w:rsidRDefault="003F3804" w:rsidP="003F3804">
      <w:pPr>
        <w:numPr>
          <w:ilvl w:val="0"/>
          <w:numId w:val="1"/>
        </w:numPr>
        <w:spacing w:before="100" w:beforeAutospacing="1" w:after="100" w:afterAutospacing="1" w:line="240" w:lineRule="auto"/>
        <w:ind w:left="128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3804">
        <w:rPr>
          <w:rFonts w:ascii="Times New Roman" w:eastAsia="Times New Roman" w:hAnsi="Times New Roman" w:cs="Times New Roman"/>
          <w:b/>
          <w:bCs/>
          <w:sz w:val="18"/>
          <w:lang w:eastAsia="ru-RU"/>
        </w:rPr>
        <w:t>9 дошкольных учреждений;</w:t>
      </w:r>
    </w:p>
    <w:p w:rsidR="003F3804" w:rsidRPr="003F3804" w:rsidRDefault="003F3804" w:rsidP="003F3804">
      <w:pPr>
        <w:numPr>
          <w:ilvl w:val="0"/>
          <w:numId w:val="1"/>
        </w:numPr>
        <w:spacing w:before="100" w:beforeAutospacing="1" w:after="100" w:afterAutospacing="1" w:line="240" w:lineRule="auto"/>
        <w:ind w:left="128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3804">
        <w:rPr>
          <w:rFonts w:ascii="Times New Roman" w:eastAsia="Times New Roman" w:hAnsi="Times New Roman" w:cs="Times New Roman"/>
          <w:b/>
          <w:bCs/>
          <w:sz w:val="18"/>
          <w:lang w:eastAsia="ru-RU"/>
        </w:rPr>
        <w:t>3 учреждения дополнительного образования.</w:t>
      </w:r>
    </w:p>
    <w:p w:rsidR="003F3804" w:rsidRPr="003F3804" w:rsidRDefault="003F3804" w:rsidP="003F3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3804">
        <w:rPr>
          <w:rFonts w:ascii="Times New Roman" w:eastAsia="Times New Roman" w:hAnsi="Times New Roman" w:cs="Times New Roman"/>
          <w:b/>
          <w:bCs/>
          <w:sz w:val="18"/>
          <w:lang w:eastAsia="ru-RU"/>
        </w:rPr>
        <w:t>Количество обучающихся на 1 сентября 2015 года составило:</w:t>
      </w:r>
      <w:r w:rsidRPr="003F3804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3F3804">
        <w:rPr>
          <w:rFonts w:ascii="Times New Roman" w:eastAsia="Times New Roman" w:hAnsi="Times New Roman" w:cs="Times New Roman"/>
          <w:b/>
          <w:bCs/>
          <w:sz w:val="18"/>
          <w:lang w:eastAsia="ru-RU"/>
        </w:rPr>
        <w:t>в общеобразовательных учреждениях  - 2931 чел., </w:t>
      </w:r>
      <w:r w:rsidRPr="003F3804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3F3804">
        <w:rPr>
          <w:rFonts w:ascii="Times New Roman" w:eastAsia="Times New Roman" w:hAnsi="Times New Roman" w:cs="Times New Roman"/>
          <w:b/>
          <w:bCs/>
          <w:sz w:val="18"/>
          <w:lang w:eastAsia="ru-RU"/>
        </w:rPr>
        <w:t>в дошкольных образовательных учреждениях - 806 чел. </w:t>
      </w:r>
      <w:r w:rsidRPr="003F3804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3F3804">
        <w:rPr>
          <w:rFonts w:ascii="Times New Roman" w:eastAsia="Times New Roman" w:hAnsi="Times New Roman" w:cs="Times New Roman"/>
          <w:b/>
          <w:bCs/>
          <w:sz w:val="18"/>
          <w:lang w:eastAsia="ru-RU"/>
        </w:rPr>
        <w:t>7 школ имеют дошкольные группы, в которых получают образование 80 воспитанников. </w:t>
      </w:r>
      <w:r w:rsidRPr="003F3804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3F3804">
        <w:rPr>
          <w:rFonts w:ascii="Times New Roman" w:eastAsia="Times New Roman" w:hAnsi="Times New Roman" w:cs="Times New Roman"/>
          <w:b/>
          <w:bCs/>
          <w:sz w:val="18"/>
          <w:lang w:eastAsia="ru-RU"/>
        </w:rPr>
        <w:t>В первый класс в 2015 -2016 учебном году пошли 356 ребят.</w:t>
      </w:r>
      <w:r w:rsidRPr="003F3804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3F3804">
        <w:rPr>
          <w:rFonts w:ascii="Times New Roman" w:eastAsia="Times New Roman" w:hAnsi="Times New Roman" w:cs="Times New Roman"/>
          <w:b/>
          <w:bCs/>
          <w:sz w:val="18"/>
          <w:lang w:eastAsia="ru-RU"/>
        </w:rPr>
        <w:t>В учреждениях дополнительного образования обучается 1284 учащихся.</w:t>
      </w:r>
    </w:p>
    <w:p w:rsidR="00D6467D" w:rsidRDefault="00D6467D"/>
    <w:sectPr w:rsidR="00D6467D" w:rsidSect="00D64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246C8A"/>
    <w:multiLevelType w:val="multilevel"/>
    <w:tmpl w:val="714AA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3F3804"/>
    <w:rsid w:val="003F3804"/>
    <w:rsid w:val="00D64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3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38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5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Company>Grizli777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2015-12-08T11:22:00Z</dcterms:created>
  <dcterms:modified xsi:type="dcterms:W3CDTF">2015-12-08T11:23:00Z</dcterms:modified>
</cp:coreProperties>
</file>