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0C" w:rsidRPr="0081268A" w:rsidRDefault="00C55F62" w:rsidP="0016370C">
      <w:pPr>
        <w:ind w:firstLine="567"/>
        <w:jc w:val="center"/>
        <w:rPr>
          <w:b/>
          <w:bCs/>
          <w:sz w:val="28"/>
          <w:szCs w:val="28"/>
        </w:rPr>
      </w:pPr>
      <w:r w:rsidRPr="0081268A">
        <w:rPr>
          <w:b/>
          <w:bCs/>
          <w:sz w:val="28"/>
          <w:szCs w:val="28"/>
        </w:rPr>
        <w:t>Итоги социально-экономического</w:t>
      </w:r>
      <w:r w:rsidR="002C4F9F" w:rsidRPr="0081268A">
        <w:rPr>
          <w:b/>
          <w:bCs/>
          <w:sz w:val="28"/>
          <w:szCs w:val="28"/>
        </w:rPr>
        <w:t>развити</w:t>
      </w:r>
      <w:r w:rsidRPr="0081268A">
        <w:rPr>
          <w:b/>
          <w:bCs/>
          <w:sz w:val="28"/>
          <w:szCs w:val="28"/>
        </w:rPr>
        <w:t>я</w:t>
      </w:r>
      <w:r w:rsidR="0016370C" w:rsidRPr="0081268A">
        <w:rPr>
          <w:b/>
          <w:bCs/>
          <w:sz w:val="28"/>
          <w:szCs w:val="28"/>
        </w:rPr>
        <w:t xml:space="preserve"> Ленинского муниципального района за 201</w:t>
      </w:r>
      <w:r w:rsidR="001F31FC" w:rsidRPr="0081268A">
        <w:rPr>
          <w:b/>
          <w:bCs/>
          <w:sz w:val="28"/>
          <w:szCs w:val="28"/>
        </w:rPr>
        <w:t>7</w:t>
      </w:r>
      <w:r w:rsidR="0016370C" w:rsidRPr="0081268A">
        <w:rPr>
          <w:b/>
          <w:bCs/>
          <w:sz w:val="28"/>
          <w:szCs w:val="28"/>
        </w:rPr>
        <w:t xml:space="preserve"> год</w:t>
      </w:r>
    </w:p>
    <w:p w:rsidR="0016370C" w:rsidRPr="0081268A" w:rsidRDefault="0016370C" w:rsidP="00A1640C">
      <w:pPr>
        <w:ind w:firstLine="567"/>
        <w:jc w:val="both"/>
        <w:rPr>
          <w:sz w:val="28"/>
          <w:szCs w:val="28"/>
        </w:rPr>
      </w:pPr>
    </w:p>
    <w:p w:rsidR="008618C2" w:rsidRPr="0081268A" w:rsidRDefault="0016370C" w:rsidP="008618C2">
      <w:pPr>
        <w:tabs>
          <w:tab w:val="left" w:pos="0"/>
        </w:tabs>
        <w:ind w:left="567"/>
        <w:jc w:val="center"/>
        <w:rPr>
          <w:b/>
          <w:sz w:val="28"/>
          <w:szCs w:val="28"/>
        </w:rPr>
      </w:pPr>
      <w:r w:rsidRPr="0081268A">
        <w:rPr>
          <w:b/>
          <w:sz w:val="28"/>
          <w:szCs w:val="28"/>
        </w:rPr>
        <w:t>Промышленность</w:t>
      </w:r>
    </w:p>
    <w:p w:rsidR="00E22C05" w:rsidRPr="0081268A" w:rsidRDefault="00A1640C" w:rsidP="00E22C05">
      <w:pPr>
        <w:jc w:val="both"/>
        <w:rPr>
          <w:sz w:val="28"/>
          <w:szCs w:val="28"/>
        </w:rPr>
      </w:pPr>
      <w:r w:rsidRPr="0081268A">
        <w:rPr>
          <w:b/>
          <w:sz w:val="28"/>
          <w:szCs w:val="28"/>
        </w:rPr>
        <w:br/>
      </w:r>
      <w:r w:rsidR="00E22C05" w:rsidRPr="0081268A">
        <w:rPr>
          <w:sz w:val="28"/>
          <w:szCs w:val="28"/>
        </w:rPr>
        <w:t>Промышленность района представлена в соответствии с характеристикой видов экономической  деятельности (ОКВЭД).</w:t>
      </w:r>
    </w:p>
    <w:p w:rsidR="00E22C05" w:rsidRPr="0081268A" w:rsidRDefault="00E22C05" w:rsidP="00E22C05">
      <w:pPr>
        <w:jc w:val="both"/>
        <w:rPr>
          <w:sz w:val="28"/>
          <w:szCs w:val="28"/>
        </w:rPr>
      </w:pPr>
      <w:r w:rsidRPr="0081268A">
        <w:rPr>
          <w:sz w:val="28"/>
          <w:szCs w:val="28"/>
        </w:rPr>
        <w:t xml:space="preserve">       К обрабатывающим производствам относятся следующие предприятия района:</w:t>
      </w:r>
    </w:p>
    <w:p w:rsidR="00E22C05" w:rsidRPr="0081268A" w:rsidRDefault="00E22C05" w:rsidP="00E22C05">
      <w:pPr>
        <w:jc w:val="both"/>
        <w:rPr>
          <w:sz w:val="28"/>
          <w:szCs w:val="28"/>
        </w:rPr>
      </w:pPr>
      <w:r w:rsidRPr="0081268A">
        <w:rPr>
          <w:sz w:val="28"/>
          <w:szCs w:val="28"/>
        </w:rPr>
        <w:t>-    ОАО «КХП «Заволжье»;</w:t>
      </w:r>
    </w:p>
    <w:p w:rsidR="00E22C05" w:rsidRPr="0081268A" w:rsidRDefault="00E22C05" w:rsidP="00E22C05">
      <w:pPr>
        <w:jc w:val="both"/>
        <w:rPr>
          <w:sz w:val="28"/>
          <w:szCs w:val="28"/>
        </w:rPr>
      </w:pPr>
      <w:r w:rsidRPr="0081268A">
        <w:rPr>
          <w:sz w:val="28"/>
          <w:szCs w:val="28"/>
        </w:rPr>
        <w:t>- ООО «Ленинская типография»;</w:t>
      </w:r>
    </w:p>
    <w:p w:rsidR="00E22C05" w:rsidRPr="0081268A" w:rsidRDefault="00E22C05" w:rsidP="00E22C05">
      <w:pPr>
        <w:jc w:val="both"/>
        <w:rPr>
          <w:sz w:val="28"/>
          <w:szCs w:val="28"/>
        </w:rPr>
      </w:pPr>
      <w:r w:rsidRPr="0081268A">
        <w:rPr>
          <w:sz w:val="28"/>
          <w:szCs w:val="28"/>
        </w:rPr>
        <w:t>- ФКУ КП-27 УФСИН РОССИИ по Волгоградской области;</w:t>
      </w:r>
    </w:p>
    <w:p w:rsidR="00E22C05" w:rsidRPr="0081268A" w:rsidRDefault="00E22C05" w:rsidP="00E22C05">
      <w:pPr>
        <w:jc w:val="both"/>
        <w:rPr>
          <w:sz w:val="28"/>
          <w:szCs w:val="28"/>
        </w:rPr>
      </w:pPr>
      <w:r w:rsidRPr="0081268A">
        <w:rPr>
          <w:sz w:val="28"/>
          <w:szCs w:val="28"/>
        </w:rPr>
        <w:t>- ФКУ ИК-28 УФСИН РОССИИ по Волгоградской области;</w:t>
      </w:r>
    </w:p>
    <w:p w:rsidR="00E22C05" w:rsidRPr="0081268A" w:rsidRDefault="00E22C05" w:rsidP="00E22C05">
      <w:pPr>
        <w:jc w:val="both"/>
        <w:rPr>
          <w:sz w:val="28"/>
          <w:szCs w:val="28"/>
        </w:rPr>
      </w:pPr>
      <w:r w:rsidRPr="0081268A">
        <w:rPr>
          <w:sz w:val="28"/>
          <w:szCs w:val="28"/>
        </w:rPr>
        <w:t>- ООО «Поволжские овощи»</w:t>
      </w:r>
    </w:p>
    <w:p w:rsidR="00E22C05" w:rsidRPr="0081268A" w:rsidRDefault="00E22C05" w:rsidP="00E22C05">
      <w:pPr>
        <w:jc w:val="both"/>
        <w:rPr>
          <w:sz w:val="28"/>
          <w:szCs w:val="28"/>
        </w:rPr>
      </w:pPr>
      <w:r w:rsidRPr="0081268A">
        <w:rPr>
          <w:sz w:val="28"/>
          <w:szCs w:val="28"/>
        </w:rPr>
        <w:t>- ООО «ХСЛ».</w:t>
      </w:r>
    </w:p>
    <w:p w:rsidR="00E22C05" w:rsidRPr="0081268A" w:rsidRDefault="00E22C05" w:rsidP="00E22C05">
      <w:pPr>
        <w:ind w:firstLine="708"/>
        <w:jc w:val="both"/>
        <w:rPr>
          <w:color w:val="020000"/>
          <w:sz w:val="28"/>
          <w:szCs w:val="28"/>
        </w:rPr>
      </w:pPr>
      <w:r w:rsidRPr="0081268A">
        <w:rPr>
          <w:color w:val="020000"/>
          <w:sz w:val="28"/>
          <w:szCs w:val="28"/>
        </w:rPr>
        <w:t>Объем отгруженных товаров собственного производства, выполненных работ и услуг собственными силами по данным предприятий и организаций в целом по муниципальном району составил – 855698,45 тыс</w:t>
      </w:r>
      <w:proofErr w:type="gramStart"/>
      <w:r w:rsidRPr="0081268A">
        <w:rPr>
          <w:color w:val="020000"/>
          <w:sz w:val="28"/>
          <w:szCs w:val="28"/>
        </w:rPr>
        <w:t>.р</w:t>
      </w:r>
      <w:proofErr w:type="gramEnd"/>
      <w:r w:rsidRPr="0081268A">
        <w:rPr>
          <w:color w:val="020000"/>
          <w:sz w:val="28"/>
          <w:szCs w:val="28"/>
        </w:rPr>
        <w:t>ублей, в том числе по виду экономической деятельности "Обрабатывающие производства" – 714183,90 тыс.рублей.</w:t>
      </w:r>
    </w:p>
    <w:p w:rsidR="00E22C05" w:rsidRPr="0081268A" w:rsidRDefault="00E22C05" w:rsidP="00E22C05">
      <w:pPr>
        <w:ind w:firstLine="708"/>
        <w:jc w:val="both"/>
        <w:rPr>
          <w:sz w:val="28"/>
          <w:szCs w:val="28"/>
        </w:rPr>
      </w:pPr>
      <w:r w:rsidRPr="0081268A">
        <w:rPr>
          <w:bCs/>
          <w:sz w:val="28"/>
          <w:szCs w:val="28"/>
        </w:rPr>
        <w:t>В данных разделах учитываются следующие виды деятельности: производство пищевых продуктов; текстильное  и швейное производство; издательская и полиграфическая деятельность.</w:t>
      </w:r>
    </w:p>
    <w:p w:rsidR="00E22C05" w:rsidRPr="0081268A" w:rsidRDefault="00E22C05" w:rsidP="00E22C05">
      <w:pPr>
        <w:jc w:val="both"/>
        <w:rPr>
          <w:sz w:val="28"/>
          <w:szCs w:val="28"/>
        </w:rPr>
      </w:pPr>
      <w:r w:rsidRPr="0081268A">
        <w:rPr>
          <w:sz w:val="28"/>
          <w:szCs w:val="28"/>
        </w:rPr>
        <w:t xml:space="preserve">       Объем производства продукции в ООО «КХП «Заволжье» за  2017 год составил 41442,00 тыс. рублей, что на 101,68 процентов выше соответствующего периода прошлого 2016 года. Производство комбикорма составило 2693 тонн.</w:t>
      </w:r>
    </w:p>
    <w:p w:rsidR="00E22C05" w:rsidRPr="0081268A" w:rsidRDefault="00E22C05" w:rsidP="00E22C05">
      <w:pPr>
        <w:jc w:val="both"/>
        <w:rPr>
          <w:sz w:val="28"/>
          <w:szCs w:val="28"/>
        </w:rPr>
      </w:pPr>
      <w:r w:rsidRPr="0081268A">
        <w:rPr>
          <w:color w:val="FF0000"/>
          <w:sz w:val="28"/>
        </w:rPr>
        <w:tab/>
      </w:r>
      <w:r w:rsidRPr="0081268A">
        <w:rPr>
          <w:sz w:val="28"/>
        </w:rPr>
        <w:t>ООО</w:t>
      </w:r>
      <w:r w:rsidRPr="0081268A">
        <w:rPr>
          <w:sz w:val="28"/>
          <w:szCs w:val="28"/>
        </w:rPr>
        <w:t xml:space="preserve"> «Ленинская типография» произведено продукции на сумму 5240,00 тыс</w:t>
      </w:r>
      <w:proofErr w:type="gramStart"/>
      <w:r w:rsidRPr="0081268A">
        <w:rPr>
          <w:sz w:val="28"/>
          <w:szCs w:val="28"/>
        </w:rPr>
        <w:t>.р</w:t>
      </w:r>
      <w:proofErr w:type="gramEnd"/>
      <w:r w:rsidRPr="0081268A">
        <w:rPr>
          <w:sz w:val="28"/>
          <w:szCs w:val="28"/>
        </w:rPr>
        <w:t>ублей, что соответствует 108,49 процентов выше уровня 2016 года, возросло производство газет и продукции печатной и за истекший период 2017 года составило 3,61 млн.оттисков.</w:t>
      </w:r>
    </w:p>
    <w:p w:rsidR="00E22C05" w:rsidRPr="0081268A" w:rsidRDefault="00E22C05" w:rsidP="00E22C05">
      <w:pPr>
        <w:jc w:val="both"/>
        <w:rPr>
          <w:sz w:val="28"/>
          <w:szCs w:val="28"/>
        </w:rPr>
      </w:pPr>
      <w:r w:rsidRPr="0081268A">
        <w:rPr>
          <w:color w:val="FF0000"/>
          <w:sz w:val="28"/>
          <w:szCs w:val="28"/>
        </w:rPr>
        <w:tab/>
      </w:r>
      <w:r w:rsidRPr="0081268A">
        <w:rPr>
          <w:sz w:val="28"/>
          <w:szCs w:val="28"/>
        </w:rPr>
        <w:t xml:space="preserve"> За 2017 год для собственных нужд ФКУ КП – 27, ФКУ ИК -28 произвели мясо, овощи, специальную одежду, костюмы и другое. В 2017 году ФКУ ИК-28 УФСИН России по Волгоградской области выполнили государственный заказ по производству индивидуальных рационов питания (государственный заказчик Федеральное казенное учреждение «</w:t>
      </w:r>
      <w:proofErr w:type="spellStart"/>
      <w:proofErr w:type="gramStart"/>
      <w:r w:rsidRPr="0081268A">
        <w:rPr>
          <w:sz w:val="28"/>
          <w:szCs w:val="28"/>
        </w:rPr>
        <w:t>Северо</w:t>
      </w:r>
      <w:proofErr w:type="spellEnd"/>
      <w:r w:rsidRPr="0081268A">
        <w:rPr>
          <w:sz w:val="28"/>
          <w:szCs w:val="28"/>
        </w:rPr>
        <w:t xml:space="preserve"> - Кавказское</w:t>
      </w:r>
      <w:proofErr w:type="gramEnd"/>
      <w:r w:rsidRPr="0081268A">
        <w:rPr>
          <w:sz w:val="28"/>
          <w:szCs w:val="28"/>
        </w:rPr>
        <w:t xml:space="preserve"> окружное управление материально-технического снабжения» министерства внутренних дел РФ). В результате объем отгруженных товаров составил по данным учреждениям 602588,00 тыс</w:t>
      </w:r>
      <w:proofErr w:type="gramStart"/>
      <w:r w:rsidRPr="0081268A">
        <w:rPr>
          <w:sz w:val="28"/>
          <w:szCs w:val="28"/>
        </w:rPr>
        <w:t>.р</w:t>
      </w:r>
      <w:proofErr w:type="gramEnd"/>
      <w:r w:rsidRPr="0081268A">
        <w:rPr>
          <w:sz w:val="28"/>
          <w:szCs w:val="28"/>
        </w:rPr>
        <w:t>ублей. Изготовление костюмов, комплектов, курток, блейзеров мужских производственных и профессиональных составило – 39,20 тыс</w:t>
      </w:r>
      <w:proofErr w:type="gramStart"/>
      <w:r w:rsidRPr="0081268A">
        <w:rPr>
          <w:sz w:val="28"/>
          <w:szCs w:val="28"/>
        </w:rPr>
        <w:t>.ш</w:t>
      </w:r>
      <w:proofErr w:type="gramEnd"/>
      <w:r w:rsidRPr="0081268A">
        <w:rPr>
          <w:sz w:val="28"/>
          <w:szCs w:val="28"/>
        </w:rPr>
        <w:t>тук,  яиц – 47,20 тыс.штук, мясо говядины и субпродуктов – 8,30 тонн, мясо свинины и субпродуктов – 3,30 тонн, мясо птицы – 5,1 тонны, мясо баранины – 0,45 тонн, овощи – 1514,0 тонн.</w:t>
      </w:r>
    </w:p>
    <w:p w:rsidR="00E22C05" w:rsidRPr="0081268A" w:rsidRDefault="00E22C05" w:rsidP="00E22C05">
      <w:pPr>
        <w:ind w:firstLine="708"/>
        <w:jc w:val="both"/>
        <w:rPr>
          <w:color w:val="020000"/>
          <w:sz w:val="28"/>
          <w:szCs w:val="28"/>
        </w:rPr>
      </w:pPr>
      <w:r w:rsidRPr="0081268A">
        <w:rPr>
          <w:color w:val="020000"/>
          <w:sz w:val="28"/>
          <w:szCs w:val="28"/>
        </w:rPr>
        <w:t>Объем отгруженных товаров собственного производства, выполненных работ и услуг собственными силами ООО «ХСЛ» за 2017 год составил 23834,90 тыс</w:t>
      </w:r>
      <w:proofErr w:type="gramStart"/>
      <w:r w:rsidRPr="0081268A">
        <w:rPr>
          <w:color w:val="020000"/>
          <w:sz w:val="28"/>
          <w:szCs w:val="28"/>
        </w:rPr>
        <w:t>.р</w:t>
      </w:r>
      <w:proofErr w:type="gramEnd"/>
      <w:r w:rsidRPr="0081268A">
        <w:rPr>
          <w:color w:val="020000"/>
          <w:sz w:val="28"/>
          <w:szCs w:val="28"/>
        </w:rPr>
        <w:t xml:space="preserve">ублей, изготовлено насосов гидравлических – 90 штук, кранов шаровых – 361 штука, 11 фильтра-осушителя. </w:t>
      </w:r>
    </w:p>
    <w:p w:rsidR="00E22C05" w:rsidRPr="0081268A" w:rsidRDefault="00E22C05" w:rsidP="00E22C05">
      <w:pPr>
        <w:jc w:val="both"/>
        <w:rPr>
          <w:sz w:val="28"/>
          <w:szCs w:val="28"/>
        </w:rPr>
      </w:pPr>
      <w:r w:rsidRPr="0081268A">
        <w:rPr>
          <w:color w:val="020000"/>
          <w:sz w:val="28"/>
          <w:szCs w:val="28"/>
        </w:rPr>
        <w:lastRenderedPageBreak/>
        <w:tab/>
        <w:t>Наращивают темп  объема отгруженных товаров собственного производства, выполненных работ и услуг собственными силами ООО «Поволжские овощи» и за год показатель составил 41079,00 тыс</w:t>
      </w:r>
      <w:proofErr w:type="gramStart"/>
      <w:r w:rsidRPr="0081268A">
        <w:rPr>
          <w:color w:val="020000"/>
          <w:sz w:val="28"/>
          <w:szCs w:val="28"/>
        </w:rPr>
        <w:t>.р</w:t>
      </w:r>
      <w:proofErr w:type="gramEnd"/>
      <w:r w:rsidRPr="0081268A">
        <w:rPr>
          <w:color w:val="020000"/>
          <w:sz w:val="28"/>
          <w:szCs w:val="28"/>
        </w:rPr>
        <w:t>ублей, произведено 1328 условных банок.</w:t>
      </w:r>
    </w:p>
    <w:p w:rsidR="00E22C05" w:rsidRPr="0081268A" w:rsidRDefault="00E22C05" w:rsidP="00E22C05">
      <w:pPr>
        <w:ind w:firstLine="708"/>
        <w:jc w:val="both"/>
        <w:rPr>
          <w:sz w:val="28"/>
          <w:szCs w:val="28"/>
        </w:rPr>
      </w:pPr>
      <w:r w:rsidRPr="0081268A">
        <w:rPr>
          <w:color w:val="020000"/>
          <w:sz w:val="28"/>
        </w:rPr>
        <w:t>Объем отгруженных товаров собственного производства, выполненных работ и услуг собственными силами по виду экономической деятельности "Производство и распределение электроэнергии, газа и воды" за 2017 год составил 141514,55 тыс</w:t>
      </w:r>
      <w:proofErr w:type="gramStart"/>
      <w:r w:rsidRPr="0081268A">
        <w:rPr>
          <w:color w:val="020000"/>
          <w:sz w:val="28"/>
        </w:rPr>
        <w:t>.р</w:t>
      </w:r>
      <w:proofErr w:type="gramEnd"/>
      <w:r w:rsidRPr="0081268A">
        <w:rPr>
          <w:color w:val="020000"/>
          <w:sz w:val="28"/>
        </w:rPr>
        <w:t>ублей. За 2017 год потреблено воды 694,33 тыс</w:t>
      </w:r>
      <w:proofErr w:type="gramStart"/>
      <w:r w:rsidRPr="0081268A">
        <w:rPr>
          <w:color w:val="020000"/>
          <w:sz w:val="28"/>
        </w:rPr>
        <w:t>.м</w:t>
      </w:r>
      <w:proofErr w:type="gramEnd"/>
      <w:r w:rsidRPr="0081268A">
        <w:rPr>
          <w:color w:val="020000"/>
          <w:sz w:val="28"/>
        </w:rPr>
        <w:t>3; тепла – 24,27 тыс. Гкал.</w:t>
      </w:r>
    </w:p>
    <w:p w:rsidR="0066376D" w:rsidRPr="0081268A" w:rsidRDefault="0066376D" w:rsidP="00E22C05">
      <w:pPr>
        <w:jc w:val="both"/>
        <w:rPr>
          <w:sz w:val="28"/>
          <w:szCs w:val="28"/>
        </w:rPr>
      </w:pPr>
    </w:p>
    <w:p w:rsidR="00A1640C" w:rsidRPr="0081268A" w:rsidRDefault="00A1640C" w:rsidP="008618C2">
      <w:pPr>
        <w:ind w:firstLine="567"/>
        <w:jc w:val="center"/>
        <w:rPr>
          <w:b/>
          <w:bCs/>
          <w:sz w:val="28"/>
          <w:szCs w:val="28"/>
        </w:rPr>
      </w:pPr>
      <w:r w:rsidRPr="0081268A">
        <w:rPr>
          <w:b/>
          <w:bCs/>
          <w:sz w:val="28"/>
          <w:szCs w:val="28"/>
        </w:rPr>
        <w:t>Сельское хозяйство</w:t>
      </w:r>
    </w:p>
    <w:p w:rsidR="009D6FC9" w:rsidRPr="0081268A" w:rsidRDefault="009D6FC9" w:rsidP="008618C2">
      <w:pPr>
        <w:ind w:firstLine="567"/>
        <w:jc w:val="center"/>
        <w:rPr>
          <w:b/>
          <w:bCs/>
          <w:sz w:val="28"/>
          <w:szCs w:val="28"/>
        </w:rPr>
      </w:pPr>
    </w:p>
    <w:p w:rsidR="00E22C05" w:rsidRPr="0081268A" w:rsidRDefault="00E22C05" w:rsidP="00E22C05">
      <w:pPr>
        <w:pStyle w:val="a3"/>
        <w:ind w:firstLine="708"/>
        <w:jc w:val="both"/>
      </w:pPr>
      <w:r w:rsidRPr="0081268A">
        <w:t>За 2017 год по предварительным статистическим данным объем производства сельскохозяйственной продукции составил  2381,60  млн. руб.  по  всем  категориям  хозяйств, что по сравнению с прошлым годом  составляет  106,00 процентов в сопоставимых  ценах.</w:t>
      </w:r>
    </w:p>
    <w:p w:rsidR="00E22C05" w:rsidRPr="0081268A" w:rsidRDefault="00E22C05" w:rsidP="00E22C05">
      <w:pPr>
        <w:pStyle w:val="a3"/>
        <w:jc w:val="both"/>
      </w:pPr>
      <w:r w:rsidRPr="0081268A">
        <w:t xml:space="preserve">         Во всех категориях хозяйств (включая ЛПХ), </w:t>
      </w:r>
      <w:proofErr w:type="gramStart"/>
      <w:r w:rsidRPr="0081268A">
        <w:t>согласно</w:t>
      </w:r>
      <w:proofErr w:type="gramEnd"/>
      <w:r w:rsidRPr="0081268A">
        <w:t xml:space="preserve"> предварительных статистических данных: </w:t>
      </w:r>
    </w:p>
    <w:p w:rsidR="00E22C05" w:rsidRPr="0081268A" w:rsidRDefault="00E22C05" w:rsidP="00E22C05">
      <w:pPr>
        <w:pStyle w:val="a3"/>
        <w:ind w:firstLine="708"/>
        <w:jc w:val="both"/>
      </w:pPr>
      <w:r w:rsidRPr="0081268A">
        <w:t>Произведено  скота  и  птицы  на  убой  в  живом  весе 4898 тонн,  на  185 тонн  (или  на  3,90 процентов) выше аналогичного периода 2016 года.  Надоено  молока 24020 тонн,  на  87 тонн  (или  0,40 процентов)  меньше.  Получено  яиц 9947 тыс. штук,    на  754 тыс. штук  (или  на  8,20 процент)  выше 2016 года.</w:t>
      </w:r>
    </w:p>
    <w:p w:rsidR="00E22C05" w:rsidRPr="0081268A" w:rsidRDefault="00E22C05" w:rsidP="00E22C05">
      <w:pPr>
        <w:pStyle w:val="a3"/>
        <w:jc w:val="both"/>
      </w:pPr>
      <w:r w:rsidRPr="0081268A">
        <w:rPr>
          <w:color w:val="C00000"/>
        </w:rPr>
        <w:tab/>
      </w:r>
      <w:proofErr w:type="gramStart"/>
      <w:r w:rsidRPr="0081268A">
        <w:t>Поголовье скота по сравнению с прошлым  годом: - по КРС – составляет 12274 голову, увеличилось  на  4,40  процентов  (или на  522  голов)  по  всем  категориям хозяйств; -  в том числе: коров –  6450 голов, поголовье  сократилось  на  1,90 процентов  (или на  122 голов);  -  по свиньям – 708 голов, поголовье  сократилось на 11,70 процентов (или на  94 голов);</w:t>
      </w:r>
      <w:proofErr w:type="gramEnd"/>
      <w:r w:rsidRPr="0081268A">
        <w:t xml:space="preserve">  -  по овцам и козам поголовье составило 55820 голову и сократилось  на 1,40 процентов  (или  на  936 головы).</w:t>
      </w:r>
    </w:p>
    <w:p w:rsidR="00E22C05" w:rsidRPr="0081268A" w:rsidRDefault="00E22C05" w:rsidP="00E22C05">
      <w:pPr>
        <w:jc w:val="both"/>
        <w:rPr>
          <w:sz w:val="28"/>
          <w:szCs w:val="28"/>
        </w:rPr>
      </w:pPr>
      <w:r w:rsidRPr="0081268A">
        <w:rPr>
          <w:sz w:val="28"/>
          <w:szCs w:val="28"/>
        </w:rPr>
        <w:t xml:space="preserve">         </w:t>
      </w:r>
      <w:r w:rsidRPr="0081268A">
        <w:rPr>
          <w:color w:val="C00000"/>
          <w:sz w:val="28"/>
          <w:szCs w:val="28"/>
        </w:rPr>
        <w:t xml:space="preserve">   </w:t>
      </w:r>
      <w:r w:rsidRPr="0081268A">
        <w:rPr>
          <w:sz w:val="28"/>
          <w:szCs w:val="28"/>
        </w:rPr>
        <w:t>В 2017  году  на территории муниципального района функционировало 9 сельскохозяйственных  предприятий: КТ «Воробьев и</w:t>
      </w:r>
      <w:proofErr w:type="gramStart"/>
      <w:r w:rsidRPr="0081268A">
        <w:rPr>
          <w:sz w:val="28"/>
          <w:szCs w:val="28"/>
        </w:rPr>
        <w:t xml:space="preserve"> К</w:t>
      </w:r>
      <w:proofErr w:type="gramEnd"/>
      <w:r w:rsidRPr="0081268A">
        <w:rPr>
          <w:sz w:val="28"/>
          <w:szCs w:val="28"/>
        </w:rPr>
        <w:t>»;                                                  КТ «Фролов и К»; ООО «</w:t>
      </w:r>
      <w:proofErr w:type="spellStart"/>
      <w:r w:rsidRPr="0081268A">
        <w:rPr>
          <w:sz w:val="28"/>
          <w:szCs w:val="28"/>
        </w:rPr>
        <w:t>КухМастер</w:t>
      </w:r>
      <w:proofErr w:type="spellEnd"/>
      <w:r w:rsidRPr="0081268A">
        <w:rPr>
          <w:sz w:val="28"/>
          <w:szCs w:val="28"/>
        </w:rPr>
        <w:t xml:space="preserve">»; ООО «Торговый Дом </w:t>
      </w:r>
      <w:proofErr w:type="spellStart"/>
      <w:r w:rsidRPr="0081268A">
        <w:rPr>
          <w:sz w:val="28"/>
          <w:szCs w:val="28"/>
        </w:rPr>
        <w:t>Гвидон</w:t>
      </w:r>
      <w:proofErr w:type="spellEnd"/>
      <w:r w:rsidRPr="0081268A">
        <w:rPr>
          <w:sz w:val="28"/>
          <w:szCs w:val="28"/>
        </w:rPr>
        <w:t>»;                                                  СПК «Ахтуба»;  СПК «Возрождение»;  СПК «</w:t>
      </w:r>
      <w:proofErr w:type="spellStart"/>
      <w:r w:rsidRPr="0081268A">
        <w:rPr>
          <w:sz w:val="28"/>
          <w:szCs w:val="28"/>
        </w:rPr>
        <w:t>Колобовский</w:t>
      </w:r>
      <w:proofErr w:type="spellEnd"/>
      <w:r w:rsidRPr="0081268A">
        <w:rPr>
          <w:sz w:val="28"/>
          <w:szCs w:val="28"/>
        </w:rPr>
        <w:t xml:space="preserve">»;                                                  СПК «Овощное»; СПК «Престиж»; 47 крестьянско-фермерских хозяйств и индивидуальных предпринимателей и 4336 личных подсобных хозяйств.  </w:t>
      </w:r>
    </w:p>
    <w:p w:rsidR="00E22C05" w:rsidRPr="0081268A" w:rsidRDefault="00E22C05" w:rsidP="00E22C05">
      <w:pPr>
        <w:pStyle w:val="a3"/>
        <w:ind w:firstLine="708"/>
        <w:jc w:val="both"/>
      </w:pPr>
      <w:r w:rsidRPr="0081268A">
        <w:t xml:space="preserve">По сельскохозяйственным предприятиям,  </w:t>
      </w:r>
      <w:proofErr w:type="gramStart"/>
      <w:r w:rsidRPr="0081268A">
        <w:t>К(</w:t>
      </w:r>
      <w:proofErr w:type="gramEnd"/>
      <w:r w:rsidRPr="0081268A">
        <w:t xml:space="preserve">Ф)Х и ИП убрано 9003 га зерновых культур, получено 14967 тонн  зерна в бункерном весе, урожайность зерновых культур составила 16,6 </w:t>
      </w:r>
      <w:proofErr w:type="spellStart"/>
      <w:r w:rsidRPr="0081268A">
        <w:t>ц</w:t>
      </w:r>
      <w:proofErr w:type="spellEnd"/>
      <w:r w:rsidRPr="0081268A">
        <w:t xml:space="preserve">/га. Площадь под овощными культурами составила 1096 га - больше прошлогоднего на 7,00 процентов; валовой сбор овощей - 46309 тонн - больше прошлого года на 38,00 процентов; урожайность 422,5 </w:t>
      </w:r>
      <w:proofErr w:type="spellStart"/>
      <w:r w:rsidRPr="0081268A">
        <w:t>ц</w:t>
      </w:r>
      <w:proofErr w:type="spellEnd"/>
      <w:r w:rsidRPr="0081268A">
        <w:t xml:space="preserve">/га. Площадь, занятая под картофелем составляет 104 га - меньше  прошлогоднего на 29,3 процентов; валовой сбор картофеля 2203 тонны – меньше  прошлогоднего на 41,3 процентов; урожайность  211,8  </w:t>
      </w:r>
      <w:proofErr w:type="spellStart"/>
      <w:r w:rsidRPr="0081268A">
        <w:t>ц</w:t>
      </w:r>
      <w:proofErr w:type="spellEnd"/>
      <w:r w:rsidRPr="0081268A">
        <w:t>/га.</w:t>
      </w:r>
    </w:p>
    <w:p w:rsidR="00E22C05" w:rsidRPr="0081268A" w:rsidRDefault="00E22C05" w:rsidP="00E22C05">
      <w:pPr>
        <w:pStyle w:val="a3"/>
        <w:jc w:val="both"/>
        <w:rPr>
          <w:color w:val="C00000"/>
          <w:szCs w:val="28"/>
        </w:rPr>
      </w:pPr>
      <w:r w:rsidRPr="0081268A">
        <w:t xml:space="preserve">           Под урожай 2018 года посеяно озимых культур 6210 га – на 23,90 процентов  больше прошлогоднего, из них: озимой пшеницы - 4624 га;                                                          озимой ржи – 1551 га; </w:t>
      </w:r>
      <w:proofErr w:type="gramStart"/>
      <w:r w:rsidRPr="0081268A">
        <w:t>озимая</w:t>
      </w:r>
      <w:proofErr w:type="gramEnd"/>
      <w:r w:rsidRPr="0081268A">
        <w:t xml:space="preserve"> тритикале – 35 га.</w:t>
      </w:r>
    </w:p>
    <w:p w:rsidR="00E22C05" w:rsidRPr="0081268A" w:rsidRDefault="00E22C05" w:rsidP="00E22C05">
      <w:pPr>
        <w:pStyle w:val="a7"/>
        <w:jc w:val="both"/>
        <w:rPr>
          <w:rFonts w:ascii="Times New Roman" w:hAnsi="Times New Roman"/>
          <w:color w:val="C00000"/>
          <w:sz w:val="28"/>
          <w:szCs w:val="28"/>
        </w:rPr>
      </w:pPr>
      <w:r w:rsidRPr="0081268A">
        <w:rPr>
          <w:rFonts w:ascii="Times New Roman" w:hAnsi="Times New Roman"/>
          <w:sz w:val="28"/>
          <w:szCs w:val="28"/>
        </w:rPr>
        <w:lastRenderedPageBreak/>
        <w:t xml:space="preserve">           Вспахано зяби 7456 га - на 929 га, или на 14,20 процентов превышает  прошлогодний уровень. </w:t>
      </w:r>
    </w:p>
    <w:p w:rsidR="00E22C05" w:rsidRPr="0081268A" w:rsidRDefault="00E22C05" w:rsidP="00E22C05">
      <w:pPr>
        <w:pStyle w:val="a7"/>
        <w:jc w:val="both"/>
        <w:rPr>
          <w:rFonts w:ascii="Times New Roman" w:hAnsi="Times New Roman"/>
          <w:sz w:val="28"/>
          <w:szCs w:val="28"/>
        </w:rPr>
      </w:pPr>
      <w:r w:rsidRPr="0081268A">
        <w:rPr>
          <w:rFonts w:ascii="Times New Roman" w:hAnsi="Times New Roman"/>
          <w:sz w:val="28"/>
          <w:szCs w:val="28"/>
        </w:rPr>
        <w:t xml:space="preserve">           </w:t>
      </w:r>
      <w:proofErr w:type="gramStart"/>
      <w:r w:rsidRPr="0081268A">
        <w:rPr>
          <w:rFonts w:ascii="Times New Roman" w:hAnsi="Times New Roman"/>
          <w:sz w:val="28"/>
          <w:szCs w:val="28"/>
        </w:rPr>
        <w:t>Заготовлено  грубых кормов на зимовку скота 2017-2018 г.г.: - сена всего – 21988 тонн,  на 3111 тонн (или на 12,00 процентов) меньше прошлогоднего вследствие длительного затопления пойменной части: сена пойменного - 14438 тонн; сена степного - 5350 тонн; сена лугового - 2200 тонн; соломы – 7200 тонн, что на 625 тонн (или 9,0 процентов) выше уровня 2016 года.</w:t>
      </w:r>
      <w:proofErr w:type="gramEnd"/>
    </w:p>
    <w:p w:rsidR="00E22C05" w:rsidRPr="0081268A" w:rsidRDefault="00E22C05" w:rsidP="00E22C05">
      <w:pPr>
        <w:pStyle w:val="a7"/>
        <w:jc w:val="both"/>
        <w:rPr>
          <w:rFonts w:ascii="Times New Roman" w:hAnsi="Times New Roman"/>
          <w:sz w:val="28"/>
        </w:rPr>
      </w:pPr>
      <w:r w:rsidRPr="0081268A">
        <w:rPr>
          <w:rFonts w:ascii="Times New Roman" w:hAnsi="Times New Roman"/>
          <w:sz w:val="28"/>
          <w:szCs w:val="28"/>
        </w:rPr>
        <w:t xml:space="preserve">      </w:t>
      </w:r>
      <w:r w:rsidRPr="0081268A">
        <w:rPr>
          <w:i/>
        </w:rPr>
        <w:t xml:space="preserve">    </w:t>
      </w:r>
      <w:r w:rsidRPr="0081268A">
        <w:rPr>
          <w:b/>
          <w:color w:val="C00000"/>
          <w:sz w:val="28"/>
        </w:rPr>
        <w:t xml:space="preserve">    </w:t>
      </w:r>
      <w:proofErr w:type="gramStart"/>
      <w:r w:rsidRPr="0081268A">
        <w:rPr>
          <w:rFonts w:ascii="Times New Roman" w:hAnsi="Times New Roman"/>
          <w:sz w:val="28"/>
          <w:szCs w:val="28"/>
        </w:rPr>
        <w:t>В 2017 году  сельскохозяйственными товаропроизводителями Ленинского муниципального района получено  субсидий  за счет средств бюджетов  всех  уровней 14398,40 тыс. рублей:</w:t>
      </w:r>
      <w:r w:rsidRPr="0081268A">
        <w:rPr>
          <w:rFonts w:ascii="Times New Roman" w:hAnsi="Times New Roman"/>
          <w:sz w:val="28"/>
        </w:rPr>
        <w:t xml:space="preserve"> в том числе - из  областного  бюджета  1465,40  тыс.  рублей: грант на поддержку начинающих фермеров – 289,10 тыс. рублей; на приобретение элитных семян – 15,90 тыс. рублей;                           за произведенную и реализованную продукцию животноводства – 42,80 тыс. рублей;</w:t>
      </w:r>
      <w:proofErr w:type="gramEnd"/>
      <w:r w:rsidRPr="0081268A">
        <w:rPr>
          <w:rFonts w:ascii="Times New Roman" w:hAnsi="Times New Roman"/>
          <w:color w:val="C00000"/>
          <w:sz w:val="28"/>
        </w:rPr>
        <w:t xml:space="preserve"> </w:t>
      </w:r>
      <w:proofErr w:type="gramStart"/>
      <w:r w:rsidRPr="0081268A">
        <w:rPr>
          <w:rFonts w:ascii="Times New Roman" w:hAnsi="Times New Roman"/>
          <w:sz w:val="28"/>
        </w:rPr>
        <w:t>на оказание несвязанной  поддержки в области растениеводства – 1117,60 тыс. рублей; -</w:t>
      </w:r>
      <w:r w:rsidRPr="0081268A">
        <w:rPr>
          <w:rFonts w:ascii="Times New Roman" w:hAnsi="Times New Roman"/>
          <w:color w:val="C00000"/>
          <w:sz w:val="28"/>
        </w:rPr>
        <w:t xml:space="preserve"> </w:t>
      </w:r>
      <w:r w:rsidRPr="0081268A">
        <w:rPr>
          <w:rFonts w:ascii="Times New Roman" w:hAnsi="Times New Roman"/>
          <w:sz w:val="28"/>
        </w:rPr>
        <w:t>из федерального бюджета  12807,00  тыс. рублей: на приобретение элитных семян – 302,30 тыс. рублей; за произведенную и реализованную продукцию животноводства – 812,60 тыс. рублей; на оказание несвязанной поддержки в области растениеводства  – 4408,00  тыс. рублей;                          на возмещение части затрат по ликвидации ЧС  -1793,2 тыс. рублей;</w:t>
      </w:r>
      <w:proofErr w:type="gramEnd"/>
      <w:r w:rsidRPr="0081268A">
        <w:rPr>
          <w:rFonts w:ascii="Times New Roman" w:hAnsi="Times New Roman"/>
          <w:sz w:val="28"/>
        </w:rPr>
        <w:t xml:space="preserve"> грант на поддержку начинающих фермеров – 5490,9 тыс. рублей; из районного бюджета 126,0 тыс. рублей: на приобретение элитных семян – 60,0 тыс. рублей; на приобретение племенного поголовья сельскохозяйственных животных - 66,0 тыс. рублей.</w:t>
      </w:r>
    </w:p>
    <w:p w:rsidR="001D4227" w:rsidRPr="0081268A" w:rsidRDefault="001D4227" w:rsidP="006942D8">
      <w:pPr>
        <w:shd w:val="clear" w:color="auto" w:fill="FFFFFF"/>
        <w:autoSpaceDE w:val="0"/>
        <w:autoSpaceDN w:val="0"/>
        <w:adjustRightInd w:val="0"/>
        <w:jc w:val="both"/>
        <w:rPr>
          <w:b/>
          <w:bCs/>
          <w:sz w:val="28"/>
          <w:szCs w:val="28"/>
        </w:rPr>
      </w:pPr>
    </w:p>
    <w:p w:rsidR="00290BA7" w:rsidRPr="0081268A" w:rsidRDefault="001D4227" w:rsidP="00290BA7">
      <w:pPr>
        <w:pStyle w:val="1"/>
        <w:shd w:val="clear" w:color="auto" w:fill="auto"/>
        <w:spacing w:line="240" w:lineRule="auto"/>
        <w:ind w:right="23" w:firstLine="567"/>
        <w:jc w:val="both"/>
        <w:rPr>
          <w:rFonts w:ascii="Times New Roman" w:hAnsi="Times New Roman" w:cs="Times New Roman"/>
          <w:b/>
          <w:sz w:val="28"/>
          <w:szCs w:val="28"/>
        </w:rPr>
      </w:pPr>
      <w:r w:rsidRPr="0081268A">
        <w:rPr>
          <w:rFonts w:ascii="Times New Roman" w:hAnsi="Times New Roman" w:cs="Times New Roman"/>
          <w:b/>
          <w:sz w:val="28"/>
          <w:szCs w:val="28"/>
        </w:rPr>
        <w:t>Строительство</w:t>
      </w:r>
    </w:p>
    <w:p w:rsidR="00290BA7" w:rsidRPr="0081268A" w:rsidRDefault="00290BA7" w:rsidP="00290BA7">
      <w:pPr>
        <w:pStyle w:val="1"/>
        <w:shd w:val="clear" w:color="auto" w:fill="auto"/>
        <w:spacing w:line="240" w:lineRule="auto"/>
        <w:ind w:right="23" w:firstLine="567"/>
        <w:jc w:val="both"/>
        <w:rPr>
          <w:rFonts w:ascii="Times New Roman" w:hAnsi="Times New Roman" w:cs="Times New Roman"/>
          <w:color w:val="000000"/>
          <w:sz w:val="28"/>
          <w:szCs w:val="28"/>
        </w:rPr>
      </w:pPr>
    </w:p>
    <w:p w:rsidR="00870840" w:rsidRPr="0081268A" w:rsidRDefault="00870840" w:rsidP="00870840">
      <w:pPr>
        <w:jc w:val="both"/>
        <w:rPr>
          <w:sz w:val="28"/>
          <w:szCs w:val="28"/>
        </w:rPr>
      </w:pPr>
      <w:r w:rsidRPr="0081268A">
        <w:rPr>
          <w:sz w:val="28"/>
          <w:szCs w:val="28"/>
        </w:rPr>
        <w:t xml:space="preserve">           По состоянию на 01.01.2018 года введено в эксплуатацию 69 жилых домов, площадью 9615 кв</w:t>
      </w:r>
      <w:proofErr w:type="gramStart"/>
      <w:r w:rsidRPr="0081268A">
        <w:rPr>
          <w:sz w:val="28"/>
          <w:szCs w:val="28"/>
        </w:rPr>
        <w:t>.м</w:t>
      </w:r>
      <w:proofErr w:type="gramEnd"/>
      <w:r w:rsidRPr="0081268A">
        <w:rPr>
          <w:sz w:val="28"/>
          <w:szCs w:val="28"/>
        </w:rPr>
        <w:t>, в том числе г. Ленинск 28 домов площадью 4934 м</w:t>
      </w:r>
      <w:r w:rsidRPr="0081268A">
        <w:rPr>
          <w:sz w:val="28"/>
          <w:szCs w:val="28"/>
          <w:vertAlign w:val="superscript"/>
        </w:rPr>
        <w:t>2</w:t>
      </w:r>
      <w:r w:rsidRPr="0081268A">
        <w:rPr>
          <w:sz w:val="28"/>
          <w:szCs w:val="28"/>
        </w:rPr>
        <w:t>, село – 41 домов, площадью 4681 кв.м. Строительство осуществляется индивидуальным способом, за счет собственных средств  граждан.</w:t>
      </w:r>
    </w:p>
    <w:p w:rsidR="00870840" w:rsidRPr="0081268A" w:rsidRDefault="00870840" w:rsidP="00870840">
      <w:pPr>
        <w:jc w:val="both"/>
        <w:rPr>
          <w:sz w:val="28"/>
          <w:szCs w:val="28"/>
        </w:rPr>
      </w:pPr>
      <w:r w:rsidRPr="0081268A">
        <w:rPr>
          <w:sz w:val="28"/>
          <w:szCs w:val="28"/>
        </w:rPr>
        <w:t xml:space="preserve">            На содержании автодорог освоено из бюджета городского поселения г. Ленинск 443,24 тыс</w:t>
      </w:r>
      <w:proofErr w:type="gramStart"/>
      <w:r w:rsidRPr="0081268A">
        <w:rPr>
          <w:sz w:val="28"/>
          <w:szCs w:val="28"/>
        </w:rPr>
        <w:t>.р</w:t>
      </w:r>
      <w:proofErr w:type="gramEnd"/>
      <w:r w:rsidRPr="0081268A">
        <w:rPr>
          <w:sz w:val="28"/>
          <w:szCs w:val="28"/>
        </w:rPr>
        <w:t xml:space="preserve">ублей. </w:t>
      </w:r>
    </w:p>
    <w:p w:rsidR="00870840" w:rsidRPr="0081268A" w:rsidRDefault="00870840" w:rsidP="00870840">
      <w:pPr>
        <w:jc w:val="both"/>
        <w:rPr>
          <w:sz w:val="28"/>
          <w:szCs w:val="28"/>
        </w:rPr>
      </w:pPr>
      <w:r w:rsidRPr="0081268A">
        <w:rPr>
          <w:sz w:val="28"/>
          <w:szCs w:val="28"/>
        </w:rPr>
        <w:t xml:space="preserve">          Выполнен ямочного ремонта дорог по </w:t>
      </w:r>
      <w:proofErr w:type="gramStart"/>
      <w:r w:rsidRPr="0081268A">
        <w:rPr>
          <w:sz w:val="28"/>
          <w:szCs w:val="28"/>
        </w:rPr>
        <w:t>г</w:t>
      </w:r>
      <w:proofErr w:type="gramEnd"/>
      <w:r w:rsidRPr="0081268A">
        <w:rPr>
          <w:sz w:val="28"/>
          <w:szCs w:val="28"/>
        </w:rPr>
        <w:t>. Ленинску на сумму 1967,00 тыс. рублей (бюджет городского поселения г. Ленинск). Отремонтировано 3655 м</w:t>
      </w:r>
      <w:proofErr w:type="gramStart"/>
      <w:r w:rsidRPr="0081268A">
        <w:rPr>
          <w:sz w:val="28"/>
          <w:szCs w:val="28"/>
          <w:vertAlign w:val="superscript"/>
        </w:rPr>
        <w:t>2</w:t>
      </w:r>
      <w:proofErr w:type="gramEnd"/>
      <w:r w:rsidRPr="0081268A">
        <w:rPr>
          <w:sz w:val="28"/>
          <w:szCs w:val="28"/>
        </w:rPr>
        <w:t xml:space="preserve"> асфальтобетонного покрытия.</w:t>
      </w:r>
    </w:p>
    <w:p w:rsidR="00870840" w:rsidRPr="0081268A" w:rsidRDefault="00870840" w:rsidP="00870840">
      <w:pPr>
        <w:jc w:val="both"/>
        <w:rPr>
          <w:sz w:val="28"/>
          <w:szCs w:val="28"/>
        </w:rPr>
      </w:pPr>
      <w:r w:rsidRPr="0081268A">
        <w:rPr>
          <w:sz w:val="28"/>
          <w:szCs w:val="28"/>
        </w:rPr>
        <w:t xml:space="preserve">          В </w:t>
      </w:r>
      <w:proofErr w:type="spellStart"/>
      <w:r w:rsidRPr="0081268A">
        <w:rPr>
          <w:sz w:val="28"/>
          <w:szCs w:val="28"/>
        </w:rPr>
        <w:t>Заплавненском</w:t>
      </w:r>
      <w:proofErr w:type="spellEnd"/>
      <w:r w:rsidRPr="0081268A">
        <w:rPr>
          <w:sz w:val="28"/>
          <w:szCs w:val="28"/>
        </w:rPr>
        <w:t xml:space="preserve"> сельском поселении выполнен ямочный ремонт  бетонного покрытия на сумму 193,03 тыс</w:t>
      </w:r>
      <w:proofErr w:type="gramStart"/>
      <w:r w:rsidRPr="0081268A">
        <w:rPr>
          <w:sz w:val="28"/>
          <w:szCs w:val="28"/>
        </w:rPr>
        <w:t>.р</w:t>
      </w:r>
      <w:proofErr w:type="gramEnd"/>
      <w:r w:rsidRPr="0081268A">
        <w:rPr>
          <w:sz w:val="28"/>
          <w:szCs w:val="28"/>
        </w:rPr>
        <w:t>ублей, отремонтировано 500 м покрытия.</w:t>
      </w:r>
    </w:p>
    <w:p w:rsidR="00870840" w:rsidRPr="0081268A" w:rsidRDefault="00870840" w:rsidP="00870840">
      <w:pPr>
        <w:jc w:val="both"/>
        <w:rPr>
          <w:sz w:val="28"/>
          <w:szCs w:val="28"/>
        </w:rPr>
      </w:pPr>
      <w:r w:rsidRPr="0081268A">
        <w:rPr>
          <w:sz w:val="28"/>
          <w:szCs w:val="28"/>
        </w:rPr>
        <w:t xml:space="preserve">         Закончена реконструкция системы водоснабжения </w:t>
      </w:r>
      <w:proofErr w:type="gramStart"/>
      <w:r w:rsidRPr="0081268A">
        <w:rPr>
          <w:sz w:val="28"/>
          <w:szCs w:val="28"/>
        </w:rPr>
        <w:t>в</w:t>
      </w:r>
      <w:proofErr w:type="gramEnd"/>
      <w:r w:rsidRPr="0081268A">
        <w:rPr>
          <w:sz w:val="28"/>
          <w:szCs w:val="28"/>
        </w:rPr>
        <w:t xml:space="preserve"> с. </w:t>
      </w:r>
      <w:proofErr w:type="spellStart"/>
      <w:r w:rsidRPr="0081268A">
        <w:rPr>
          <w:sz w:val="28"/>
          <w:szCs w:val="28"/>
        </w:rPr>
        <w:t>Заплавное</w:t>
      </w:r>
      <w:proofErr w:type="spellEnd"/>
      <w:r w:rsidRPr="0081268A">
        <w:rPr>
          <w:sz w:val="28"/>
          <w:szCs w:val="28"/>
        </w:rPr>
        <w:t xml:space="preserve">, введено </w:t>
      </w:r>
      <w:proofErr w:type="gramStart"/>
      <w:r w:rsidRPr="0081268A">
        <w:rPr>
          <w:sz w:val="28"/>
          <w:szCs w:val="28"/>
        </w:rPr>
        <w:t>в</w:t>
      </w:r>
      <w:proofErr w:type="gramEnd"/>
      <w:r w:rsidRPr="0081268A">
        <w:rPr>
          <w:sz w:val="28"/>
          <w:szCs w:val="28"/>
        </w:rPr>
        <w:t xml:space="preserve"> эксплуатацию 6,5 км водопровода. </w:t>
      </w:r>
    </w:p>
    <w:p w:rsidR="00870840" w:rsidRPr="0081268A" w:rsidRDefault="00870840" w:rsidP="00870840">
      <w:pPr>
        <w:ind w:firstLine="709"/>
        <w:jc w:val="both"/>
        <w:rPr>
          <w:sz w:val="28"/>
          <w:szCs w:val="28"/>
        </w:rPr>
      </w:pPr>
      <w:r w:rsidRPr="0081268A">
        <w:rPr>
          <w:sz w:val="28"/>
          <w:szCs w:val="28"/>
        </w:rPr>
        <w:t>В 2017 году освоено 9761,25 тыс</w:t>
      </w:r>
      <w:proofErr w:type="gramStart"/>
      <w:r w:rsidRPr="0081268A">
        <w:rPr>
          <w:sz w:val="28"/>
          <w:szCs w:val="28"/>
        </w:rPr>
        <w:t>.р</w:t>
      </w:r>
      <w:proofErr w:type="gramEnd"/>
      <w:r w:rsidRPr="0081268A">
        <w:rPr>
          <w:sz w:val="28"/>
          <w:szCs w:val="28"/>
        </w:rPr>
        <w:t>ублей, в том числе из федерального бюджета 5265,53 тыс. рублей, из областного бюджета 3294,77 тыс.рублей, из бюджета поселения 1200,95 тыс. рублей.</w:t>
      </w:r>
    </w:p>
    <w:p w:rsidR="00870840" w:rsidRPr="0081268A" w:rsidRDefault="00870840" w:rsidP="00870840">
      <w:pPr>
        <w:ind w:firstLine="709"/>
        <w:jc w:val="both"/>
        <w:rPr>
          <w:sz w:val="28"/>
          <w:szCs w:val="28"/>
        </w:rPr>
      </w:pPr>
      <w:r w:rsidRPr="0081268A">
        <w:rPr>
          <w:sz w:val="28"/>
          <w:szCs w:val="28"/>
        </w:rPr>
        <w:t>Построено 6 автономных газовых котельных: МКОУ «</w:t>
      </w:r>
      <w:proofErr w:type="spellStart"/>
      <w:r w:rsidRPr="0081268A">
        <w:rPr>
          <w:sz w:val="28"/>
          <w:szCs w:val="28"/>
        </w:rPr>
        <w:t>Коммунаровская</w:t>
      </w:r>
      <w:proofErr w:type="spellEnd"/>
      <w:r w:rsidRPr="0081268A">
        <w:rPr>
          <w:sz w:val="28"/>
          <w:szCs w:val="28"/>
        </w:rPr>
        <w:t xml:space="preserve"> СОШ», МКОУ «</w:t>
      </w:r>
      <w:proofErr w:type="spellStart"/>
      <w:r w:rsidRPr="0081268A">
        <w:rPr>
          <w:sz w:val="28"/>
          <w:szCs w:val="28"/>
        </w:rPr>
        <w:t>Рассветинская</w:t>
      </w:r>
      <w:proofErr w:type="spellEnd"/>
      <w:r w:rsidRPr="0081268A">
        <w:rPr>
          <w:sz w:val="28"/>
          <w:szCs w:val="28"/>
        </w:rPr>
        <w:t xml:space="preserve"> СОШ», МКОУ «</w:t>
      </w:r>
      <w:proofErr w:type="spellStart"/>
      <w:r w:rsidRPr="0081268A">
        <w:rPr>
          <w:sz w:val="28"/>
          <w:szCs w:val="28"/>
        </w:rPr>
        <w:t>Ильичевская</w:t>
      </w:r>
      <w:proofErr w:type="spellEnd"/>
      <w:r w:rsidRPr="0081268A">
        <w:rPr>
          <w:sz w:val="28"/>
          <w:szCs w:val="28"/>
        </w:rPr>
        <w:t xml:space="preserve"> СОШ», МКОУ «</w:t>
      </w:r>
      <w:proofErr w:type="spellStart"/>
      <w:r w:rsidRPr="0081268A">
        <w:rPr>
          <w:sz w:val="28"/>
          <w:szCs w:val="28"/>
        </w:rPr>
        <w:t>Степновская</w:t>
      </w:r>
      <w:proofErr w:type="spellEnd"/>
      <w:r w:rsidRPr="0081268A">
        <w:rPr>
          <w:sz w:val="28"/>
          <w:szCs w:val="28"/>
        </w:rPr>
        <w:t xml:space="preserve"> СОШ», МКУК «</w:t>
      </w:r>
      <w:proofErr w:type="spellStart"/>
      <w:r w:rsidRPr="0081268A">
        <w:rPr>
          <w:sz w:val="28"/>
          <w:szCs w:val="28"/>
        </w:rPr>
        <w:t>Степновский</w:t>
      </w:r>
      <w:proofErr w:type="spellEnd"/>
      <w:r w:rsidRPr="0081268A">
        <w:rPr>
          <w:sz w:val="28"/>
          <w:szCs w:val="28"/>
        </w:rPr>
        <w:t xml:space="preserve"> ЦКД», МКУК «</w:t>
      </w:r>
      <w:proofErr w:type="spellStart"/>
      <w:r w:rsidRPr="0081268A">
        <w:rPr>
          <w:sz w:val="28"/>
          <w:szCs w:val="28"/>
        </w:rPr>
        <w:t>Ильичевский</w:t>
      </w:r>
      <w:proofErr w:type="spellEnd"/>
      <w:r w:rsidRPr="0081268A">
        <w:rPr>
          <w:sz w:val="28"/>
          <w:szCs w:val="28"/>
        </w:rPr>
        <w:t xml:space="preserve"> ЦКД». </w:t>
      </w:r>
      <w:r w:rsidRPr="0081268A">
        <w:rPr>
          <w:sz w:val="28"/>
          <w:szCs w:val="28"/>
        </w:rPr>
        <w:lastRenderedPageBreak/>
        <w:t>Заказчиком строительства выступил Комитет строительства Волгоградской области.</w:t>
      </w:r>
    </w:p>
    <w:p w:rsidR="00870840" w:rsidRPr="0081268A" w:rsidRDefault="00870840" w:rsidP="00870840">
      <w:pPr>
        <w:ind w:firstLine="709"/>
        <w:jc w:val="both"/>
        <w:rPr>
          <w:sz w:val="28"/>
          <w:szCs w:val="28"/>
        </w:rPr>
      </w:pPr>
      <w:r w:rsidRPr="0081268A">
        <w:rPr>
          <w:sz w:val="28"/>
          <w:szCs w:val="28"/>
        </w:rPr>
        <w:t>В МКОУ «Ленинская СОШ № 1» построена спортивная площадка, стоимость строительства 4715,59 тыс</w:t>
      </w:r>
      <w:proofErr w:type="gramStart"/>
      <w:r w:rsidRPr="0081268A">
        <w:rPr>
          <w:sz w:val="28"/>
          <w:szCs w:val="28"/>
        </w:rPr>
        <w:t>.р</w:t>
      </w:r>
      <w:proofErr w:type="gramEnd"/>
      <w:r w:rsidRPr="0081268A">
        <w:rPr>
          <w:sz w:val="28"/>
          <w:szCs w:val="28"/>
        </w:rPr>
        <w:t>ублей, в том числе из федерального бюджета 2937,52 тыс.рублей, из областного бюджета 1777,60 тыс.рублей, из бюджета района 0,47 тыс.рублей.</w:t>
      </w:r>
    </w:p>
    <w:p w:rsidR="00870840" w:rsidRPr="0081268A" w:rsidRDefault="00870840" w:rsidP="00870840">
      <w:pPr>
        <w:ind w:firstLine="709"/>
        <w:jc w:val="both"/>
        <w:rPr>
          <w:sz w:val="28"/>
          <w:szCs w:val="28"/>
        </w:rPr>
      </w:pPr>
      <w:r w:rsidRPr="0081268A">
        <w:rPr>
          <w:sz w:val="28"/>
          <w:szCs w:val="28"/>
        </w:rPr>
        <w:t xml:space="preserve">В 2017 году в МБУК Дворец культуры «Октябрь» </w:t>
      </w:r>
      <w:proofErr w:type="gramStart"/>
      <w:r w:rsidRPr="0081268A">
        <w:rPr>
          <w:sz w:val="28"/>
          <w:szCs w:val="28"/>
        </w:rPr>
        <w:t>г</w:t>
      </w:r>
      <w:proofErr w:type="gramEnd"/>
      <w:r w:rsidRPr="0081268A">
        <w:rPr>
          <w:sz w:val="28"/>
          <w:szCs w:val="28"/>
        </w:rPr>
        <w:t>. Ленинск были заменены кресла в зрительном зале в количестве 500 штук. Стоимость составила 1462,92 тыс</w:t>
      </w:r>
      <w:proofErr w:type="gramStart"/>
      <w:r w:rsidRPr="0081268A">
        <w:rPr>
          <w:sz w:val="28"/>
          <w:szCs w:val="28"/>
        </w:rPr>
        <w:t>.р</w:t>
      </w:r>
      <w:proofErr w:type="gramEnd"/>
      <w:r w:rsidRPr="0081268A">
        <w:rPr>
          <w:sz w:val="28"/>
          <w:szCs w:val="28"/>
        </w:rPr>
        <w:t>ублей, в том числе из федерального бюджета 1190,38 тыс.рублей, из областного 132,36 тыс.рублей, из районного бюджета 66,18 тыс.рублей и из бюджета городского поселения 74,0 тыс.рублей.</w:t>
      </w:r>
    </w:p>
    <w:p w:rsidR="00870840" w:rsidRPr="0081268A" w:rsidRDefault="00870840" w:rsidP="00870840">
      <w:pPr>
        <w:ind w:firstLine="709"/>
        <w:jc w:val="both"/>
        <w:rPr>
          <w:sz w:val="28"/>
          <w:szCs w:val="28"/>
        </w:rPr>
      </w:pPr>
      <w:r w:rsidRPr="0081268A">
        <w:rPr>
          <w:sz w:val="28"/>
          <w:szCs w:val="28"/>
        </w:rPr>
        <w:t xml:space="preserve">В 2017 году после реконструкции здания по ул. им. Ленина № 51 в </w:t>
      </w:r>
      <w:proofErr w:type="gramStart"/>
      <w:r w:rsidRPr="0081268A">
        <w:rPr>
          <w:sz w:val="28"/>
          <w:szCs w:val="28"/>
        </w:rPr>
        <w:t>г</w:t>
      </w:r>
      <w:proofErr w:type="gramEnd"/>
      <w:r w:rsidRPr="0081268A">
        <w:rPr>
          <w:sz w:val="28"/>
          <w:szCs w:val="28"/>
        </w:rPr>
        <w:t>. Ленинске введен в эксплуатацию детский сад на 100 мест. Было освоено из бюджета Ленинского муниципального района 1581,99 тыс</w:t>
      </w:r>
      <w:proofErr w:type="gramStart"/>
      <w:r w:rsidRPr="0081268A">
        <w:rPr>
          <w:sz w:val="28"/>
          <w:szCs w:val="28"/>
        </w:rPr>
        <w:t>.р</w:t>
      </w:r>
      <w:proofErr w:type="gramEnd"/>
      <w:r w:rsidRPr="0081268A">
        <w:rPr>
          <w:sz w:val="28"/>
          <w:szCs w:val="28"/>
        </w:rPr>
        <w:t>ублей.</w:t>
      </w:r>
    </w:p>
    <w:p w:rsidR="00870840" w:rsidRPr="0081268A" w:rsidRDefault="00870840" w:rsidP="00870840">
      <w:pPr>
        <w:ind w:firstLine="709"/>
        <w:jc w:val="both"/>
        <w:rPr>
          <w:sz w:val="28"/>
          <w:szCs w:val="28"/>
        </w:rPr>
      </w:pPr>
      <w:r w:rsidRPr="0081268A">
        <w:rPr>
          <w:sz w:val="28"/>
          <w:szCs w:val="28"/>
        </w:rPr>
        <w:t xml:space="preserve">В </w:t>
      </w:r>
      <w:proofErr w:type="gramStart"/>
      <w:r w:rsidRPr="0081268A">
        <w:rPr>
          <w:sz w:val="28"/>
          <w:szCs w:val="28"/>
        </w:rPr>
        <w:t>г</w:t>
      </w:r>
      <w:proofErr w:type="gramEnd"/>
      <w:r w:rsidRPr="0081268A">
        <w:rPr>
          <w:sz w:val="28"/>
          <w:szCs w:val="28"/>
        </w:rPr>
        <w:t>. Ленинске были выполнены работы по благоустройству городского парка. Освоено из областного бюджета 7721,6 тыс</w:t>
      </w:r>
      <w:proofErr w:type="gramStart"/>
      <w:r w:rsidRPr="0081268A">
        <w:rPr>
          <w:sz w:val="28"/>
          <w:szCs w:val="28"/>
        </w:rPr>
        <w:t>.р</w:t>
      </w:r>
      <w:proofErr w:type="gramEnd"/>
      <w:r w:rsidRPr="0081268A">
        <w:rPr>
          <w:sz w:val="28"/>
          <w:szCs w:val="28"/>
        </w:rPr>
        <w:t>ублей.</w:t>
      </w:r>
    </w:p>
    <w:p w:rsidR="00870840" w:rsidRPr="0081268A" w:rsidRDefault="00870840" w:rsidP="00870840">
      <w:pPr>
        <w:ind w:firstLine="709"/>
        <w:jc w:val="both"/>
        <w:rPr>
          <w:sz w:val="28"/>
          <w:szCs w:val="28"/>
        </w:rPr>
      </w:pPr>
      <w:r w:rsidRPr="0081268A">
        <w:rPr>
          <w:sz w:val="28"/>
          <w:szCs w:val="28"/>
        </w:rPr>
        <w:t>В рамках реализации приоритетного проекта «Формирование комфортной городской среды» на территории трех населенных пунктов были благоустроены парковые зоны. В с. Царев стоимость работ составила 3315,0 тыс</w:t>
      </w:r>
      <w:proofErr w:type="gramStart"/>
      <w:r w:rsidRPr="0081268A">
        <w:rPr>
          <w:sz w:val="28"/>
          <w:szCs w:val="28"/>
        </w:rPr>
        <w:t>.р</w:t>
      </w:r>
      <w:proofErr w:type="gramEnd"/>
      <w:r w:rsidRPr="0081268A">
        <w:rPr>
          <w:sz w:val="28"/>
          <w:szCs w:val="28"/>
        </w:rPr>
        <w:t>ублей, в том числе из областного бюджета 3000,0 тыс.рублей, из бюджета поселения 315,0 тыс.рублей. В п. Рассвет стоимость работ составила 3065,0 тыс</w:t>
      </w:r>
      <w:proofErr w:type="gramStart"/>
      <w:r w:rsidRPr="0081268A">
        <w:rPr>
          <w:sz w:val="28"/>
          <w:szCs w:val="28"/>
        </w:rPr>
        <w:t>.р</w:t>
      </w:r>
      <w:proofErr w:type="gramEnd"/>
      <w:r w:rsidRPr="0081268A">
        <w:rPr>
          <w:sz w:val="28"/>
          <w:szCs w:val="28"/>
        </w:rPr>
        <w:t>ублей, в том числе из областного бюджета 3000,0 тыс.рублей, из бюджета поселения 65,0 тыс. рублей. В п. Путь Ильича стоимость работ составила 3102,0 тыс. рублей, в том числе из областного бюджета 3000,0 тыс</w:t>
      </w:r>
      <w:proofErr w:type="gramStart"/>
      <w:r w:rsidRPr="0081268A">
        <w:rPr>
          <w:sz w:val="28"/>
          <w:szCs w:val="28"/>
        </w:rPr>
        <w:t>.р</w:t>
      </w:r>
      <w:proofErr w:type="gramEnd"/>
      <w:r w:rsidRPr="0081268A">
        <w:rPr>
          <w:sz w:val="28"/>
          <w:szCs w:val="28"/>
        </w:rPr>
        <w:t xml:space="preserve">ублей, из бюджета поселения 102,0 тыс.рублей. </w:t>
      </w:r>
    </w:p>
    <w:p w:rsidR="00870840" w:rsidRPr="0081268A" w:rsidRDefault="00870840" w:rsidP="00F876B9">
      <w:pPr>
        <w:pStyle w:val="aa"/>
        <w:ind w:left="0" w:firstLine="567"/>
        <w:jc w:val="both"/>
        <w:rPr>
          <w:bCs/>
          <w:sz w:val="28"/>
          <w:szCs w:val="28"/>
        </w:rPr>
      </w:pPr>
      <w:r w:rsidRPr="0081268A">
        <w:rPr>
          <w:sz w:val="28"/>
          <w:szCs w:val="28"/>
        </w:rPr>
        <w:t xml:space="preserve">На территории района реализуются 12 инвестиционных проектов: «Создание современного машиностроительного предприятия»; «Строительство </w:t>
      </w:r>
      <w:proofErr w:type="spellStart"/>
      <w:r w:rsidRPr="0081268A">
        <w:rPr>
          <w:sz w:val="28"/>
          <w:szCs w:val="28"/>
        </w:rPr>
        <w:t>логистического</w:t>
      </w:r>
      <w:proofErr w:type="spellEnd"/>
      <w:r w:rsidRPr="0081268A">
        <w:rPr>
          <w:sz w:val="28"/>
          <w:szCs w:val="28"/>
        </w:rPr>
        <w:t xml:space="preserve"> центра по хранению овощной продукции мощностью 6 тыс</w:t>
      </w:r>
      <w:proofErr w:type="gramStart"/>
      <w:r w:rsidRPr="0081268A">
        <w:rPr>
          <w:sz w:val="28"/>
          <w:szCs w:val="28"/>
        </w:rPr>
        <w:t>.т</w:t>
      </w:r>
      <w:proofErr w:type="gramEnd"/>
      <w:r w:rsidRPr="0081268A">
        <w:rPr>
          <w:sz w:val="28"/>
          <w:szCs w:val="28"/>
        </w:rPr>
        <w:t xml:space="preserve">онн»; «Модернизация Ленинского консервного завода»; «Выращивание томатов и переработка «УРСТ-2017»»; «Строительство животноводческого помещения, приобретение скота»; «Разведение скота, производство продукции животноводства»; «Создание КФХ, приобретение скота «УРСТ-2017»»; «Приобретение коров молочного направления «УРСТ-2017»»; «Начинающий фермер 2017»; «Начинающий фермер - грант 2017 «Приобретение нетелей, земельного участка в собственность»; </w:t>
      </w:r>
      <w:r w:rsidRPr="0081268A">
        <w:rPr>
          <w:rStyle w:val="mail-message-toolbar-subject-wrapper"/>
          <w:sz w:val="28"/>
          <w:szCs w:val="28"/>
        </w:rPr>
        <w:t xml:space="preserve">-  «Создание КФХ» ИП Глава КФХ </w:t>
      </w:r>
      <w:proofErr w:type="spellStart"/>
      <w:r w:rsidRPr="0081268A">
        <w:rPr>
          <w:rStyle w:val="mail-message-toolbar-subject-wrapper"/>
          <w:sz w:val="28"/>
          <w:szCs w:val="28"/>
        </w:rPr>
        <w:t>Зубайраев</w:t>
      </w:r>
      <w:proofErr w:type="spellEnd"/>
      <w:r w:rsidRPr="0081268A">
        <w:rPr>
          <w:rStyle w:val="mail-message-toolbar-subject-wrapper"/>
          <w:sz w:val="28"/>
          <w:szCs w:val="28"/>
        </w:rPr>
        <w:t xml:space="preserve"> З.М.,</w:t>
      </w:r>
      <w:r w:rsidRPr="0081268A">
        <w:rPr>
          <w:sz w:val="28"/>
          <w:szCs w:val="28"/>
        </w:rPr>
        <w:t>1 инвестиционный проект «Строительство овощехранилища с холодильным оборудованием мощностью 200 тонн» ООО «Престиж» - приостановлен в виду отсутствия средств.</w:t>
      </w:r>
      <w:r w:rsidR="00F876B9" w:rsidRPr="0081268A">
        <w:rPr>
          <w:sz w:val="28"/>
          <w:szCs w:val="28"/>
        </w:rPr>
        <w:t xml:space="preserve"> </w:t>
      </w:r>
      <w:r w:rsidRPr="0081268A">
        <w:rPr>
          <w:sz w:val="28"/>
          <w:szCs w:val="28"/>
        </w:rPr>
        <w:t xml:space="preserve">На 01.01.2018 года 4 </w:t>
      </w:r>
      <w:proofErr w:type="gramStart"/>
      <w:r w:rsidRPr="0081268A">
        <w:rPr>
          <w:sz w:val="28"/>
          <w:szCs w:val="28"/>
        </w:rPr>
        <w:t>инвестиционных</w:t>
      </w:r>
      <w:proofErr w:type="gramEnd"/>
      <w:r w:rsidRPr="0081268A">
        <w:rPr>
          <w:sz w:val="28"/>
          <w:szCs w:val="28"/>
        </w:rPr>
        <w:t xml:space="preserve"> проекта завершены: - «Приобретение коров молочного направления «УРСТ-2017» ИП </w:t>
      </w:r>
      <w:r w:rsidRPr="0081268A">
        <w:rPr>
          <w:rStyle w:val="mail-message-toolbar-subject-wrapper"/>
          <w:sz w:val="28"/>
          <w:szCs w:val="28"/>
        </w:rPr>
        <w:t xml:space="preserve">глава </w:t>
      </w:r>
      <w:proofErr w:type="gramStart"/>
      <w:r w:rsidRPr="0081268A">
        <w:rPr>
          <w:rStyle w:val="mail-message-toolbar-subject-wrapper"/>
          <w:sz w:val="28"/>
          <w:szCs w:val="28"/>
        </w:rPr>
        <w:t>К(</w:t>
      </w:r>
      <w:proofErr w:type="gramEnd"/>
      <w:r w:rsidRPr="0081268A">
        <w:rPr>
          <w:rStyle w:val="mail-message-toolbar-subject-wrapper"/>
          <w:sz w:val="28"/>
          <w:szCs w:val="28"/>
        </w:rPr>
        <w:t>Ф)Х Алиев Ж.Б»; - «</w:t>
      </w:r>
      <w:r w:rsidRPr="0081268A">
        <w:rPr>
          <w:sz w:val="28"/>
          <w:szCs w:val="28"/>
        </w:rPr>
        <w:t>Разведение скота, производство продукции животноводства</w:t>
      </w:r>
      <w:r w:rsidRPr="0081268A">
        <w:rPr>
          <w:rStyle w:val="mail-message-toolbar-subject-wrapper"/>
          <w:sz w:val="28"/>
          <w:szCs w:val="28"/>
        </w:rPr>
        <w:t>» ИП Глава КФХ Жуков В.Г.</w:t>
      </w:r>
      <w:r w:rsidRPr="0081268A">
        <w:rPr>
          <w:sz w:val="28"/>
          <w:szCs w:val="28"/>
        </w:rPr>
        <w:t>;</w:t>
      </w:r>
      <w:r w:rsidRPr="0081268A">
        <w:rPr>
          <w:rStyle w:val="mail-message-toolbar-subject-wrapper"/>
          <w:sz w:val="28"/>
          <w:szCs w:val="28"/>
        </w:rPr>
        <w:t xml:space="preserve"> - «Создание КФХ, приобретение скота «УРСТ-2017» ИП Глава КФХ Ларин А.А.; -  «</w:t>
      </w:r>
      <w:r w:rsidRPr="0081268A">
        <w:rPr>
          <w:sz w:val="28"/>
          <w:szCs w:val="28"/>
        </w:rPr>
        <w:t xml:space="preserve">Строительство животноводческого помещения, приобретение скота» </w:t>
      </w:r>
      <w:r w:rsidRPr="0081268A">
        <w:rPr>
          <w:rStyle w:val="mail-message-toolbar-subject-wrapper"/>
          <w:sz w:val="28"/>
          <w:szCs w:val="28"/>
        </w:rPr>
        <w:t xml:space="preserve">ИП Глава КФХ Жуков В.Г. </w:t>
      </w:r>
      <w:r w:rsidRPr="0081268A">
        <w:rPr>
          <w:b/>
          <w:bCs/>
          <w:sz w:val="28"/>
          <w:szCs w:val="28"/>
        </w:rPr>
        <w:tab/>
      </w:r>
      <w:r w:rsidRPr="0081268A">
        <w:rPr>
          <w:bCs/>
          <w:sz w:val="28"/>
          <w:szCs w:val="28"/>
        </w:rPr>
        <w:t>Объем освоенных инвестиций в рамках реализации инвестиционных проектов за 2017 года составил – 238,60 млн</w:t>
      </w:r>
      <w:proofErr w:type="gramStart"/>
      <w:r w:rsidRPr="0081268A">
        <w:rPr>
          <w:bCs/>
          <w:sz w:val="28"/>
          <w:szCs w:val="28"/>
        </w:rPr>
        <w:t>.р</w:t>
      </w:r>
      <w:proofErr w:type="gramEnd"/>
      <w:r w:rsidRPr="0081268A">
        <w:rPr>
          <w:bCs/>
          <w:sz w:val="28"/>
          <w:szCs w:val="28"/>
        </w:rPr>
        <w:t>ублей.</w:t>
      </w:r>
    </w:p>
    <w:p w:rsidR="00870840" w:rsidRPr="0081268A" w:rsidRDefault="00870840" w:rsidP="00F876B9">
      <w:pPr>
        <w:ind w:firstLine="720"/>
        <w:jc w:val="both"/>
        <w:rPr>
          <w:sz w:val="28"/>
          <w:szCs w:val="28"/>
        </w:rPr>
      </w:pPr>
      <w:r w:rsidRPr="0081268A">
        <w:rPr>
          <w:sz w:val="28"/>
          <w:szCs w:val="28"/>
        </w:rPr>
        <w:lastRenderedPageBreak/>
        <w:t>В 2017 год</w:t>
      </w:r>
      <w:proofErr w:type="gramStart"/>
      <w:r w:rsidRPr="0081268A">
        <w:rPr>
          <w:sz w:val="28"/>
          <w:szCs w:val="28"/>
        </w:rPr>
        <w:t>у ООО</w:t>
      </w:r>
      <w:proofErr w:type="gramEnd"/>
      <w:r w:rsidRPr="0081268A">
        <w:rPr>
          <w:sz w:val="28"/>
          <w:szCs w:val="28"/>
        </w:rPr>
        <w:t xml:space="preserve"> «Поволжские овощи» продолжили реализацию инвестиционного проекта «Модернизация Ленинского консервного завода». Проводилась реконструкция систем водоснабжения и водоотведения, газификация производства. Всего с начала реализации проекта освоено 80,00 млн</w:t>
      </w:r>
      <w:proofErr w:type="gramStart"/>
      <w:r w:rsidRPr="0081268A">
        <w:rPr>
          <w:sz w:val="28"/>
          <w:szCs w:val="28"/>
        </w:rPr>
        <w:t>.р</w:t>
      </w:r>
      <w:proofErr w:type="gramEnd"/>
      <w:r w:rsidRPr="0081268A">
        <w:rPr>
          <w:sz w:val="28"/>
          <w:szCs w:val="28"/>
        </w:rPr>
        <w:t>ублей, в том числе в анализируемом периоде 14,00 млн.рублей.</w:t>
      </w:r>
    </w:p>
    <w:p w:rsidR="00870840" w:rsidRPr="0081268A" w:rsidRDefault="00870840" w:rsidP="00F876B9">
      <w:pPr>
        <w:jc w:val="both"/>
        <w:rPr>
          <w:sz w:val="28"/>
          <w:szCs w:val="28"/>
        </w:rPr>
      </w:pPr>
      <w:r w:rsidRPr="0081268A">
        <w:rPr>
          <w:sz w:val="28"/>
          <w:szCs w:val="28"/>
        </w:rPr>
        <w:t xml:space="preserve">         В рамках реализации инвестиционного проекта «Строительство </w:t>
      </w:r>
      <w:proofErr w:type="spellStart"/>
      <w:r w:rsidRPr="0081268A">
        <w:rPr>
          <w:sz w:val="28"/>
          <w:szCs w:val="28"/>
        </w:rPr>
        <w:t>логистического</w:t>
      </w:r>
      <w:proofErr w:type="spellEnd"/>
      <w:r w:rsidRPr="0081268A">
        <w:rPr>
          <w:sz w:val="28"/>
          <w:szCs w:val="28"/>
        </w:rPr>
        <w:t xml:space="preserve"> центра мощностью 6 тыс</w:t>
      </w:r>
      <w:proofErr w:type="gramStart"/>
      <w:r w:rsidRPr="0081268A">
        <w:rPr>
          <w:sz w:val="28"/>
          <w:szCs w:val="28"/>
        </w:rPr>
        <w:t>.т</w:t>
      </w:r>
      <w:proofErr w:type="gramEnd"/>
      <w:r w:rsidRPr="0081268A">
        <w:rPr>
          <w:sz w:val="28"/>
          <w:szCs w:val="28"/>
        </w:rPr>
        <w:t xml:space="preserve">онн.» ИП </w:t>
      </w:r>
      <w:proofErr w:type="spellStart"/>
      <w:r w:rsidRPr="0081268A">
        <w:rPr>
          <w:sz w:val="28"/>
          <w:szCs w:val="28"/>
        </w:rPr>
        <w:t>Хван</w:t>
      </w:r>
      <w:proofErr w:type="spellEnd"/>
      <w:r w:rsidRPr="0081268A">
        <w:rPr>
          <w:sz w:val="28"/>
          <w:szCs w:val="28"/>
        </w:rPr>
        <w:t xml:space="preserve"> И.В. подведена линия электропередач, установлена трансформаторная подстанция. Ведутся работы по строительству подъездных путей, утеплению овощехранилища, системы вентиляции и микроклимата.</w:t>
      </w:r>
    </w:p>
    <w:p w:rsidR="00870840" w:rsidRPr="0081268A" w:rsidRDefault="00870840" w:rsidP="00F876B9">
      <w:pPr>
        <w:jc w:val="both"/>
        <w:rPr>
          <w:sz w:val="28"/>
          <w:szCs w:val="28"/>
        </w:rPr>
      </w:pPr>
      <w:r w:rsidRPr="0081268A">
        <w:rPr>
          <w:sz w:val="28"/>
          <w:szCs w:val="28"/>
        </w:rPr>
        <w:t>Смонтировано весовое хозяйство. В 2017 году освоено 1,00 млн</w:t>
      </w:r>
      <w:proofErr w:type="gramStart"/>
      <w:r w:rsidRPr="0081268A">
        <w:rPr>
          <w:sz w:val="28"/>
          <w:szCs w:val="28"/>
        </w:rPr>
        <w:t>.р</w:t>
      </w:r>
      <w:proofErr w:type="gramEnd"/>
      <w:r w:rsidRPr="0081268A">
        <w:rPr>
          <w:sz w:val="28"/>
          <w:szCs w:val="28"/>
        </w:rPr>
        <w:t>ублей, всего с момента реализации – 22 млн.рублей.</w:t>
      </w:r>
    </w:p>
    <w:p w:rsidR="00870840" w:rsidRPr="0081268A" w:rsidRDefault="00870840" w:rsidP="00F876B9">
      <w:pPr>
        <w:jc w:val="both"/>
        <w:rPr>
          <w:sz w:val="28"/>
          <w:szCs w:val="28"/>
        </w:rPr>
      </w:pPr>
      <w:r w:rsidRPr="0081268A">
        <w:rPr>
          <w:sz w:val="28"/>
          <w:szCs w:val="28"/>
        </w:rPr>
        <w:t xml:space="preserve">        ООО «</w:t>
      </w:r>
      <w:proofErr w:type="spellStart"/>
      <w:r w:rsidRPr="0081268A">
        <w:rPr>
          <w:sz w:val="28"/>
          <w:szCs w:val="28"/>
        </w:rPr>
        <w:t>Кухмастер</w:t>
      </w:r>
      <w:proofErr w:type="spellEnd"/>
      <w:r w:rsidRPr="0081268A">
        <w:rPr>
          <w:sz w:val="28"/>
          <w:szCs w:val="28"/>
        </w:rPr>
        <w:t>» в 2017 году вели строительство цеха по переработке и хранению овощей (2 очередь). Реализуя инвестиционный проект «Выращивание томатов и переработка "УРСТ-2017» создано 75 рабочих мест. Освоено в 2017 году – 211,00 млн</w:t>
      </w:r>
      <w:proofErr w:type="gramStart"/>
      <w:r w:rsidRPr="0081268A">
        <w:rPr>
          <w:sz w:val="28"/>
          <w:szCs w:val="28"/>
        </w:rPr>
        <w:t>.р</w:t>
      </w:r>
      <w:proofErr w:type="gramEnd"/>
      <w:r w:rsidRPr="0081268A">
        <w:rPr>
          <w:sz w:val="28"/>
          <w:szCs w:val="28"/>
        </w:rPr>
        <w:t>ублей, всего с начала реализации проекта 471,00 млн.рублей.</w:t>
      </w:r>
    </w:p>
    <w:p w:rsidR="00870840" w:rsidRPr="0081268A" w:rsidRDefault="00870840" w:rsidP="00F876B9">
      <w:pPr>
        <w:jc w:val="both"/>
        <w:rPr>
          <w:sz w:val="28"/>
          <w:szCs w:val="28"/>
        </w:rPr>
      </w:pPr>
      <w:r w:rsidRPr="0081268A">
        <w:rPr>
          <w:sz w:val="28"/>
          <w:szCs w:val="28"/>
        </w:rPr>
        <w:tab/>
        <w:t xml:space="preserve">ИП глава </w:t>
      </w:r>
      <w:proofErr w:type="gramStart"/>
      <w:r w:rsidRPr="0081268A">
        <w:rPr>
          <w:sz w:val="28"/>
          <w:szCs w:val="28"/>
        </w:rPr>
        <w:t>К(</w:t>
      </w:r>
      <w:proofErr w:type="gramEnd"/>
      <w:r w:rsidRPr="0081268A">
        <w:rPr>
          <w:sz w:val="28"/>
          <w:szCs w:val="28"/>
        </w:rPr>
        <w:t xml:space="preserve">Ф)Х Ларин А.А. реализовал инвестиционный проект  «Создание КФХ, приобретение скота "УРСТ-2017"» реконструировал коровник, приобрел: поголовье коров, автомобиль </w:t>
      </w:r>
      <w:proofErr w:type="spellStart"/>
      <w:r w:rsidRPr="0081268A">
        <w:rPr>
          <w:sz w:val="28"/>
          <w:szCs w:val="28"/>
        </w:rPr>
        <w:t>ГАЗель</w:t>
      </w:r>
      <w:proofErr w:type="spellEnd"/>
      <w:r w:rsidRPr="0081268A">
        <w:rPr>
          <w:sz w:val="28"/>
          <w:szCs w:val="28"/>
        </w:rPr>
        <w:t>, трактор ДТ – 75. В 2017 году освоено 1,00 млн</w:t>
      </w:r>
      <w:proofErr w:type="gramStart"/>
      <w:r w:rsidRPr="0081268A">
        <w:rPr>
          <w:sz w:val="28"/>
          <w:szCs w:val="28"/>
        </w:rPr>
        <w:t>.р</w:t>
      </w:r>
      <w:proofErr w:type="gramEnd"/>
      <w:r w:rsidRPr="0081268A">
        <w:rPr>
          <w:sz w:val="28"/>
          <w:szCs w:val="28"/>
        </w:rPr>
        <w:t>ублей, всего на данные цели с начала реализации направлено 5,00 млн.рублей.</w:t>
      </w:r>
    </w:p>
    <w:p w:rsidR="00870840" w:rsidRPr="0081268A" w:rsidRDefault="00870840" w:rsidP="00F876B9">
      <w:pPr>
        <w:ind w:firstLine="708"/>
        <w:jc w:val="both"/>
        <w:rPr>
          <w:sz w:val="28"/>
          <w:szCs w:val="28"/>
        </w:rPr>
      </w:pPr>
      <w:r w:rsidRPr="0081268A">
        <w:rPr>
          <w:sz w:val="28"/>
          <w:szCs w:val="28"/>
        </w:rPr>
        <w:t xml:space="preserve"> ИП глава </w:t>
      </w:r>
      <w:proofErr w:type="gramStart"/>
      <w:r w:rsidRPr="0081268A">
        <w:rPr>
          <w:sz w:val="28"/>
          <w:szCs w:val="28"/>
        </w:rPr>
        <w:t>К(</w:t>
      </w:r>
      <w:proofErr w:type="gramEnd"/>
      <w:r w:rsidRPr="0081268A">
        <w:rPr>
          <w:sz w:val="28"/>
          <w:szCs w:val="28"/>
        </w:rPr>
        <w:t>Ф)Х Жуков В.Г. реализован инвестиционный проект «Создание семейной животноводческой фермы-2016». В рамках проекта построен коровник на 40 скотомест, приобретено 70 голов коров. Организовано 3 рабочих места. Освоено 11,70 млн. рублей.</w:t>
      </w:r>
      <w:r w:rsidRPr="0081268A">
        <w:rPr>
          <w:sz w:val="28"/>
          <w:szCs w:val="28"/>
        </w:rPr>
        <w:tab/>
      </w:r>
    </w:p>
    <w:p w:rsidR="00870840" w:rsidRPr="0081268A" w:rsidRDefault="00870840" w:rsidP="00F876B9">
      <w:pPr>
        <w:jc w:val="both"/>
        <w:rPr>
          <w:sz w:val="28"/>
          <w:szCs w:val="28"/>
        </w:rPr>
      </w:pPr>
      <w:r w:rsidRPr="0081268A">
        <w:rPr>
          <w:sz w:val="28"/>
          <w:szCs w:val="28"/>
        </w:rPr>
        <w:tab/>
        <w:t xml:space="preserve">ИП глава </w:t>
      </w:r>
      <w:proofErr w:type="gramStart"/>
      <w:r w:rsidRPr="0081268A">
        <w:rPr>
          <w:sz w:val="28"/>
          <w:szCs w:val="28"/>
        </w:rPr>
        <w:t>К(</w:t>
      </w:r>
      <w:proofErr w:type="gramEnd"/>
      <w:r w:rsidRPr="0081268A">
        <w:rPr>
          <w:sz w:val="28"/>
          <w:szCs w:val="28"/>
        </w:rPr>
        <w:t xml:space="preserve">Ф)Х </w:t>
      </w:r>
      <w:proofErr w:type="spellStart"/>
      <w:r w:rsidRPr="0081268A">
        <w:rPr>
          <w:sz w:val="28"/>
          <w:szCs w:val="28"/>
        </w:rPr>
        <w:t>Балапанова</w:t>
      </w:r>
      <w:proofErr w:type="spellEnd"/>
      <w:r w:rsidRPr="0081268A">
        <w:rPr>
          <w:sz w:val="28"/>
          <w:szCs w:val="28"/>
        </w:rPr>
        <w:t xml:space="preserve"> Г.К. начата реализация </w:t>
      </w:r>
      <w:proofErr w:type="spellStart"/>
      <w:r w:rsidRPr="0081268A">
        <w:rPr>
          <w:sz w:val="28"/>
          <w:szCs w:val="28"/>
        </w:rPr>
        <w:t>инвестпроекта</w:t>
      </w:r>
      <w:proofErr w:type="spellEnd"/>
      <w:r w:rsidRPr="0081268A">
        <w:rPr>
          <w:sz w:val="28"/>
          <w:szCs w:val="28"/>
        </w:rPr>
        <w:t xml:space="preserve"> </w:t>
      </w:r>
      <w:r w:rsidRPr="0081268A">
        <w:rPr>
          <w:rFonts w:hint="eastAsia"/>
          <w:sz w:val="28"/>
          <w:szCs w:val="28"/>
        </w:rPr>
        <w:t>«</w:t>
      </w:r>
      <w:r w:rsidRPr="0081268A">
        <w:rPr>
          <w:sz w:val="28"/>
          <w:szCs w:val="28"/>
        </w:rPr>
        <w:t>Начинающий фермер – 2017</w:t>
      </w:r>
      <w:r w:rsidRPr="0081268A">
        <w:rPr>
          <w:rFonts w:hint="eastAsia"/>
          <w:sz w:val="28"/>
          <w:szCs w:val="28"/>
        </w:rPr>
        <w:t>»</w:t>
      </w:r>
      <w:r w:rsidRPr="0081268A">
        <w:rPr>
          <w:sz w:val="28"/>
          <w:szCs w:val="28"/>
        </w:rPr>
        <w:t>. В 2017 году приобретено поголовье племенных нетелей и освоено 1,28 млн</w:t>
      </w:r>
      <w:proofErr w:type="gramStart"/>
      <w:r w:rsidRPr="0081268A">
        <w:rPr>
          <w:sz w:val="28"/>
          <w:szCs w:val="28"/>
        </w:rPr>
        <w:t>.р</w:t>
      </w:r>
      <w:proofErr w:type="gramEnd"/>
      <w:r w:rsidRPr="0081268A">
        <w:rPr>
          <w:sz w:val="28"/>
          <w:szCs w:val="28"/>
        </w:rPr>
        <w:t>ублей.</w:t>
      </w:r>
    </w:p>
    <w:p w:rsidR="00870840" w:rsidRPr="0081268A" w:rsidRDefault="00870840" w:rsidP="00F876B9">
      <w:pPr>
        <w:jc w:val="both"/>
        <w:rPr>
          <w:sz w:val="28"/>
          <w:szCs w:val="28"/>
        </w:rPr>
      </w:pPr>
      <w:r w:rsidRPr="0081268A">
        <w:rPr>
          <w:sz w:val="28"/>
          <w:szCs w:val="28"/>
        </w:rPr>
        <w:tab/>
        <w:t xml:space="preserve"> ИП глава </w:t>
      </w:r>
      <w:proofErr w:type="gramStart"/>
      <w:r w:rsidRPr="0081268A">
        <w:rPr>
          <w:sz w:val="28"/>
          <w:szCs w:val="28"/>
        </w:rPr>
        <w:t>К(</w:t>
      </w:r>
      <w:proofErr w:type="gramEnd"/>
      <w:r w:rsidRPr="0081268A">
        <w:rPr>
          <w:sz w:val="28"/>
          <w:szCs w:val="28"/>
        </w:rPr>
        <w:t>Ф)Х Алиев Ж.Б. реализовал инвестиционный проект «Начинающий фермер-2016». В результате приобретено поголовье телок и нетелей в количестве 17 голов. Сумма инвестиций составила 1,107 млн</w:t>
      </w:r>
      <w:proofErr w:type="gramStart"/>
      <w:r w:rsidRPr="0081268A">
        <w:rPr>
          <w:sz w:val="28"/>
          <w:szCs w:val="28"/>
        </w:rPr>
        <w:t>.р</w:t>
      </w:r>
      <w:proofErr w:type="gramEnd"/>
      <w:r w:rsidRPr="0081268A">
        <w:rPr>
          <w:sz w:val="28"/>
          <w:szCs w:val="28"/>
        </w:rPr>
        <w:t>ублей.</w:t>
      </w:r>
    </w:p>
    <w:p w:rsidR="00870840" w:rsidRPr="0081268A" w:rsidRDefault="00870840" w:rsidP="00F876B9">
      <w:pPr>
        <w:ind w:firstLine="708"/>
        <w:jc w:val="both"/>
        <w:rPr>
          <w:sz w:val="28"/>
          <w:szCs w:val="28"/>
        </w:rPr>
      </w:pPr>
      <w:r w:rsidRPr="0081268A">
        <w:rPr>
          <w:sz w:val="28"/>
          <w:szCs w:val="28"/>
        </w:rPr>
        <w:t xml:space="preserve">В 2017 году ИП глава </w:t>
      </w:r>
      <w:proofErr w:type="gramStart"/>
      <w:r w:rsidRPr="0081268A">
        <w:rPr>
          <w:sz w:val="28"/>
          <w:szCs w:val="28"/>
        </w:rPr>
        <w:t>К(</w:t>
      </w:r>
      <w:proofErr w:type="gramEnd"/>
      <w:r w:rsidRPr="0081268A">
        <w:rPr>
          <w:sz w:val="28"/>
          <w:szCs w:val="28"/>
        </w:rPr>
        <w:t xml:space="preserve">Ф)Х Жуков В.Г. завершен инвестиционный проект </w:t>
      </w:r>
      <w:r w:rsidRPr="0081268A">
        <w:rPr>
          <w:rFonts w:hint="eastAsia"/>
          <w:sz w:val="28"/>
          <w:szCs w:val="28"/>
        </w:rPr>
        <w:t>«</w:t>
      </w:r>
      <w:r w:rsidRPr="0081268A">
        <w:rPr>
          <w:sz w:val="28"/>
          <w:szCs w:val="28"/>
        </w:rPr>
        <w:t>Организация К(Ф)Х</w:t>
      </w:r>
      <w:r w:rsidRPr="0081268A">
        <w:rPr>
          <w:rFonts w:hint="eastAsia"/>
          <w:sz w:val="28"/>
          <w:szCs w:val="28"/>
        </w:rPr>
        <w:t>»</w:t>
      </w:r>
      <w:r w:rsidRPr="0081268A">
        <w:rPr>
          <w:sz w:val="28"/>
          <w:szCs w:val="28"/>
        </w:rPr>
        <w:t>. Сумма инвестиций по данному направлению составила 10,00 млн</w:t>
      </w:r>
      <w:proofErr w:type="gramStart"/>
      <w:r w:rsidRPr="0081268A">
        <w:rPr>
          <w:sz w:val="28"/>
          <w:szCs w:val="28"/>
        </w:rPr>
        <w:t>.р</w:t>
      </w:r>
      <w:proofErr w:type="gramEnd"/>
      <w:r w:rsidRPr="0081268A">
        <w:rPr>
          <w:sz w:val="28"/>
          <w:szCs w:val="28"/>
        </w:rPr>
        <w:t xml:space="preserve">ублей. </w:t>
      </w:r>
      <w:r w:rsidRPr="0081268A">
        <w:rPr>
          <w:sz w:val="28"/>
          <w:szCs w:val="28"/>
        </w:rPr>
        <w:tab/>
        <w:t xml:space="preserve">Приобретено поголовье КРС, овец, лошадей, построены животноводческие (коровник, овчарня) и подсобные (сенник, </w:t>
      </w:r>
      <w:proofErr w:type="spellStart"/>
      <w:r w:rsidRPr="0081268A">
        <w:rPr>
          <w:sz w:val="28"/>
          <w:szCs w:val="28"/>
        </w:rPr>
        <w:t>фуражник</w:t>
      </w:r>
      <w:proofErr w:type="spellEnd"/>
      <w:r w:rsidRPr="0081268A">
        <w:rPr>
          <w:sz w:val="28"/>
          <w:szCs w:val="28"/>
        </w:rPr>
        <w:t>, комната для хранения и переработки молока) помещения.</w:t>
      </w:r>
    </w:p>
    <w:p w:rsidR="00870840" w:rsidRPr="0081268A" w:rsidRDefault="00870840" w:rsidP="00F876B9">
      <w:pPr>
        <w:ind w:firstLine="708"/>
        <w:jc w:val="both"/>
        <w:rPr>
          <w:sz w:val="28"/>
          <w:szCs w:val="28"/>
        </w:rPr>
      </w:pPr>
      <w:r w:rsidRPr="0081268A">
        <w:rPr>
          <w:sz w:val="28"/>
          <w:szCs w:val="28"/>
        </w:rPr>
        <w:t xml:space="preserve">ИП глава </w:t>
      </w:r>
      <w:proofErr w:type="gramStart"/>
      <w:r w:rsidRPr="0081268A">
        <w:rPr>
          <w:sz w:val="28"/>
          <w:szCs w:val="28"/>
        </w:rPr>
        <w:t>К(</w:t>
      </w:r>
      <w:proofErr w:type="gramEnd"/>
      <w:r w:rsidRPr="0081268A">
        <w:rPr>
          <w:sz w:val="28"/>
          <w:szCs w:val="28"/>
        </w:rPr>
        <w:t xml:space="preserve">Ф)Х Лукичева С.А. начата реализация инвестиционного проекта </w:t>
      </w:r>
      <w:r w:rsidRPr="0081268A">
        <w:rPr>
          <w:rFonts w:hint="eastAsia"/>
          <w:sz w:val="28"/>
          <w:szCs w:val="28"/>
        </w:rPr>
        <w:t>«</w:t>
      </w:r>
      <w:r w:rsidRPr="0081268A">
        <w:rPr>
          <w:sz w:val="28"/>
          <w:szCs w:val="28"/>
        </w:rPr>
        <w:t>Начинающий фермер 2018</w:t>
      </w:r>
      <w:r w:rsidRPr="0081268A">
        <w:rPr>
          <w:rFonts w:hint="eastAsia"/>
          <w:sz w:val="28"/>
          <w:szCs w:val="28"/>
        </w:rPr>
        <w:t>»</w:t>
      </w:r>
      <w:r w:rsidRPr="0081268A">
        <w:rPr>
          <w:sz w:val="28"/>
          <w:szCs w:val="28"/>
        </w:rPr>
        <w:t>. Приобретено 26 голов нетелей и коров на сумму 2,30 млн. рублей.</w:t>
      </w:r>
    </w:p>
    <w:p w:rsidR="00870840" w:rsidRPr="0081268A" w:rsidRDefault="00870840" w:rsidP="00F876B9">
      <w:pPr>
        <w:ind w:firstLine="708"/>
        <w:jc w:val="both"/>
        <w:rPr>
          <w:sz w:val="28"/>
          <w:szCs w:val="28"/>
        </w:rPr>
      </w:pPr>
      <w:r w:rsidRPr="0081268A">
        <w:rPr>
          <w:sz w:val="28"/>
          <w:szCs w:val="28"/>
        </w:rPr>
        <w:t xml:space="preserve">В 2017 году реализовывался инвестиционный проект </w:t>
      </w:r>
      <w:r w:rsidRPr="0081268A">
        <w:rPr>
          <w:rFonts w:hint="eastAsia"/>
          <w:sz w:val="28"/>
          <w:szCs w:val="28"/>
        </w:rPr>
        <w:t>«</w:t>
      </w:r>
      <w:r w:rsidRPr="0081268A">
        <w:rPr>
          <w:sz w:val="28"/>
          <w:szCs w:val="28"/>
        </w:rPr>
        <w:t xml:space="preserve">Открытие </w:t>
      </w:r>
      <w:proofErr w:type="gramStart"/>
      <w:r w:rsidRPr="0081268A">
        <w:rPr>
          <w:sz w:val="28"/>
          <w:szCs w:val="28"/>
        </w:rPr>
        <w:t>К(</w:t>
      </w:r>
      <w:proofErr w:type="gramEnd"/>
      <w:r w:rsidRPr="0081268A">
        <w:rPr>
          <w:sz w:val="28"/>
          <w:szCs w:val="28"/>
        </w:rPr>
        <w:t xml:space="preserve">Ф)Х» ИП </w:t>
      </w:r>
      <w:proofErr w:type="spellStart"/>
      <w:r w:rsidRPr="0081268A">
        <w:rPr>
          <w:sz w:val="28"/>
          <w:szCs w:val="28"/>
        </w:rPr>
        <w:t>Зубайраев</w:t>
      </w:r>
      <w:proofErr w:type="spellEnd"/>
      <w:r w:rsidRPr="0081268A">
        <w:rPr>
          <w:sz w:val="28"/>
          <w:szCs w:val="28"/>
        </w:rPr>
        <w:t xml:space="preserve"> З.М. В результате приобретен трактор МТЗ-80, навесное оборудование, инвентарь, построены подсобные помещения, создано 1 рабочее место, освоено 0,50 млн.рублей.</w:t>
      </w:r>
    </w:p>
    <w:p w:rsidR="00870840" w:rsidRPr="0081268A" w:rsidRDefault="00870840" w:rsidP="00F876B9">
      <w:pPr>
        <w:ind w:firstLine="720"/>
        <w:jc w:val="both"/>
        <w:rPr>
          <w:sz w:val="28"/>
          <w:szCs w:val="28"/>
        </w:rPr>
      </w:pPr>
      <w:r w:rsidRPr="0081268A">
        <w:rPr>
          <w:sz w:val="28"/>
          <w:szCs w:val="28"/>
        </w:rPr>
        <w:t>Однако в текущем году  ЗАО «Престиж» – реализация инвестиционного проекта «Строительство овощехранилища на 200 тонн с холодильным оборудованием» приостановлена, в связи с отсутствием финансовых средств.</w:t>
      </w:r>
    </w:p>
    <w:p w:rsidR="00870840" w:rsidRPr="0081268A" w:rsidRDefault="00870840" w:rsidP="00F876B9">
      <w:pPr>
        <w:jc w:val="both"/>
        <w:rPr>
          <w:bCs/>
          <w:sz w:val="28"/>
          <w:szCs w:val="28"/>
        </w:rPr>
      </w:pPr>
      <w:r w:rsidRPr="0081268A">
        <w:rPr>
          <w:sz w:val="28"/>
          <w:szCs w:val="28"/>
        </w:rPr>
        <w:lastRenderedPageBreak/>
        <w:t xml:space="preserve">         Продолжается реализация инвестиционного проекта «Создание современного машиностроительного предприятия» ООО «ХСЛ».</w:t>
      </w:r>
    </w:p>
    <w:p w:rsidR="00FA504A" w:rsidRPr="0081268A" w:rsidRDefault="00FA504A" w:rsidP="00FA504A">
      <w:pPr>
        <w:jc w:val="both"/>
        <w:rPr>
          <w:bCs/>
          <w:sz w:val="28"/>
          <w:szCs w:val="28"/>
        </w:rPr>
      </w:pPr>
    </w:p>
    <w:p w:rsidR="00375C31" w:rsidRPr="0081268A" w:rsidRDefault="00375C31" w:rsidP="001D4227">
      <w:pPr>
        <w:ind w:firstLine="708"/>
        <w:jc w:val="both"/>
        <w:rPr>
          <w:b/>
          <w:bCs/>
          <w:sz w:val="28"/>
          <w:szCs w:val="28"/>
        </w:rPr>
      </w:pPr>
      <w:r w:rsidRPr="0081268A">
        <w:rPr>
          <w:b/>
          <w:bCs/>
          <w:sz w:val="28"/>
          <w:szCs w:val="28"/>
        </w:rPr>
        <w:t>Инфраструктура Ленинского муниципального района</w:t>
      </w:r>
    </w:p>
    <w:p w:rsidR="00375C31" w:rsidRPr="0081268A" w:rsidRDefault="00375C31" w:rsidP="001D4227">
      <w:pPr>
        <w:ind w:firstLine="708"/>
        <w:jc w:val="both"/>
        <w:rPr>
          <w:sz w:val="28"/>
          <w:szCs w:val="28"/>
        </w:rPr>
      </w:pPr>
    </w:p>
    <w:p w:rsidR="00904E17" w:rsidRPr="0081268A" w:rsidRDefault="00375C31" w:rsidP="001D4227">
      <w:pPr>
        <w:ind w:firstLine="708"/>
        <w:jc w:val="both"/>
        <w:rPr>
          <w:sz w:val="28"/>
          <w:szCs w:val="28"/>
        </w:rPr>
      </w:pPr>
      <w:r w:rsidRPr="0081268A">
        <w:rPr>
          <w:sz w:val="28"/>
          <w:szCs w:val="28"/>
        </w:rPr>
        <w:t xml:space="preserve">Протяженность автодорог на территории района составляет 3754 км, в том числе дорог общего пользования </w:t>
      </w:r>
      <w:r w:rsidR="00904E17" w:rsidRPr="0081268A">
        <w:rPr>
          <w:sz w:val="28"/>
          <w:szCs w:val="28"/>
        </w:rPr>
        <w:t>3341,05</w:t>
      </w:r>
      <w:r w:rsidRPr="0081268A">
        <w:rPr>
          <w:sz w:val="28"/>
          <w:szCs w:val="28"/>
        </w:rPr>
        <w:t xml:space="preserve"> км. Через реки построено </w:t>
      </w:r>
      <w:r w:rsidR="00904E17" w:rsidRPr="0081268A">
        <w:rPr>
          <w:sz w:val="28"/>
          <w:szCs w:val="28"/>
        </w:rPr>
        <w:t>22</w:t>
      </w:r>
      <w:r w:rsidRPr="0081268A">
        <w:rPr>
          <w:sz w:val="28"/>
          <w:szCs w:val="28"/>
        </w:rPr>
        <w:t xml:space="preserve"> мост</w:t>
      </w:r>
      <w:r w:rsidR="00904E17" w:rsidRPr="0081268A">
        <w:rPr>
          <w:sz w:val="28"/>
          <w:szCs w:val="28"/>
        </w:rPr>
        <w:t>а</w:t>
      </w:r>
      <w:r w:rsidRPr="0081268A">
        <w:rPr>
          <w:sz w:val="28"/>
          <w:szCs w:val="28"/>
        </w:rPr>
        <w:t xml:space="preserve">. Районный центр связан дорогами с твердым покрытием с 10 сельскими поселениями, с остальными – грунтовыми, все центры администраций связаны с входящими в администрации населенными пунктами в основном также грунтовыми дорогами, проезжими круглогодично, за исключением периода распутицы. Из общей протяженности дорог </w:t>
      </w:r>
      <w:r w:rsidR="006E0B8C" w:rsidRPr="0081268A">
        <w:rPr>
          <w:sz w:val="28"/>
          <w:szCs w:val="28"/>
        </w:rPr>
        <w:t xml:space="preserve">359,60 </w:t>
      </w:r>
      <w:r w:rsidRPr="0081268A">
        <w:rPr>
          <w:sz w:val="28"/>
          <w:szCs w:val="28"/>
        </w:rPr>
        <w:t>км дорог с твердым покрытием. Наиболее важными автодорогами являются проходящие участки автодорог: Волгоград – Астрахань.</w:t>
      </w:r>
    </w:p>
    <w:p w:rsidR="00C304C9" w:rsidRPr="0081268A" w:rsidRDefault="00C304C9" w:rsidP="00C304C9">
      <w:pPr>
        <w:ind w:firstLine="708"/>
        <w:jc w:val="both"/>
        <w:rPr>
          <w:sz w:val="28"/>
          <w:szCs w:val="28"/>
        </w:rPr>
      </w:pPr>
      <w:proofErr w:type="gramStart"/>
      <w:r w:rsidRPr="0081268A">
        <w:rPr>
          <w:sz w:val="28"/>
          <w:szCs w:val="28"/>
        </w:rPr>
        <w:t>На территории Ленинского района зарегистрированы 70 индивидуальных предпринимателей, осуществляющих деятельность автомобильного грузового транспорта и, осуществляющих  пригородные, внутригородские автомобильные пассажирские перевозки  (маршрутные такси, включая такси).</w:t>
      </w:r>
      <w:proofErr w:type="gramEnd"/>
      <w:r w:rsidRPr="0081268A">
        <w:rPr>
          <w:sz w:val="28"/>
          <w:szCs w:val="28"/>
        </w:rPr>
        <w:t xml:space="preserve"> Дополнительно обеспечивают перевозку пассажиров такси «Каприз», «Визит такси», «Фортуна». За 2017 года перевезено пассажиров маршрутными такси 156,00 тыс</w:t>
      </w:r>
      <w:proofErr w:type="gramStart"/>
      <w:r w:rsidRPr="0081268A">
        <w:rPr>
          <w:sz w:val="28"/>
          <w:szCs w:val="28"/>
        </w:rPr>
        <w:t>.ч</w:t>
      </w:r>
      <w:proofErr w:type="gramEnd"/>
      <w:r w:rsidRPr="0081268A">
        <w:rPr>
          <w:sz w:val="28"/>
          <w:szCs w:val="28"/>
        </w:rPr>
        <w:t xml:space="preserve">еловек,  пассажирооборот составил 3487,00 </w:t>
      </w:r>
      <w:proofErr w:type="spellStart"/>
      <w:r w:rsidRPr="0081268A">
        <w:rPr>
          <w:sz w:val="28"/>
          <w:szCs w:val="28"/>
        </w:rPr>
        <w:t>тыс.пасс.км</w:t>
      </w:r>
      <w:proofErr w:type="spellEnd"/>
      <w:r w:rsidRPr="0081268A">
        <w:rPr>
          <w:sz w:val="28"/>
          <w:szCs w:val="28"/>
        </w:rPr>
        <w:t xml:space="preserve">. За 2017 года на маршрутах «Ленинск – </w:t>
      </w:r>
      <w:proofErr w:type="spellStart"/>
      <w:r w:rsidRPr="0081268A">
        <w:rPr>
          <w:sz w:val="28"/>
          <w:szCs w:val="28"/>
        </w:rPr>
        <w:t>Каршевитое</w:t>
      </w:r>
      <w:proofErr w:type="spellEnd"/>
      <w:r w:rsidRPr="0081268A">
        <w:rPr>
          <w:sz w:val="28"/>
          <w:szCs w:val="28"/>
        </w:rPr>
        <w:t>», «Ленинск – Покровка» перевозки населения осуществляли МКУ ЛМР «</w:t>
      </w:r>
      <w:proofErr w:type="spellStart"/>
      <w:r w:rsidRPr="0081268A">
        <w:rPr>
          <w:sz w:val="28"/>
          <w:szCs w:val="28"/>
        </w:rPr>
        <w:t>Моставтотранс</w:t>
      </w:r>
      <w:proofErr w:type="spellEnd"/>
      <w:r w:rsidRPr="0081268A">
        <w:rPr>
          <w:sz w:val="28"/>
          <w:szCs w:val="28"/>
        </w:rPr>
        <w:t>».</w:t>
      </w:r>
    </w:p>
    <w:p w:rsidR="00C304C9" w:rsidRPr="0081268A" w:rsidRDefault="00C304C9" w:rsidP="00C304C9">
      <w:pPr>
        <w:ind w:firstLine="708"/>
        <w:jc w:val="both"/>
        <w:rPr>
          <w:sz w:val="28"/>
          <w:szCs w:val="28"/>
        </w:rPr>
      </w:pPr>
      <w:r w:rsidRPr="0081268A">
        <w:rPr>
          <w:sz w:val="28"/>
          <w:szCs w:val="28"/>
        </w:rPr>
        <w:t xml:space="preserve">На финансовом рынке района осуществляют практическую деятельность дополнительный офис Сбербанка № </w:t>
      </w:r>
      <w:smartTag w:uri="urn:schemas-microsoft-com:office:smarttags" w:element="metricconverter">
        <w:smartTagPr>
          <w:attr w:name="ProductID" w:val="8553 г"/>
        </w:smartTagPr>
        <w:r w:rsidRPr="0081268A">
          <w:rPr>
            <w:sz w:val="28"/>
            <w:szCs w:val="28"/>
          </w:rPr>
          <w:t>8553 г</w:t>
        </w:r>
      </w:smartTag>
      <w:r w:rsidRPr="0081268A">
        <w:rPr>
          <w:sz w:val="28"/>
          <w:szCs w:val="28"/>
        </w:rPr>
        <w:t>. Волжского, сельскохозяйственный кредитный потребительский кооператив «Фермер»,   кредитно-потребительский кооператив «Честь», 2 страховые  компании.</w:t>
      </w:r>
    </w:p>
    <w:p w:rsidR="00C304C9" w:rsidRPr="0081268A" w:rsidRDefault="00C304C9" w:rsidP="00C304C9">
      <w:pPr>
        <w:jc w:val="both"/>
        <w:rPr>
          <w:sz w:val="28"/>
          <w:szCs w:val="28"/>
        </w:rPr>
      </w:pPr>
      <w:r w:rsidRPr="0081268A">
        <w:rPr>
          <w:sz w:val="28"/>
          <w:szCs w:val="28"/>
        </w:rPr>
        <w:t xml:space="preserve">       Объем займов кредитных потребительских кооперативов  за 2017 год составил 85814,00 тыс</w:t>
      </w:r>
      <w:proofErr w:type="gramStart"/>
      <w:r w:rsidRPr="0081268A">
        <w:rPr>
          <w:sz w:val="28"/>
          <w:szCs w:val="28"/>
        </w:rPr>
        <w:t>.р</w:t>
      </w:r>
      <w:proofErr w:type="gramEnd"/>
      <w:r w:rsidRPr="0081268A">
        <w:rPr>
          <w:sz w:val="28"/>
          <w:szCs w:val="28"/>
        </w:rPr>
        <w:t>ублей, в том числе ЛПХ выделено 30845,00 тыс.рублей, КФХ, СПК, ОАО, ООО – 12274,00 тыс.рублей, пенсионерам  и другим лицам – 14302,00 тыс. рублей, субъектам малого предпринимательства – 19379,00 тыс.рублей, бюджетным организациям – 9014,00 тыс.рублей. Количество пайщиков, состоящих в кредитно-потребительских кооперативах, насчитывается за аналогичный период  2207 человек.</w:t>
      </w:r>
    </w:p>
    <w:p w:rsidR="00777856" w:rsidRPr="0081268A" w:rsidRDefault="00777856" w:rsidP="00777856">
      <w:pPr>
        <w:ind w:firstLine="708"/>
        <w:jc w:val="both"/>
        <w:rPr>
          <w:b/>
          <w:bCs/>
          <w:sz w:val="28"/>
          <w:szCs w:val="28"/>
        </w:rPr>
      </w:pPr>
    </w:p>
    <w:p w:rsidR="00290BA7" w:rsidRPr="0081268A" w:rsidRDefault="00290BA7" w:rsidP="00290BA7">
      <w:pPr>
        <w:ind w:firstLine="708"/>
        <w:jc w:val="both"/>
        <w:rPr>
          <w:b/>
          <w:bCs/>
          <w:sz w:val="28"/>
          <w:szCs w:val="28"/>
        </w:rPr>
      </w:pPr>
    </w:p>
    <w:p w:rsidR="008F3C9B" w:rsidRPr="0081268A" w:rsidRDefault="008F3C9B" w:rsidP="008F3C9B">
      <w:pPr>
        <w:ind w:firstLine="708"/>
        <w:jc w:val="both"/>
        <w:rPr>
          <w:b/>
          <w:bCs/>
          <w:sz w:val="28"/>
          <w:szCs w:val="28"/>
        </w:rPr>
      </w:pPr>
      <w:r w:rsidRPr="0081268A">
        <w:rPr>
          <w:b/>
          <w:bCs/>
          <w:sz w:val="28"/>
          <w:szCs w:val="28"/>
        </w:rPr>
        <w:t>Трудовые ресурсы</w:t>
      </w:r>
    </w:p>
    <w:p w:rsidR="00447143" w:rsidRPr="0081268A" w:rsidRDefault="00447143" w:rsidP="00447143">
      <w:pPr>
        <w:ind w:firstLine="567"/>
        <w:jc w:val="both"/>
        <w:rPr>
          <w:bCs/>
          <w:sz w:val="28"/>
          <w:szCs w:val="28"/>
        </w:rPr>
      </w:pPr>
    </w:p>
    <w:p w:rsidR="00B10E5E" w:rsidRPr="0081268A" w:rsidRDefault="00B10E5E" w:rsidP="00B10E5E">
      <w:pPr>
        <w:ind w:firstLine="708"/>
        <w:jc w:val="both"/>
        <w:rPr>
          <w:bCs/>
          <w:sz w:val="28"/>
          <w:szCs w:val="28"/>
        </w:rPr>
      </w:pPr>
      <w:r w:rsidRPr="0081268A">
        <w:rPr>
          <w:bCs/>
          <w:sz w:val="28"/>
          <w:szCs w:val="28"/>
        </w:rPr>
        <w:t>Из среднегодовой численности постоянного населения  30,271тыс</w:t>
      </w:r>
      <w:proofErr w:type="gramStart"/>
      <w:r w:rsidRPr="0081268A">
        <w:rPr>
          <w:bCs/>
          <w:sz w:val="28"/>
          <w:szCs w:val="28"/>
        </w:rPr>
        <w:t>.ч</w:t>
      </w:r>
      <w:proofErr w:type="gramEnd"/>
      <w:r w:rsidRPr="0081268A">
        <w:rPr>
          <w:bCs/>
          <w:sz w:val="28"/>
          <w:szCs w:val="28"/>
        </w:rPr>
        <w:t>еловек, трудоспособное население составляет около 17,517 тыс.человек, из них занято трудовой деятельностью 12,084 тыс.человек.</w:t>
      </w:r>
    </w:p>
    <w:p w:rsidR="00B10E5E" w:rsidRPr="0081268A" w:rsidRDefault="00B10E5E" w:rsidP="00B10E5E">
      <w:pPr>
        <w:ind w:firstLine="709"/>
        <w:jc w:val="both"/>
        <w:rPr>
          <w:sz w:val="28"/>
          <w:szCs w:val="28"/>
        </w:rPr>
      </w:pPr>
      <w:r w:rsidRPr="0081268A">
        <w:rPr>
          <w:sz w:val="28"/>
          <w:szCs w:val="28"/>
        </w:rPr>
        <w:t xml:space="preserve">Из 637 обратившихся  в службу занятости, 300 женщин; 243 человек молодежь в возрасте 14-29 лет; 65 человек - инвалиды; 42 человека уволенные в связи с ликвидацией организации, либо сокращение численности штата; 69 человек стремящиеся возобновить трудовую деятельность после длительного </w:t>
      </w:r>
      <w:r w:rsidRPr="0081268A">
        <w:rPr>
          <w:sz w:val="28"/>
          <w:szCs w:val="28"/>
        </w:rPr>
        <w:lastRenderedPageBreak/>
        <w:t>перерыва. Численность граждан зарегистрированных в качестве безработного составила 169 человек.</w:t>
      </w:r>
    </w:p>
    <w:p w:rsidR="00B10E5E" w:rsidRPr="0081268A" w:rsidRDefault="00B10E5E" w:rsidP="00B10E5E">
      <w:pPr>
        <w:ind w:firstLine="708"/>
        <w:jc w:val="both"/>
        <w:rPr>
          <w:sz w:val="28"/>
          <w:szCs w:val="28"/>
        </w:rPr>
      </w:pPr>
      <w:r w:rsidRPr="0081268A">
        <w:rPr>
          <w:sz w:val="28"/>
          <w:szCs w:val="28"/>
        </w:rPr>
        <w:t>За отчетный период было заявлено 1201 вакансий. Из числа обратившихся трудоустроено 436 человека, что составляет 68,40 процентов.</w:t>
      </w:r>
    </w:p>
    <w:p w:rsidR="00B10E5E" w:rsidRPr="0081268A" w:rsidRDefault="00B10E5E" w:rsidP="00B10E5E">
      <w:pPr>
        <w:jc w:val="both"/>
        <w:rPr>
          <w:sz w:val="28"/>
          <w:szCs w:val="28"/>
        </w:rPr>
      </w:pPr>
      <w:r w:rsidRPr="0081268A">
        <w:rPr>
          <w:sz w:val="28"/>
          <w:szCs w:val="28"/>
        </w:rPr>
        <w:t xml:space="preserve">   </w:t>
      </w:r>
      <w:r w:rsidRPr="0081268A">
        <w:rPr>
          <w:sz w:val="28"/>
          <w:szCs w:val="28"/>
        </w:rPr>
        <w:tab/>
        <w:t xml:space="preserve">  За отчетный период направлено на профессиональную подготовку, переподготовку, повышению квалификации 49 безработных граждан.</w:t>
      </w:r>
    </w:p>
    <w:p w:rsidR="00B10E5E" w:rsidRPr="0081268A" w:rsidRDefault="00B10E5E" w:rsidP="00B10E5E">
      <w:pPr>
        <w:ind w:firstLine="708"/>
        <w:jc w:val="both"/>
        <w:rPr>
          <w:sz w:val="28"/>
          <w:szCs w:val="28"/>
        </w:rPr>
      </w:pPr>
      <w:r w:rsidRPr="0081268A">
        <w:rPr>
          <w:sz w:val="28"/>
          <w:szCs w:val="28"/>
        </w:rPr>
        <w:t>Услугу по профессиональной ориентации граждан в целях выбора сферы деятельности, трудоустройства, профессионального обучения получили 599 человека. Оказано услуг по психологической поддержке 58 безработным гражданам.</w:t>
      </w:r>
    </w:p>
    <w:p w:rsidR="00B10E5E" w:rsidRPr="0081268A" w:rsidRDefault="00B10E5E" w:rsidP="00B10E5E">
      <w:pPr>
        <w:ind w:firstLine="708"/>
        <w:jc w:val="both"/>
        <w:rPr>
          <w:sz w:val="28"/>
          <w:szCs w:val="28"/>
        </w:rPr>
      </w:pPr>
      <w:r w:rsidRPr="0081268A">
        <w:rPr>
          <w:sz w:val="28"/>
          <w:szCs w:val="28"/>
        </w:rPr>
        <w:t>По организации общественных работ. За отчетный период заключено 37 договоров, направлено 51 человек для участия в общественных работах. Средний период участия  в общественных работах составил 1,0 месяц, средняя материальная поддержка, выплаченная одному участнику, составила 1700 рублей</w:t>
      </w:r>
    </w:p>
    <w:p w:rsidR="00B10E5E" w:rsidRPr="0081268A" w:rsidRDefault="00B10E5E" w:rsidP="00B10E5E">
      <w:pPr>
        <w:ind w:firstLine="708"/>
        <w:jc w:val="both"/>
        <w:rPr>
          <w:sz w:val="28"/>
          <w:szCs w:val="28"/>
        </w:rPr>
      </w:pPr>
      <w:r w:rsidRPr="0081268A">
        <w:rPr>
          <w:sz w:val="28"/>
          <w:szCs w:val="28"/>
        </w:rPr>
        <w:t>По организации временного трудоустройства граждан, испытывающих трудности в поиске подходящей работы заключено 13 договоров, трудоустроено 14 безработных.</w:t>
      </w:r>
    </w:p>
    <w:p w:rsidR="00B10E5E" w:rsidRPr="0081268A" w:rsidRDefault="00B10E5E" w:rsidP="00B10E5E">
      <w:pPr>
        <w:jc w:val="both"/>
        <w:rPr>
          <w:sz w:val="28"/>
          <w:szCs w:val="28"/>
        </w:rPr>
      </w:pPr>
      <w:r w:rsidRPr="0081268A">
        <w:rPr>
          <w:sz w:val="28"/>
          <w:szCs w:val="28"/>
        </w:rPr>
        <w:t xml:space="preserve">         По организации временного трудоустройства несовершеннолетних граждан в возрасте от 14 до 18 лет было заключено 23 договоров, трудоустроено 125 человек, в том числе 13 за счет субсидии областного бюджета, 112 человека за счет средств городского поселения </w:t>
      </w:r>
      <w:proofErr w:type="gramStart"/>
      <w:r w:rsidRPr="0081268A">
        <w:rPr>
          <w:sz w:val="28"/>
          <w:szCs w:val="28"/>
        </w:rPr>
        <w:t>г</w:t>
      </w:r>
      <w:proofErr w:type="gramEnd"/>
      <w:r w:rsidRPr="0081268A">
        <w:rPr>
          <w:sz w:val="28"/>
          <w:szCs w:val="28"/>
        </w:rPr>
        <w:t>. Ленинск, сельских поселений и ООО «Поволжские овощи».</w:t>
      </w:r>
    </w:p>
    <w:p w:rsidR="00B10E5E" w:rsidRPr="0081268A" w:rsidRDefault="00B10E5E" w:rsidP="00B10E5E">
      <w:pPr>
        <w:ind w:firstLine="708"/>
        <w:jc w:val="both"/>
        <w:rPr>
          <w:sz w:val="28"/>
          <w:szCs w:val="28"/>
        </w:rPr>
      </w:pPr>
      <w:r w:rsidRPr="0081268A">
        <w:rPr>
          <w:sz w:val="28"/>
          <w:szCs w:val="28"/>
        </w:rPr>
        <w:t xml:space="preserve"> Для информирования о порядке предоставления государственных услуг в области содействия занятости населения ГКУ ЦЗН  использует средства массовой информации в части размещения пресс-релизов, объявлений, информационных статей и материалов, так же используется местное радиовещание. В информационном зале  центра занятости оборудованы и оформлены стенды и витрины  с блок-схемами всех действующих регламентов, в области содействия занятости.</w:t>
      </w:r>
    </w:p>
    <w:p w:rsidR="00B10E5E" w:rsidRPr="0081268A" w:rsidRDefault="00B10E5E" w:rsidP="00B10E5E">
      <w:pPr>
        <w:ind w:firstLine="708"/>
        <w:jc w:val="both"/>
        <w:rPr>
          <w:sz w:val="28"/>
          <w:szCs w:val="28"/>
        </w:rPr>
      </w:pPr>
      <w:r w:rsidRPr="0081268A">
        <w:rPr>
          <w:sz w:val="28"/>
          <w:szCs w:val="28"/>
        </w:rPr>
        <w:t>Социальная  адаптация  безработным граждан оказывалась в соответствии с  Административным регламентом предоставления государственной услуги по социальной адаптации  безработных граждан на рынке труда. На каждое занятие составлялся план, который утверждался директором ЦЗН. На занятиях рассматривались такие вопросы как:</w:t>
      </w:r>
    </w:p>
    <w:p w:rsidR="00B10E5E" w:rsidRPr="0081268A" w:rsidRDefault="00B10E5E" w:rsidP="00B10E5E">
      <w:pPr>
        <w:tabs>
          <w:tab w:val="left" w:pos="4140"/>
          <w:tab w:val="left" w:pos="4860"/>
        </w:tabs>
        <w:jc w:val="both"/>
        <w:rPr>
          <w:sz w:val="28"/>
          <w:szCs w:val="28"/>
        </w:rPr>
      </w:pPr>
      <w:r w:rsidRPr="0081268A">
        <w:rPr>
          <w:sz w:val="28"/>
          <w:szCs w:val="28"/>
        </w:rPr>
        <w:t>-  что такое резюме и для чего оно нужно;</w:t>
      </w:r>
    </w:p>
    <w:p w:rsidR="00B10E5E" w:rsidRPr="0081268A" w:rsidRDefault="00B10E5E" w:rsidP="00B10E5E">
      <w:pPr>
        <w:tabs>
          <w:tab w:val="left" w:pos="4140"/>
          <w:tab w:val="left" w:pos="4860"/>
        </w:tabs>
        <w:jc w:val="both"/>
        <w:rPr>
          <w:sz w:val="28"/>
          <w:szCs w:val="28"/>
        </w:rPr>
      </w:pPr>
      <w:r w:rsidRPr="0081268A">
        <w:rPr>
          <w:sz w:val="28"/>
          <w:szCs w:val="28"/>
        </w:rPr>
        <w:t>-  какие  существуют способы поиска работы;</w:t>
      </w:r>
    </w:p>
    <w:p w:rsidR="00B10E5E" w:rsidRPr="0081268A" w:rsidRDefault="00B10E5E" w:rsidP="00B10E5E">
      <w:pPr>
        <w:tabs>
          <w:tab w:val="left" w:pos="4140"/>
          <w:tab w:val="left" w:pos="4860"/>
        </w:tabs>
        <w:jc w:val="both"/>
        <w:rPr>
          <w:sz w:val="28"/>
          <w:szCs w:val="28"/>
        </w:rPr>
      </w:pPr>
      <w:r w:rsidRPr="0081268A">
        <w:rPr>
          <w:sz w:val="28"/>
          <w:szCs w:val="28"/>
        </w:rPr>
        <w:t>- как разобраться действительно ли предлагают работу или же хотят обмануть;</w:t>
      </w:r>
    </w:p>
    <w:p w:rsidR="00B10E5E" w:rsidRPr="0081268A" w:rsidRDefault="00B10E5E" w:rsidP="00B10E5E">
      <w:pPr>
        <w:tabs>
          <w:tab w:val="left" w:pos="4140"/>
          <w:tab w:val="left" w:pos="4860"/>
        </w:tabs>
        <w:jc w:val="both"/>
        <w:rPr>
          <w:sz w:val="28"/>
          <w:szCs w:val="28"/>
        </w:rPr>
      </w:pPr>
      <w:r w:rsidRPr="0081268A">
        <w:rPr>
          <w:sz w:val="28"/>
          <w:szCs w:val="28"/>
        </w:rPr>
        <w:t>- в чем польза поискового телефонного звонка и как правильно разговаривать;</w:t>
      </w:r>
    </w:p>
    <w:p w:rsidR="00B10E5E" w:rsidRPr="0081268A" w:rsidRDefault="00B10E5E" w:rsidP="00B10E5E">
      <w:pPr>
        <w:tabs>
          <w:tab w:val="left" w:pos="4140"/>
          <w:tab w:val="left" w:pos="4860"/>
        </w:tabs>
        <w:jc w:val="both"/>
        <w:rPr>
          <w:sz w:val="28"/>
          <w:szCs w:val="28"/>
        </w:rPr>
      </w:pPr>
      <w:r w:rsidRPr="0081268A">
        <w:rPr>
          <w:sz w:val="28"/>
          <w:szCs w:val="28"/>
        </w:rPr>
        <w:t>- как нужно вести себя при собеседовании с работодателем;</w:t>
      </w:r>
    </w:p>
    <w:p w:rsidR="00B10E5E" w:rsidRPr="0081268A" w:rsidRDefault="00B10E5E" w:rsidP="00B10E5E">
      <w:pPr>
        <w:tabs>
          <w:tab w:val="left" w:pos="4140"/>
          <w:tab w:val="left" w:pos="4860"/>
        </w:tabs>
        <w:jc w:val="both"/>
        <w:rPr>
          <w:sz w:val="28"/>
          <w:szCs w:val="28"/>
        </w:rPr>
      </w:pPr>
      <w:r w:rsidRPr="0081268A">
        <w:rPr>
          <w:sz w:val="28"/>
          <w:szCs w:val="28"/>
        </w:rPr>
        <w:t>- трудовой договор и главные моменты, на которые нужно обращать внимание.</w:t>
      </w:r>
    </w:p>
    <w:p w:rsidR="00B10E5E" w:rsidRPr="0081268A" w:rsidRDefault="00B10E5E" w:rsidP="00B10E5E">
      <w:pPr>
        <w:ind w:firstLine="708"/>
        <w:jc w:val="both"/>
        <w:rPr>
          <w:sz w:val="28"/>
          <w:szCs w:val="28"/>
        </w:rPr>
      </w:pPr>
      <w:r w:rsidRPr="0081268A">
        <w:rPr>
          <w:sz w:val="28"/>
          <w:szCs w:val="28"/>
        </w:rPr>
        <w:t>Услуги по социальной  адаптации получили 56 безработных граждан.</w:t>
      </w:r>
    </w:p>
    <w:p w:rsidR="00B10E5E" w:rsidRPr="0081268A" w:rsidRDefault="00B10E5E" w:rsidP="00B10E5E">
      <w:pPr>
        <w:jc w:val="both"/>
        <w:rPr>
          <w:sz w:val="28"/>
          <w:szCs w:val="28"/>
        </w:rPr>
      </w:pPr>
      <w:r w:rsidRPr="0081268A">
        <w:rPr>
          <w:sz w:val="28"/>
          <w:szCs w:val="28"/>
        </w:rPr>
        <w:t xml:space="preserve">          Услуга по содействию </w:t>
      </w:r>
      <w:proofErr w:type="spellStart"/>
      <w:r w:rsidRPr="0081268A">
        <w:rPr>
          <w:sz w:val="28"/>
          <w:szCs w:val="28"/>
        </w:rPr>
        <w:t>самозанятости</w:t>
      </w:r>
      <w:proofErr w:type="spellEnd"/>
      <w:r w:rsidRPr="0081268A">
        <w:rPr>
          <w:sz w:val="28"/>
          <w:szCs w:val="28"/>
        </w:rPr>
        <w:t xml:space="preserve"> безработным гражданам оказана 2 безработным гражданам с выдачей субсидии.</w:t>
      </w:r>
    </w:p>
    <w:p w:rsidR="00B10E5E" w:rsidRPr="0081268A" w:rsidRDefault="00B10E5E" w:rsidP="00B10E5E">
      <w:pPr>
        <w:ind w:firstLine="708"/>
        <w:jc w:val="both"/>
        <w:rPr>
          <w:sz w:val="28"/>
          <w:szCs w:val="28"/>
        </w:rPr>
      </w:pPr>
      <w:r w:rsidRPr="0081268A">
        <w:rPr>
          <w:sz w:val="28"/>
          <w:szCs w:val="28"/>
        </w:rPr>
        <w:t xml:space="preserve">В рамках реализации государственной политики занятости населения за 2017 год на мероприятия содействия занятости населения выделено 1582,26 </w:t>
      </w:r>
      <w:r w:rsidRPr="0081268A">
        <w:rPr>
          <w:sz w:val="28"/>
          <w:szCs w:val="28"/>
        </w:rPr>
        <w:lastRenderedPageBreak/>
        <w:t>тыс</w:t>
      </w:r>
      <w:proofErr w:type="gramStart"/>
      <w:r w:rsidRPr="0081268A">
        <w:rPr>
          <w:sz w:val="28"/>
          <w:szCs w:val="28"/>
        </w:rPr>
        <w:t>.р</w:t>
      </w:r>
      <w:proofErr w:type="gramEnd"/>
      <w:r w:rsidRPr="0081268A">
        <w:rPr>
          <w:sz w:val="28"/>
          <w:szCs w:val="28"/>
        </w:rPr>
        <w:t>ублей, в том числе из областного бюджета –250,77 тыс.рублей, бюджетов поселений – 1108,39 тыс.рублей, средства работодателей – 223,10 тыс.рублей. На организацию проведения оплачиваемых общественных работ было выделено из областного бюджета – 84,63 тыс</w:t>
      </w:r>
      <w:proofErr w:type="gramStart"/>
      <w:r w:rsidRPr="0081268A">
        <w:rPr>
          <w:sz w:val="28"/>
          <w:szCs w:val="28"/>
        </w:rPr>
        <w:t>.р</w:t>
      </w:r>
      <w:proofErr w:type="gramEnd"/>
      <w:r w:rsidRPr="0081268A">
        <w:rPr>
          <w:sz w:val="28"/>
          <w:szCs w:val="28"/>
        </w:rPr>
        <w:t>ублей, из бюджетов поселений – 302,72 тыс.рублей. На организацию временного трудоустройства безработных граждан, испытывающих трудности в поиске работы из областного бюджета направлено 23,84 тыс</w:t>
      </w:r>
      <w:proofErr w:type="gramStart"/>
      <w:r w:rsidRPr="0081268A">
        <w:rPr>
          <w:sz w:val="28"/>
          <w:szCs w:val="28"/>
        </w:rPr>
        <w:t>.р</w:t>
      </w:r>
      <w:proofErr w:type="gramEnd"/>
      <w:r w:rsidRPr="0081268A">
        <w:rPr>
          <w:sz w:val="28"/>
          <w:szCs w:val="28"/>
        </w:rPr>
        <w:t>ублей, из бюджетов поселений – 47,38 тыс.рублей, за счет средств работодателей – 82,57 тыс.рублей. На организацию временного трудоустройства несовершеннолетних граждан в возрасте от 14 до 18 лет в свободное от учебы время из областного бюджета направлено 138,88 тыс</w:t>
      </w:r>
      <w:proofErr w:type="gramStart"/>
      <w:r w:rsidRPr="0081268A">
        <w:rPr>
          <w:sz w:val="28"/>
          <w:szCs w:val="28"/>
        </w:rPr>
        <w:t>.р</w:t>
      </w:r>
      <w:proofErr w:type="gramEnd"/>
      <w:r w:rsidRPr="0081268A">
        <w:rPr>
          <w:sz w:val="28"/>
          <w:szCs w:val="28"/>
        </w:rPr>
        <w:t xml:space="preserve">ублей; из бюджетов поселений – 758,29 тыс.рублей; за счет средств работодателей – 116,99 тыс.рублей. </w:t>
      </w:r>
    </w:p>
    <w:p w:rsidR="00B10E5E" w:rsidRPr="0081268A" w:rsidRDefault="00B10E5E" w:rsidP="00B10E5E">
      <w:pPr>
        <w:ind w:firstLine="708"/>
        <w:jc w:val="both"/>
        <w:rPr>
          <w:sz w:val="28"/>
          <w:szCs w:val="28"/>
        </w:rPr>
      </w:pPr>
      <w:r w:rsidRPr="0081268A">
        <w:rPr>
          <w:sz w:val="28"/>
          <w:szCs w:val="28"/>
        </w:rPr>
        <w:t>На организацию временного трудоустройства безработных граждан в возрасте от 18-20 лет, имеющих среднее профессиональное образование и ищущих работу впервые за счет средств работодателей выделено 23,54 тыс</w:t>
      </w:r>
      <w:proofErr w:type="gramStart"/>
      <w:r w:rsidRPr="0081268A">
        <w:rPr>
          <w:sz w:val="28"/>
          <w:szCs w:val="28"/>
        </w:rPr>
        <w:t>.р</w:t>
      </w:r>
      <w:proofErr w:type="gramEnd"/>
      <w:r w:rsidRPr="0081268A">
        <w:rPr>
          <w:sz w:val="28"/>
          <w:szCs w:val="28"/>
        </w:rPr>
        <w:t>ублей, из областного бюджета – 3,42 тыс. рублей.</w:t>
      </w:r>
    </w:p>
    <w:p w:rsidR="005D11C8" w:rsidRPr="0081268A" w:rsidRDefault="005D11C8" w:rsidP="005D11C8">
      <w:pPr>
        <w:jc w:val="both"/>
        <w:rPr>
          <w:sz w:val="28"/>
          <w:szCs w:val="28"/>
        </w:rPr>
      </w:pPr>
    </w:p>
    <w:p w:rsidR="00FA1228" w:rsidRPr="0081268A" w:rsidRDefault="008F3C9B" w:rsidP="009D6FC9">
      <w:pPr>
        <w:ind w:firstLine="708"/>
        <w:jc w:val="both"/>
        <w:rPr>
          <w:b/>
          <w:bCs/>
          <w:sz w:val="28"/>
          <w:szCs w:val="28"/>
        </w:rPr>
      </w:pPr>
      <w:r w:rsidRPr="0081268A">
        <w:rPr>
          <w:b/>
          <w:bCs/>
          <w:sz w:val="28"/>
          <w:szCs w:val="28"/>
        </w:rPr>
        <w:t>Уровень жизни населения</w:t>
      </w:r>
    </w:p>
    <w:p w:rsidR="008F3C9B" w:rsidRPr="0081268A" w:rsidRDefault="008F3C9B" w:rsidP="00FA1228">
      <w:pPr>
        <w:ind w:firstLine="708"/>
        <w:jc w:val="both"/>
        <w:rPr>
          <w:sz w:val="28"/>
          <w:szCs w:val="28"/>
        </w:rPr>
      </w:pPr>
    </w:p>
    <w:p w:rsidR="008B49B2" w:rsidRPr="0081268A" w:rsidRDefault="008B49B2" w:rsidP="008B49B2">
      <w:pPr>
        <w:ind w:firstLine="708"/>
        <w:jc w:val="both"/>
        <w:rPr>
          <w:bCs/>
          <w:sz w:val="28"/>
          <w:szCs w:val="28"/>
        </w:rPr>
      </w:pPr>
      <w:r w:rsidRPr="0081268A">
        <w:rPr>
          <w:sz w:val="28"/>
          <w:szCs w:val="28"/>
        </w:rPr>
        <w:t xml:space="preserve">Увеличение доходов населения связано с увеличением всех составляющих  денежных доходов: </w:t>
      </w:r>
      <w:r w:rsidRPr="0081268A">
        <w:rPr>
          <w:bCs/>
          <w:sz w:val="28"/>
          <w:szCs w:val="28"/>
        </w:rPr>
        <w:t>фонда заработной платы, доходов от предпринимательской деятельности, социальных трансфертов.</w:t>
      </w:r>
    </w:p>
    <w:p w:rsidR="008B49B2" w:rsidRPr="0081268A" w:rsidRDefault="008B49B2" w:rsidP="008B49B2">
      <w:pPr>
        <w:ind w:firstLine="708"/>
        <w:jc w:val="both"/>
        <w:rPr>
          <w:bCs/>
          <w:sz w:val="28"/>
          <w:szCs w:val="28"/>
        </w:rPr>
      </w:pPr>
      <w:r w:rsidRPr="0081268A">
        <w:rPr>
          <w:bCs/>
          <w:sz w:val="28"/>
          <w:szCs w:val="28"/>
        </w:rPr>
        <w:t>В расчете на одного жителя района денежные доходы с учетом единовременных выплат пенсионерам за 2017 год составили 99107,91 рублей, что выше уровня 2016 года на 103,06 процентов.</w:t>
      </w:r>
    </w:p>
    <w:p w:rsidR="008B49B2" w:rsidRPr="0081268A" w:rsidRDefault="008B49B2" w:rsidP="008B49B2">
      <w:pPr>
        <w:jc w:val="both"/>
        <w:rPr>
          <w:bCs/>
          <w:sz w:val="28"/>
          <w:szCs w:val="28"/>
        </w:rPr>
      </w:pPr>
      <w:r w:rsidRPr="0081268A">
        <w:rPr>
          <w:bCs/>
          <w:sz w:val="28"/>
          <w:szCs w:val="28"/>
        </w:rPr>
        <w:t xml:space="preserve">       Из общего объема денежных доходов на покупку товаров и оплату услуг за 2017 год населением района направлено 1680910,27 тыс</w:t>
      </w:r>
      <w:proofErr w:type="gramStart"/>
      <w:r w:rsidRPr="0081268A">
        <w:rPr>
          <w:bCs/>
          <w:sz w:val="28"/>
          <w:szCs w:val="28"/>
        </w:rPr>
        <w:t>.р</w:t>
      </w:r>
      <w:proofErr w:type="gramEnd"/>
      <w:r w:rsidRPr="0081268A">
        <w:rPr>
          <w:bCs/>
          <w:sz w:val="28"/>
          <w:szCs w:val="28"/>
        </w:rPr>
        <w:t>ублей, что выше  уровня 2016 года на 104,09 процентов. Результаты и эффективность проводимой социально-экономической политики характеризуется следующими данными:</w:t>
      </w:r>
    </w:p>
    <w:p w:rsidR="008B49B2" w:rsidRPr="0081268A" w:rsidRDefault="008B49B2" w:rsidP="008B49B2">
      <w:pPr>
        <w:ind w:firstLine="708"/>
        <w:jc w:val="both"/>
        <w:rPr>
          <w:bCs/>
          <w:sz w:val="28"/>
          <w:szCs w:val="28"/>
        </w:rPr>
      </w:pPr>
      <w:r w:rsidRPr="0081268A">
        <w:rPr>
          <w:bCs/>
          <w:sz w:val="28"/>
          <w:szCs w:val="28"/>
        </w:rPr>
        <w:t xml:space="preserve">- фонд оплаты труда во всех отраслях экономики за 2017 год по Ленинскому муниципальному району составил 1175,13 млн. рублей, что на 104,40 процентов </w:t>
      </w:r>
      <w:r w:rsidR="00E31195" w:rsidRPr="0081268A">
        <w:rPr>
          <w:bCs/>
          <w:sz w:val="28"/>
          <w:szCs w:val="28"/>
        </w:rPr>
        <w:t xml:space="preserve">выше </w:t>
      </w:r>
      <w:r w:rsidRPr="0081268A">
        <w:rPr>
          <w:bCs/>
          <w:sz w:val="28"/>
          <w:szCs w:val="28"/>
        </w:rPr>
        <w:t>уровня 2016 года.</w:t>
      </w:r>
    </w:p>
    <w:p w:rsidR="008B49B2" w:rsidRPr="0081268A" w:rsidRDefault="008B49B2" w:rsidP="008B49B2">
      <w:pPr>
        <w:ind w:firstLine="708"/>
        <w:jc w:val="both"/>
        <w:rPr>
          <w:bCs/>
          <w:sz w:val="28"/>
          <w:szCs w:val="28"/>
        </w:rPr>
      </w:pPr>
      <w:r w:rsidRPr="0081268A">
        <w:rPr>
          <w:bCs/>
          <w:sz w:val="28"/>
          <w:szCs w:val="28"/>
        </w:rPr>
        <w:t>- величина прожиточного минимума за 3 квартал 2017 года в расчете на душу населения составила 9019 рублей, для пенсионеров величина прожиточного минимума установлена в размере 7313 рублей.</w:t>
      </w:r>
    </w:p>
    <w:p w:rsidR="008B49B2" w:rsidRPr="0081268A" w:rsidRDefault="008B49B2" w:rsidP="008B49B2">
      <w:pPr>
        <w:pStyle w:val="aa"/>
        <w:ind w:left="0" w:firstLine="283"/>
        <w:jc w:val="both"/>
        <w:rPr>
          <w:sz w:val="28"/>
          <w:szCs w:val="28"/>
        </w:rPr>
      </w:pPr>
      <w:r w:rsidRPr="0081268A">
        <w:rPr>
          <w:bCs/>
          <w:sz w:val="28"/>
          <w:szCs w:val="28"/>
        </w:rPr>
        <w:t xml:space="preserve">За отчетный период вопросы по регулированию оплаты с наемными  работниками регулярно рассматривались на межведомственной комиссии по мобилизации налоговых и неналоговых доходов в консолидированный бюджет Ленинского муниципального района Волгоградской области. </w:t>
      </w:r>
      <w:r w:rsidRPr="0081268A">
        <w:rPr>
          <w:sz w:val="28"/>
          <w:szCs w:val="28"/>
        </w:rPr>
        <w:t>За</w:t>
      </w:r>
      <w:proofErr w:type="gramStart"/>
      <w:r w:rsidRPr="0081268A">
        <w:rPr>
          <w:sz w:val="28"/>
          <w:szCs w:val="28"/>
        </w:rPr>
        <w:t xml:space="preserve"> В</w:t>
      </w:r>
      <w:proofErr w:type="gramEnd"/>
      <w:r w:rsidRPr="0081268A">
        <w:rPr>
          <w:sz w:val="28"/>
          <w:szCs w:val="28"/>
        </w:rPr>
        <w:t xml:space="preserve"> результате деятельности комиссии за 2017 года состоялось 336 заседаний, привлечены  в работе комиссии юридические и физические лица в количестве 1348 единиц. По повышению поступления НДФЛ, </w:t>
      </w:r>
      <w:proofErr w:type="spellStart"/>
      <w:r w:rsidRPr="0081268A">
        <w:rPr>
          <w:sz w:val="28"/>
          <w:szCs w:val="28"/>
        </w:rPr>
        <w:t>заслушено</w:t>
      </w:r>
      <w:proofErr w:type="spellEnd"/>
      <w:r w:rsidRPr="0081268A">
        <w:rPr>
          <w:sz w:val="28"/>
          <w:szCs w:val="28"/>
        </w:rPr>
        <w:t xml:space="preserve"> 101 человек, из которых  27 работодателя повысили заработную плату 518 наемным работникам.  Рассмотрено 472 материала по задолженности уплаты земельного налога,  353  материала по задолженности налога на имущество. Всего дополнительно поступило в бюджет района и внебюджетные фонды 10109,10 тыс</w:t>
      </w:r>
      <w:proofErr w:type="gramStart"/>
      <w:r w:rsidRPr="0081268A">
        <w:rPr>
          <w:sz w:val="28"/>
          <w:szCs w:val="28"/>
        </w:rPr>
        <w:t>.р</w:t>
      </w:r>
      <w:proofErr w:type="gramEnd"/>
      <w:r w:rsidRPr="0081268A">
        <w:rPr>
          <w:sz w:val="28"/>
          <w:szCs w:val="28"/>
        </w:rPr>
        <w:t xml:space="preserve">ублей.   </w:t>
      </w:r>
    </w:p>
    <w:p w:rsidR="00310B60" w:rsidRPr="0081268A" w:rsidRDefault="00310B60" w:rsidP="00310B60">
      <w:pPr>
        <w:shd w:val="clear" w:color="auto" w:fill="FFFFFF"/>
        <w:ind w:firstLine="426"/>
        <w:jc w:val="center"/>
        <w:rPr>
          <w:sz w:val="28"/>
          <w:szCs w:val="28"/>
        </w:rPr>
      </w:pPr>
    </w:p>
    <w:p w:rsidR="00AD2460" w:rsidRPr="0081268A" w:rsidRDefault="00AD2460" w:rsidP="00310B60">
      <w:pPr>
        <w:shd w:val="clear" w:color="auto" w:fill="FFFFFF"/>
        <w:ind w:firstLine="426"/>
        <w:jc w:val="center"/>
        <w:rPr>
          <w:sz w:val="28"/>
          <w:szCs w:val="28"/>
        </w:rPr>
      </w:pPr>
      <w:r w:rsidRPr="0081268A">
        <w:rPr>
          <w:b/>
          <w:bCs/>
          <w:sz w:val="28"/>
          <w:szCs w:val="28"/>
        </w:rPr>
        <w:t>Образование</w:t>
      </w:r>
      <w:r w:rsidRPr="0081268A">
        <w:rPr>
          <w:sz w:val="28"/>
          <w:szCs w:val="28"/>
        </w:rPr>
        <w:br/>
      </w:r>
    </w:p>
    <w:p w:rsidR="008526AA" w:rsidRPr="0081268A" w:rsidRDefault="008526AA" w:rsidP="008526AA">
      <w:pPr>
        <w:ind w:firstLine="708"/>
        <w:jc w:val="both"/>
        <w:rPr>
          <w:sz w:val="28"/>
          <w:szCs w:val="28"/>
        </w:rPr>
      </w:pPr>
      <w:r w:rsidRPr="0081268A">
        <w:rPr>
          <w:color w:val="000000"/>
          <w:sz w:val="28"/>
          <w:szCs w:val="28"/>
        </w:rPr>
        <w:t>Система образования Ленинского</w:t>
      </w:r>
      <w:r w:rsidRPr="0081268A">
        <w:rPr>
          <w:sz w:val="28"/>
          <w:szCs w:val="28"/>
        </w:rPr>
        <w:t xml:space="preserve"> муниципального </w:t>
      </w:r>
      <w:r w:rsidRPr="0081268A">
        <w:rPr>
          <w:color w:val="000000"/>
          <w:sz w:val="28"/>
          <w:szCs w:val="28"/>
        </w:rPr>
        <w:t xml:space="preserve">района включает в себя: 15 общеобразовательных учреждений, 9 дошкольных образовательных  организаций, 3 учреждения дополнительного образования. В общеобразовательных организациях  района обучаются 3026 человек, в дошкольных образовательных учреждениях - </w:t>
      </w:r>
      <w:r w:rsidRPr="0081268A">
        <w:rPr>
          <w:sz w:val="28"/>
          <w:szCs w:val="28"/>
        </w:rPr>
        <w:t>1160</w:t>
      </w:r>
      <w:r w:rsidRPr="0081268A">
        <w:rPr>
          <w:color w:val="000000"/>
          <w:sz w:val="28"/>
          <w:szCs w:val="28"/>
        </w:rPr>
        <w:t xml:space="preserve"> детей (1037 воспитанники детских садов, 139 воспитанники дошкольных групп при школах, в том числе 40 человек получают услугу в группах кратковременного пребывания), в учреждениях дополнительного образования 1194 человек. </w:t>
      </w:r>
    </w:p>
    <w:p w:rsidR="00C03E1F" w:rsidRPr="0081268A" w:rsidRDefault="00C03E1F" w:rsidP="008526AA">
      <w:pPr>
        <w:ind w:firstLine="708"/>
        <w:jc w:val="both"/>
        <w:rPr>
          <w:sz w:val="28"/>
          <w:szCs w:val="28"/>
        </w:rPr>
      </w:pPr>
      <w:r w:rsidRPr="0081268A">
        <w:rPr>
          <w:rFonts w:ascii="TimesNewRoman,Bold" w:hAnsi="TimesNewRoman,Bold"/>
          <w:sz w:val="28"/>
          <w:szCs w:val="28"/>
        </w:rPr>
        <w:t xml:space="preserve">В 2017 году источниками формирования имущества и финансовых ресурсов системы образования района являлись бюджетные  (федеральный, областной и местный) и внебюджетные средства. Общий объем расходов бюджетных средств в 2017 году составил 295 697,69 тыс. рублей. </w:t>
      </w:r>
      <w:r w:rsidRPr="0081268A">
        <w:rPr>
          <w:sz w:val="28"/>
          <w:szCs w:val="28"/>
        </w:rPr>
        <w:t>В 2017 году Отдел образования выступил координатором 6-ти муниципальных программ, финансируемых из  бюджета района и областного бюджета. Запланированные программные мероприятия были профинансированы на 6703,99 тыс. рублей, что составило 97,00 процентов от потребности.</w:t>
      </w:r>
    </w:p>
    <w:p w:rsidR="00C03E1F" w:rsidRPr="0081268A" w:rsidRDefault="00C03E1F" w:rsidP="00C03E1F">
      <w:pPr>
        <w:ind w:firstLine="708"/>
        <w:jc w:val="both"/>
        <w:rPr>
          <w:sz w:val="28"/>
          <w:szCs w:val="28"/>
        </w:rPr>
      </w:pPr>
      <w:r w:rsidRPr="0081268A">
        <w:rPr>
          <w:sz w:val="28"/>
          <w:szCs w:val="28"/>
        </w:rPr>
        <w:t xml:space="preserve">В соответствии с постановлением Администрации Волгоградской области от 18.05.2017 № 246-п "Об утверждении Порядка предоставления и распределения в 2017году субсидий из областного бюджета бюджетам муниципальных районов и городских округов Волгоградской области на приобретение и замену оконных </w:t>
      </w:r>
      <w:proofErr w:type="gramStart"/>
      <w:r w:rsidRPr="0081268A">
        <w:rPr>
          <w:sz w:val="28"/>
          <w:szCs w:val="28"/>
        </w:rPr>
        <w:t>блоков</w:t>
      </w:r>
      <w:proofErr w:type="gramEnd"/>
      <w:r w:rsidRPr="0081268A">
        <w:rPr>
          <w:sz w:val="28"/>
          <w:szCs w:val="28"/>
        </w:rPr>
        <w:t xml:space="preserve"> и выполнение необходимых для этого работ в зданиях муниципальных образовательных организаций Волгоградской области"  Ленинскому муниципальному району выделена субсидия в размере 1730,00 тыс. рублей. Данные средства направлены на замену оконных блоков в  9 образовательных организаций (МКОУ «Ленинская СОШ№1», МКОУ "</w:t>
      </w:r>
      <w:proofErr w:type="spellStart"/>
      <w:r w:rsidRPr="0081268A">
        <w:rPr>
          <w:sz w:val="28"/>
          <w:szCs w:val="28"/>
        </w:rPr>
        <w:t>Колобовская</w:t>
      </w:r>
      <w:proofErr w:type="spellEnd"/>
      <w:r w:rsidRPr="0081268A">
        <w:rPr>
          <w:sz w:val="28"/>
          <w:szCs w:val="28"/>
        </w:rPr>
        <w:t xml:space="preserve"> СОШ", МКОУ "</w:t>
      </w:r>
      <w:proofErr w:type="spellStart"/>
      <w:r w:rsidRPr="0081268A">
        <w:rPr>
          <w:sz w:val="28"/>
          <w:szCs w:val="28"/>
        </w:rPr>
        <w:t>Рассветинская</w:t>
      </w:r>
      <w:proofErr w:type="spellEnd"/>
      <w:r w:rsidRPr="0081268A">
        <w:rPr>
          <w:sz w:val="28"/>
          <w:szCs w:val="28"/>
        </w:rPr>
        <w:t xml:space="preserve"> СОШ", МКОУ "</w:t>
      </w:r>
      <w:proofErr w:type="spellStart"/>
      <w:r w:rsidRPr="0081268A">
        <w:rPr>
          <w:sz w:val="28"/>
          <w:szCs w:val="28"/>
        </w:rPr>
        <w:t>Ильичевская</w:t>
      </w:r>
      <w:proofErr w:type="spellEnd"/>
      <w:r w:rsidRPr="0081268A">
        <w:rPr>
          <w:sz w:val="28"/>
          <w:szCs w:val="28"/>
        </w:rPr>
        <w:t xml:space="preserve"> СОШ", МКОУ "</w:t>
      </w:r>
      <w:proofErr w:type="spellStart"/>
      <w:r w:rsidRPr="0081268A">
        <w:rPr>
          <w:sz w:val="28"/>
          <w:szCs w:val="28"/>
        </w:rPr>
        <w:t>Коммунаровская</w:t>
      </w:r>
      <w:proofErr w:type="spellEnd"/>
      <w:r w:rsidRPr="0081268A">
        <w:rPr>
          <w:sz w:val="28"/>
          <w:szCs w:val="28"/>
        </w:rPr>
        <w:t xml:space="preserve"> СОШ", МКДОУ "Детский сад №2 "Родничок", МКДОУ "Детский сад №5 "Солнышко", МБУ "Ленинская ДШИ", МКДОУ «Детский сад №7»).</w:t>
      </w:r>
    </w:p>
    <w:p w:rsidR="00C03E1F" w:rsidRPr="0081268A" w:rsidRDefault="00C03E1F" w:rsidP="00C03E1F">
      <w:pPr>
        <w:ind w:firstLine="708"/>
        <w:jc w:val="both"/>
        <w:rPr>
          <w:sz w:val="28"/>
          <w:szCs w:val="28"/>
        </w:rPr>
      </w:pPr>
      <w:r w:rsidRPr="0081268A">
        <w:rPr>
          <w:sz w:val="28"/>
          <w:szCs w:val="28"/>
        </w:rPr>
        <w:t>В рамках целевой программы «Строительство многофункциональной игровой площадки с детским спортивно-оздоровительным комплексом» приняла участие  МКОУ «Ленинская СОШ №1» стоимость  спортивно-оздоровительного комплекса составила 4715,60 тыс. рублей.</w:t>
      </w:r>
    </w:p>
    <w:p w:rsidR="00C03E1F" w:rsidRPr="0081268A" w:rsidRDefault="00C03E1F" w:rsidP="00C03E1F">
      <w:pPr>
        <w:pStyle w:val="a9"/>
        <w:spacing w:before="0" w:after="0"/>
        <w:ind w:firstLine="709"/>
        <w:jc w:val="both"/>
        <w:rPr>
          <w:rFonts w:eastAsiaTheme="minorEastAsia" w:cstheme="minorBidi"/>
          <w:sz w:val="28"/>
          <w:szCs w:val="28"/>
        </w:rPr>
      </w:pPr>
      <w:r w:rsidRPr="0081268A">
        <w:rPr>
          <w:rFonts w:eastAsiaTheme="minorEastAsia" w:cstheme="minorBidi"/>
          <w:sz w:val="28"/>
          <w:szCs w:val="28"/>
        </w:rPr>
        <w:t xml:space="preserve">  </w:t>
      </w:r>
      <w:proofErr w:type="gramStart"/>
      <w:r w:rsidRPr="0081268A">
        <w:rPr>
          <w:rFonts w:eastAsiaTheme="minorEastAsia" w:cstheme="minorBidi"/>
          <w:sz w:val="28"/>
          <w:szCs w:val="28"/>
        </w:rPr>
        <w:t>В рамках муниципальной программы «Развитие дошкольного образования Ленинского муниципального района на 2017-2019 годы» проведены работы по текущему ремонту - ремонт кровли в МКДОУ «Детский сад № 7 «Сказка» - 71,17 тыс. рублей, текущему ремонту тротуарных дорожек в МКДОУ «Детский сад №3 «Колокольчик» – 142,00 тыс. рублей (согласно предписанию), текущий ремонт подвального помещения (водопровода) и здания МКДОУ «Детский сад №7 «Сказка».</w:t>
      </w:r>
      <w:proofErr w:type="gramEnd"/>
      <w:r w:rsidRPr="0081268A">
        <w:rPr>
          <w:rFonts w:eastAsiaTheme="minorEastAsia" w:cstheme="minorBidi"/>
          <w:sz w:val="28"/>
          <w:szCs w:val="28"/>
        </w:rPr>
        <w:t xml:space="preserve"> В МКДОУ «Детский сад №1 «Буратино» произведен текущий ремонт пищеблока, установлена металлическая дверь, проведен ремонт туалетной комнаты групповой ячейки. Общий объем финансирования по данным мероприятиям составил 900,00 тыс. рублей.</w:t>
      </w:r>
    </w:p>
    <w:p w:rsidR="00C03E1F" w:rsidRPr="0081268A" w:rsidRDefault="00C03E1F" w:rsidP="00C03E1F">
      <w:pPr>
        <w:pStyle w:val="a9"/>
        <w:spacing w:before="0" w:after="0"/>
        <w:ind w:firstLine="709"/>
        <w:jc w:val="both"/>
        <w:rPr>
          <w:rFonts w:eastAsiaTheme="minorEastAsia" w:cstheme="minorBidi"/>
          <w:sz w:val="28"/>
          <w:szCs w:val="28"/>
        </w:rPr>
      </w:pPr>
      <w:r w:rsidRPr="0081268A">
        <w:rPr>
          <w:rFonts w:eastAsiaTheme="minorEastAsia" w:cstheme="minorBidi"/>
          <w:sz w:val="28"/>
          <w:szCs w:val="28"/>
        </w:rPr>
        <w:lastRenderedPageBreak/>
        <w:t xml:space="preserve"> </w:t>
      </w:r>
      <w:proofErr w:type="gramStart"/>
      <w:r w:rsidRPr="0081268A">
        <w:rPr>
          <w:rFonts w:eastAsiaTheme="minorEastAsia" w:cstheme="minorBidi"/>
          <w:sz w:val="28"/>
          <w:szCs w:val="28"/>
        </w:rPr>
        <w:t xml:space="preserve">В рамках соблюдения противопожарной безопасности проведены ТО системы АПС и канала передач с выводом на пожарную часть во всех образовательных организациях, проведено обучение по пожарному техминимуму, произведена пропитка и </w:t>
      </w:r>
      <w:proofErr w:type="spellStart"/>
      <w:r w:rsidRPr="0081268A">
        <w:rPr>
          <w:rFonts w:eastAsiaTheme="minorEastAsia" w:cstheme="minorBidi"/>
          <w:sz w:val="28"/>
          <w:szCs w:val="28"/>
        </w:rPr>
        <w:t>прозвонка</w:t>
      </w:r>
      <w:proofErr w:type="spellEnd"/>
      <w:r w:rsidRPr="0081268A">
        <w:rPr>
          <w:rFonts w:eastAsiaTheme="minorEastAsia" w:cstheme="minorBidi"/>
          <w:sz w:val="28"/>
          <w:szCs w:val="28"/>
        </w:rPr>
        <w:t xml:space="preserve">  конструкций зданий, установлена система передачи извещений о пожаре на пульт МЧС ПАК «Стрелец-мониторинг» в здании начальной школы МКОУ «Ленинская СОШ №1», в дошкольных зданиях МКОУ «</w:t>
      </w:r>
      <w:proofErr w:type="spellStart"/>
      <w:r w:rsidRPr="0081268A">
        <w:rPr>
          <w:rFonts w:eastAsiaTheme="minorEastAsia" w:cstheme="minorBidi"/>
          <w:sz w:val="28"/>
          <w:szCs w:val="28"/>
        </w:rPr>
        <w:t>Коммунаровская</w:t>
      </w:r>
      <w:proofErr w:type="spellEnd"/>
      <w:r w:rsidRPr="0081268A">
        <w:rPr>
          <w:rFonts w:eastAsiaTheme="minorEastAsia" w:cstheme="minorBidi"/>
          <w:sz w:val="28"/>
          <w:szCs w:val="28"/>
        </w:rPr>
        <w:t xml:space="preserve"> СОШ», МКОУ «Покровская СОШ</w:t>
      </w:r>
      <w:proofErr w:type="gramEnd"/>
      <w:r w:rsidRPr="0081268A">
        <w:rPr>
          <w:rFonts w:eastAsiaTheme="minorEastAsia" w:cstheme="minorBidi"/>
          <w:sz w:val="28"/>
          <w:szCs w:val="28"/>
        </w:rPr>
        <w:t>», МКОУ «</w:t>
      </w:r>
      <w:proofErr w:type="spellStart"/>
      <w:r w:rsidRPr="0081268A">
        <w:rPr>
          <w:rFonts w:eastAsiaTheme="minorEastAsia" w:cstheme="minorBidi"/>
          <w:sz w:val="28"/>
          <w:szCs w:val="28"/>
        </w:rPr>
        <w:t>Ильичевская</w:t>
      </w:r>
      <w:proofErr w:type="spellEnd"/>
      <w:r w:rsidRPr="0081268A">
        <w:rPr>
          <w:rFonts w:eastAsiaTheme="minorEastAsia" w:cstheme="minorBidi"/>
          <w:sz w:val="28"/>
          <w:szCs w:val="28"/>
        </w:rPr>
        <w:t xml:space="preserve"> СОШ», МКОУ «</w:t>
      </w:r>
      <w:proofErr w:type="spellStart"/>
      <w:r w:rsidRPr="0081268A">
        <w:rPr>
          <w:rFonts w:eastAsiaTheme="minorEastAsia" w:cstheme="minorBidi"/>
          <w:sz w:val="28"/>
          <w:szCs w:val="28"/>
        </w:rPr>
        <w:t>Степновская</w:t>
      </w:r>
      <w:proofErr w:type="spellEnd"/>
      <w:r w:rsidRPr="0081268A">
        <w:rPr>
          <w:rFonts w:eastAsiaTheme="minorEastAsia" w:cstheme="minorBidi"/>
          <w:sz w:val="28"/>
          <w:szCs w:val="28"/>
        </w:rPr>
        <w:t xml:space="preserve"> СОШ», МКОУ «</w:t>
      </w:r>
      <w:proofErr w:type="spellStart"/>
      <w:r w:rsidRPr="0081268A">
        <w:rPr>
          <w:rFonts w:eastAsiaTheme="minorEastAsia" w:cstheme="minorBidi"/>
          <w:sz w:val="28"/>
          <w:szCs w:val="28"/>
        </w:rPr>
        <w:t>Рассветинская</w:t>
      </w:r>
      <w:proofErr w:type="spellEnd"/>
      <w:r w:rsidRPr="0081268A">
        <w:rPr>
          <w:rFonts w:eastAsiaTheme="minorEastAsia" w:cstheme="minorBidi"/>
          <w:sz w:val="28"/>
          <w:szCs w:val="28"/>
        </w:rPr>
        <w:t xml:space="preserve"> СОШ». Общий объем финансирования по данным мероприятиям составил – 2251,52 тыс. рублей.</w:t>
      </w:r>
    </w:p>
    <w:p w:rsidR="00C03E1F" w:rsidRPr="0081268A" w:rsidRDefault="00C03E1F" w:rsidP="00C03E1F">
      <w:pPr>
        <w:pStyle w:val="a9"/>
        <w:spacing w:before="0" w:after="0"/>
        <w:ind w:firstLine="709"/>
        <w:jc w:val="both"/>
        <w:rPr>
          <w:rFonts w:eastAsiaTheme="minorEastAsia" w:cstheme="minorBidi"/>
          <w:sz w:val="28"/>
          <w:szCs w:val="28"/>
        </w:rPr>
      </w:pPr>
      <w:r w:rsidRPr="0081268A">
        <w:rPr>
          <w:rFonts w:eastAsiaTheme="minorEastAsia" w:cstheme="minorBidi"/>
          <w:sz w:val="28"/>
          <w:szCs w:val="28"/>
        </w:rPr>
        <w:t xml:space="preserve">В целях обеспечения антитеррористической безопасности </w:t>
      </w:r>
      <w:proofErr w:type="gramStart"/>
      <w:r w:rsidRPr="0081268A">
        <w:rPr>
          <w:rFonts w:eastAsiaTheme="minorEastAsia" w:cstheme="minorBidi"/>
          <w:sz w:val="28"/>
          <w:szCs w:val="28"/>
        </w:rPr>
        <w:t>проведено ТО</w:t>
      </w:r>
      <w:proofErr w:type="gramEnd"/>
      <w:r w:rsidRPr="0081268A">
        <w:rPr>
          <w:rFonts w:eastAsiaTheme="minorEastAsia" w:cstheme="minorBidi"/>
          <w:sz w:val="28"/>
          <w:szCs w:val="28"/>
        </w:rPr>
        <w:t xml:space="preserve"> тревожных кнопок на сумму – 157,51 тыс. рублей.</w:t>
      </w:r>
    </w:p>
    <w:p w:rsidR="00C03E1F" w:rsidRPr="0081268A" w:rsidRDefault="00C03E1F" w:rsidP="00C03E1F">
      <w:pPr>
        <w:pStyle w:val="a9"/>
        <w:spacing w:before="0" w:after="0"/>
        <w:ind w:firstLine="709"/>
        <w:jc w:val="both"/>
        <w:rPr>
          <w:rFonts w:eastAsiaTheme="minorEastAsia" w:cstheme="minorBidi"/>
          <w:sz w:val="28"/>
          <w:szCs w:val="28"/>
        </w:rPr>
      </w:pPr>
      <w:r w:rsidRPr="0081268A">
        <w:rPr>
          <w:rFonts w:eastAsiaTheme="minorEastAsia" w:cstheme="minorBidi"/>
          <w:sz w:val="28"/>
          <w:szCs w:val="28"/>
        </w:rPr>
        <w:t>В соответствии с ведомственной программой для подготовки к открытию дошкольного образовательного учреждения № 6 «Радуга»  была проведена закупка мебели, твердого и мягкого инвентаря, бытовой техники, посуды, игрушек на сумму 827,0 тыс. рублей.</w:t>
      </w:r>
    </w:p>
    <w:p w:rsidR="00C03E1F" w:rsidRPr="0081268A" w:rsidRDefault="00C03E1F" w:rsidP="00C03E1F">
      <w:pPr>
        <w:pStyle w:val="a9"/>
        <w:spacing w:before="0" w:after="0"/>
        <w:ind w:firstLine="709"/>
        <w:jc w:val="both"/>
        <w:rPr>
          <w:rFonts w:eastAsiaTheme="minorEastAsia" w:cstheme="minorBidi"/>
          <w:sz w:val="28"/>
          <w:szCs w:val="28"/>
        </w:rPr>
      </w:pPr>
      <w:r w:rsidRPr="0081268A">
        <w:rPr>
          <w:rFonts w:eastAsiaTheme="minorEastAsia" w:cstheme="minorBidi"/>
          <w:sz w:val="28"/>
          <w:szCs w:val="28"/>
        </w:rPr>
        <w:t>В 2017 году  была продолжена работа по реализации приоритетного национального проекта «Образование».</w:t>
      </w:r>
    </w:p>
    <w:p w:rsidR="00C03E1F" w:rsidRPr="0081268A" w:rsidRDefault="00C03E1F" w:rsidP="00C03E1F">
      <w:pPr>
        <w:pStyle w:val="a9"/>
        <w:spacing w:before="0" w:after="0"/>
        <w:ind w:firstLine="709"/>
        <w:jc w:val="both"/>
        <w:rPr>
          <w:rFonts w:eastAsiaTheme="minorEastAsia" w:cstheme="minorBidi"/>
          <w:sz w:val="28"/>
          <w:szCs w:val="28"/>
        </w:rPr>
      </w:pPr>
      <w:r w:rsidRPr="0081268A">
        <w:rPr>
          <w:rFonts w:eastAsiaTheme="minorEastAsia" w:cstheme="minorBidi"/>
          <w:sz w:val="28"/>
          <w:szCs w:val="28"/>
        </w:rPr>
        <w:t xml:space="preserve">По направлению «Показатели эффективности» - доля детей школьного возраста, не обучающихся в общеобразовательных учреждениях, составила 0,00 процентов. </w:t>
      </w:r>
    </w:p>
    <w:p w:rsidR="00C03E1F" w:rsidRPr="0081268A" w:rsidRDefault="00C03E1F" w:rsidP="00C03E1F">
      <w:pPr>
        <w:pStyle w:val="a9"/>
        <w:spacing w:before="0" w:after="0"/>
        <w:ind w:firstLine="709"/>
        <w:jc w:val="both"/>
      </w:pPr>
      <w:r w:rsidRPr="0081268A">
        <w:rPr>
          <w:rFonts w:eastAsiaTheme="minorEastAsia" w:cstheme="minorBidi"/>
          <w:sz w:val="28"/>
          <w:szCs w:val="28"/>
        </w:rPr>
        <w:t>По направлению «Предоставление общеобразовательным учреждениям доступа к образовательным ресурсам через Интернет</w:t>
      </w:r>
      <w:r w:rsidRPr="0081268A">
        <w:rPr>
          <w:sz w:val="28"/>
          <w:szCs w:val="28"/>
        </w:rPr>
        <w:t>» поддерживались 15 общеобразовательных учреждений. На предоставление доступа к ресурсам сети Интернет расходы составили 575,57 тыс. рублей.</w:t>
      </w:r>
    </w:p>
    <w:p w:rsidR="00C03E1F" w:rsidRPr="0081268A" w:rsidRDefault="00C03E1F" w:rsidP="00C03E1F">
      <w:pPr>
        <w:pStyle w:val="a9"/>
        <w:spacing w:before="0" w:after="0"/>
        <w:ind w:firstLine="709"/>
        <w:jc w:val="both"/>
      </w:pPr>
      <w:r w:rsidRPr="0081268A">
        <w:rPr>
          <w:sz w:val="28"/>
          <w:szCs w:val="28"/>
        </w:rPr>
        <w:t>По направлению «Обеспечение выплаты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была выплачена компенсация части родительской платы на 194 ребенка. Общая сумма выплаченных средств  1300,00 тыс.  рублей. Доля граждан, воспользовавшихся правом на получение компенсации части родительской платы, от общей численности граждан, имеющих указанное право, составила 99,7 процентов.</w:t>
      </w:r>
    </w:p>
    <w:p w:rsidR="00C03E1F" w:rsidRPr="0081268A" w:rsidRDefault="00C03E1F" w:rsidP="00C03E1F">
      <w:pPr>
        <w:pStyle w:val="a9"/>
        <w:spacing w:before="0" w:after="0"/>
        <w:ind w:firstLine="708"/>
        <w:jc w:val="both"/>
        <w:rPr>
          <w:sz w:val="28"/>
          <w:szCs w:val="28"/>
        </w:rPr>
      </w:pPr>
      <w:r w:rsidRPr="0081268A">
        <w:rPr>
          <w:sz w:val="28"/>
          <w:szCs w:val="28"/>
        </w:rPr>
        <w:t>По направлению «Обеспечение минимальных размеров денежных выплат на содержание ребенка, оставшегося без попечения родителей, в семьях опекунов (попечителей) и на вознаграждение приемным родителям» производились выплаты опекунам на 103 ребенка, оставшегося без попечения родителей. Среднемесячный размер выплаты на содержание ребенка, оставшегося без попечения родителей, составил 7814 рубля 14 копеек. Двадцать шесть приемных родителей получил денежное вознаграждение среднемесячный размер, которого составил 7347,20 рублей.</w:t>
      </w:r>
    </w:p>
    <w:p w:rsidR="008526AA" w:rsidRPr="0081268A" w:rsidRDefault="00C03E1F" w:rsidP="008526AA">
      <w:pPr>
        <w:ind w:firstLine="709"/>
        <w:jc w:val="both"/>
        <w:rPr>
          <w:sz w:val="28"/>
          <w:szCs w:val="28"/>
        </w:rPr>
      </w:pPr>
      <w:r w:rsidRPr="0081268A">
        <w:rPr>
          <w:sz w:val="28"/>
          <w:szCs w:val="28"/>
        </w:rPr>
        <w:t xml:space="preserve">В соответствии с Указом Президента РФ от 07.05.2012 года №599 «О мерах по реализации государственной политики в области образования и науки», муниципальной "дорожной картой" по сокращению очередности в детские сады проводилась работа по  обеспечению государственных гарантий доступности и равных возможностей для получения дошкольного образования. Охват дошкольным образованием составляет 38,70 процентов. В настоящее время в </w:t>
      </w:r>
      <w:r w:rsidRPr="0081268A">
        <w:rPr>
          <w:sz w:val="28"/>
          <w:szCs w:val="28"/>
        </w:rPr>
        <w:lastRenderedPageBreak/>
        <w:t xml:space="preserve">Единой информационной системе Волгоградской области  для получения путевки в детский сад зарегистрированы 333 детей.  </w:t>
      </w:r>
    </w:p>
    <w:p w:rsidR="00C03E1F" w:rsidRPr="0081268A" w:rsidRDefault="00C03E1F" w:rsidP="008526AA">
      <w:pPr>
        <w:ind w:firstLine="709"/>
        <w:jc w:val="both"/>
      </w:pPr>
      <w:r w:rsidRPr="0081268A">
        <w:rPr>
          <w:sz w:val="28"/>
          <w:szCs w:val="28"/>
        </w:rPr>
        <w:t xml:space="preserve">Общая численность работающих в отрасли 727 человека, в том числе педагогических работников 351. Средняя заработная плата педагогических работников образовательных учреждений общего образования в 2017 году составила 26623,08 рублей (уровень 2015 года- 25555,10 рублей), педагогических работников образовательных учреждений дошкольного образования 22295,44 рублей (уровень 2015 года – 20894,80 рублей) и педагогических работников учреждений дополнительного образования 25021,17 рублей (уровень 2015 года – 20589 рублей). </w:t>
      </w:r>
    </w:p>
    <w:p w:rsidR="00C03E1F" w:rsidRPr="0081268A" w:rsidRDefault="00C03E1F" w:rsidP="00C03E1F">
      <w:pPr>
        <w:pStyle w:val="a7"/>
        <w:spacing w:line="240" w:lineRule="atLeast"/>
        <w:ind w:firstLine="567"/>
        <w:jc w:val="both"/>
        <w:rPr>
          <w:rFonts w:ascii="Times New Roman" w:hAnsi="Times New Roman"/>
          <w:sz w:val="28"/>
          <w:szCs w:val="28"/>
        </w:rPr>
      </w:pPr>
      <w:r w:rsidRPr="0081268A">
        <w:rPr>
          <w:rFonts w:ascii="Times New Roman" w:hAnsi="Times New Roman"/>
          <w:sz w:val="28"/>
          <w:szCs w:val="28"/>
        </w:rPr>
        <w:t xml:space="preserve">Число педагогических работников системы  образования составило  343 человек, из них:234 педагогических работников школ, 228  из которых учителя, </w:t>
      </w:r>
    </w:p>
    <w:p w:rsidR="00C03E1F" w:rsidRPr="0081268A" w:rsidRDefault="00C03E1F" w:rsidP="008526AA">
      <w:pPr>
        <w:pStyle w:val="a7"/>
        <w:spacing w:line="240" w:lineRule="atLeast"/>
        <w:jc w:val="both"/>
        <w:rPr>
          <w:rFonts w:ascii="Times New Roman" w:hAnsi="Times New Roman"/>
          <w:sz w:val="28"/>
          <w:szCs w:val="28"/>
        </w:rPr>
      </w:pPr>
      <w:r w:rsidRPr="0081268A">
        <w:rPr>
          <w:rFonts w:ascii="Times New Roman" w:hAnsi="Times New Roman"/>
          <w:sz w:val="28"/>
          <w:szCs w:val="28"/>
        </w:rPr>
        <w:t xml:space="preserve">72 </w:t>
      </w:r>
      <w:r w:rsidRPr="0081268A">
        <w:rPr>
          <w:rFonts w:ascii="Times New Roman" w:hAnsi="Times New Roman"/>
          <w:bCs/>
          <w:sz w:val="28"/>
          <w:szCs w:val="28"/>
        </w:rPr>
        <w:t xml:space="preserve">педагогов дошкольного образования,37 педагогов дополнительного образования </w:t>
      </w:r>
      <w:r w:rsidRPr="0081268A">
        <w:rPr>
          <w:rFonts w:ascii="Times New Roman" w:hAnsi="Times New Roman"/>
          <w:sz w:val="28"/>
          <w:szCs w:val="28"/>
        </w:rPr>
        <w:t xml:space="preserve"> детей.</w:t>
      </w:r>
    </w:p>
    <w:p w:rsidR="00C03E1F" w:rsidRPr="0081268A" w:rsidRDefault="00C03E1F" w:rsidP="00C03E1F">
      <w:pPr>
        <w:ind w:firstLine="708"/>
        <w:jc w:val="both"/>
        <w:rPr>
          <w:sz w:val="28"/>
          <w:szCs w:val="28"/>
        </w:rPr>
      </w:pPr>
      <w:r w:rsidRPr="0081268A">
        <w:rPr>
          <w:sz w:val="28"/>
          <w:szCs w:val="28"/>
        </w:rPr>
        <w:t xml:space="preserve">Общая численность работающих в отрасли составила 798 человека, в школах работали 475 человек, в том числе 224 учителей. </w:t>
      </w:r>
    </w:p>
    <w:p w:rsidR="00C03E1F" w:rsidRPr="0081268A" w:rsidRDefault="00C03E1F" w:rsidP="00C03E1F">
      <w:pPr>
        <w:ind w:firstLine="708"/>
        <w:jc w:val="both"/>
        <w:rPr>
          <w:sz w:val="28"/>
          <w:szCs w:val="28"/>
        </w:rPr>
      </w:pPr>
      <w:r w:rsidRPr="0081268A">
        <w:rPr>
          <w:sz w:val="28"/>
          <w:szCs w:val="28"/>
        </w:rPr>
        <w:t xml:space="preserve">Большое внимание уделялось повышению квалификации и профессиональному росту педагогических работников. На базе ГАОУ ДПО "ВГАПК и ПРО" повысили свою квалификацию более 25 педагогических работников общеобразовательных учреждений. В целях повышения квалификации педагогических работников было подготовлено и проведено 30 семинаров для педагогических работников муниципальных образовательных учреждений. Также было проведено два практических семинара для работников дошкольных образовательных организаций по темам «Организация образовательного процесса для дошкольников с особенностями развития» и «Организация образовательного процесса для детей раннего возраста с учетом современных требований». </w:t>
      </w:r>
    </w:p>
    <w:p w:rsidR="00C03E1F" w:rsidRPr="0081268A" w:rsidRDefault="00C03E1F" w:rsidP="00C03E1F">
      <w:pPr>
        <w:ind w:firstLine="567"/>
        <w:jc w:val="both"/>
        <w:rPr>
          <w:sz w:val="28"/>
          <w:szCs w:val="28"/>
        </w:rPr>
      </w:pPr>
      <w:r w:rsidRPr="0081268A">
        <w:rPr>
          <w:sz w:val="28"/>
          <w:szCs w:val="28"/>
        </w:rPr>
        <w:t xml:space="preserve">Активное участие приняли педагоги образовательных организаций в конкурсах профессионального мастерства. </w:t>
      </w:r>
      <w:proofErr w:type="gramStart"/>
      <w:r w:rsidRPr="0081268A">
        <w:rPr>
          <w:sz w:val="28"/>
          <w:szCs w:val="28"/>
        </w:rPr>
        <w:t>Учитель русского языка и литературы МКОУ «</w:t>
      </w:r>
      <w:proofErr w:type="spellStart"/>
      <w:r w:rsidRPr="0081268A">
        <w:rPr>
          <w:sz w:val="28"/>
          <w:szCs w:val="28"/>
        </w:rPr>
        <w:t>Царевская</w:t>
      </w:r>
      <w:proofErr w:type="spellEnd"/>
      <w:r w:rsidRPr="0081268A">
        <w:rPr>
          <w:sz w:val="28"/>
          <w:szCs w:val="28"/>
        </w:rPr>
        <w:t xml:space="preserve"> СОШ» </w:t>
      </w:r>
      <w:proofErr w:type="spellStart"/>
      <w:r w:rsidRPr="0081268A">
        <w:rPr>
          <w:sz w:val="28"/>
          <w:szCs w:val="28"/>
        </w:rPr>
        <w:t>Гервасовская</w:t>
      </w:r>
      <w:proofErr w:type="spellEnd"/>
      <w:r w:rsidRPr="0081268A">
        <w:rPr>
          <w:sz w:val="28"/>
          <w:szCs w:val="28"/>
        </w:rPr>
        <w:t xml:space="preserve"> А.Н. стала призером регионального конкурса «Учитель года», воспитатель МКДОУ «Детский сад №3 «Колокольчик» Дронова Л.В.  - лауреатом регионального конкурса «Воспитатель года», педагог-организатор МБОУ ДО «Ленинский ДЮЦ» </w:t>
      </w:r>
      <w:proofErr w:type="spellStart"/>
      <w:r w:rsidRPr="0081268A">
        <w:rPr>
          <w:sz w:val="28"/>
          <w:szCs w:val="28"/>
        </w:rPr>
        <w:t>Кривчикова</w:t>
      </w:r>
      <w:proofErr w:type="spellEnd"/>
      <w:r w:rsidRPr="0081268A">
        <w:rPr>
          <w:sz w:val="28"/>
          <w:szCs w:val="28"/>
        </w:rPr>
        <w:t xml:space="preserve"> А.А. – лауреатом регионального конкурса «Педагог дополнительного образования», учитель математики МКОУ «Ленинская открытая (сменная) ОШ» Беликова И.П. победителем профессионального конкурса учителей математики</w:t>
      </w:r>
      <w:proofErr w:type="gramEnd"/>
      <w:r w:rsidRPr="0081268A">
        <w:rPr>
          <w:sz w:val="28"/>
          <w:szCs w:val="28"/>
        </w:rPr>
        <w:t xml:space="preserve"> </w:t>
      </w:r>
      <w:r w:rsidRPr="0081268A">
        <w:rPr>
          <w:color w:val="333333"/>
          <w:sz w:val="28"/>
          <w:szCs w:val="28"/>
        </w:rPr>
        <w:t>«Решение математических задач и методика обучения их решению»</w:t>
      </w:r>
      <w:r w:rsidRPr="0081268A">
        <w:rPr>
          <w:sz w:val="28"/>
          <w:szCs w:val="28"/>
        </w:rPr>
        <w:t>.</w:t>
      </w:r>
    </w:p>
    <w:p w:rsidR="00C03E1F" w:rsidRPr="0081268A" w:rsidRDefault="00C03E1F" w:rsidP="00C03E1F">
      <w:pPr>
        <w:ind w:firstLine="567"/>
        <w:jc w:val="both"/>
        <w:rPr>
          <w:sz w:val="28"/>
          <w:szCs w:val="28"/>
        </w:rPr>
      </w:pPr>
      <w:r w:rsidRPr="0081268A">
        <w:rPr>
          <w:sz w:val="28"/>
          <w:szCs w:val="28"/>
        </w:rPr>
        <w:t xml:space="preserve">Учитель физической культуры МКОУ «Покровская СОШ» </w:t>
      </w:r>
      <w:proofErr w:type="spellStart"/>
      <w:r w:rsidRPr="0081268A">
        <w:rPr>
          <w:sz w:val="28"/>
          <w:szCs w:val="28"/>
        </w:rPr>
        <w:t>Раджабов</w:t>
      </w:r>
      <w:proofErr w:type="spellEnd"/>
      <w:r w:rsidRPr="0081268A">
        <w:rPr>
          <w:sz w:val="28"/>
          <w:szCs w:val="28"/>
        </w:rPr>
        <w:t xml:space="preserve"> Г. А. признан лучшим молодым учителем образовательных организаций Волгоградской области и награжден премией Губернатора Волгоградской области.</w:t>
      </w:r>
    </w:p>
    <w:p w:rsidR="00C03E1F" w:rsidRPr="0081268A" w:rsidRDefault="00C03E1F" w:rsidP="00C03E1F">
      <w:pPr>
        <w:ind w:firstLine="567"/>
        <w:jc w:val="both"/>
        <w:rPr>
          <w:sz w:val="28"/>
          <w:szCs w:val="28"/>
        </w:rPr>
      </w:pPr>
      <w:r w:rsidRPr="0081268A">
        <w:rPr>
          <w:sz w:val="28"/>
          <w:szCs w:val="28"/>
        </w:rPr>
        <w:t>В областном конкурсе  «Лучший руководитель в сфере патриотического воспитания» победителями стали преподаватель – организатор ОБЖ МКОУ «Ленинская СОШ №1» Кочнев А. В., и учитель истории и обществознания МКОУ «</w:t>
      </w:r>
      <w:proofErr w:type="spellStart"/>
      <w:r w:rsidRPr="0081268A">
        <w:rPr>
          <w:sz w:val="28"/>
          <w:szCs w:val="28"/>
        </w:rPr>
        <w:t>Маякоктябрьская</w:t>
      </w:r>
      <w:proofErr w:type="spellEnd"/>
      <w:r w:rsidRPr="0081268A">
        <w:rPr>
          <w:sz w:val="28"/>
          <w:szCs w:val="28"/>
        </w:rPr>
        <w:t xml:space="preserve"> СОШ» Кондрашова Л.Н.</w:t>
      </w:r>
    </w:p>
    <w:p w:rsidR="00C03E1F" w:rsidRPr="0081268A" w:rsidRDefault="00C03E1F" w:rsidP="00C03E1F">
      <w:pPr>
        <w:ind w:firstLine="567"/>
        <w:jc w:val="both"/>
        <w:rPr>
          <w:sz w:val="28"/>
          <w:szCs w:val="28"/>
        </w:rPr>
      </w:pPr>
      <w:r w:rsidRPr="0081268A">
        <w:rPr>
          <w:sz w:val="28"/>
          <w:szCs w:val="28"/>
        </w:rPr>
        <w:lastRenderedPageBreak/>
        <w:t>Учитель русского языка и литературы МКОУ «Покровская СОШ» Ленцова М. Л. заняла 1 место в  V Международной научно-практической конференции «Психолого-педагогическое сопровождение личности в образовании: союз науки и практики».</w:t>
      </w:r>
    </w:p>
    <w:p w:rsidR="00C03E1F" w:rsidRPr="0081268A" w:rsidRDefault="00C03E1F" w:rsidP="00C03E1F">
      <w:pPr>
        <w:ind w:firstLine="708"/>
        <w:jc w:val="both"/>
        <w:rPr>
          <w:sz w:val="28"/>
          <w:szCs w:val="28"/>
        </w:rPr>
      </w:pPr>
      <w:r w:rsidRPr="0081268A">
        <w:rPr>
          <w:sz w:val="28"/>
          <w:szCs w:val="28"/>
        </w:rPr>
        <w:t>МКОУ «</w:t>
      </w:r>
      <w:proofErr w:type="spellStart"/>
      <w:r w:rsidRPr="0081268A">
        <w:rPr>
          <w:sz w:val="28"/>
          <w:szCs w:val="28"/>
        </w:rPr>
        <w:t>Заплавинская</w:t>
      </w:r>
      <w:proofErr w:type="spellEnd"/>
      <w:r w:rsidRPr="0081268A">
        <w:rPr>
          <w:sz w:val="28"/>
          <w:szCs w:val="28"/>
        </w:rPr>
        <w:t xml:space="preserve"> СОШ» приняла участие  региональном </w:t>
      </w:r>
      <w:proofErr w:type="gramStart"/>
      <w:r w:rsidRPr="0081268A">
        <w:rPr>
          <w:sz w:val="28"/>
          <w:szCs w:val="28"/>
        </w:rPr>
        <w:t>этапе</w:t>
      </w:r>
      <w:proofErr w:type="gramEnd"/>
      <w:r w:rsidRPr="0081268A">
        <w:rPr>
          <w:sz w:val="28"/>
          <w:szCs w:val="28"/>
        </w:rPr>
        <w:t xml:space="preserve"> международной ярмарки социально-педагогических инноваций. Ленинский район представляла учитель английского языка МКОУ «</w:t>
      </w:r>
      <w:proofErr w:type="spellStart"/>
      <w:r w:rsidRPr="0081268A">
        <w:rPr>
          <w:sz w:val="28"/>
          <w:szCs w:val="28"/>
        </w:rPr>
        <w:t>Заплавинская</w:t>
      </w:r>
      <w:proofErr w:type="spellEnd"/>
      <w:r w:rsidRPr="0081268A">
        <w:rPr>
          <w:sz w:val="28"/>
          <w:szCs w:val="28"/>
        </w:rPr>
        <w:t xml:space="preserve"> СОШ» Порываева Н.В. с авторской работой «Мой первый видеоролик» в номинации «Инновации в образовании».</w:t>
      </w:r>
    </w:p>
    <w:p w:rsidR="00C03E1F" w:rsidRPr="0081268A" w:rsidRDefault="00C03E1F" w:rsidP="00C03E1F">
      <w:pPr>
        <w:ind w:firstLine="539"/>
        <w:contextualSpacing/>
        <w:jc w:val="both"/>
        <w:rPr>
          <w:sz w:val="28"/>
          <w:szCs w:val="28"/>
        </w:rPr>
      </w:pPr>
      <w:r w:rsidRPr="0081268A">
        <w:rPr>
          <w:sz w:val="28"/>
          <w:szCs w:val="28"/>
        </w:rPr>
        <w:t>В областном смотре-конкурсе образовательных организаций на лучшую организацию работы по профилактике правонарушений несовершеннолетних МКОУ «</w:t>
      </w:r>
      <w:proofErr w:type="gramStart"/>
      <w:r w:rsidRPr="0081268A">
        <w:rPr>
          <w:sz w:val="28"/>
          <w:szCs w:val="28"/>
        </w:rPr>
        <w:t>Ленинская</w:t>
      </w:r>
      <w:proofErr w:type="gramEnd"/>
      <w:r w:rsidRPr="0081268A">
        <w:rPr>
          <w:sz w:val="28"/>
          <w:szCs w:val="28"/>
        </w:rPr>
        <w:t xml:space="preserve"> СОШ №1»  заняла 2 место,  МКОУ «</w:t>
      </w:r>
      <w:proofErr w:type="spellStart"/>
      <w:r w:rsidRPr="0081268A">
        <w:rPr>
          <w:sz w:val="28"/>
          <w:szCs w:val="28"/>
        </w:rPr>
        <w:t>Маляевская</w:t>
      </w:r>
      <w:proofErr w:type="spellEnd"/>
      <w:r w:rsidRPr="0081268A">
        <w:rPr>
          <w:sz w:val="28"/>
          <w:szCs w:val="28"/>
        </w:rPr>
        <w:t xml:space="preserve"> ООШ»  - 3 место.  По итогам участия в  областной акции  «Мы за чистую планету» МКОУ «</w:t>
      </w:r>
      <w:proofErr w:type="spellStart"/>
      <w:r w:rsidRPr="0081268A">
        <w:rPr>
          <w:sz w:val="28"/>
          <w:szCs w:val="28"/>
        </w:rPr>
        <w:t>Колобовская</w:t>
      </w:r>
      <w:proofErr w:type="spellEnd"/>
      <w:r w:rsidRPr="0081268A">
        <w:rPr>
          <w:sz w:val="28"/>
          <w:szCs w:val="28"/>
        </w:rPr>
        <w:t xml:space="preserve"> СОШ» вошла в тройку лидеров. МКОУ «Ленинская СОШ №1» стала участником </w:t>
      </w:r>
      <w:proofErr w:type="spellStart"/>
      <w:r w:rsidRPr="0081268A">
        <w:rPr>
          <w:sz w:val="28"/>
          <w:szCs w:val="28"/>
        </w:rPr>
        <w:t>пилотного</w:t>
      </w:r>
      <w:proofErr w:type="spellEnd"/>
      <w:r w:rsidRPr="0081268A">
        <w:rPr>
          <w:sz w:val="28"/>
          <w:szCs w:val="28"/>
        </w:rPr>
        <w:t xml:space="preserve"> проекта «Российское движение школьников».</w:t>
      </w:r>
    </w:p>
    <w:p w:rsidR="00C03E1F" w:rsidRPr="0081268A" w:rsidRDefault="00C03E1F" w:rsidP="00C03E1F">
      <w:pPr>
        <w:ind w:firstLine="539"/>
        <w:contextualSpacing/>
        <w:jc w:val="both"/>
        <w:rPr>
          <w:sz w:val="28"/>
          <w:szCs w:val="28"/>
        </w:rPr>
      </w:pPr>
      <w:r w:rsidRPr="0081268A">
        <w:rPr>
          <w:sz w:val="28"/>
          <w:szCs w:val="28"/>
        </w:rPr>
        <w:t>МКОУ «</w:t>
      </w:r>
      <w:proofErr w:type="spellStart"/>
      <w:r w:rsidRPr="0081268A">
        <w:rPr>
          <w:sz w:val="28"/>
          <w:szCs w:val="28"/>
        </w:rPr>
        <w:t>Маляевская</w:t>
      </w:r>
      <w:proofErr w:type="spellEnd"/>
      <w:r w:rsidRPr="0081268A">
        <w:rPr>
          <w:sz w:val="28"/>
          <w:szCs w:val="28"/>
        </w:rPr>
        <w:t xml:space="preserve"> ООШ» стала победителем регионального этапа всероссийского конкурса «Российская организация высокой социальной эффективности 2017» в номинации «За формирование здорового образа жизни в организациях непроизводственной сферы» и абсолютным победителем Межрегионального конкурса школ весенней сессии Проекта «</w:t>
      </w:r>
      <w:proofErr w:type="spellStart"/>
      <w:r w:rsidRPr="0081268A">
        <w:rPr>
          <w:sz w:val="28"/>
          <w:szCs w:val="28"/>
        </w:rPr>
        <w:t>Он-лайн</w:t>
      </w:r>
      <w:proofErr w:type="spellEnd"/>
      <w:r w:rsidRPr="0081268A">
        <w:rPr>
          <w:sz w:val="28"/>
          <w:szCs w:val="28"/>
        </w:rPr>
        <w:t xml:space="preserve"> уроки финансовой грамотности. Профессионалы финансового рынка придут в каждую школу».  </w:t>
      </w:r>
    </w:p>
    <w:p w:rsidR="00C03E1F" w:rsidRPr="0081268A" w:rsidRDefault="00C03E1F" w:rsidP="00C03E1F">
      <w:pPr>
        <w:ind w:firstLine="708"/>
        <w:contextualSpacing/>
        <w:jc w:val="both"/>
        <w:rPr>
          <w:sz w:val="28"/>
          <w:szCs w:val="28"/>
        </w:rPr>
      </w:pPr>
      <w:r w:rsidRPr="0081268A">
        <w:rPr>
          <w:sz w:val="28"/>
          <w:szCs w:val="28"/>
        </w:rPr>
        <w:t>В областном смотре-конкурсе «Школьный музей: О времени и о себе»  в номинации «Сценарий» 1 место заняла  МКОУ «Покровская СОШ»  (</w:t>
      </w:r>
      <w:proofErr w:type="spellStart"/>
      <w:r w:rsidRPr="0081268A">
        <w:rPr>
          <w:sz w:val="28"/>
          <w:szCs w:val="28"/>
        </w:rPr>
        <w:t>Братусенко</w:t>
      </w:r>
      <w:proofErr w:type="spellEnd"/>
      <w:r w:rsidRPr="0081268A">
        <w:rPr>
          <w:sz w:val="28"/>
          <w:szCs w:val="28"/>
        </w:rPr>
        <w:t xml:space="preserve"> И. А., </w:t>
      </w:r>
      <w:proofErr w:type="spellStart"/>
      <w:r w:rsidRPr="0081268A">
        <w:rPr>
          <w:sz w:val="28"/>
          <w:szCs w:val="28"/>
        </w:rPr>
        <w:t>Ведмецкая</w:t>
      </w:r>
      <w:proofErr w:type="spellEnd"/>
      <w:r w:rsidRPr="0081268A">
        <w:rPr>
          <w:sz w:val="28"/>
          <w:szCs w:val="28"/>
        </w:rPr>
        <w:t xml:space="preserve"> Е. И.), 2 место у  МКОУ «</w:t>
      </w:r>
      <w:proofErr w:type="spellStart"/>
      <w:r w:rsidRPr="0081268A">
        <w:rPr>
          <w:sz w:val="28"/>
          <w:szCs w:val="28"/>
        </w:rPr>
        <w:t>Царевская</w:t>
      </w:r>
      <w:proofErr w:type="spellEnd"/>
      <w:r w:rsidRPr="0081268A">
        <w:rPr>
          <w:sz w:val="28"/>
          <w:szCs w:val="28"/>
        </w:rPr>
        <w:t xml:space="preserve"> СОШ» (</w:t>
      </w:r>
      <w:proofErr w:type="spellStart"/>
      <w:r w:rsidRPr="0081268A">
        <w:rPr>
          <w:sz w:val="28"/>
          <w:szCs w:val="28"/>
        </w:rPr>
        <w:t>Синюгина</w:t>
      </w:r>
      <w:proofErr w:type="spellEnd"/>
      <w:r w:rsidRPr="0081268A">
        <w:rPr>
          <w:sz w:val="28"/>
          <w:szCs w:val="28"/>
        </w:rPr>
        <w:t xml:space="preserve"> Т.Е.).</w:t>
      </w:r>
    </w:p>
    <w:p w:rsidR="00C03E1F" w:rsidRPr="0081268A" w:rsidRDefault="00C03E1F" w:rsidP="00C03E1F">
      <w:pPr>
        <w:ind w:firstLine="708"/>
        <w:jc w:val="both"/>
        <w:rPr>
          <w:sz w:val="28"/>
          <w:szCs w:val="28"/>
        </w:rPr>
      </w:pPr>
      <w:r w:rsidRPr="0081268A">
        <w:rPr>
          <w:sz w:val="28"/>
          <w:szCs w:val="28"/>
        </w:rPr>
        <w:t xml:space="preserve">В соответствии с планом работы Отдела образования проведена августовская педагогическая конференция на тему: «Системные изменения, обеспечивающие современное качество образования Ленинского муниципального района», </w:t>
      </w:r>
      <w:proofErr w:type="gramStart"/>
      <w:r w:rsidRPr="0081268A">
        <w:rPr>
          <w:sz w:val="28"/>
          <w:szCs w:val="28"/>
        </w:rPr>
        <w:t>в</w:t>
      </w:r>
      <w:proofErr w:type="gramEnd"/>
      <w:r w:rsidRPr="0081268A">
        <w:rPr>
          <w:sz w:val="28"/>
          <w:szCs w:val="28"/>
        </w:rPr>
        <w:t xml:space="preserve"> </w:t>
      </w:r>
      <w:proofErr w:type="gramStart"/>
      <w:r w:rsidRPr="0081268A">
        <w:rPr>
          <w:sz w:val="28"/>
          <w:szCs w:val="28"/>
        </w:rPr>
        <w:t>которой</w:t>
      </w:r>
      <w:proofErr w:type="gramEnd"/>
      <w:r w:rsidRPr="0081268A">
        <w:rPr>
          <w:sz w:val="28"/>
          <w:szCs w:val="28"/>
        </w:rPr>
        <w:t xml:space="preserve"> приняли участие педагогические коллективы всех образовательных учреждений района.</w:t>
      </w:r>
    </w:p>
    <w:p w:rsidR="00C03E1F" w:rsidRPr="0081268A" w:rsidRDefault="00C03E1F" w:rsidP="00C03E1F">
      <w:pPr>
        <w:ind w:firstLine="708"/>
        <w:jc w:val="both"/>
        <w:rPr>
          <w:sz w:val="28"/>
          <w:szCs w:val="28"/>
        </w:rPr>
      </w:pPr>
      <w:r w:rsidRPr="0081268A">
        <w:rPr>
          <w:sz w:val="28"/>
          <w:szCs w:val="28"/>
        </w:rPr>
        <w:t>Специалистами Отдела велась активная работа по оформлению договоров для поступления выпускников по целевому приему. Для обеспечения образовательных учреждений квалифицированными педагогическими кадрами заключен договор на подготовку специалистов, имеющих высшее педагогическое образование  с ФБОУВПО «Волгоградский социально-педагогический университет» и направлены на обучение  в соответствии с прогнозом потребности 6 выпускников общеобразовательных учреждений района.</w:t>
      </w:r>
    </w:p>
    <w:p w:rsidR="00C03E1F" w:rsidRPr="0081268A" w:rsidRDefault="00C03E1F" w:rsidP="00C03E1F">
      <w:pPr>
        <w:ind w:firstLine="708"/>
        <w:jc w:val="both"/>
        <w:rPr>
          <w:sz w:val="28"/>
          <w:szCs w:val="28"/>
        </w:rPr>
      </w:pPr>
      <w:r w:rsidRPr="0081268A">
        <w:rPr>
          <w:sz w:val="28"/>
          <w:szCs w:val="28"/>
        </w:rPr>
        <w:t xml:space="preserve">В отчетном периоде продолжалась работа, направленная на  развитие системы поддержки талантливых детей. </w:t>
      </w:r>
    </w:p>
    <w:p w:rsidR="00C03E1F" w:rsidRPr="0081268A" w:rsidRDefault="00C03E1F" w:rsidP="00C03E1F">
      <w:pPr>
        <w:ind w:firstLine="708"/>
        <w:jc w:val="both"/>
        <w:rPr>
          <w:sz w:val="28"/>
          <w:szCs w:val="28"/>
        </w:rPr>
      </w:pPr>
      <w:r w:rsidRPr="0081268A">
        <w:rPr>
          <w:sz w:val="28"/>
          <w:szCs w:val="28"/>
        </w:rPr>
        <w:t>В рамках ведомственной целевой программы «Развитие образования Ленинского муниципального района»   были проведены праздник «Звездный олимп», чествование выпускников школ, награжденных  медалью «За особые успехи в учении», организовано участие медалистов в областном празднике «Бал – медалист 2017», «Бал первоклассников».</w:t>
      </w:r>
    </w:p>
    <w:p w:rsidR="00C03E1F" w:rsidRPr="0081268A" w:rsidRDefault="00C03E1F" w:rsidP="00C03E1F">
      <w:pPr>
        <w:ind w:firstLine="708"/>
        <w:jc w:val="both"/>
        <w:rPr>
          <w:sz w:val="28"/>
          <w:szCs w:val="28"/>
        </w:rPr>
      </w:pPr>
      <w:r w:rsidRPr="0081268A">
        <w:rPr>
          <w:sz w:val="28"/>
          <w:szCs w:val="28"/>
        </w:rPr>
        <w:lastRenderedPageBreak/>
        <w:t xml:space="preserve">24 учащихся Ленинского муниципального района - победители и призеры муниципального этапа Всероссийской олимпиады школьников, были направлены для участия в региональном этапе. Из них двое стали призёрами регионального этапа: по русскому языку - Крамарев Александр (МКОУ «Ленинская СОШ 1»), по биологии – </w:t>
      </w:r>
      <w:proofErr w:type="spellStart"/>
      <w:r w:rsidRPr="0081268A">
        <w:rPr>
          <w:sz w:val="28"/>
          <w:szCs w:val="28"/>
        </w:rPr>
        <w:t>Киляжова</w:t>
      </w:r>
      <w:proofErr w:type="spellEnd"/>
      <w:r w:rsidRPr="0081268A">
        <w:rPr>
          <w:sz w:val="28"/>
          <w:szCs w:val="28"/>
        </w:rPr>
        <w:t xml:space="preserve"> </w:t>
      </w:r>
      <w:proofErr w:type="spellStart"/>
      <w:r w:rsidRPr="0081268A">
        <w:rPr>
          <w:sz w:val="28"/>
          <w:szCs w:val="28"/>
        </w:rPr>
        <w:t>Гульнара</w:t>
      </w:r>
      <w:proofErr w:type="spellEnd"/>
      <w:r w:rsidRPr="0081268A">
        <w:rPr>
          <w:sz w:val="28"/>
          <w:szCs w:val="28"/>
        </w:rPr>
        <w:t xml:space="preserve"> (МКОУ «Ленинская СОШ № 2»). </w:t>
      </w:r>
    </w:p>
    <w:p w:rsidR="00C03E1F" w:rsidRPr="0081268A" w:rsidRDefault="00C03E1F" w:rsidP="00C03E1F">
      <w:pPr>
        <w:ind w:firstLine="708"/>
        <w:jc w:val="both"/>
        <w:rPr>
          <w:sz w:val="28"/>
          <w:szCs w:val="28"/>
        </w:rPr>
      </w:pPr>
      <w:r w:rsidRPr="0081268A">
        <w:rPr>
          <w:sz w:val="28"/>
          <w:szCs w:val="28"/>
        </w:rPr>
        <w:t xml:space="preserve">15 школ Ленинского муниципального района приняли  участие во всероссийской акции «Сделаем вместе!», посвященной году экологии в России. В период с 15 апреля по 20 мая было проведено более 20 различных тематических мероприятий в рамках Акции, в которых приняло участие порядка 2000 обучающихся. 18 учащихся 9-11 классов приняли участие во  Всероссийском конкурсе на звание «Лучший </w:t>
      </w:r>
      <w:proofErr w:type="spellStart"/>
      <w:r w:rsidRPr="0081268A">
        <w:rPr>
          <w:sz w:val="28"/>
          <w:szCs w:val="28"/>
        </w:rPr>
        <w:t>Эколидер</w:t>
      </w:r>
      <w:proofErr w:type="spellEnd"/>
      <w:r w:rsidRPr="0081268A">
        <w:rPr>
          <w:sz w:val="28"/>
          <w:szCs w:val="28"/>
        </w:rPr>
        <w:t>» и по итогам конкурса получили грамоты участников.</w:t>
      </w:r>
    </w:p>
    <w:p w:rsidR="00C03E1F" w:rsidRPr="0081268A" w:rsidRDefault="00C03E1F" w:rsidP="00C03E1F">
      <w:pPr>
        <w:ind w:firstLine="708"/>
        <w:jc w:val="both"/>
        <w:rPr>
          <w:sz w:val="28"/>
          <w:szCs w:val="28"/>
        </w:rPr>
      </w:pPr>
      <w:r w:rsidRPr="0081268A">
        <w:rPr>
          <w:sz w:val="28"/>
          <w:szCs w:val="28"/>
        </w:rPr>
        <w:t xml:space="preserve">На базе МБОУ </w:t>
      </w:r>
      <w:proofErr w:type="gramStart"/>
      <w:r w:rsidRPr="0081268A">
        <w:rPr>
          <w:sz w:val="28"/>
          <w:szCs w:val="28"/>
        </w:rPr>
        <w:t>ДО</w:t>
      </w:r>
      <w:proofErr w:type="gramEnd"/>
      <w:r w:rsidRPr="0081268A">
        <w:rPr>
          <w:sz w:val="28"/>
          <w:szCs w:val="28"/>
        </w:rPr>
        <w:t xml:space="preserve"> «</w:t>
      </w:r>
      <w:proofErr w:type="gramStart"/>
      <w:r w:rsidRPr="0081268A">
        <w:rPr>
          <w:sz w:val="28"/>
          <w:szCs w:val="28"/>
        </w:rPr>
        <w:t>Ленинский</w:t>
      </w:r>
      <w:proofErr w:type="gramEnd"/>
      <w:r w:rsidRPr="0081268A">
        <w:rPr>
          <w:sz w:val="28"/>
          <w:szCs w:val="28"/>
        </w:rPr>
        <w:t xml:space="preserve"> ДЮЦ» прошел районный этап VI Всероссийского конкурса юных чтецов «Живая классика». Участниками стали победители и призеры школьного этапа конкурса.</w:t>
      </w:r>
      <w:r w:rsidRPr="0081268A">
        <w:rPr>
          <w:sz w:val="28"/>
          <w:szCs w:val="28"/>
        </w:rPr>
        <w:br/>
        <w:t xml:space="preserve">Конкурсанты декламировали отрывки из произведений отечественных и зарубежных авторов, которые не входят в школьную программу  по литературе. Во время выступления использовались музыкальное сопровождение, декорации, костюмы. По итогам конкурса определились 3 победителя, </w:t>
      </w:r>
      <w:proofErr w:type="gramStart"/>
      <w:r w:rsidRPr="0081268A">
        <w:rPr>
          <w:sz w:val="28"/>
          <w:szCs w:val="28"/>
        </w:rPr>
        <w:t>набравшие</w:t>
      </w:r>
      <w:proofErr w:type="gramEnd"/>
      <w:r w:rsidRPr="0081268A">
        <w:rPr>
          <w:sz w:val="28"/>
          <w:szCs w:val="28"/>
        </w:rPr>
        <w:t xml:space="preserve"> максимальное количество балов: Коненкова Ксения (МКОУ «Ленинская </w:t>
      </w:r>
      <w:proofErr w:type="spellStart"/>
      <w:r w:rsidRPr="0081268A">
        <w:rPr>
          <w:sz w:val="28"/>
          <w:szCs w:val="28"/>
        </w:rPr>
        <w:t>сош</w:t>
      </w:r>
      <w:proofErr w:type="spellEnd"/>
      <w:r w:rsidRPr="0081268A">
        <w:rPr>
          <w:sz w:val="28"/>
          <w:szCs w:val="28"/>
        </w:rPr>
        <w:t xml:space="preserve"> №2»), </w:t>
      </w:r>
      <w:proofErr w:type="spellStart"/>
      <w:r w:rsidRPr="0081268A">
        <w:rPr>
          <w:sz w:val="28"/>
          <w:szCs w:val="28"/>
        </w:rPr>
        <w:t>Макеечева</w:t>
      </w:r>
      <w:proofErr w:type="spellEnd"/>
      <w:r w:rsidRPr="0081268A">
        <w:rPr>
          <w:sz w:val="28"/>
          <w:szCs w:val="28"/>
        </w:rPr>
        <w:t xml:space="preserve"> Мария (МКОУ «Ленинская </w:t>
      </w:r>
      <w:proofErr w:type="spellStart"/>
      <w:r w:rsidRPr="0081268A">
        <w:rPr>
          <w:sz w:val="28"/>
          <w:szCs w:val="28"/>
        </w:rPr>
        <w:t>сош</w:t>
      </w:r>
      <w:proofErr w:type="spellEnd"/>
      <w:r w:rsidRPr="0081268A">
        <w:rPr>
          <w:sz w:val="28"/>
          <w:szCs w:val="28"/>
        </w:rPr>
        <w:t xml:space="preserve"> №2») и Сахнов Александр (МКОУ «</w:t>
      </w:r>
      <w:proofErr w:type="spellStart"/>
      <w:r w:rsidRPr="0081268A">
        <w:rPr>
          <w:sz w:val="28"/>
          <w:szCs w:val="28"/>
        </w:rPr>
        <w:t>Колобовская</w:t>
      </w:r>
      <w:proofErr w:type="spellEnd"/>
      <w:r w:rsidRPr="0081268A">
        <w:rPr>
          <w:sz w:val="28"/>
          <w:szCs w:val="28"/>
        </w:rPr>
        <w:t xml:space="preserve"> </w:t>
      </w:r>
      <w:proofErr w:type="spellStart"/>
      <w:r w:rsidRPr="0081268A">
        <w:rPr>
          <w:sz w:val="28"/>
          <w:szCs w:val="28"/>
        </w:rPr>
        <w:t>сош</w:t>
      </w:r>
      <w:proofErr w:type="spellEnd"/>
      <w:r w:rsidRPr="0081268A">
        <w:rPr>
          <w:sz w:val="28"/>
          <w:szCs w:val="28"/>
        </w:rPr>
        <w:t xml:space="preserve">»). Победители муниципального этапа конкурса приняли участие в    региональном  этапе. В отчетном периоде продолжалась работа, направленная на  развитие системы поддержки талантливых детей. </w:t>
      </w:r>
    </w:p>
    <w:p w:rsidR="00C03E1F" w:rsidRPr="0081268A" w:rsidRDefault="00C03E1F" w:rsidP="00C03E1F">
      <w:pPr>
        <w:ind w:firstLine="708"/>
        <w:jc w:val="both"/>
        <w:rPr>
          <w:sz w:val="28"/>
          <w:szCs w:val="28"/>
        </w:rPr>
      </w:pPr>
      <w:r w:rsidRPr="0081268A">
        <w:rPr>
          <w:sz w:val="28"/>
          <w:szCs w:val="28"/>
        </w:rPr>
        <w:t>В рамках ведомственной целевой программы «Развитие образования Ленинского муниципального района»   были проведены праздник «Звездный олимп», чествование выпускников школ, награжденных  медалью «За особые успехи в учении», организовано участие медалистов в областном празднике «Бал – медалист 2017», «Бал первоклассников».</w:t>
      </w:r>
    </w:p>
    <w:p w:rsidR="00C03E1F" w:rsidRPr="0081268A" w:rsidRDefault="00C03E1F" w:rsidP="00C03E1F">
      <w:pPr>
        <w:ind w:firstLine="708"/>
        <w:jc w:val="both"/>
        <w:rPr>
          <w:sz w:val="28"/>
          <w:szCs w:val="28"/>
        </w:rPr>
      </w:pPr>
      <w:r w:rsidRPr="0081268A">
        <w:rPr>
          <w:sz w:val="28"/>
          <w:szCs w:val="28"/>
        </w:rPr>
        <w:t xml:space="preserve">Победители и призеры муниципального этапа Всероссийской олимпиады школьников были направлены для участия в региональном этапе. </w:t>
      </w:r>
    </w:p>
    <w:p w:rsidR="00C03E1F" w:rsidRPr="0081268A" w:rsidRDefault="00C03E1F" w:rsidP="00C03E1F">
      <w:pPr>
        <w:ind w:firstLine="708"/>
        <w:jc w:val="both"/>
        <w:rPr>
          <w:sz w:val="28"/>
          <w:szCs w:val="28"/>
        </w:rPr>
      </w:pPr>
      <w:r w:rsidRPr="0081268A">
        <w:rPr>
          <w:sz w:val="28"/>
          <w:szCs w:val="28"/>
        </w:rPr>
        <w:t xml:space="preserve">На базе МБОУ </w:t>
      </w:r>
      <w:proofErr w:type="gramStart"/>
      <w:r w:rsidRPr="0081268A">
        <w:rPr>
          <w:sz w:val="28"/>
          <w:szCs w:val="28"/>
        </w:rPr>
        <w:t>ДО</w:t>
      </w:r>
      <w:proofErr w:type="gramEnd"/>
      <w:r w:rsidRPr="0081268A">
        <w:rPr>
          <w:sz w:val="28"/>
          <w:szCs w:val="28"/>
        </w:rPr>
        <w:t xml:space="preserve"> «</w:t>
      </w:r>
      <w:proofErr w:type="gramStart"/>
      <w:r w:rsidRPr="0081268A">
        <w:rPr>
          <w:sz w:val="28"/>
          <w:szCs w:val="28"/>
        </w:rPr>
        <w:t>Ленинский</w:t>
      </w:r>
      <w:proofErr w:type="gramEnd"/>
      <w:r w:rsidRPr="0081268A">
        <w:rPr>
          <w:sz w:val="28"/>
          <w:szCs w:val="28"/>
        </w:rPr>
        <w:t xml:space="preserve"> ДЮЦ» прошел районный этап VI Всероссийского конкурса юных чтецов «Живая классика». Участниками стали победители и призеры школьного этапа конкурса.</w:t>
      </w:r>
      <w:r w:rsidRPr="0081268A">
        <w:rPr>
          <w:sz w:val="28"/>
          <w:szCs w:val="28"/>
        </w:rPr>
        <w:br/>
        <w:t xml:space="preserve">Конкурсанты декламировали отрывки из произведений отечественных и зарубежных авторов, которые не входят в школьную программу  по литературе. Во время выступления использовались музыкальное сопровождение, декорации, костюмы. По итогам конкурса определились 3 победителя, </w:t>
      </w:r>
      <w:proofErr w:type="gramStart"/>
      <w:r w:rsidRPr="0081268A">
        <w:rPr>
          <w:sz w:val="28"/>
          <w:szCs w:val="28"/>
        </w:rPr>
        <w:t>набравшие</w:t>
      </w:r>
      <w:proofErr w:type="gramEnd"/>
      <w:r w:rsidRPr="0081268A">
        <w:rPr>
          <w:sz w:val="28"/>
          <w:szCs w:val="28"/>
        </w:rPr>
        <w:t xml:space="preserve"> максимальное количество балов: Коненкова Ксения (МКОУ «Ленинская </w:t>
      </w:r>
      <w:proofErr w:type="spellStart"/>
      <w:r w:rsidRPr="0081268A">
        <w:rPr>
          <w:sz w:val="28"/>
          <w:szCs w:val="28"/>
        </w:rPr>
        <w:t>сош</w:t>
      </w:r>
      <w:proofErr w:type="spellEnd"/>
      <w:r w:rsidRPr="0081268A">
        <w:rPr>
          <w:sz w:val="28"/>
          <w:szCs w:val="28"/>
        </w:rPr>
        <w:t xml:space="preserve"> №2»), </w:t>
      </w:r>
      <w:proofErr w:type="spellStart"/>
      <w:r w:rsidRPr="0081268A">
        <w:rPr>
          <w:sz w:val="28"/>
          <w:szCs w:val="28"/>
        </w:rPr>
        <w:t>Макеечева</w:t>
      </w:r>
      <w:proofErr w:type="spellEnd"/>
      <w:r w:rsidRPr="0081268A">
        <w:rPr>
          <w:sz w:val="28"/>
          <w:szCs w:val="28"/>
        </w:rPr>
        <w:t xml:space="preserve"> Мария (МКОУ «Ленинская </w:t>
      </w:r>
      <w:proofErr w:type="spellStart"/>
      <w:r w:rsidRPr="0081268A">
        <w:rPr>
          <w:sz w:val="28"/>
          <w:szCs w:val="28"/>
        </w:rPr>
        <w:t>сош</w:t>
      </w:r>
      <w:proofErr w:type="spellEnd"/>
      <w:r w:rsidRPr="0081268A">
        <w:rPr>
          <w:sz w:val="28"/>
          <w:szCs w:val="28"/>
        </w:rPr>
        <w:t xml:space="preserve"> №2») и Сахнов Александр (МКОУ «</w:t>
      </w:r>
      <w:proofErr w:type="spellStart"/>
      <w:r w:rsidRPr="0081268A">
        <w:rPr>
          <w:sz w:val="28"/>
          <w:szCs w:val="28"/>
        </w:rPr>
        <w:t>Колобовская</w:t>
      </w:r>
      <w:proofErr w:type="spellEnd"/>
      <w:r w:rsidRPr="0081268A">
        <w:rPr>
          <w:sz w:val="28"/>
          <w:szCs w:val="28"/>
        </w:rPr>
        <w:t xml:space="preserve"> </w:t>
      </w:r>
      <w:proofErr w:type="spellStart"/>
      <w:r w:rsidRPr="0081268A">
        <w:rPr>
          <w:sz w:val="28"/>
          <w:szCs w:val="28"/>
        </w:rPr>
        <w:t>сош</w:t>
      </w:r>
      <w:proofErr w:type="spellEnd"/>
      <w:r w:rsidRPr="0081268A">
        <w:rPr>
          <w:sz w:val="28"/>
          <w:szCs w:val="28"/>
        </w:rPr>
        <w:t xml:space="preserve">»). Победители муниципального этапа конкурса приняли участие в    региональном  этапе. </w:t>
      </w:r>
    </w:p>
    <w:p w:rsidR="00C03E1F" w:rsidRPr="0081268A" w:rsidRDefault="00C03E1F" w:rsidP="00C03E1F">
      <w:pPr>
        <w:ind w:firstLine="708"/>
        <w:jc w:val="both"/>
        <w:rPr>
          <w:sz w:val="28"/>
          <w:szCs w:val="28"/>
        </w:rPr>
      </w:pPr>
      <w:proofErr w:type="gramStart"/>
      <w:r w:rsidRPr="0081268A">
        <w:rPr>
          <w:sz w:val="28"/>
          <w:szCs w:val="28"/>
        </w:rPr>
        <w:t xml:space="preserve">В соответствии с положением о 29  районной спартакиаде  обучающихся  проведены районные соревнования по легкоатлетическому </w:t>
      </w:r>
      <w:proofErr w:type="spellStart"/>
      <w:r w:rsidRPr="0081268A">
        <w:rPr>
          <w:sz w:val="28"/>
          <w:szCs w:val="28"/>
        </w:rPr>
        <w:t>четырехборью</w:t>
      </w:r>
      <w:proofErr w:type="spellEnd"/>
      <w:r w:rsidRPr="0081268A">
        <w:rPr>
          <w:sz w:val="28"/>
          <w:szCs w:val="28"/>
        </w:rPr>
        <w:t xml:space="preserve"> «Шиповка юных»,  по программе «Президентские спортивные игры», по </w:t>
      </w:r>
      <w:r w:rsidRPr="0081268A">
        <w:rPr>
          <w:sz w:val="28"/>
          <w:szCs w:val="28"/>
        </w:rPr>
        <w:lastRenderedPageBreak/>
        <w:t>шахматам, мини-футболу, лапте, волейболу, настольному теннису, по стрельбе из пневматической винтовки, зональные соревнования по волейболу среди юношей и девушек.</w:t>
      </w:r>
      <w:proofErr w:type="gramEnd"/>
      <w:r w:rsidRPr="0081268A">
        <w:rPr>
          <w:sz w:val="28"/>
          <w:szCs w:val="28"/>
        </w:rPr>
        <w:t xml:space="preserve"> В зональных соревнованиях приняли участие представители из 4-х муниципальных районов. Команда юношей Ленинского муниципального района заняла первое место. </w:t>
      </w:r>
      <w:proofErr w:type="gramStart"/>
      <w:r w:rsidRPr="0081268A">
        <w:rPr>
          <w:sz w:val="28"/>
          <w:szCs w:val="28"/>
        </w:rPr>
        <w:t>Сборные команды юношей приняла участие в зональных соревнования по мини-футболу, которые проходили в р.п.</w:t>
      </w:r>
      <w:proofErr w:type="gramEnd"/>
      <w:r w:rsidRPr="0081268A">
        <w:rPr>
          <w:sz w:val="28"/>
          <w:szCs w:val="28"/>
        </w:rPr>
        <w:t xml:space="preserve"> Средняя Ахтуба, и в финальных соревнованиях по волейболу, которые проходили в р.п. Светлый Яр.</w:t>
      </w:r>
    </w:p>
    <w:p w:rsidR="00C03E1F" w:rsidRPr="0081268A" w:rsidRDefault="00C03E1F" w:rsidP="00C03E1F">
      <w:pPr>
        <w:ind w:firstLine="708"/>
        <w:jc w:val="both"/>
        <w:rPr>
          <w:sz w:val="28"/>
          <w:szCs w:val="28"/>
        </w:rPr>
      </w:pPr>
      <w:r w:rsidRPr="0081268A">
        <w:rPr>
          <w:sz w:val="28"/>
          <w:szCs w:val="28"/>
        </w:rPr>
        <w:t xml:space="preserve">Команды района приняли участие в зональных и финальных соревнованиях по шахматам, настольному теннису, легкой атлетике и легкоатлетическому многоборью "Шиповка юных".  В финале соревнований по настольному теннису в </w:t>
      </w:r>
      <w:proofErr w:type="gramStart"/>
      <w:r w:rsidRPr="0081268A">
        <w:rPr>
          <w:sz w:val="28"/>
          <w:szCs w:val="28"/>
        </w:rPr>
        <w:t>г</w:t>
      </w:r>
      <w:proofErr w:type="gramEnd"/>
      <w:r w:rsidRPr="0081268A">
        <w:rPr>
          <w:sz w:val="28"/>
          <w:szCs w:val="28"/>
        </w:rPr>
        <w:t xml:space="preserve">. </w:t>
      </w:r>
      <w:proofErr w:type="spellStart"/>
      <w:r w:rsidRPr="0081268A">
        <w:rPr>
          <w:sz w:val="28"/>
          <w:szCs w:val="28"/>
        </w:rPr>
        <w:t>Калач-на-Дону</w:t>
      </w:r>
      <w:proofErr w:type="spellEnd"/>
      <w:r w:rsidRPr="0081268A">
        <w:rPr>
          <w:sz w:val="28"/>
          <w:szCs w:val="28"/>
        </w:rPr>
        <w:t xml:space="preserve"> команда района стала абсолютным победителем. Первое место обучающиеся заняли и на зональных соревнованиях по программам "Президентские спортивные игры" и "Президентские состязания" в р.п. Средняя Ахтуба.  </w:t>
      </w:r>
    </w:p>
    <w:p w:rsidR="00C03E1F" w:rsidRPr="0081268A" w:rsidRDefault="00C03E1F" w:rsidP="00C03E1F">
      <w:pPr>
        <w:ind w:firstLine="708"/>
        <w:jc w:val="both"/>
        <w:rPr>
          <w:sz w:val="28"/>
          <w:szCs w:val="28"/>
        </w:rPr>
      </w:pPr>
      <w:r w:rsidRPr="0081268A">
        <w:rPr>
          <w:sz w:val="28"/>
          <w:szCs w:val="28"/>
        </w:rPr>
        <w:t xml:space="preserve">Важным направлением деятельности Отдела образования в 2017 году являлась координация деятельности по организации и проведению оздоровительной работы </w:t>
      </w:r>
      <w:proofErr w:type="gramStart"/>
      <w:r w:rsidRPr="0081268A">
        <w:rPr>
          <w:sz w:val="28"/>
          <w:szCs w:val="28"/>
        </w:rPr>
        <w:t>с</w:t>
      </w:r>
      <w:proofErr w:type="gramEnd"/>
      <w:r w:rsidRPr="0081268A">
        <w:rPr>
          <w:sz w:val="28"/>
          <w:szCs w:val="28"/>
        </w:rPr>
        <w:t xml:space="preserve"> обучающимися.</w:t>
      </w:r>
    </w:p>
    <w:p w:rsidR="00C03E1F" w:rsidRPr="0081268A" w:rsidRDefault="00C03E1F" w:rsidP="00C03E1F">
      <w:pPr>
        <w:ind w:firstLine="708"/>
        <w:jc w:val="both"/>
        <w:rPr>
          <w:sz w:val="28"/>
          <w:szCs w:val="28"/>
        </w:rPr>
      </w:pPr>
      <w:r w:rsidRPr="0081268A">
        <w:rPr>
          <w:sz w:val="28"/>
          <w:szCs w:val="28"/>
        </w:rPr>
        <w:t>В период весенних каникул на базе 9-ти общеобразовательных учреждений были организованы оздоровительные лагеря, в которых отдыхали 422 обучающихся.</w:t>
      </w:r>
    </w:p>
    <w:p w:rsidR="00C03E1F" w:rsidRPr="0081268A" w:rsidRDefault="00C03E1F" w:rsidP="00C03E1F">
      <w:pPr>
        <w:ind w:firstLine="708"/>
        <w:jc w:val="both"/>
        <w:rPr>
          <w:sz w:val="28"/>
          <w:szCs w:val="28"/>
        </w:rPr>
      </w:pPr>
      <w:r w:rsidRPr="0081268A">
        <w:rPr>
          <w:sz w:val="28"/>
          <w:szCs w:val="28"/>
        </w:rPr>
        <w:t xml:space="preserve">В рамках подготовки к летней оздоровительной кампании проведена проверка предварительной готовности образовательных учреждений к открытию лагерей в период летних каникул. В состав межведомственной комиссии по обследованию учреждений вошли представители Отдела образования, ОНД по Ленинскому району ОНД ГУ МЧС России по Волгоградской области, Территориального отдела управления </w:t>
      </w:r>
      <w:proofErr w:type="spellStart"/>
      <w:r w:rsidRPr="0081268A">
        <w:rPr>
          <w:sz w:val="28"/>
          <w:szCs w:val="28"/>
        </w:rPr>
        <w:t>Роспотребнадзора</w:t>
      </w:r>
      <w:proofErr w:type="spellEnd"/>
      <w:r w:rsidRPr="0081268A">
        <w:rPr>
          <w:sz w:val="28"/>
          <w:szCs w:val="28"/>
        </w:rPr>
        <w:t xml:space="preserve">. В рамках работы комиссии были проверены 14 образовательных учреждений. Все объекты получили разрешение на открытие лагеря от </w:t>
      </w:r>
      <w:proofErr w:type="spellStart"/>
      <w:r w:rsidRPr="0081268A">
        <w:rPr>
          <w:sz w:val="28"/>
          <w:szCs w:val="28"/>
        </w:rPr>
        <w:t>Роспотребнадзора</w:t>
      </w:r>
      <w:proofErr w:type="spellEnd"/>
      <w:r w:rsidRPr="0081268A">
        <w:rPr>
          <w:sz w:val="28"/>
          <w:szCs w:val="28"/>
        </w:rPr>
        <w:t xml:space="preserve">. В первую смену были открыты оздоровительные и профильные лагеря с дневным пребыванием школьников на базе 14 образовательных учреждений. Всего оздоровлено 1200 детей, в том числе более 470 детей находящихся в трудной жизненной ситуации.  В период летнего отдыха и оздоровления детей проведены мероприятия по страхованию детей от нечастных случаев. </w:t>
      </w:r>
    </w:p>
    <w:p w:rsidR="00C03E1F" w:rsidRPr="0081268A" w:rsidRDefault="00C03E1F" w:rsidP="00C03E1F">
      <w:pPr>
        <w:ind w:firstLine="708"/>
        <w:jc w:val="both"/>
        <w:rPr>
          <w:sz w:val="28"/>
          <w:szCs w:val="28"/>
        </w:rPr>
      </w:pPr>
      <w:r w:rsidRPr="0081268A">
        <w:rPr>
          <w:sz w:val="28"/>
          <w:szCs w:val="28"/>
        </w:rPr>
        <w:t>В период осенних каникул была организована работа лагерей с дневным пребыванием на базе пяти образовательных организаций, в которых отдохнули и оздоровились 148 обучающихся.</w:t>
      </w:r>
    </w:p>
    <w:p w:rsidR="00C03E1F" w:rsidRPr="0081268A" w:rsidRDefault="00C03E1F" w:rsidP="00C03E1F">
      <w:pPr>
        <w:ind w:firstLine="708"/>
        <w:jc w:val="both"/>
        <w:rPr>
          <w:sz w:val="28"/>
          <w:szCs w:val="28"/>
        </w:rPr>
      </w:pPr>
      <w:r w:rsidRPr="0081268A">
        <w:rPr>
          <w:sz w:val="28"/>
          <w:szCs w:val="28"/>
        </w:rPr>
        <w:t>На отдых и оздоровление детей в лагерях с дневным пребыванием детей на базе общеобразовательных организаций затрачено 2190,6 тыс</w:t>
      </w:r>
      <w:proofErr w:type="gramStart"/>
      <w:r w:rsidRPr="0081268A">
        <w:rPr>
          <w:sz w:val="28"/>
          <w:szCs w:val="28"/>
        </w:rPr>
        <w:t>.р</w:t>
      </w:r>
      <w:proofErr w:type="gramEnd"/>
      <w:r w:rsidRPr="0081268A">
        <w:rPr>
          <w:sz w:val="28"/>
          <w:szCs w:val="28"/>
        </w:rPr>
        <w:t>ублей, в том числе 2078,30 тыс.рублей,  из областного и 112,30 тыс. рублей из местного бюджета.</w:t>
      </w:r>
    </w:p>
    <w:p w:rsidR="00C03E1F" w:rsidRPr="0081268A" w:rsidRDefault="00C03E1F" w:rsidP="00C03E1F">
      <w:pPr>
        <w:ind w:firstLine="708"/>
        <w:jc w:val="both"/>
        <w:rPr>
          <w:sz w:val="28"/>
          <w:szCs w:val="28"/>
        </w:rPr>
      </w:pPr>
      <w:r w:rsidRPr="0081268A">
        <w:rPr>
          <w:sz w:val="28"/>
          <w:szCs w:val="28"/>
        </w:rPr>
        <w:t xml:space="preserve">В соответствии с нормами и правилами </w:t>
      </w:r>
      <w:proofErr w:type="spellStart"/>
      <w:r w:rsidRPr="0081268A">
        <w:rPr>
          <w:sz w:val="28"/>
          <w:szCs w:val="28"/>
        </w:rPr>
        <w:t>САНПиН</w:t>
      </w:r>
      <w:proofErr w:type="spellEnd"/>
      <w:r w:rsidRPr="0081268A">
        <w:rPr>
          <w:sz w:val="28"/>
          <w:szCs w:val="28"/>
        </w:rPr>
        <w:t xml:space="preserve"> в 14 общеобразовательных учреждениях было организовано горячее питание школьников 1-11 классов. Горячее питание получали 1353 обучающихся 1-4 классов и  810 обучающихся  5-11 классов, что составило 74,60 процентов от общего числа обучающихся. Двухразовым горячим питанием охвачено 64 </w:t>
      </w:r>
      <w:r w:rsidRPr="0081268A">
        <w:rPr>
          <w:sz w:val="28"/>
          <w:szCs w:val="28"/>
        </w:rPr>
        <w:lastRenderedPageBreak/>
        <w:t>школьника. Другими видами питания (буфетная продукция) охвачено 442 обучающихся 5-11 классов. Информация о состоянии горячего питания ежемесячно готовится и предоставляется в комитет образования и науки Волгоградской области.</w:t>
      </w:r>
    </w:p>
    <w:p w:rsidR="00C03E1F" w:rsidRPr="0081268A" w:rsidRDefault="00C03E1F" w:rsidP="00C03E1F">
      <w:pPr>
        <w:ind w:firstLine="708"/>
        <w:jc w:val="both"/>
        <w:rPr>
          <w:sz w:val="28"/>
          <w:szCs w:val="28"/>
        </w:rPr>
      </w:pPr>
      <w:r w:rsidRPr="0081268A">
        <w:rPr>
          <w:sz w:val="28"/>
          <w:szCs w:val="28"/>
        </w:rPr>
        <w:t xml:space="preserve">Отдел образования координировал работу  общеобразовательных организаций по профилактике наркомании и вредных зависимостей. В общеобразовательных организациях было проведено более 150 мероприятий </w:t>
      </w:r>
      <w:proofErr w:type="spellStart"/>
      <w:r w:rsidRPr="0081268A">
        <w:rPr>
          <w:sz w:val="28"/>
          <w:szCs w:val="28"/>
        </w:rPr>
        <w:t>антинаркотической</w:t>
      </w:r>
      <w:proofErr w:type="spellEnd"/>
      <w:r w:rsidRPr="0081268A">
        <w:rPr>
          <w:sz w:val="28"/>
          <w:szCs w:val="28"/>
        </w:rPr>
        <w:t xml:space="preserve"> направленности, в которых приняли участие  3002 обучающихся, 156 педагогов и 820 законных представителя.  Проведено  18 общешкольных родительских собраний. </w:t>
      </w:r>
    </w:p>
    <w:p w:rsidR="00C03E1F" w:rsidRPr="0081268A" w:rsidRDefault="00C03E1F" w:rsidP="00C03E1F">
      <w:pPr>
        <w:ind w:firstLine="708"/>
        <w:jc w:val="both"/>
        <w:rPr>
          <w:sz w:val="28"/>
          <w:szCs w:val="28"/>
        </w:rPr>
      </w:pPr>
      <w:r w:rsidRPr="0081268A">
        <w:rPr>
          <w:sz w:val="28"/>
          <w:szCs w:val="28"/>
        </w:rPr>
        <w:t xml:space="preserve">В целях активизации работы, направленной на противодействие распространению наркотиков, их незаконному обороту и употреблению образовательные организации приняли участие в первом этапе Всероссийской </w:t>
      </w:r>
      <w:proofErr w:type="spellStart"/>
      <w:r w:rsidRPr="0081268A">
        <w:rPr>
          <w:sz w:val="28"/>
          <w:szCs w:val="28"/>
        </w:rPr>
        <w:t>антинаркотической</w:t>
      </w:r>
      <w:proofErr w:type="spellEnd"/>
      <w:r w:rsidRPr="0081268A">
        <w:rPr>
          <w:sz w:val="28"/>
          <w:szCs w:val="28"/>
        </w:rPr>
        <w:t xml:space="preserve"> акции «Сообщи, где торгуют смертью!». В общеобразовательных организациях были проведены классные часы для учащихся 1-11 классов. На данных мероприятиях были организованы просмотры видеороликов, выступления педагогов на тему: «Наркомания-шаг в бездну». В общеобразовательных организациях района были изготовлены и распространены буклеты </w:t>
      </w:r>
      <w:proofErr w:type="spellStart"/>
      <w:r w:rsidRPr="0081268A">
        <w:rPr>
          <w:sz w:val="28"/>
          <w:szCs w:val="28"/>
        </w:rPr>
        <w:t>антинаркотической</w:t>
      </w:r>
      <w:proofErr w:type="spellEnd"/>
      <w:r w:rsidRPr="0081268A">
        <w:rPr>
          <w:sz w:val="28"/>
          <w:szCs w:val="28"/>
        </w:rPr>
        <w:t xml:space="preserve"> направленности с указанием номеров телефонов «горячих  линий». </w:t>
      </w:r>
      <w:r w:rsidRPr="0081268A">
        <w:rPr>
          <w:sz w:val="28"/>
          <w:szCs w:val="28"/>
        </w:rPr>
        <w:tab/>
      </w:r>
    </w:p>
    <w:p w:rsidR="00C03E1F" w:rsidRPr="0081268A" w:rsidRDefault="00C03E1F" w:rsidP="00C03E1F">
      <w:pPr>
        <w:ind w:firstLine="708"/>
        <w:jc w:val="both"/>
        <w:rPr>
          <w:sz w:val="28"/>
          <w:szCs w:val="28"/>
        </w:rPr>
      </w:pPr>
      <w:r w:rsidRPr="0081268A">
        <w:rPr>
          <w:sz w:val="28"/>
          <w:szCs w:val="28"/>
        </w:rPr>
        <w:t xml:space="preserve">В рамках проведения месячника по профилактике наркомании, токсикомании, алкоголизма, </w:t>
      </w:r>
      <w:proofErr w:type="spellStart"/>
      <w:r w:rsidRPr="0081268A">
        <w:rPr>
          <w:sz w:val="28"/>
          <w:szCs w:val="28"/>
        </w:rPr>
        <w:t>табакокурения</w:t>
      </w:r>
      <w:proofErr w:type="spellEnd"/>
      <w:r w:rsidRPr="0081268A">
        <w:rPr>
          <w:sz w:val="28"/>
          <w:szCs w:val="28"/>
        </w:rPr>
        <w:t xml:space="preserve">, ВИЧ, СПИД среди обучающихся общеобразовательных организаций Ленинского района в ноябре 2017 года проводился второй этап Всероссийской акции «Сообщи, где торгуют смертью», состоялся просмотр единого </w:t>
      </w:r>
      <w:proofErr w:type="spellStart"/>
      <w:proofErr w:type="gramStart"/>
      <w:r w:rsidRPr="0081268A">
        <w:rPr>
          <w:sz w:val="28"/>
          <w:szCs w:val="28"/>
        </w:rPr>
        <w:t>интернет-урока</w:t>
      </w:r>
      <w:proofErr w:type="spellEnd"/>
      <w:proofErr w:type="gramEnd"/>
      <w:r w:rsidRPr="0081268A">
        <w:rPr>
          <w:sz w:val="28"/>
          <w:szCs w:val="28"/>
        </w:rPr>
        <w:t xml:space="preserve"> «Имею право знать». Участники имели возможность задать в прямом эфире вопросы специалистам посредством интернет связи (по </w:t>
      </w:r>
      <w:r w:rsidRPr="0081268A">
        <w:rPr>
          <w:sz w:val="28"/>
          <w:szCs w:val="28"/>
          <w:lang w:val="en-US"/>
        </w:rPr>
        <w:t>Skype</w:t>
      </w:r>
      <w:r w:rsidRPr="0081268A">
        <w:rPr>
          <w:sz w:val="28"/>
          <w:szCs w:val="28"/>
        </w:rPr>
        <w:t>). В уроке приняли участие 2823 обучающихся общеобразовательных организаций Ленинского муниципального района.</w:t>
      </w:r>
    </w:p>
    <w:p w:rsidR="00C03E1F" w:rsidRPr="0081268A" w:rsidRDefault="00C03E1F" w:rsidP="00C03E1F">
      <w:pPr>
        <w:ind w:firstLine="709"/>
        <w:jc w:val="both"/>
        <w:rPr>
          <w:sz w:val="28"/>
          <w:szCs w:val="28"/>
        </w:rPr>
      </w:pPr>
      <w:r w:rsidRPr="0081268A">
        <w:rPr>
          <w:sz w:val="28"/>
          <w:szCs w:val="28"/>
        </w:rPr>
        <w:t xml:space="preserve">Также прошли мероприятия, направленные на формирование у подростков личной ответственности за свое поведение, пропаганду ЗОЖ (круглые столы, конкурсы, викторины, просмотр видеороликов, </w:t>
      </w:r>
      <w:proofErr w:type="spellStart"/>
      <w:r w:rsidRPr="0081268A">
        <w:rPr>
          <w:sz w:val="28"/>
          <w:szCs w:val="28"/>
        </w:rPr>
        <w:t>дискуссии</w:t>
      </w:r>
      <w:proofErr w:type="gramStart"/>
      <w:r w:rsidRPr="0081268A">
        <w:rPr>
          <w:sz w:val="28"/>
          <w:szCs w:val="28"/>
        </w:rPr>
        <w:t>,с</w:t>
      </w:r>
      <w:proofErr w:type="gramEnd"/>
      <w:r w:rsidRPr="0081268A">
        <w:rPr>
          <w:sz w:val="28"/>
          <w:szCs w:val="28"/>
        </w:rPr>
        <w:t>портивные</w:t>
      </w:r>
      <w:proofErr w:type="spellEnd"/>
      <w:r w:rsidRPr="0081268A">
        <w:rPr>
          <w:sz w:val="28"/>
          <w:szCs w:val="28"/>
        </w:rPr>
        <w:t xml:space="preserve"> соревнования по мини-футболу, волейболу и другим командным видам спорта, акции «Мы за здоровый образ жизни», единый день профилактики). </w:t>
      </w:r>
      <w:proofErr w:type="gramStart"/>
      <w:r w:rsidRPr="0081268A">
        <w:rPr>
          <w:sz w:val="28"/>
          <w:szCs w:val="28"/>
        </w:rPr>
        <w:t>Общий охват участников составляет 3827 человек, включая родительскую общественность,  сотрудников ОМВД России, ГБУЗ «Ленинская ЦРБ», духовенства.</w:t>
      </w:r>
      <w:proofErr w:type="gramEnd"/>
      <w:r w:rsidRPr="0081268A">
        <w:rPr>
          <w:sz w:val="28"/>
          <w:szCs w:val="28"/>
        </w:rPr>
        <w:t xml:space="preserve"> Информация о проведении мероприятий размещена на сайтах образовательных организаций. </w:t>
      </w:r>
    </w:p>
    <w:p w:rsidR="00C03E1F" w:rsidRPr="0081268A" w:rsidRDefault="00C03E1F" w:rsidP="00C03E1F">
      <w:pPr>
        <w:ind w:firstLine="708"/>
        <w:jc w:val="both"/>
        <w:rPr>
          <w:sz w:val="28"/>
          <w:szCs w:val="28"/>
        </w:rPr>
      </w:pPr>
      <w:r w:rsidRPr="0081268A">
        <w:rPr>
          <w:sz w:val="28"/>
          <w:szCs w:val="28"/>
        </w:rPr>
        <w:t>Проведены школьный и районный этапы  конкурса творческих работ «</w:t>
      </w:r>
      <w:proofErr w:type="spellStart"/>
      <w:r w:rsidRPr="0081268A">
        <w:rPr>
          <w:sz w:val="28"/>
          <w:szCs w:val="28"/>
        </w:rPr>
        <w:t>Наркостоп</w:t>
      </w:r>
      <w:proofErr w:type="spellEnd"/>
      <w:r w:rsidRPr="0081268A">
        <w:rPr>
          <w:sz w:val="28"/>
          <w:szCs w:val="28"/>
        </w:rPr>
        <w:t>», в которых приняли участие все общеобразовательные  учреждения.</w:t>
      </w:r>
    </w:p>
    <w:p w:rsidR="00C03E1F" w:rsidRPr="0081268A" w:rsidRDefault="00C03E1F" w:rsidP="00C03E1F">
      <w:pPr>
        <w:ind w:firstLine="708"/>
        <w:jc w:val="both"/>
        <w:rPr>
          <w:sz w:val="28"/>
          <w:szCs w:val="28"/>
        </w:rPr>
      </w:pPr>
      <w:proofErr w:type="gramStart"/>
      <w:r w:rsidRPr="0081268A">
        <w:rPr>
          <w:sz w:val="28"/>
          <w:szCs w:val="28"/>
        </w:rPr>
        <w:t>Обучающиеся общеобразовательных организаций приняли участие в ежегодном социально-психологическом тестировании, «группа риска» составила 0% от общего количества принявших участие.</w:t>
      </w:r>
      <w:proofErr w:type="gramEnd"/>
    </w:p>
    <w:p w:rsidR="00C03E1F" w:rsidRPr="0081268A" w:rsidRDefault="00C03E1F" w:rsidP="00C03E1F">
      <w:pPr>
        <w:ind w:firstLine="708"/>
        <w:jc w:val="both"/>
        <w:rPr>
          <w:sz w:val="28"/>
          <w:szCs w:val="28"/>
        </w:rPr>
      </w:pPr>
      <w:r w:rsidRPr="0081268A">
        <w:rPr>
          <w:sz w:val="28"/>
          <w:szCs w:val="28"/>
        </w:rPr>
        <w:t xml:space="preserve">В целях совершенствования деятельности по предупреждению семейного неблагополучия, выявлению родителей, отрицательно влияющих на детей, жестоко обращающихся с ними, снижения негативного влияния на образ жизни </w:t>
      </w:r>
      <w:r w:rsidRPr="0081268A">
        <w:rPr>
          <w:sz w:val="28"/>
          <w:szCs w:val="28"/>
        </w:rPr>
        <w:lastRenderedPageBreak/>
        <w:t>несовершеннолетних со стороны взрослых лиц, оздоровления обстановки в семьях с участием Отдела образования проведены муниципальные рейды «Шанс», «Неблагополучная семья. Проведено 100 мероприятий, в которых задействовано 2800 обучающихся общеобразовательных организаций.</w:t>
      </w:r>
    </w:p>
    <w:p w:rsidR="00C03E1F" w:rsidRPr="0081268A" w:rsidRDefault="00C03E1F" w:rsidP="00C03E1F">
      <w:pPr>
        <w:ind w:firstLine="708"/>
        <w:jc w:val="both"/>
        <w:rPr>
          <w:sz w:val="28"/>
          <w:szCs w:val="28"/>
        </w:rPr>
      </w:pPr>
      <w:proofErr w:type="gramStart"/>
      <w:r w:rsidRPr="0081268A">
        <w:rPr>
          <w:sz w:val="28"/>
          <w:szCs w:val="28"/>
        </w:rPr>
        <w:t>Во исполнение совместного приказа министра обороны Российской Федерации и Министерства образования и науки Российской Федерации от 24 февраля 2010 № 96/134 и распоряжения Губернатора Волгоградской области от 12 апреля 2016 года №101-р «Об организации проведения учебных сборов с гражданами, изучающими основы военной службы в общеобразовательных организациях, профессиональных образовательных организациях и учебных пунктах, в 2017 году» были проведены пятидневные учебные сборы</w:t>
      </w:r>
      <w:proofErr w:type="gramEnd"/>
      <w:r w:rsidRPr="0081268A">
        <w:rPr>
          <w:sz w:val="28"/>
          <w:szCs w:val="28"/>
        </w:rPr>
        <w:t xml:space="preserve"> с юношами 10-х классов общеобразовательных школ района.  42 учащихся из 8  образовательных учреждений приняли участие в сборах.</w:t>
      </w:r>
    </w:p>
    <w:p w:rsidR="00C03E1F" w:rsidRPr="0081268A" w:rsidRDefault="00C03E1F" w:rsidP="00C03E1F">
      <w:pPr>
        <w:ind w:firstLine="708"/>
        <w:jc w:val="both"/>
        <w:rPr>
          <w:sz w:val="28"/>
          <w:szCs w:val="28"/>
        </w:rPr>
      </w:pPr>
      <w:r w:rsidRPr="0081268A">
        <w:rPr>
          <w:sz w:val="28"/>
          <w:szCs w:val="28"/>
        </w:rPr>
        <w:t xml:space="preserve">На улучшение условий труда в 2017 году израсходовано 2630,00 тыс. рублей, из них на ремонт зданий - 900,00 тыс. рублей, на замену оконных блоков – 1730,00 тыс. рублей. </w:t>
      </w:r>
      <w:proofErr w:type="gramStart"/>
      <w:r w:rsidRPr="0081268A">
        <w:rPr>
          <w:sz w:val="28"/>
          <w:szCs w:val="28"/>
        </w:rPr>
        <w:t>В 2017 году был произведен текущий ремонт в следующих учреждения: в  МКОУ «Детский сад № 1 «Буратино» был произведен частичный ремонт подсобного помещения и пищеблока, ремонт сантехнического узла; в МКДОУ «Детский сад №2 «Родничок» был произведен ремонт сантехнического узла; в МКДОУ «Детский сад №3 « Колокольчик» был произведен ремонт раздевальной комнаты, ремонт тротуаров;</w:t>
      </w:r>
      <w:proofErr w:type="gramEnd"/>
      <w:r w:rsidRPr="0081268A">
        <w:rPr>
          <w:sz w:val="28"/>
          <w:szCs w:val="28"/>
        </w:rPr>
        <w:t xml:space="preserve"> в МКДОУ «Детский сад №7 «Сказка» был произведен ремонт кровли и потолков здания, откосов, дверных проемов, лестниц, ремонт пищеблока, ремонт подвального помещения.</w:t>
      </w:r>
    </w:p>
    <w:p w:rsidR="00C03E1F" w:rsidRPr="0081268A" w:rsidRDefault="00C03E1F" w:rsidP="00C03E1F">
      <w:pPr>
        <w:ind w:firstLine="708"/>
        <w:jc w:val="both"/>
        <w:rPr>
          <w:sz w:val="28"/>
          <w:szCs w:val="28"/>
        </w:rPr>
      </w:pPr>
      <w:r w:rsidRPr="0081268A">
        <w:rPr>
          <w:sz w:val="28"/>
          <w:szCs w:val="28"/>
        </w:rPr>
        <w:t xml:space="preserve">На обеспечение пожарной безопасности израсходовано  2251,52 тыс. рублей.  Прошли </w:t>
      </w:r>
      <w:proofErr w:type="gramStart"/>
      <w:r w:rsidRPr="0081268A">
        <w:rPr>
          <w:sz w:val="28"/>
          <w:szCs w:val="28"/>
        </w:rPr>
        <w:t>обучение по охране</w:t>
      </w:r>
      <w:proofErr w:type="gramEnd"/>
      <w:r w:rsidRPr="0081268A">
        <w:rPr>
          <w:sz w:val="28"/>
          <w:szCs w:val="28"/>
        </w:rPr>
        <w:t xml:space="preserve"> труда с получением удостоверений  11 человек (руководители учреждений, заместители руководителей, завхозы, члены комиссий по охране труда, уполномоченные по охране труда). 28 образовательных учреждения оборудованы системами передачи о пожаре в подразделения пожарной охраны по радиоканалу связи.  </w:t>
      </w:r>
    </w:p>
    <w:p w:rsidR="00C03E1F" w:rsidRPr="0081268A" w:rsidRDefault="00C03E1F" w:rsidP="00C03E1F">
      <w:pPr>
        <w:ind w:firstLine="708"/>
        <w:jc w:val="both"/>
        <w:rPr>
          <w:sz w:val="28"/>
          <w:szCs w:val="28"/>
        </w:rPr>
      </w:pPr>
      <w:r w:rsidRPr="0081268A">
        <w:rPr>
          <w:sz w:val="28"/>
          <w:szCs w:val="28"/>
        </w:rPr>
        <w:t>Действует долгосрочная муниципальная программа Ленинского муниципального района Волгоградской  области «Комплекс мер по созданию безопасных условий для обучающихся и воспитанников в образовательных организациях Ленинского муниципального района на 2017-2019 годы», утвержденная постановлением администрации от 20.10.2016 № 478.</w:t>
      </w:r>
    </w:p>
    <w:p w:rsidR="00C03E1F" w:rsidRPr="0081268A" w:rsidRDefault="00C03E1F" w:rsidP="00C03E1F">
      <w:pPr>
        <w:ind w:firstLine="708"/>
        <w:jc w:val="both"/>
        <w:rPr>
          <w:sz w:val="28"/>
          <w:szCs w:val="28"/>
        </w:rPr>
      </w:pPr>
      <w:r w:rsidRPr="0081268A">
        <w:rPr>
          <w:sz w:val="28"/>
          <w:szCs w:val="28"/>
        </w:rPr>
        <w:t>Все 27 образовательных учреждений оборудованы системами АПС,  оборудованы системами передачи сигнала о пожаре в подразделения пожарной охраны по радиоканалу связи.</w:t>
      </w:r>
    </w:p>
    <w:p w:rsidR="00C03E1F" w:rsidRPr="0081268A" w:rsidRDefault="00C03E1F" w:rsidP="00C03E1F">
      <w:pPr>
        <w:ind w:firstLine="708"/>
        <w:jc w:val="both"/>
        <w:rPr>
          <w:sz w:val="28"/>
          <w:szCs w:val="28"/>
        </w:rPr>
      </w:pPr>
      <w:r w:rsidRPr="0081268A">
        <w:rPr>
          <w:sz w:val="28"/>
          <w:szCs w:val="28"/>
        </w:rPr>
        <w:t xml:space="preserve">В 2017 году была проведена специальная оценка условий труда  35  рабочих мест в  детских садах №3 «Колокольчик» и в </w:t>
      </w:r>
      <w:proofErr w:type="spellStart"/>
      <w:r w:rsidRPr="0081268A">
        <w:rPr>
          <w:sz w:val="28"/>
          <w:szCs w:val="28"/>
        </w:rPr>
        <w:t>Заплавинском</w:t>
      </w:r>
      <w:proofErr w:type="spellEnd"/>
      <w:r w:rsidRPr="0081268A">
        <w:rPr>
          <w:sz w:val="28"/>
          <w:szCs w:val="28"/>
        </w:rPr>
        <w:t xml:space="preserve"> детском саду на сумму  40,80 тыс. рублей.</w:t>
      </w:r>
    </w:p>
    <w:p w:rsidR="00C03E1F" w:rsidRPr="0081268A" w:rsidRDefault="00C03E1F" w:rsidP="00C03E1F">
      <w:pPr>
        <w:ind w:firstLine="708"/>
        <w:jc w:val="both"/>
        <w:rPr>
          <w:sz w:val="28"/>
          <w:szCs w:val="28"/>
        </w:rPr>
      </w:pPr>
      <w:r w:rsidRPr="0081268A">
        <w:rPr>
          <w:sz w:val="28"/>
          <w:szCs w:val="28"/>
        </w:rPr>
        <w:t>В 2017 году случаев производственного травматизма  не было допущено.</w:t>
      </w:r>
    </w:p>
    <w:p w:rsidR="00C03E1F" w:rsidRPr="0081268A" w:rsidRDefault="00C03E1F" w:rsidP="00C03E1F">
      <w:pPr>
        <w:ind w:firstLine="708"/>
        <w:jc w:val="both"/>
        <w:rPr>
          <w:sz w:val="28"/>
          <w:szCs w:val="28"/>
        </w:rPr>
      </w:pPr>
      <w:r w:rsidRPr="0081268A">
        <w:rPr>
          <w:sz w:val="28"/>
          <w:szCs w:val="28"/>
        </w:rPr>
        <w:t>Однако в 2017 году увеличилось число случаев травматизма с обучающимися и воспитанниками (в 2015 – 2, в 2016 – 3, 2017 -4).  Случаи травматизма произошли в МКОУ «</w:t>
      </w:r>
      <w:proofErr w:type="gramStart"/>
      <w:r w:rsidRPr="0081268A">
        <w:rPr>
          <w:sz w:val="28"/>
          <w:szCs w:val="28"/>
        </w:rPr>
        <w:t>Ленинская</w:t>
      </w:r>
      <w:proofErr w:type="gramEnd"/>
      <w:r w:rsidRPr="0081268A">
        <w:rPr>
          <w:sz w:val="28"/>
          <w:szCs w:val="28"/>
        </w:rPr>
        <w:t xml:space="preserve"> СОШ №1» - 1,  в МКОУ «Ленинская СОШ №2» - 2, в МКОУ «</w:t>
      </w:r>
      <w:proofErr w:type="spellStart"/>
      <w:r w:rsidRPr="0081268A">
        <w:rPr>
          <w:sz w:val="28"/>
          <w:szCs w:val="28"/>
        </w:rPr>
        <w:t>Заплавинская</w:t>
      </w:r>
      <w:proofErr w:type="spellEnd"/>
      <w:r w:rsidRPr="0081268A">
        <w:rPr>
          <w:sz w:val="28"/>
          <w:szCs w:val="28"/>
        </w:rPr>
        <w:t xml:space="preserve"> СОШ» -1. Из 4 случаев </w:t>
      </w:r>
      <w:r w:rsidRPr="0081268A">
        <w:rPr>
          <w:sz w:val="28"/>
          <w:szCs w:val="28"/>
        </w:rPr>
        <w:lastRenderedPageBreak/>
        <w:t>травматизма, оформленных актами, 2 произошли на уроках физической культуры,  1 - на перемене, 1 - во время проведения тренировочных мероприятий. Причинами несчастных случаев являются ненадлежащее выполнение должностных инструкций работниками учреждений.</w:t>
      </w:r>
    </w:p>
    <w:p w:rsidR="00C03E1F" w:rsidRPr="0081268A" w:rsidRDefault="00C03E1F" w:rsidP="00C03E1F">
      <w:pPr>
        <w:ind w:firstLine="708"/>
        <w:jc w:val="both"/>
        <w:rPr>
          <w:sz w:val="28"/>
          <w:szCs w:val="28"/>
        </w:rPr>
      </w:pPr>
      <w:r w:rsidRPr="0081268A">
        <w:rPr>
          <w:sz w:val="28"/>
          <w:szCs w:val="28"/>
        </w:rPr>
        <w:t xml:space="preserve">В общеобразовательных учреждениях района реализуются процедуры перехода на электронный  документооборот, обеспечивающий снижение административной нагрузки на школы. По данным ведомственной отчетности, 16 школ (100,00 процентов) используют автоматизированные системы для предоставления родителям оперативной информации о текущей успеваемости обучающихся (электронный журнал, электронный дневник). </w:t>
      </w:r>
    </w:p>
    <w:p w:rsidR="00C03E1F" w:rsidRPr="0081268A" w:rsidRDefault="00C03E1F" w:rsidP="00C03E1F">
      <w:pPr>
        <w:ind w:firstLine="708"/>
        <w:jc w:val="both"/>
        <w:rPr>
          <w:sz w:val="28"/>
          <w:szCs w:val="28"/>
        </w:rPr>
      </w:pPr>
      <w:r w:rsidRPr="0081268A">
        <w:rPr>
          <w:sz w:val="28"/>
          <w:szCs w:val="28"/>
        </w:rPr>
        <w:t xml:space="preserve">Специалистами Отдела проводилась активная работа по внедрению на территории Ленинского муниципального района государственной информационной системы «Единая информационная система в сфере образования Волгоградской области». Для работы в системе назначены сотрудники Отдела образования - муниципальные операторы системы. Сформирована единая база данных о педагогических работниках, контингенте обучающихся и их родителях. Система обеспечивает исполнение  муниципальных услуг в электронном виде и  обеспечивает работу внутренней системы оценки качества образования. Специалисты Отдела образования могут получать информацию о качестве образования по школам и учебным предметам, о результатах выполнения контрольных работ, уровне эффективности управленческой деятельности. </w:t>
      </w:r>
    </w:p>
    <w:p w:rsidR="00C03E1F" w:rsidRPr="0081268A" w:rsidRDefault="00C03E1F" w:rsidP="00C03E1F">
      <w:pPr>
        <w:ind w:firstLine="708"/>
        <w:jc w:val="both"/>
        <w:rPr>
          <w:sz w:val="28"/>
          <w:szCs w:val="28"/>
        </w:rPr>
      </w:pPr>
      <w:r w:rsidRPr="0081268A">
        <w:rPr>
          <w:sz w:val="28"/>
          <w:szCs w:val="28"/>
        </w:rPr>
        <w:t>За муниципальной услугой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обратились</w:t>
      </w:r>
      <w:r w:rsidRPr="0081268A">
        <w:t> </w:t>
      </w:r>
      <w:r w:rsidRPr="0081268A">
        <w:rPr>
          <w:sz w:val="28"/>
          <w:szCs w:val="28"/>
        </w:rPr>
        <w:t>318 человек, принято заявлений на постановку в очередь 318 заявлений, в том числе</w:t>
      </w:r>
      <w:r w:rsidRPr="0081268A">
        <w:t> </w:t>
      </w:r>
      <w:r w:rsidRPr="0081268A">
        <w:rPr>
          <w:sz w:val="28"/>
          <w:szCs w:val="28"/>
        </w:rPr>
        <w:t>7</w:t>
      </w:r>
      <w:r w:rsidRPr="0081268A">
        <w:t> </w:t>
      </w:r>
      <w:r w:rsidRPr="0081268A">
        <w:rPr>
          <w:sz w:val="28"/>
          <w:szCs w:val="28"/>
        </w:rPr>
        <w:t xml:space="preserve">в электронном виде. Выдано 365 путевок. Муниципальные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были предоставлены  5040 заявителям. Муниципальная услуга «Предоставление информации о текущей успеваемости учащегося в муниципальном образовательном учреждении, ведение дневника и журнала успеваемости» предоставляется заявителям в электронном виде через портал </w:t>
      </w:r>
      <w:proofErr w:type="spellStart"/>
      <w:r w:rsidRPr="0081268A">
        <w:rPr>
          <w:sz w:val="28"/>
          <w:szCs w:val="28"/>
        </w:rPr>
        <w:t>госуслуг</w:t>
      </w:r>
      <w:proofErr w:type="spellEnd"/>
      <w:r w:rsidRPr="0081268A">
        <w:rPr>
          <w:sz w:val="28"/>
          <w:szCs w:val="28"/>
        </w:rPr>
        <w:t xml:space="preserve"> или пароль и логин ЕСИА в системе «Сетевой город. Образование». В отчетном периоде услуга была предоставлена  37471 заявителям.</w:t>
      </w:r>
    </w:p>
    <w:p w:rsidR="00C03E1F" w:rsidRPr="0081268A" w:rsidRDefault="00C03E1F" w:rsidP="00C03E1F">
      <w:pPr>
        <w:ind w:right="-51" w:firstLine="708"/>
        <w:jc w:val="both"/>
        <w:rPr>
          <w:sz w:val="28"/>
          <w:szCs w:val="28"/>
        </w:rPr>
      </w:pPr>
      <w:r w:rsidRPr="0081268A">
        <w:rPr>
          <w:sz w:val="28"/>
          <w:szCs w:val="28"/>
        </w:rPr>
        <w:t>В 14 образовательных учреждениях проведены проверки по теме: «Организация оздоровления, отдыха, питания детей в соответствии с требованиями действующего законодательства».</w:t>
      </w:r>
    </w:p>
    <w:p w:rsidR="00C03E1F" w:rsidRPr="0081268A" w:rsidRDefault="00C03E1F" w:rsidP="00C03E1F">
      <w:pPr>
        <w:ind w:right="-51"/>
        <w:jc w:val="both"/>
        <w:rPr>
          <w:sz w:val="28"/>
          <w:szCs w:val="28"/>
          <w:lang w:eastAsia="ar-SA"/>
        </w:rPr>
      </w:pPr>
      <w:r w:rsidRPr="0081268A">
        <w:rPr>
          <w:sz w:val="28"/>
          <w:szCs w:val="28"/>
        </w:rPr>
        <w:t xml:space="preserve"> </w:t>
      </w:r>
      <w:r w:rsidRPr="0081268A">
        <w:rPr>
          <w:sz w:val="28"/>
          <w:szCs w:val="28"/>
        </w:rPr>
        <w:tab/>
        <w:t xml:space="preserve">В соответствии с распоряжением главы администрации Ленинского муниципального района от  20.07.2017 г. №78-р §1 «О проверке образовательных организаций Ленинского муниципального района к новому 2017-2018 учебному году» были </w:t>
      </w:r>
      <w:r w:rsidRPr="0081268A">
        <w:rPr>
          <w:sz w:val="28"/>
          <w:szCs w:val="28"/>
          <w:lang w:eastAsia="ar-SA"/>
        </w:rPr>
        <w:t xml:space="preserve">проведены проверки 28 учреждений образования, в том числе 26 </w:t>
      </w:r>
      <w:r w:rsidRPr="0081268A">
        <w:rPr>
          <w:sz w:val="28"/>
          <w:szCs w:val="28"/>
          <w:lang w:eastAsia="ar-SA"/>
        </w:rPr>
        <w:lastRenderedPageBreak/>
        <w:t xml:space="preserve">муниципальных организаций, 1 государственное и 1 частное. Все учреждения приняты комиссией.    </w:t>
      </w:r>
    </w:p>
    <w:p w:rsidR="00C03E1F" w:rsidRPr="0081268A" w:rsidRDefault="00C03E1F" w:rsidP="00C03E1F">
      <w:pPr>
        <w:ind w:right="-51" w:firstLine="708"/>
        <w:jc w:val="both"/>
        <w:rPr>
          <w:sz w:val="28"/>
          <w:szCs w:val="28"/>
        </w:rPr>
      </w:pPr>
      <w:proofErr w:type="gramStart"/>
      <w:r w:rsidRPr="0081268A">
        <w:rPr>
          <w:sz w:val="28"/>
          <w:szCs w:val="28"/>
          <w:lang w:eastAsia="ar-SA"/>
        </w:rPr>
        <w:t>На основании распоряжения главы администрации Ленинского муниципального района «</w:t>
      </w:r>
      <w:r w:rsidRPr="0081268A">
        <w:rPr>
          <w:sz w:val="28"/>
          <w:szCs w:val="28"/>
        </w:rPr>
        <w:t>О создании межведомственной рабочей группы по обследованию обеспечения пожарной безопасности объектов, задействованных в проведении Новогодних и Рождественских праздничных мероприятий 2017-2018 г.г., на  территории Ленинского муниципального района» № 164р-1 от 05.12.2017 года сотрудниками Отдела были проведены проверки готовности образовательных учреждений к проведению новогодних мероприятий.</w:t>
      </w:r>
      <w:proofErr w:type="gramEnd"/>
    </w:p>
    <w:p w:rsidR="00C03E1F" w:rsidRPr="0081268A" w:rsidRDefault="00C03E1F" w:rsidP="00C03E1F">
      <w:pPr>
        <w:ind w:firstLine="708"/>
        <w:jc w:val="both"/>
        <w:rPr>
          <w:sz w:val="28"/>
          <w:szCs w:val="28"/>
        </w:rPr>
      </w:pPr>
      <w:r w:rsidRPr="0081268A">
        <w:rPr>
          <w:sz w:val="28"/>
          <w:szCs w:val="28"/>
        </w:rPr>
        <w:t>Проведено 17</w:t>
      </w:r>
      <w:r w:rsidRPr="0081268A">
        <w:rPr>
          <w:color w:val="C00000"/>
          <w:sz w:val="28"/>
          <w:szCs w:val="28"/>
        </w:rPr>
        <w:t xml:space="preserve"> </w:t>
      </w:r>
      <w:r w:rsidRPr="0081268A">
        <w:rPr>
          <w:sz w:val="28"/>
          <w:szCs w:val="28"/>
        </w:rPr>
        <w:t xml:space="preserve">проверок по фактам, изложенным в обращениях граждан. </w:t>
      </w:r>
    </w:p>
    <w:p w:rsidR="00A730B8" w:rsidRPr="0081268A" w:rsidRDefault="00A730B8" w:rsidP="00C03E1F">
      <w:pPr>
        <w:ind w:firstLine="708"/>
        <w:jc w:val="both"/>
        <w:rPr>
          <w:sz w:val="28"/>
          <w:szCs w:val="28"/>
        </w:rPr>
      </w:pPr>
    </w:p>
    <w:p w:rsidR="00A730B8" w:rsidRPr="0081268A" w:rsidRDefault="00A730B8" w:rsidP="0009190D">
      <w:pPr>
        <w:ind w:firstLine="426"/>
        <w:rPr>
          <w:b/>
          <w:bCs/>
          <w:sz w:val="28"/>
          <w:szCs w:val="28"/>
        </w:rPr>
      </w:pPr>
      <w:r w:rsidRPr="0081268A">
        <w:rPr>
          <w:b/>
          <w:bCs/>
          <w:sz w:val="28"/>
          <w:szCs w:val="28"/>
        </w:rPr>
        <w:t>Здравоохранение</w:t>
      </w:r>
    </w:p>
    <w:p w:rsidR="009276E9" w:rsidRPr="0081268A" w:rsidRDefault="009276E9" w:rsidP="00A730B8">
      <w:pPr>
        <w:ind w:firstLine="426"/>
        <w:jc w:val="center"/>
        <w:rPr>
          <w:b/>
          <w:bCs/>
          <w:sz w:val="28"/>
          <w:szCs w:val="28"/>
        </w:rPr>
      </w:pPr>
    </w:p>
    <w:p w:rsidR="00611EE5" w:rsidRPr="0081268A" w:rsidRDefault="00611EE5" w:rsidP="00611EE5">
      <w:pPr>
        <w:shd w:val="clear" w:color="auto" w:fill="FFFFFF"/>
        <w:ind w:firstLine="708"/>
        <w:jc w:val="both"/>
        <w:rPr>
          <w:sz w:val="28"/>
          <w:szCs w:val="28"/>
        </w:rPr>
      </w:pPr>
      <w:r w:rsidRPr="0081268A">
        <w:rPr>
          <w:color w:val="000000"/>
          <w:sz w:val="28"/>
          <w:szCs w:val="28"/>
        </w:rPr>
        <w:t xml:space="preserve">Основными демографическими показателями района является </w:t>
      </w:r>
      <w:r w:rsidRPr="0081268A">
        <w:rPr>
          <w:sz w:val="28"/>
          <w:szCs w:val="28"/>
        </w:rPr>
        <w:t>показатель рождаемости и смертности.  По данным ГБУЗ «</w:t>
      </w:r>
      <w:proofErr w:type="gramStart"/>
      <w:r w:rsidRPr="0081268A">
        <w:rPr>
          <w:sz w:val="28"/>
          <w:szCs w:val="28"/>
        </w:rPr>
        <w:t>Ленинская</w:t>
      </w:r>
      <w:proofErr w:type="gramEnd"/>
      <w:r w:rsidRPr="0081268A">
        <w:rPr>
          <w:sz w:val="28"/>
          <w:szCs w:val="28"/>
        </w:rPr>
        <w:t xml:space="preserve"> ЦРБ» за    2017 год  в  районе родилось  245 человек, за аналогичный период  2016 года  родилось -305 человек,  умерло  за   2017г  385 человек, в том числе 73 человек  трудоспособного возраста, за 2016 года умерло 377 человека, в том числе  91 человек трудоспособного возраста. Остается отрицательным показатель естественного прироста населения -140, в прошлом году аналогичного периода естественный прирост составлял - 72 человек.  Общая детская смертность в анализируемом периоде составило 3 человека, за 2016  - 4 человека.</w:t>
      </w:r>
    </w:p>
    <w:p w:rsidR="00611EE5" w:rsidRPr="0081268A" w:rsidRDefault="00611EE5" w:rsidP="00611EE5">
      <w:pPr>
        <w:jc w:val="both"/>
        <w:rPr>
          <w:sz w:val="28"/>
          <w:szCs w:val="28"/>
        </w:rPr>
      </w:pPr>
      <w:r w:rsidRPr="0081268A">
        <w:tab/>
      </w:r>
      <w:r w:rsidRPr="0081268A">
        <w:rPr>
          <w:sz w:val="28"/>
          <w:szCs w:val="28"/>
        </w:rPr>
        <w:t>По заболеваемости среди взрослого населения по Ленинскому району за  2017 год на первом  месте - болезни  системы кровообращения –24,30 процентов; на втором месте болезни эндокринной системы - 12,10 процентов; на третьем    месте  болезни органов дыхания  10,50 процентов.</w:t>
      </w:r>
    </w:p>
    <w:p w:rsidR="00611EE5" w:rsidRPr="0081268A" w:rsidRDefault="00611EE5" w:rsidP="00611EE5">
      <w:pPr>
        <w:jc w:val="both"/>
        <w:rPr>
          <w:sz w:val="28"/>
          <w:szCs w:val="28"/>
        </w:rPr>
      </w:pPr>
      <w:r w:rsidRPr="0081268A">
        <w:rPr>
          <w:sz w:val="28"/>
          <w:szCs w:val="28"/>
        </w:rPr>
        <w:tab/>
        <w:t>По заболеваемости среди детского населения  на первом месте – болезни органов дыхания – 61,30 процентов,  на втором инфекционные и паразитарные заболевания  – 5,40 процентов; на третьем месте болезни крови и кроветворных органов – 5,20 процентов.</w:t>
      </w:r>
    </w:p>
    <w:p w:rsidR="00611EE5" w:rsidRPr="0081268A" w:rsidRDefault="00611EE5" w:rsidP="00611EE5">
      <w:pPr>
        <w:jc w:val="both"/>
        <w:rPr>
          <w:sz w:val="28"/>
          <w:szCs w:val="28"/>
        </w:rPr>
      </w:pPr>
      <w:r w:rsidRPr="0081268A">
        <w:rPr>
          <w:sz w:val="28"/>
          <w:szCs w:val="28"/>
        </w:rPr>
        <w:tab/>
        <w:t>За 2017 год  отрасль  здравоохранения   профинансирована  за счет  субвенции из областного  бюджета на сумму 14298,81 тыс</w:t>
      </w:r>
      <w:proofErr w:type="gramStart"/>
      <w:r w:rsidRPr="0081268A">
        <w:rPr>
          <w:sz w:val="28"/>
          <w:szCs w:val="28"/>
        </w:rPr>
        <w:t>.р</w:t>
      </w:r>
      <w:proofErr w:type="gramEnd"/>
      <w:r w:rsidRPr="0081268A">
        <w:rPr>
          <w:sz w:val="28"/>
          <w:szCs w:val="28"/>
        </w:rPr>
        <w:t>ублей (в том числе целевых средств 8721,21 тыс.рублей), что составляет 100,00 процентов от выделенных лимитов. По удельному весу в объеме финансирования на долю бюджета приходится 8,90 процентов.</w:t>
      </w:r>
    </w:p>
    <w:p w:rsidR="00611EE5" w:rsidRPr="0081268A" w:rsidRDefault="00611EE5" w:rsidP="00611EE5">
      <w:pPr>
        <w:jc w:val="both"/>
        <w:rPr>
          <w:sz w:val="28"/>
          <w:szCs w:val="28"/>
        </w:rPr>
      </w:pPr>
      <w:r w:rsidRPr="0081268A">
        <w:tab/>
      </w:r>
      <w:r w:rsidRPr="0081268A">
        <w:rPr>
          <w:sz w:val="28"/>
          <w:szCs w:val="28"/>
        </w:rPr>
        <w:t>По ОМС сумма по предъявленным счетам за соответствующий период составила 133009,24 тыс. рублей или 97,20 процентов от утвержденных ассигнований на  2017 год. По удельному весу в объеме финансирования на долю ОМС приходится 83,30 процентов.</w:t>
      </w:r>
    </w:p>
    <w:p w:rsidR="00611EE5" w:rsidRPr="0081268A" w:rsidRDefault="00611EE5" w:rsidP="00611EE5">
      <w:pPr>
        <w:jc w:val="both"/>
        <w:rPr>
          <w:sz w:val="28"/>
          <w:szCs w:val="28"/>
        </w:rPr>
      </w:pPr>
      <w:r w:rsidRPr="0081268A">
        <w:tab/>
      </w:r>
      <w:r w:rsidRPr="0081268A">
        <w:rPr>
          <w:sz w:val="28"/>
          <w:szCs w:val="28"/>
        </w:rPr>
        <w:t>По платным медицинским услугам поступление денежных средств за    2017 год составило 12392,17 тыс. рублей. За аналогичный период прошлого года  поступление составило 10776,14 тыс</w:t>
      </w:r>
      <w:proofErr w:type="gramStart"/>
      <w:r w:rsidRPr="0081268A">
        <w:rPr>
          <w:sz w:val="28"/>
          <w:szCs w:val="28"/>
        </w:rPr>
        <w:t>.р</w:t>
      </w:r>
      <w:proofErr w:type="gramEnd"/>
      <w:r w:rsidRPr="0081268A">
        <w:rPr>
          <w:sz w:val="28"/>
          <w:szCs w:val="28"/>
        </w:rPr>
        <w:t>ублей, что  больше на 15,00 процентов. По удельному весу в объеме финансирования за счет предпринимательской и иных видов деятельности доля составила 7,80 процентов.</w:t>
      </w:r>
    </w:p>
    <w:p w:rsidR="00611EE5" w:rsidRPr="0081268A" w:rsidRDefault="00611EE5" w:rsidP="00611EE5">
      <w:pPr>
        <w:jc w:val="both"/>
        <w:rPr>
          <w:sz w:val="28"/>
          <w:szCs w:val="28"/>
        </w:rPr>
      </w:pPr>
      <w:r w:rsidRPr="0081268A">
        <w:rPr>
          <w:color w:val="FF0000"/>
          <w:sz w:val="28"/>
          <w:szCs w:val="28"/>
        </w:rPr>
        <w:t xml:space="preserve">           </w:t>
      </w:r>
      <w:r w:rsidRPr="0081268A">
        <w:rPr>
          <w:sz w:val="28"/>
          <w:szCs w:val="28"/>
        </w:rPr>
        <w:t xml:space="preserve">По итогам деятельности  коек сестринского ухода  в стационарных условиях план выполнен на 100,00 процентов за  2017 год -2397 </w:t>
      </w:r>
      <w:proofErr w:type="spellStart"/>
      <w:proofErr w:type="gramStart"/>
      <w:r w:rsidRPr="0081268A">
        <w:rPr>
          <w:sz w:val="28"/>
          <w:szCs w:val="28"/>
        </w:rPr>
        <w:t>койко</w:t>
      </w:r>
      <w:proofErr w:type="spellEnd"/>
      <w:r w:rsidRPr="0081268A">
        <w:rPr>
          <w:sz w:val="28"/>
          <w:szCs w:val="28"/>
        </w:rPr>
        <w:t>/дня</w:t>
      </w:r>
      <w:proofErr w:type="gramEnd"/>
      <w:r w:rsidRPr="0081268A">
        <w:rPr>
          <w:sz w:val="28"/>
          <w:szCs w:val="28"/>
        </w:rPr>
        <w:t xml:space="preserve">.  В </w:t>
      </w:r>
      <w:r w:rsidRPr="0081268A">
        <w:rPr>
          <w:sz w:val="28"/>
          <w:szCs w:val="28"/>
        </w:rPr>
        <w:lastRenderedPageBreak/>
        <w:t>разрезе профилей коек план не доводиться, фактически за  2017 год законченных случаев</w:t>
      </w:r>
      <w:r w:rsidRPr="0081268A">
        <w:rPr>
          <w:color w:val="FF0000"/>
          <w:sz w:val="28"/>
          <w:szCs w:val="28"/>
        </w:rPr>
        <w:t xml:space="preserve"> </w:t>
      </w:r>
      <w:r w:rsidRPr="0081268A">
        <w:rPr>
          <w:sz w:val="28"/>
          <w:szCs w:val="28"/>
        </w:rPr>
        <w:t>77</w:t>
      </w:r>
      <w:proofErr w:type="gramStart"/>
      <w:r w:rsidRPr="0081268A">
        <w:rPr>
          <w:sz w:val="28"/>
          <w:szCs w:val="28"/>
        </w:rPr>
        <w:t xml:space="preserve">( </w:t>
      </w:r>
      <w:proofErr w:type="gramEnd"/>
      <w:r w:rsidRPr="0081268A">
        <w:rPr>
          <w:sz w:val="28"/>
          <w:szCs w:val="28"/>
        </w:rPr>
        <w:t>КСГ) (неотложная мед помощь, помощь не входящая в ТП, помощь больным не имеющим медицинского полюса), в том числе: акушерство и гинекология  11, педиатрия  12, терапия 18, хирургия 36.</w:t>
      </w:r>
    </w:p>
    <w:p w:rsidR="00611EE5" w:rsidRPr="0081268A" w:rsidRDefault="00611EE5" w:rsidP="00611EE5">
      <w:pPr>
        <w:jc w:val="both"/>
        <w:rPr>
          <w:sz w:val="28"/>
          <w:szCs w:val="28"/>
        </w:rPr>
      </w:pPr>
      <w:r w:rsidRPr="0081268A">
        <w:rPr>
          <w:sz w:val="28"/>
          <w:szCs w:val="28"/>
        </w:rPr>
        <w:t xml:space="preserve">          По  ОМС объем стационарной медицинской помощи выполнен на 99,70 процентов при плане 2240 КСГ на  2017 год, фактически выполнено 2234 КСГ.</w:t>
      </w:r>
    </w:p>
    <w:p w:rsidR="00611EE5" w:rsidRPr="0081268A" w:rsidRDefault="00611EE5" w:rsidP="00611EE5">
      <w:pPr>
        <w:jc w:val="both"/>
        <w:rPr>
          <w:sz w:val="28"/>
          <w:szCs w:val="28"/>
        </w:rPr>
      </w:pPr>
      <w:r w:rsidRPr="0081268A">
        <w:rPr>
          <w:sz w:val="28"/>
          <w:szCs w:val="28"/>
        </w:rPr>
        <w:t xml:space="preserve">        </w:t>
      </w:r>
      <w:r w:rsidRPr="0081268A">
        <w:rPr>
          <w:sz w:val="28"/>
          <w:szCs w:val="28"/>
        </w:rPr>
        <w:tab/>
      </w:r>
      <w:proofErr w:type="spellStart"/>
      <w:r w:rsidRPr="0081268A">
        <w:rPr>
          <w:sz w:val="28"/>
          <w:szCs w:val="28"/>
        </w:rPr>
        <w:t>Стационарозамещающая</w:t>
      </w:r>
      <w:proofErr w:type="spellEnd"/>
      <w:r w:rsidRPr="0081268A">
        <w:rPr>
          <w:sz w:val="28"/>
          <w:szCs w:val="28"/>
        </w:rPr>
        <w:t xml:space="preserve"> форма оказания медицинской помощи больным района  при плане на 2017 год  2210 КСГ  выполнено 2231 КСГ, что составляет 101,00 процентов. </w:t>
      </w:r>
    </w:p>
    <w:p w:rsidR="00611EE5" w:rsidRPr="0081268A" w:rsidRDefault="00611EE5" w:rsidP="00611EE5">
      <w:pPr>
        <w:jc w:val="both"/>
        <w:rPr>
          <w:color w:val="000000"/>
          <w:sz w:val="28"/>
          <w:szCs w:val="28"/>
        </w:rPr>
      </w:pPr>
      <w:r w:rsidRPr="0081268A">
        <w:rPr>
          <w:sz w:val="28"/>
          <w:szCs w:val="28"/>
        </w:rPr>
        <w:t xml:space="preserve">            </w:t>
      </w:r>
      <w:r w:rsidRPr="0081268A">
        <w:rPr>
          <w:color w:val="000000"/>
          <w:sz w:val="28"/>
          <w:szCs w:val="28"/>
        </w:rPr>
        <w:t>Амбулаторно-поликлиническая помощь в части бюджетного финансирования выполнена за  2017 года на 100,00 процентов.</w:t>
      </w:r>
      <w:r w:rsidRPr="0081268A">
        <w:rPr>
          <w:b/>
          <w:color w:val="000000"/>
          <w:sz w:val="28"/>
          <w:szCs w:val="28"/>
        </w:rPr>
        <w:t xml:space="preserve"> </w:t>
      </w:r>
      <w:r w:rsidRPr="0081268A">
        <w:rPr>
          <w:color w:val="000000"/>
          <w:sz w:val="28"/>
          <w:szCs w:val="28"/>
        </w:rPr>
        <w:t xml:space="preserve">  </w:t>
      </w:r>
    </w:p>
    <w:p w:rsidR="00611EE5" w:rsidRPr="0081268A" w:rsidRDefault="00611EE5" w:rsidP="00611EE5">
      <w:pPr>
        <w:jc w:val="both"/>
        <w:rPr>
          <w:sz w:val="28"/>
          <w:szCs w:val="28"/>
        </w:rPr>
      </w:pPr>
      <w:r w:rsidRPr="0081268A">
        <w:rPr>
          <w:color w:val="000000"/>
          <w:sz w:val="28"/>
          <w:szCs w:val="28"/>
        </w:rPr>
        <w:tab/>
        <w:t>О</w:t>
      </w:r>
      <w:r w:rsidRPr="0081268A">
        <w:rPr>
          <w:sz w:val="28"/>
          <w:szCs w:val="28"/>
        </w:rPr>
        <w:t xml:space="preserve">бъем амбулаторно-поликлинической помощи с учетом ФАП (17) в рамках финансирования по ОМС выполнено: по неотложной медицинской помощи на 57,50 процентов. План на  2017 год 13270, фактическое посещение 7629. По </w:t>
      </w:r>
      <w:proofErr w:type="gramStart"/>
      <w:r w:rsidRPr="0081268A">
        <w:rPr>
          <w:sz w:val="28"/>
          <w:szCs w:val="28"/>
        </w:rPr>
        <w:t>профилактическим</w:t>
      </w:r>
      <w:proofErr w:type="gramEnd"/>
      <w:r w:rsidRPr="0081268A">
        <w:rPr>
          <w:sz w:val="28"/>
          <w:szCs w:val="28"/>
        </w:rPr>
        <w:t xml:space="preserve"> посещения план за 2017 год (43930) выполнен на 97,50 процентов (42833). План по обращения за 2017 год (39660) выполнен на 55,00 процентов (21796). Не выполнение плана по неотложной помощи и обращениям с целью заболевания объясняется тем что, ГБУЗ «Ленинской ЦРБ» </w:t>
      </w:r>
      <w:proofErr w:type="gramStart"/>
      <w:r w:rsidRPr="0081268A">
        <w:rPr>
          <w:sz w:val="28"/>
          <w:szCs w:val="28"/>
        </w:rPr>
        <w:t>включена</w:t>
      </w:r>
      <w:proofErr w:type="gramEnd"/>
      <w:r w:rsidRPr="0081268A">
        <w:rPr>
          <w:sz w:val="28"/>
          <w:szCs w:val="28"/>
        </w:rPr>
        <w:t xml:space="preserve"> в состав учреждений, участвующих в реализации мероприятий «Новый стандарт поликлиники». И по новым стандартам «</w:t>
      </w:r>
      <w:proofErr w:type="spellStart"/>
      <w:r w:rsidRPr="0081268A">
        <w:rPr>
          <w:sz w:val="28"/>
          <w:szCs w:val="28"/>
        </w:rPr>
        <w:t>Инфаклинике</w:t>
      </w:r>
      <w:proofErr w:type="spellEnd"/>
      <w:r w:rsidRPr="0081268A">
        <w:rPr>
          <w:sz w:val="28"/>
          <w:szCs w:val="28"/>
        </w:rPr>
        <w:t>» прием по обращениям и неотложной помощи ведет один специалист.</w:t>
      </w:r>
    </w:p>
    <w:p w:rsidR="00611EE5" w:rsidRPr="0081268A" w:rsidRDefault="00611EE5" w:rsidP="00611EE5">
      <w:pPr>
        <w:jc w:val="both"/>
        <w:rPr>
          <w:color w:val="000000"/>
          <w:sz w:val="28"/>
          <w:szCs w:val="28"/>
        </w:rPr>
      </w:pPr>
      <w:r w:rsidRPr="0081268A">
        <w:rPr>
          <w:color w:val="000000"/>
          <w:sz w:val="28"/>
          <w:szCs w:val="28"/>
        </w:rPr>
        <w:tab/>
      </w:r>
      <w:r w:rsidRPr="0081268A">
        <w:rPr>
          <w:sz w:val="28"/>
          <w:szCs w:val="28"/>
        </w:rPr>
        <w:t>Средняя стоимость одного койко-дня круглосуточного стационара  составляет 1946,57</w:t>
      </w:r>
      <w:r w:rsidRPr="0081268A">
        <w:rPr>
          <w:color w:val="000000"/>
          <w:sz w:val="28"/>
          <w:szCs w:val="28"/>
        </w:rPr>
        <w:t xml:space="preserve"> рублей. </w:t>
      </w:r>
    </w:p>
    <w:p w:rsidR="00611EE5" w:rsidRPr="0081268A" w:rsidRDefault="00611EE5" w:rsidP="00611EE5">
      <w:pPr>
        <w:ind w:firstLine="708"/>
        <w:jc w:val="both"/>
        <w:rPr>
          <w:color w:val="000000"/>
          <w:sz w:val="28"/>
          <w:szCs w:val="28"/>
        </w:rPr>
      </w:pPr>
      <w:proofErr w:type="gramStart"/>
      <w:r w:rsidRPr="0081268A">
        <w:rPr>
          <w:sz w:val="28"/>
          <w:szCs w:val="28"/>
        </w:rPr>
        <w:t xml:space="preserve">Средняя стоимость единицы объема оказанной амбулаторной медицинской помощи по посещениям с профилактической и иными целями </w:t>
      </w:r>
      <w:r w:rsidRPr="0081268A">
        <w:rPr>
          <w:color w:val="000000"/>
          <w:sz w:val="28"/>
          <w:szCs w:val="28"/>
        </w:rPr>
        <w:t xml:space="preserve"> и посещений в неотложной форме составила 688,25 рублей.</w:t>
      </w:r>
      <w:proofErr w:type="gramEnd"/>
      <w:r w:rsidRPr="0081268A">
        <w:rPr>
          <w:color w:val="000000"/>
          <w:sz w:val="28"/>
          <w:szCs w:val="28"/>
        </w:rPr>
        <w:t xml:space="preserve"> Средняя стоимость обращений в связи с заболеваниями составила 1692,23 рублей.</w:t>
      </w:r>
    </w:p>
    <w:p w:rsidR="00611EE5" w:rsidRPr="0081268A" w:rsidRDefault="00611EE5" w:rsidP="00611EE5">
      <w:pPr>
        <w:jc w:val="both"/>
        <w:rPr>
          <w:color w:val="000000"/>
          <w:sz w:val="28"/>
          <w:szCs w:val="28"/>
        </w:rPr>
      </w:pPr>
      <w:r w:rsidRPr="0081268A">
        <w:rPr>
          <w:color w:val="000000"/>
          <w:sz w:val="28"/>
          <w:szCs w:val="28"/>
        </w:rPr>
        <w:t xml:space="preserve">         Выполняется иммунизация населения в рамках национального календаря прививок. План на 2017 год составляет 22054 человек проведено вакцинаций за 2017 год  21057 человек, в том числе:  полиомиелит- 223 человек,  туляремия -380 человек, гепатит</w:t>
      </w:r>
      <w:proofErr w:type="gramStart"/>
      <w:r w:rsidRPr="0081268A">
        <w:rPr>
          <w:color w:val="000000"/>
          <w:sz w:val="28"/>
          <w:szCs w:val="28"/>
        </w:rPr>
        <w:t xml:space="preserve"> В</w:t>
      </w:r>
      <w:proofErr w:type="gramEnd"/>
      <w:r w:rsidRPr="0081268A">
        <w:rPr>
          <w:color w:val="000000"/>
          <w:sz w:val="28"/>
          <w:szCs w:val="28"/>
        </w:rPr>
        <w:t xml:space="preserve"> - 660 человек, краснуха - 268 человек, дифтерия - 260, коклюш -270, столбняк -385 человек,  </w:t>
      </w:r>
      <w:r w:rsidRPr="0081268A">
        <w:rPr>
          <w:sz w:val="28"/>
          <w:szCs w:val="28"/>
        </w:rPr>
        <w:t>корь</w:t>
      </w:r>
      <w:r w:rsidRPr="0081268A">
        <w:rPr>
          <w:color w:val="FF0000"/>
          <w:sz w:val="28"/>
          <w:szCs w:val="28"/>
        </w:rPr>
        <w:t xml:space="preserve"> </w:t>
      </w:r>
      <w:r w:rsidRPr="0081268A">
        <w:rPr>
          <w:color w:val="000000"/>
          <w:sz w:val="28"/>
          <w:szCs w:val="28"/>
        </w:rPr>
        <w:t xml:space="preserve">и паротит – 686 человек, туберкулез – 272 человека, вакцина против </w:t>
      </w:r>
      <w:proofErr w:type="spellStart"/>
      <w:r w:rsidRPr="0081268A">
        <w:rPr>
          <w:color w:val="000000"/>
          <w:sz w:val="28"/>
          <w:szCs w:val="28"/>
        </w:rPr>
        <w:t>гемофильной</w:t>
      </w:r>
      <w:proofErr w:type="spellEnd"/>
      <w:r w:rsidRPr="0081268A">
        <w:rPr>
          <w:color w:val="000000"/>
          <w:sz w:val="28"/>
          <w:szCs w:val="28"/>
        </w:rPr>
        <w:t xml:space="preserve"> инфекции 22 человека, вакцина против пневмококковой инфекции 260 человек, прививки против гриппа - 12482 человек, вакцина против бешенства 3 человека. Профинансировано из федерального бюджета на 3461,16 тыс. рублей. </w:t>
      </w:r>
    </w:p>
    <w:p w:rsidR="00611EE5" w:rsidRPr="0081268A" w:rsidRDefault="00611EE5" w:rsidP="00611EE5">
      <w:pPr>
        <w:jc w:val="both"/>
        <w:rPr>
          <w:sz w:val="28"/>
          <w:szCs w:val="28"/>
        </w:rPr>
      </w:pPr>
      <w:r w:rsidRPr="0081268A">
        <w:rPr>
          <w:color w:val="000000"/>
          <w:sz w:val="28"/>
          <w:szCs w:val="28"/>
        </w:rPr>
        <w:tab/>
        <w:t xml:space="preserve">По состоянию за 2017 год в Ленинском муниципальном </w:t>
      </w:r>
      <w:proofErr w:type="gramStart"/>
      <w:r w:rsidRPr="0081268A">
        <w:rPr>
          <w:color w:val="000000"/>
          <w:sz w:val="28"/>
          <w:szCs w:val="28"/>
        </w:rPr>
        <w:t>районе</w:t>
      </w:r>
      <w:proofErr w:type="gramEnd"/>
      <w:r w:rsidRPr="0081268A">
        <w:rPr>
          <w:color w:val="000000"/>
          <w:sz w:val="28"/>
          <w:szCs w:val="28"/>
        </w:rPr>
        <w:t xml:space="preserve"> обследованы 13 новорожденных на наследственные заболевания. Выявленных заболеваний нет.</w:t>
      </w:r>
    </w:p>
    <w:p w:rsidR="00611EE5" w:rsidRPr="0081268A" w:rsidRDefault="00611EE5" w:rsidP="00611EE5">
      <w:pPr>
        <w:jc w:val="both"/>
        <w:rPr>
          <w:sz w:val="28"/>
          <w:szCs w:val="28"/>
        </w:rPr>
      </w:pPr>
      <w:r w:rsidRPr="0081268A">
        <w:rPr>
          <w:color w:val="000000"/>
          <w:sz w:val="28"/>
          <w:szCs w:val="28"/>
        </w:rPr>
        <w:tab/>
        <w:t>Большая работа проводится по оказанию медицинской помощи женщинам во время беременности и родов. К оплате представлено 377 сертификатов. Всего за 2017 год  по данному направлению оплачено 843,00 тыс</w:t>
      </w:r>
      <w:proofErr w:type="gramStart"/>
      <w:r w:rsidRPr="0081268A">
        <w:rPr>
          <w:color w:val="000000"/>
          <w:sz w:val="28"/>
          <w:szCs w:val="28"/>
        </w:rPr>
        <w:t>.р</w:t>
      </w:r>
      <w:proofErr w:type="gramEnd"/>
      <w:r w:rsidRPr="0081268A">
        <w:rPr>
          <w:color w:val="000000"/>
          <w:sz w:val="28"/>
          <w:szCs w:val="28"/>
        </w:rPr>
        <w:t>ублей, в том числе по женской консультации оплачено счетов на сумму 654,00 тыс. рублей, по стационару  оплачено 36,00 тыс. рублей, оплачено за диспансеризацию детей до 1 года в сумме 153,00 тыс.рублей.</w:t>
      </w:r>
    </w:p>
    <w:p w:rsidR="00611EE5" w:rsidRPr="0081268A" w:rsidRDefault="00611EE5" w:rsidP="00611EE5">
      <w:pPr>
        <w:jc w:val="both"/>
        <w:rPr>
          <w:sz w:val="28"/>
          <w:szCs w:val="28"/>
        </w:rPr>
      </w:pPr>
      <w:r w:rsidRPr="0081268A">
        <w:rPr>
          <w:color w:val="000000"/>
          <w:sz w:val="28"/>
          <w:szCs w:val="28"/>
        </w:rPr>
        <w:lastRenderedPageBreak/>
        <w:tab/>
        <w:t>Выполняется обеспечение населения высокотехнологичной медицинской помощью. Направлено в федеральные учреждения – 8 человек, 5 человек получил медицинскую помощь. В областные медицинские учреждения направлено 8 человек, получили медицинскую помощь 3 человека.</w:t>
      </w:r>
    </w:p>
    <w:p w:rsidR="00611EE5" w:rsidRPr="0081268A" w:rsidRDefault="00611EE5" w:rsidP="00611EE5">
      <w:pPr>
        <w:jc w:val="both"/>
        <w:rPr>
          <w:sz w:val="28"/>
          <w:szCs w:val="28"/>
        </w:rPr>
      </w:pPr>
      <w:r w:rsidRPr="0081268A">
        <w:rPr>
          <w:color w:val="000000"/>
          <w:sz w:val="28"/>
          <w:szCs w:val="28"/>
        </w:rPr>
        <w:t xml:space="preserve">          </w:t>
      </w:r>
      <w:r w:rsidRPr="0081268A">
        <w:rPr>
          <w:sz w:val="28"/>
          <w:szCs w:val="28"/>
        </w:rPr>
        <w:t xml:space="preserve"> </w:t>
      </w:r>
      <w:r w:rsidRPr="0081268A">
        <w:rPr>
          <w:color w:val="000000"/>
          <w:sz w:val="28"/>
          <w:szCs w:val="28"/>
        </w:rPr>
        <w:t>Проводится обследование населения в целях выявления больных туберкулезом. На данные цели из федерального бюджета профинансировано на медикаменты 392,27 тыс</w:t>
      </w:r>
      <w:proofErr w:type="gramStart"/>
      <w:r w:rsidRPr="0081268A">
        <w:rPr>
          <w:color w:val="000000"/>
          <w:sz w:val="28"/>
          <w:szCs w:val="28"/>
        </w:rPr>
        <w:t>.р</w:t>
      </w:r>
      <w:proofErr w:type="gramEnd"/>
      <w:r w:rsidRPr="0081268A">
        <w:rPr>
          <w:color w:val="000000"/>
          <w:sz w:val="28"/>
          <w:szCs w:val="28"/>
        </w:rPr>
        <w:t>ублей, из областного бюджета профинансировано 195,74 тыс.рублей.</w:t>
      </w:r>
      <w:r w:rsidRPr="0081268A">
        <w:rPr>
          <w:color w:val="FF0000"/>
          <w:sz w:val="28"/>
          <w:szCs w:val="28"/>
        </w:rPr>
        <w:t xml:space="preserve"> </w:t>
      </w:r>
      <w:r w:rsidRPr="0081268A">
        <w:rPr>
          <w:sz w:val="28"/>
          <w:szCs w:val="28"/>
        </w:rPr>
        <w:t>За данный период выявленных больных нет.</w:t>
      </w:r>
    </w:p>
    <w:p w:rsidR="00611EE5" w:rsidRPr="0081268A" w:rsidRDefault="00611EE5" w:rsidP="006942D8">
      <w:pPr>
        <w:shd w:val="clear" w:color="auto" w:fill="FFFFFF"/>
        <w:spacing w:line="317" w:lineRule="exact"/>
        <w:ind w:left="19" w:right="10" w:firstLine="720"/>
        <w:jc w:val="both"/>
        <w:rPr>
          <w:b/>
          <w:bCs/>
          <w:sz w:val="28"/>
          <w:szCs w:val="28"/>
        </w:rPr>
      </w:pPr>
    </w:p>
    <w:p w:rsidR="00174154" w:rsidRPr="0081268A" w:rsidRDefault="00174154" w:rsidP="006942D8">
      <w:pPr>
        <w:shd w:val="clear" w:color="auto" w:fill="FFFFFF"/>
        <w:spacing w:line="317" w:lineRule="exact"/>
        <w:ind w:left="19" w:right="10" w:firstLine="720"/>
        <w:jc w:val="both"/>
        <w:rPr>
          <w:b/>
          <w:bCs/>
          <w:sz w:val="28"/>
          <w:szCs w:val="28"/>
        </w:rPr>
      </w:pPr>
      <w:r w:rsidRPr="0081268A">
        <w:rPr>
          <w:b/>
          <w:bCs/>
          <w:sz w:val="28"/>
          <w:szCs w:val="28"/>
        </w:rPr>
        <w:t>Культура</w:t>
      </w:r>
    </w:p>
    <w:p w:rsidR="00174154" w:rsidRPr="0081268A" w:rsidRDefault="00174154" w:rsidP="00174154">
      <w:pPr>
        <w:jc w:val="center"/>
        <w:rPr>
          <w:b/>
          <w:bCs/>
          <w:sz w:val="28"/>
          <w:szCs w:val="28"/>
        </w:rPr>
      </w:pPr>
    </w:p>
    <w:p w:rsidR="00B37EF7" w:rsidRPr="0081268A" w:rsidRDefault="00B37EF7" w:rsidP="00B37EF7">
      <w:pPr>
        <w:ind w:firstLine="709"/>
        <w:jc w:val="both"/>
        <w:rPr>
          <w:sz w:val="28"/>
          <w:szCs w:val="28"/>
        </w:rPr>
      </w:pPr>
      <w:r w:rsidRPr="0081268A">
        <w:rPr>
          <w:sz w:val="28"/>
          <w:szCs w:val="28"/>
        </w:rPr>
        <w:t>Отделом   по социальной политике осуществляется государственная политика  по развитию сферы культуры района направленная на сохранение и развитие отрасли, обеспечение потребности в услугах культуры и духовное развитие населения.</w:t>
      </w:r>
    </w:p>
    <w:p w:rsidR="00B37EF7" w:rsidRPr="0081268A" w:rsidRDefault="00B37EF7" w:rsidP="00B37EF7">
      <w:pPr>
        <w:jc w:val="both"/>
        <w:rPr>
          <w:sz w:val="28"/>
          <w:szCs w:val="28"/>
        </w:rPr>
      </w:pPr>
      <w:r w:rsidRPr="0081268A">
        <w:rPr>
          <w:sz w:val="28"/>
          <w:szCs w:val="28"/>
        </w:rPr>
        <w:t xml:space="preserve">           Основным ресурсом создания условий для оказания услуг в области культуры и гарантией их предоставления является деятельность учреждений  культуры. В Ленинском муниципальном районе сохранена существующая сеть учреждений культуры: 13 муниципальных центров культуры и досуга (в том числе 12 по селу), 4 филиала центров культуры и досуга, 1 районная библиотека (в сельских поселениях библиотеки являются структурными подразделениями центров культуры и досуга), 1 музей. Все учреждения являются юридическими лицами. </w:t>
      </w:r>
    </w:p>
    <w:p w:rsidR="00B37EF7" w:rsidRPr="0081268A" w:rsidRDefault="00B37EF7" w:rsidP="00B37EF7">
      <w:pPr>
        <w:ind w:firstLine="720"/>
        <w:jc w:val="both"/>
        <w:rPr>
          <w:sz w:val="28"/>
          <w:szCs w:val="28"/>
        </w:rPr>
      </w:pPr>
      <w:proofErr w:type="gramStart"/>
      <w:r w:rsidRPr="0081268A">
        <w:rPr>
          <w:sz w:val="28"/>
          <w:szCs w:val="28"/>
        </w:rPr>
        <w:t>Во всех учреждениях культуры Ленинского муниципального района прошли праздничные концерты, посвященные Рождеству Христову, Дню Победы в Сталинградской битве, Дню защитника Отечества, Международному женскому Дню, Дню работника культуры, Дню Победы в ВОВ, Дню защиты детей, Дню России, Дню семьи любви и верности, Дню флага РФ, День народного единства, День пожилого человека, мероприятия, посвященные пропаганде семейных ценностей, районная эстафета культуры «Мы – наследники</w:t>
      </w:r>
      <w:proofErr w:type="gramEnd"/>
      <w:r w:rsidRPr="0081268A">
        <w:rPr>
          <w:sz w:val="28"/>
          <w:szCs w:val="28"/>
        </w:rPr>
        <w:t xml:space="preserve"> земли Сталинградской» за звание «Лучший центр культуры и досуга Ленинского муниципального района», </w:t>
      </w:r>
      <w:proofErr w:type="gramStart"/>
      <w:r w:rsidRPr="0081268A">
        <w:rPr>
          <w:sz w:val="28"/>
          <w:szCs w:val="28"/>
        </w:rPr>
        <w:t>посвященная</w:t>
      </w:r>
      <w:proofErr w:type="gramEnd"/>
      <w:r w:rsidRPr="0081268A">
        <w:rPr>
          <w:sz w:val="28"/>
          <w:szCs w:val="28"/>
        </w:rPr>
        <w:t xml:space="preserve"> 75-летию Победы в Сталинградской битве».  </w:t>
      </w:r>
    </w:p>
    <w:p w:rsidR="00B37EF7" w:rsidRPr="0081268A" w:rsidRDefault="00B37EF7" w:rsidP="00B37EF7">
      <w:pPr>
        <w:shd w:val="clear" w:color="auto" w:fill="FFFFFF"/>
        <w:jc w:val="both"/>
        <w:rPr>
          <w:sz w:val="28"/>
          <w:szCs w:val="28"/>
        </w:rPr>
      </w:pPr>
      <w:r w:rsidRPr="0081268A">
        <w:rPr>
          <w:sz w:val="28"/>
          <w:szCs w:val="28"/>
        </w:rPr>
        <w:tab/>
        <w:t>Большое внимание привлекли к себе мероприятия героико-патриотической направленности:</w:t>
      </w:r>
    </w:p>
    <w:p w:rsidR="00B37EF7" w:rsidRPr="0081268A" w:rsidRDefault="00B37EF7" w:rsidP="00B37EF7">
      <w:pPr>
        <w:shd w:val="clear" w:color="auto" w:fill="FFFFFF"/>
        <w:jc w:val="both"/>
        <w:rPr>
          <w:sz w:val="28"/>
          <w:szCs w:val="28"/>
        </w:rPr>
      </w:pPr>
      <w:r w:rsidRPr="0081268A">
        <w:rPr>
          <w:sz w:val="28"/>
          <w:szCs w:val="28"/>
        </w:rPr>
        <w:t>- митинг, посвященный 74-й годовщине победы в Сталинградской битве, прошел возле Братской могилы на городском кладбище 2 февраля 2017 года. После митинга состоялся праздничный концерт «Город мо</w:t>
      </w:r>
      <w:proofErr w:type="gramStart"/>
      <w:r w:rsidRPr="0081268A">
        <w:rPr>
          <w:sz w:val="28"/>
          <w:szCs w:val="28"/>
        </w:rPr>
        <w:t>й-</w:t>
      </w:r>
      <w:proofErr w:type="gramEnd"/>
      <w:r w:rsidRPr="0081268A">
        <w:rPr>
          <w:sz w:val="28"/>
          <w:szCs w:val="28"/>
        </w:rPr>
        <w:t xml:space="preserve"> город славы военной»». Для ветеранов и участников Сталинградской битвы, вдов и детей Сталинграда прозвучали патриотические песни в исполнении хора ветеранов, детских и взрослых коллективов, солистов ДК «Октябрь», показаны тематические танцевальные постановки.</w:t>
      </w:r>
    </w:p>
    <w:p w:rsidR="00B37EF7" w:rsidRPr="0081268A" w:rsidRDefault="00B37EF7" w:rsidP="00B37EF7">
      <w:pPr>
        <w:shd w:val="clear" w:color="auto" w:fill="FFFFFF"/>
        <w:jc w:val="both"/>
        <w:rPr>
          <w:sz w:val="28"/>
          <w:szCs w:val="28"/>
        </w:rPr>
      </w:pPr>
      <w:r w:rsidRPr="0081268A">
        <w:rPr>
          <w:sz w:val="28"/>
          <w:szCs w:val="28"/>
        </w:rPr>
        <w:t>- во всех сельских поселений района прошли митинги и концерты, посвященные Победе в Великой Отечественной войне.</w:t>
      </w:r>
    </w:p>
    <w:p w:rsidR="00B37EF7" w:rsidRPr="0081268A" w:rsidRDefault="00B37EF7" w:rsidP="00B37EF7">
      <w:pPr>
        <w:shd w:val="clear" w:color="auto" w:fill="FFFFFF"/>
        <w:jc w:val="both"/>
        <w:rPr>
          <w:sz w:val="28"/>
          <w:szCs w:val="28"/>
        </w:rPr>
      </w:pPr>
      <w:r w:rsidRPr="0081268A">
        <w:rPr>
          <w:sz w:val="28"/>
          <w:szCs w:val="28"/>
        </w:rPr>
        <w:t>- 22 июня в День памяти и скорби в г</w:t>
      </w:r>
      <w:proofErr w:type="gramStart"/>
      <w:r w:rsidRPr="0081268A">
        <w:rPr>
          <w:sz w:val="28"/>
          <w:szCs w:val="28"/>
        </w:rPr>
        <w:t>.Л</w:t>
      </w:r>
      <w:proofErr w:type="gramEnd"/>
      <w:r w:rsidRPr="0081268A">
        <w:rPr>
          <w:sz w:val="28"/>
          <w:szCs w:val="28"/>
        </w:rPr>
        <w:t xml:space="preserve">енинске возле памятника «Землякам- защитникам Отечества» прошла акция «Свеча памяти». Здесь же 23 августа </w:t>
      </w:r>
      <w:r w:rsidRPr="0081268A">
        <w:rPr>
          <w:sz w:val="28"/>
          <w:szCs w:val="28"/>
        </w:rPr>
        <w:lastRenderedPageBreak/>
        <w:t xml:space="preserve">состоялся митинг, посвященный Дню поминовения погибшим при бомбардировке Сталинграда.  </w:t>
      </w:r>
    </w:p>
    <w:p w:rsidR="00B37EF7" w:rsidRPr="0081268A" w:rsidRDefault="00B37EF7" w:rsidP="00B37EF7">
      <w:pPr>
        <w:shd w:val="clear" w:color="auto" w:fill="FFFFFF"/>
        <w:jc w:val="both"/>
        <w:rPr>
          <w:sz w:val="28"/>
          <w:szCs w:val="28"/>
        </w:rPr>
      </w:pPr>
      <w:r w:rsidRPr="0081268A">
        <w:rPr>
          <w:sz w:val="28"/>
          <w:szCs w:val="28"/>
        </w:rPr>
        <w:t>- в сельских поселениях Ленинского района работниками учреждений культуры были проведены различные формы мероприятий, посвященные  Дню государственного флага России.</w:t>
      </w:r>
    </w:p>
    <w:p w:rsidR="00B37EF7" w:rsidRPr="0081268A" w:rsidRDefault="00B37EF7" w:rsidP="00B37EF7">
      <w:pPr>
        <w:shd w:val="clear" w:color="auto" w:fill="FFFFFF"/>
        <w:jc w:val="both"/>
        <w:rPr>
          <w:sz w:val="28"/>
          <w:szCs w:val="28"/>
        </w:rPr>
      </w:pPr>
      <w:r w:rsidRPr="0081268A">
        <w:rPr>
          <w:sz w:val="28"/>
          <w:szCs w:val="28"/>
        </w:rPr>
        <w:t>- 1 ноября 2017 года на базе МКУК «</w:t>
      </w:r>
      <w:proofErr w:type="spellStart"/>
      <w:r w:rsidRPr="0081268A">
        <w:rPr>
          <w:sz w:val="28"/>
          <w:szCs w:val="28"/>
        </w:rPr>
        <w:t>Бахтияровского</w:t>
      </w:r>
      <w:proofErr w:type="spellEnd"/>
      <w:r w:rsidRPr="0081268A">
        <w:rPr>
          <w:sz w:val="28"/>
          <w:szCs w:val="28"/>
        </w:rPr>
        <w:t xml:space="preserve"> ЦКД» состоялся </w:t>
      </w:r>
      <w:proofErr w:type="spellStart"/>
      <w:r w:rsidRPr="0081268A">
        <w:rPr>
          <w:sz w:val="28"/>
          <w:szCs w:val="28"/>
        </w:rPr>
        <w:t>межпоселенческий</w:t>
      </w:r>
      <w:proofErr w:type="spellEnd"/>
      <w:r w:rsidRPr="0081268A">
        <w:rPr>
          <w:sz w:val="28"/>
          <w:szCs w:val="28"/>
        </w:rPr>
        <w:t xml:space="preserve"> фестиваль «Мы объявляем День отца!», мероприятие прошло в рамках реализации плана мероприятий месячника, посвященного пропаганде семейных ценностей «Все начинается с семьи».</w:t>
      </w:r>
    </w:p>
    <w:p w:rsidR="00B37EF7" w:rsidRPr="0081268A" w:rsidRDefault="00B37EF7" w:rsidP="00B37EF7">
      <w:pPr>
        <w:shd w:val="clear" w:color="auto" w:fill="FFFFFF"/>
        <w:ind w:firstLine="708"/>
        <w:jc w:val="both"/>
        <w:rPr>
          <w:sz w:val="28"/>
          <w:szCs w:val="28"/>
        </w:rPr>
      </w:pPr>
      <w:r w:rsidRPr="0081268A">
        <w:rPr>
          <w:sz w:val="28"/>
          <w:szCs w:val="28"/>
        </w:rPr>
        <w:t>В Ленинском муниципальном районе стартовала районная эстафета «М</w:t>
      </w:r>
      <w:proofErr w:type="gramStart"/>
      <w:r w:rsidRPr="0081268A">
        <w:rPr>
          <w:sz w:val="28"/>
          <w:szCs w:val="28"/>
        </w:rPr>
        <w:t>ы-</w:t>
      </w:r>
      <w:proofErr w:type="gramEnd"/>
      <w:r w:rsidRPr="0081268A">
        <w:rPr>
          <w:sz w:val="28"/>
          <w:szCs w:val="28"/>
        </w:rPr>
        <w:t xml:space="preserve"> наследники земли Сталинградской» за звание «Лучший центр культуры и досуга в Ленинском муниципальном районе», посвященная 75-летию Победы в Сталинградской битве. Учреждения культуры сельских поселений Ленинского района представили фото презентацию о своей работе, так же показали театрализованные представления о войне. </w:t>
      </w:r>
      <w:proofErr w:type="gramStart"/>
      <w:r w:rsidRPr="0081268A">
        <w:rPr>
          <w:sz w:val="28"/>
          <w:szCs w:val="28"/>
        </w:rPr>
        <w:t>Лучшим учреждением культуры в Ленинском муниципальном районе членами жюри был признан МКУК «</w:t>
      </w:r>
      <w:proofErr w:type="spellStart"/>
      <w:r w:rsidRPr="0081268A">
        <w:rPr>
          <w:sz w:val="28"/>
          <w:szCs w:val="28"/>
        </w:rPr>
        <w:t>Маякский</w:t>
      </w:r>
      <w:proofErr w:type="spellEnd"/>
      <w:r w:rsidRPr="0081268A">
        <w:rPr>
          <w:sz w:val="28"/>
          <w:szCs w:val="28"/>
        </w:rPr>
        <w:t xml:space="preserve"> ЦКД», в номинации «Лучшее театрализованное представление» победил МКУК «</w:t>
      </w:r>
      <w:proofErr w:type="spellStart"/>
      <w:r w:rsidRPr="0081268A">
        <w:rPr>
          <w:sz w:val="28"/>
          <w:szCs w:val="28"/>
        </w:rPr>
        <w:t>Маляевский</w:t>
      </w:r>
      <w:proofErr w:type="spellEnd"/>
      <w:r w:rsidRPr="0081268A">
        <w:rPr>
          <w:sz w:val="28"/>
          <w:szCs w:val="28"/>
        </w:rPr>
        <w:t xml:space="preserve"> ЦКД», в номинации «Лучшая литературно-музыкальная композиция» - МКУК «</w:t>
      </w:r>
      <w:proofErr w:type="spellStart"/>
      <w:r w:rsidRPr="0081268A">
        <w:rPr>
          <w:sz w:val="28"/>
          <w:szCs w:val="28"/>
        </w:rPr>
        <w:t>Колобовский</w:t>
      </w:r>
      <w:proofErr w:type="spellEnd"/>
      <w:r w:rsidRPr="0081268A">
        <w:rPr>
          <w:sz w:val="28"/>
          <w:szCs w:val="28"/>
        </w:rPr>
        <w:t xml:space="preserve"> ЦКД», в номинации «Лучшее озеленение и благоустройство ЦКД» - МКУК «</w:t>
      </w:r>
      <w:proofErr w:type="spellStart"/>
      <w:r w:rsidRPr="0081268A">
        <w:rPr>
          <w:sz w:val="28"/>
          <w:szCs w:val="28"/>
        </w:rPr>
        <w:t>Степновский</w:t>
      </w:r>
      <w:proofErr w:type="spellEnd"/>
      <w:r w:rsidRPr="0081268A">
        <w:rPr>
          <w:sz w:val="28"/>
          <w:szCs w:val="28"/>
        </w:rPr>
        <w:t xml:space="preserve"> ЦКД», в номинации «Лучшее выступление детских формирований» - МКУК «</w:t>
      </w:r>
      <w:proofErr w:type="spellStart"/>
      <w:r w:rsidRPr="0081268A">
        <w:rPr>
          <w:sz w:val="28"/>
          <w:szCs w:val="28"/>
        </w:rPr>
        <w:t>Царевский</w:t>
      </w:r>
      <w:proofErr w:type="spellEnd"/>
      <w:r w:rsidRPr="0081268A">
        <w:rPr>
          <w:sz w:val="28"/>
          <w:szCs w:val="28"/>
        </w:rPr>
        <w:t xml:space="preserve"> ЦКД», и в отдельной номинации «Приз зрительских симпатий» достался МКУК «</w:t>
      </w:r>
      <w:proofErr w:type="spellStart"/>
      <w:r w:rsidRPr="0081268A">
        <w:rPr>
          <w:sz w:val="28"/>
          <w:szCs w:val="28"/>
        </w:rPr>
        <w:t>Заплавненский</w:t>
      </w:r>
      <w:proofErr w:type="spellEnd"/>
      <w:proofErr w:type="gramEnd"/>
      <w:r w:rsidRPr="0081268A">
        <w:rPr>
          <w:sz w:val="28"/>
          <w:szCs w:val="28"/>
        </w:rPr>
        <w:t xml:space="preserve"> СЦКД «Родина».</w:t>
      </w:r>
    </w:p>
    <w:p w:rsidR="00B37EF7" w:rsidRPr="0081268A" w:rsidRDefault="00B37EF7" w:rsidP="00B37EF7">
      <w:pPr>
        <w:shd w:val="clear" w:color="auto" w:fill="FFFFFF"/>
        <w:jc w:val="both"/>
        <w:rPr>
          <w:sz w:val="28"/>
          <w:szCs w:val="28"/>
        </w:rPr>
      </w:pPr>
      <w:r w:rsidRPr="0081268A">
        <w:rPr>
          <w:sz w:val="28"/>
          <w:szCs w:val="28"/>
        </w:rPr>
        <w:tab/>
        <w:t xml:space="preserve">Большое внимание в нашем районе уделяется мероприятиям самодеятельного народного творчества. Учреждения культуры Ленинского района проводят такие мероприятия,  направленные на организацию семейного досуга, укрепления статуса семьи в обществе, сохранение и возрождение лучших семейных традиций. Используются самые различные формы организации семейного досуга, как: </w:t>
      </w:r>
      <w:proofErr w:type="gramStart"/>
      <w:r w:rsidRPr="0081268A">
        <w:rPr>
          <w:sz w:val="28"/>
          <w:szCs w:val="28"/>
        </w:rPr>
        <w:t xml:space="preserve">Новый год, Рождество Христово, 23 февраля, 8-е Марта, Масленица, Пасха, День семьи, любви и верности, </w:t>
      </w:r>
      <w:proofErr w:type="spellStart"/>
      <w:r w:rsidRPr="0081268A">
        <w:rPr>
          <w:sz w:val="28"/>
          <w:szCs w:val="28"/>
        </w:rPr>
        <w:t>межпоселенческий</w:t>
      </w:r>
      <w:proofErr w:type="spellEnd"/>
      <w:r w:rsidRPr="0081268A">
        <w:rPr>
          <w:sz w:val="28"/>
          <w:szCs w:val="28"/>
        </w:rPr>
        <w:t xml:space="preserve"> фестиваль национальных культур «Возьмемся за руки, друзья!».</w:t>
      </w:r>
      <w:proofErr w:type="gramEnd"/>
      <w:r w:rsidRPr="0081268A">
        <w:rPr>
          <w:sz w:val="28"/>
          <w:szCs w:val="28"/>
        </w:rPr>
        <w:t xml:space="preserve"> Популярны развлекательно-образовательные формы досуга: конкурсы, викторины, игры. </w:t>
      </w:r>
    </w:p>
    <w:p w:rsidR="00B37EF7" w:rsidRPr="0081268A" w:rsidRDefault="00B37EF7" w:rsidP="00B37EF7">
      <w:pPr>
        <w:shd w:val="clear" w:color="auto" w:fill="FFFFFF"/>
        <w:jc w:val="both"/>
        <w:rPr>
          <w:sz w:val="28"/>
          <w:szCs w:val="28"/>
        </w:rPr>
      </w:pPr>
      <w:r w:rsidRPr="0081268A">
        <w:rPr>
          <w:sz w:val="28"/>
          <w:szCs w:val="28"/>
        </w:rPr>
        <w:tab/>
        <w:t>В 2017 году коллективы самодеятельного народного творчества смогли показать свое вокальное мастерство в областных мероприятиях. Любительское объединение – коллектив «</w:t>
      </w:r>
      <w:proofErr w:type="spellStart"/>
      <w:r w:rsidRPr="0081268A">
        <w:rPr>
          <w:sz w:val="28"/>
          <w:szCs w:val="28"/>
        </w:rPr>
        <w:t>Дуслар</w:t>
      </w:r>
      <w:proofErr w:type="spellEnd"/>
      <w:r w:rsidRPr="0081268A">
        <w:rPr>
          <w:sz w:val="28"/>
          <w:szCs w:val="28"/>
        </w:rPr>
        <w:t>» МКУК «</w:t>
      </w:r>
      <w:proofErr w:type="spellStart"/>
      <w:r w:rsidRPr="0081268A">
        <w:rPr>
          <w:sz w:val="28"/>
          <w:szCs w:val="28"/>
        </w:rPr>
        <w:t>Бахтияровский</w:t>
      </w:r>
      <w:proofErr w:type="spellEnd"/>
      <w:r w:rsidRPr="0081268A">
        <w:rPr>
          <w:sz w:val="28"/>
          <w:szCs w:val="28"/>
        </w:rPr>
        <w:t xml:space="preserve"> ЦКД» и фольклорный ансамбль «</w:t>
      </w:r>
      <w:proofErr w:type="spellStart"/>
      <w:r w:rsidRPr="0081268A">
        <w:rPr>
          <w:sz w:val="28"/>
          <w:szCs w:val="28"/>
        </w:rPr>
        <w:t>Яшьлек</w:t>
      </w:r>
      <w:proofErr w:type="spellEnd"/>
      <w:r w:rsidRPr="0081268A">
        <w:rPr>
          <w:sz w:val="28"/>
          <w:szCs w:val="28"/>
        </w:rPr>
        <w:t>» МКУК «</w:t>
      </w:r>
      <w:proofErr w:type="spellStart"/>
      <w:r w:rsidRPr="0081268A">
        <w:rPr>
          <w:sz w:val="28"/>
          <w:szCs w:val="28"/>
        </w:rPr>
        <w:t>Маляевский</w:t>
      </w:r>
      <w:proofErr w:type="spellEnd"/>
      <w:r w:rsidRPr="0081268A">
        <w:rPr>
          <w:sz w:val="28"/>
          <w:szCs w:val="28"/>
        </w:rPr>
        <w:t xml:space="preserve"> ЦКД» выступили на областном фольклорном этнографическом фестивале в п</w:t>
      </w:r>
      <w:proofErr w:type="gramStart"/>
      <w:r w:rsidRPr="0081268A">
        <w:rPr>
          <w:sz w:val="28"/>
          <w:szCs w:val="28"/>
        </w:rPr>
        <w:t>.М</w:t>
      </w:r>
      <w:proofErr w:type="gramEnd"/>
      <w:r w:rsidRPr="0081268A">
        <w:rPr>
          <w:sz w:val="28"/>
          <w:szCs w:val="28"/>
        </w:rPr>
        <w:t xml:space="preserve">алые </w:t>
      </w:r>
      <w:proofErr w:type="spellStart"/>
      <w:r w:rsidRPr="0081268A">
        <w:rPr>
          <w:sz w:val="28"/>
          <w:szCs w:val="28"/>
        </w:rPr>
        <w:t>Чапурники</w:t>
      </w:r>
      <w:proofErr w:type="spellEnd"/>
      <w:r w:rsidRPr="0081268A">
        <w:rPr>
          <w:sz w:val="28"/>
          <w:szCs w:val="28"/>
        </w:rPr>
        <w:t xml:space="preserve"> «Сабантуй». Казачий ансамбль «Вольница» МКУК «</w:t>
      </w:r>
      <w:proofErr w:type="spellStart"/>
      <w:r w:rsidRPr="0081268A">
        <w:rPr>
          <w:sz w:val="28"/>
          <w:szCs w:val="28"/>
        </w:rPr>
        <w:t>Заплавненский</w:t>
      </w:r>
      <w:proofErr w:type="spellEnd"/>
      <w:r w:rsidRPr="0081268A">
        <w:rPr>
          <w:sz w:val="28"/>
          <w:szCs w:val="28"/>
        </w:rPr>
        <w:t xml:space="preserve"> СЦКД» приняли участие в областном фольклорном этнографическом фестивале «Троица». На межрайонном празднике «Воздвижение 2017», который проходил в р.п</w:t>
      </w:r>
      <w:proofErr w:type="gramStart"/>
      <w:r w:rsidRPr="0081268A">
        <w:rPr>
          <w:sz w:val="28"/>
          <w:szCs w:val="28"/>
        </w:rPr>
        <w:t>.О</w:t>
      </w:r>
      <w:proofErr w:type="gramEnd"/>
      <w:r w:rsidRPr="0081268A">
        <w:rPr>
          <w:sz w:val="28"/>
          <w:szCs w:val="28"/>
        </w:rPr>
        <w:t>ктябрьский показал свое творчество ансамбль «</w:t>
      </w:r>
      <w:proofErr w:type="spellStart"/>
      <w:r w:rsidRPr="0081268A">
        <w:rPr>
          <w:sz w:val="28"/>
          <w:szCs w:val="28"/>
        </w:rPr>
        <w:t>Ивушки</w:t>
      </w:r>
      <w:proofErr w:type="spellEnd"/>
      <w:r w:rsidRPr="0081268A">
        <w:rPr>
          <w:sz w:val="28"/>
          <w:szCs w:val="28"/>
        </w:rPr>
        <w:t>» МКУК «</w:t>
      </w:r>
      <w:proofErr w:type="spellStart"/>
      <w:r w:rsidRPr="0081268A">
        <w:rPr>
          <w:sz w:val="28"/>
          <w:szCs w:val="28"/>
        </w:rPr>
        <w:t>Степновский</w:t>
      </w:r>
      <w:proofErr w:type="spellEnd"/>
      <w:r w:rsidRPr="0081268A">
        <w:rPr>
          <w:sz w:val="28"/>
          <w:szCs w:val="28"/>
        </w:rPr>
        <w:t xml:space="preserve"> ЦКД».</w:t>
      </w:r>
    </w:p>
    <w:p w:rsidR="00B37EF7" w:rsidRPr="0081268A" w:rsidRDefault="00B37EF7" w:rsidP="00B37EF7">
      <w:pPr>
        <w:ind w:firstLine="708"/>
        <w:jc w:val="both"/>
        <w:rPr>
          <w:sz w:val="28"/>
          <w:szCs w:val="28"/>
        </w:rPr>
      </w:pPr>
      <w:r w:rsidRPr="0081268A">
        <w:rPr>
          <w:sz w:val="28"/>
          <w:szCs w:val="28"/>
        </w:rPr>
        <w:t xml:space="preserve">Всего учреждениями культуры за  2017 год  проведено 2139 мероприятия, в том числе 1967 в селе. Количество посещений составило 132039 человек, из них в селе 69069 человек. В целом, уровень проводимых мероприятий </w:t>
      </w:r>
      <w:r w:rsidRPr="0081268A">
        <w:rPr>
          <w:sz w:val="28"/>
          <w:szCs w:val="28"/>
        </w:rPr>
        <w:lastRenderedPageBreak/>
        <w:t xml:space="preserve">достаточно высок. По опросам посетителей мероприятий удовлетворенность населения Ленинского муниципального района </w:t>
      </w:r>
      <w:proofErr w:type="gramStart"/>
      <w:r w:rsidRPr="0081268A">
        <w:rPr>
          <w:sz w:val="28"/>
          <w:szCs w:val="28"/>
        </w:rPr>
        <w:t>равен</w:t>
      </w:r>
      <w:proofErr w:type="gramEnd"/>
      <w:r w:rsidRPr="0081268A">
        <w:rPr>
          <w:sz w:val="28"/>
          <w:szCs w:val="28"/>
        </w:rPr>
        <w:t xml:space="preserve"> 90,00 процентам.</w:t>
      </w:r>
    </w:p>
    <w:p w:rsidR="00B37EF7" w:rsidRPr="0081268A" w:rsidRDefault="00B37EF7" w:rsidP="00B37EF7">
      <w:pPr>
        <w:ind w:firstLine="708"/>
        <w:jc w:val="both"/>
        <w:rPr>
          <w:sz w:val="28"/>
          <w:szCs w:val="28"/>
        </w:rPr>
      </w:pPr>
      <w:r w:rsidRPr="0081268A">
        <w:rPr>
          <w:sz w:val="28"/>
          <w:szCs w:val="28"/>
        </w:rPr>
        <w:t xml:space="preserve">По итогам  2017 года в Ленинском муниципальном районе численность работников учреждений </w:t>
      </w:r>
      <w:proofErr w:type="spellStart"/>
      <w:r w:rsidRPr="0081268A">
        <w:rPr>
          <w:sz w:val="28"/>
          <w:szCs w:val="28"/>
        </w:rPr>
        <w:t>культурно-досугового</w:t>
      </w:r>
      <w:proofErr w:type="spellEnd"/>
      <w:r w:rsidRPr="0081268A">
        <w:rPr>
          <w:sz w:val="28"/>
          <w:szCs w:val="28"/>
        </w:rPr>
        <w:t xml:space="preserve"> типа составляет 110 человек, в том числе 88 человек в сельской местности. Из них 60 человек специалисты </w:t>
      </w:r>
      <w:proofErr w:type="spellStart"/>
      <w:r w:rsidRPr="0081268A">
        <w:rPr>
          <w:sz w:val="28"/>
          <w:szCs w:val="28"/>
        </w:rPr>
        <w:t>культурно-досуговой</w:t>
      </w:r>
      <w:proofErr w:type="spellEnd"/>
      <w:r w:rsidRPr="0081268A">
        <w:rPr>
          <w:sz w:val="28"/>
          <w:szCs w:val="28"/>
        </w:rPr>
        <w:t xml:space="preserve"> деятельности, из них 47 в селе. Качественный состав  составляет 43,00 процентов.</w:t>
      </w:r>
    </w:p>
    <w:p w:rsidR="00B37EF7" w:rsidRPr="0081268A" w:rsidRDefault="00B37EF7" w:rsidP="00B37EF7">
      <w:pPr>
        <w:jc w:val="both"/>
        <w:rPr>
          <w:sz w:val="28"/>
          <w:szCs w:val="28"/>
        </w:rPr>
      </w:pPr>
      <w:r w:rsidRPr="0081268A">
        <w:rPr>
          <w:sz w:val="28"/>
          <w:szCs w:val="28"/>
        </w:rPr>
        <w:tab/>
        <w:t>В Ленинском муниципальном районе разработана и утверждена ведомственная целевая программа «Сохранение и развитие культуры Ленинского муниципального района Волгоградской области» на 2017-2019 годы (далее - Программа</w:t>
      </w:r>
      <w:proofErr w:type="gramStart"/>
      <w:r w:rsidRPr="0081268A">
        <w:rPr>
          <w:sz w:val="28"/>
          <w:szCs w:val="28"/>
        </w:rPr>
        <w:t xml:space="preserve"> )</w:t>
      </w:r>
      <w:proofErr w:type="gramEnd"/>
      <w:r w:rsidRPr="0081268A">
        <w:rPr>
          <w:sz w:val="28"/>
          <w:szCs w:val="28"/>
        </w:rPr>
        <w:t xml:space="preserve">.  </w:t>
      </w:r>
      <w:proofErr w:type="gramStart"/>
      <w:r w:rsidRPr="0081268A">
        <w:rPr>
          <w:sz w:val="28"/>
          <w:szCs w:val="28"/>
        </w:rPr>
        <w:t>Контроль  за</w:t>
      </w:r>
      <w:proofErr w:type="gramEnd"/>
      <w:r w:rsidRPr="0081268A">
        <w:rPr>
          <w:sz w:val="28"/>
          <w:szCs w:val="28"/>
        </w:rPr>
        <w:t xml:space="preserve">  ходом  реализации Программы  ведется отделом по социальной политике администрации Ленинского муниципального района. </w:t>
      </w:r>
      <w:r w:rsidRPr="0081268A">
        <w:rPr>
          <w:sz w:val="28"/>
          <w:szCs w:val="28"/>
        </w:rPr>
        <w:tab/>
        <w:t>Финансирование  Программы осуществляется за счет средств бюджета Ленинского муниципального района и бюджета городского поселения г</w:t>
      </w:r>
      <w:proofErr w:type="gramStart"/>
      <w:r w:rsidRPr="0081268A">
        <w:rPr>
          <w:sz w:val="28"/>
          <w:szCs w:val="28"/>
        </w:rPr>
        <w:t>.Л</w:t>
      </w:r>
      <w:proofErr w:type="gramEnd"/>
      <w:r w:rsidRPr="0081268A">
        <w:rPr>
          <w:sz w:val="28"/>
          <w:szCs w:val="28"/>
        </w:rPr>
        <w:t>енинск.</w:t>
      </w:r>
    </w:p>
    <w:p w:rsidR="00B37EF7" w:rsidRPr="0081268A" w:rsidRDefault="00B37EF7" w:rsidP="00B37EF7">
      <w:pPr>
        <w:jc w:val="both"/>
        <w:rPr>
          <w:sz w:val="28"/>
          <w:szCs w:val="28"/>
        </w:rPr>
      </w:pPr>
      <w:r w:rsidRPr="0081268A">
        <w:rPr>
          <w:sz w:val="28"/>
          <w:szCs w:val="28"/>
        </w:rPr>
        <w:tab/>
        <w:t>В  2017 году на реализацию  ведомственной целевой программы предусмотрено  5158,27 тысяч рублей, из них:</w:t>
      </w:r>
    </w:p>
    <w:p w:rsidR="00B37EF7" w:rsidRPr="0081268A" w:rsidRDefault="00B37EF7" w:rsidP="00B37EF7">
      <w:pPr>
        <w:jc w:val="both"/>
        <w:rPr>
          <w:sz w:val="28"/>
          <w:szCs w:val="28"/>
        </w:rPr>
      </w:pPr>
      <w:r w:rsidRPr="0081268A">
        <w:rPr>
          <w:sz w:val="28"/>
          <w:szCs w:val="28"/>
        </w:rPr>
        <w:t xml:space="preserve">- на содержание МБУК «Ленинский районный музей» выделено 896,62 тыс. рублей,  в 2017 году были </w:t>
      </w:r>
      <w:r w:rsidRPr="0081268A">
        <w:rPr>
          <w:color w:val="000000" w:themeColor="text1"/>
          <w:sz w:val="28"/>
          <w:szCs w:val="28"/>
        </w:rPr>
        <w:t xml:space="preserve">израсходованы  </w:t>
      </w:r>
      <w:r w:rsidRPr="0081268A">
        <w:rPr>
          <w:sz w:val="28"/>
          <w:szCs w:val="28"/>
        </w:rPr>
        <w:t>895,80</w:t>
      </w:r>
      <w:r w:rsidRPr="0081268A">
        <w:rPr>
          <w:color w:val="000000" w:themeColor="text1"/>
          <w:sz w:val="28"/>
          <w:szCs w:val="28"/>
        </w:rPr>
        <w:t xml:space="preserve"> тыс. рублей. В результате экономии электроэнергии образовался остаток денежных средств 0,82 тыс. рублей;</w:t>
      </w:r>
    </w:p>
    <w:p w:rsidR="00B37EF7" w:rsidRPr="0081268A" w:rsidRDefault="00B37EF7" w:rsidP="00B37EF7">
      <w:pPr>
        <w:jc w:val="both"/>
        <w:rPr>
          <w:sz w:val="28"/>
          <w:szCs w:val="28"/>
        </w:rPr>
      </w:pPr>
      <w:r w:rsidRPr="0081268A">
        <w:rPr>
          <w:sz w:val="28"/>
          <w:szCs w:val="28"/>
        </w:rPr>
        <w:t>- на содержание МБУК «</w:t>
      </w:r>
      <w:proofErr w:type="gramStart"/>
      <w:r w:rsidRPr="0081268A">
        <w:rPr>
          <w:sz w:val="28"/>
          <w:szCs w:val="28"/>
        </w:rPr>
        <w:t>Ленинская</w:t>
      </w:r>
      <w:proofErr w:type="gramEnd"/>
      <w:r w:rsidRPr="0081268A">
        <w:rPr>
          <w:sz w:val="28"/>
          <w:szCs w:val="28"/>
        </w:rPr>
        <w:t xml:space="preserve"> МЦРБ» утверждено 2107,65 тысяч рублей из средств бюджета района, и 2000,00 тысяч рублей - иные межбюджетные трансферты из бюджетов поселений на осуществление части полномочий (библиотечное обслуживание). Расход денежных средств в отчетном периоде </w:t>
      </w:r>
      <w:r w:rsidRPr="0081268A">
        <w:rPr>
          <w:color w:val="000000" w:themeColor="text1"/>
          <w:sz w:val="28"/>
          <w:szCs w:val="28"/>
        </w:rPr>
        <w:t>составляет 4107,62 тыс. рублей;</w:t>
      </w:r>
    </w:p>
    <w:p w:rsidR="00B37EF7" w:rsidRPr="0081268A" w:rsidRDefault="00B37EF7" w:rsidP="00B37EF7">
      <w:pPr>
        <w:jc w:val="both"/>
        <w:rPr>
          <w:sz w:val="28"/>
          <w:szCs w:val="28"/>
        </w:rPr>
      </w:pPr>
      <w:r w:rsidRPr="0081268A">
        <w:rPr>
          <w:sz w:val="28"/>
          <w:szCs w:val="28"/>
        </w:rPr>
        <w:t>- на организацию и проведение мероприятий в области культуры направлено 148,00 тыс. рублей, в том числе:</w:t>
      </w:r>
    </w:p>
    <w:p w:rsidR="00B37EF7" w:rsidRPr="0081268A" w:rsidRDefault="00B37EF7" w:rsidP="00B37EF7">
      <w:pPr>
        <w:ind w:firstLine="708"/>
        <w:jc w:val="both"/>
        <w:rPr>
          <w:sz w:val="28"/>
          <w:szCs w:val="28"/>
        </w:rPr>
      </w:pPr>
      <w:r w:rsidRPr="0081268A">
        <w:rPr>
          <w:sz w:val="28"/>
          <w:szCs w:val="28"/>
        </w:rPr>
        <w:t>1. На организацию и проведение мероприятий патриотической направленности-  27,79 тыс</w:t>
      </w:r>
      <w:proofErr w:type="gramStart"/>
      <w:r w:rsidRPr="0081268A">
        <w:rPr>
          <w:sz w:val="28"/>
          <w:szCs w:val="28"/>
        </w:rPr>
        <w:t>.р</w:t>
      </w:r>
      <w:proofErr w:type="gramEnd"/>
      <w:r w:rsidRPr="0081268A">
        <w:rPr>
          <w:sz w:val="28"/>
          <w:szCs w:val="28"/>
        </w:rPr>
        <w:t>ублей, из них:</w:t>
      </w:r>
    </w:p>
    <w:p w:rsidR="00B37EF7" w:rsidRPr="0081268A" w:rsidRDefault="00B37EF7" w:rsidP="00B37EF7">
      <w:pPr>
        <w:jc w:val="both"/>
        <w:rPr>
          <w:sz w:val="28"/>
          <w:szCs w:val="28"/>
        </w:rPr>
      </w:pPr>
      <w:r w:rsidRPr="0081268A">
        <w:rPr>
          <w:sz w:val="28"/>
          <w:szCs w:val="28"/>
        </w:rPr>
        <w:tab/>
        <w:t>-на мероприятие, посвященное празднованию 74-й годовщине разгрома советскими войсками немецко-фашистских вой</w:t>
      </w:r>
      <w:proofErr w:type="gramStart"/>
      <w:r w:rsidRPr="0081268A">
        <w:rPr>
          <w:sz w:val="28"/>
          <w:szCs w:val="28"/>
        </w:rPr>
        <w:t>ск в Ст</w:t>
      </w:r>
      <w:proofErr w:type="gramEnd"/>
      <w:r w:rsidRPr="0081268A">
        <w:rPr>
          <w:sz w:val="28"/>
          <w:szCs w:val="28"/>
        </w:rPr>
        <w:t>алинградской битве. Ветеранам Великой Отечественной Войны были вручены подарочные наборы. Израсходовано 15,24 тыс. рублей;</w:t>
      </w:r>
    </w:p>
    <w:p w:rsidR="00B37EF7" w:rsidRPr="0081268A" w:rsidRDefault="00B37EF7" w:rsidP="00B37EF7">
      <w:pPr>
        <w:jc w:val="both"/>
        <w:rPr>
          <w:sz w:val="28"/>
          <w:szCs w:val="28"/>
        </w:rPr>
      </w:pPr>
      <w:r w:rsidRPr="0081268A">
        <w:rPr>
          <w:sz w:val="28"/>
          <w:szCs w:val="28"/>
        </w:rPr>
        <w:tab/>
        <w:t xml:space="preserve">-на мероприятие, посвященное празднованию Дня Победы в  Великой Отечественной войне. Ветеранам ВОВ были приобретены подарочные наборы на сумму 12,55 тыс. рублей; </w:t>
      </w:r>
    </w:p>
    <w:p w:rsidR="00B37EF7" w:rsidRPr="0081268A" w:rsidRDefault="00B37EF7" w:rsidP="00B37EF7">
      <w:pPr>
        <w:ind w:firstLine="708"/>
        <w:jc w:val="both"/>
        <w:rPr>
          <w:sz w:val="28"/>
          <w:szCs w:val="28"/>
        </w:rPr>
      </w:pPr>
      <w:r w:rsidRPr="0081268A">
        <w:rPr>
          <w:sz w:val="28"/>
          <w:szCs w:val="28"/>
        </w:rPr>
        <w:t xml:space="preserve">2. На организацию и проведение профессиональных праздников: </w:t>
      </w:r>
    </w:p>
    <w:p w:rsidR="00B37EF7" w:rsidRPr="0081268A" w:rsidRDefault="00B37EF7" w:rsidP="00B37EF7">
      <w:pPr>
        <w:jc w:val="both"/>
        <w:rPr>
          <w:sz w:val="28"/>
          <w:szCs w:val="28"/>
        </w:rPr>
      </w:pPr>
      <w:r w:rsidRPr="0081268A">
        <w:rPr>
          <w:sz w:val="28"/>
          <w:szCs w:val="28"/>
        </w:rPr>
        <w:t>- День  работника культуры -  в 2017 году израсходовано 10,30 тыс</w:t>
      </w:r>
      <w:proofErr w:type="gramStart"/>
      <w:r w:rsidRPr="0081268A">
        <w:rPr>
          <w:sz w:val="28"/>
          <w:szCs w:val="28"/>
        </w:rPr>
        <w:t>.р</w:t>
      </w:r>
      <w:proofErr w:type="gramEnd"/>
      <w:r w:rsidRPr="0081268A">
        <w:rPr>
          <w:sz w:val="28"/>
          <w:szCs w:val="28"/>
        </w:rPr>
        <w:t>ублей;</w:t>
      </w:r>
    </w:p>
    <w:p w:rsidR="00B37EF7" w:rsidRPr="0081268A" w:rsidRDefault="00B37EF7" w:rsidP="00B37EF7">
      <w:pPr>
        <w:jc w:val="both"/>
        <w:rPr>
          <w:sz w:val="28"/>
          <w:szCs w:val="28"/>
        </w:rPr>
      </w:pPr>
      <w:r w:rsidRPr="0081268A">
        <w:rPr>
          <w:sz w:val="28"/>
          <w:szCs w:val="28"/>
        </w:rPr>
        <w:t>- День работника сельского хозяйства – израсходовано 45,66 тыс</w:t>
      </w:r>
      <w:proofErr w:type="gramStart"/>
      <w:r w:rsidRPr="0081268A">
        <w:rPr>
          <w:sz w:val="28"/>
          <w:szCs w:val="28"/>
        </w:rPr>
        <w:t>.р</w:t>
      </w:r>
      <w:proofErr w:type="gramEnd"/>
      <w:r w:rsidRPr="0081268A">
        <w:rPr>
          <w:sz w:val="28"/>
          <w:szCs w:val="28"/>
        </w:rPr>
        <w:t>ублей.</w:t>
      </w:r>
    </w:p>
    <w:p w:rsidR="00B37EF7" w:rsidRPr="0081268A" w:rsidRDefault="00B37EF7" w:rsidP="00B37EF7">
      <w:pPr>
        <w:ind w:firstLine="708"/>
        <w:jc w:val="both"/>
        <w:rPr>
          <w:sz w:val="28"/>
          <w:szCs w:val="28"/>
        </w:rPr>
      </w:pPr>
      <w:r w:rsidRPr="0081268A">
        <w:rPr>
          <w:sz w:val="28"/>
          <w:szCs w:val="28"/>
        </w:rPr>
        <w:t>3. На организацию и проведение районных праздников:</w:t>
      </w:r>
    </w:p>
    <w:p w:rsidR="00B37EF7" w:rsidRPr="0081268A" w:rsidRDefault="00B37EF7" w:rsidP="00B37EF7">
      <w:pPr>
        <w:jc w:val="both"/>
        <w:rPr>
          <w:sz w:val="28"/>
          <w:szCs w:val="28"/>
        </w:rPr>
      </w:pPr>
      <w:r w:rsidRPr="0081268A">
        <w:rPr>
          <w:sz w:val="28"/>
          <w:szCs w:val="28"/>
        </w:rPr>
        <w:t>- День семьи, любви и верности - в 2017 году израсходовано 17,76 тыс</w:t>
      </w:r>
      <w:proofErr w:type="gramStart"/>
      <w:r w:rsidRPr="0081268A">
        <w:rPr>
          <w:sz w:val="28"/>
          <w:szCs w:val="28"/>
        </w:rPr>
        <w:t>.р</w:t>
      </w:r>
      <w:proofErr w:type="gramEnd"/>
      <w:r w:rsidRPr="0081268A">
        <w:rPr>
          <w:sz w:val="28"/>
          <w:szCs w:val="28"/>
        </w:rPr>
        <w:t xml:space="preserve">ублей; - </w:t>
      </w:r>
      <w:proofErr w:type="spellStart"/>
      <w:r w:rsidRPr="0081268A">
        <w:rPr>
          <w:sz w:val="28"/>
          <w:szCs w:val="28"/>
        </w:rPr>
        <w:t>АГРО-фестиваль</w:t>
      </w:r>
      <w:proofErr w:type="spellEnd"/>
      <w:r w:rsidRPr="0081268A">
        <w:rPr>
          <w:sz w:val="28"/>
          <w:szCs w:val="28"/>
        </w:rPr>
        <w:t xml:space="preserve"> – израсходовано 15,24 тыс. рублей. </w:t>
      </w:r>
    </w:p>
    <w:p w:rsidR="00B37EF7" w:rsidRPr="0081268A" w:rsidRDefault="00B37EF7" w:rsidP="00B37EF7">
      <w:pPr>
        <w:ind w:firstLine="708"/>
        <w:jc w:val="both"/>
        <w:rPr>
          <w:sz w:val="28"/>
          <w:szCs w:val="28"/>
        </w:rPr>
      </w:pPr>
      <w:r w:rsidRPr="0081268A">
        <w:rPr>
          <w:sz w:val="28"/>
          <w:szCs w:val="28"/>
        </w:rPr>
        <w:t xml:space="preserve"> 4.  В Ленинском муниципальном районе проводится поздравление на дому и через районную газету «Знамя» юбиляров, которым в этом году исполнилось 90 и 95 лет, с вручением подарков, письменных поздравлений от Президента </w:t>
      </w:r>
      <w:r w:rsidRPr="0081268A">
        <w:rPr>
          <w:sz w:val="28"/>
          <w:szCs w:val="28"/>
        </w:rPr>
        <w:lastRenderedPageBreak/>
        <w:t>Российской Федерации, главы администрации Ленинского муниципального района. Всего израсходовано за отчетный период - 26,25 тыс</w:t>
      </w:r>
      <w:proofErr w:type="gramStart"/>
      <w:r w:rsidRPr="0081268A">
        <w:rPr>
          <w:sz w:val="28"/>
          <w:szCs w:val="28"/>
        </w:rPr>
        <w:t>.р</w:t>
      </w:r>
      <w:proofErr w:type="gramEnd"/>
      <w:r w:rsidRPr="0081268A">
        <w:rPr>
          <w:sz w:val="28"/>
          <w:szCs w:val="28"/>
        </w:rPr>
        <w:t xml:space="preserve">ублей.   </w:t>
      </w:r>
    </w:p>
    <w:p w:rsidR="00B37EF7" w:rsidRPr="0081268A" w:rsidRDefault="00B37EF7" w:rsidP="00B37EF7">
      <w:pPr>
        <w:jc w:val="both"/>
        <w:rPr>
          <w:sz w:val="28"/>
          <w:szCs w:val="28"/>
        </w:rPr>
      </w:pPr>
      <w:r w:rsidRPr="0081268A">
        <w:rPr>
          <w:sz w:val="28"/>
          <w:szCs w:val="28"/>
        </w:rPr>
        <w:t xml:space="preserve">    </w:t>
      </w:r>
      <w:r w:rsidRPr="0081268A">
        <w:rPr>
          <w:sz w:val="28"/>
          <w:szCs w:val="28"/>
        </w:rPr>
        <w:tab/>
        <w:t xml:space="preserve">Так же перечень программных мероприятий по направлениям расходования и источникам финансирования включает в себя доходы от предпринимательской деятельности и иной, приносящей доход деятельности. На 2017 год было запланировано а 6,00 тыс. рублей, </w:t>
      </w:r>
      <w:r w:rsidRPr="0081268A">
        <w:rPr>
          <w:color w:val="000000" w:themeColor="text1"/>
          <w:sz w:val="28"/>
          <w:szCs w:val="28"/>
        </w:rPr>
        <w:t>выполнение составило 3,96 тыс</w:t>
      </w:r>
      <w:proofErr w:type="gramStart"/>
      <w:r w:rsidRPr="0081268A">
        <w:rPr>
          <w:color w:val="000000" w:themeColor="text1"/>
          <w:sz w:val="28"/>
          <w:szCs w:val="28"/>
        </w:rPr>
        <w:t>.р</w:t>
      </w:r>
      <w:proofErr w:type="gramEnd"/>
      <w:r w:rsidRPr="0081268A">
        <w:rPr>
          <w:color w:val="000000" w:themeColor="text1"/>
          <w:sz w:val="28"/>
          <w:szCs w:val="28"/>
        </w:rPr>
        <w:t>ублей. Данные средства были потрачены на ремонт и заправку картриджей.</w:t>
      </w:r>
    </w:p>
    <w:p w:rsidR="003931F3" w:rsidRPr="0081268A" w:rsidRDefault="003931F3" w:rsidP="003931F3">
      <w:pPr>
        <w:shd w:val="clear" w:color="auto" w:fill="FFFFFF"/>
        <w:jc w:val="both"/>
        <w:rPr>
          <w:sz w:val="28"/>
          <w:szCs w:val="28"/>
        </w:rPr>
      </w:pPr>
    </w:p>
    <w:p w:rsidR="0005628E" w:rsidRPr="0081268A" w:rsidRDefault="0005628E" w:rsidP="0005628E">
      <w:pPr>
        <w:ind w:firstLine="426"/>
        <w:jc w:val="center"/>
        <w:rPr>
          <w:b/>
          <w:bCs/>
          <w:sz w:val="28"/>
          <w:szCs w:val="28"/>
        </w:rPr>
      </w:pPr>
      <w:r w:rsidRPr="0081268A">
        <w:rPr>
          <w:b/>
          <w:bCs/>
          <w:sz w:val="28"/>
          <w:szCs w:val="28"/>
        </w:rPr>
        <w:t>Физическая культура и спорт</w:t>
      </w:r>
    </w:p>
    <w:p w:rsidR="008D78A4" w:rsidRPr="0081268A" w:rsidRDefault="008D78A4" w:rsidP="0005628E">
      <w:pPr>
        <w:ind w:firstLine="426"/>
        <w:jc w:val="center"/>
        <w:rPr>
          <w:b/>
          <w:bCs/>
          <w:sz w:val="28"/>
          <w:szCs w:val="28"/>
        </w:rPr>
      </w:pPr>
    </w:p>
    <w:p w:rsidR="00B37EF7" w:rsidRPr="0081268A" w:rsidRDefault="00B37EF7" w:rsidP="00B37EF7">
      <w:pPr>
        <w:ind w:firstLine="708"/>
        <w:jc w:val="both"/>
        <w:rPr>
          <w:sz w:val="28"/>
          <w:szCs w:val="28"/>
        </w:rPr>
      </w:pPr>
      <w:r w:rsidRPr="0081268A">
        <w:rPr>
          <w:sz w:val="28"/>
          <w:szCs w:val="28"/>
        </w:rPr>
        <w:t xml:space="preserve">На территории Ленинского муниципального района функционируют три учреждения, которые осуществляют спортивную и физкультурно-массовую работу. </w:t>
      </w:r>
      <w:proofErr w:type="gramStart"/>
      <w:r w:rsidRPr="0081268A">
        <w:rPr>
          <w:sz w:val="28"/>
          <w:szCs w:val="28"/>
        </w:rPr>
        <w:t xml:space="preserve">Это - МКУДО «Ленинская ДЮСШ» (г. Ленинск, ул. </w:t>
      </w:r>
      <w:proofErr w:type="spellStart"/>
      <w:r w:rsidRPr="0081268A">
        <w:rPr>
          <w:sz w:val="28"/>
          <w:szCs w:val="28"/>
        </w:rPr>
        <w:t>Ястребова</w:t>
      </w:r>
      <w:proofErr w:type="spellEnd"/>
      <w:r w:rsidRPr="0081268A">
        <w:rPr>
          <w:sz w:val="28"/>
          <w:szCs w:val="28"/>
        </w:rPr>
        <w:t xml:space="preserve">, д. 89А), МБУ ФСК «Атлант» (г. Ленинск, ул. К. Цеткин, д. 10), МКУ СК «Темп» (с. </w:t>
      </w:r>
      <w:proofErr w:type="spellStart"/>
      <w:r w:rsidRPr="0081268A">
        <w:rPr>
          <w:sz w:val="28"/>
          <w:szCs w:val="28"/>
        </w:rPr>
        <w:t>Заплавное</w:t>
      </w:r>
      <w:proofErr w:type="spellEnd"/>
      <w:r w:rsidRPr="0081268A">
        <w:rPr>
          <w:sz w:val="28"/>
          <w:szCs w:val="28"/>
        </w:rPr>
        <w:t>, ул. Совхозная, д. 21).</w:t>
      </w:r>
      <w:proofErr w:type="gramEnd"/>
      <w:r w:rsidRPr="0081268A">
        <w:rPr>
          <w:sz w:val="28"/>
          <w:szCs w:val="28"/>
        </w:rPr>
        <w:t xml:space="preserve"> Данные учреждения оказывают населению  услуги в области физической культуры и спорта.</w:t>
      </w:r>
    </w:p>
    <w:p w:rsidR="00B37EF7" w:rsidRPr="0081268A" w:rsidRDefault="00B37EF7" w:rsidP="00B37EF7">
      <w:pPr>
        <w:ind w:firstLine="708"/>
        <w:jc w:val="both"/>
        <w:rPr>
          <w:sz w:val="28"/>
          <w:szCs w:val="28"/>
        </w:rPr>
      </w:pPr>
      <w:r w:rsidRPr="0081268A">
        <w:rPr>
          <w:sz w:val="28"/>
          <w:szCs w:val="28"/>
        </w:rPr>
        <w:t>В 2017 году МКУ ДО «</w:t>
      </w:r>
      <w:proofErr w:type="gramStart"/>
      <w:r w:rsidRPr="0081268A">
        <w:rPr>
          <w:sz w:val="28"/>
          <w:szCs w:val="28"/>
        </w:rPr>
        <w:t>Ленинская</w:t>
      </w:r>
      <w:proofErr w:type="gramEnd"/>
      <w:r w:rsidRPr="0081268A">
        <w:rPr>
          <w:sz w:val="28"/>
          <w:szCs w:val="28"/>
        </w:rPr>
        <w:t xml:space="preserve"> ДЮСШ»  проведено два первенства по настольному теннису и волейболу среди образовательных организаций района. В рамках областной Спартакиады образовательных учреждений Волгоградской области проведено три зональных соревнования по волейболу, настольному теннису, президентским состязаниям. Муниципальное казенное учреждение дополнительного образования «Ленинская детско-юношеская спортивная школа» на основании постановления администрации Ленинского муниципального района № 345 от 24.08.2015 наделена полномочиями муниципального центра тестирования (МЦТ) в Ленинском муниципальном районе. </w:t>
      </w:r>
      <w:r w:rsidRPr="0081268A">
        <w:rPr>
          <w:color w:val="000000"/>
          <w:spacing w:val="4"/>
          <w:sz w:val="28"/>
          <w:szCs w:val="28"/>
        </w:rPr>
        <w:t>В прошедшем году МЦТ по оценке выполнения нормативов комплекса ГТО п</w:t>
      </w:r>
      <w:r w:rsidRPr="0081268A">
        <w:rPr>
          <w:sz w:val="28"/>
          <w:szCs w:val="28"/>
        </w:rPr>
        <w:t>ровел 53 соревнования по сдаче норм ГТО среди всех возрастных ступеней, в которых приняли участие 587 человек. По результатам данных соревнований 27 человек выполнили норматив на золотой значок, 15 - серебряный, 4 - бронзовый. Всего в соревнованиях среди общеобразовательных учреждений приняло участие более 1000 школьников.</w:t>
      </w:r>
    </w:p>
    <w:p w:rsidR="00B37EF7" w:rsidRPr="0081268A" w:rsidRDefault="00B37EF7" w:rsidP="00B37EF7">
      <w:pPr>
        <w:suppressAutoHyphens/>
        <w:ind w:firstLine="567"/>
        <w:jc w:val="both"/>
        <w:rPr>
          <w:sz w:val="28"/>
          <w:szCs w:val="28"/>
        </w:rPr>
      </w:pPr>
      <w:r w:rsidRPr="0081268A">
        <w:rPr>
          <w:sz w:val="28"/>
          <w:szCs w:val="28"/>
        </w:rPr>
        <w:t xml:space="preserve">ФБУ ФСК «Атлант» городского поселения </w:t>
      </w:r>
      <w:proofErr w:type="gramStart"/>
      <w:r w:rsidRPr="0081268A">
        <w:rPr>
          <w:sz w:val="28"/>
          <w:szCs w:val="28"/>
        </w:rPr>
        <w:t>г</w:t>
      </w:r>
      <w:proofErr w:type="gramEnd"/>
      <w:r w:rsidRPr="0081268A">
        <w:rPr>
          <w:sz w:val="28"/>
          <w:szCs w:val="28"/>
        </w:rPr>
        <w:t xml:space="preserve">. Ленинск в 2017 году организовал и провел 37 спортивных мероприятий, направленных на формирование здорового образа жизни и организацию досуга подростков и молодежи г. Ленинска. Общее количество, принявших участие в соревнованиях составило более 2020 человек. На проведение этих мероприятий было израсходовано 310,00 тыс. рублей. </w:t>
      </w:r>
    </w:p>
    <w:p w:rsidR="00B37EF7" w:rsidRPr="0081268A" w:rsidRDefault="00B37EF7" w:rsidP="00B37EF7">
      <w:pPr>
        <w:suppressAutoHyphens/>
        <w:ind w:firstLine="567"/>
        <w:jc w:val="both"/>
        <w:rPr>
          <w:sz w:val="28"/>
          <w:szCs w:val="28"/>
        </w:rPr>
      </w:pPr>
      <w:r w:rsidRPr="0081268A">
        <w:rPr>
          <w:sz w:val="28"/>
          <w:szCs w:val="28"/>
        </w:rPr>
        <w:t xml:space="preserve">МКУ СК «Темп» </w:t>
      </w:r>
      <w:proofErr w:type="spellStart"/>
      <w:r w:rsidRPr="0081268A">
        <w:rPr>
          <w:sz w:val="28"/>
          <w:szCs w:val="28"/>
        </w:rPr>
        <w:t>Заплавненского</w:t>
      </w:r>
      <w:proofErr w:type="spellEnd"/>
      <w:r w:rsidRPr="0081268A">
        <w:rPr>
          <w:sz w:val="28"/>
          <w:szCs w:val="28"/>
        </w:rPr>
        <w:t xml:space="preserve"> сельского поселения в 2017 году провел 15 спортивных мероприятий на территории сельского поселения по таким видам спорта как: шахматы, настольный теннис, волейбол, баскетбол, гиревой спорт и мини-футбол. Юные воспитанники СК «Темп» приняли участие в 33 спортивных соревнованиях по футболу. Всего за весь период в соревнованиях приняли участие 930 человек. На проведение этих мероприятий было израсходовано 153,60 тыс. рублей. </w:t>
      </w:r>
    </w:p>
    <w:p w:rsidR="00B37EF7" w:rsidRPr="0081268A" w:rsidRDefault="00B37EF7" w:rsidP="00B37EF7">
      <w:pPr>
        <w:suppressAutoHyphens/>
        <w:ind w:firstLine="284"/>
        <w:jc w:val="both"/>
        <w:rPr>
          <w:sz w:val="28"/>
          <w:szCs w:val="28"/>
        </w:rPr>
      </w:pPr>
      <w:r w:rsidRPr="0081268A">
        <w:rPr>
          <w:sz w:val="28"/>
          <w:szCs w:val="28"/>
        </w:rPr>
        <w:t xml:space="preserve">       Отделом по социальной политике за год проведено 40 районных спортивных соревнований по десяти видам спорта, таким как: хоккей с шайбой, </w:t>
      </w:r>
      <w:r w:rsidRPr="0081268A">
        <w:rPr>
          <w:sz w:val="28"/>
          <w:szCs w:val="28"/>
        </w:rPr>
        <w:lastRenderedPageBreak/>
        <w:t xml:space="preserve">настольный теннис, волейбол, баскетбол, мини-футбол, шахматы, шашки, </w:t>
      </w:r>
      <w:proofErr w:type="spellStart"/>
      <w:r w:rsidRPr="0081268A">
        <w:rPr>
          <w:sz w:val="28"/>
          <w:szCs w:val="28"/>
        </w:rPr>
        <w:t>армспорт</w:t>
      </w:r>
      <w:proofErr w:type="spellEnd"/>
      <w:r w:rsidRPr="0081268A">
        <w:rPr>
          <w:sz w:val="28"/>
          <w:szCs w:val="28"/>
        </w:rPr>
        <w:t xml:space="preserve">, гиревой спорт и силовой экстрим. Проведено шесть комплексных районных спортивных мероприятий: спартакиады среди жителей ТОС, молодежи допризывного возраста, организаций, предприятий и учреждений района, </w:t>
      </w:r>
      <w:proofErr w:type="spellStart"/>
      <w:r w:rsidRPr="0081268A">
        <w:rPr>
          <w:sz w:val="28"/>
          <w:szCs w:val="28"/>
        </w:rPr>
        <w:t>межпоселенческая</w:t>
      </w:r>
      <w:proofErr w:type="spellEnd"/>
      <w:r w:rsidRPr="0081268A">
        <w:rPr>
          <w:sz w:val="28"/>
          <w:szCs w:val="28"/>
        </w:rPr>
        <w:t xml:space="preserve">, кубок памяти </w:t>
      </w:r>
      <w:proofErr w:type="spellStart"/>
      <w:r w:rsidRPr="0081268A">
        <w:rPr>
          <w:sz w:val="28"/>
          <w:szCs w:val="28"/>
        </w:rPr>
        <w:t>Бурьянова</w:t>
      </w:r>
      <w:proofErr w:type="spellEnd"/>
      <w:r w:rsidRPr="0081268A">
        <w:rPr>
          <w:sz w:val="28"/>
          <w:szCs w:val="28"/>
        </w:rPr>
        <w:t xml:space="preserve"> А.В., кубок национальностей. </w:t>
      </w:r>
      <w:proofErr w:type="gramStart"/>
      <w:r w:rsidRPr="0081268A">
        <w:rPr>
          <w:sz w:val="28"/>
          <w:szCs w:val="28"/>
        </w:rPr>
        <w:t>Спортсмены района приняли участие в 15 соревнованиях различного уровня, в том числе трех областных Спартакиадах, двух чемпионатах России по армрестлингу и гиревому спорту, чемпионатах ЮФО по борьбе дзюдо  пауэрлифтингу, всероссийских соревнованиях «Кубок губернатора Калужской области» семи первенствах и чемпионатах области по волейболу, настольному теннису, футболу, шахматам, русским шашкам, армрестлингу и гиревому спорту.</w:t>
      </w:r>
      <w:proofErr w:type="gramEnd"/>
      <w:r w:rsidRPr="0081268A">
        <w:rPr>
          <w:sz w:val="28"/>
          <w:szCs w:val="28"/>
        </w:rPr>
        <w:t xml:space="preserve"> Всего в различных спортивных соревнованиях, проводимых отделом по социальной политике, приняло участие 5947 человек из 65 команд учреждений, организаций и предприятий района, а также городского и сельских поселений.</w:t>
      </w:r>
    </w:p>
    <w:p w:rsidR="00B37EF7" w:rsidRPr="0081268A" w:rsidRDefault="00B37EF7" w:rsidP="00B37EF7">
      <w:pPr>
        <w:suppressAutoHyphens/>
        <w:ind w:firstLine="567"/>
        <w:jc w:val="both"/>
        <w:rPr>
          <w:sz w:val="28"/>
          <w:szCs w:val="28"/>
        </w:rPr>
      </w:pPr>
      <w:r w:rsidRPr="0081268A">
        <w:rPr>
          <w:sz w:val="28"/>
          <w:szCs w:val="28"/>
        </w:rPr>
        <w:t xml:space="preserve"> </w:t>
      </w:r>
      <w:r w:rsidRPr="0081268A">
        <w:rPr>
          <w:sz w:val="28"/>
          <w:szCs w:val="28"/>
        </w:rPr>
        <w:tab/>
        <w:t>Сборная команда по настольному теннису стала победителем Спартакиады среди общеобразовательных учреждений Волгоградской области.</w:t>
      </w:r>
    </w:p>
    <w:p w:rsidR="00B37EF7" w:rsidRPr="0081268A" w:rsidRDefault="00B37EF7" w:rsidP="00B37EF7">
      <w:pPr>
        <w:suppressAutoHyphens/>
        <w:ind w:firstLine="567"/>
        <w:jc w:val="both"/>
        <w:rPr>
          <w:sz w:val="28"/>
          <w:szCs w:val="28"/>
        </w:rPr>
      </w:pPr>
      <w:r w:rsidRPr="0081268A">
        <w:rPr>
          <w:sz w:val="28"/>
          <w:szCs w:val="28"/>
        </w:rPr>
        <w:t xml:space="preserve"> Воспитанница МКУ </w:t>
      </w:r>
      <w:proofErr w:type="gramStart"/>
      <w:r w:rsidRPr="0081268A">
        <w:rPr>
          <w:sz w:val="28"/>
          <w:szCs w:val="28"/>
        </w:rPr>
        <w:t>ДО</w:t>
      </w:r>
      <w:proofErr w:type="gramEnd"/>
      <w:r w:rsidRPr="0081268A">
        <w:rPr>
          <w:sz w:val="28"/>
          <w:szCs w:val="28"/>
        </w:rPr>
        <w:t xml:space="preserve"> «</w:t>
      </w:r>
      <w:proofErr w:type="gramStart"/>
      <w:r w:rsidRPr="0081268A">
        <w:rPr>
          <w:sz w:val="28"/>
          <w:szCs w:val="28"/>
        </w:rPr>
        <w:t>Ленинская</w:t>
      </w:r>
      <w:proofErr w:type="gramEnd"/>
      <w:r w:rsidRPr="0081268A">
        <w:rPr>
          <w:sz w:val="28"/>
          <w:szCs w:val="28"/>
        </w:rPr>
        <w:t xml:space="preserve"> ДЮСШ» Синицына Анна приняла участие в чемпионате России по армрестлингу, где заняла 5 место. На первенстве России в </w:t>
      </w:r>
      <w:proofErr w:type="gramStart"/>
      <w:r w:rsidRPr="0081268A">
        <w:rPr>
          <w:sz w:val="28"/>
          <w:szCs w:val="28"/>
        </w:rPr>
        <w:t>г</w:t>
      </w:r>
      <w:proofErr w:type="gramEnd"/>
      <w:r w:rsidRPr="0081268A">
        <w:rPr>
          <w:sz w:val="28"/>
          <w:szCs w:val="28"/>
        </w:rPr>
        <w:t xml:space="preserve">. Санкт-Петербурге наш гиревик, житель с. Царев Турсунов </w:t>
      </w:r>
      <w:proofErr w:type="spellStart"/>
      <w:r w:rsidRPr="0081268A">
        <w:rPr>
          <w:sz w:val="28"/>
          <w:szCs w:val="28"/>
        </w:rPr>
        <w:t>Арслан</w:t>
      </w:r>
      <w:proofErr w:type="spellEnd"/>
      <w:r w:rsidRPr="0081268A">
        <w:rPr>
          <w:sz w:val="28"/>
          <w:szCs w:val="28"/>
        </w:rPr>
        <w:t xml:space="preserve"> впервые выполнил норматив мастера спорта России и занял 11 место. Команды по гиревому спорту и шахматам стали победителями ХХХ</w:t>
      </w:r>
      <w:proofErr w:type="gramStart"/>
      <w:r w:rsidRPr="0081268A">
        <w:rPr>
          <w:sz w:val="28"/>
          <w:szCs w:val="28"/>
          <w:lang w:val="en-US"/>
        </w:rPr>
        <w:t>V</w:t>
      </w:r>
      <w:proofErr w:type="gramEnd"/>
      <w:r w:rsidRPr="0081268A">
        <w:rPr>
          <w:sz w:val="28"/>
          <w:szCs w:val="28"/>
        </w:rPr>
        <w:t>-</w:t>
      </w:r>
      <w:proofErr w:type="spellStart"/>
      <w:r w:rsidRPr="0081268A">
        <w:rPr>
          <w:sz w:val="28"/>
          <w:szCs w:val="28"/>
        </w:rPr>
        <w:t>х</w:t>
      </w:r>
      <w:proofErr w:type="spellEnd"/>
      <w:r w:rsidRPr="0081268A">
        <w:rPr>
          <w:sz w:val="28"/>
          <w:szCs w:val="28"/>
        </w:rPr>
        <w:t xml:space="preserve"> Летних Сельских Спортивных игр Волгоградской области.</w:t>
      </w:r>
    </w:p>
    <w:p w:rsidR="00B37EF7" w:rsidRPr="0081268A" w:rsidRDefault="00B37EF7" w:rsidP="00B37EF7">
      <w:pPr>
        <w:suppressAutoHyphens/>
        <w:ind w:firstLine="567"/>
        <w:jc w:val="both"/>
        <w:rPr>
          <w:sz w:val="28"/>
          <w:szCs w:val="28"/>
        </w:rPr>
      </w:pPr>
      <w:r w:rsidRPr="0081268A">
        <w:rPr>
          <w:sz w:val="28"/>
          <w:szCs w:val="28"/>
        </w:rPr>
        <w:t>На проведение и участие в соревнованиях по ведомственной целевой программе «Мероприятия в области развития физической культуры и спорта по Ленинскому муниципальному району» израсходовано 423,98 тыс. рублей.</w:t>
      </w:r>
    </w:p>
    <w:p w:rsidR="00B37EF7" w:rsidRPr="0081268A" w:rsidRDefault="00B37EF7" w:rsidP="00B37EF7">
      <w:pPr>
        <w:suppressAutoHyphens/>
        <w:ind w:firstLine="567"/>
        <w:jc w:val="both"/>
        <w:rPr>
          <w:sz w:val="28"/>
          <w:szCs w:val="28"/>
        </w:rPr>
      </w:pPr>
      <w:r w:rsidRPr="0081268A">
        <w:rPr>
          <w:sz w:val="28"/>
          <w:szCs w:val="28"/>
        </w:rPr>
        <w:tab/>
      </w:r>
      <w:proofErr w:type="gramStart"/>
      <w:r w:rsidRPr="0081268A">
        <w:rPr>
          <w:sz w:val="28"/>
          <w:szCs w:val="28"/>
        </w:rPr>
        <w:t>В рамках муниципальных программ «Устойчивое развитие сельских территорий Ленинского муниципального района на 2017-2019 годы и на период до 2020 года» и «Комплексные меры противодействия наркотикам и их незаконному обороту в Ленинском муниципальном районе на  2017 год и на плановый период 2018 и 2019 годов» проведено 18 физкультурно-спортивных мероприятий и в них приняли участие 1260 человек.</w:t>
      </w:r>
      <w:proofErr w:type="gramEnd"/>
      <w:r w:rsidRPr="0081268A">
        <w:rPr>
          <w:sz w:val="28"/>
          <w:szCs w:val="28"/>
        </w:rPr>
        <w:t xml:space="preserve"> На средства, выделенные на эти программы, за год израсходовано 42,0 тыс. рублей.</w:t>
      </w:r>
    </w:p>
    <w:p w:rsidR="00B37EF7" w:rsidRPr="0081268A" w:rsidRDefault="00B37EF7" w:rsidP="00B37EF7">
      <w:pPr>
        <w:suppressAutoHyphens/>
        <w:ind w:firstLine="567"/>
        <w:jc w:val="both"/>
        <w:rPr>
          <w:sz w:val="28"/>
          <w:szCs w:val="28"/>
        </w:rPr>
      </w:pPr>
      <w:r w:rsidRPr="0081268A">
        <w:rPr>
          <w:sz w:val="28"/>
          <w:szCs w:val="28"/>
        </w:rPr>
        <w:tab/>
        <w:t>Всего за 2017 год проведено 132 физкультурно-спортивных мероприятий, в которых приняли участие 8897 человек и израсходовано средств 929,58 тыс. рублей.</w:t>
      </w:r>
    </w:p>
    <w:p w:rsidR="009C543C" w:rsidRPr="0081268A" w:rsidRDefault="009C543C" w:rsidP="003653E8">
      <w:pPr>
        <w:pStyle w:val="2"/>
        <w:ind w:firstLine="0"/>
        <w:jc w:val="center"/>
        <w:rPr>
          <w:szCs w:val="28"/>
        </w:rPr>
      </w:pPr>
    </w:p>
    <w:p w:rsidR="003653E8" w:rsidRPr="0081268A" w:rsidRDefault="003653E8" w:rsidP="003653E8">
      <w:pPr>
        <w:pStyle w:val="2"/>
        <w:ind w:firstLine="0"/>
        <w:jc w:val="center"/>
        <w:rPr>
          <w:szCs w:val="28"/>
        </w:rPr>
      </w:pPr>
      <w:r w:rsidRPr="0081268A">
        <w:rPr>
          <w:szCs w:val="28"/>
        </w:rPr>
        <w:t>Молодежная политика</w:t>
      </w:r>
    </w:p>
    <w:p w:rsidR="003653E8" w:rsidRPr="0081268A" w:rsidRDefault="003653E8" w:rsidP="003653E8">
      <w:pPr>
        <w:rPr>
          <w:sz w:val="28"/>
          <w:szCs w:val="28"/>
        </w:rPr>
      </w:pPr>
    </w:p>
    <w:p w:rsidR="00B37EF7" w:rsidRPr="0081268A" w:rsidRDefault="00B37EF7" w:rsidP="00B37EF7">
      <w:pPr>
        <w:jc w:val="both"/>
        <w:rPr>
          <w:sz w:val="28"/>
          <w:szCs w:val="28"/>
        </w:rPr>
      </w:pPr>
      <w:bookmarkStart w:id="0" w:name="_GoBack"/>
      <w:bookmarkEnd w:id="0"/>
      <w:r w:rsidRPr="0081268A">
        <w:rPr>
          <w:sz w:val="28"/>
          <w:szCs w:val="28"/>
        </w:rPr>
        <w:t xml:space="preserve">Молодежная политика направлена на создание условий, направленных на формирование гражданского, духовно-нравственного и патриотического воспитания молодежи, развитие системы социальной поддержки подростков и молодежи и пропаганды здорового образа жизни в молодежной среде. </w:t>
      </w:r>
    </w:p>
    <w:p w:rsidR="00B37EF7" w:rsidRPr="0081268A" w:rsidRDefault="00B37EF7" w:rsidP="00B37EF7">
      <w:pPr>
        <w:shd w:val="clear" w:color="auto" w:fill="FFFFFF"/>
        <w:ind w:firstLine="708"/>
        <w:jc w:val="both"/>
        <w:rPr>
          <w:sz w:val="28"/>
          <w:szCs w:val="28"/>
        </w:rPr>
      </w:pPr>
      <w:r w:rsidRPr="0081268A">
        <w:rPr>
          <w:color w:val="000000"/>
          <w:sz w:val="28"/>
          <w:szCs w:val="28"/>
        </w:rPr>
        <w:t xml:space="preserve"> Отдел по социальной политике Администрации Ленинского муниципального района осуществляет работу по организации и проведению </w:t>
      </w:r>
      <w:proofErr w:type="spellStart"/>
      <w:r w:rsidRPr="0081268A">
        <w:rPr>
          <w:color w:val="000000"/>
          <w:sz w:val="28"/>
          <w:szCs w:val="28"/>
        </w:rPr>
        <w:t>межпоселенческих</w:t>
      </w:r>
      <w:proofErr w:type="spellEnd"/>
      <w:r w:rsidRPr="0081268A">
        <w:rPr>
          <w:color w:val="000000"/>
          <w:sz w:val="28"/>
          <w:szCs w:val="28"/>
        </w:rPr>
        <w:t xml:space="preserve"> мероприятий, взаимодействуя с районными и областными </w:t>
      </w:r>
      <w:r w:rsidRPr="0081268A">
        <w:rPr>
          <w:color w:val="000000"/>
          <w:sz w:val="28"/>
          <w:szCs w:val="28"/>
        </w:rPr>
        <w:lastRenderedPageBreak/>
        <w:t>структурами, общественными молодежными и детскими объединениями и организациями.</w:t>
      </w:r>
    </w:p>
    <w:p w:rsidR="00B37EF7" w:rsidRPr="0081268A" w:rsidRDefault="00B37EF7" w:rsidP="00B37EF7">
      <w:pPr>
        <w:shd w:val="clear" w:color="auto" w:fill="FFFFFF"/>
        <w:ind w:firstLine="708"/>
        <w:jc w:val="both"/>
        <w:rPr>
          <w:sz w:val="28"/>
          <w:szCs w:val="28"/>
        </w:rPr>
      </w:pPr>
      <w:r w:rsidRPr="0081268A">
        <w:rPr>
          <w:sz w:val="28"/>
          <w:szCs w:val="28"/>
        </w:rPr>
        <w:t>Объектом реализации региональной молодежной политики согласно Закону "О государственной молодежной политике в Волгоградской области" является молодежь в возрасте 14-30 лет.</w:t>
      </w:r>
    </w:p>
    <w:p w:rsidR="00B37EF7" w:rsidRPr="0081268A" w:rsidRDefault="00B37EF7" w:rsidP="00B37EF7">
      <w:pPr>
        <w:shd w:val="clear" w:color="auto" w:fill="FFFFFF"/>
        <w:ind w:firstLine="708"/>
        <w:jc w:val="both"/>
        <w:rPr>
          <w:sz w:val="28"/>
          <w:szCs w:val="28"/>
        </w:rPr>
      </w:pPr>
      <w:proofErr w:type="gramStart"/>
      <w:r w:rsidRPr="0081268A">
        <w:rPr>
          <w:sz w:val="28"/>
          <w:szCs w:val="28"/>
        </w:rPr>
        <w:t>Реализация мероприятий молодежной политики  осуществляется   в соответствии с Планом работы отдела по социальной политике  Администрации Ленинского муниципального района  на 2017 год, утвержденного Главой администрации  Ленинского муниципального района,   в пределах, выделенных из муниципального бюджета средств и в рамках муниципальной программы «Реализация мероприятий молодежной политики на территории Ленинского муниципального район на 2017 год и на плановый период 2018  и 2019 годы».</w:t>
      </w:r>
      <w:proofErr w:type="gramEnd"/>
      <w:r w:rsidRPr="0081268A">
        <w:rPr>
          <w:sz w:val="28"/>
          <w:szCs w:val="28"/>
        </w:rPr>
        <w:t xml:space="preserve"> Осуществляемая деятельность  направлена:</w:t>
      </w:r>
    </w:p>
    <w:p w:rsidR="00B37EF7" w:rsidRPr="0081268A" w:rsidRDefault="00B37EF7" w:rsidP="00B37EF7">
      <w:pPr>
        <w:shd w:val="clear" w:color="auto" w:fill="FFFFFF"/>
        <w:ind w:firstLine="708"/>
        <w:jc w:val="both"/>
        <w:rPr>
          <w:sz w:val="28"/>
          <w:szCs w:val="28"/>
        </w:rPr>
      </w:pPr>
      <w:r w:rsidRPr="0081268A">
        <w:rPr>
          <w:sz w:val="28"/>
          <w:szCs w:val="28"/>
        </w:rPr>
        <w:t xml:space="preserve">- на поддержку  социально значимых молодежных инициатив, творческой молодежи, молодежных общественных объединений; </w:t>
      </w:r>
    </w:p>
    <w:p w:rsidR="00B37EF7" w:rsidRPr="0081268A" w:rsidRDefault="00B37EF7" w:rsidP="00B37EF7">
      <w:pPr>
        <w:shd w:val="clear" w:color="auto" w:fill="FFFFFF"/>
        <w:ind w:firstLine="708"/>
        <w:jc w:val="both"/>
        <w:rPr>
          <w:sz w:val="28"/>
          <w:szCs w:val="28"/>
        </w:rPr>
      </w:pPr>
      <w:r w:rsidRPr="0081268A">
        <w:rPr>
          <w:sz w:val="28"/>
          <w:szCs w:val="28"/>
        </w:rPr>
        <w:t xml:space="preserve">- на создание условий, направленных на вовлечение подростков в социально-активную трудовую деятельность;  </w:t>
      </w:r>
    </w:p>
    <w:p w:rsidR="00B37EF7" w:rsidRPr="0081268A" w:rsidRDefault="00B37EF7" w:rsidP="00B37EF7">
      <w:pPr>
        <w:shd w:val="clear" w:color="auto" w:fill="FFFFFF"/>
        <w:ind w:firstLine="708"/>
        <w:jc w:val="both"/>
        <w:rPr>
          <w:sz w:val="28"/>
          <w:szCs w:val="28"/>
        </w:rPr>
      </w:pPr>
      <w:r w:rsidRPr="0081268A">
        <w:rPr>
          <w:sz w:val="28"/>
          <w:szCs w:val="28"/>
        </w:rPr>
        <w:t xml:space="preserve">- пропаганду семейных ценностей и укрепление института молодой семьи; </w:t>
      </w:r>
    </w:p>
    <w:p w:rsidR="00B37EF7" w:rsidRPr="0081268A" w:rsidRDefault="00B37EF7" w:rsidP="00B37EF7">
      <w:pPr>
        <w:shd w:val="clear" w:color="auto" w:fill="FFFFFF"/>
        <w:ind w:firstLine="708"/>
        <w:jc w:val="both"/>
        <w:rPr>
          <w:sz w:val="28"/>
          <w:szCs w:val="28"/>
        </w:rPr>
      </w:pPr>
      <w:r w:rsidRPr="0081268A">
        <w:rPr>
          <w:sz w:val="28"/>
          <w:szCs w:val="28"/>
        </w:rPr>
        <w:t xml:space="preserve">-профилактику асоциальных проявлений и пропаганду среди молодежи здорового образа жизни; </w:t>
      </w:r>
    </w:p>
    <w:p w:rsidR="00B37EF7" w:rsidRPr="0081268A" w:rsidRDefault="00B37EF7" w:rsidP="00B37EF7">
      <w:pPr>
        <w:shd w:val="clear" w:color="auto" w:fill="FFFFFF"/>
        <w:ind w:firstLine="708"/>
        <w:jc w:val="both"/>
        <w:rPr>
          <w:sz w:val="28"/>
          <w:szCs w:val="28"/>
        </w:rPr>
      </w:pPr>
      <w:r w:rsidRPr="0081268A">
        <w:rPr>
          <w:sz w:val="28"/>
          <w:szCs w:val="28"/>
        </w:rPr>
        <w:t xml:space="preserve">- гражданско-патриотическое воспитание и подготовку допризывной молодежи; </w:t>
      </w:r>
    </w:p>
    <w:p w:rsidR="00B37EF7" w:rsidRPr="0081268A" w:rsidRDefault="00B37EF7" w:rsidP="00B37EF7">
      <w:pPr>
        <w:shd w:val="clear" w:color="auto" w:fill="FFFFFF"/>
        <w:ind w:firstLine="708"/>
        <w:jc w:val="both"/>
        <w:rPr>
          <w:sz w:val="28"/>
          <w:szCs w:val="28"/>
        </w:rPr>
      </w:pPr>
      <w:r w:rsidRPr="0081268A">
        <w:rPr>
          <w:sz w:val="28"/>
          <w:szCs w:val="28"/>
        </w:rPr>
        <w:t>- организацию отдыха и оздоровления детей.</w:t>
      </w:r>
    </w:p>
    <w:p w:rsidR="00B37EF7" w:rsidRPr="0081268A" w:rsidRDefault="00B37EF7" w:rsidP="00B37EF7">
      <w:pPr>
        <w:shd w:val="clear" w:color="auto" w:fill="FFFFFF"/>
        <w:ind w:firstLine="708"/>
        <w:jc w:val="both"/>
        <w:rPr>
          <w:sz w:val="28"/>
          <w:szCs w:val="28"/>
        </w:rPr>
      </w:pPr>
      <w:r w:rsidRPr="0081268A">
        <w:rPr>
          <w:sz w:val="28"/>
          <w:szCs w:val="28"/>
        </w:rPr>
        <w:t xml:space="preserve"> За 2017 год на реализацию мероприятий в сфере молодежной политики на территории Ленинского муниципального района  было выделено  и израсходовано 30,00 тыс. рублей. На содержание учреждения МБУ «Ленинский центр по работе с подростками и молодежью «Выбор» было заложено 2141,9 тыс. рублей, а израсходовано 2085,36 тыс. рублей.</w:t>
      </w:r>
    </w:p>
    <w:p w:rsidR="00B37EF7" w:rsidRPr="0081268A" w:rsidRDefault="00B37EF7" w:rsidP="00B37EF7">
      <w:pPr>
        <w:ind w:firstLine="708"/>
        <w:jc w:val="both"/>
        <w:rPr>
          <w:sz w:val="28"/>
          <w:szCs w:val="28"/>
        </w:rPr>
      </w:pPr>
      <w:r w:rsidRPr="0081268A">
        <w:rPr>
          <w:sz w:val="28"/>
          <w:szCs w:val="28"/>
        </w:rPr>
        <w:t>В реализации мероприятий молодежной политики на территории Ленинского муниципального района совместно с отделом по социальной политике приняли участие МБУ «Ленинский центр по работе с подростками  молодежью «Выбор», 10 специалистов по работе с молодежью по месту жительства в поселениях Ленинского муниципального района. Таким образом, в сфере осуществления молодежной политики в Ленинском муниципальном районе  занято 23 человек.</w:t>
      </w:r>
    </w:p>
    <w:p w:rsidR="00B37EF7" w:rsidRPr="0081268A" w:rsidRDefault="00B37EF7" w:rsidP="00B37EF7">
      <w:pPr>
        <w:ind w:firstLine="708"/>
        <w:jc w:val="both"/>
        <w:rPr>
          <w:sz w:val="28"/>
          <w:szCs w:val="28"/>
        </w:rPr>
      </w:pPr>
      <w:proofErr w:type="gramStart"/>
      <w:r w:rsidRPr="0081268A">
        <w:rPr>
          <w:sz w:val="28"/>
          <w:szCs w:val="28"/>
        </w:rPr>
        <w:t xml:space="preserve">Организация  отдыха  и оздоровления детей и подростков в 2017 году осуществляется в рамках  постановления Администрации Волгоградской области от 12.04.2016 № 169-п «О порядке предоставления путевок в организации отдыха и оздоровления детей с полной оплатой их стоимости за счет средств областного бюджета», постановления Правительства Волгоградской области от 26.02.2013г. «Об утверждении Порядка направления детей, проживающих в Волгоградской области, в санаторные оздоровительные лагеря. </w:t>
      </w:r>
      <w:proofErr w:type="gramEnd"/>
    </w:p>
    <w:p w:rsidR="00B37EF7" w:rsidRPr="0081268A" w:rsidRDefault="00B37EF7" w:rsidP="00B37EF7">
      <w:pPr>
        <w:ind w:firstLine="708"/>
        <w:jc w:val="both"/>
        <w:rPr>
          <w:sz w:val="28"/>
          <w:szCs w:val="28"/>
        </w:rPr>
      </w:pPr>
      <w:r w:rsidRPr="0081268A">
        <w:rPr>
          <w:sz w:val="28"/>
          <w:szCs w:val="28"/>
        </w:rPr>
        <w:t xml:space="preserve">С 2016 года приобретением бесплатных путевок занимается непосредственно Комитет молодежной политики Волгоградской области. </w:t>
      </w:r>
    </w:p>
    <w:p w:rsidR="00B37EF7" w:rsidRPr="0081268A" w:rsidRDefault="00B37EF7" w:rsidP="00B37EF7">
      <w:pPr>
        <w:ind w:firstLine="708"/>
        <w:jc w:val="both"/>
        <w:rPr>
          <w:sz w:val="28"/>
          <w:szCs w:val="28"/>
        </w:rPr>
      </w:pPr>
      <w:r w:rsidRPr="0081268A">
        <w:rPr>
          <w:sz w:val="28"/>
          <w:szCs w:val="28"/>
        </w:rPr>
        <w:lastRenderedPageBreak/>
        <w:t xml:space="preserve">Между Комитетом молодежной политики Волгоградской области и Администрацией района  заключено Соглашение об организации лечения детей, проживающих в Волгоградской области в санаторных оздоровительных детских лагерях круглогодичного действия. </w:t>
      </w:r>
      <w:proofErr w:type="gramStart"/>
      <w:r w:rsidRPr="0081268A">
        <w:rPr>
          <w:sz w:val="28"/>
          <w:szCs w:val="28"/>
        </w:rPr>
        <w:t>Стороны совместно обеспечивают организацию лечения детей, проживающих в Ленинском районе в санаторных оздоровительных лагерях в соответствии с Законом Волгоградской области от 15 июля 2010 года № 2079-ОД «Об организации отдыха детей и оздоровления детей Волгоградской области», постановлением Правительства Волгоградской области от 26 февраля 2013 года №82-п «Об утверждении порядка направления детей, проживающих в Волгоградской области, в санаторные оздоровительные лагеря».</w:t>
      </w:r>
      <w:proofErr w:type="gramEnd"/>
    </w:p>
    <w:p w:rsidR="00B37EF7" w:rsidRPr="0081268A" w:rsidRDefault="00B37EF7" w:rsidP="00B37EF7">
      <w:pPr>
        <w:ind w:firstLine="708"/>
        <w:jc w:val="both"/>
        <w:rPr>
          <w:sz w:val="28"/>
          <w:szCs w:val="28"/>
        </w:rPr>
      </w:pPr>
      <w:r w:rsidRPr="0081268A">
        <w:rPr>
          <w:sz w:val="28"/>
          <w:szCs w:val="28"/>
        </w:rPr>
        <w:t>В марте 2017 года Комитет молодежной политики направил разнарядку по распределению путевок в районах области. Квота в санаторные оздоровительные лагеря круглогодичного действия, в санатории круглогодичного действия, на базе санаториев Волгоградской области – 12 путевок.</w:t>
      </w:r>
    </w:p>
    <w:p w:rsidR="00B37EF7" w:rsidRPr="0081268A" w:rsidRDefault="00B37EF7" w:rsidP="00B37EF7">
      <w:pPr>
        <w:ind w:firstLine="708"/>
        <w:jc w:val="both"/>
        <w:rPr>
          <w:sz w:val="28"/>
          <w:szCs w:val="28"/>
        </w:rPr>
      </w:pPr>
      <w:r w:rsidRPr="0081268A">
        <w:rPr>
          <w:sz w:val="28"/>
          <w:szCs w:val="28"/>
        </w:rPr>
        <w:t>Также было заключено Соглашение «О взаимодействии в сфере отдыха детей» от 20.01.2017 №27-лк. В результате 26 детей оздоровились в ДОЛ «Орленок на Ахтубе».</w:t>
      </w:r>
    </w:p>
    <w:p w:rsidR="00B37EF7" w:rsidRPr="0081268A" w:rsidRDefault="00B37EF7" w:rsidP="00B37EF7">
      <w:pPr>
        <w:ind w:firstLine="567"/>
        <w:jc w:val="both"/>
        <w:rPr>
          <w:sz w:val="28"/>
          <w:szCs w:val="28"/>
        </w:rPr>
      </w:pPr>
      <w:proofErr w:type="gramStart"/>
      <w:r w:rsidRPr="0081268A">
        <w:rPr>
          <w:sz w:val="28"/>
          <w:szCs w:val="28"/>
        </w:rPr>
        <w:t xml:space="preserve">Деятельность Отдела по социальной политике  по профилактике употребления </w:t>
      </w:r>
      <w:proofErr w:type="spellStart"/>
      <w:r w:rsidRPr="0081268A">
        <w:rPr>
          <w:sz w:val="28"/>
          <w:szCs w:val="28"/>
        </w:rPr>
        <w:t>психоактивных</w:t>
      </w:r>
      <w:proofErr w:type="spellEnd"/>
      <w:r w:rsidRPr="0081268A">
        <w:rPr>
          <w:sz w:val="28"/>
          <w:szCs w:val="28"/>
        </w:rPr>
        <w:t xml:space="preserve"> веществ, профилактике ВИЧ/</w:t>
      </w:r>
      <w:proofErr w:type="spellStart"/>
      <w:r w:rsidRPr="0081268A">
        <w:rPr>
          <w:sz w:val="28"/>
          <w:szCs w:val="28"/>
        </w:rPr>
        <w:t>СПИДа</w:t>
      </w:r>
      <w:proofErr w:type="spellEnd"/>
      <w:r w:rsidRPr="0081268A">
        <w:rPr>
          <w:sz w:val="28"/>
          <w:szCs w:val="28"/>
        </w:rPr>
        <w:t>, формированию здорового образа жизни среди детей и молодежи Ленинского муниципального  района организована в соответствии с муниципальными программами «Профилактика правонарушений на территории Ленинского муниципального района на 2017-2019 гг.» и «Комплексные меры противодействия злоупотреблению наркотиками и их незаконному обороту в Ленинском муниципальном районе  на  2017 год и на плановый</w:t>
      </w:r>
      <w:proofErr w:type="gramEnd"/>
      <w:r w:rsidRPr="0081268A">
        <w:rPr>
          <w:sz w:val="28"/>
          <w:szCs w:val="28"/>
        </w:rPr>
        <w:t xml:space="preserve"> период 2018 и 2019 годов». На реализацию мероприятий по данным программам было израсходовано 100,00 и 14,00 тыс. рублей соответственно.</w:t>
      </w:r>
    </w:p>
    <w:p w:rsidR="00B37EF7" w:rsidRPr="0081268A" w:rsidRDefault="00B37EF7" w:rsidP="00B37EF7">
      <w:pPr>
        <w:ind w:firstLine="567"/>
        <w:jc w:val="both"/>
        <w:rPr>
          <w:sz w:val="28"/>
          <w:szCs w:val="28"/>
        </w:rPr>
      </w:pPr>
      <w:r w:rsidRPr="0081268A">
        <w:rPr>
          <w:color w:val="000000"/>
          <w:sz w:val="28"/>
          <w:szCs w:val="28"/>
        </w:rPr>
        <w:t>За 2017 года  н</w:t>
      </w:r>
      <w:r w:rsidRPr="0081268A">
        <w:rPr>
          <w:sz w:val="28"/>
          <w:szCs w:val="28"/>
        </w:rPr>
        <w:t xml:space="preserve">а базе муниципального бюджетного учреждения «Ленинский центр по работе с подростками и молодежью «Выбор»  проведены следующие мероприятия:- День семьи, любви и верности;- «Семья </w:t>
      </w:r>
      <w:proofErr w:type="gramStart"/>
      <w:r w:rsidRPr="0081268A">
        <w:rPr>
          <w:sz w:val="28"/>
          <w:szCs w:val="28"/>
        </w:rPr>
        <w:t>–е</w:t>
      </w:r>
      <w:proofErr w:type="gramEnd"/>
      <w:r w:rsidRPr="0081268A">
        <w:rPr>
          <w:sz w:val="28"/>
          <w:szCs w:val="28"/>
        </w:rPr>
        <w:t>динство помыслов и дела»;- Всероссийская игра «Победа»;</w:t>
      </w:r>
      <w:r w:rsidRPr="0081268A">
        <w:rPr>
          <w:caps/>
          <w:sz w:val="28"/>
          <w:szCs w:val="28"/>
        </w:rPr>
        <w:t>- «Свеча памяти»;- «Патриот России»;- «Памятные дни Сталинградской битвы»;- «Бессмертный полк десанта»;</w:t>
      </w:r>
      <w:r w:rsidRPr="0081268A">
        <w:rPr>
          <w:sz w:val="28"/>
          <w:szCs w:val="28"/>
        </w:rPr>
        <w:t xml:space="preserve">- «Я – гражданин России»;- «Россия матушка – Единая Россия»;- Кросс наций;- «Россия в наших сердцах»;- «Православный Ленинск»;- «Мисс Ленинск – 2017»;- «Теплые ладошки»;- «Мы вместе»;- Лагерь «Школы социальной активности»;- «Мы за жизнь»;- «Окно – опасность для ребенка»;- «Сессия здоровья»;- «Ритмы </w:t>
      </w:r>
      <w:r w:rsidRPr="0081268A">
        <w:rPr>
          <w:sz w:val="28"/>
          <w:szCs w:val="28"/>
          <w:lang w:val="en-US"/>
        </w:rPr>
        <w:t>XXI</w:t>
      </w:r>
      <w:r w:rsidRPr="0081268A">
        <w:rPr>
          <w:sz w:val="28"/>
          <w:szCs w:val="28"/>
        </w:rPr>
        <w:t xml:space="preserve"> века»;- День здоровья;- «Шиповка юных»;- «Я – гражданин России»;- «Посвящение в кадеты и в юнармейцы»;- «Районная спартакиада допризывной молодежи»;- «Сообщи, где торгуют смертью!»;- «Здоровая молодежь – здоровая Россия»;- « Сессия здоровья» дети России 2017»;- «Доброволец – 2017»;-«Новогодний бум»</w:t>
      </w:r>
      <w:proofErr w:type="gramStart"/>
      <w:r w:rsidRPr="0081268A">
        <w:rPr>
          <w:sz w:val="28"/>
          <w:szCs w:val="28"/>
        </w:rPr>
        <w:t>;-</w:t>
      </w:r>
      <w:proofErr w:type="gramEnd"/>
      <w:r w:rsidRPr="0081268A">
        <w:rPr>
          <w:sz w:val="28"/>
          <w:szCs w:val="28"/>
        </w:rPr>
        <w:t>«Радуга профессий»;- «Страна под названием дружба»;- «Сердце мое не камень»;- «Закон и дети»;</w:t>
      </w:r>
      <w:r w:rsidR="006C7D7B" w:rsidRPr="0081268A">
        <w:rPr>
          <w:sz w:val="28"/>
          <w:szCs w:val="28"/>
        </w:rPr>
        <w:t xml:space="preserve"> </w:t>
      </w:r>
      <w:proofErr w:type="gramStart"/>
      <w:r w:rsidRPr="0081268A">
        <w:rPr>
          <w:sz w:val="28"/>
          <w:szCs w:val="28"/>
        </w:rPr>
        <w:t>-«</w:t>
      </w:r>
      <w:proofErr w:type="gramEnd"/>
      <w:r w:rsidRPr="0081268A">
        <w:rPr>
          <w:sz w:val="28"/>
          <w:szCs w:val="28"/>
        </w:rPr>
        <w:t>Право и человек»;-«Плюшевое сердце»;-«Мелодия для мамы»;-«Православие и ислам».</w:t>
      </w:r>
    </w:p>
    <w:p w:rsidR="00B37EF7" w:rsidRPr="0081268A" w:rsidRDefault="00B37EF7" w:rsidP="00B37EF7">
      <w:pPr>
        <w:spacing w:line="232" w:lineRule="auto"/>
        <w:ind w:firstLine="567"/>
        <w:jc w:val="both"/>
        <w:rPr>
          <w:sz w:val="28"/>
          <w:szCs w:val="28"/>
        </w:rPr>
      </w:pPr>
      <w:r w:rsidRPr="0081268A">
        <w:rPr>
          <w:sz w:val="28"/>
          <w:szCs w:val="28"/>
        </w:rPr>
        <w:t xml:space="preserve">В рамках муниципальной программы «Молодой семье - доступное жилье на 2017 год и на плановый период  2018 и 2019  года» Комитетом молодежной </w:t>
      </w:r>
      <w:r w:rsidRPr="0081268A">
        <w:rPr>
          <w:sz w:val="28"/>
          <w:szCs w:val="28"/>
        </w:rPr>
        <w:lastRenderedPageBreak/>
        <w:t>политики Волгоградской области была доведена выписка «Об утверждении списка молодых семей - претендентов на получение социальной выплаты в 2017 году», где было утверждено 8 молодых семей. Этим семьям были выданы свидетельства на получение социальной выплаты на приобретение или строительство жилого индивидуального дома. Из них все 8 семей реализовали свое право и приобрели жилье.</w:t>
      </w:r>
    </w:p>
    <w:p w:rsidR="00B37EF7" w:rsidRPr="002B1DE5" w:rsidRDefault="00B37EF7" w:rsidP="00B37EF7">
      <w:pPr>
        <w:spacing w:line="232" w:lineRule="auto"/>
        <w:ind w:firstLine="567"/>
        <w:jc w:val="both"/>
        <w:rPr>
          <w:color w:val="000000"/>
          <w:sz w:val="28"/>
          <w:szCs w:val="28"/>
        </w:rPr>
      </w:pPr>
      <w:r w:rsidRPr="0081268A">
        <w:rPr>
          <w:sz w:val="28"/>
          <w:szCs w:val="28"/>
        </w:rPr>
        <w:t xml:space="preserve">За  2017 года в рамках ведомственной программы «Реализация мероприятий молодежной политики на территории Ленинского муниципального района на 2017 год и на плановый период 2018  и 2019 года» проведено   206  мероприятия, в которых приняли участие </w:t>
      </w:r>
      <w:r w:rsidRPr="0081268A">
        <w:rPr>
          <w:color w:val="000000"/>
          <w:sz w:val="28"/>
          <w:szCs w:val="28"/>
        </w:rPr>
        <w:t xml:space="preserve"> 19496 человек.</w:t>
      </w:r>
      <w:r w:rsidRPr="002B1DE5">
        <w:rPr>
          <w:color w:val="000000"/>
          <w:sz w:val="28"/>
          <w:szCs w:val="28"/>
        </w:rPr>
        <w:t xml:space="preserve"> </w:t>
      </w:r>
    </w:p>
    <w:p w:rsidR="00A730B8" w:rsidRPr="0005198D" w:rsidRDefault="00A730B8" w:rsidP="00B37EF7">
      <w:pPr>
        <w:jc w:val="both"/>
        <w:rPr>
          <w:sz w:val="28"/>
          <w:szCs w:val="28"/>
        </w:rPr>
      </w:pPr>
    </w:p>
    <w:sectPr w:rsidR="00A730B8" w:rsidRPr="0005198D" w:rsidSect="0016370C">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5587"/>
    <w:multiLevelType w:val="hybridMultilevel"/>
    <w:tmpl w:val="AFD6539C"/>
    <w:lvl w:ilvl="0" w:tplc="8A266F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305C5B"/>
    <w:multiLevelType w:val="multilevel"/>
    <w:tmpl w:val="CAE08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568AB"/>
    <w:multiLevelType w:val="hybridMultilevel"/>
    <w:tmpl w:val="7CD20D04"/>
    <w:lvl w:ilvl="0" w:tplc="62FE1D60">
      <w:start w:val="1"/>
      <w:numFmt w:val="bullet"/>
      <w:lvlText w:val="­"/>
      <w:lvlJc w:val="left"/>
      <w:pPr>
        <w:ind w:left="720" w:hanging="360"/>
      </w:pPr>
      <w:rPr>
        <w:rFonts w:ascii="Courier New" w:hAnsi="Courier New"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EF1530"/>
    <w:multiLevelType w:val="singleLevel"/>
    <w:tmpl w:val="7050130C"/>
    <w:lvl w:ilvl="0">
      <w:numFmt w:val="bullet"/>
      <w:lvlText w:val="-"/>
      <w:lvlJc w:val="left"/>
      <w:pPr>
        <w:tabs>
          <w:tab w:val="num" w:pos="360"/>
        </w:tabs>
        <w:ind w:left="360" w:hanging="360"/>
      </w:pPr>
      <w:rPr>
        <w:rFonts w:hint="default"/>
      </w:rPr>
    </w:lvl>
  </w:abstractNum>
  <w:abstractNum w:abstractNumId="4">
    <w:nsid w:val="249B08E5"/>
    <w:multiLevelType w:val="multilevel"/>
    <w:tmpl w:val="F76A2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6D6C43"/>
    <w:multiLevelType w:val="hybridMultilevel"/>
    <w:tmpl w:val="5DB07C44"/>
    <w:lvl w:ilvl="0" w:tplc="99EA0EB6">
      <w:start w:val="1"/>
      <w:numFmt w:val="decimal"/>
      <w:lvlText w:val="%1."/>
      <w:lvlJc w:val="left"/>
      <w:pPr>
        <w:tabs>
          <w:tab w:val="num" w:pos="1788"/>
        </w:tabs>
        <w:ind w:left="1788" w:hanging="1080"/>
      </w:pPr>
      <w:rPr>
        <w:rFonts w:hint="default"/>
      </w:rPr>
    </w:lvl>
    <w:lvl w:ilvl="1" w:tplc="9D1CA898">
      <w:numFmt w:val="none"/>
      <w:lvlText w:val=""/>
      <w:lvlJc w:val="left"/>
      <w:pPr>
        <w:tabs>
          <w:tab w:val="num" w:pos="360"/>
        </w:tabs>
      </w:pPr>
    </w:lvl>
    <w:lvl w:ilvl="2" w:tplc="583E9372">
      <w:numFmt w:val="none"/>
      <w:lvlText w:val=""/>
      <w:lvlJc w:val="left"/>
      <w:pPr>
        <w:tabs>
          <w:tab w:val="num" w:pos="360"/>
        </w:tabs>
      </w:pPr>
    </w:lvl>
    <w:lvl w:ilvl="3" w:tplc="EF841F96">
      <w:numFmt w:val="none"/>
      <w:lvlText w:val=""/>
      <w:lvlJc w:val="left"/>
      <w:pPr>
        <w:tabs>
          <w:tab w:val="num" w:pos="360"/>
        </w:tabs>
      </w:pPr>
    </w:lvl>
    <w:lvl w:ilvl="4" w:tplc="1BDAF398">
      <w:numFmt w:val="none"/>
      <w:lvlText w:val=""/>
      <w:lvlJc w:val="left"/>
      <w:pPr>
        <w:tabs>
          <w:tab w:val="num" w:pos="360"/>
        </w:tabs>
      </w:pPr>
    </w:lvl>
    <w:lvl w:ilvl="5" w:tplc="947E1264">
      <w:numFmt w:val="none"/>
      <w:lvlText w:val=""/>
      <w:lvlJc w:val="left"/>
      <w:pPr>
        <w:tabs>
          <w:tab w:val="num" w:pos="360"/>
        </w:tabs>
      </w:pPr>
    </w:lvl>
    <w:lvl w:ilvl="6" w:tplc="07103562">
      <w:numFmt w:val="none"/>
      <w:lvlText w:val=""/>
      <w:lvlJc w:val="left"/>
      <w:pPr>
        <w:tabs>
          <w:tab w:val="num" w:pos="360"/>
        </w:tabs>
      </w:pPr>
    </w:lvl>
    <w:lvl w:ilvl="7" w:tplc="5EA2E130">
      <w:numFmt w:val="none"/>
      <w:lvlText w:val=""/>
      <w:lvlJc w:val="left"/>
      <w:pPr>
        <w:tabs>
          <w:tab w:val="num" w:pos="360"/>
        </w:tabs>
      </w:pPr>
    </w:lvl>
    <w:lvl w:ilvl="8" w:tplc="92CE4D3E">
      <w:numFmt w:val="none"/>
      <w:lvlText w:val=""/>
      <w:lvlJc w:val="left"/>
      <w:pPr>
        <w:tabs>
          <w:tab w:val="num" w:pos="360"/>
        </w:tabs>
      </w:pPr>
    </w:lvl>
  </w:abstractNum>
  <w:abstractNum w:abstractNumId="6">
    <w:nsid w:val="3B8408BD"/>
    <w:multiLevelType w:val="multilevel"/>
    <w:tmpl w:val="C032F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646AA3"/>
    <w:multiLevelType w:val="hybridMultilevel"/>
    <w:tmpl w:val="B5CAA412"/>
    <w:lvl w:ilvl="0" w:tplc="F2CAC2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2D06E9"/>
    <w:multiLevelType w:val="multilevel"/>
    <w:tmpl w:val="8DDCB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B85616"/>
    <w:multiLevelType w:val="multilevel"/>
    <w:tmpl w:val="A7200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614111"/>
    <w:multiLevelType w:val="multilevel"/>
    <w:tmpl w:val="CC58C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8F480F"/>
    <w:multiLevelType w:val="multilevel"/>
    <w:tmpl w:val="45F41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885759"/>
    <w:multiLevelType w:val="multilevel"/>
    <w:tmpl w:val="696E2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3"/>
  </w:num>
  <w:num w:numId="4">
    <w:abstractNumId w:val="6"/>
  </w:num>
  <w:num w:numId="5">
    <w:abstractNumId w:val="5"/>
  </w:num>
  <w:num w:numId="6">
    <w:abstractNumId w:val="9"/>
  </w:num>
  <w:num w:numId="7">
    <w:abstractNumId w:val="8"/>
  </w:num>
  <w:num w:numId="8">
    <w:abstractNumId w:val="1"/>
  </w:num>
  <w:num w:numId="9">
    <w:abstractNumId w:val="4"/>
  </w:num>
  <w:num w:numId="10">
    <w:abstractNumId w:val="12"/>
  </w:num>
  <w:num w:numId="11">
    <w:abstractNumId w:val="11"/>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930"/>
    <w:rsid w:val="000000F5"/>
    <w:rsid w:val="00000FF9"/>
    <w:rsid w:val="00002C49"/>
    <w:rsid w:val="00014E95"/>
    <w:rsid w:val="000214E6"/>
    <w:rsid w:val="0002292B"/>
    <w:rsid w:val="0002477B"/>
    <w:rsid w:val="00027AFC"/>
    <w:rsid w:val="000349CD"/>
    <w:rsid w:val="00037456"/>
    <w:rsid w:val="00042B94"/>
    <w:rsid w:val="00043FFA"/>
    <w:rsid w:val="000440B9"/>
    <w:rsid w:val="00044702"/>
    <w:rsid w:val="0005198D"/>
    <w:rsid w:val="0005628E"/>
    <w:rsid w:val="00061EAC"/>
    <w:rsid w:val="00071DF6"/>
    <w:rsid w:val="00073302"/>
    <w:rsid w:val="0007355D"/>
    <w:rsid w:val="00081DF2"/>
    <w:rsid w:val="00081EF6"/>
    <w:rsid w:val="00085E17"/>
    <w:rsid w:val="000903D7"/>
    <w:rsid w:val="0009190D"/>
    <w:rsid w:val="00093069"/>
    <w:rsid w:val="00095ED6"/>
    <w:rsid w:val="000A5DB1"/>
    <w:rsid w:val="000B292F"/>
    <w:rsid w:val="000B30E8"/>
    <w:rsid w:val="000C0936"/>
    <w:rsid w:val="000D0D58"/>
    <w:rsid w:val="000D19B7"/>
    <w:rsid w:val="000D1BFF"/>
    <w:rsid w:val="000F0BC3"/>
    <w:rsid w:val="000F11F5"/>
    <w:rsid w:val="000F1A29"/>
    <w:rsid w:val="000F39D1"/>
    <w:rsid w:val="000F4A8F"/>
    <w:rsid w:val="00100ABB"/>
    <w:rsid w:val="00103BAC"/>
    <w:rsid w:val="00103CFF"/>
    <w:rsid w:val="001253B9"/>
    <w:rsid w:val="00127D9B"/>
    <w:rsid w:val="001343EF"/>
    <w:rsid w:val="001456EB"/>
    <w:rsid w:val="001555BC"/>
    <w:rsid w:val="00162B55"/>
    <w:rsid w:val="00162D82"/>
    <w:rsid w:val="0016370C"/>
    <w:rsid w:val="00166673"/>
    <w:rsid w:val="0017147B"/>
    <w:rsid w:val="00174154"/>
    <w:rsid w:val="00177BDC"/>
    <w:rsid w:val="00177E65"/>
    <w:rsid w:val="001814CD"/>
    <w:rsid w:val="0018227F"/>
    <w:rsid w:val="001847F4"/>
    <w:rsid w:val="00193006"/>
    <w:rsid w:val="00197FA1"/>
    <w:rsid w:val="001B2596"/>
    <w:rsid w:val="001B2661"/>
    <w:rsid w:val="001C217B"/>
    <w:rsid w:val="001C49F8"/>
    <w:rsid w:val="001D2882"/>
    <w:rsid w:val="001D4227"/>
    <w:rsid w:val="001D5E2E"/>
    <w:rsid w:val="001F1374"/>
    <w:rsid w:val="001F21AF"/>
    <w:rsid w:val="001F31FC"/>
    <w:rsid w:val="001F4035"/>
    <w:rsid w:val="001F4B73"/>
    <w:rsid w:val="001F5E1A"/>
    <w:rsid w:val="0020088A"/>
    <w:rsid w:val="00203800"/>
    <w:rsid w:val="00237889"/>
    <w:rsid w:val="00241E42"/>
    <w:rsid w:val="00244A7E"/>
    <w:rsid w:val="002536AB"/>
    <w:rsid w:val="00257352"/>
    <w:rsid w:val="0026028D"/>
    <w:rsid w:val="002664D8"/>
    <w:rsid w:val="00270F4D"/>
    <w:rsid w:val="00274FFE"/>
    <w:rsid w:val="00281D4E"/>
    <w:rsid w:val="00284279"/>
    <w:rsid w:val="00287C44"/>
    <w:rsid w:val="00290886"/>
    <w:rsid w:val="00290BA7"/>
    <w:rsid w:val="00291D48"/>
    <w:rsid w:val="002B45BE"/>
    <w:rsid w:val="002C4708"/>
    <w:rsid w:val="002C4F9F"/>
    <w:rsid w:val="002C58C2"/>
    <w:rsid w:val="002C5CF4"/>
    <w:rsid w:val="002D13FA"/>
    <w:rsid w:val="002D1E78"/>
    <w:rsid w:val="002D3302"/>
    <w:rsid w:val="002D4613"/>
    <w:rsid w:val="002D4C9C"/>
    <w:rsid w:val="002E476C"/>
    <w:rsid w:val="002E4A86"/>
    <w:rsid w:val="0030410E"/>
    <w:rsid w:val="00310B60"/>
    <w:rsid w:val="00316AD5"/>
    <w:rsid w:val="0032355E"/>
    <w:rsid w:val="003356A6"/>
    <w:rsid w:val="003372D1"/>
    <w:rsid w:val="003653E8"/>
    <w:rsid w:val="00371465"/>
    <w:rsid w:val="00372AB6"/>
    <w:rsid w:val="00375C31"/>
    <w:rsid w:val="003804F2"/>
    <w:rsid w:val="0038630F"/>
    <w:rsid w:val="00387EE8"/>
    <w:rsid w:val="003931F3"/>
    <w:rsid w:val="00393E5A"/>
    <w:rsid w:val="0039480F"/>
    <w:rsid w:val="0039515B"/>
    <w:rsid w:val="003A1567"/>
    <w:rsid w:val="003A27FB"/>
    <w:rsid w:val="003A36C0"/>
    <w:rsid w:val="003A5371"/>
    <w:rsid w:val="003A597D"/>
    <w:rsid w:val="003B1B52"/>
    <w:rsid w:val="003B59E9"/>
    <w:rsid w:val="003C193E"/>
    <w:rsid w:val="003C4137"/>
    <w:rsid w:val="003E142B"/>
    <w:rsid w:val="003E1A13"/>
    <w:rsid w:val="003E3ABD"/>
    <w:rsid w:val="003F107A"/>
    <w:rsid w:val="003F1E44"/>
    <w:rsid w:val="00400471"/>
    <w:rsid w:val="00403A6B"/>
    <w:rsid w:val="004108C5"/>
    <w:rsid w:val="00420D3F"/>
    <w:rsid w:val="00421F2E"/>
    <w:rsid w:val="00447143"/>
    <w:rsid w:val="004506A8"/>
    <w:rsid w:val="0046321C"/>
    <w:rsid w:val="0046566A"/>
    <w:rsid w:val="00471F1F"/>
    <w:rsid w:val="0047682D"/>
    <w:rsid w:val="00480576"/>
    <w:rsid w:val="00481616"/>
    <w:rsid w:val="00481BE0"/>
    <w:rsid w:val="004A39A6"/>
    <w:rsid w:val="004B11C6"/>
    <w:rsid w:val="004B1636"/>
    <w:rsid w:val="004B37A9"/>
    <w:rsid w:val="004B6E1F"/>
    <w:rsid w:val="004B6EFE"/>
    <w:rsid w:val="004C29D9"/>
    <w:rsid w:val="004E2EFF"/>
    <w:rsid w:val="004E3FA0"/>
    <w:rsid w:val="004E465F"/>
    <w:rsid w:val="004F471F"/>
    <w:rsid w:val="004F4B24"/>
    <w:rsid w:val="005002BF"/>
    <w:rsid w:val="00500688"/>
    <w:rsid w:val="00501B8E"/>
    <w:rsid w:val="005101D9"/>
    <w:rsid w:val="00510BB7"/>
    <w:rsid w:val="00511613"/>
    <w:rsid w:val="00512BEC"/>
    <w:rsid w:val="0052341B"/>
    <w:rsid w:val="00523D84"/>
    <w:rsid w:val="00523EF8"/>
    <w:rsid w:val="0052486E"/>
    <w:rsid w:val="00525C58"/>
    <w:rsid w:val="005310F6"/>
    <w:rsid w:val="00532356"/>
    <w:rsid w:val="00536A47"/>
    <w:rsid w:val="00537354"/>
    <w:rsid w:val="0054252E"/>
    <w:rsid w:val="00546DA6"/>
    <w:rsid w:val="00547049"/>
    <w:rsid w:val="005500DD"/>
    <w:rsid w:val="00561139"/>
    <w:rsid w:val="00572CFC"/>
    <w:rsid w:val="00575975"/>
    <w:rsid w:val="00575B3A"/>
    <w:rsid w:val="00584711"/>
    <w:rsid w:val="00584C83"/>
    <w:rsid w:val="00587C2E"/>
    <w:rsid w:val="00592E3F"/>
    <w:rsid w:val="005A37FA"/>
    <w:rsid w:val="005B29DC"/>
    <w:rsid w:val="005B4544"/>
    <w:rsid w:val="005C2D9A"/>
    <w:rsid w:val="005C58CE"/>
    <w:rsid w:val="005D0184"/>
    <w:rsid w:val="005D11C8"/>
    <w:rsid w:val="005D272F"/>
    <w:rsid w:val="005D2803"/>
    <w:rsid w:val="005D5312"/>
    <w:rsid w:val="005D6057"/>
    <w:rsid w:val="005F4159"/>
    <w:rsid w:val="00603364"/>
    <w:rsid w:val="006057A6"/>
    <w:rsid w:val="00611EE5"/>
    <w:rsid w:val="0061270E"/>
    <w:rsid w:val="006163B5"/>
    <w:rsid w:val="0061646B"/>
    <w:rsid w:val="00616DEC"/>
    <w:rsid w:val="0062068B"/>
    <w:rsid w:val="00621DDF"/>
    <w:rsid w:val="00631568"/>
    <w:rsid w:val="00632263"/>
    <w:rsid w:val="00634863"/>
    <w:rsid w:val="006351CE"/>
    <w:rsid w:val="00643A85"/>
    <w:rsid w:val="006458CE"/>
    <w:rsid w:val="00654761"/>
    <w:rsid w:val="0066283E"/>
    <w:rsid w:val="0066376D"/>
    <w:rsid w:val="0066418C"/>
    <w:rsid w:val="00665EC2"/>
    <w:rsid w:val="00670E5F"/>
    <w:rsid w:val="00671BB9"/>
    <w:rsid w:val="00673C20"/>
    <w:rsid w:val="00674034"/>
    <w:rsid w:val="0068252A"/>
    <w:rsid w:val="00687A72"/>
    <w:rsid w:val="006942D8"/>
    <w:rsid w:val="006A7E31"/>
    <w:rsid w:val="006B566C"/>
    <w:rsid w:val="006C7D7B"/>
    <w:rsid w:val="006D3316"/>
    <w:rsid w:val="006D38F7"/>
    <w:rsid w:val="006D43AF"/>
    <w:rsid w:val="006E0B8C"/>
    <w:rsid w:val="006E10D5"/>
    <w:rsid w:val="006F7EF0"/>
    <w:rsid w:val="00705531"/>
    <w:rsid w:val="00707074"/>
    <w:rsid w:val="0071495A"/>
    <w:rsid w:val="007206D0"/>
    <w:rsid w:val="00722A50"/>
    <w:rsid w:val="00722AF5"/>
    <w:rsid w:val="007315CA"/>
    <w:rsid w:val="00743445"/>
    <w:rsid w:val="00744830"/>
    <w:rsid w:val="00750B3C"/>
    <w:rsid w:val="00750C23"/>
    <w:rsid w:val="0075382C"/>
    <w:rsid w:val="00760BF0"/>
    <w:rsid w:val="00765B4C"/>
    <w:rsid w:val="00771F86"/>
    <w:rsid w:val="00777856"/>
    <w:rsid w:val="0078015E"/>
    <w:rsid w:val="00781185"/>
    <w:rsid w:val="007846D8"/>
    <w:rsid w:val="00791800"/>
    <w:rsid w:val="007A302F"/>
    <w:rsid w:val="007A327E"/>
    <w:rsid w:val="007B2606"/>
    <w:rsid w:val="007B297B"/>
    <w:rsid w:val="007B69B7"/>
    <w:rsid w:val="007C1377"/>
    <w:rsid w:val="007C2A54"/>
    <w:rsid w:val="007C405D"/>
    <w:rsid w:val="007E53E8"/>
    <w:rsid w:val="007F6F6A"/>
    <w:rsid w:val="007F7FDD"/>
    <w:rsid w:val="0081268A"/>
    <w:rsid w:val="0081410A"/>
    <w:rsid w:val="008210DC"/>
    <w:rsid w:val="00842DE4"/>
    <w:rsid w:val="00842EA0"/>
    <w:rsid w:val="00844861"/>
    <w:rsid w:val="008526AA"/>
    <w:rsid w:val="00853158"/>
    <w:rsid w:val="00857923"/>
    <w:rsid w:val="008618C2"/>
    <w:rsid w:val="0086324D"/>
    <w:rsid w:val="00866AED"/>
    <w:rsid w:val="00867B55"/>
    <w:rsid w:val="00870840"/>
    <w:rsid w:val="00876EE9"/>
    <w:rsid w:val="00885482"/>
    <w:rsid w:val="00885ABC"/>
    <w:rsid w:val="00891B77"/>
    <w:rsid w:val="008920B6"/>
    <w:rsid w:val="00893D5F"/>
    <w:rsid w:val="008A30C4"/>
    <w:rsid w:val="008B2C71"/>
    <w:rsid w:val="008B30C6"/>
    <w:rsid w:val="008B49B2"/>
    <w:rsid w:val="008B7012"/>
    <w:rsid w:val="008C2CA8"/>
    <w:rsid w:val="008C324E"/>
    <w:rsid w:val="008D5AEA"/>
    <w:rsid w:val="008D78A4"/>
    <w:rsid w:val="008E75D3"/>
    <w:rsid w:val="008F0A01"/>
    <w:rsid w:val="008F3C9B"/>
    <w:rsid w:val="008F4CC4"/>
    <w:rsid w:val="008F559D"/>
    <w:rsid w:val="00900103"/>
    <w:rsid w:val="00902965"/>
    <w:rsid w:val="00904E17"/>
    <w:rsid w:val="0091153B"/>
    <w:rsid w:val="00915AC0"/>
    <w:rsid w:val="0091607F"/>
    <w:rsid w:val="00917EFB"/>
    <w:rsid w:val="0092061C"/>
    <w:rsid w:val="009247BF"/>
    <w:rsid w:val="00925098"/>
    <w:rsid w:val="009276E9"/>
    <w:rsid w:val="009310C9"/>
    <w:rsid w:val="00937AAF"/>
    <w:rsid w:val="00941B48"/>
    <w:rsid w:val="009430B5"/>
    <w:rsid w:val="0094622B"/>
    <w:rsid w:val="009472D3"/>
    <w:rsid w:val="00947385"/>
    <w:rsid w:val="00952DDC"/>
    <w:rsid w:val="00956560"/>
    <w:rsid w:val="00956F05"/>
    <w:rsid w:val="0096630C"/>
    <w:rsid w:val="00967179"/>
    <w:rsid w:val="00982316"/>
    <w:rsid w:val="009A08E1"/>
    <w:rsid w:val="009A0E95"/>
    <w:rsid w:val="009B714D"/>
    <w:rsid w:val="009B784C"/>
    <w:rsid w:val="009B78EA"/>
    <w:rsid w:val="009B7C05"/>
    <w:rsid w:val="009C466D"/>
    <w:rsid w:val="009C543C"/>
    <w:rsid w:val="009D2930"/>
    <w:rsid w:val="009D4122"/>
    <w:rsid w:val="009D6FC9"/>
    <w:rsid w:val="009E106C"/>
    <w:rsid w:val="009E4C95"/>
    <w:rsid w:val="009F4D44"/>
    <w:rsid w:val="00A019D2"/>
    <w:rsid w:val="00A1142B"/>
    <w:rsid w:val="00A14D1D"/>
    <w:rsid w:val="00A1640C"/>
    <w:rsid w:val="00A25E37"/>
    <w:rsid w:val="00A264E6"/>
    <w:rsid w:val="00A305D2"/>
    <w:rsid w:val="00A35472"/>
    <w:rsid w:val="00A421C7"/>
    <w:rsid w:val="00A45065"/>
    <w:rsid w:val="00A4530B"/>
    <w:rsid w:val="00A522E6"/>
    <w:rsid w:val="00A52F1D"/>
    <w:rsid w:val="00A532A1"/>
    <w:rsid w:val="00A54EE6"/>
    <w:rsid w:val="00A603F1"/>
    <w:rsid w:val="00A62ECE"/>
    <w:rsid w:val="00A66503"/>
    <w:rsid w:val="00A70176"/>
    <w:rsid w:val="00A730B8"/>
    <w:rsid w:val="00A81FDC"/>
    <w:rsid w:val="00A96948"/>
    <w:rsid w:val="00A96974"/>
    <w:rsid w:val="00AA4533"/>
    <w:rsid w:val="00AB24B3"/>
    <w:rsid w:val="00AB5E03"/>
    <w:rsid w:val="00AC0553"/>
    <w:rsid w:val="00AC2444"/>
    <w:rsid w:val="00AC2A85"/>
    <w:rsid w:val="00AC586A"/>
    <w:rsid w:val="00AD2460"/>
    <w:rsid w:val="00AE1AFF"/>
    <w:rsid w:val="00AF2704"/>
    <w:rsid w:val="00AF502E"/>
    <w:rsid w:val="00B008CC"/>
    <w:rsid w:val="00B011A8"/>
    <w:rsid w:val="00B030B7"/>
    <w:rsid w:val="00B1005C"/>
    <w:rsid w:val="00B10E5E"/>
    <w:rsid w:val="00B14F7F"/>
    <w:rsid w:val="00B25FD9"/>
    <w:rsid w:val="00B31ADD"/>
    <w:rsid w:val="00B37EF7"/>
    <w:rsid w:val="00B37FB7"/>
    <w:rsid w:val="00B40484"/>
    <w:rsid w:val="00B426F1"/>
    <w:rsid w:val="00B508F4"/>
    <w:rsid w:val="00B55559"/>
    <w:rsid w:val="00B57CA3"/>
    <w:rsid w:val="00B70BC2"/>
    <w:rsid w:val="00B71B75"/>
    <w:rsid w:val="00B90784"/>
    <w:rsid w:val="00B97ADA"/>
    <w:rsid w:val="00BA7ADD"/>
    <w:rsid w:val="00BC1010"/>
    <w:rsid w:val="00BC5650"/>
    <w:rsid w:val="00BD19FF"/>
    <w:rsid w:val="00BD70ED"/>
    <w:rsid w:val="00BD77D3"/>
    <w:rsid w:val="00C03111"/>
    <w:rsid w:val="00C03E1F"/>
    <w:rsid w:val="00C05098"/>
    <w:rsid w:val="00C05713"/>
    <w:rsid w:val="00C06EB5"/>
    <w:rsid w:val="00C1027D"/>
    <w:rsid w:val="00C11AE2"/>
    <w:rsid w:val="00C14749"/>
    <w:rsid w:val="00C208CD"/>
    <w:rsid w:val="00C22B2C"/>
    <w:rsid w:val="00C304C9"/>
    <w:rsid w:val="00C3237F"/>
    <w:rsid w:val="00C34935"/>
    <w:rsid w:val="00C4007F"/>
    <w:rsid w:val="00C46847"/>
    <w:rsid w:val="00C51AEA"/>
    <w:rsid w:val="00C54204"/>
    <w:rsid w:val="00C54A83"/>
    <w:rsid w:val="00C558AE"/>
    <w:rsid w:val="00C55F62"/>
    <w:rsid w:val="00C80AB4"/>
    <w:rsid w:val="00C9046A"/>
    <w:rsid w:val="00C914E2"/>
    <w:rsid w:val="00C921D9"/>
    <w:rsid w:val="00C92208"/>
    <w:rsid w:val="00C9251F"/>
    <w:rsid w:val="00C9424A"/>
    <w:rsid w:val="00CA140F"/>
    <w:rsid w:val="00CA3FFC"/>
    <w:rsid w:val="00CA6659"/>
    <w:rsid w:val="00CB149C"/>
    <w:rsid w:val="00CC6354"/>
    <w:rsid w:val="00CD1504"/>
    <w:rsid w:val="00CD154A"/>
    <w:rsid w:val="00CD790F"/>
    <w:rsid w:val="00CF187A"/>
    <w:rsid w:val="00D03C64"/>
    <w:rsid w:val="00D05590"/>
    <w:rsid w:val="00D24CE0"/>
    <w:rsid w:val="00D261AD"/>
    <w:rsid w:val="00D266FC"/>
    <w:rsid w:val="00D3095C"/>
    <w:rsid w:val="00D35B13"/>
    <w:rsid w:val="00D43562"/>
    <w:rsid w:val="00D571F5"/>
    <w:rsid w:val="00D62767"/>
    <w:rsid w:val="00D6418F"/>
    <w:rsid w:val="00D6793C"/>
    <w:rsid w:val="00D7050B"/>
    <w:rsid w:val="00D709E5"/>
    <w:rsid w:val="00D72055"/>
    <w:rsid w:val="00D775B8"/>
    <w:rsid w:val="00D82DD2"/>
    <w:rsid w:val="00D90685"/>
    <w:rsid w:val="00DB42AE"/>
    <w:rsid w:val="00DC3ABD"/>
    <w:rsid w:val="00DD1CF8"/>
    <w:rsid w:val="00DE1721"/>
    <w:rsid w:val="00DE25AC"/>
    <w:rsid w:val="00DE7507"/>
    <w:rsid w:val="00DF5ADC"/>
    <w:rsid w:val="00E05118"/>
    <w:rsid w:val="00E10146"/>
    <w:rsid w:val="00E1722F"/>
    <w:rsid w:val="00E20E55"/>
    <w:rsid w:val="00E22C05"/>
    <w:rsid w:val="00E23642"/>
    <w:rsid w:val="00E31195"/>
    <w:rsid w:val="00E36A1D"/>
    <w:rsid w:val="00E403F4"/>
    <w:rsid w:val="00E412AF"/>
    <w:rsid w:val="00E45165"/>
    <w:rsid w:val="00E54E1C"/>
    <w:rsid w:val="00E56573"/>
    <w:rsid w:val="00E63BD8"/>
    <w:rsid w:val="00E67117"/>
    <w:rsid w:val="00E81365"/>
    <w:rsid w:val="00E8177D"/>
    <w:rsid w:val="00E83B8D"/>
    <w:rsid w:val="00E84E72"/>
    <w:rsid w:val="00E85085"/>
    <w:rsid w:val="00E94CB3"/>
    <w:rsid w:val="00EA1D21"/>
    <w:rsid w:val="00EA2A51"/>
    <w:rsid w:val="00EA2C40"/>
    <w:rsid w:val="00ED30F0"/>
    <w:rsid w:val="00ED7788"/>
    <w:rsid w:val="00EF0EB0"/>
    <w:rsid w:val="00F0452D"/>
    <w:rsid w:val="00F1175A"/>
    <w:rsid w:val="00F221E8"/>
    <w:rsid w:val="00F22D63"/>
    <w:rsid w:val="00F243EB"/>
    <w:rsid w:val="00F324D4"/>
    <w:rsid w:val="00F401DF"/>
    <w:rsid w:val="00F415FC"/>
    <w:rsid w:val="00F43010"/>
    <w:rsid w:val="00F45D81"/>
    <w:rsid w:val="00F5606A"/>
    <w:rsid w:val="00F776E0"/>
    <w:rsid w:val="00F804B4"/>
    <w:rsid w:val="00F81343"/>
    <w:rsid w:val="00F824FC"/>
    <w:rsid w:val="00F82558"/>
    <w:rsid w:val="00F85F52"/>
    <w:rsid w:val="00F876B9"/>
    <w:rsid w:val="00F908AE"/>
    <w:rsid w:val="00F922EC"/>
    <w:rsid w:val="00F9248C"/>
    <w:rsid w:val="00F93139"/>
    <w:rsid w:val="00FA1228"/>
    <w:rsid w:val="00FA504A"/>
    <w:rsid w:val="00FB0BED"/>
    <w:rsid w:val="00FB5ECD"/>
    <w:rsid w:val="00FB69B8"/>
    <w:rsid w:val="00FC18D5"/>
    <w:rsid w:val="00FD71BC"/>
    <w:rsid w:val="00FE326E"/>
    <w:rsid w:val="00FE37C7"/>
    <w:rsid w:val="00FE4864"/>
    <w:rsid w:val="00FF115C"/>
    <w:rsid w:val="00FF16B3"/>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653E8"/>
    <w:pPr>
      <w:keepNext/>
      <w:ind w:firstLine="708"/>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341B"/>
    <w:rPr>
      <w:sz w:val="28"/>
    </w:rPr>
  </w:style>
  <w:style w:type="character" w:customStyle="1" w:styleId="a4">
    <w:name w:val="Основной текст Знак"/>
    <w:basedOn w:val="a0"/>
    <w:link w:val="a3"/>
    <w:rsid w:val="0052341B"/>
    <w:rPr>
      <w:rFonts w:ascii="Times New Roman" w:eastAsia="Times New Roman" w:hAnsi="Times New Roman" w:cs="Times New Roman"/>
      <w:sz w:val="28"/>
      <w:szCs w:val="24"/>
      <w:lang w:eastAsia="ru-RU"/>
    </w:rPr>
  </w:style>
  <w:style w:type="character" w:customStyle="1" w:styleId="a5">
    <w:name w:val="Основной текст_"/>
    <w:basedOn w:val="a0"/>
    <w:link w:val="1"/>
    <w:rsid w:val="006942D8"/>
    <w:rPr>
      <w:spacing w:val="5"/>
      <w:sz w:val="19"/>
      <w:szCs w:val="19"/>
      <w:shd w:val="clear" w:color="auto" w:fill="FFFFFF"/>
    </w:rPr>
  </w:style>
  <w:style w:type="paragraph" w:customStyle="1" w:styleId="1">
    <w:name w:val="Основной текст1"/>
    <w:basedOn w:val="a"/>
    <w:link w:val="a5"/>
    <w:rsid w:val="006942D8"/>
    <w:pPr>
      <w:widowControl w:val="0"/>
      <w:shd w:val="clear" w:color="auto" w:fill="FFFFFF"/>
      <w:spacing w:line="250" w:lineRule="exact"/>
    </w:pPr>
    <w:rPr>
      <w:rFonts w:asciiTheme="minorHAnsi" w:eastAsiaTheme="minorHAnsi" w:hAnsiTheme="minorHAnsi" w:cstheme="minorBidi"/>
      <w:spacing w:val="5"/>
      <w:sz w:val="19"/>
      <w:szCs w:val="19"/>
      <w:lang w:eastAsia="en-US"/>
    </w:rPr>
  </w:style>
  <w:style w:type="character" w:customStyle="1" w:styleId="0pt">
    <w:name w:val="Основной текст + Интервал 0 pt"/>
    <w:basedOn w:val="a5"/>
    <w:rsid w:val="006942D8"/>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21">
    <w:name w:val="Body Text 2"/>
    <w:basedOn w:val="a"/>
    <w:link w:val="22"/>
    <w:uiPriority w:val="99"/>
    <w:semiHidden/>
    <w:unhideWhenUsed/>
    <w:rsid w:val="008618C2"/>
    <w:pPr>
      <w:spacing w:after="120" w:line="480" w:lineRule="auto"/>
    </w:pPr>
  </w:style>
  <w:style w:type="character" w:customStyle="1" w:styleId="22">
    <w:name w:val="Основной текст 2 Знак"/>
    <w:basedOn w:val="a0"/>
    <w:link w:val="21"/>
    <w:uiPriority w:val="99"/>
    <w:semiHidden/>
    <w:rsid w:val="008618C2"/>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a5"/>
    <w:rsid w:val="007E53E8"/>
    <w:rPr>
      <w:color w:val="000000"/>
      <w:spacing w:val="29"/>
      <w:w w:val="100"/>
      <w:position w:val="0"/>
      <w:sz w:val="19"/>
      <w:szCs w:val="19"/>
      <w:shd w:val="clear" w:color="auto" w:fill="FFFFFF"/>
      <w:lang w:val="ru-RU"/>
    </w:rPr>
  </w:style>
  <w:style w:type="character" w:customStyle="1" w:styleId="0pt0">
    <w:name w:val="Основной текст + Полужирный;Курсив;Интервал 0 pt"/>
    <w:basedOn w:val="a5"/>
    <w:rsid w:val="007E53E8"/>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ArialNarrow11pt0pt">
    <w:name w:val="Основной текст + Arial Narrow;11 pt;Курсив;Интервал 0 pt"/>
    <w:basedOn w:val="a5"/>
    <w:rsid w:val="007E53E8"/>
    <w:rPr>
      <w:rFonts w:ascii="Arial Narrow" w:eastAsia="Arial Narrow" w:hAnsi="Arial Narrow" w:cs="Arial Narrow"/>
      <w:b w:val="0"/>
      <w:bCs w:val="0"/>
      <w:i/>
      <w:iCs/>
      <w:smallCaps w:val="0"/>
      <w:strike w:val="0"/>
      <w:color w:val="000000"/>
      <w:spacing w:val="-6"/>
      <w:w w:val="100"/>
      <w:position w:val="0"/>
      <w:sz w:val="22"/>
      <w:szCs w:val="22"/>
      <w:u w:val="none"/>
      <w:shd w:val="clear" w:color="auto" w:fill="FFFFFF"/>
      <w:lang w:val="ru-RU"/>
    </w:rPr>
  </w:style>
  <w:style w:type="character" w:customStyle="1" w:styleId="apple-converted-space">
    <w:name w:val="apple-converted-space"/>
    <w:basedOn w:val="a0"/>
    <w:rsid w:val="00FB5ECD"/>
  </w:style>
  <w:style w:type="character" w:customStyle="1" w:styleId="20">
    <w:name w:val="Заголовок 2 Знак"/>
    <w:basedOn w:val="a0"/>
    <w:link w:val="2"/>
    <w:rsid w:val="003653E8"/>
    <w:rPr>
      <w:rFonts w:ascii="Times New Roman" w:eastAsia="Times New Roman" w:hAnsi="Times New Roman" w:cs="Times New Roman"/>
      <w:b/>
      <w:bCs/>
      <w:sz w:val="28"/>
      <w:szCs w:val="24"/>
      <w:lang w:eastAsia="ru-RU"/>
    </w:rPr>
  </w:style>
  <w:style w:type="paragraph" w:styleId="a6">
    <w:name w:val="List Paragraph"/>
    <w:basedOn w:val="a"/>
    <w:uiPriority w:val="34"/>
    <w:qFormat/>
    <w:rsid w:val="002C4708"/>
    <w:pPr>
      <w:ind w:left="720"/>
      <w:contextualSpacing/>
    </w:pPr>
  </w:style>
  <w:style w:type="character" w:customStyle="1" w:styleId="23">
    <w:name w:val="Основной текст (2)_"/>
    <w:basedOn w:val="a0"/>
    <w:link w:val="24"/>
    <w:rsid w:val="006E0B8C"/>
    <w:rPr>
      <w:b/>
      <w:bCs/>
      <w:spacing w:val="3"/>
      <w:sz w:val="19"/>
      <w:szCs w:val="19"/>
      <w:shd w:val="clear" w:color="auto" w:fill="FFFFFF"/>
    </w:rPr>
  </w:style>
  <w:style w:type="paragraph" w:customStyle="1" w:styleId="24">
    <w:name w:val="Основной текст (2)"/>
    <w:basedOn w:val="a"/>
    <w:link w:val="23"/>
    <w:rsid w:val="006E0B8C"/>
    <w:pPr>
      <w:widowControl w:val="0"/>
      <w:shd w:val="clear" w:color="auto" w:fill="FFFFFF"/>
      <w:spacing w:line="250" w:lineRule="exact"/>
    </w:pPr>
    <w:rPr>
      <w:rFonts w:asciiTheme="minorHAnsi" w:eastAsiaTheme="minorHAnsi" w:hAnsiTheme="minorHAnsi" w:cstheme="minorBidi"/>
      <w:b/>
      <w:bCs/>
      <w:spacing w:val="3"/>
      <w:sz w:val="19"/>
      <w:szCs w:val="19"/>
      <w:lang w:eastAsia="en-US"/>
    </w:rPr>
  </w:style>
  <w:style w:type="paragraph" w:styleId="a7">
    <w:name w:val="No Spacing"/>
    <w:link w:val="a8"/>
    <w:uiPriority w:val="1"/>
    <w:qFormat/>
    <w:rsid w:val="00671BB9"/>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rsid w:val="00671BB9"/>
    <w:rPr>
      <w:rFonts w:ascii="Calibri" w:eastAsia="Times New Roman" w:hAnsi="Calibri" w:cs="Times New Roman"/>
      <w:lang w:eastAsia="ru-RU"/>
    </w:rPr>
  </w:style>
  <w:style w:type="character" w:customStyle="1" w:styleId="0pt1">
    <w:name w:val="Основной текст + Курсив;Интервал 0 pt"/>
    <w:basedOn w:val="a5"/>
    <w:rsid w:val="008F55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paragraph" w:styleId="a9">
    <w:name w:val="Normal (Web)"/>
    <w:basedOn w:val="a"/>
    <w:uiPriority w:val="99"/>
    <w:rsid w:val="00203800"/>
    <w:pPr>
      <w:suppressAutoHyphens/>
      <w:spacing w:before="100" w:after="119"/>
    </w:pPr>
    <w:rPr>
      <w:lang w:eastAsia="ar-SA"/>
    </w:rPr>
  </w:style>
  <w:style w:type="paragraph" w:styleId="aa">
    <w:name w:val="Body Text Indent"/>
    <w:basedOn w:val="a"/>
    <w:link w:val="ab"/>
    <w:uiPriority w:val="99"/>
    <w:unhideWhenUsed/>
    <w:rsid w:val="00FA504A"/>
    <w:pPr>
      <w:spacing w:after="120"/>
      <w:ind w:left="283"/>
    </w:pPr>
  </w:style>
  <w:style w:type="character" w:customStyle="1" w:styleId="ab">
    <w:name w:val="Основной текст с отступом Знак"/>
    <w:basedOn w:val="a0"/>
    <w:link w:val="aa"/>
    <w:uiPriority w:val="99"/>
    <w:rsid w:val="00FA504A"/>
    <w:rPr>
      <w:rFonts w:ascii="Times New Roman" w:eastAsia="Times New Roman" w:hAnsi="Times New Roman" w:cs="Times New Roman"/>
      <w:sz w:val="24"/>
      <w:szCs w:val="24"/>
      <w:lang w:eastAsia="ru-RU"/>
    </w:rPr>
  </w:style>
  <w:style w:type="character" w:customStyle="1" w:styleId="mail-message-toolbar-subject-wrapper">
    <w:name w:val="mail-message-toolbar-subject-wrapper"/>
    <w:basedOn w:val="a0"/>
    <w:rsid w:val="00FA504A"/>
  </w:style>
  <w:style w:type="paragraph" w:customStyle="1" w:styleId="25">
    <w:name w:val="Основной текст2"/>
    <w:basedOn w:val="a"/>
    <w:rsid w:val="008D78A4"/>
    <w:pPr>
      <w:widowControl w:val="0"/>
      <w:shd w:val="clear" w:color="auto" w:fill="FFFFFF"/>
      <w:spacing w:line="322" w:lineRule="exact"/>
      <w:jc w:val="right"/>
    </w:pPr>
    <w:rPr>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D425-18D9-44DE-AA64-E8E44373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11175</Words>
  <Characters>63699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района</Company>
  <LinksUpToDate>false</LinksUpToDate>
  <CharactersWithSpaces>74725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Шувалова О.Н.</dc:creator>
  <cp:lastModifiedBy>User</cp:lastModifiedBy>
  <cp:revision>7</cp:revision>
  <cp:lastPrinted>2017-09-08T05:48:00Z</cp:lastPrinted>
  <dcterms:created xsi:type="dcterms:W3CDTF">2018-02-08T10:56:00Z</dcterms:created>
  <dcterms:modified xsi:type="dcterms:W3CDTF">2018-02-13T13:27:00Z</dcterms:modified>
</cp:coreProperties>
</file>