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390BE0" w:rsidRDefault="00C55F62" w:rsidP="0016370C">
      <w:pPr>
        <w:ind w:firstLine="567"/>
        <w:jc w:val="center"/>
        <w:rPr>
          <w:b/>
          <w:bCs/>
          <w:sz w:val="28"/>
          <w:szCs w:val="28"/>
        </w:rPr>
      </w:pPr>
      <w:r w:rsidRPr="00390BE0">
        <w:rPr>
          <w:b/>
          <w:bCs/>
          <w:sz w:val="28"/>
          <w:szCs w:val="28"/>
        </w:rPr>
        <w:t>Итоги социально-экономического</w:t>
      </w:r>
      <w:r w:rsidR="002C4F9F" w:rsidRPr="00390BE0">
        <w:rPr>
          <w:b/>
          <w:bCs/>
          <w:sz w:val="28"/>
          <w:szCs w:val="28"/>
        </w:rPr>
        <w:t>развити</w:t>
      </w:r>
      <w:r w:rsidRPr="00390BE0">
        <w:rPr>
          <w:b/>
          <w:bCs/>
          <w:sz w:val="28"/>
          <w:szCs w:val="28"/>
        </w:rPr>
        <w:t>я</w:t>
      </w:r>
      <w:r w:rsidR="0016370C" w:rsidRPr="00390BE0">
        <w:rPr>
          <w:b/>
          <w:bCs/>
          <w:sz w:val="28"/>
          <w:szCs w:val="28"/>
        </w:rPr>
        <w:t xml:space="preserve"> Ленинского муниципального района за </w:t>
      </w:r>
      <w:r w:rsidR="004603C7" w:rsidRPr="00390BE0">
        <w:rPr>
          <w:b/>
          <w:bCs/>
          <w:sz w:val="28"/>
          <w:szCs w:val="28"/>
        </w:rPr>
        <w:t>9 месяцев</w:t>
      </w:r>
      <w:r w:rsidR="001F31FC" w:rsidRPr="00390BE0">
        <w:rPr>
          <w:b/>
          <w:bCs/>
          <w:sz w:val="28"/>
          <w:szCs w:val="28"/>
        </w:rPr>
        <w:t xml:space="preserve"> </w:t>
      </w:r>
      <w:r w:rsidR="0016370C" w:rsidRPr="00390BE0">
        <w:rPr>
          <w:b/>
          <w:bCs/>
          <w:sz w:val="28"/>
          <w:szCs w:val="28"/>
        </w:rPr>
        <w:t>201</w:t>
      </w:r>
      <w:r w:rsidR="00CF6A0F" w:rsidRPr="00390BE0">
        <w:rPr>
          <w:b/>
          <w:bCs/>
          <w:sz w:val="28"/>
          <w:szCs w:val="28"/>
        </w:rPr>
        <w:t>9</w:t>
      </w:r>
      <w:r w:rsidR="0016370C" w:rsidRPr="00390BE0">
        <w:rPr>
          <w:b/>
          <w:bCs/>
          <w:sz w:val="28"/>
          <w:szCs w:val="28"/>
        </w:rPr>
        <w:t xml:space="preserve"> год</w:t>
      </w:r>
      <w:r w:rsidRPr="00390BE0">
        <w:rPr>
          <w:b/>
          <w:bCs/>
          <w:sz w:val="28"/>
          <w:szCs w:val="28"/>
        </w:rPr>
        <w:t>а</w:t>
      </w:r>
    </w:p>
    <w:p w:rsidR="0016370C" w:rsidRPr="00390BE0" w:rsidRDefault="0016370C" w:rsidP="00A1640C">
      <w:pPr>
        <w:ind w:firstLine="567"/>
        <w:jc w:val="both"/>
        <w:rPr>
          <w:sz w:val="28"/>
          <w:szCs w:val="28"/>
        </w:rPr>
      </w:pPr>
    </w:p>
    <w:p w:rsidR="008618C2" w:rsidRPr="00390BE0" w:rsidRDefault="0016370C" w:rsidP="008618C2">
      <w:pPr>
        <w:tabs>
          <w:tab w:val="left" w:pos="0"/>
        </w:tabs>
        <w:ind w:left="567"/>
        <w:jc w:val="center"/>
        <w:rPr>
          <w:b/>
          <w:sz w:val="28"/>
          <w:szCs w:val="28"/>
        </w:rPr>
      </w:pPr>
      <w:r w:rsidRPr="00390BE0">
        <w:rPr>
          <w:b/>
          <w:sz w:val="28"/>
          <w:szCs w:val="28"/>
        </w:rPr>
        <w:t>Промышленность</w:t>
      </w:r>
    </w:p>
    <w:p w:rsidR="004603C7" w:rsidRPr="00390BE0" w:rsidRDefault="00A1640C" w:rsidP="004603C7">
      <w:pPr>
        <w:jc w:val="both"/>
        <w:rPr>
          <w:sz w:val="28"/>
          <w:szCs w:val="28"/>
        </w:rPr>
      </w:pPr>
      <w:r w:rsidRPr="00390BE0">
        <w:rPr>
          <w:b/>
          <w:sz w:val="28"/>
          <w:szCs w:val="28"/>
        </w:rPr>
        <w:br/>
      </w:r>
      <w:r w:rsidR="004603C7" w:rsidRPr="00390BE0">
        <w:rPr>
          <w:sz w:val="28"/>
          <w:szCs w:val="28"/>
        </w:rPr>
        <w:t>Промышленность района представлена в соответствии с характеристикой видов экономической  деятельности (ОКВЭД).</w:t>
      </w:r>
    </w:p>
    <w:p w:rsidR="004603C7" w:rsidRPr="00390BE0" w:rsidRDefault="004603C7" w:rsidP="004603C7">
      <w:pPr>
        <w:jc w:val="both"/>
        <w:rPr>
          <w:sz w:val="28"/>
          <w:szCs w:val="28"/>
        </w:rPr>
      </w:pPr>
      <w:r w:rsidRPr="00390BE0">
        <w:rPr>
          <w:sz w:val="28"/>
          <w:szCs w:val="28"/>
        </w:rPr>
        <w:t xml:space="preserve">      По данным органов статистики к обрабатывающим производствам относятся следующие предприятия района:</w:t>
      </w:r>
    </w:p>
    <w:p w:rsidR="004603C7" w:rsidRPr="00390BE0" w:rsidRDefault="004603C7" w:rsidP="004603C7">
      <w:pPr>
        <w:jc w:val="both"/>
        <w:rPr>
          <w:sz w:val="28"/>
          <w:szCs w:val="28"/>
        </w:rPr>
      </w:pPr>
      <w:r w:rsidRPr="00390BE0">
        <w:rPr>
          <w:sz w:val="28"/>
          <w:szCs w:val="28"/>
        </w:rPr>
        <w:t xml:space="preserve">-    ОАО «КХП «Заволжье»; </w:t>
      </w:r>
    </w:p>
    <w:p w:rsidR="004603C7" w:rsidRPr="00390BE0" w:rsidRDefault="004603C7" w:rsidP="004603C7">
      <w:pPr>
        <w:numPr>
          <w:ilvl w:val="0"/>
          <w:numId w:val="3"/>
        </w:numPr>
        <w:jc w:val="both"/>
        <w:rPr>
          <w:sz w:val="28"/>
          <w:szCs w:val="28"/>
        </w:rPr>
      </w:pPr>
      <w:r w:rsidRPr="00390BE0">
        <w:rPr>
          <w:sz w:val="28"/>
          <w:szCs w:val="28"/>
        </w:rPr>
        <w:t>ООО «Ленинская типография»;</w:t>
      </w:r>
    </w:p>
    <w:p w:rsidR="004603C7" w:rsidRPr="00390BE0" w:rsidRDefault="004603C7" w:rsidP="004603C7">
      <w:pPr>
        <w:numPr>
          <w:ilvl w:val="0"/>
          <w:numId w:val="3"/>
        </w:numPr>
        <w:jc w:val="both"/>
        <w:rPr>
          <w:sz w:val="28"/>
          <w:szCs w:val="28"/>
        </w:rPr>
      </w:pPr>
      <w:r w:rsidRPr="00390BE0">
        <w:rPr>
          <w:sz w:val="28"/>
          <w:szCs w:val="28"/>
        </w:rPr>
        <w:t>ФКУ КП-27 УФСИН РОССИИ по Волгоградской области:</w:t>
      </w:r>
    </w:p>
    <w:p w:rsidR="004603C7" w:rsidRPr="00390BE0" w:rsidRDefault="004603C7" w:rsidP="004603C7">
      <w:pPr>
        <w:numPr>
          <w:ilvl w:val="0"/>
          <w:numId w:val="3"/>
        </w:numPr>
        <w:jc w:val="both"/>
        <w:rPr>
          <w:sz w:val="28"/>
          <w:szCs w:val="28"/>
        </w:rPr>
      </w:pPr>
      <w:r w:rsidRPr="00390BE0">
        <w:rPr>
          <w:sz w:val="28"/>
          <w:szCs w:val="28"/>
        </w:rPr>
        <w:t>ФКУ ИК-28 УФСИН РОССИИ по Волгоградской области;</w:t>
      </w:r>
    </w:p>
    <w:p w:rsidR="004603C7" w:rsidRPr="00390BE0" w:rsidRDefault="004603C7" w:rsidP="004603C7">
      <w:pPr>
        <w:numPr>
          <w:ilvl w:val="0"/>
          <w:numId w:val="3"/>
        </w:numPr>
        <w:jc w:val="both"/>
        <w:rPr>
          <w:sz w:val="28"/>
          <w:szCs w:val="28"/>
        </w:rPr>
      </w:pPr>
      <w:r w:rsidRPr="00390BE0">
        <w:rPr>
          <w:sz w:val="28"/>
          <w:szCs w:val="28"/>
        </w:rPr>
        <w:t>ООО «ХСЛ»;</w:t>
      </w:r>
    </w:p>
    <w:p w:rsidR="004603C7" w:rsidRPr="00390BE0" w:rsidRDefault="004603C7" w:rsidP="004603C7">
      <w:pPr>
        <w:numPr>
          <w:ilvl w:val="0"/>
          <w:numId w:val="3"/>
        </w:numPr>
        <w:jc w:val="both"/>
        <w:rPr>
          <w:sz w:val="28"/>
          <w:szCs w:val="28"/>
        </w:rPr>
      </w:pPr>
      <w:r w:rsidRPr="00390BE0">
        <w:rPr>
          <w:sz w:val="28"/>
          <w:szCs w:val="28"/>
        </w:rPr>
        <w:t>ООО «</w:t>
      </w:r>
      <w:proofErr w:type="gramStart"/>
      <w:r w:rsidRPr="00390BE0">
        <w:rPr>
          <w:sz w:val="28"/>
          <w:szCs w:val="28"/>
        </w:rPr>
        <w:t>Царицын</w:t>
      </w:r>
      <w:proofErr w:type="gramEnd"/>
      <w:r w:rsidRPr="00390BE0">
        <w:rPr>
          <w:sz w:val="28"/>
          <w:szCs w:val="28"/>
        </w:rPr>
        <w:t xml:space="preserve"> Групп». </w:t>
      </w:r>
    </w:p>
    <w:p w:rsidR="004603C7" w:rsidRPr="00390BE0" w:rsidRDefault="004603C7" w:rsidP="004603C7">
      <w:pPr>
        <w:ind w:firstLine="360"/>
        <w:jc w:val="both"/>
        <w:rPr>
          <w:sz w:val="28"/>
          <w:szCs w:val="28"/>
        </w:rPr>
      </w:pPr>
      <w:r w:rsidRPr="00390BE0">
        <w:rPr>
          <w:sz w:val="28"/>
          <w:szCs w:val="28"/>
        </w:rPr>
        <w:t>Из числа субъектов малого и среднего предпринимательства к вышеуказанным предприятиям относятся: ООО «</w:t>
      </w:r>
      <w:proofErr w:type="gramStart"/>
      <w:r w:rsidRPr="00390BE0">
        <w:rPr>
          <w:sz w:val="28"/>
          <w:szCs w:val="28"/>
        </w:rPr>
        <w:t>Царицын</w:t>
      </w:r>
      <w:proofErr w:type="gramEnd"/>
      <w:r w:rsidRPr="00390BE0">
        <w:rPr>
          <w:sz w:val="28"/>
          <w:szCs w:val="28"/>
        </w:rPr>
        <w:t xml:space="preserve"> Групп», ООО «ХСЛ». </w:t>
      </w:r>
    </w:p>
    <w:p w:rsidR="004603C7" w:rsidRPr="00390BE0" w:rsidRDefault="004603C7" w:rsidP="004603C7">
      <w:pPr>
        <w:ind w:firstLine="567"/>
        <w:jc w:val="both"/>
        <w:rPr>
          <w:rFonts w:eastAsia="Calibri"/>
          <w:sz w:val="28"/>
          <w:szCs w:val="28"/>
        </w:rPr>
      </w:pPr>
      <w:r w:rsidRPr="00390BE0">
        <w:rPr>
          <w:color w:val="020000"/>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данным предприятий района за 9 месяцев 2019 года составил 522501,36 тыс. рублей, по сравнению с 9 месяцев  2018 года вырос в 1,82 раза. </w:t>
      </w:r>
      <w:r w:rsidRPr="00390BE0">
        <w:rPr>
          <w:rFonts w:eastAsia="Calibri"/>
          <w:sz w:val="28"/>
          <w:szCs w:val="28"/>
        </w:rPr>
        <w:t>Это обусловлено р</w:t>
      </w:r>
      <w:r w:rsidRPr="00390BE0">
        <w:rPr>
          <w:sz w:val="28"/>
          <w:szCs w:val="28"/>
        </w:rPr>
        <w:t xml:space="preserve">остом объема отгруженных товаров ООО «Заволжье» в 2,09 раза, в результате заключения  долгосрочного договора на  крупную поставку комбикорма с ООО "Птицефабрика </w:t>
      </w:r>
      <w:proofErr w:type="spellStart"/>
      <w:r w:rsidRPr="00390BE0">
        <w:rPr>
          <w:sz w:val="28"/>
          <w:szCs w:val="28"/>
        </w:rPr>
        <w:t>Маркинская</w:t>
      </w:r>
      <w:proofErr w:type="spellEnd"/>
      <w:r w:rsidRPr="00390BE0">
        <w:rPr>
          <w:sz w:val="28"/>
          <w:szCs w:val="28"/>
        </w:rPr>
        <w:t xml:space="preserve">" </w:t>
      </w:r>
      <w:proofErr w:type="gramStart"/>
      <w:r w:rsidRPr="00390BE0">
        <w:rPr>
          <w:sz w:val="28"/>
          <w:szCs w:val="28"/>
        </w:rPr>
        <w:t>и ООО</w:t>
      </w:r>
      <w:proofErr w:type="gramEnd"/>
      <w:r w:rsidRPr="00390BE0">
        <w:rPr>
          <w:sz w:val="28"/>
          <w:szCs w:val="28"/>
        </w:rPr>
        <w:t xml:space="preserve"> «Птицефабрика Владимировская».</w:t>
      </w:r>
    </w:p>
    <w:p w:rsidR="004603C7" w:rsidRPr="00390BE0" w:rsidRDefault="004603C7" w:rsidP="004603C7">
      <w:pPr>
        <w:pStyle w:val="a6"/>
        <w:ind w:left="0" w:firstLine="360"/>
        <w:jc w:val="both"/>
        <w:rPr>
          <w:sz w:val="28"/>
          <w:szCs w:val="28"/>
        </w:rPr>
      </w:pPr>
      <w:r w:rsidRPr="00390BE0">
        <w:rPr>
          <w:bCs/>
          <w:sz w:val="28"/>
          <w:szCs w:val="28"/>
        </w:rPr>
        <w:t xml:space="preserve">  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4603C7" w:rsidRPr="00390BE0" w:rsidRDefault="004603C7" w:rsidP="004603C7">
      <w:pPr>
        <w:ind w:firstLine="360"/>
        <w:jc w:val="both"/>
        <w:rPr>
          <w:sz w:val="28"/>
          <w:szCs w:val="28"/>
        </w:rPr>
      </w:pPr>
      <w:r w:rsidRPr="00390BE0">
        <w:rPr>
          <w:color w:val="020000"/>
          <w:sz w:val="28"/>
          <w:szCs w:val="28"/>
        </w:rPr>
        <w:t xml:space="preserve">   Объем отгруженных товаров собственного производства, выполненных работ и услуг собственными силами</w:t>
      </w:r>
      <w:r w:rsidRPr="00390BE0">
        <w:rPr>
          <w:sz w:val="28"/>
          <w:szCs w:val="28"/>
        </w:rPr>
        <w:t xml:space="preserve"> п</w:t>
      </w:r>
      <w:proofErr w:type="gramStart"/>
      <w:r w:rsidRPr="00390BE0">
        <w:rPr>
          <w:sz w:val="28"/>
          <w:szCs w:val="28"/>
        </w:rPr>
        <w:t>о ООО</w:t>
      </w:r>
      <w:proofErr w:type="gramEnd"/>
      <w:r w:rsidRPr="00390BE0">
        <w:rPr>
          <w:sz w:val="28"/>
          <w:szCs w:val="28"/>
        </w:rPr>
        <w:t xml:space="preserve"> «КХП «Заволжье» за  9 месяцев 2019 года составил 444092,00 тыс. рублей.  Производство комбикорма  возросло к уровню 9 месяцев 2018 года в 1,74 раза и составило 29181 тонн за анализируемый период по сравнению с уровнем прошлого периода – 16774 тонны.</w:t>
      </w:r>
    </w:p>
    <w:p w:rsidR="004603C7" w:rsidRPr="00390BE0" w:rsidRDefault="004603C7" w:rsidP="004603C7">
      <w:pPr>
        <w:jc w:val="both"/>
        <w:rPr>
          <w:sz w:val="28"/>
          <w:szCs w:val="28"/>
        </w:rPr>
      </w:pPr>
      <w:r w:rsidRPr="00390BE0">
        <w:rPr>
          <w:color w:val="FF0000"/>
          <w:sz w:val="28"/>
        </w:rPr>
        <w:t xml:space="preserve"> </w:t>
      </w:r>
      <w:r w:rsidRPr="00390BE0">
        <w:rPr>
          <w:color w:val="FF0000"/>
          <w:sz w:val="28"/>
        </w:rPr>
        <w:tab/>
      </w:r>
      <w:r w:rsidRPr="00390BE0">
        <w:rPr>
          <w:sz w:val="28"/>
        </w:rPr>
        <w:t>ООО</w:t>
      </w:r>
      <w:r w:rsidRPr="00390BE0">
        <w:rPr>
          <w:sz w:val="28"/>
          <w:szCs w:val="28"/>
        </w:rPr>
        <w:t xml:space="preserve"> «Ленинская типография» произведено продукции на сумму 3537,00 тыс</w:t>
      </w:r>
      <w:proofErr w:type="gramStart"/>
      <w:r w:rsidRPr="00390BE0">
        <w:rPr>
          <w:sz w:val="28"/>
          <w:szCs w:val="28"/>
        </w:rPr>
        <w:t>.р</w:t>
      </w:r>
      <w:proofErr w:type="gramEnd"/>
      <w:r w:rsidRPr="00390BE0">
        <w:rPr>
          <w:sz w:val="28"/>
          <w:szCs w:val="28"/>
        </w:rPr>
        <w:t>ублей, что соответствует 101,00 процентов от уровня 9 месяцев 2018 года. За истекший период 9 месяцев 2019 года произведено газет и продукции печатной – 1,08 млн. оттисков.</w:t>
      </w:r>
    </w:p>
    <w:p w:rsidR="004603C7" w:rsidRPr="00390BE0" w:rsidRDefault="004603C7" w:rsidP="004603C7">
      <w:pPr>
        <w:jc w:val="both"/>
        <w:rPr>
          <w:sz w:val="28"/>
          <w:szCs w:val="28"/>
        </w:rPr>
      </w:pPr>
      <w:r w:rsidRPr="00390BE0">
        <w:rPr>
          <w:color w:val="FF0000"/>
          <w:sz w:val="28"/>
          <w:szCs w:val="28"/>
        </w:rPr>
        <w:tab/>
      </w:r>
      <w:r w:rsidRPr="00390BE0">
        <w:rPr>
          <w:sz w:val="28"/>
          <w:szCs w:val="28"/>
        </w:rPr>
        <w:t xml:space="preserve"> За 9 месяцев  2019 года для собственных нужд ФКУ КП – 27, ФКУ ИК -28 произвели мясо говядины, свинины, баранины, птицы, кролика, мясные субпродукты, грибы. </w:t>
      </w:r>
      <w:proofErr w:type="gramStart"/>
      <w:r w:rsidRPr="00390BE0">
        <w:rPr>
          <w:sz w:val="28"/>
          <w:szCs w:val="28"/>
        </w:rPr>
        <w:t>Осуществляли пошив швейных изделий: костюмов, сорочек, блузок, платья - халат для осужденных, курток, жилетов, костюмов и другой продукции.</w:t>
      </w:r>
      <w:proofErr w:type="gramEnd"/>
      <w:r w:rsidRPr="00390BE0">
        <w:rPr>
          <w:sz w:val="28"/>
          <w:szCs w:val="28"/>
        </w:rPr>
        <w:t xml:space="preserve"> Объем отгруженных товаров составил по данным учреждениям 38980,35 тыс</w:t>
      </w:r>
      <w:proofErr w:type="gramStart"/>
      <w:r w:rsidRPr="00390BE0">
        <w:rPr>
          <w:sz w:val="28"/>
          <w:szCs w:val="28"/>
        </w:rPr>
        <w:t>.р</w:t>
      </w:r>
      <w:proofErr w:type="gramEnd"/>
      <w:r w:rsidRPr="00390BE0">
        <w:rPr>
          <w:sz w:val="28"/>
          <w:szCs w:val="28"/>
        </w:rPr>
        <w:t>ублей,  что в 1,31 раза выше уровня 9 месяцев 2018 года. В натуральных показателях производство костюмов  школьных для ВК составило – 0,1 тыс. штук, костюмов рабочих для ВК – 0,1 тыс</w:t>
      </w:r>
      <w:proofErr w:type="gramStart"/>
      <w:r w:rsidRPr="00390BE0">
        <w:rPr>
          <w:sz w:val="28"/>
          <w:szCs w:val="28"/>
        </w:rPr>
        <w:t>.ш</w:t>
      </w:r>
      <w:proofErr w:type="gramEnd"/>
      <w:r w:rsidRPr="00390BE0">
        <w:rPr>
          <w:sz w:val="28"/>
          <w:szCs w:val="28"/>
        </w:rPr>
        <w:t>тук, платье-</w:t>
      </w:r>
      <w:r w:rsidRPr="00390BE0">
        <w:rPr>
          <w:sz w:val="28"/>
          <w:szCs w:val="28"/>
        </w:rPr>
        <w:lastRenderedPageBreak/>
        <w:t>халат типа А, Б  -0,08 тыс.штук, курток из искусственного меха – 0,05, курток из натурального меха – 0,05 тыс.штук, жилет «</w:t>
      </w:r>
      <w:proofErr w:type="spellStart"/>
      <w:r w:rsidRPr="00390BE0">
        <w:rPr>
          <w:sz w:val="28"/>
          <w:szCs w:val="28"/>
        </w:rPr>
        <w:t>Леруа</w:t>
      </w:r>
      <w:proofErr w:type="spellEnd"/>
      <w:r w:rsidRPr="00390BE0">
        <w:rPr>
          <w:sz w:val="28"/>
          <w:szCs w:val="28"/>
        </w:rPr>
        <w:t xml:space="preserve">» -3,564 тыс. штук, пошив верха сапог «Уют» -8,585 тыс.штук. </w:t>
      </w:r>
      <w:proofErr w:type="gramStart"/>
      <w:r w:rsidRPr="00390BE0">
        <w:rPr>
          <w:sz w:val="28"/>
          <w:szCs w:val="28"/>
        </w:rPr>
        <w:t>Произведено для собственных нужд мяса: говядины – 3,70 тонн, свинины – 2,643 тонн, баранины – 0,539 тонн, кролика – 0,015 тонн; субпродуктов: говяжьи 1 и 2 категории – 0,609 тонны, свинины – 0,403 тонн, баранины – 0,045 тонн.</w:t>
      </w:r>
      <w:proofErr w:type="gramEnd"/>
    </w:p>
    <w:p w:rsidR="004603C7" w:rsidRPr="00390BE0" w:rsidRDefault="004603C7" w:rsidP="004603C7">
      <w:pPr>
        <w:ind w:firstLine="708"/>
        <w:jc w:val="both"/>
        <w:rPr>
          <w:color w:val="020000"/>
          <w:sz w:val="28"/>
          <w:szCs w:val="28"/>
        </w:rPr>
      </w:pPr>
      <w:r w:rsidRPr="00390BE0">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390BE0">
        <w:rPr>
          <w:color w:val="020000"/>
          <w:sz w:val="28"/>
          <w:szCs w:val="28"/>
        </w:rPr>
        <w:t>и ООО</w:t>
      </w:r>
      <w:proofErr w:type="gramEnd"/>
      <w:r w:rsidRPr="00390BE0">
        <w:rPr>
          <w:color w:val="020000"/>
          <w:sz w:val="28"/>
          <w:szCs w:val="28"/>
        </w:rPr>
        <w:t xml:space="preserve"> «ХСЛ» за  9 месяцев  2019 года составил 34404,01 тыс. рублей, изготовлено насосов гидравлических – 455 штук, кранов шаровых –125 штуки, 81 стояка отбора газа, 28 – фильтров-осушителей, оголовок свечи – 7 штук. </w:t>
      </w:r>
    </w:p>
    <w:p w:rsidR="004603C7" w:rsidRPr="00390BE0" w:rsidRDefault="004603C7" w:rsidP="004603C7">
      <w:pPr>
        <w:jc w:val="both"/>
        <w:rPr>
          <w:sz w:val="28"/>
          <w:szCs w:val="28"/>
        </w:rPr>
      </w:pPr>
      <w:r w:rsidRPr="00390BE0">
        <w:rPr>
          <w:color w:val="020000"/>
          <w:sz w:val="28"/>
          <w:szCs w:val="28"/>
        </w:rPr>
        <w:tab/>
      </w:r>
      <w:proofErr w:type="gramStart"/>
      <w:r w:rsidRPr="00390BE0">
        <w:rPr>
          <w:color w:val="020000"/>
          <w:sz w:val="28"/>
          <w:szCs w:val="28"/>
        </w:rPr>
        <w:t>Объема отгруженных товаров собственного производства, выполненных работ и услуг собственными силами ООО «Царицын групп» и за анализируемый период  составил 1488,00 тыс. рублей.</w:t>
      </w:r>
      <w:proofErr w:type="gramEnd"/>
    </w:p>
    <w:p w:rsidR="004603C7" w:rsidRPr="00390BE0" w:rsidRDefault="004603C7" w:rsidP="004603C7">
      <w:pPr>
        <w:ind w:firstLine="567"/>
        <w:jc w:val="both"/>
        <w:rPr>
          <w:sz w:val="28"/>
          <w:szCs w:val="28"/>
        </w:rPr>
      </w:pPr>
      <w:r w:rsidRPr="00390BE0">
        <w:rPr>
          <w:color w:val="020000"/>
          <w:sz w:val="28"/>
        </w:rPr>
        <w:t>В промышленный комплекс района включается 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2019 года показатель равен  98,15 процентов к уровню 9 месяцев 2018 года или 77764,00 тыс</w:t>
      </w:r>
      <w:proofErr w:type="gramStart"/>
      <w:r w:rsidRPr="00390BE0">
        <w:rPr>
          <w:color w:val="020000"/>
          <w:sz w:val="28"/>
        </w:rPr>
        <w:t>.р</w:t>
      </w:r>
      <w:proofErr w:type="gramEnd"/>
      <w:r w:rsidRPr="00390BE0">
        <w:rPr>
          <w:color w:val="020000"/>
          <w:sz w:val="28"/>
        </w:rPr>
        <w:t xml:space="preserve">ублей. </w:t>
      </w:r>
      <w:r w:rsidRPr="00390BE0">
        <w:rPr>
          <w:sz w:val="28"/>
          <w:szCs w:val="28"/>
        </w:rPr>
        <w:t xml:space="preserve">Причиной снижения является прекращение оказания услуг по вывозу твердых бытовых отходов; проведения адресной работы по внедрению приборов учета, позволяющих сократить потери потребляемых услуг. </w:t>
      </w:r>
    </w:p>
    <w:p w:rsidR="004603C7" w:rsidRPr="00390BE0" w:rsidRDefault="004603C7" w:rsidP="004603C7">
      <w:pPr>
        <w:ind w:firstLine="708"/>
        <w:jc w:val="both"/>
        <w:rPr>
          <w:color w:val="020000"/>
          <w:sz w:val="28"/>
        </w:rPr>
      </w:pPr>
      <w:proofErr w:type="gramStart"/>
      <w:r w:rsidRPr="00390BE0">
        <w:rPr>
          <w:color w:val="020000"/>
          <w:sz w:val="28"/>
        </w:rPr>
        <w:t>В</w:t>
      </w:r>
      <w:r w:rsidRPr="00390BE0">
        <w:rPr>
          <w:sz w:val="28"/>
          <w:szCs w:val="28"/>
        </w:rPr>
        <w:t xml:space="preserve"> результате перехода части потребителей многоквартирных домов на индивидуальное отопление, </w:t>
      </w:r>
      <w:r w:rsidRPr="00390BE0">
        <w:rPr>
          <w:color w:val="020000"/>
          <w:sz w:val="28"/>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9 месяцев 2019 года снизился по сравнению с аналогичным периодом 9 месяцев 2018 года на 9,80 процентов и составил 27254,60 тыс. рублей.</w:t>
      </w:r>
      <w:proofErr w:type="gramEnd"/>
    </w:p>
    <w:p w:rsidR="00D00C1E" w:rsidRPr="00390BE0" w:rsidRDefault="00D00C1E" w:rsidP="004603C7">
      <w:pPr>
        <w:ind w:firstLine="708"/>
        <w:jc w:val="both"/>
        <w:rPr>
          <w:color w:val="020000"/>
          <w:sz w:val="28"/>
        </w:rPr>
      </w:pPr>
    </w:p>
    <w:p w:rsidR="00A1640C" w:rsidRPr="00390BE0" w:rsidRDefault="00A1640C" w:rsidP="004603C7">
      <w:pPr>
        <w:jc w:val="both"/>
        <w:rPr>
          <w:b/>
          <w:bCs/>
          <w:sz w:val="28"/>
          <w:szCs w:val="28"/>
        </w:rPr>
      </w:pPr>
      <w:r w:rsidRPr="00390BE0">
        <w:rPr>
          <w:b/>
          <w:bCs/>
          <w:sz w:val="28"/>
          <w:szCs w:val="28"/>
        </w:rPr>
        <w:t>Сельское хозяйство</w:t>
      </w:r>
    </w:p>
    <w:p w:rsidR="009D6FC9" w:rsidRPr="00390BE0" w:rsidRDefault="009D6FC9" w:rsidP="008618C2">
      <w:pPr>
        <w:ind w:firstLine="567"/>
        <w:jc w:val="center"/>
        <w:rPr>
          <w:b/>
          <w:bCs/>
          <w:sz w:val="28"/>
          <w:szCs w:val="28"/>
        </w:rPr>
      </w:pPr>
    </w:p>
    <w:p w:rsidR="00D00C1E" w:rsidRPr="00390BE0" w:rsidRDefault="00D00C1E" w:rsidP="00D00C1E">
      <w:pPr>
        <w:pStyle w:val="a3"/>
        <w:ind w:firstLine="709"/>
        <w:jc w:val="both"/>
      </w:pPr>
      <w:r w:rsidRPr="00390BE0">
        <w:t xml:space="preserve">За 9 месяцев 2019 года по предварительным статистическим данным объем производства сельскохозяйственной продукции составил 1238,10 млн. рублей  по  всем  категориям  хозяйств, по сравнению с прошлым годом  увеличение </w:t>
      </w:r>
      <w:proofErr w:type="gramStart"/>
      <w:r w:rsidRPr="00390BE0">
        <w:t>на</w:t>
      </w:r>
      <w:proofErr w:type="gramEnd"/>
      <w:r w:rsidRPr="00390BE0">
        <w:t xml:space="preserve">  111,70 процентов в сопоставимых ценах, в том числе продукция животноводства составляет 296,10 млн. рублей, к уровню  прошлого года -  109,60 процентов в сопоставимых  ценах, продукция растениеводства - 942,00 млн. рублей - рост  к аналогичному периоду 2018 года 112,40 процентов в сопоставимых  ценах.</w:t>
      </w:r>
    </w:p>
    <w:p w:rsidR="00D00C1E" w:rsidRPr="00390BE0" w:rsidRDefault="00D00C1E" w:rsidP="00D00C1E">
      <w:pPr>
        <w:pStyle w:val="a3"/>
        <w:ind w:firstLine="709"/>
        <w:jc w:val="both"/>
      </w:pPr>
      <w:r w:rsidRPr="00390BE0">
        <w:t xml:space="preserve">Произведено  скота  и  птицы  на  убой  в  живом  весе 3581 тонна,  на  285 тонн  (или  на  8,60 процентов) выше прошлогоднего  уровня. Надоено  молока 22884 тонны,  что на 3077 тонны  (или 15,50 процентов) выше аналогичного периода.  Получено  яиц 7064 тыс. штук, на 68 тыс. штук  (или  на 1,0 процентов)  больше,  чем  за 9 месяцев 2018 года. </w:t>
      </w:r>
    </w:p>
    <w:p w:rsidR="00D00C1E" w:rsidRPr="00390BE0" w:rsidRDefault="00D00C1E" w:rsidP="00D00C1E">
      <w:pPr>
        <w:pStyle w:val="a3"/>
        <w:ind w:firstLine="709"/>
        <w:jc w:val="both"/>
      </w:pPr>
      <w:r w:rsidRPr="00390BE0">
        <w:lastRenderedPageBreak/>
        <w:t>Поголовье скота в текущем периоде по сравнению с 9 месяцами 2018 года по КРС составляет 12750 голов, увеличение на 4,70 процентов (или 577  голов)  по  всем  категориям хозяйств;  в том числе: коров – 7228 голов, поголовье увеличилось на 15,20 процентов  (951 голова).   По свиньям – 397 голов, поголовье  уменьшилось  на 2,70 процентов (на 11 голов); - по овцам и козам – 54249 голов, поголовье скота уменьшилось на 2,50 процентов (на 1406  голов). За отчетный период увеличилось производство овец и коз на убой за счет роста закупочных цен.</w:t>
      </w:r>
    </w:p>
    <w:p w:rsidR="00D00C1E" w:rsidRPr="00390BE0" w:rsidRDefault="00D00C1E" w:rsidP="00D00C1E">
      <w:pPr>
        <w:pStyle w:val="a7"/>
        <w:ind w:firstLine="709"/>
        <w:jc w:val="both"/>
        <w:rPr>
          <w:rFonts w:ascii="Times New Roman" w:hAnsi="Times New Roman"/>
          <w:sz w:val="28"/>
          <w:szCs w:val="28"/>
        </w:rPr>
      </w:pPr>
      <w:r w:rsidRPr="00390BE0">
        <w:rPr>
          <w:rFonts w:ascii="Times New Roman" w:hAnsi="Times New Roman"/>
          <w:sz w:val="28"/>
          <w:szCs w:val="28"/>
        </w:rPr>
        <w:t>По  состоянию  на  1  октября  2019 года посеяно озимых 1618 га, меньше уровня 2018 года на  2168 га (или 57,30 процентов). Основная причина -  последствие  засухи. Посеяно - пшеницы 948 га; - ржи 160 га; - тритикале 510 га.</w:t>
      </w:r>
    </w:p>
    <w:p w:rsidR="00D00C1E" w:rsidRPr="00390BE0" w:rsidRDefault="00D00C1E" w:rsidP="00D00C1E">
      <w:pPr>
        <w:pStyle w:val="a7"/>
        <w:ind w:firstLine="709"/>
        <w:jc w:val="both"/>
        <w:rPr>
          <w:rFonts w:ascii="Times New Roman" w:hAnsi="Times New Roman"/>
          <w:color w:val="FF0000"/>
          <w:sz w:val="28"/>
          <w:szCs w:val="28"/>
        </w:rPr>
      </w:pPr>
      <w:r w:rsidRPr="00390BE0">
        <w:rPr>
          <w:rFonts w:ascii="Times New Roman" w:hAnsi="Times New Roman"/>
          <w:sz w:val="28"/>
          <w:szCs w:val="28"/>
        </w:rPr>
        <w:t>Заготовлено  грубых  кормов на 2019-2020 годы: - сена всего – 43655 тонн, на 9544 тонн (или на 28,00 процентов) выше уровня прошлого года; - соломы – 4230 тонн, увеличение на 2915 тонн (или 221,70 процентов). Засыпано зернофуража 6965 тонн.</w:t>
      </w:r>
      <w:r w:rsidRPr="00390BE0">
        <w:rPr>
          <w:rFonts w:ascii="Times New Roman" w:hAnsi="Times New Roman"/>
          <w:color w:val="FF0000"/>
          <w:sz w:val="28"/>
          <w:szCs w:val="28"/>
        </w:rPr>
        <w:t xml:space="preserve">      </w:t>
      </w:r>
    </w:p>
    <w:p w:rsidR="00D00C1E" w:rsidRPr="00390BE0" w:rsidRDefault="00D00C1E" w:rsidP="00D00C1E">
      <w:pPr>
        <w:pStyle w:val="a7"/>
        <w:ind w:firstLine="709"/>
        <w:jc w:val="both"/>
        <w:rPr>
          <w:rFonts w:ascii="Times New Roman" w:hAnsi="Times New Roman"/>
          <w:b/>
          <w:sz w:val="28"/>
          <w:szCs w:val="28"/>
        </w:rPr>
      </w:pPr>
      <w:r w:rsidRPr="00390BE0">
        <w:rPr>
          <w:rFonts w:ascii="Times New Roman" w:hAnsi="Times New Roman"/>
          <w:sz w:val="28"/>
          <w:szCs w:val="28"/>
        </w:rPr>
        <w:t>Произведено сельскохозяйственными товаропроизводителями - зерновых и зернобобовых - 3616 тонн, что составляет 143,50 процентов к прошлому году; - овощей  - 21813 тонн, что составляет 103,60 процентов к прошлому году; - картофеля  - 2205 тонн, что составляет 122,60 процентов к прошлому году.</w:t>
      </w:r>
      <w:r w:rsidRPr="00390BE0">
        <w:rPr>
          <w:rFonts w:ascii="Times New Roman" w:hAnsi="Times New Roman"/>
          <w:b/>
          <w:sz w:val="28"/>
          <w:szCs w:val="28"/>
        </w:rPr>
        <w:t xml:space="preserve"> </w:t>
      </w:r>
    </w:p>
    <w:p w:rsidR="00D00C1E" w:rsidRPr="00390BE0" w:rsidRDefault="00D00C1E" w:rsidP="00D00C1E">
      <w:pPr>
        <w:pStyle w:val="a3"/>
        <w:ind w:firstLine="709"/>
        <w:jc w:val="both"/>
        <w:rPr>
          <w:szCs w:val="28"/>
        </w:rPr>
      </w:pPr>
      <w:proofErr w:type="gramStart"/>
      <w:r w:rsidRPr="00390BE0">
        <w:t xml:space="preserve">За 9 месяцев 2019 года сельскохозяйственными товаропроизводителями Ленинского муниципального района получено субсидий  из средств бюджетов  всех уровней 25899,76 тыс. рублей, </w:t>
      </w:r>
      <w:r w:rsidRPr="00390BE0">
        <w:rPr>
          <w:szCs w:val="28"/>
        </w:rPr>
        <w:t>в том числе из федерального бюджета 23592,59  тыс. рублей, из них: - на оказание несвязанной поддержки в области растениеводства и в области овощеводства - 4084,7 тыс. рублей; - за произведенную и реализованную продукцию животноводства - 2371,72 тыс. рублей;</w:t>
      </w:r>
      <w:proofErr w:type="gramEnd"/>
      <w:r w:rsidRPr="00390BE0">
        <w:rPr>
          <w:szCs w:val="28"/>
        </w:rPr>
        <w:t xml:space="preserve"> - </w:t>
      </w:r>
      <w:proofErr w:type="gramStart"/>
      <w:r w:rsidRPr="00390BE0">
        <w:rPr>
          <w:szCs w:val="28"/>
        </w:rPr>
        <w:t>грант на поддержку начинающих  фермеров - 6278,0 тыс. рублей; - грант «</w:t>
      </w:r>
      <w:proofErr w:type="spellStart"/>
      <w:r w:rsidRPr="00390BE0">
        <w:rPr>
          <w:szCs w:val="28"/>
        </w:rPr>
        <w:t>Агростартап</w:t>
      </w:r>
      <w:proofErr w:type="spellEnd"/>
      <w:r w:rsidRPr="00390BE0">
        <w:rPr>
          <w:szCs w:val="28"/>
        </w:rPr>
        <w:t>» - 10770,2 тыс. рублей; - на возмещение части затрат на уплату страховой премии - 87,97 тыс. рублей;  из областного бюджета 2307,17 тыс. рублей, из них: - на оказание несвязанной поддержки в области растениеводства и в области овощеводства - 664,95 тыс. рублей; - за произведенную и реализованную продукцию животноводства -  386,10 тыс. рублей;</w:t>
      </w:r>
      <w:proofErr w:type="gramEnd"/>
      <w:r w:rsidRPr="00390BE0">
        <w:rPr>
          <w:szCs w:val="28"/>
        </w:rPr>
        <w:t xml:space="preserve"> - грант на поддержку начинающих  фермеров - 1022,0 тыс. рублей; - грант «</w:t>
      </w:r>
      <w:proofErr w:type="spellStart"/>
      <w:r w:rsidRPr="00390BE0">
        <w:rPr>
          <w:szCs w:val="28"/>
        </w:rPr>
        <w:t>Агростартап</w:t>
      </w:r>
      <w:proofErr w:type="spellEnd"/>
      <w:r w:rsidRPr="00390BE0">
        <w:rPr>
          <w:szCs w:val="28"/>
        </w:rPr>
        <w:t>» - 219,8 тыс. рублей; - на возмещение части затрат на уплату страховой премии - 14,32 тыс</w:t>
      </w:r>
      <w:proofErr w:type="gramStart"/>
      <w:r w:rsidRPr="00390BE0">
        <w:rPr>
          <w:szCs w:val="28"/>
        </w:rPr>
        <w:t>.р</w:t>
      </w:r>
      <w:proofErr w:type="gramEnd"/>
      <w:r w:rsidRPr="00390BE0">
        <w:rPr>
          <w:szCs w:val="28"/>
        </w:rPr>
        <w:t>ублей.</w:t>
      </w:r>
    </w:p>
    <w:p w:rsidR="00D00C1E" w:rsidRPr="00390BE0" w:rsidRDefault="00D00C1E" w:rsidP="00D00C1E">
      <w:pPr>
        <w:pStyle w:val="a7"/>
        <w:ind w:firstLine="709"/>
        <w:jc w:val="both"/>
        <w:rPr>
          <w:rFonts w:ascii="Times New Roman" w:hAnsi="Times New Roman"/>
          <w:sz w:val="28"/>
          <w:szCs w:val="28"/>
        </w:rPr>
      </w:pPr>
      <w:r w:rsidRPr="00390BE0">
        <w:rPr>
          <w:rFonts w:ascii="Times New Roman" w:hAnsi="Times New Roman"/>
          <w:sz w:val="28"/>
          <w:szCs w:val="28"/>
        </w:rPr>
        <w:t xml:space="preserve">За 9 месяцем 2019 году получено 4 льготных краткосрочных кредитов на общую сумму 11,30 млн. рублей. Получено 2 льготных инвестиционных кредитов на общую сумму 32,20 млн. рублей. </w:t>
      </w:r>
    </w:p>
    <w:p w:rsidR="001D4227" w:rsidRPr="00390BE0" w:rsidRDefault="001D4227" w:rsidP="006942D8">
      <w:pPr>
        <w:shd w:val="clear" w:color="auto" w:fill="FFFFFF"/>
        <w:autoSpaceDE w:val="0"/>
        <w:autoSpaceDN w:val="0"/>
        <w:adjustRightInd w:val="0"/>
        <w:jc w:val="both"/>
        <w:rPr>
          <w:b/>
          <w:bCs/>
          <w:sz w:val="28"/>
          <w:szCs w:val="28"/>
        </w:rPr>
      </w:pPr>
    </w:p>
    <w:p w:rsidR="00290BA7" w:rsidRPr="00390BE0" w:rsidRDefault="001D4227" w:rsidP="001B4747">
      <w:pPr>
        <w:pStyle w:val="1"/>
        <w:shd w:val="clear" w:color="auto" w:fill="auto"/>
        <w:spacing w:line="240" w:lineRule="auto"/>
        <w:ind w:right="23" w:firstLine="567"/>
        <w:jc w:val="center"/>
        <w:rPr>
          <w:rFonts w:ascii="Times New Roman" w:hAnsi="Times New Roman" w:cs="Times New Roman"/>
          <w:b/>
          <w:sz w:val="28"/>
          <w:szCs w:val="28"/>
        </w:rPr>
      </w:pPr>
      <w:r w:rsidRPr="00390BE0">
        <w:rPr>
          <w:rFonts w:ascii="Times New Roman" w:hAnsi="Times New Roman" w:cs="Times New Roman"/>
          <w:b/>
          <w:sz w:val="28"/>
          <w:szCs w:val="28"/>
        </w:rPr>
        <w:t>Строительство</w:t>
      </w:r>
    </w:p>
    <w:p w:rsidR="00290BA7" w:rsidRPr="00390BE0"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FE1403" w:rsidRPr="00390BE0" w:rsidRDefault="00FE1403" w:rsidP="00FE1403">
      <w:pPr>
        <w:jc w:val="both"/>
        <w:rPr>
          <w:sz w:val="28"/>
          <w:szCs w:val="28"/>
        </w:rPr>
      </w:pPr>
      <w:r w:rsidRPr="00390BE0">
        <w:rPr>
          <w:sz w:val="28"/>
          <w:szCs w:val="28"/>
        </w:rPr>
        <w:t xml:space="preserve">           По состоянию на 01.10.2019</w:t>
      </w:r>
      <w:r w:rsidR="00390BE0">
        <w:rPr>
          <w:sz w:val="28"/>
          <w:szCs w:val="28"/>
        </w:rPr>
        <w:t xml:space="preserve"> </w:t>
      </w:r>
      <w:r w:rsidRPr="00390BE0">
        <w:rPr>
          <w:sz w:val="28"/>
          <w:szCs w:val="28"/>
        </w:rPr>
        <w:t>г</w:t>
      </w:r>
      <w:r w:rsidR="00390BE0">
        <w:rPr>
          <w:sz w:val="28"/>
          <w:szCs w:val="28"/>
        </w:rPr>
        <w:t>ода</w:t>
      </w:r>
      <w:r w:rsidRPr="00390BE0">
        <w:rPr>
          <w:sz w:val="28"/>
          <w:szCs w:val="28"/>
        </w:rPr>
        <w:t xml:space="preserve"> на территории Ленинского муниципального района  введено в эксплуатацию 19 жилых домов, площадью 4067 кв</w:t>
      </w:r>
      <w:proofErr w:type="gramStart"/>
      <w:r w:rsidRPr="00390BE0">
        <w:rPr>
          <w:sz w:val="28"/>
          <w:szCs w:val="28"/>
        </w:rPr>
        <w:t>.м</w:t>
      </w:r>
      <w:proofErr w:type="gramEnd"/>
      <w:r w:rsidRPr="00390BE0">
        <w:rPr>
          <w:sz w:val="28"/>
          <w:szCs w:val="28"/>
        </w:rPr>
        <w:t>, в том числе г. Ленинск - 7 жилых домов площадью 1851 м</w:t>
      </w:r>
      <w:r w:rsidRPr="00390BE0">
        <w:rPr>
          <w:sz w:val="28"/>
          <w:szCs w:val="28"/>
          <w:vertAlign w:val="superscript"/>
        </w:rPr>
        <w:t>2</w:t>
      </w:r>
      <w:r w:rsidRPr="00390BE0">
        <w:rPr>
          <w:sz w:val="28"/>
          <w:szCs w:val="28"/>
        </w:rPr>
        <w:t>, сельские поселения – 12 жилых домов площадью 2216 м</w:t>
      </w:r>
      <w:r w:rsidRPr="00390BE0">
        <w:rPr>
          <w:sz w:val="28"/>
          <w:szCs w:val="28"/>
          <w:vertAlign w:val="superscript"/>
        </w:rPr>
        <w:t>2</w:t>
      </w:r>
      <w:r w:rsidRPr="00390BE0">
        <w:rPr>
          <w:sz w:val="28"/>
          <w:szCs w:val="28"/>
        </w:rPr>
        <w:t>. Строительство осуществляется индивидуальным способом, за счет собственных сре</w:t>
      </w:r>
      <w:proofErr w:type="gramStart"/>
      <w:r w:rsidRPr="00390BE0">
        <w:rPr>
          <w:sz w:val="28"/>
          <w:szCs w:val="28"/>
        </w:rPr>
        <w:t>дств  гр</w:t>
      </w:r>
      <w:proofErr w:type="gramEnd"/>
      <w:r w:rsidRPr="00390BE0">
        <w:rPr>
          <w:sz w:val="28"/>
          <w:szCs w:val="28"/>
        </w:rPr>
        <w:t>аждан.</w:t>
      </w:r>
    </w:p>
    <w:p w:rsidR="00FE1403" w:rsidRPr="00390BE0" w:rsidRDefault="00FE1403" w:rsidP="004E7376">
      <w:pPr>
        <w:jc w:val="both"/>
        <w:rPr>
          <w:bCs/>
          <w:sz w:val="28"/>
          <w:szCs w:val="28"/>
        </w:rPr>
      </w:pPr>
      <w:r w:rsidRPr="00390BE0">
        <w:rPr>
          <w:sz w:val="28"/>
          <w:szCs w:val="28"/>
        </w:rPr>
        <w:lastRenderedPageBreak/>
        <w:t xml:space="preserve">            На содержании автомобильных дорог поселениями района освоено 2451,78  тыс</w:t>
      </w:r>
      <w:proofErr w:type="gramStart"/>
      <w:r w:rsidRPr="00390BE0">
        <w:rPr>
          <w:sz w:val="28"/>
          <w:szCs w:val="28"/>
        </w:rPr>
        <w:t>.р</w:t>
      </w:r>
      <w:proofErr w:type="gramEnd"/>
      <w:r w:rsidRPr="00390BE0">
        <w:rPr>
          <w:sz w:val="28"/>
          <w:szCs w:val="28"/>
        </w:rPr>
        <w:t xml:space="preserve">ублей, на ремонт 1165,99 тыс. рублей. </w:t>
      </w:r>
      <w:r w:rsidRPr="00390BE0">
        <w:rPr>
          <w:bCs/>
          <w:sz w:val="28"/>
          <w:szCs w:val="28"/>
        </w:rPr>
        <w:t>За счет указанных средств выполнено:</w:t>
      </w:r>
    </w:p>
    <w:p w:rsidR="00FE1403" w:rsidRPr="00390BE0" w:rsidRDefault="00FE1403" w:rsidP="004E7376">
      <w:pPr>
        <w:pStyle w:val="3"/>
        <w:tabs>
          <w:tab w:val="num" w:pos="-142"/>
          <w:tab w:val="left" w:pos="540"/>
          <w:tab w:val="left" w:pos="567"/>
        </w:tabs>
        <w:spacing w:after="0"/>
        <w:ind w:firstLine="426"/>
        <w:jc w:val="both"/>
        <w:rPr>
          <w:bCs/>
          <w:sz w:val="28"/>
          <w:szCs w:val="28"/>
        </w:rPr>
      </w:pPr>
      <w:r w:rsidRPr="00390BE0">
        <w:rPr>
          <w:bCs/>
          <w:sz w:val="28"/>
          <w:szCs w:val="28"/>
        </w:rPr>
        <w:t xml:space="preserve"> -посыпка песком автомобильных дорог (259 т. песка, 24 т. </w:t>
      </w:r>
      <w:proofErr w:type="spellStart"/>
      <w:r w:rsidRPr="00390BE0">
        <w:rPr>
          <w:bCs/>
          <w:sz w:val="28"/>
          <w:szCs w:val="28"/>
        </w:rPr>
        <w:t>галита</w:t>
      </w:r>
      <w:proofErr w:type="spellEnd"/>
      <w:r w:rsidRPr="00390BE0">
        <w:rPr>
          <w:bCs/>
          <w:sz w:val="28"/>
          <w:szCs w:val="28"/>
        </w:rPr>
        <w:t xml:space="preserve">); </w:t>
      </w:r>
      <w:proofErr w:type="gramStart"/>
      <w:r w:rsidRPr="00390BE0">
        <w:rPr>
          <w:bCs/>
          <w:sz w:val="28"/>
          <w:szCs w:val="28"/>
        </w:rPr>
        <w:t>-я</w:t>
      </w:r>
      <w:proofErr w:type="gramEnd"/>
      <w:r w:rsidRPr="00390BE0">
        <w:rPr>
          <w:bCs/>
          <w:sz w:val="28"/>
          <w:szCs w:val="28"/>
        </w:rPr>
        <w:t>мочный ремонт дорог (485 кв.м); - установка и ремонт дорожных знаков; -откачка дождевых и талых вод (483,7 куб.м); -освещение дорог и улиц (оплачено 189 465 кВт потребленной электроэнергии).</w:t>
      </w:r>
    </w:p>
    <w:p w:rsidR="00FE1403" w:rsidRPr="00390BE0" w:rsidRDefault="00FE1403" w:rsidP="004E7376">
      <w:pPr>
        <w:pStyle w:val="3"/>
        <w:tabs>
          <w:tab w:val="num" w:pos="-142"/>
          <w:tab w:val="left" w:pos="540"/>
          <w:tab w:val="left" w:pos="567"/>
        </w:tabs>
        <w:spacing w:after="0"/>
        <w:jc w:val="both"/>
        <w:rPr>
          <w:sz w:val="28"/>
          <w:szCs w:val="28"/>
        </w:rPr>
      </w:pPr>
      <w:r w:rsidRPr="00390BE0">
        <w:rPr>
          <w:sz w:val="28"/>
          <w:szCs w:val="28"/>
        </w:rPr>
        <w:tab/>
        <w:t xml:space="preserve">В </w:t>
      </w:r>
      <w:proofErr w:type="spellStart"/>
      <w:r w:rsidRPr="00390BE0">
        <w:rPr>
          <w:sz w:val="28"/>
          <w:szCs w:val="28"/>
        </w:rPr>
        <w:t>Маляевском</w:t>
      </w:r>
      <w:proofErr w:type="spellEnd"/>
      <w:r w:rsidRPr="00390BE0">
        <w:rPr>
          <w:sz w:val="28"/>
          <w:szCs w:val="28"/>
        </w:rPr>
        <w:t xml:space="preserve"> сельском поселении в рамках реализации г</w:t>
      </w:r>
      <w:r w:rsidRPr="00390BE0">
        <w:rPr>
          <w:bCs/>
          <w:sz w:val="28"/>
          <w:szCs w:val="28"/>
        </w:rPr>
        <w:t>осударственной программы Волгоградской области «Устойчивое развитие сельских территорий на 2014 – 2017 годы и на период до 2020 года»</w:t>
      </w:r>
      <w:r w:rsidRPr="00390BE0">
        <w:rPr>
          <w:sz w:val="28"/>
          <w:szCs w:val="28"/>
        </w:rPr>
        <w:t xml:space="preserve"> 1 семья получила социальную выплату на улучшение жилищных условий в размере 1434,402 тыс</w:t>
      </w:r>
      <w:proofErr w:type="gramStart"/>
      <w:r w:rsidRPr="00390BE0">
        <w:rPr>
          <w:sz w:val="28"/>
          <w:szCs w:val="28"/>
        </w:rPr>
        <w:t>.р</w:t>
      </w:r>
      <w:proofErr w:type="gramEnd"/>
      <w:r w:rsidRPr="00390BE0">
        <w:rPr>
          <w:sz w:val="28"/>
          <w:szCs w:val="28"/>
        </w:rPr>
        <w:t>ублей.</w:t>
      </w:r>
    </w:p>
    <w:p w:rsidR="00FE1403" w:rsidRPr="00390BE0" w:rsidRDefault="00FE1403" w:rsidP="00FE1403">
      <w:pPr>
        <w:pStyle w:val="a9"/>
        <w:shd w:val="clear" w:color="auto" w:fill="FFFFFF"/>
        <w:spacing w:before="0" w:after="0"/>
        <w:ind w:firstLine="426"/>
        <w:jc w:val="both"/>
        <w:rPr>
          <w:sz w:val="28"/>
          <w:szCs w:val="28"/>
        </w:rPr>
      </w:pPr>
      <w:r w:rsidRPr="00390BE0">
        <w:rPr>
          <w:sz w:val="28"/>
          <w:szCs w:val="28"/>
        </w:rPr>
        <w:t xml:space="preserve">В рамках реализации приоритетного федерального проекта «Формирование комфортной городской среды» на территории Ленинского муниципального района в 2019г. завершены работы по благоустройству 3 общественных территорий в </w:t>
      </w:r>
      <w:proofErr w:type="spellStart"/>
      <w:r w:rsidRPr="00390BE0">
        <w:rPr>
          <w:sz w:val="28"/>
          <w:szCs w:val="28"/>
        </w:rPr>
        <w:t>Бахтияровском</w:t>
      </w:r>
      <w:proofErr w:type="spellEnd"/>
      <w:r w:rsidRPr="00390BE0">
        <w:rPr>
          <w:sz w:val="28"/>
          <w:szCs w:val="28"/>
        </w:rPr>
        <w:t xml:space="preserve">, </w:t>
      </w:r>
      <w:proofErr w:type="spellStart"/>
      <w:r w:rsidRPr="00390BE0">
        <w:rPr>
          <w:sz w:val="28"/>
          <w:szCs w:val="28"/>
        </w:rPr>
        <w:t>Заплавненском</w:t>
      </w:r>
      <w:proofErr w:type="spellEnd"/>
      <w:r w:rsidRPr="00390BE0">
        <w:rPr>
          <w:sz w:val="28"/>
          <w:szCs w:val="28"/>
        </w:rPr>
        <w:t xml:space="preserve">, </w:t>
      </w:r>
      <w:proofErr w:type="spellStart"/>
      <w:r w:rsidRPr="00390BE0">
        <w:rPr>
          <w:sz w:val="28"/>
          <w:szCs w:val="28"/>
        </w:rPr>
        <w:t>Маякском</w:t>
      </w:r>
      <w:proofErr w:type="spellEnd"/>
      <w:r w:rsidRPr="00390BE0">
        <w:rPr>
          <w:sz w:val="28"/>
          <w:szCs w:val="28"/>
        </w:rPr>
        <w:t xml:space="preserve"> сельских поселениях. </w:t>
      </w:r>
    </w:p>
    <w:p w:rsidR="00FE1403" w:rsidRPr="00390BE0" w:rsidRDefault="00FE1403" w:rsidP="00FE1403">
      <w:pPr>
        <w:ind w:firstLine="426"/>
        <w:jc w:val="both"/>
        <w:rPr>
          <w:sz w:val="28"/>
          <w:szCs w:val="28"/>
        </w:rPr>
      </w:pPr>
      <w:r w:rsidRPr="00390BE0">
        <w:rPr>
          <w:sz w:val="28"/>
          <w:szCs w:val="28"/>
        </w:rPr>
        <w:t xml:space="preserve">В </w:t>
      </w:r>
      <w:proofErr w:type="spellStart"/>
      <w:r w:rsidRPr="00390BE0">
        <w:rPr>
          <w:sz w:val="28"/>
          <w:szCs w:val="28"/>
        </w:rPr>
        <w:t>Бахтияровском</w:t>
      </w:r>
      <w:proofErr w:type="spellEnd"/>
      <w:r w:rsidRPr="00390BE0">
        <w:rPr>
          <w:sz w:val="28"/>
          <w:szCs w:val="28"/>
        </w:rPr>
        <w:t xml:space="preserve"> </w:t>
      </w:r>
      <w:proofErr w:type="gramStart"/>
      <w:r w:rsidRPr="00390BE0">
        <w:rPr>
          <w:sz w:val="28"/>
          <w:szCs w:val="28"/>
        </w:rPr>
        <w:t>сельском</w:t>
      </w:r>
      <w:proofErr w:type="gramEnd"/>
      <w:r w:rsidRPr="00390BE0">
        <w:rPr>
          <w:sz w:val="28"/>
          <w:szCs w:val="28"/>
        </w:rPr>
        <w:t xml:space="preserve"> поселение реализован проект «</w:t>
      </w:r>
      <w:r w:rsidRPr="00390BE0">
        <w:rPr>
          <w:color w:val="000000"/>
          <w:sz w:val="28"/>
          <w:szCs w:val="28"/>
        </w:rPr>
        <w:t xml:space="preserve">Благоустройство и озеленение парка </w:t>
      </w:r>
      <w:proofErr w:type="spellStart"/>
      <w:r w:rsidRPr="00390BE0">
        <w:rPr>
          <w:color w:val="000000"/>
          <w:sz w:val="28"/>
          <w:szCs w:val="28"/>
        </w:rPr>
        <w:t>Бахтияровского</w:t>
      </w:r>
      <w:proofErr w:type="spellEnd"/>
      <w:r w:rsidRPr="00390BE0">
        <w:rPr>
          <w:color w:val="000000"/>
          <w:sz w:val="28"/>
          <w:szCs w:val="28"/>
        </w:rPr>
        <w:t xml:space="preserve"> сельского поселения Ленинского муниципального района Волгоградской области на 2019 год». Стоимость строительства составила </w:t>
      </w:r>
      <w:r w:rsidRPr="00390BE0">
        <w:rPr>
          <w:sz w:val="28"/>
          <w:szCs w:val="28"/>
        </w:rPr>
        <w:t>3334,00 тыс. рублей, из них: 3000, 00 тыс. рублей средства областного бюджета, 334,00 тыс</w:t>
      </w:r>
      <w:proofErr w:type="gramStart"/>
      <w:r w:rsidRPr="00390BE0">
        <w:rPr>
          <w:sz w:val="28"/>
          <w:szCs w:val="28"/>
        </w:rPr>
        <w:t>.р</w:t>
      </w:r>
      <w:proofErr w:type="gramEnd"/>
      <w:r w:rsidRPr="00390BE0">
        <w:rPr>
          <w:sz w:val="28"/>
          <w:szCs w:val="28"/>
        </w:rPr>
        <w:t>ублей - средства местного бюджета.</w:t>
      </w:r>
    </w:p>
    <w:p w:rsidR="00FE1403" w:rsidRPr="00390BE0" w:rsidRDefault="00FE1403" w:rsidP="00FE1403">
      <w:pPr>
        <w:ind w:firstLine="426"/>
        <w:jc w:val="both"/>
        <w:rPr>
          <w:sz w:val="28"/>
          <w:szCs w:val="28"/>
        </w:rPr>
      </w:pPr>
      <w:r w:rsidRPr="00390BE0">
        <w:rPr>
          <w:sz w:val="28"/>
          <w:szCs w:val="28"/>
        </w:rPr>
        <w:t xml:space="preserve">В </w:t>
      </w:r>
      <w:proofErr w:type="spellStart"/>
      <w:r w:rsidRPr="00390BE0">
        <w:rPr>
          <w:sz w:val="28"/>
          <w:szCs w:val="28"/>
        </w:rPr>
        <w:t>Заплавненском</w:t>
      </w:r>
      <w:proofErr w:type="spellEnd"/>
      <w:r w:rsidRPr="00390BE0">
        <w:rPr>
          <w:sz w:val="28"/>
          <w:szCs w:val="28"/>
        </w:rPr>
        <w:t xml:space="preserve"> сельском поселении реализован проект «</w:t>
      </w:r>
      <w:r w:rsidRPr="00390BE0">
        <w:rPr>
          <w:color w:val="000000"/>
          <w:sz w:val="28"/>
          <w:szCs w:val="28"/>
        </w:rPr>
        <w:t xml:space="preserve">Благоустройство территории по адресу: Волгоградская область, село </w:t>
      </w:r>
      <w:proofErr w:type="spellStart"/>
      <w:r w:rsidRPr="00390BE0">
        <w:rPr>
          <w:color w:val="000000"/>
          <w:sz w:val="28"/>
          <w:szCs w:val="28"/>
        </w:rPr>
        <w:t>Заплавное</w:t>
      </w:r>
      <w:proofErr w:type="spellEnd"/>
      <w:r w:rsidRPr="00390BE0">
        <w:rPr>
          <w:color w:val="000000"/>
          <w:sz w:val="28"/>
          <w:szCs w:val="28"/>
        </w:rPr>
        <w:t>, Совхозная улица, 21». Стоимость строительства составила - 3333,33,</w:t>
      </w:r>
      <w:r w:rsidRPr="00390BE0">
        <w:rPr>
          <w:sz w:val="28"/>
          <w:szCs w:val="28"/>
        </w:rPr>
        <w:t xml:space="preserve"> из них: 3000, 00 тыс. рублей – средства областного бюджета, 333,33 тыс. рублей – средства местного бюджета.</w:t>
      </w:r>
    </w:p>
    <w:p w:rsidR="00FE1403" w:rsidRPr="00390BE0" w:rsidRDefault="00FE1403" w:rsidP="00FE1403">
      <w:pPr>
        <w:ind w:firstLine="708"/>
        <w:jc w:val="both"/>
        <w:rPr>
          <w:sz w:val="28"/>
          <w:szCs w:val="28"/>
        </w:rPr>
      </w:pPr>
      <w:r w:rsidRPr="00390BE0">
        <w:rPr>
          <w:color w:val="000000"/>
          <w:sz w:val="28"/>
          <w:szCs w:val="28"/>
        </w:rPr>
        <w:t xml:space="preserve">В </w:t>
      </w:r>
      <w:proofErr w:type="spellStart"/>
      <w:r w:rsidRPr="00390BE0">
        <w:rPr>
          <w:color w:val="000000"/>
          <w:sz w:val="28"/>
          <w:szCs w:val="28"/>
        </w:rPr>
        <w:t>Маякском</w:t>
      </w:r>
      <w:proofErr w:type="spellEnd"/>
      <w:r w:rsidRPr="00390BE0">
        <w:rPr>
          <w:color w:val="000000"/>
          <w:sz w:val="28"/>
          <w:szCs w:val="28"/>
        </w:rPr>
        <w:t xml:space="preserve"> сельском поселении </w:t>
      </w:r>
      <w:r w:rsidRPr="00390BE0">
        <w:rPr>
          <w:sz w:val="28"/>
          <w:szCs w:val="28"/>
        </w:rPr>
        <w:t xml:space="preserve">реализован проект </w:t>
      </w:r>
      <w:r w:rsidRPr="00390BE0">
        <w:rPr>
          <w:color w:val="000000"/>
          <w:sz w:val="28"/>
          <w:szCs w:val="28"/>
        </w:rPr>
        <w:t xml:space="preserve">«Благоустройство общественной территории, расположенной по адресу: Волгоградская область, Ленинский район, </w:t>
      </w:r>
      <w:proofErr w:type="spellStart"/>
      <w:r w:rsidRPr="00390BE0">
        <w:rPr>
          <w:color w:val="000000"/>
          <w:sz w:val="28"/>
          <w:szCs w:val="28"/>
        </w:rPr>
        <w:t>Маякское</w:t>
      </w:r>
      <w:proofErr w:type="spellEnd"/>
      <w:r w:rsidRPr="00390BE0">
        <w:rPr>
          <w:color w:val="000000"/>
          <w:sz w:val="28"/>
          <w:szCs w:val="28"/>
        </w:rPr>
        <w:t xml:space="preserve"> сельское поселение, п. Маяк Октября, ул. Ленина</w:t>
      </w:r>
      <w:proofErr w:type="gramStart"/>
      <w:r w:rsidRPr="00390BE0">
        <w:rPr>
          <w:color w:val="000000"/>
          <w:sz w:val="28"/>
          <w:szCs w:val="28"/>
        </w:rPr>
        <w:t>,д</w:t>
      </w:r>
      <w:proofErr w:type="gramEnd"/>
      <w:r w:rsidRPr="00390BE0">
        <w:rPr>
          <w:color w:val="000000"/>
          <w:sz w:val="28"/>
          <w:szCs w:val="28"/>
        </w:rPr>
        <w:t xml:space="preserve">.7». </w:t>
      </w:r>
      <w:proofErr w:type="gramStart"/>
      <w:r w:rsidRPr="00390BE0">
        <w:rPr>
          <w:color w:val="000000"/>
          <w:sz w:val="28"/>
          <w:szCs w:val="28"/>
        </w:rPr>
        <w:t xml:space="preserve">Стоимость строительства составила - </w:t>
      </w:r>
      <w:r w:rsidRPr="00390BE0">
        <w:rPr>
          <w:sz w:val="28"/>
          <w:szCs w:val="28"/>
        </w:rPr>
        <w:t>3334,00 тыс. рублей, из них: 3000, 00 тыс. рублей – средства областного бюджета, 334,00 тыс. рублей – средства местного бюджета.</w:t>
      </w:r>
      <w:proofErr w:type="gramEnd"/>
    </w:p>
    <w:p w:rsidR="00FE1403" w:rsidRPr="00390BE0" w:rsidRDefault="00FE1403" w:rsidP="00FE1403">
      <w:pPr>
        <w:ind w:firstLine="708"/>
        <w:jc w:val="both"/>
        <w:rPr>
          <w:color w:val="000000"/>
          <w:sz w:val="28"/>
          <w:szCs w:val="28"/>
        </w:rPr>
      </w:pPr>
      <w:r w:rsidRPr="00390BE0">
        <w:rPr>
          <w:sz w:val="28"/>
          <w:szCs w:val="28"/>
        </w:rPr>
        <w:t>В городском поселении город Ленинск за счет средств федерального бюджета завершается реализация проекта  «</w:t>
      </w:r>
      <w:r w:rsidRPr="00390BE0">
        <w:rPr>
          <w:color w:val="000000"/>
          <w:sz w:val="28"/>
          <w:szCs w:val="28"/>
        </w:rPr>
        <w:t xml:space="preserve">Благоустройство сквера "Надежда" </w:t>
      </w:r>
      <w:proofErr w:type="gramStart"/>
      <w:r w:rsidRPr="00390BE0">
        <w:rPr>
          <w:color w:val="000000"/>
          <w:sz w:val="28"/>
          <w:szCs w:val="28"/>
        </w:rPr>
        <w:t>г</w:t>
      </w:r>
      <w:proofErr w:type="gramEnd"/>
      <w:r w:rsidRPr="00390BE0">
        <w:rPr>
          <w:color w:val="000000"/>
          <w:sz w:val="28"/>
          <w:szCs w:val="28"/>
        </w:rPr>
        <w:t xml:space="preserve">. Ленинск ул. </w:t>
      </w:r>
      <w:proofErr w:type="spellStart"/>
      <w:r w:rsidRPr="00390BE0">
        <w:rPr>
          <w:color w:val="000000"/>
          <w:sz w:val="28"/>
          <w:szCs w:val="28"/>
        </w:rPr>
        <w:t>Кр</w:t>
      </w:r>
      <w:proofErr w:type="spellEnd"/>
      <w:r w:rsidRPr="00390BE0">
        <w:rPr>
          <w:color w:val="000000"/>
          <w:sz w:val="28"/>
          <w:szCs w:val="28"/>
        </w:rPr>
        <w:t>. Звезда д.50а в рамках реализации проекта "Формирование современной городской среды", стоимость строительства 5360,00 тыс. рублей. Планируемая дата завершения строительства 09.11.2019г.</w:t>
      </w:r>
    </w:p>
    <w:p w:rsidR="00FE1403" w:rsidRPr="00390BE0" w:rsidRDefault="00FE1403" w:rsidP="00FE1403">
      <w:pPr>
        <w:ind w:firstLine="708"/>
        <w:jc w:val="both"/>
        <w:rPr>
          <w:sz w:val="28"/>
          <w:szCs w:val="28"/>
        </w:rPr>
      </w:pPr>
      <w:r w:rsidRPr="00390BE0">
        <w:rPr>
          <w:sz w:val="28"/>
          <w:szCs w:val="28"/>
          <w:shd w:val="clear" w:color="auto" w:fill="FFFFFF"/>
        </w:rPr>
        <w:t>В 4 населенных пунктах Ленинского муниципального района: с</w:t>
      </w:r>
      <w:proofErr w:type="gramStart"/>
      <w:r w:rsidRPr="00390BE0">
        <w:rPr>
          <w:sz w:val="28"/>
          <w:szCs w:val="28"/>
          <w:shd w:val="clear" w:color="auto" w:fill="FFFFFF"/>
        </w:rPr>
        <w:t xml:space="preserve"> .</w:t>
      </w:r>
      <w:proofErr w:type="spellStart"/>
      <w:proofErr w:type="gramEnd"/>
      <w:r w:rsidRPr="00390BE0">
        <w:rPr>
          <w:sz w:val="28"/>
          <w:szCs w:val="28"/>
          <w:shd w:val="clear" w:color="auto" w:fill="FFFFFF"/>
        </w:rPr>
        <w:t>Заплавное</w:t>
      </w:r>
      <w:proofErr w:type="spellEnd"/>
      <w:r w:rsidRPr="00390BE0">
        <w:rPr>
          <w:sz w:val="28"/>
          <w:szCs w:val="28"/>
          <w:shd w:val="clear" w:color="auto" w:fill="FFFFFF"/>
        </w:rPr>
        <w:t xml:space="preserve">, п. Восьмое Марта, п. Путь Ильича, п. Коммунар проведены работы </w:t>
      </w:r>
      <w:r w:rsidRPr="00390BE0">
        <w:rPr>
          <w:sz w:val="28"/>
          <w:szCs w:val="28"/>
        </w:rPr>
        <w:t>по восстановлению освещения улично-дорожной сети населенных пунктов Волгоградской области. В ходе выполнения работ установлено в общей сложности 46 опор освещения, выполнен подвес 72 светильников на существующие опоры. Объем финансирования работ составил 2 940,44 рублей, из них 2937,50 тыс. рублей – средства областного бюджета, 2,94 тыс. рублей – средства местного бюджета.</w:t>
      </w:r>
    </w:p>
    <w:p w:rsidR="00FE1403" w:rsidRPr="00390BE0" w:rsidRDefault="00FE1403" w:rsidP="00FE1403">
      <w:pPr>
        <w:jc w:val="both"/>
        <w:rPr>
          <w:sz w:val="28"/>
          <w:szCs w:val="28"/>
          <w:shd w:val="clear" w:color="auto" w:fill="FFFFFF"/>
        </w:rPr>
      </w:pPr>
      <w:r w:rsidRPr="00390BE0">
        <w:rPr>
          <w:sz w:val="28"/>
          <w:szCs w:val="28"/>
        </w:rPr>
        <w:t xml:space="preserve"> </w:t>
      </w:r>
      <w:r w:rsidRPr="00390BE0">
        <w:rPr>
          <w:sz w:val="28"/>
          <w:szCs w:val="28"/>
        </w:rPr>
        <w:tab/>
        <w:t>В п. Коммунар завершено с</w:t>
      </w:r>
      <w:r w:rsidRPr="00390BE0">
        <w:rPr>
          <w:sz w:val="28"/>
          <w:szCs w:val="28"/>
          <w:shd w:val="clear" w:color="auto" w:fill="FFFFFF"/>
        </w:rPr>
        <w:t xml:space="preserve">троительство объекта: "Фельдшерско-акушерский пункт в п. Коммунар Ленинского муниципального района </w:t>
      </w:r>
      <w:r w:rsidRPr="00390BE0">
        <w:rPr>
          <w:sz w:val="28"/>
          <w:szCs w:val="28"/>
          <w:shd w:val="clear" w:color="auto" w:fill="FFFFFF"/>
        </w:rPr>
        <w:lastRenderedPageBreak/>
        <w:t xml:space="preserve">Волгоградской области". Строительство велось за счет средств областного бюджета, стоимость строительства составила 7465,17 тыс. рублей. </w:t>
      </w:r>
    </w:p>
    <w:p w:rsidR="00FE1403" w:rsidRPr="00390BE0" w:rsidRDefault="00FE1403" w:rsidP="00FE1403">
      <w:pPr>
        <w:pStyle w:val="msonormalmailrucssattributepostfix"/>
        <w:shd w:val="clear" w:color="auto" w:fill="FFFFFF"/>
        <w:spacing w:before="0" w:beforeAutospacing="0" w:after="0" w:afterAutospacing="0"/>
        <w:ind w:firstLine="708"/>
        <w:jc w:val="both"/>
        <w:rPr>
          <w:color w:val="000000"/>
          <w:sz w:val="23"/>
          <w:szCs w:val="23"/>
        </w:rPr>
      </w:pPr>
      <w:r w:rsidRPr="00390BE0">
        <w:rPr>
          <w:color w:val="000000"/>
          <w:sz w:val="28"/>
          <w:szCs w:val="28"/>
        </w:rPr>
        <w:t>На автомобильной дороге "Волгоград - Астрахань" в границах городского поселения город Ленинск завершены работы по устройству искусственного  освещения. Стоимость выполнения работ составила 9,6 млн</w:t>
      </w:r>
      <w:proofErr w:type="gramStart"/>
      <w:r w:rsidRPr="00390BE0">
        <w:rPr>
          <w:color w:val="000000"/>
          <w:sz w:val="28"/>
          <w:szCs w:val="28"/>
        </w:rPr>
        <w:t>.р</w:t>
      </w:r>
      <w:proofErr w:type="gramEnd"/>
      <w:r w:rsidRPr="00390BE0">
        <w:rPr>
          <w:color w:val="000000"/>
          <w:sz w:val="28"/>
          <w:szCs w:val="28"/>
        </w:rPr>
        <w:t>ублей. Источник финансирования – областной бюджет. Мощность объекта-3,997 км.</w:t>
      </w:r>
    </w:p>
    <w:p w:rsidR="00FE1403" w:rsidRPr="00390BE0" w:rsidRDefault="00FE1403" w:rsidP="00FE1403">
      <w:pPr>
        <w:ind w:firstLine="708"/>
        <w:jc w:val="both"/>
        <w:rPr>
          <w:sz w:val="28"/>
          <w:szCs w:val="28"/>
          <w:shd w:val="clear" w:color="auto" w:fill="FFFFFF"/>
        </w:rPr>
      </w:pPr>
      <w:r w:rsidRPr="00390BE0">
        <w:rPr>
          <w:color w:val="000000"/>
          <w:sz w:val="28"/>
          <w:szCs w:val="28"/>
        </w:rPr>
        <w:t xml:space="preserve">В п. Заря </w:t>
      </w:r>
      <w:proofErr w:type="spellStart"/>
      <w:r w:rsidRPr="00390BE0">
        <w:rPr>
          <w:color w:val="000000"/>
          <w:sz w:val="28"/>
          <w:szCs w:val="28"/>
        </w:rPr>
        <w:t>Степновского</w:t>
      </w:r>
      <w:proofErr w:type="spellEnd"/>
      <w:r w:rsidRPr="00390BE0">
        <w:rPr>
          <w:color w:val="000000"/>
          <w:sz w:val="28"/>
          <w:szCs w:val="28"/>
        </w:rPr>
        <w:t xml:space="preserve"> сельского поселения и х. Ковыльный </w:t>
      </w:r>
      <w:proofErr w:type="spellStart"/>
      <w:r w:rsidRPr="00390BE0">
        <w:rPr>
          <w:color w:val="000000"/>
          <w:sz w:val="28"/>
          <w:szCs w:val="28"/>
        </w:rPr>
        <w:t>Коммунаровского</w:t>
      </w:r>
      <w:proofErr w:type="spellEnd"/>
      <w:r w:rsidRPr="00390BE0">
        <w:rPr>
          <w:color w:val="000000"/>
          <w:sz w:val="28"/>
          <w:szCs w:val="28"/>
        </w:rPr>
        <w:t xml:space="preserve"> сельского поселения  завершены работы по строительству </w:t>
      </w:r>
      <w:proofErr w:type="spellStart"/>
      <w:r w:rsidRPr="00390BE0">
        <w:rPr>
          <w:color w:val="000000"/>
          <w:sz w:val="28"/>
          <w:szCs w:val="28"/>
        </w:rPr>
        <w:t>внутрипоселковых</w:t>
      </w:r>
      <w:proofErr w:type="spellEnd"/>
      <w:r w:rsidRPr="00390BE0">
        <w:rPr>
          <w:color w:val="000000"/>
          <w:sz w:val="28"/>
          <w:szCs w:val="28"/>
        </w:rPr>
        <w:t xml:space="preserve"> газопроводов. 6 сентября состоялась торжественная </w:t>
      </w:r>
      <w:r w:rsidRPr="00390BE0">
        <w:rPr>
          <w:sz w:val="28"/>
          <w:szCs w:val="28"/>
        </w:rPr>
        <w:t>церемония пуска газа в п</w:t>
      </w:r>
      <w:proofErr w:type="gramStart"/>
      <w:r w:rsidRPr="00390BE0">
        <w:rPr>
          <w:sz w:val="28"/>
          <w:szCs w:val="28"/>
        </w:rPr>
        <w:t>.З</w:t>
      </w:r>
      <w:proofErr w:type="gramEnd"/>
      <w:r w:rsidRPr="00390BE0">
        <w:rPr>
          <w:sz w:val="28"/>
          <w:szCs w:val="28"/>
        </w:rPr>
        <w:t xml:space="preserve">аря Ленинского района Волгоградской области. </w:t>
      </w:r>
      <w:r w:rsidRPr="00390BE0">
        <w:rPr>
          <w:sz w:val="28"/>
          <w:szCs w:val="28"/>
          <w:shd w:val="clear" w:color="auto" w:fill="FFFFFF"/>
        </w:rPr>
        <w:t xml:space="preserve">В ближайшее время ожидается пуск газа </w:t>
      </w:r>
      <w:proofErr w:type="gramStart"/>
      <w:r w:rsidRPr="00390BE0">
        <w:rPr>
          <w:sz w:val="28"/>
          <w:szCs w:val="28"/>
          <w:shd w:val="clear" w:color="auto" w:fill="FFFFFF"/>
        </w:rPr>
        <w:t>в</w:t>
      </w:r>
      <w:proofErr w:type="gramEnd"/>
      <w:r w:rsidRPr="00390BE0">
        <w:rPr>
          <w:sz w:val="28"/>
          <w:szCs w:val="28"/>
          <w:shd w:val="clear" w:color="auto" w:fill="FFFFFF"/>
        </w:rPr>
        <w:t xml:space="preserve"> х. Ковыльный. Завершение строительства выполнено за счет средств областного бюджета.</w:t>
      </w:r>
    </w:p>
    <w:p w:rsidR="00FE1403" w:rsidRPr="00390BE0" w:rsidRDefault="00FE1403" w:rsidP="00FE1403">
      <w:pPr>
        <w:pStyle w:val="ConsPlusCell"/>
        <w:ind w:firstLine="708"/>
        <w:jc w:val="both"/>
        <w:rPr>
          <w:rFonts w:ascii="Times New Roman" w:hAnsi="Times New Roman" w:cs="Times New Roman"/>
          <w:color w:val="000000"/>
          <w:sz w:val="28"/>
          <w:szCs w:val="28"/>
          <w:shd w:val="clear" w:color="auto" w:fill="FFFFFF"/>
        </w:rPr>
      </w:pPr>
      <w:r w:rsidRPr="00390BE0">
        <w:rPr>
          <w:rFonts w:ascii="Times New Roman" w:hAnsi="Times New Roman" w:cs="Times New Roman"/>
          <w:color w:val="000000"/>
          <w:sz w:val="28"/>
          <w:szCs w:val="28"/>
          <w:shd w:val="clear" w:color="auto" w:fill="FFFFFF"/>
        </w:rPr>
        <w:t xml:space="preserve">В рамках реализации федерального проекта «Создание для всех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на территории детско-юношеской спортивной школы </w:t>
      </w:r>
      <w:proofErr w:type="gramStart"/>
      <w:r w:rsidRPr="00390BE0">
        <w:rPr>
          <w:rFonts w:ascii="Times New Roman" w:hAnsi="Times New Roman" w:cs="Times New Roman"/>
          <w:color w:val="000000"/>
          <w:sz w:val="28"/>
          <w:szCs w:val="28"/>
          <w:shd w:val="clear" w:color="auto" w:fill="FFFFFF"/>
        </w:rPr>
        <w:t>г</w:t>
      </w:r>
      <w:proofErr w:type="gramEnd"/>
      <w:r w:rsidRPr="00390BE0">
        <w:rPr>
          <w:rFonts w:ascii="Times New Roman" w:hAnsi="Times New Roman" w:cs="Times New Roman"/>
          <w:color w:val="000000"/>
          <w:sz w:val="28"/>
          <w:szCs w:val="28"/>
          <w:shd w:val="clear" w:color="auto" w:fill="FFFFFF"/>
        </w:rPr>
        <w:t xml:space="preserve">. </w:t>
      </w:r>
      <w:r w:rsidRPr="00390BE0">
        <w:rPr>
          <w:rFonts w:ascii="Times New Roman" w:hAnsi="Times New Roman" w:cs="Times New Roman"/>
          <w:sz w:val="28"/>
          <w:szCs w:val="28"/>
          <w:shd w:val="clear" w:color="auto" w:fill="FFFFFF"/>
        </w:rPr>
        <w:t>Ленинска готовится к установке спортивная</w:t>
      </w:r>
      <w:r w:rsidRPr="00390BE0">
        <w:rPr>
          <w:rFonts w:ascii="Times New Roman" w:hAnsi="Times New Roman" w:cs="Times New Roman"/>
          <w:color w:val="000000"/>
          <w:sz w:val="28"/>
          <w:szCs w:val="28"/>
          <w:shd w:val="clear" w:color="auto" w:fill="FFFFFF"/>
        </w:rPr>
        <w:t xml:space="preserve"> площадка для муниципального центра тестирования ВФСК ГТО. Стоимость оборудования площадки составляет 3,00 млн. рублей. Стоимость установки 250 тыс. рублей.</w:t>
      </w:r>
    </w:p>
    <w:p w:rsidR="00FE1403" w:rsidRPr="00390BE0" w:rsidRDefault="00FE1403" w:rsidP="00FE1403">
      <w:pPr>
        <w:pStyle w:val="ConsPlusCell"/>
        <w:ind w:firstLine="708"/>
        <w:jc w:val="both"/>
        <w:rPr>
          <w:rFonts w:ascii="Times New Roman" w:hAnsi="Times New Roman" w:cs="Times New Roman"/>
          <w:color w:val="000000"/>
          <w:sz w:val="28"/>
          <w:szCs w:val="28"/>
          <w:shd w:val="clear" w:color="auto" w:fill="FFFFFF"/>
        </w:rPr>
      </w:pPr>
      <w:r w:rsidRPr="00390BE0">
        <w:rPr>
          <w:rFonts w:ascii="Times New Roman" w:hAnsi="Times New Roman" w:cs="Times New Roman"/>
          <w:color w:val="000000"/>
          <w:sz w:val="28"/>
          <w:szCs w:val="28"/>
          <w:shd w:val="clear" w:color="auto" w:fill="FFFFFF"/>
        </w:rPr>
        <w:t xml:space="preserve">В рамках реализации проекта «Газпром детям» на территории Ленинской средней общеобразовательной школы №2 до конца 2019 года будет установлена многофункциональная спортивная площадка. Стоимость площадки 7,50 млн. рублей. </w:t>
      </w:r>
    </w:p>
    <w:p w:rsidR="00D6663B" w:rsidRPr="00390BE0" w:rsidRDefault="00D6663B" w:rsidP="00D6663B">
      <w:pPr>
        <w:pStyle w:val="1"/>
        <w:shd w:val="clear" w:color="auto" w:fill="auto"/>
        <w:spacing w:line="240" w:lineRule="auto"/>
        <w:ind w:left="23" w:firstLine="685"/>
        <w:jc w:val="both"/>
        <w:rPr>
          <w:color w:val="000000"/>
          <w:sz w:val="28"/>
          <w:szCs w:val="28"/>
        </w:rPr>
      </w:pPr>
    </w:p>
    <w:p w:rsidR="00375C31" w:rsidRPr="00390BE0" w:rsidRDefault="00375C31" w:rsidP="001B4747">
      <w:pPr>
        <w:ind w:firstLine="708"/>
        <w:jc w:val="center"/>
        <w:rPr>
          <w:b/>
          <w:bCs/>
          <w:sz w:val="28"/>
          <w:szCs w:val="28"/>
        </w:rPr>
      </w:pPr>
      <w:r w:rsidRPr="00390BE0">
        <w:rPr>
          <w:b/>
          <w:bCs/>
          <w:sz w:val="28"/>
          <w:szCs w:val="28"/>
        </w:rPr>
        <w:t>Инфраструктура Ленинского муниципального района</w:t>
      </w:r>
    </w:p>
    <w:p w:rsidR="00375C31" w:rsidRPr="00390BE0" w:rsidRDefault="00375C31" w:rsidP="001D4227">
      <w:pPr>
        <w:ind w:firstLine="708"/>
        <w:jc w:val="both"/>
        <w:rPr>
          <w:sz w:val="28"/>
          <w:szCs w:val="28"/>
        </w:rPr>
      </w:pPr>
    </w:p>
    <w:p w:rsidR="00904E17" w:rsidRPr="00390BE0" w:rsidRDefault="00375C31" w:rsidP="001D4227">
      <w:pPr>
        <w:ind w:firstLine="708"/>
        <w:jc w:val="both"/>
        <w:rPr>
          <w:sz w:val="28"/>
          <w:szCs w:val="28"/>
        </w:rPr>
      </w:pPr>
      <w:r w:rsidRPr="00390BE0">
        <w:rPr>
          <w:sz w:val="28"/>
          <w:szCs w:val="28"/>
        </w:rPr>
        <w:t>Протяженность автодорог на территории района составляет</w:t>
      </w:r>
      <w:r w:rsidR="003E72C1" w:rsidRPr="00390BE0">
        <w:rPr>
          <w:sz w:val="28"/>
          <w:szCs w:val="28"/>
        </w:rPr>
        <w:t xml:space="preserve"> 3612,96</w:t>
      </w:r>
      <w:r w:rsidRPr="00390BE0">
        <w:rPr>
          <w:sz w:val="28"/>
          <w:szCs w:val="28"/>
        </w:rPr>
        <w:t xml:space="preserve"> км, в том числе дорог общего пользования </w:t>
      </w:r>
      <w:r w:rsidR="003E72C1" w:rsidRPr="00390BE0">
        <w:rPr>
          <w:sz w:val="28"/>
          <w:szCs w:val="28"/>
        </w:rPr>
        <w:t>3610,03</w:t>
      </w:r>
      <w:r w:rsidRPr="00390BE0">
        <w:rPr>
          <w:sz w:val="28"/>
          <w:szCs w:val="28"/>
        </w:rPr>
        <w:t xml:space="preserve"> км. Через реки построено </w:t>
      </w:r>
      <w:r w:rsidR="00904E17" w:rsidRPr="00390BE0">
        <w:rPr>
          <w:sz w:val="28"/>
          <w:szCs w:val="28"/>
        </w:rPr>
        <w:t>22</w:t>
      </w:r>
      <w:r w:rsidRPr="00390BE0">
        <w:rPr>
          <w:sz w:val="28"/>
          <w:szCs w:val="28"/>
        </w:rPr>
        <w:t xml:space="preserve"> мост</w:t>
      </w:r>
      <w:r w:rsidR="00904E17" w:rsidRPr="00390BE0">
        <w:rPr>
          <w:sz w:val="28"/>
          <w:szCs w:val="28"/>
        </w:rPr>
        <w:t>а</w:t>
      </w:r>
      <w:r w:rsidRPr="00390BE0">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3E72C1" w:rsidRPr="00390BE0">
        <w:rPr>
          <w:sz w:val="28"/>
          <w:szCs w:val="28"/>
        </w:rPr>
        <w:t>361,70</w:t>
      </w:r>
      <w:r w:rsidR="006E0B8C" w:rsidRPr="00390BE0">
        <w:rPr>
          <w:sz w:val="28"/>
          <w:szCs w:val="28"/>
        </w:rPr>
        <w:t xml:space="preserve"> </w:t>
      </w:r>
      <w:r w:rsidRPr="00390BE0">
        <w:rPr>
          <w:sz w:val="28"/>
          <w:szCs w:val="28"/>
        </w:rPr>
        <w:t>км дорог с твердым покрытием. Наиболее важными автодорогами являются проходящие участки автодорог: Волгоград – Астрахань.</w:t>
      </w:r>
    </w:p>
    <w:p w:rsidR="00FE1403" w:rsidRPr="00390BE0" w:rsidRDefault="00FE1403" w:rsidP="00FE1403">
      <w:pPr>
        <w:ind w:firstLine="708"/>
        <w:jc w:val="both"/>
        <w:rPr>
          <w:sz w:val="28"/>
          <w:szCs w:val="28"/>
        </w:rPr>
      </w:pPr>
      <w:proofErr w:type="gramStart"/>
      <w:r w:rsidRPr="00390BE0">
        <w:rPr>
          <w:sz w:val="28"/>
          <w:szCs w:val="28"/>
        </w:rPr>
        <w:t>На территории Ленинского района зарегистрированы 76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390BE0">
        <w:rPr>
          <w:sz w:val="28"/>
          <w:szCs w:val="28"/>
        </w:rPr>
        <w:t xml:space="preserve"> Дополнительно обеспечивают перевозку пассажиров такси «Каприз», «Визит такси», «Фортуна». За 9 месяцев 2019 года перевезено пассажиров маршрутными такси 114,9 тыс</w:t>
      </w:r>
      <w:proofErr w:type="gramStart"/>
      <w:r w:rsidRPr="00390BE0">
        <w:rPr>
          <w:sz w:val="28"/>
          <w:szCs w:val="28"/>
        </w:rPr>
        <w:t>.ч</w:t>
      </w:r>
      <w:proofErr w:type="gramEnd"/>
      <w:r w:rsidRPr="00390BE0">
        <w:rPr>
          <w:sz w:val="28"/>
          <w:szCs w:val="28"/>
        </w:rPr>
        <w:t xml:space="preserve">еловек,  пассажирооборот составил 2518,6 </w:t>
      </w:r>
      <w:proofErr w:type="spellStart"/>
      <w:r w:rsidRPr="00390BE0">
        <w:rPr>
          <w:sz w:val="28"/>
          <w:szCs w:val="28"/>
        </w:rPr>
        <w:t>тыс.пасс.км</w:t>
      </w:r>
      <w:proofErr w:type="spellEnd"/>
      <w:r w:rsidRPr="00390BE0">
        <w:rPr>
          <w:sz w:val="28"/>
          <w:szCs w:val="28"/>
        </w:rPr>
        <w:t xml:space="preserve">. </w:t>
      </w:r>
      <w:proofErr w:type="gramStart"/>
      <w:r w:rsidRPr="00390BE0">
        <w:rPr>
          <w:sz w:val="28"/>
          <w:szCs w:val="28"/>
        </w:rPr>
        <w:t xml:space="preserve">По сравнению с аналогичный периодом 2018 года наблюдается снижение пассажирооборота на  общественном транспорте, в результате роста автомобильного  транспорта в личной собственности, а также снижения потребности граждан в выездах в районной центр, проживающих в сельской местности, для получения услуг, </w:t>
      </w:r>
      <w:r w:rsidRPr="00390BE0">
        <w:rPr>
          <w:sz w:val="28"/>
          <w:szCs w:val="28"/>
        </w:rPr>
        <w:lastRenderedPageBreak/>
        <w:t>ввиду доступности оказания электронных услуг и выездных приемов специалистов  многофункционального центра «Мои документы».</w:t>
      </w:r>
      <w:proofErr w:type="gramEnd"/>
      <w:r w:rsidRPr="00390BE0">
        <w:rPr>
          <w:sz w:val="28"/>
          <w:szCs w:val="28"/>
        </w:rPr>
        <w:t xml:space="preserve"> За 9 месяцев 2019 года  на маршрутах «Ленинск – </w:t>
      </w:r>
      <w:proofErr w:type="spellStart"/>
      <w:r w:rsidRPr="00390BE0">
        <w:rPr>
          <w:sz w:val="28"/>
          <w:szCs w:val="28"/>
        </w:rPr>
        <w:t>Каршевитое</w:t>
      </w:r>
      <w:proofErr w:type="spellEnd"/>
      <w:r w:rsidRPr="00390BE0">
        <w:rPr>
          <w:sz w:val="28"/>
          <w:szCs w:val="28"/>
        </w:rPr>
        <w:t>», «Ленинск – Покровка» перевозки населения осуществляли МКУ ЛМР «</w:t>
      </w:r>
      <w:proofErr w:type="spellStart"/>
      <w:r w:rsidRPr="00390BE0">
        <w:rPr>
          <w:sz w:val="28"/>
          <w:szCs w:val="28"/>
        </w:rPr>
        <w:t>Моставтотранс</w:t>
      </w:r>
      <w:proofErr w:type="spellEnd"/>
      <w:r w:rsidRPr="00390BE0">
        <w:rPr>
          <w:sz w:val="28"/>
          <w:szCs w:val="28"/>
        </w:rPr>
        <w:t>».</w:t>
      </w:r>
    </w:p>
    <w:p w:rsidR="00AB6C99" w:rsidRPr="00390BE0" w:rsidRDefault="00AB6C99" w:rsidP="00AB6C99">
      <w:pPr>
        <w:pStyle w:val="a3"/>
        <w:jc w:val="both"/>
        <w:rPr>
          <w:szCs w:val="28"/>
        </w:rPr>
      </w:pPr>
      <w:r w:rsidRPr="00390BE0">
        <w:rPr>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390BE0">
          <w:rPr>
            <w:szCs w:val="28"/>
          </w:rPr>
          <w:t>8553 г</w:t>
        </w:r>
      </w:smartTag>
      <w:r w:rsidRPr="00390BE0">
        <w:rPr>
          <w:szCs w:val="28"/>
        </w:rPr>
        <w:t>. Волжского, сельскохозяйственный кредитный потребительский кооператив «Фермер», 2 страховые  компании.</w:t>
      </w:r>
    </w:p>
    <w:p w:rsidR="00AB6C99" w:rsidRPr="00390BE0" w:rsidRDefault="00AB6C99" w:rsidP="00AB6C99">
      <w:pPr>
        <w:jc w:val="both"/>
        <w:rPr>
          <w:sz w:val="28"/>
          <w:szCs w:val="28"/>
        </w:rPr>
      </w:pPr>
      <w:r w:rsidRPr="00390BE0">
        <w:rPr>
          <w:sz w:val="28"/>
          <w:szCs w:val="28"/>
        </w:rPr>
        <w:t xml:space="preserve">       Объем займов кредитных потребительских кооперативов  за 9 месяцев 2019 года составил 58327,00 тыс</w:t>
      </w:r>
      <w:proofErr w:type="gramStart"/>
      <w:r w:rsidRPr="00390BE0">
        <w:rPr>
          <w:sz w:val="28"/>
          <w:szCs w:val="28"/>
        </w:rPr>
        <w:t>.р</w:t>
      </w:r>
      <w:proofErr w:type="gramEnd"/>
      <w:r w:rsidRPr="00390BE0">
        <w:rPr>
          <w:sz w:val="28"/>
          <w:szCs w:val="28"/>
        </w:rPr>
        <w:t xml:space="preserve">ублей, в том числе ЛПХ выделено 20266,00 тыс.рублей, КФХ, СПК, ОАО, ООО – 24060,00 тыс.рублей, пенсионерам  и другим лицам – 3518,00 тыс. рублей, субъектам малого предпринимательства – 10483,00 тыс.рублей. Количество пайщиков, состоящих в кредитно-потребительских кооперативах, насчитывается за аналогичный период 915 человек. </w:t>
      </w:r>
    </w:p>
    <w:p w:rsidR="008F3C9B" w:rsidRPr="00390BE0" w:rsidRDefault="008F3C9B" w:rsidP="001B4747">
      <w:pPr>
        <w:ind w:firstLine="708"/>
        <w:jc w:val="center"/>
        <w:rPr>
          <w:b/>
          <w:bCs/>
          <w:sz w:val="28"/>
          <w:szCs w:val="28"/>
        </w:rPr>
      </w:pPr>
      <w:r w:rsidRPr="00390BE0">
        <w:rPr>
          <w:b/>
          <w:bCs/>
          <w:sz w:val="28"/>
          <w:szCs w:val="28"/>
        </w:rPr>
        <w:t>Трудовые ресурсы</w:t>
      </w:r>
    </w:p>
    <w:p w:rsidR="00447143" w:rsidRPr="00390BE0" w:rsidRDefault="00447143" w:rsidP="00447143">
      <w:pPr>
        <w:ind w:firstLine="567"/>
        <w:jc w:val="both"/>
        <w:rPr>
          <w:bCs/>
          <w:sz w:val="28"/>
          <w:szCs w:val="28"/>
        </w:rPr>
      </w:pPr>
    </w:p>
    <w:p w:rsidR="00AB6C99" w:rsidRPr="00390BE0" w:rsidRDefault="00465688" w:rsidP="00AB6C99">
      <w:pPr>
        <w:ind w:firstLine="709"/>
        <w:jc w:val="both"/>
        <w:rPr>
          <w:sz w:val="28"/>
          <w:szCs w:val="28"/>
        </w:rPr>
      </w:pPr>
      <w:r w:rsidRPr="00390BE0">
        <w:rPr>
          <w:sz w:val="28"/>
          <w:szCs w:val="28"/>
        </w:rPr>
        <w:t xml:space="preserve">Численность населения, занятых в экономике за 9 месяцев 2019 года по Ленинскому муниципальному району составила 12,097 тыс. человек. </w:t>
      </w:r>
      <w:r w:rsidR="00AB6C99" w:rsidRPr="00390BE0">
        <w:rPr>
          <w:sz w:val="28"/>
          <w:szCs w:val="28"/>
        </w:rPr>
        <w:t>Из 495 обратившегося  в службу занятости, 217 женщин; 189 человек молодежь в возрасте 14-29 лет; 50 человек - инвалиды; 12 человек уволенные в связи с ликвидацией организации, либо сокращение численности штата; 64 человека стремящиеся возобновить трудовую деятельность после длительного перерыва. Численность граждан зарегистрированных в качестве безработных составила 124 человека.</w:t>
      </w:r>
    </w:p>
    <w:p w:rsidR="00AB6C99" w:rsidRPr="00390BE0" w:rsidRDefault="00AB6C99" w:rsidP="00AB6C99">
      <w:pPr>
        <w:ind w:firstLine="708"/>
        <w:jc w:val="both"/>
        <w:rPr>
          <w:sz w:val="28"/>
          <w:szCs w:val="28"/>
        </w:rPr>
      </w:pPr>
      <w:r w:rsidRPr="00390BE0">
        <w:rPr>
          <w:sz w:val="28"/>
          <w:szCs w:val="28"/>
        </w:rPr>
        <w:t>За отчетный период было заявлено 1025 вакансий. Из числа обратившихся трудоустроено 332 человека, что составляет 67,10 процентов.</w:t>
      </w:r>
    </w:p>
    <w:p w:rsidR="00AB6C99" w:rsidRPr="00390BE0" w:rsidRDefault="00AB6C99" w:rsidP="00AB6C99">
      <w:pPr>
        <w:jc w:val="both"/>
        <w:rPr>
          <w:sz w:val="28"/>
          <w:szCs w:val="28"/>
        </w:rPr>
      </w:pPr>
      <w:r w:rsidRPr="00390BE0">
        <w:rPr>
          <w:sz w:val="28"/>
          <w:szCs w:val="28"/>
        </w:rPr>
        <w:t xml:space="preserve">   </w:t>
      </w:r>
      <w:r w:rsidRPr="00390BE0">
        <w:rPr>
          <w:sz w:val="28"/>
          <w:szCs w:val="28"/>
        </w:rPr>
        <w:tab/>
        <w:t xml:space="preserve">  За отчетный период направлено на профессиональную подготовку, переподготовку, повышение квалификации  8 безработных граждан.</w:t>
      </w:r>
    </w:p>
    <w:p w:rsidR="00AB6C99" w:rsidRPr="00390BE0" w:rsidRDefault="00AB6C99" w:rsidP="00AB6C99">
      <w:pPr>
        <w:ind w:firstLine="708"/>
        <w:jc w:val="both"/>
        <w:rPr>
          <w:sz w:val="28"/>
          <w:szCs w:val="28"/>
        </w:rPr>
      </w:pPr>
      <w:r w:rsidRPr="00390BE0">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 371 человек. Оказано услуг по психологической поддержке 41 безработному гражданину.</w:t>
      </w:r>
    </w:p>
    <w:p w:rsidR="00AB6C99" w:rsidRPr="00390BE0" w:rsidRDefault="00AB6C99" w:rsidP="00AB6C99">
      <w:pPr>
        <w:ind w:firstLine="708"/>
        <w:jc w:val="both"/>
        <w:rPr>
          <w:sz w:val="28"/>
          <w:szCs w:val="28"/>
        </w:rPr>
      </w:pPr>
      <w:r w:rsidRPr="00390BE0">
        <w:rPr>
          <w:sz w:val="28"/>
          <w:szCs w:val="28"/>
        </w:rPr>
        <w:t>По организации общественных работ. За отчетный период заключено 24 договоров, направлено 45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договора в 3  квартале не заключались.</w:t>
      </w:r>
    </w:p>
    <w:p w:rsidR="00AB6C99" w:rsidRPr="00390BE0" w:rsidRDefault="00AB6C99" w:rsidP="00AB6C99">
      <w:pPr>
        <w:ind w:firstLine="708"/>
        <w:jc w:val="both"/>
        <w:rPr>
          <w:sz w:val="28"/>
          <w:szCs w:val="28"/>
        </w:rPr>
      </w:pPr>
      <w:r w:rsidRPr="00390BE0">
        <w:rPr>
          <w:sz w:val="28"/>
          <w:szCs w:val="28"/>
        </w:rPr>
        <w:t>По организации временного трудоустройства граждан, испытывающих трудности в поиске подходящей работы заключено 4 договора, трудоустроено 4 безработных.</w:t>
      </w:r>
    </w:p>
    <w:p w:rsidR="00AB6C99" w:rsidRPr="00390BE0" w:rsidRDefault="00AB6C99" w:rsidP="00AB6C99">
      <w:pPr>
        <w:jc w:val="both"/>
        <w:rPr>
          <w:sz w:val="28"/>
          <w:szCs w:val="28"/>
        </w:rPr>
      </w:pPr>
      <w:r w:rsidRPr="00390BE0">
        <w:rPr>
          <w:sz w:val="28"/>
          <w:szCs w:val="28"/>
        </w:rPr>
        <w:t xml:space="preserve">      По организации временного трудоустройства несовершеннолетних граждан в возрасте от 14 до 18 лет было заключено 14  договоров, трудоустроено 77 человек. </w:t>
      </w:r>
    </w:p>
    <w:p w:rsidR="00AB6C99" w:rsidRPr="00390BE0" w:rsidRDefault="00AB6C99" w:rsidP="00AB6C99">
      <w:pPr>
        <w:ind w:firstLine="708"/>
        <w:jc w:val="both"/>
        <w:rPr>
          <w:sz w:val="28"/>
          <w:szCs w:val="28"/>
        </w:rPr>
      </w:pPr>
      <w:r w:rsidRPr="00390BE0">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w:t>
      </w:r>
      <w:r w:rsidRPr="00390BE0">
        <w:rPr>
          <w:sz w:val="28"/>
          <w:szCs w:val="28"/>
        </w:rPr>
        <w:lastRenderedPageBreak/>
        <w:t>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AB6C99" w:rsidRPr="00390BE0" w:rsidRDefault="00AB6C99" w:rsidP="00AB6C99">
      <w:pPr>
        <w:ind w:firstLine="708"/>
        <w:jc w:val="both"/>
        <w:rPr>
          <w:sz w:val="28"/>
          <w:szCs w:val="28"/>
        </w:rPr>
      </w:pPr>
      <w:r w:rsidRPr="00390BE0">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  что такое резюме и для чего оно нужно;</w:t>
      </w:r>
    </w:p>
    <w:p w:rsidR="00AB6C99" w:rsidRPr="00390BE0" w:rsidRDefault="00AB6C99" w:rsidP="00AB6C99">
      <w:pPr>
        <w:tabs>
          <w:tab w:val="left" w:pos="4140"/>
          <w:tab w:val="left" w:pos="4860"/>
        </w:tabs>
        <w:jc w:val="both"/>
        <w:rPr>
          <w:sz w:val="28"/>
          <w:szCs w:val="28"/>
        </w:rPr>
      </w:pPr>
      <w:r w:rsidRPr="00390BE0">
        <w:rPr>
          <w:sz w:val="28"/>
          <w:szCs w:val="28"/>
        </w:rPr>
        <w:t>-  какие  существуют способы поиска работы; - как разобраться действительно ли предлагают работу или же хотят обмануть; - в чем польза поискового телефонного звонка и как правильно разговаривать; - как нужно вести себя при собеседовании с работодателем; - трудовой договор и главные моменты, на которые нужно обращать внимание. Услугу по социальной  адаптации получили  24 безработных гражданина.</w:t>
      </w:r>
    </w:p>
    <w:p w:rsidR="00AB6C99" w:rsidRPr="00390BE0" w:rsidRDefault="00AB6C99" w:rsidP="00AB6C99">
      <w:pPr>
        <w:jc w:val="both"/>
        <w:rPr>
          <w:sz w:val="28"/>
          <w:szCs w:val="28"/>
        </w:rPr>
      </w:pPr>
      <w:r w:rsidRPr="00390BE0">
        <w:rPr>
          <w:sz w:val="28"/>
          <w:szCs w:val="28"/>
        </w:rPr>
        <w:t xml:space="preserve">      Услугу по содействию </w:t>
      </w:r>
      <w:proofErr w:type="spellStart"/>
      <w:r w:rsidRPr="00390BE0">
        <w:rPr>
          <w:sz w:val="28"/>
          <w:szCs w:val="28"/>
        </w:rPr>
        <w:t>самозанятости</w:t>
      </w:r>
      <w:proofErr w:type="spellEnd"/>
      <w:r w:rsidRPr="00390BE0">
        <w:rPr>
          <w:sz w:val="28"/>
          <w:szCs w:val="28"/>
        </w:rPr>
        <w:t xml:space="preserve"> с выдачей субсидии получил 1 безработный  гражданин.</w:t>
      </w:r>
    </w:p>
    <w:p w:rsidR="005D11C8" w:rsidRPr="00390BE0" w:rsidRDefault="005D11C8" w:rsidP="005D11C8">
      <w:pPr>
        <w:jc w:val="both"/>
        <w:rPr>
          <w:sz w:val="28"/>
          <w:szCs w:val="28"/>
        </w:rPr>
      </w:pPr>
    </w:p>
    <w:p w:rsidR="00FA1228" w:rsidRPr="00390BE0" w:rsidRDefault="008F3C9B" w:rsidP="001B4747">
      <w:pPr>
        <w:ind w:firstLine="708"/>
        <w:jc w:val="center"/>
        <w:rPr>
          <w:b/>
          <w:bCs/>
          <w:sz w:val="28"/>
          <w:szCs w:val="28"/>
        </w:rPr>
      </w:pPr>
      <w:r w:rsidRPr="00390BE0">
        <w:rPr>
          <w:b/>
          <w:bCs/>
          <w:sz w:val="28"/>
          <w:szCs w:val="28"/>
        </w:rPr>
        <w:t>Уровень жизни населения</w:t>
      </w:r>
    </w:p>
    <w:p w:rsidR="00D62F03" w:rsidRPr="00390BE0" w:rsidRDefault="00D62F03" w:rsidP="009D6FC9">
      <w:pPr>
        <w:ind w:firstLine="708"/>
        <w:jc w:val="both"/>
        <w:rPr>
          <w:b/>
          <w:bCs/>
          <w:sz w:val="28"/>
          <w:szCs w:val="28"/>
        </w:rPr>
      </w:pPr>
    </w:p>
    <w:p w:rsidR="00FC4A67" w:rsidRPr="00390BE0" w:rsidRDefault="00FC4A67" w:rsidP="00FC4A67">
      <w:pPr>
        <w:ind w:firstLine="708"/>
        <w:jc w:val="both"/>
        <w:rPr>
          <w:bCs/>
          <w:sz w:val="28"/>
          <w:szCs w:val="28"/>
        </w:rPr>
      </w:pPr>
      <w:r w:rsidRPr="00390BE0">
        <w:rPr>
          <w:sz w:val="28"/>
          <w:szCs w:val="28"/>
        </w:rPr>
        <w:t>Увеличение доходов населения связано с увеличением всех составляющих  денежных доходов:</w:t>
      </w:r>
      <w:r w:rsidRPr="00390BE0">
        <w:rPr>
          <w:b/>
          <w:sz w:val="28"/>
          <w:szCs w:val="28"/>
        </w:rPr>
        <w:t xml:space="preserve"> </w:t>
      </w:r>
      <w:r w:rsidRPr="00390BE0">
        <w:rPr>
          <w:bCs/>
          <w:sz w:val="28"/>
          <w:szCs w:val="28"/>
        </w:rPr>
        <w:t>фонда заработной платы, доходов от предпринимательской деятельности, социальных трансфертов.</w:t>
      </w:r>
    </w:p>
    <w:p w:rsidR="00FC4A67" w:rsidRPr="00390BE0" w:rsidRDefault="00FC4A67" w:rsidP="00FC4A67">
      <w:pPr>
        <w:jc w:val="both"/>
        <w:rPr>
          <w:bCs/>
          <w:sz w:val="28"/>
          <w:szCs w:val="28"/>
        </w:rPr>
      </w:pPr>
      <w:r w:rsidRPr="00390BE0">
        <w:rPr>
          <w:bCs/>
          <w:sz w:val="28"/>
          <w:szCs w:val="28"/>
        </w:rPr>
        <w:t xml:space="preserve">        В расчете на одного жителя района денежные доходы с учетом единовременных выплат пенсионерам за 9 месяцев 2019 года составили 73851,08 рублей, что выше уровня 9 месяцев 2018 года на 102,98 процентов.</w:t>
      </w:r>
    </w:p>
    <w:p w:rsidR="00FC4A67" w:rsidRPr="00390BE0" w:rsidRDefault="00FC4A67" w:rsidP="00FC4A67">
      <w:pPr>
        <w:jc w:val="both"/>
        <w:rPr>
          <w:bCs/>
          <w:sz w:val="28"/>
          <w:szCs w:val="28"/>
        </w:rPr>
      </w:pPr>
      <w:r w:rsidRPr="00390BE0">
        <w:rPr>
          <w:bCs/>
          <w:sz w:val="28"/>
          <w:szCs w:val="28"/>
        </w:rPr>
        <w:t xml:space="preserve">       Из общего объема денежных доходов на покупку товаров и оплату услуг   за </w:t>
      </w:r>
      <w:r w:rsidR="00D70E07" w:rsidRPr="00390BE0">
        <w:rPr>
          <w:bCs/>
          <w:sz w:val="28"/>
          <w:szCs w:val="28"/>
        </w:rPr>
        <w:t>9 месяцев</w:t>
      </w:r>
      <w:r w:rsidRPr="00390BE0">
        <w:rPr>
          <w:bCs/>
          <w:sz w:val="28"/>
          <w:szCs w:val="28"/>
        </w:rPr>
        <w:t xml:space="preserve"> 2019 года  населением района направлено 1474546,17  тыс</w:t>
      </w:r>
      <w:proofErr w:type="gramStart"/>
      <w:r w:rsidRPr="00390BE0">
        <w:rPr>
          <w:bCs/>
          <w:sz w:val="28"/>
          <w:szCs w:val="28"/>
        </w:rPr>
        <w:t>.р</w:t>
      </w:r>
      <w:proofErr w:type="gramEnd"/>
      <w:r w:rsidRPr="00390BE0">
        <w:rPr>
          <w:bCs/>
          <w:sz w:val="28"/>
          <w:szCs w:val="28"/>
        </w:rPr>
        <w:t>ублей, что выше  уровня 9 месяцев 2018 года на 124,10 процентов.</w:t>
      </w:r>
    </w:p>
    <w:p w:rsidR="00FC4A67" w:rsidRPr="00390BE0" w:rsidRDefault="00FC4A67" w:rsidP="00FC4A67">
      <w:pPr>
        <w:ind w:firstLine="708"/>
        <w:jc w:val="both"/>
        <w:rPr>
          <w:bCs/>
          <w:sz w:val="28"/>
          <w:szCs w:val="28"/>
        </w:rPr>
      </w:pPr>
      <w:r w:rsidRPr="00390BE0">
        <w:rPr>
          <w:bCs/>
          <w:sz w:val="28"/>
          <w:szCs w:val="28"/>
        </w:rPr>
        <w:t>- величина прожиточного минимума за 2 квартал 2019 года в расчете на душу населения составила 10048 рублей, для пенсионеров величина прожиточного минимума установлена в размере 8179 рублей.</w:t>
      </w:r>
    </w:p>
    <w:p w:rsidR="00FC4A67" w:rsidRPr="00390BE0" w:rsidRDefault="00FC4A67" w:rsidP="00FC4A67">
      <w:pPr>
        <w:ind w:firstLine="708"/>
        <w:jc w:val="both"/>
        <w:rPr>
          <w:szCs w:val="28"/>
        </w:rPr>
      </w:pPr>
      <w:r w:rsidRPr="00390BE0">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390BE0">
        <w:t xml:space="preserve"> </w:t>
      </w:r>
      <w:r w:rsidRPr="00390BE0">
        <w:rPr>
          <w:sz w:val="28"/>
          <w:szCs w:val="28"/>
        </w:rPr>
        <w:t>За 9 месяцев 2019 года проведено 264 заседания  комиссии, в том числе в поселениях 246. В результате деятельности комиссии работодатели  повысили заработную плату наемным работникам – 23 человек, в том числе до регионального минимума – 23 человек. Количество наемных работников,  у которых повышена заработная плата  всего – 131 человек, в том числе до регионального минимума оплаты труда – 131 человек. Сумма увеличения фонда оплаты труда – 523,00 тыс. рублей.</w:t>
      </w:r>
      <w:r w:rsidRPr="00390BE0">
        <w:rPr>
          <w:szCs w:val="28"/>
        </w:rPr>
        <w:t xml:space="preserve"> </w:t>
      </w:r>
    </w:p>
    <w:p w:rsidR="00982A9D" w:rsidRPr="00390BE0" w:rsidRDefault="00982A9D" w:rsidP="00982A9D">
      <w:pPr>
        <w:ind w:firstLine="708"/>
        <w:jc w:val="both"/>
        <w:rPr>
          <w:szCs w:val="28"/>
        </w:rPr>
      </w:pPr>
      <w:r w:rsidRPr="00390BE0">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w:t>
      </w:r>
      <w:r w:rsidRPr="00390BE0">
        <w:rPr>
          <w:bCs/>
          <w:sz w:val="28"/>
          <w:szCs w:val="28"/>
        </w:rPr>
        <w:lastRenderedPageBreak/>
        <w:t>Ленинского муниципального района Волгоградской области.</w:t>
      </w:r>
      <w:r w:rsidRPr="00390BE0">
        <w:t xml:space="preserve"> </w:t>
      </w:r>
      <w:r w:rsidRPr="00390BE0">
        <w:rPr>
          <w:sz w:val="28"/>
          <w:szCs w:val="28"/>
        </w:rPr>
        <w:t>За 9 месяцев 2019 года проведено 264 заседания  комиссии, в том числе в поселениях 246. В результате деятельности комиссии работодатели  повысили заработную плату наемным работникам – 23 человек, в том числе до регионального минимума – 23 человек. Количество наемных работников,  у которых повышена заработная плата  всего – 131 человек, в том числе до регионального минимума оплаты труда – 131 человек. Сумма увеличения фонда оплаты труда – 523,00 тыс. рублей.</w:t>
      </w:r>
      <w:r w:rsidRPr="00390BE0">
        <w:rPr>
          <w:szCs w:val="28"/>
        </w:rPr>
        <w:t xml:space="preserve"> </w:t>
      </w:r>
    </w:p>
    <w:p w:rsidR="00982A9D" w:rsidRPr="00390BE0" w:rsidRDefault="00982A9D" w:rsidP="00982A9D">
      <w:pPr>
        <w:jc w:val="both"/>
        <w:rPr>
          <w:bCs/>
          <w:sz w:val="28"/>
          <w:szCs w:val="28"/>
        </w:rPr>
      </w:pPr>
    </w:p>
    <w:p w:rsidR="00AD2460" w:rsidRPr="00390BE0" w:rsidRDefault="00AD2460" w:rsidP="00310B60">
      <w:pPr>
        <w:shd w:val="clear" w:color="auto" w:fill="FFFFFF"/>
        <w:ind w:firstLine="426"/>
        <w:jc w:val="center"/>
        <w:rPr>
          <w:sz w:val="28"/>
          <w:szCs w:val="28"/>
        </w:rPr>
      </w:pPr>
      <w:r w:rsidRPr="00390BE0">
        <w:rPr>
          <w:b/>
          <w:bCs/>
          <w:sz w:val="28"/>
          <w:szCs w:val="28"/>
        </w:rPr>
        <w:t>Образование</w:t>
      </w:r>
      <w:r w:rsidRPr="00390BE0">
        <w:rPr>
          <w:sz w:val="28"/>
          <w:szCs w:val="28"/>
        </w:rPr>
        <w:br/>
      </w:r>
    </w:p>
    <w:p w:rsidR="00465688" w:rsidRPr="00390BE0" w:rsidRDefault="00465688" w:rsidP="00465688">
      <w:pPr>
        <w:ind w:firstLine="708"/>
        <w:jc w:val="both"/>
        <w:rPr>
          <w:sz w:val="28"/>
          <w:szCs w:val="28"/>
        </w:rPr>
      </w:pPr>
      <w:r w:rsidRPr="00390BE0">
        <w:rPr>
          <w:sz w:val="28"/>
          <w:szCs w:val="28"/>
        </w:rPr>
        <w:t>В  2019 году Отдел образования выступил координатором 6-ти муниципальных программ, финансируемых из  бюджета района и областного бюджета. Запланированные программные мероприятия были профинансированы на 4586,60 тыс. рублей, что составило 56,50 процентов от запланированных лимитов 2019 года.</w:t>
      </w:r>
    </w:p>
    <w:p w:rsidR="00465688" w:rsidRPr="00390BE0" w:rsidRDefault="00465688" w:rsidP="00465688">
      <w:pPr>
        <w:ind w:firstLine="708"/>
        <w:jc w:val="both"/>
        <w:rPr>
          <w:sz w:val="28"/>
          <w:szCs w:val="28"/>
        </w:rPr>
      </w:pPr>
      <w:r w:rsidRPr="00390BE0">
        <w:rPr>
          <w:sz w:val="28"/>
          <w:szCs w:val="28"/>
        </w:rPr>
        <w:t>В рамках муниципальной программы «Развитие дошкольного образования в Ленинском муниципальном районе» проведены    работы по текущему ремонту зданий и прилегающих к ним территорий (устройство теневых навесов) на общую сумму 899,418 тыс. рублей.</w:t>
      </w:r>
    </w:p>
    <w:p w:rsidR="00465688" w:rsidRPr="00390BE0" w:rsidRDefault="00465688" w:rsidP="00465688">
      <w:pPr>
        <w:ind w:firstLine="708"/>
        <w:jc w:val="both"/>
        <w:rPr>
          <w:sz w:val="28"/>
          <w:szCs w:val="28"/>
        </w:rPr>
      </w:pPr>
      <w:r w:rsidRPr="00390BE0">
        <w:rPr>
          <w:sz w:val="28"/>
          <w:szCs w:val="28"/>
        </w:rPr>
        <w:t>В рамках ведомственной целевой программы «Развитие образования Ленинского муниципального района» закуплено оргтехники на 1000,50 тыс. рублей, учебной мебели на сумму 1634,00 тыс. рублей, учебников на сумму 2410,10 тыс. рублей.</w:t>
      </w:r>
    </w:p>
    <w:p w:rsidR="00465688" w:rsidRPr="00390BE0" w:rsidRDefault="00465688" w:rsidP="00465688">
      <w:pPr>
        <w:ind w:firstLine="708"/>
        <w:jc w:val="both"/>
        <w:rPr>
          <w:sz w:val="28"/>
          <w:szCs w:val="28"/>
        </w:rPr>
      </w:pPr>
      <w:r w:rsidRPr="00390BE0">
        <w:rPr>
          <w:sz w:val="28"/>
          <w:szCs w:val="28"/>
        </w:rPr>
        <w:t xml:space="preserve">В рамках реализации муниципальной программы «Программа по энергосбережению и повышению энергетической эффективности Ленинского муниципального района» проведены работы по замене оконных блоков в Ленинских № 1 и № 2, </w:t>
      </w:r>
      <w:proofErr w:type="spellStart"/>
      <w:r w:rsidRPr="00390BE0">
        <w:rPr>
          <w:sz w:val="28"/>
          <w:szCs w:val="28"/>
        </w:rPr>
        <w:t>Заплавинской</w:t>
      </w:r>
      <w:proofErr w:type="spellEnd"/>
      <w:r w:rsidRPr="00390BE0">
        <w:rPr>
          <w:sz w:val="28"/>
          <w:szCs w:val="28"/>
        </w:rPr>
        <w:t xml:space="preserve">, </w:t>
      </w:r>
      <w:proofErr w:type="spellStart"/>
      <w:r w:rsidRPr="00390BE0">
        <w:rPr>
          <w:sz w:val="28"/>
          <w:szCs w:val="28"/>
        </w:rPr>
        <w:t>Колобовской</w:t>
      </w:r>
      <w:proofErr w:type="spellEnd"/>
      <w:r w:rsidRPr="00390BE0">
        <w:rPr>
          <w:sz w:val="28"/>
          <w:szCs w:val="28"/>
        </w:rPr>
        <w:t xml:space="preserve"> школах, в детских садах № 2 и № 7 города Ленинска и школе искусств. Общий объем финансирования составил 1510,00 тыс. рублей, из которых 1450,00 тыс. рублей средства областного бюджета.</w:t>
      </w:r>
    </w:p>
    <w:p w:rsidR="00465688" w:rsidRPr="00390BE0" w:rsidRDefault="00465688" w:rsidP="00465688">
      <w:pPr>
        <w:ind w:firstLine="708"/>
        <w:jc w:val="both"/>
        <w:rPr>
          <w:sz w:val="28"/>
          <w:szCs w:val="28"/>
        </w:rPr>
      </w:pPr>
      <w:r w:rsidRPr="00390BE0">
        <w:rPr>
          <w:sz w:val="28"/>
          <w:szCs w:val="28"/>
        </w:rPr>
        <w:t>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«Поддержка семей, имеющих детей». «Социальная активность». По каждому проекту были разработаны планы мероприятий для достижения целевых показателей региональных проектов в муниципальном образовании.</w:t>
      </w:r>
    </w:p>
    <w:p w:rsidR="00465688" w:rsidRPr="00390BE0" w:rsidRDefault="00465688" w:rsidP="00465688">
      <w:pPr>
        <w:ind w:firstLine="708"/>
        <w:jc w:val="both"/>
        <w:rPr>
          <w:sz w:val="28"/>
          <w:szCs w:val="28"/>
        </w:rPr>
      </w:pPr>
      <w:r w:rsidRPr="00390BE0">
        <w:rPr>
          <w:sz w:val="28"/>
          <w:szCs w:val="28"/>
        </w:rPr>
        <w:t>В рамках регионального проекта «Современная школа» на МКОУ «</w:t>
      </w:r>
      <w:proofErr w:type="spellStart"/>
      <w:r w:rsidRPr="00390BE0">
        <w:rPr>
          <w:sz w:val="28"/>
          <w:szCs w:val="28"/>
        </w:rPr>
        <w:t>Заплавинская</w:t>
      </w:r>
      <w:proofErr w:type="spellEnd"/>
      <w:r w:rsidRPr="00390BE0">
        <w:rPr>
          <w:sz w:val="28"/>
          <w:szCs w:val="28"/>
        </w:rPr>
        <w:t xml:space="preserve"> С</w:t>
      </w:r>
      <w:r w:rsidR="00390BE0">
        <w:rPr>
          <w:sz w:val="28"/>
          <w:szCs w:val="28"/>
        </w:rPr>
        <w:t>О</w:t>
      </w:r>
      <w:r w:rsidRPr="00390BE0">
        <w:rPr>
          <w:sz w:val="28"/>
          <w:szCs w:val="28"/>
        </w:rPr>
        <w:t>Ш» и МКОУ «</w:t>
      </w:r>
      <w:proofErr w:type="spellStart"/>
      <w:r w:rsidRPr="00390BE0">
        <w:rPr>
          <w:sz w:val="28"/>
          <w:szCs w:val="28"/>
        </w:rPr>
        <w:t>Царевская</w:t>
      </w:r>
      <w:proofErr w:type="spellEnd"/>
      <w:r w:rsidRPr="00390BE0">
        <w:rPr>
          <w:sz w:val="28"/>
          <w:szCs w:val="28"/>
        </w:rPr>
        <w:t xml:space="preserve"> СОШ» созданы центры образования цифровых и гуманитарных компетенций «Точка роста». В соответствии с планом первоочередных мероприятий в данных общеобразовательных организациях были разработаны </w:t>
      </w:r>
      <w:proofErr w:type="spellStart"/>
      <w:proofErr w:type="gramStart"/>
      <w:r w:rsidRPr="00390BE0">
        <w:rPr>
          <w:sz w:val="28"/>
          <w:szCs w:val="28"/>
        </w:rPr>
        <w:t>дизайн-проекты</w:t>
      </w:r>
      <w:proofErr w:type="spellEnd"/>
      <w:proofErr w:type="gramEnd"/>
      <w:r w:rsidRPr="00390BE0">
        <w:rPr>
          <w:sz w:val="28"/>
          <w:szCs w:val="28"/>
        </w:rPr>
        <w:t xml:space="preserve"> и схемы зонирования, проведены конкурсные процедуры по закупке учебной мебели и оборудования, проведены ремонтные работы в кабинетах формирования цифровых и гуманитарных компетенций. На проведение ремонтных ремонт и закупку мебели </w:t>
      </w:r>
      <w:r w:rsidRPr="00390BE0">
        <w:rPr>
          <w:sz w:val="28"/>
          <w:szCs w:val="28"/>
        </w:rPr>
        <w:lastRenderedPageBreak/>
        <w:t xml:space="preserve">было израсходовано 518,00 тыс. рублей. Организовано </w:t>
      </w:r>
      <w:proofErr w:type="spellStart"/>
      <w:r w:rsidRPr="00390BE0">
        <w:rPr>
          <w:sz w:val="28"/>
          <w:szCs w:val="28"/>
        </w:rPr>
        <w:t>он-лайн</w:t>
      </w:r>
      <w:proofErr w:type="spellEnd"/>
      <w:r w:rsidRPr="00390BE0">
        <w:rPr>
          <w:sz w:val="28"/>
          <w:szCs w:val="28"/>
        </w:rPr>
        <w:t xml:space="preserve"> обучение учителей для работы в центрах. В школы поступило оборудование на общую сумму 3079,045 тыс. рублей. 1 сентября были открыты центры образования цифровых и гуманитарных компетенций «Точка роста». Это позволит повысить мотивацию к обучению, вовлеченность в образовательный процесс обучающихся, а так же обновить содержание и методы обучения предметных областей «Технология», «Основы безопасности жизнедеятельности» и «Информатика». </w:t>
      </w:r>
    </w:p>
    <w:p w:rsidR="00465688" w:rsidRPr="00390BE0" w:rsidRDefault="00465688" w:rsidP="00465688">
      <w:pPr>
        <w:ind w:firstLine="708"/>
        <w:jc w:val="both"/>
        <w:rPr>
          <w:szCs w:val="28"/>
        </w:rPr>
      </w:pPr>
      <w:r w:rsidRPr="00390BE0">
        <w:rPr>
          <w:sz w:val="28"/>
          <w:szCs w:val="28"/>
        </w:rPr>
        <w:t>В рамках реализации федерального проекта «Учитель будущего»,  входящего в состав национального проекта «Образования»,   в 2019 году 68 педагогических работников</w:t>
      </w:r>
      <w:r w:rsidRPr="00390BE0">
        <w:rPr>
          <w:color w:val="000000"/>
          <w:sz w:val="28"/>
          <w:szCs w:val="28"/>
          <w:shd w:val="clear" w:color="auto" w:fill="FFFFFF"/>
        </w:rPr>
        <w:t xml:space="preserve"> прошли курсы повышения квалификации.</w:t>
      </w:r>
    </w:p>
    <w:p w:rsidR="00465688" w:rsidRPr="00390BE0" w:rsidRDefault="00465688" w:rsidP="00465688">
      <w:pPr>
        <w:ind w:firstLine="709"/>
        <w:jc w:val="both"/>
        <w:rPr>
          <w:sz w:val="28"/>
          <w:szCs w:val="28"/>
        </w:rPr>
      </w:pPr>
      <w:r w:rsidRPr="00390BE0">
        <w:rPr>
          <w:sz w:val="28"/>
          <w:szCs w:val="28"/>
        </w:rPr>
        <w:t xml:space="preserve">В рамках реализации регионального проекта «Успех каждого ребенка» в Ленинском муниципальном районе ведется внедрение целевой модели развития системы дополнительного образования детей, включая внедрение персонифицированного финансирования дополнительного образования детей. </w:t>
      </w:r>
    </w:p>
    <w:p w:rsidR="00465688" w:rsidRPr="00390BE0" w:rsidRDefault="00465688" w:rsidP="00465688">
      <w:pPr>
        <w:ind w:firstLine="709"/>
        <w:jc w:val="both"/>
        <w:rPr>
          <w:sz w:val="28"/>
          <w:szCs w:val="28"/>
        </w:rPr>
      </w:pPr>
      <w:proofErr w:type="gramStart"/>
      <w:r w:rsidRPr="00390BE0">
        <w:rPr>
          <w:sz w:val="28"/>
          <w:szCs w:val="28"/>
        </w:rPr>
        <w:t>Согласно плана-графика</w:t>
      </w:r>
      <w:proofErr w:type="gramEnd"/>
      <w:r w:rsidRPr="00390BE0">
        <w:rPr>
          <w:sz w:val="28"/>
          <w:szCs w:val="28"/>
        </w:rPr>
        <w:t xml:space="preserve"> достижения контрольных точек по внедрению ПФДО выполнено и согласовано 21 задача  из 25, что составляет 84,00 процентов.  На портале-навигаторе https://volgograd.pfdo.ru/ заполнены разделы об уполномоченном органе, уполномоченной организации, внесены сведения о группах сертификатов, образовательными организациями ведется работа по заполнению навигатора программами дополнительного образования, уполномоченный орган ведет работу по распределению программ по реестрам.</w:t>
      </w:r>
    </w:p>
    <w:p w:rsidR="00465688" w:rsidRPr="00390BE0" w:rsidRDefault="00465688" w:rsidP="00465688">
      <w:pPr>
        <w:pStyle w:val="a9"/>
        <w:shd w:val="clear" w:color="auto" w:fill="FFFFFF"/>
        <w:spacing w:before="0" w:after="0"/>
        <w:ind w:firstLine="709"/>
        <w:jc w:val="both"/>
        <w:rPr>
          <w:sz w:val="28"/>
          <w:szCs w:val="28"/>
        </w:rPr>
      </w:pPr>
      <w:r w:rsidRPr="00390BE0">
        <w:rPr>
          <w:sz w:val="28"/>
          <w:szCs w:val="28"/>
        </w:rPr>
        <w:t>В рамках реализации программы регионального проекта «Поддержка семей имеющих детей» в настоящее время оказано 1330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465688" w:rsidRPr="00390BE0" w:rsidRDefault="00465688" w:rsidP="00465688">
      <w:pPr>
        <w:pStyle w:val="a9"/>
        <w:shd w:val="clear" w:color="auto" w:fill="FFFFFF"/>
        <w:spacing w:before="0" w:after="0"/>
        <w:jc w:val="both"/>
        <w:rPr>
          <w:color w:val="000000"/>
          <w:sz w:val="28"/>
          <w:szCs w:val="28"/>
        </w:rPr>
      </w:pPr>
      <w:r w:rsidRPr="00390BE0">
        <w:rPr>
          <w:sz w:val="28"/>
          <w:szCs w:val="28"/>
        </w:rPr>
        <w:tab/>
      </w:r>
      <w:proofErr w:type="gramStart"/>
      <w:r w:rsidRPr="00390BE0">
        <w:rPr>
          <w:sz w:val="28"/>
          <w:szCs w:val="28"/>
        </w:rPr>
        <w:t>Общая численность детей, родители которых, получили консультации в возрасте от 0 до 3 лет – 63 ребёнка, от 3 до 7  лет – 153 детей, от 7 до 18 лет – 1062 ребёнок, дети, находящиеся на домашнем обучении - 2, дети с инвалидностью, дети с ОВЗ – 45, дети, имеющие проблемы в обучении -134 ребёнка, дети, имеющие нарушения в поведении – 136 детей.</w:t>
      </w:r>
      <w:proofErr w:type="gramEnd"/>
      <w:r w:rsidRPr="00390BE0">
        <w:rPr>
          <w:color w:val="000000"/>
          <w:sz w:val="28"/>
          <w:szCs w:val="28"/>
        </w:rPr>
        <w:t xml:space="preserve"> Помощь родителям (законным представителям)  в дошкольных образовательных и общеобразовательных организациях предоставляется по письменному заявлению одного из родителей (законных представителей), телефонному обращению одного из родителей (законных представителей) или личному обращению одного из родителей (законных представителей).</w:t>
      </w:r>
    </w:p>
    <w:p w:rsidR="00465688" w:rsidRPr="00390BE0" w:rsidRDefault="00465688" w:rsidP="00465688">
      <w:pPr>
        <w:ind w:firstLine="708"/>
        <w:jc w:val="both"/>
        <w:rPr>
          <w:sz w:val="28"/>
          <w:szCs w:val="28"/>
        </w:rPr>
      </w:pPr>
      <w:r w:rsidRPr="00390BE0">
        <w:rPr>
          <w:sz w:val="28"/>
          <w:szCs w:val="28"/>
        </w:rPr>
        <w:t>В рамках реализации федерального проекта «Содействие занятости женщин — доступность дошкольного образования для детей»,  входящего в состав национального проекта «Демография»,   на базе МКДОУ «Детский сад № 2 «Родничок» были созданы новые места для детей  раннего возраста (до 3 лет).</w:t>
      </w:r>
    </w:p>
    <w:p w:rsidR="00465688" w:rsidRPr="00390BE0" w:rsidRDefault="00465688" w:rsidP="00465688">
      <w:pPr>
        <w:ind w:firstLine="708"/>
        <w:jc w:val="both"/>
        <w:rPr>
          <w:color w:val="000000"/>
          <w:sz w:val="28"/>
          <w:szCs w:val="28"/>
          <w:shd w:val="clear" w:color="auto" w:fill="FFFFFF"/>
        </w:rPr>
      </w:pPr>
      <w:proofErr w:type="gramStart"/>
      <w:r w:rsidRPr="00390BE0">
        <w:rPr>
          <w:sz w:val="28"/>
          <w:szCs w:val="28"/>
        </w:rPr>
        <w:t xml:space="preserve">В рамках Соглашения между Комитетом образования, науки и молодежной политики Волгоградской области и администрацией Ленинского муниципального района   о предоставлении субсидии на приобретение оборудования и оснащения группы раннего возраста МКДОУ «Детский сад № 2 «Родничок» было выделено из средств федерального бюджета  290,30 тыс. </w:t>
      </w:r>
      <w:r w:rsidRPr="00390BE0">
        <w:rPr>
          <w:sz w:val="28"/>
          <w:szCs w:val="28"/>
        </w:rPr>
        <w:lastRenderedPageBreak/>
        <w:t>рублей и 0,582 тыс. рублей  из бюджета Ленинского муниципального района.</w:t>
      </w:r>
      <w:proofErr w:type="gramEnd"/>
      <w:r w:rsidRPr="00390BE0">
        <w:rPr>
          <w:szCs w:val="28"/>
        </w:rPr>
        <w:t xml:space="preserve"> </w:t>
      </w:r>
      <w:r w:rsidRPr="00390BE0">
        <w:rPr>
          <w:sz w:val="28"/>
          <w:szCs w:val="28"/>
        </w:rPr>
        <w:t xml:space="preserve">Это позволило </w:t>
      </w:r>
      <w:r w:rsidRPr="00390BE0">
        <w:rPr>
          <w:color w:val="000000"/>
          <w:sz w:val="28"/>
          <w:szCs w:val="28"/>
          <w:shd w:val="clear" w:color="auto" w:fill="FFFFFF"/>
        </w:rPr>
        <w:t xml:space="preserve"> подготовить предметно-пространственную среду, которая была разделена на центры с учетом ФГОС,  </w:t>
      </w:r>
      <w:proofErr w:type="spellStart"/>
      <w:r w:rsidRPr="00390BE0">
        <w:rPr>
          <w:color w:val="000000"/>
          <w:sz w:val="28"/>
          <w:szCs w:val="28"/>
          <w:shd w:val="clear" w:color="auto" w:fill="FFFFFF"/>
        </w:rPr>
        <w:t>гендерного</w:t>
      </w:r>
      <w:proofErr w:type="spellEnd"/>
      <w:r w:rsidRPr="00390BE0">
        <w:rPr>
          <w:color w:val="000000"/>
          <w:sz w:val="28"/>
          <w:szCs w:val="28"/>
          <w:shd w:val="clear" w:color="auto" w:fill="FFFFFF"/>
        </w:rPr>
        <w:t xml:space="preserve"> подхода и в соответствии с принципом гибкого зонирования.</w:t>
      </w:r>
    </w:p>
    <w:p w:rsidR="00465688" w:rsidRPr="00390BE0" w:rsidRDefault="00465688" w:rsidP="00465688">
      <w:pPr>
        <w:ind w:firstLine="708"/>
        <w:jc w:val="both"/>
        <w:rPr>
          <w:sz w:val="28"/>
          <w:szCs w:val="28"/>
        </w:rPr>
      </w:pPr>
      <w:r w:rsidRPr="00390BE0">
        <w:rPr>
          <w:sz w:val="28"/>
          <w:szCs w:val="28"/>
        </w:rPr>
        <w:t>За 9 месяцев 2019 года в районе работали 15 муниципальных общеобразовательных учреждений, 9 дошкольных образовательных учреждений и 3 учреждения дополнительного образования.</w:t>
      </w:r>
      <w:r w:rsidRPr="00390BE0">
        <w:rPr>
          <w:color w:val="000000"/>
          <w:sz w:val="28"/>
          <w:szCs w:val="28"/>
        </w:rPr>
        <w:t xml:space="preserve"> В общеобразовательных организациях  района обучались 3005 человек, в дошкольных образовательных учреждениях - </w:t>
      </w:r>
      <w:r w:rsidRPr="00390BE0">
        <w:rPr>
          <w:sz w:val="28"/>
          <w:szCs w:val="28"/>
        </w:rPr>
        <w:t>1024</w:t>
      </w:r>
      <w:r w:rsidRPr="00390BE0">
        <w:rPr>
          <w:color w:val="000000"/>
          <w:sz w:val="28"/>
          <w:szCs w:val="28"/>
        </w:rPr>
        <w:t xml:space="preserve"> детей</w:t>
      </w:r>
      <w:proofErr w:type="gramStart"/>
      <w:r w:rsidRPr="00390BE0">
        <w:rPr>
          <w:color w:val="000000"/>
          <w:sz w:val="28"/>
          <w:szCs w:val="28"/>
        </w:rPr>
        <w:t xml:space="preserve"> ,</w:t>
      </w:r>
      <w:proofErr w:type="gramEnd"/>
      <w:r w:rsidRPr="00390BE0">
        <w:rPr>
          <w:color w:val="000000"/>
          <w:sz w:val="28"/>
          <w:szCs w:val="28"/>
        </w:rPr>
        <w:t xml:space="preserve"> в учреждениях дополнительного образования987 человек. На 1 сентября 2019 года число общеобразовательных учреждений уменьшилось до 14, в связи с ликвидацией МКОУ «Открытая (сменная) общеобразовательная школа».</w:t>
      </w:r>
    </w:p>
    <w:p w:rsidR="00465688" w:rsidRPr="00390BE0" w:rsidRDefault="00465688" w:rsidP="00465688">
      <w:pPr>
        <w:ind w:firstLine="708"/>
        <w:jc w:val="both"/>
        <w:rPr>
          <w:sz w:val="28"/>
          <w:szCs w:val="28"/>
        </w:rPr>
      </w:pPr>
      <w:r w:rsidRPr="00390BE0">
        <w:rPr>
          <w:sz w:val="28"/>
          <w:szCs w:val="28"/>
        </w:rPr>
        <w:t xml:space="preserve">Общая численность работающих в отрасли составила 636 человека, в школах работали 391 человек, в дошкольных образовательных учреждениях 195 и в учреждениях дополнительного образования 50 человек. </w:t>
      </w:r>
    </w:p>
    <w:p w:rsidR="00465688" w:rsidRPr="00390BE0" w:rsidRDefault="00465688" w:rsidP="00465688">
      <w:pPr>
        <w:ind w:firstLine="708"/>
        <w:jc w:val="both"/>
        <w:rPr>
          <w:sz w:val="28"/>
          <w:szCs w:val="28"/>
        </w:rPr>
      </w:pPr>
      <w:r w:rsidRPr="00390BE0">
        <w:rPr>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390BE0">
        <w:rPr>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ГИА-2019 для учителей-предметников, общешкольные родительские собрания и</w:t>
      </w:r>
      <w:proofErr w:type="gramEnd"/>
      <w:r w:rsidRPr="00390BE0">
        <w:rPr>
          <w:sz w:val="28"/>
          <w:szCs w:val="28"/>
        </w:rPr>
        <w:t xml:space="preserve"> акция «День сдачи ЕГЭ родителями».</w:t>
      </w:r>
    </w:p>
    <w:p w:rsidR="00465688" w:rsidRPr="00390BE0" w:rsidRDefault="00465688" w:rsidP="00465688">
      <w:pPr>
        <w:ind w:firstLine="708"/>
        <w:jc w:val="both"/>
        <w:rPr>
          <w:sz w:val="28"/>
          <w:szCs w:val="28"/>
        </w:rPr>
      </w:pPr>
      <w:r w:rsidRPr="00390BE0">
        <w:rPr>
          <w:sz w:val="28"/>
          <w:szCs w:val="28"/>
        </w:rPr>
        <w:t xml:space="preserve">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и русскому языку на пункте проведения экзаменов, апробация печати КИМ в аудиториях с участием обучающихся. Организовано участие учителей предметников в </w:t>
      </w:r>
      <w:proofErr w:type="spellStart"/>
      <w:r w:rsidRPr="00390BE0">
        <w:rPr>
          <w:sz w:val="28"/>
          <w:szCs w:val="28"/>
        </w:rPr>
        <w:t>вебинарах</w:t>
      </w:r>
      <w:proofErr w:type="spellEnd"/>
      <w:r w:rsidRPr="00390BE0">
        <w:rPr>
          <w:sz w:val="28"/>
          <w:szCs w:val="28"/>
        </w:rPr>
        <w:t>, проводимых комитетом образования,  науки и молодежной политики Волгоградской области.</w:t>
      </w:r>
    </w:p>
    <w:p w:rsidR="00465688" w:rsidRPr="00390BE0" w:rsidRDefault="00465688" w:rsidP="00465688">
      <w:pPr>
        <w:ind w:firstLine="708"/>
        <w:jc w:val="both"/>
        <w:rPr>
          <w:sz w:val="28"/>
          <w:szCs w:val="28"/>
        </w:rPr>
      </w:pPr>
      <w:r w:rsidRPr="00390BE0">
        <w:rPr>
          <w:sz w:val="28"/>
          <w:szCs w:val="28"/>
        </w:rPr>
        <w:t>Впервые 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w:t>
      </w:r>
      <w:r w:rsidRPr="00390BE0">
        <w:rPr>
          <w:sz w:val="28"/>
          <w:szCs w:val="28"/>
        </w:rPr>
        <w:lastRenderedPageBreak/>
        <w:t>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465688" w:rsidRPr="00390BE0" w:rsidRDefault="00465688" w:rsidP="00465688">
      <w:pPr>
        <w:ind w:firstLine="708"/>
        <w:jc w:val="both"/>
        <w:rPr>
          <w:sz w:val="28"/>
          <w:szCs w:val="28"/>
        </w:rPr>
      </w:pPr>
      <w:r w:rsidRPr="00390BE0">
        <w:rPr>
          <w:sz w:val="28"/>
          <w:szCs w:val="28"/>
        </w:rPr>
        <w:t>В 2018-2019 учебном году в  16 общеобразовательных учреждениях, расположенных на территории Ленинского муниципального района,  обучалось 265 выпускников 9-х классов, из них 263 выпускников были допущены к прохождению государственной (итоговой) аттестации. Все выпускники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w:t>
      </w:r>
      <w:proofErr w:type="gramStart"/>
      <w:r w:rsidRPr="00390BE0">
        <w:rPr>
          <w:sz w:val="28"/>
          <w:szCs w:val="28"/>
        </w:rPr>
        <w:t>Ленинская</w:t>
      </w:r>
      <w:proofErr w:type="gramEnd"/>
      <w:r w:rsidRPr="00390BE0">
        <w:rPr>
          <w:sz w:val="28"/>
          <w:szCs w:val="28"/>
        </w:rPr>
        <w:t xml:space="preserve"> СОШ №1».  В этом году выпускники 9-х классов сдавали основной государственный экзамен (ОГЭ) по 10 предметам учебного плана. За ходом проведения экзаменов  наблюдали 4-о представителей родительских комитетов общеобразовательных учреждений, аккредитованных в качестве общественных наблюдателей. Замечания по процедуре проведения экзаменов не поступали.</w:t>
      </w:r>
    </w:p>
    <w:p w:rsidR="00465688" w:rsidRPr="00390BE0" w:rsidRDefault="00465688" w:rsidP="00465688">
      <w:pPr>
        <w:ind w:firstLine="708"/>
        <w:jc w:val="both"/>
        <w:rPr>
          <w:sz w:val="28"/>
          <w:szCs w:val="28"/>
        </w:rPr>
      </w:pPr>
      <w:r w:rsidRPr="00390BE0">
        <w:rPr>
          <w:sz w:val="28"/>
          <w:szCs w:val="28"/>
        </w:rPr>
        <w:t>Документы государственного образца об уровне образования получили 263 выпускника, что составляет 100,00 процентов от числа  допущенных к государственной (итоговой) аттестации, в том числе 21 выпускник (8,00 процентов) получил аттестат об основном общем образовании с отличием.</w:t>
      </w:r>
    </w:p>
    <w:p w:rsidR="00465688" w:rsidRPr="00390BE0" w:rsidRDefault="00465688" w:rsidP="00465688">
      <w:pPr>
        <w:ind w:firstLine="708"/>
        <w:jc w:val="both"/>
        <w:rPr>
          <w:sz w:val="28"/>
          <w:szCs w:val="28"/>
        </w:rPr>
      </w:pPr>
      <w:r w:rsidRPr="00390BE0">
        <w:rPr>
          <w:sz w:val="28"/>
          <w:szCs w:val="28"/>
        </w:rPr>
        <w:t>На участие в едином государственном экзамене в региональной базе банных (РБД) было зарегистрировано  105 выпускников текущего года и 10 выпускников прошлых лет. Для проведения ЕГЭ приказом комитета образования,  науки и молодежной политики Волгоградской области от 04.02.2019 № 85 пунктом проведения экзаменов (далее ППЭ) по образовательным программам среднего общего образования утверждено МКОУ «</w:t>
      </w:r>
      <w:proofErr w:type="gramStart"/>
      <w:r w:rsidRPr="00390BE0">
        <w:rPr>
          <w:sz w:val="28"/>
          <w:szCs w:val="28"/>
        </w:rPr>
        <w:t>Ленинская</w:t>
      </w:r>
      <w:proofErr w:type="gramEnd"/>
      <w:r w:rsidRPr="00390BE0">
        <w:rPr>
          <w:sz w:val="28"/>
          <w:szCs w:val="28"/>
        </w:rPr>
        <w:t xml:space="preserve"> СОШ № 3». ППЭ был оборудован переносными металлоискателями, аудитории и штаб ППЭ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w:t>
      </w:r>
      <w:r w:rsidRPr="00390BE0">
        <w:rPr>
          <w:sz w:val="28"/>
          <w:szCs w:val="28"/>
          <w:lang w:eastAsia="en-US"/>
        </w:rPr>
        <w:t xml:space="preserve">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w:t>
      </w:r>
      <w:r w:rsidRPr="00390BE0">
        <w:rPr>
          <w:sz w:val="28"/>
          <w:szCs w:val="28"/>
        </w:rPr>
        <w:t xml:space="preserve"> В 2019 году выпускники школ сдавали экзамены по 12 предметам учебного плана. В едином государственном экзамене приняли участие 104 выпускника текущего года и 8 выпускников прошлых лет.</w:t>
      </w:r>
    </w:p>
    <w:p w:rsidR="00465688" w:rsidRPr="00390BE0" w:rsidRDefault="00465688" w:rsidP="00465688">
      <w:pPr>
        <w:ind w:firstLine="708"/>
        <w:jc w:val="both"/>
        <w:rPr>
          <w:sz w:val="28"/>
          <w:szCs w:val="28"/>
        </w:rPr>
      </w:pPr>
      <w:proofErr w:type="gramStart"/>
      <w:r w:rsidRPr="00390BE0">
        <w:rPr>
          <w:sz w:val="28"/>
          <w:szCs w:val="28"/>
        </w:rPr>
        <w:t>В соответствии с приказом комитета образования, науки и молодежной политики 11.04.2019 № 273«Об утверждении схем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на территории  Волгоградской области в 2019 году в основной период» на базе МКОУ «Ленинская СОШ №3» (ППЭ №30) в соответствии с расписанием были проведены экзамены по</w:t>
      </w:r>
      <w:proofErr w:type="gramEnd"/>
      <w:r w:rsidRPr="00390BE0">
        <w:rPr>
          <w:sz w:val="28"/>
          <w:szCs w:val="28"/>
        </w:rPr>
        <w:t xml:space="preserve"> 4-м предметам: русский язык, математика (базовая), математика (профильная), обществознание. Экзамены по другим предметам выпускники сдавали на ППЭ в </w:t>
      </w:r>
      <w:proofErr w:type="gramStart"/>
      <w:r w:rsidRPr="00390BE0">
        <w:rPr>
          <w:sz w:val="28"/>
          <w:szCs w:val="28"/>
        </w:rPr>
        <w:t>г</w:t>
      </w:r>
      <w:proofErr w:type="gramEnd"/>
      <w:r w:rsidRPr="00390BE0">
        <w:rPr>
          <w:sz w:val="28"/>
          <w:szCs w:val="28"/>
        </w:rPr>
        <w:t>.г.  Волжский и Волгоград.</w:t>
      </w:r>
    </w:p>
    <w:p w:rsidR="00465688" w:rsidRPr="00390BE0" w:rsidRDefault="00465688" w:rsidP="00465688">
      <w:pPr>
        <w:ind w:firstLine="708"/>
        <w:jc w:val="both"/>
        <w:rPr>
          <w:sz w:val="28"/>
          <w:szCs w:val="28"/>
        </w:rPr>
      </w:pPr>
      <w:r w:rsidRPr="00390BE0">
        <w:rPr>
          <w:sz w:val="28"/>
          <w:szCs w:val="28"/>
        </w:rPr>
        <w:t xml:space="preserve">Результаты ЕГЭ сопоставимы с региональными показателями. Увеличился средний тестовый балл по профильной математике, физике и средняя оценка по базовой математике. Эти достижения являются результатом реализации </w:t>
      </w:r>
      <w:r w:rsidRPr="00390BE0">
        <w:rPr>
          <w:sz w:val="28"/>
          <w:szCs w:val="28"/>
        </w:rPr>
        <w:lastRenderedPageBreak/>
        <w:t xml:space="preserve">Концепции математического образования и показателем работы со школами по устранению пробелов в подготовке детей, повышения квалификации учителей. </w:t>
      </w:r>
    </w:p>
    <w:p w:rsidR="00465688" w:rsidRPr="00390BE0" w:rsidRDefault="00465688" w:rsidP="00465688">
      <w:pPr>
        <w:ind w:firstLine="708"/>
        <w:jc w:val="both"/>
        <w:rPr>
          <w:sz w:val="28"/>
          <w:szCs w:val="28"/>
        </w:rPr>
      </w:pPr>
      <w:r w:rsidRPr="00390BE0">
        <w:rPr>
          <w:sz w:val="28"/>
          <w:szCs w:val="28"/>
        </w:rPr>
        <w:t>Аттестаты о среднем общем образовании получили 99,00 процентов выпускников, в 2018 году – 93,00 процентов.  Обладателями аттестатов с отличием и медалей "За особые успехи в обучении" в 2019 году стали 9 выпускников (8,70 процентов),</w:t>
      </w:r>
    </w:p>
    <w:p w:rsidR="00465688" w:rsidRPr="00390BE0" w:rsidRDefault="00465688" w:rsidP="00465688">
      <w:pPr>
        <w:ind w:firstLine="708"/>
        <w:jc w:val="both"/>
        <w:rPr>
          <w:sz w:val="28"/>
          <w:szCs w:val="28"/>
        </w:rPr>
      </w:pPr>
      <w:r w:rsidRPr="00390BE0">
        <w:rPr>
          <w:sz w:val="28"/>
          <w:szCs w:val="28"/>
        </w:rPr>
        <w:t xml:space="preserve">В соответствии с расписанием </w:t>
      </w:r>
      <w:proofErr w:type="spellStart"/>
      <w:r w:rsidRPr="00390BE0">
        <w:rPr>
          <w:sz w:val="28"/>
          <w:szCs w:val="28"/>
        </w:rPr>
        <w:t>Рособрнадзора</w:t>
      </w:r>
      <w:proofErr w:type="spellEnd"/>
      <w:r w:rsidRPr="00390BE0">
        <w:rPr>
          <w:sz w:val="28"/>
          <w:szCs w:val="28"/>
        </w:rPr>
        <w:t xml:space="preserve"> были проведены в штатном режиме всероссийские проверочные работы в 4, 5, 6 классах и режиме апробации по выбору общеобразовательных организаций в 7 и 11 классах.</w:t>
      </w:r>
    </w:p>
    <w:p w:rsidR="00465688" w:rsidRPr="00390BE0" w:rsidRDefault="00465688" w:rsidP="00465688">
      <w:pPr>
        <w:ind w:firstLine="708"/>
        <w:jc w:val="both"/>
        <w:rPr>
          <w:sz w:val="28"/>
          <w:szCs w:val="28"/>
        </w:rPr>
      </w:pPr>
      <w:r w:rsidRPr="00390BE0">
        <w:rPr>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390BE0">
        <w:rPr>
          <w:sz w:val="28"/>
          <w:szCs w:val="28"/>
        </w:rPr>
        <w:t>Заплавинская</w:t>
      </w:r>
      <w:proofErr w:type="spellEnd"/>
      <w:r w:rsidRPr="00390BE0">
        <w:rPr>
          <w:sz w:val="28"/>
          <w:szCs w:val="28"/>
        </w:rPr>
        <w:t xml:space="preserve"> СОШ», МКОУ «Покровская СОШ», МКОУ «</w:t>
      </w:r>
      <w:proofErr w:type="spellStart"/>
      <w:r w:rsidRPr="00390BE0">
        <w:rPr>
          <w:sz w:val="28"/>
          <w:szCs w:val="28"/>
        </w:rPr>
        <w:t>Коммунаровская</w:t>
      </w:r>
      <w:proofErr w:type="spellEnd"/>
      <w:r w:rsidRPr="00390BE0">
        <w:rPr>
          <w:sz w:val="28"/>
          <w:szCs w:val="28"/>
        </w:rPr>
        <w:t xml:space="preserve"> СОШ», МКОУ «</w:t>
      </w:r>
      <w:proofErr w:type="spellStart"/>
      <w:r w:rsidRPr="00390BE0">
        <w:rPr>
          <w:sz w:val="28"/>
          <w:szCs w:val="28"/>
        </w:rPr>
        <w:t>Ильичевская</w:t>
      </w:r>
      <w:proofErr w:type="spellEnd"/>
      <w:r w:rsidRPr="00390BE0">
        <w:rPr>
          <w:sz w:val="28"/>
          <w:szCs w:val="28"/>
        </w:rPr>
        <w:t xml:space="preserve"> СОШ», МКОУ «</w:t>
      </w:r>
      <w:proofErr w:type="spellStart"/>
      <w:r w:rsidRPr="00390BE0">
        <w:rPr>
          <w:sz w:val="28"/>
          <w:szCs w:val="28"/>
        </w:rPr>
        <w:t>Степновская</w:t>
      </w:r>
      <w:proofErr w:type="spellEnd"/>
      <w:r w:rsidRPr="00390BE0">
        <w:rPr>
          <w:sz w:val="28"/>
          <w:szCs w:val="28"/>
        </w:rPr>
        <w:t xml:space="preserve"> СОШ», МКОУ «Ленинская СОШ №02», МКОУ «Ленинская СОШ №01». На организацию подвоза было израсходовано 1176,80 тыс. рублей. </w:t>
      </w:r>
    </w:p>
    <w:p w:rsidR="00465688" w:rsidRPr="00390BE0" w:rsidRDefault="00465688" w:rsidP="00465688">
      <w:pPr>
        <w:ind w:firstLine="708"/>
        <w:jc w:val="both"/>
        <w:rPr>
          <w:sz w:val="28"/>
          <w:szCs w:val="28"/>
        </w:rPr>
      </w:pPr>
      <w:r w:rsidRPr="00390BE0">
        <w:rPr>
          <w:sz w:val="28"/>
          <w:szCs w:val="28"/>
        </w:rPr>
        <w:t xml:space="preserve">Для определения индивидуального образовательного маршрута </w:t>
      </w:r>
      <w:proofErr w:type="gramStart"/>
      <w:r w:rsidRPr="00390BE0">
        <w:rPr>
          <w:sz w:val="28"/>
          <w:szCs w:val="28"/>
        </w:rPr>
        <w:t>обучающихся</w:t>
      </w:r>
      <w:proofErr w:type="gramEnd"/>
      <w:r w:rsidRPr="00390BE0">
        <w:rPr>
          <w:sz w:val="28"/>
          <w:szCs w:val="28"/>
        </w:rPr>
        <w:t xml:space="preserve">, не усвоивших учебную программу, было организовано и проведено заседание территориальной </w:t>
      </w:r>
      <w:proofErr w:type="spellStart"/>
      <w:r w:rsidRPr="00390BE0">
        <w:rPr>
          <w:sz w:val="28"/>
          <w:szCs w:val="28"/>
        </w:rPr>
        <w:t>психолого-медико-педагогической</w:t>
      </w:r>
      <w:proofErr w:type="spellEnd"/>
      <w:r w:rsidRPr="00390BE0">
        <w:rPr>
          <w:sz w:val="28"/>
          <w:szCs w:val="28"/>
        </w:rPr>
        <w:t xml:space="preserve"> комиссии. В ходе заседания комиссии специалистами было осмотрено 35 ребенка, из которых 33 являются обучающимися общеобразовательных организаций, а 2 – воспитанники дошкольных образовательных организаций.  По итогам работы комиссии было выдано 31 заключение ТПМПК с рекомендациями по продолжению обучения. 21 ребенку рекомендовано обучение по АООП для </w:t>
      </w:r>
      <w:proofErr w:type="gramStart"/>
      <w:r w:rsidRPr="00390BE0">
        <w:rPr>
          <w:sz w:val="28"/>
          <w:szCs w:val="28"/>
        </w:rPr>
        <w:t>обучающихся</w:t>
      </w:r>
      <w:proofErr w:type="gramEnd"/>
      <w:r w:rsidRPr="00390BE0">
        <w:rPr>
          <w:sz w:val="28"/>
          <w:szCs w:val="28"/>
        </w:rPr>
        <w:t xml:space="preserve"> с умственной отсталостью, 8 – обучение по АООП для обучающихся с задержкой психического развития, 2 – обучение по АООП для обучающихся с нарушениями слуха и речи.</w:t>
      </w:r>
    </w:p>
    <w:p w:rsidR="00465688" w:rsidRPr="00390BE0" w:rsidRDefault="00465688" w:rsidP="00465688">
      <w:pPr>
        <w:ind w:firstLine="708"/>
        <w:jc w:val="both"/>
        <w:rPr>
          <w:sz w:val="28"/>
          <w:szCs w:val="28"/>
        </w:rPr>
      </w:pPr>
      <w:r w:rsidRPr="00390BE0">
        <w:rPr>
          <w:sz w:val="28"/>
          <w:szCs w:val="28"/>
        </w:rPr>
        <w:t>В отчетном периоде продолжалась работа, направленная на  развитие системы поддержки талантливых детей. 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Всероссийского конкурса сочинений и муниципальной предметной олимпиады младших школьников «Звездный Олимп - 2018». </w:t>
      </w:r>
    </w:p>
    <w:p w:rsidR="00465688" w:rsidRPr="00390BE0" w:rsidRDefault="00465688" w:rsidP="00465688">
      <w:pPr>
        <w:ind w:firstLine="708"/>
        <w:jc w:val="both"/>
        <w:rPr>
          <w:sz w:val="28"/>
          <w:szCs w:val="28"/>
        </w:rPr>
      </w:pPr>
      <w:r w:rsidRPr="00390BE0">
        <w:rPr>
          <w:sz w:val="28"/>
          <w:szCs w:val="28"/>
        </w:rPr>
        <w:t xml:space="preserve">146 ученикам, успешно проявившим себя  во время муниципального этапа  Всероссийской олимпиады школьников, было вручено 102 диплома победителя и 44 грамоты призёра, также 53 педагога общеобразовательных учреждений получили благодарственные письма </w:t>
      </w:r>
      <w:proofErr w:type="gramStart"/>
      <w:r w:rsidRPr="00390BE0">
        <w:rPr>
          <w:sz w:val="28"/>
          <w:szCs w:val="28"/>
        </w:rPr>
        <w:t>Отдела образования администрации Ленинского муниципального района Волгоградской области</w:t>
      </w:r>
      <w:proofErr w:type="gramEnd"/>
      <w:r w:rsidRPr="00390BE0">
        <w:rPr>
          <w:sz w:val="28"/>
          <w:szCs w:val="28"/>
        </w:rPr>
        <w:t xml:space="preserve"> за отличную подготовку обучающихся.</w:t>
      </w:r>
    </w:p>
    <w:p w:rsidR="00465688" w:rsidRPr="00390BE0" w:rsidRDefault="00465688" w:rsidP="00465688">
      <w:pPr>
        <w:ind w:firstLine="708"/>
        <w:jc w:val="both"/>
        <w:rPr>
          <w:sz w:val="28"/>
          <w:szCs w:val="28"/>
        </w:rPr>
      </w:pPr>
      <w:r w:rsidRPr="00390BE0">
        <w:rPr>
          <w:sz w:val="28"/>
          <w:szCs w:val="28"/>
        </w:rPr>
        <w:t xml:space="preserve">Тридцать три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390BE0">
        <w:rPr>
          <w:sz w:val="28"/>
          <w:szCs w:val="28"/>
        </w:rPr>
        <w:t>Биология, География, История, Литература, Обществознание, Основы безопасности и жизнедеятельности, Физическая культура, Химия и Экология.</w:t>
      </w:r>
      <w:proofErr w:type="gramEnd"/>
      <w:r w:rsidRPr="00390BE0">
        <w:rPr>
          <w:sz w:val="28"/>
          <w:szCs w:val="28"/>
        </w:rPr>
        <w:t xml:space="preserve"> Четверо из них стали призёрами регионального этапа:    по физической культуре - Калюжная Софья, ученица 11 класса МКОУ «Ленинская СОШ №1» и Миронова Елена, </w:t>
      </w:r>
      <w:r w:rsidRPr="00390BE0">
        <w:rPr>
          <w:sz w:val="28"/>
          <w:szCs w:val="28"/>
        </w:rPr>
        <w:lastRenderedPageBreak/>
        <w:t xml:space="preserve">ученица 11 класса МКОУ «Ленинская СОШ №3», по обществознанию - </w:t>
      </w:r>
      <w:proofErr w:type="spellStart"/>
      <w:r w:rsidRPr="00390BE0">
        <w:rPr>
          <w:sz w:val="28"/>
          <w:szCs w:val="28"/>
        </w:rPr>
        <w:t>Спапельникова</w:t>
      </w:r>
      <w:proofErr w:type="spellEnd"/>
      <w:r w:rsidRPr="00390BE0">
        <w:rPr>
          <w:sz w:val="28"/>
          <w:szCs w:val="28"/>
        </w:rPr>
        <w:t xml:space="preserve"> Олеся, ученица 10 класса МКОУ «</w:t>
      </w:r>
      <w:proofErr w:type="spellStart"/>
      <w:r w:rsidRPr="00390BE0">
        <w:rPr>
          <w:sz w:val="28"/>
          <w:szCs w:val="28"/>
        </w:rPr>
        <w:t>Царевская</w:t>
      </w:r>
      <w:proofErr w:type="spellEnd"/>
      <w:r w:rsidRPr="00390BE0">
        <w:rPr>
          <w:sz w:val="28"/>
          <w:szCs w:val="28"/>
        </w:rPr>
        <w:t xml:space="preserve"> СОШ», по истории – Сахнов Александр, ученик 11 класса МКОУ «</w:t>
      </w:r>
      <w:proofErr w:type="spellStart"/>
      <w:r w:rsidRPr="00390BE0">
        <w:rPr>
          <w:sz w:val="28"/>
          <w:szCs w:val="28"/>
        </w:rPr>
        <w:t>Колобовская</w:t>
      </w:r>
      <w:proofErr w:type="spellEnd"/>
      <w:r w:rsidRPr="00390BE0">
        <w:rPr>
          <w:sz w:val="28"/>
          <w:szCs w:val="28"/>
        </w:rPr>
        <w:t xml:space="preserve"> СОШ».</w:t>
      </w:r>
    </w:p>
    <w:p w:rsidR="00465688" w:rsidRPr="00390BE0" w:rsidRDefault="00465688" w:rsidP="00465688">
      <w:pPr>
        <w:ind w:firstLine="708"/>
        <w:jc w:val="both"/>
        <w:rPr>
          <w:sz w:val="28"/>
          <w:szCs w:val="28"/>
        </w:rPr>
      </w:pPr>
      <w:r w:rsidRPr="00390BE0">
        <w:rPr>
          <w:sz w:val="28"/>
          <w:szCs w:val="28"/>
        </w:rPr>
        <w:t xml:space="preserve">В 2019 году коллективы и воспитанники ДЮЦ завоевали 13 призовых мест на конкурсах областного, всероссийского и международного уровней. </w:t>
      </w:r>
      <w:proofErr w:type="gramStart"/>
      <w:r w:rsidRPr="00390BE0">
        <w:rPr>
          <w:sz w:val="28"/>
          <w:szCs w:val="28"/>
        </w:rPr>
        <w:t xml:space="preserve">Коллектив «Призма» (руководитель </w:t>
      </w:r>
      <w:proofErr w:type="spellStart"/>
      <w:r w:rsidRPr="00390BE0">
        <w:rPr>
          <w:sz w:val="28"/>
          <w:szCs w:val="28"/>
        </w:rPr>
        <w:t>Цуканова</w:t>
      </w:r>
      <w:proofErr w:type="spellEnd"/>
      <w:r w:rsidRPr="00390BE0">
        <w:rPr>
          <w:sz w:val="28"/>
          <w:szCs w:val="28"/>
        </w:rPr>
        <w:t xml:space="preserve"> Ю.Н.)  завоевал Гран-при областного фестиваля «Высота Победы»,  стал Лауреатом I степени областного конкурса-фестиваля «Памяти павших, будем достойны», областного конкурса-фестиваля театральных коллективов «Вдохновение», Международного фестиваля – конкурса  детского, юношеского и молодежного творчества «Во имя жизни на Земле» г. Москва, Лауреатом </w:t>
      </w:r>
      <w:r w:rsidRPr="00390BE0">
        <w:rPr>
          <w:sz w:val="28"/>
          <w:szCs w:val="28"/>
          <w:lang w:val="en-US"/>
        </w:rPr>
        <w:t>II</w:t>
      </w:r>
      <w:r w:rsidRPr="00390BE0">
        <w:rPr>
          <w:sz w:val="28"/>
          <w:szCs w:val="28"/>
        </w:rPr>
        <w:t xml:space="preserve"> степени областного конкурса театральных коллективов «Наш Тургенев». </w:t>
      </w:r>
      <w:proofErr w:type="gramEnd"/>
    </w:p>
    <w:p w:rsidR="00465688" w:rsidRPr="00390BE0" w:rsidRDefault="00465688" w:rsidP="00465688">
      <w:pPr>
        <w:ind w:firstLine="709"/>
        <w:jc w:val="both"/>
        <w:rPr>
          <w:sz w:val="28"/>
          <w:szCs w:val="28"/>
        </w:rPr>
      </w:pPr>
      <w:proofErr w:type="gramStart"/>
      <w:r w:rsidRPr="00390BE0">
        <w:rPr>
          <w:sz w:val="28"/>
          <w:szCs w:val="28"/>
        </w:rPr>
        <w:t>Танцевальный коллектив «</w:t>
      </w:r>
      <w:proofErr w:type="spellStart"/>
      <w:r w:rsidRPr="00390BE0">
        <w:rPr>
          <w:sz w:val="28"/>
          <w:szCs w:val="28"/>
        </w:rPr>
        <w:t>Искринки</w:t>
      </w:r>
      <w:proofErr w:type="spellEnd"/>
      <w:r w:rsidRPr="00390BE0">
        <w:rPr>
          <w:sz w:val="28"/>
          <w:szCs w:val="28"/>
        </w:rPr>
        <w:t>» (рук.</w:t>
      </w:r>
      <w:proofErr w:type="gramEnd"/>
      <w:r w:rsidRPr="00390BE0">
        <w:rPr>
          <w:sz w:val="28"/>
          <w:szCs w:val="28"/>
        </w:rPr>
        <w:t xml:space="preserve"> </w:t>
      </w:r>
      <w:proofErr w:type="spellStart"/>
      <w:r w:rsidRPr="00390BE0">
        <w:rPr>
          <w:sz w:val="28"/>
          <w:szCs w:val="28"/>
        </w:rPr>
        <w:t>Москаленко</w:t>
      </w:r>
      <w:proofErr w:type="spellEnd"/>
      <w:r w:rsidRPr="00390BE0">
        <w:rPr>
          <w:sz w:val="28"/>
          <w:szCs w:val="28"/>
        </w:rPr>
        <w:t xml:space="preserve"> Ю. В.) детско-юношеского центра в 2019  году стал Лауреатом </w:t>
      </w:r>
      <w:r w:rsidRPr="00390BE0">
        <w:rPr>
          <w:sz w:val="28"/>
          <w:szCs w:val="28"/>
          <w:lang w:val="en-US"/>
        </w:rPr>
        <w:t>I</w:t>
      </w:r>
      <w:r w:rsidRPr="00390BE0">
        <w:rPr>
          <w:sz w:val="28"/>
          <w:szCs w:val="28"/>
        </w:rPr>
        <w:t xml:space="preserve"> и </w:t>
      </w:r>
      <w:r w:rsidRPr="00390BE0">
        <w:rPr>
          <w:sz w:val="28"/>
          <w:szCs w:val="28"/>
          <w:lang w:val="en-US"/>
        </w:rPr>
        <w:t>III</w:t>
      </w:r>
      <w:r w:rsidRPr="00390BE0">
        <w:rPr>
          <w:sz w:val="28"/>
          <w:szCs w:val="28"/>
        </w:rPr>
        <w:t xml:space="preserve"> степени Международного фестиваля – конкурса  детского, юношеского и молодежного творчества «Шаг вперед - 4».</w:t>
      </w:r>
    </w:p>
    <w:p w:rsidR="00465688" w:rsidRPr="00390BE0" w:rsidRDefault="00465688" w:rsidP="00465688">
      <w:pPr>
        <w:ind w:firstLine="709"/>
        <w:jc w:val="both"/>
        <w:rPr>
          <w:sz w:val="28"/>
          <w:szCs w:val="28"/>
        </w:rPr>
      </w:pPr>
      <w:proofErr w:type="gramStart"/>
      <w:r w:rsidRPr="00390BE0">
        <w:rPr>
          <w:sz w:val="28"/>
          <w:szCs w:val="28"/>
        </w:rPr>
        <w:t>Вокальный коллектив «</w:t>
      </w:r>
      <w:proofErr w:type="spellStart"/>
      <w:r w:rsidRPr="00390BE0">
        <w:rPr>
          <w:sz w:val="28"/>
          <w:szCs w:val="28"/>
        </w:rPr>
        <w:t>Домисольки</w:t>
      </w:r>
      <w:proofErr w:type="spellEnd"/>
      <w:r w:rsidRPr="00390BE0">
        <w:rPr>
          <w:sz w:val="28"/>
          <w:szCs w:val="28"/>
        </w:rPr>
        <w:t>» (рук.</w:t>
      </w:r>
      <w:proofErr w:type="gramEnd"/>
      <w:r w:rsidRPr="00390BE0">
        <w:rPr>
          <w:sz w:val="28"/>
          <w:szCs w:val="28"/>
        </w:rPr>
        <w:t xml:space="preserve"> </w:t>
      </w:r>
      <w:proofErr w:type="spellStart"/>
      <w:r w:rsidRPr="00390BE0">
        <w:rPr>
          <w:sz w:val="28"/>
          <w:szCs w:val="28"/>
        </w:rPr>
        <w:t>Палехова</w:t>
      </w:r>
      <w:proofErr w:type="spellEnd"/>
      <w:r w:rsidRPr="00390BE0">
        <w:rPr>
          <w:sz w:val="28"/>
          <w:szCs w:val="28"/>
        </w:rPr>
        <w:t xml:space="preserve"> Т.Ю.) представлял своих конкурсантов на  международных фестивалях-конкурсах творческих коллективов «Отражение души» и «Шаг вперед – 4», где Маркина Кира и Морозова Ирина стали лауреатами </w:t>
      </w:r>
      <w:r w:rsidRPr="00390BE0">
        <w:rPr>
          <w:sz w:val="28"/>
          <w:szCs w:val="28"/>
          <w:lang w:val="en-US"/>
        </w:rPr>
        <w:t>I</w:t>
      </w:r>
      <w:r w:rsidRPr="00390BE0">
        <w:rPr>
          <w:sz w:val="28"/>
          <w:szCs w:val="28"/>
        </w:rPr>
        <w:t xml:space="preserve"> и </w:t>
      </w:r>
      <w:r w:rsidRPr="00390BE0">
        <w:rPr>
          <w:sz w:val="28"/>
          <w:szCs w:val="28"/>
          <w:lang w:val="en-US"/>
        </w:rPr>
        <w:t>III</w:t>
      </w:r>
      <w:r w:rsidRPr="00390BE0">
        <w:rPr>
          <w:sz w:val="28"/>
          <w:szCs w:val="28"/>
        </w:rPr>
        <w:t xml:space="preserve"> степени. </w:t>
      </w:r>
    </w:p>
    <w:p w:rsidR="00465688" w:rsidRPr="00390BE0" w:rsidRDefault="00465688" w:rsidP="00465688">
      <w:pPr>
        <w:ind w:firstLine="708"/>
        <w:jc w:val="both"/>
        <w:rPr>
          <w:sz w:val="28"/>
          <w:szCs w:val="28"/>
        </w:rPr>
      </w:pPr>
      <w:proofErr w:type="gramStart"/>
      <w:r w:rsidRPr="00390BE0">
        <w:rPr>
          <w:sz w:val="28"/>
          <w:szCs w:val="28"/>
        </w:rPr>
        <w:t>Обучающаяся Детской школы искусств Кравцова Ангелина (рук.</w:t>
      </w:r>
      <w:proofErr w:type="gramEnd"/>
      <w:r w:rsidRPr="00390BE0">
        <w:rPr>
          <w:sz w:val="28"/>
          <w:szCs w:val="28"/>
        </w:rPr>
        <w:t xml:space="preserve"> </w:t>
      </w:r>
      <w:proofErr w:type="spellStart"/>
      <w:r w:rsidRPr="00390BE0">
        <w:rPr>
          <w:sz w:val="28"/>
          <w:szCs w:val="28"/>
        </w:rPr>
        <w:t>Осташина</w:t>
      </w:r>
      <w:proofErr w:type="spellEnd"/>
      <w:r w:rsidRPr="00390BE0">
        <w:rPr>
          <w:sz w:val="28"/>
          <w:szCs w:val="28"/>
        </w:rPr>
        <w:t xml:space="preserve"> К. А.) на Всероссийском художественном конкурсе «Юный талант России» стала  победителем. </w:t>
      </w:r>
      <w:proofErr w:type="gramStart"/>
      <w:r w:rsidRPr="00390BE0">
        <w:rPr>
          <w:sz w:val="28"/>
          <w:szCs w:val="28"/>
        </w:rPr>
        <w:t xml:space="preserve">На Международном конкурсе-фестивале детского и юношеского творчества «Славься отечество» </w:t>
      </w:r>
      <w:proofErr w:type="spellStart"/>
      <w:r w:rsidRPr="00390BE0">
        <w:rPr>
          <w:sz w:val="28"/>
          <w:szCs w:val="28"/>
        </w:rPr>
        <w:t>Давлекаева</w:t>
      </w:r>
      <w:proofErr w:type="spellEnd"/>
      <w:r w:rsidRPr="00390BE0">
        <w:rPr>
          <w:sz w:val="28"/>
          <w:szCs w:val="28"/>
        </w:rPr>
        <w:t xml:space="preserve"> </w:t>
      </w:r>
      <w:proofErr w:type="spellStart"/>
      <w:r w:rsidRPr="00390BE0">
        <w:rPr>
          <w:sz w:val="28"/>
          <w:szCs w:val="28"/>
        </w:rPr>
        <w:t>Камила</w:t>
      </w:r>
      <w:proofErr w:type="spellEnd"/>
      <w:r w:rsidRPr="00390BE0">
        <w:rPr>
          <w:sz w:val="28"/>
          <w:szCs w:val="28"/>
        </w:rPr>
        <w:t xml:space="preserve"> стала Лауреатом  I степени, а  фортепианный ансамбль стал Лауреатом II степени (рук.</w:t>
      </w:r>
      <w:proofErr w:type="gramEnd"/>
      <w:r w:rsidRPr="00390BE0">
        <w:rPr>
          <w:sz w:val="28"/>
          <w:szCs w:val="28"/>
        </w:rPr>
        <w:t xml:space="preserve"> Морозова Н.Н.).</w:t>
      </w:r>
    </w:p>
    <w:p w:rsidR="00465688" w:rsidRPr="00390BE0" w:rsidRDefault="00465688" w:rsidP="00465688">
      <w:pPr>
        <w:ind w:firstLine="708"/>
        <w:jc w:val="both"/>
        <w:rPr>
          <w:sz w:val="28"/>
          <w:szCs w:val="28"/>
        </w:rPr>
      </w:pPr>
      <w:r w:rsidRPr="00390BE0">
        <w:rPr>
          <w:sz w:val="28"/>
          <w:szCs w:val="28"/>
        </w:rPr>
        <w:t>В соответствии с положением о XX</w:t>
      </w:r>
      <w:proofErr w:type="gramStart"/>
      <w:r w:rsidRPr="00390BE0">
        <w:rPr>
          <w:sz w:val="28"/>
          <w:szCs w:val="28"/>
        </w:rPr>
        <w:t>Х</w:t>
      </w:r>
      <w:proofErr w:type="gramEnd"/>
      <w:r w:rsidRPr="00390BE0">
        <w:rPr>
          <w:sz w:val="28"/>
          <w:szCs w:val="28"/>
        </w:rPr>
        <w:t xml:space="preserve">  спартакиаде  обучающихся  образовательных организаций  Волгоградской области, посвященной 100-летию системы дополнительного  образования, проведены  районные соревнования по программе «Президентские спортивные игры» по второй группе, в которых приняли участие учащиеся из 5 школ,  по настольному теннису из 7 школ, районные соревнования по легкой атлетике, в которых приняло участие свыше 90 обучающихся из 7 общеобразовательных организаций. В зональных соревнованиях по волейболу среди юношей и девушек команды юношей и девушек заняли второе место.  В зональных соревнованиях по программе «Президентские состязания", проходивших в </w:t>
      </w:r>
      <w:proofErr w:type="gramStart"/>
      <w:r w:rsidRPr="00390BE0">
        <w:rPr>
          <w:sz w:val="28"/>
          <w:szCs w:val="28"/>
        </w:rPr>
        <w:t>г</w:t>
      </w:r>
      <w:proofErr w:type="gramEnd"/>
      <w:r w:rsidRPr="00390BE0">
        <w:rPr>
          <w:sz w:val="28"/>
          <w:szCs w:val="28"/>
        </w:rPr>
        <w:t xml:space="preserve">. Ленинск, приняли участие представители из </w:t>
      </w:r>
      <w:proofErr w:type="spellStart"/>
      <w:r w:rsidRPr="00390BE0">
        <w:rPr>
          <w:sz w:val="28"/>
          <w:szCs w:val="28"/>
        </w:rPr>
        <w:t>Городищенского</w:t>
      </w:r>
      <w:proofErr w:type="spellEnd"/>
      <w:r w:rsidRPr="00390BE0">
        <w:rPr>
          <w:sz w:val="28"/>
          <w:szCs w:val="28"/>
        </w:rPr>
        <w:t xml:space="preserve">,  Ленинского, Дубовского и </w:t>
      </w:r>
      <w:proofErr w:type="spellStart"/>
      <w:r w:rsidRPr="00390BE0">
        <w:rPr>
          <w:sz w:val="28"/>
          <w:szCs w:val="28"/>
        </w:rPr>
        <w:t>Среднеахтубинского</w:t>
      </w:r>
      <w:proofErr w:type="spellEnd"/>
      <w:r w:rsidRPr="00390BE0">
        <w:rPr>
          <w:sz w:val="28"/>
          <w:szCs w:val="28"/>
        </w:rPr>
        <w:t xml:space="preserve">  муниципальных районов. Команды Ленинского муниципального района заняли второе место. В зональных соревнованиях  «Шиповка юных», «Президентские спортивные игры», легкая атлетика, которые проводились в р.п. Средняя Ахтуба,  команды юношей и девушек Ленинского муниципального района заняли третье место во всех видах программы.</w:t>
      </w:r>
    </w:p>
    <w:p w:rsidR="00465688" w:rsidRPr="00390BE0" w:rsidRDefault="00465688" w:rsidP="00465688">
      <w:pPr>
        <w:ind w:firstLine="708"/>
        <w:jc w:val="both"/>
        <w:rPr>
          <w:sz w:val="28"/>
          <w:szCs w:val="28"/>
        </w:rPr>
      </w:pPr>
      <w:r w:rsidRPr="00390BE0">
        <w:rPr>
          <w:sz w:val="28"/>
          <w:szCs w:val="28"/>
        </w:rPr>
        <w:t>Команды района приняли участие в финальных соревнованиях по шахматам в  </w:t>
      </w:r>
      <w:proofErr w:type="gramStart"/>
      <w:r w:rsidRPr="00390BE0">
        <w:rPr>
          <w:sz w:val="28"/>
          <w:szCs w:val="28"/>
        </w:rPr>
        <w:t>г</w:t>
      </w:r>
      <w:proofErr w:type="gramEnd"/>
      <w:r w:rsidRPr="00390BE0">
        <w:rPr>
          <w:sz w:val="28"/>
          <w:szCs w:val="28"/>
        </w:rPr>
        <w:t xml:space="preserve">. Волгоград  и заняли 4 место. Обучающиеся  ДЮСШ приняли участие в финальных соревнованиях по борьбе самбо,  на которых заняли 6 </w:t>
      </w:r>
      <w:r w:rsidRPr="00390BE0">
        <w:rPr>
          <w:sz w:val="28"/>
          <w:szCs w:val="28"/>
        </w:rPr>
        <w:lastRenderedPageBreak/>
        <w:t>место. В финальных соревнованиях по настольному теннису, которые проходили в г</w:t>
      </w:r>
      <w:proofErr w:type="gramStart"/>
      <w:r w:rsidRPr="00390BE0">
        <w:rPr>
          <w:sz w:val="28"/>
          <w:szCs w:val="28"/>
        </w:rPr>
        <w:t>.Д</w:t>
      </w:r>
      <w:proofErr w:type="gramEnd"/>
      <w:r w:rsidRPr="00390BE0">
        <w:rPr>
          <w:sz w:val="28"/>
          <w:szCs w:val="28"/>
        </w:rPr>
        <w:t>убовка, сборная команда Ленинского района заняла 3 место.</w:t>
      </w:r>
    </w:p>
    <w:p w:rsidR="00465688" w:rsidRPr="00390BE0" w:rsidRDefault="00465688" w:rsidP="00465688">
      <w:pPr>
        <w:ind w:firstLine="708"/>
        <w:jc w:val="both"/>
        <w:rPr>
          <w:sz w:val="28"/>
          <w:szCs w:val="28"/>
        </w:rPr>
      </w:pPr>
      <w:r w:rsidRPr="00390BE0">
        <w:rPr>
          <w:sz w:val="28"/>
          <w:szCs w:val="28"/>
        </w:rPr>
        <w:t>В сентябре 2019 года на базе МКУДО «</w:t>
      </w:r>
      <w:proofErr w:type="gramStart"/>
      <w:r w:rsidRPr="00390BE0">
        <w:rPr>
          <w:sz w:val="28"/>
          <w:szCs w:val="28"/>
        </w:rPr>
        <w:t>Ленинская</w:t>
      </w:r>
      <w:proofErr w:type="gramEnd"/>
      <w:r w:rsidRPr="00390BE0">
        <w:rPr>
          <w:sz w:val="28"/>
          <w:szCs w:val="28"/>
        </w:rPr>
        <w:t xml:space="preserve"> ДЮСШ» прошли соревнования по «Президентским состязаниям» среди учащихся 6, 7, 8, 9 классов, в которых приняли участие 20 команд из 9 школ района. </w:t>
      </w:r>
    </w:p>
    <w:p w:rsidR="00465688" w:rsidRPr="00390BE0" w:rsidRDefault="00465688" w:rsidP="00465688">
      <w:pPr>
        <w:ind w:firstLine="708"/>
        <w:jc w:val="both"/>
        <w:rPr>
          <w:sz w:val="28"/>
          <w:szCs w:val="28"/>
        </w:rPr>
      </w:pPr>
      <w:r w:rsidRPr="00390BE0">
        <w:rPr>
          <w:sz w:val="28"/>
          <w:szCs w:val="28"/>
        </w:rPr>
        <w:t>В соревнованиях 4-х-борье «Шиповка юных» среди юношей и девушек приняли участие свыше 80 обучающихся из 10 школ района.</w:t>
      </w:r>
    </w:p>
    <w:p w:rsidR="00465688" w:rsidRPr="00390BE0" w:rsidRDefault="00465688" w:rsidP="00465688">
      <w:pPr>
        <w:ind w:firstLine="709"/>
        <w:jc w:val="both"/>
        <w:rPr>
          <w:sz w:val="28"/>
          <w:szCs w:val="28"/>
        </w:rPr>
      </w:pPr>
      <w:r w:rsidRPr="00390BE0">
        <w:rPr>
          <w:sz w:val="28"/>
          <w:szCs w:val="28"/>
        </w:rPr>
        <w:t xml:space="preserve">Спортивные достижения воспитанников Детско-юношеской спортивной школы на достаточно высоком уровне. Блинов Александр – бронзовый призер, </w:t>
      </w:r>
      <w:proofErr w:type="spellStart"/>
      <w:r w:rsidRPr="00390BE0">
        <w:rPr>
          <w:sz w:val="28"/>
          <w:szCs w:val="28"/>
        </w:rPr>
        <w:t>Поломошнова</w:t>
      </w:r>
      <w:proofErr w:type="spellEnd"/>
      <w:r w:rsidRPr="00390BE0">
        <w:rPr>
          <w:sz w:val="28"/>
          <w:szCs w:val="28"/>
        </w:rPr>
        <w:t xml:space="preserve"> Валентина – серебряный призером, а Антонова Анастасия, Антонова Дарья и Антонов Матвей – победители первенства Волгоградской области по борьбе дзюдо. Омаров Расул </w:t>
      </w:r>
      <w:proofErr w:type="gramStart"/>
      <w:r w:rsidRPr="00390BE0">
        <w:rPr>
          <w:sz w:val="28"/>
          <w:szCs w:val="28"/>
        </w:rPr>
        <w:t>-б</w:t>
      </w:r>
      <w:proofErr w:type="gramEnd"/>
      <w:r w:rsidRPr="00390BE0">
        <w:rPr>
          <w:sz w:val="28"/>
          <w:szCs w:val="28"/>
        </w:rPr>
        <w:t xml:space="preserve">ронзовый призер, а  </w:t>
      </w:r>
      <w:proofErr w:type="spellStart"/>
      <w:r w:rsidRPr="00390BE0">
        <w:rPr>
          <w:sz w:val="28"/>
          <w:szCs w:val="28"/>
        </w:rPr>
        <w:t>Ноздрин</w:t>
      </w:r>
      <w:proofErr w:type="spellEnd"/>
      <w:r w:rsidRPr="00390BE0">
        <w:rPr>
          <w:sz w:val="28"/>
          <w:szCs w:val="28"/>
        </w:rPr>
        <w:t xml:space="preserve"> Владимир  – серебряный призер по борьбе самбо в областной спартакиаде школьников Волгоградской области. Женская тройка в составе Нефедовой Надежды, Ситниковой Марины, Меркуловой Юлии –  бронзовый призер Всероссийских соревнований по спортивной акробатике на Кубок Заслуженного тренера России Клавдии  Наумовой.  Султанова </w:t>
      </w:r>
      <w:proofErr w:type="spellStart"/>
      <w:r w:rsidRPr="00390BE0">
        <w:rPr>
          <w:sz w:val="28"/>
          <w:szCs w:val="28"/>
        </w:rPr>
        <w:t>Рената</w:t>
      </w:r>
      <w:proofErr w:type="spellEnd"/>
      <w:r w:rsidRPr="00390BE0">
        <w:rPr>
          <w:sz w:val="28"/>
          <w:szCs w:val="28"/>
        </w:rPr>
        <w:t xml:space="preserve"> и  Калюжная Софья на этом турнире поднялись на высшую ступень пьедестала почета, став победителями.  </w:t>
      </w:r>
    </w:p>
    <w:p w:rsidR="00465688" w:rsidRPr="00390BE0" w:rsidRDefault="00465688" w:rsidP="00465688">
      <w:pPr>
        <w:ind w:firstLine="708"/>
        <w:jc w:val="both"/>
        <w:rPr>
          <w:sz w:val="28"/>
          <w:szCs w:val="28"/>
        </w:rPr>
      </w:pPr>
      <w:r w:rsidRPr="00390BE0">
        <w:rPr>
          <w:sz w:val="28"/>
          <w:szCs w:val="28"/>
        </w:rPr>
        <w:t xml:space="preserve">Значительное внимание уделялось гражданско-патриотическому воспитанию школьников. Школами ведется активная поисковая деятельность. Проводятся традиционные мероприятия в дни памятных дат, Уроки мужества, встречи поколений, акции «Обелиск», «Ветеран живет рядом». В преддверии Дня Победы, 26 апреля, старшеклассники и учителя Ленинских №1, №2, №3, </w:t>
      </w:r>
      <w:proofErr w:type="spellStart"/>
      <w:r w:rsidRPr="00390BE0">
        <w:rPr>
          <w:sz w:val="28"/>
          <w:szCs w:val="28"/>
        </w:rPr>
        <w:t>Заплавинской</w:t>
      </w:r>
      <w:proofErr w:type="spellEnd"/>
      <w:r w:rsidRPr="00390BE0">
        <w:rPr>
          <w:sz w:val="28"/>
          <w:szCs w:val="28"/>
        </w:rPr>
        <w:t xml:space="preserve">, </w:t>
      </w:r>
      <w:proofErr w:type="spellStart"/>
      <w:r w:rsidRPr="00390BE0">
        <w:rPr>
          <w:sz w:val="28"/>
          <w:szCs w:val="28"/>
        </w:rPr>
        <w:t>Царевской</w:t>
      </w:r>
      <w:proofErr w:type="spellEnd"/>
      <w:r w:rsidRPr="00390BE0">
        <w:rPr>
          <w:sz w:val="28"/>
          <w:szCs w:val="28"/>
        </w:rPr>
        <w:t xml:space="preserve">, Покровской, </w:t>
      </w:r>
      <w:proofErr w:type="spellStart"/>
      <w:r w:rsidRPr="00390BE0">
        <w:rPr>
          <w:sz w:val="28"/>
          <w:szCs w:val="28"/>
        </w:rPr>
        <w:t>Коммунаровской</w:t>
      </w:r>
      <w:proofErr w:type="spellEnd"/>
      <w:r w:rsidRPr="00390BE0">
        <w:rPr>
          <w:sz w:val="28"/>
          <w:szCs w:val="28"/>
        </w:rPr>
        <w:t xml:space="preserve"> и </w:t>
      </w:r>
      <w:proofErr w:type="spellStart"/>
      <w:r w:rsidRPr="00390BE0">
        <w:rPr>
          <w:sz w:val="28"/>
          <w:szCs w:val="28"/>
        </w:rPr>
        <w:t>Колобовской</w:t>
      </w:r>
      <w:proofErr w:type="spellEnd"/>
      <w:r w:rsidRPr="00390BE0">
        <w:rPr>
          <w:sz w:val="28"/>
          <w:szCs w:val="28"/>
        </w:rPr>
        <w:t xml:space="preserve"> средних школ приняли участие в международной акции «Тест по истории Великой отечественной войны»  на сайте проекта.– </w:t>
      </w:r>
      <w:proofErr w:type="spellStart"/>
      <w:r w:rsidR="00842384" w:rsidRPr="00390BE0">
        <w:fldChar w:fldCharType="begin"/>
      </w:r>
      <w:r w:rsidRPr="00390BE0">
        <w:instrText>HYPERLINK "https://vk.com/away.php?to=http%3A%2F%2F%EA%E4%E3%F0.%F0%F4&amp;post=-115862916_921&amp;cc_key=" \t "_blank"</w:instrText>
      </w:r>
      <w:r w:rsidR="00842384" w:rsidRPr="00390BE0">
        <w:fldChar w:fldCharType="separate"/>
      </w:r>
      <w:r w:rsidRPr="00390BE0">
        <w:rPr>
          <w:sz w:val="28"/>
          <w:szCs w:val="28"/>
        </w:rPr>
        <w:t>кдгр</w:t>
      </w:r>
      <w:proofErr w:type="gramStart"/>
      <w:r w:rsidRPr="00390BE0">
        <w:rPr>
          <w:sz w:val="28"/>
          <w:szCs w:val="28"/>
        </w:rPr>
        <w:t>.р</w:t>
      </w:r>
      <w:proofErr w:type="gramEnd"/>
      <w:r w:rsidRPr="00390BE0">
        <w:rPr>
          <w:sz w:val="28"/>
          <w:szCs w:val="28"/>
        </w:rPr>
        <w:t>ф</w:t>
      </w:r>
      <w:proofErr w:type="spellEnd"/>
      <w:r w:rsidR="00842384" w:rsidRPr="00390BE0">
        <w:fldChar w:fldCharType="end"/>
      </w:r>
      <w:r w:rsidRPr="00390BE0">
        <w:rPr>
          <w:sz w:val="28"/>
          <w:szCs w:val="28"/>
        </w:rPr>
        <w:t>. Свои знания проверили 100 человек. Лучший результат 30 баллов показал Сахнов Александр, обучающийся 11 класса МКОУ «</w:t>
      </w:r>
      <w:proofErr w:type="spellStart"/>
      <w:r w:rsidRPr="00390BE0">
        <w:rPr>
          <w:sz w:val="28"/>
          <w:szCs w:val="28"/>
        </w:rPr>
        <w:t>Колобовская</w:t>
      </w:r>
      <w:proofErr w:type="spellEnd"/>
      <w:r w:rsidRPr="00390BE0">
        <w:rPr>
          <w:sz w:val="28"/>
          <w:szCs w:val="28"/>
        </w:rPr>
        <w:t xml:space="preserve"> СОШ». 7 мая с целью сохранения исторической памяти на базе 2 площадок: МКОУ «</w:t>
      </w:r>
      <w:proofErr w:type="gramStart"/>
      <w:r w:rsidRPr="00390BE0">
        <w:rPr>
          <w:sz w:val="28"/>
          <w:szCs w:val="28"/>
        </w:rPr>
        <w:t>Ленинская</w:t>
      </w:r>
      <w:proofErr w:type="gramEnd"/>
      <w:r w:rsidRPr="00390BE0">
        <w:rPr>
          <w:sz w:val="28"/>
          <w:szCs w:val="28"/>
        </w:rPr>
        <w:t xml:space="preserve"> СОШ №3" и МБУ «Выбор» был проведен Диктант «Победы». В написании Диктанта приняли участие более 120 человек.</w:t>
      </w:r>
    </w:p>
    <w:p w:rsidR="00465688" w:rsidRPr="00390BE0" w:rsidRDefault="00465688" w:rsidP="00465688">
      <w:pPr>
        <w:ind w:firstLine="708"/>
        <w:jc w:val="both"/>
        <w:rPr>
          <w:sz w:val="28"/>
          <w:szCs w:val="28"/>
        </w:rPr>
      </w:pPr>
      <w:r w:rsidRPr="00390BE0">
        <w:rPr>
          <w:sz w:val="28"/>
          <w:szCs w:val="28"/>
        </w:rPr>
        <w:t xml:space="preserve">В рамках реализации Всероссийского героико-патриотического проекта партии «Единая Россия» - «Парта героя» были организованы мероприятия во всех школах района. Теперь каждый учащийся сможет ознакомиться с биографией своего земляка за школьной партой, там же расположен </w:t>
      </w:r>
      <w:r w:rsidRPr="00390BE0">
        <w:rPr>
          <w:sz w:val="28"/>
          <w:szCs w:val="28"/>
          <w:lang w:val="en-US"/>
        </w:rPr>
        <w:t>QR</w:t>
      </w:r>
      <w:r w:rsidRPr="00390BE0">
        <w:rPr>
          <w:sz w:val="28"/>
          <w:szCs w:val="28"/>
        </w:rPr>
        <w:t>-код для смартфонов со ссылкой на официальный портал с информацией о герое.</w:t>
      </w:r>
    </w:p>
    <w:p w:rsidR="00465688" w:rsidRPr="00390BE0" w:rsidRDefault="00465688" w:rsidP="00465688">
      <w:pPr>
        <w:ind w:firstLine="708"/>
        <w:jc w:val="both"/>
        <w:rPr>
          <w:sz w:val="28"/>
          <w:szCs w:val="28"/>
        </w:rPr>
      </w:pPr>
      <w:r w:rsidRPr="00390BE0">
        <w:rPr>
          <w:sz w:val="28"/>
          <w:szCs w:val="28"/>
        </w:rPr>
        <w:t>Команда «Ветер» МКОУ «Ленинская СОШ №1» стала победителем финала военно-патриотической игры «Зарница» и призером Всероссийской военно-спортивной игры «Победа».</w:t>
      </w:r>
    </w:p>
    <w:p w:rsidR="00465688" w:rsidRPr="00390BE0" w:rsidRDefault="00465688" w:rsidP="00465688">
      <w:pPr>
        <w:ind w:firstLine="708"/>
        <w:jc w:val="both"/>
        <w:rPr>
          <w:sz w:val="28"/>
          <w:szCs w:val="28"/>
        </w:rPr>
      </w:pPr>
      <w:r w:rsidRPr="00390BE0">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Ежегодно в образовательных организациях Ленинского муниципального района в рамках межведомственного взаимодействия проводится активная комплексная работа по профилактике правонарушений, предупреждению преступлений и безнадзорности </w:t>
      </w:r>
      <w:proofErr w:type="gramStart"/>
      <w:r w:rsidRPr="00390BE0">
        <w:rPr>
          <w:sz w:val="28"/>
          <w:szCs w:val="28"/>
        </w:rPr>
        <w:t>среди</w:t>
      </w:r>
      <w:proofErr w:type="gramEnd"/>
      <w:r w:rsidRPr="00390BE0">
        <w:rPr>
          <w:sz w:val="28"/>
          <w:szCs w:val="28"/>
        </w:rPr>
        <w:t xml:space="preserve"> обучающихся. Основным мероприятием в ходе работы </w:t>
      </w:r>
      <w:r w:rsidRPr="00390BE0">
        <w:rPr>
          <w:sz w:val="28"/>
          <w:szCs w:val="28"/>
        </w:rPr>
        <w:lastRenderedPageBreak/>
        <w:t>является «Месячник по профилактике правонарушений и безнадзорности», проводимый традиционно в апреле. В рамках месячника в общеобразовательных учреждениях района были проведены следующие мероприятия:</w:t>
      </w:r>
    </w:p>
    <w:p w:rsidR="00465688" w:rsidRPr="00390BE0" w:rsidRDefault="00465688" w:rsidP="00465688">
      <w:pPr>
        <w:ind w:firstLine="709"/>
        <w:jc w:val="both"/>
        <w:rPr>
          <w:rFonts w:eastAsia="Calibri"/>
          <w:sz w:val="28"/>
          <w:szCs w:val="28"/>
        </w:rPr>
      </w:pPr>
      <w:r w:rsidRPr="00390BE0">
        <w:rPr>
          <w:sz w:val="28"/>
          <w:szCs w:val="28"/>
        </w:rPr>
        <w:t xml:space="preserve">-единое родительское собрание  «Здоровая семья – здоровый ребёнок». </w:t>
      </w:r>
      <w:r w:rsidRPr="00390BE0">
        <w:rPr>
          <w:rFonts w:eastAsia="Calibri"/>
          <w:sz w:val="28"/>
          <w:szCs w:val="28"/>
        </w:rPr>
        <w:t xml:space="preserve">К проведению собрания были привлечены сотрудники ОМВД России по Ленинскому району Волгоградской области, ГБУЗ «Ленинская центральная районная больница»,  ГКУ </w:t>
      </w:r>
      <w:proofErr w:type="gramStart"/>
      <w:r w:rsidRPr="00390BE0">
        <w:rPr>
          <w:rFonts w:eastAsia="Calibri"/>
          <w:sz w:val="28"/>
          <w:szCs w:val="28"/>
        </w:rPr>
        <w:t>СО</w:t>
      </w:r>
      <w:proofErr w:type="gramEnd"/>
      <w:r w:rsidRPr="00390BE0">
        <w:rPr>
          <w:rFonts w:eastAsia="Calibri"/>
          <w:sz w:val="28"/>
          <w:szCs w:val="28"/>
        </w:rPr>
        <w:t xml:space="preserve"> «Ленинский центр социального обслуживания населения». В рамках родительского собрания были рассмотрены вопросы профилактики употребления ПАВ, административной ответственности родителей за воспитание детей, предотвращения распространения экстремизма </w:t>
      </w:r>
      <w:proofErr w:type="gramStart"/>
      <w:r w:rsidRPr="00390BE0">
        <w:rPr>
          <w:rFonts w:eastAsia="Calibri"/>
          <w:sz w:val="28"/>
          <w:szCs w:val="28"/>
        </w:rPr>
        <w:t>среди</w:t>
      </w:r>
      <w:proofErr w:type="gramEnd"/>
      <w:r w:rsidRPr="00390BE0">
        <w:rPr>
          <w:rFonts w:eastAsia="Calibri"/>
          <w:sz w:val="28"/>
          <w:szCs w:val="28"/>
        </w:rPr>
        <w:t xml:space="preserve"> обучающихся;</w:t>
      </w:r>
    </w:p>
    <w:p w:rsidR="00465688" w:rsidRPr="00390BE0" w:rsidRDefault="00465688" w:rsidP="00465688">
      <w:pPr>
        <w:ind w:firstLine="709"/>
        <w:jc w:val="both"/>
        <w:rPr>
          <w:rFonts w:eastAsia="Calibri"/>
          <w:sz w:val="28"/>
          <w:szCs w:val="28"/>
        </w:rPr>
      </w:pPr>
      <w:r w:rsidRPr="00390BE0">
        <w:rPr>
          <w:rFonts w:eastAsia="Calibri"/>
          <w:sz w:val="28"/>
          <w:szCs w:val="28"/>
        </w:rPr>
        <w:t>- индивидуальные беседы с психологами и классными руководителями. Классные часы  «Безопасность учащихся, использующих Интернет в образовании и пропаганда безопасного поведения в сети Интернет», «Интернет среди нас», «Я и мои виртуальные друзья»</w:t>
      </w:r>
      <w:proofErr w:type="gramStart"/>
      <w:r w:rsidRPr="00390BE0">
        <w:rPr>
          <w:rFonts w:eastAsia="Calibri"/>
          <w:sz w:val="28"/>
          <w:szCs w:val="28"/>
        </w:rPr>
        <w:t>,«</w:t>
      </w:r>
      <w:proofErr w:type="gramEnd"/>
      <w:r w:rsidRPr="00390BE0">
        <w:rPr>
          <w:rFonts w:eastAsia="Calibri"/>
          <w:sz w:val="28"/>
          <w:szCs w:val="28"/>
        </w:rPr>
        <w:t>Интернет в моей семье», «Мой Интернет», «Интернет и природа», «Мой социум в Интернете»,«Интернет и моя будущая профессия»,«Интернет в современной школе»,«Интернет и мое здоровье» безопасности в Интернет», «Сетевой</w:t>
      </w:r>
    </w:p>
    <w:p w:rsidR="00465688" w:rsidRPr="00390BE0" w:rsidRDefault="00465688" w:rsidP="00465688">
      <w:pPr>
        <w:jc w:val="both"/>
        <w:rPr>
          <w:rFonts w:eastAsia="Calibri"/>
          <w:sz w:val="28"/>
          <w:szCs w:val="28"/>
        </w:rPr>
      </w:pPr>
      <w:r w:rsidRPr="00390BE0">
        <w:rPr>
          <w:rFonts w:eastAsia="Calibri"/>
          <w:sz w:val="28"/>
          <w:szCs w:val="28"/>
        </w:rPr>
        <w:t>этикет», «Этика сетевого общения », «Форумы и чаты в Интернет», «Информационная безопасность сетевой технологии работы». Родительские собрания «Опасен или безопасен Интернет для детей». Родителям были вручены памятки о правильном ведении контроля за поведением ребенка и своевременном выявлении угроз для жизни и здоровья ребенка и окружающих;</w:t>
      </w:r>
    </w:p>
    <w:p w:rsidR="00465688" w:rsidRPr="00390BE0" w:rsidRDefault="00465688" w:rsidP="00465688">
      <w:pPr>
        <w:ind w:firstLine="709"/>
        <w:jc w:val="both"/>
        <w:rPr>
          <w:rFonts w:eastAsia="Calibri"/>
          <w:sz w:val="28"/>
          <w:szCs w:val="28"/>
        </w:rPr>
      </w:pPr>
      <w:r w:rsidRPr="00390BE0">
        <w:rPr>
          <w:rFonts w:eastAsia="Calibri"/>
          <w:sz w:val="28"/>
          <w:szCs w:val="28"/>
        </w:rPr>
        <w:t>-рейды в семьи, находящиеся в социально-опасном положении, а также состоящие на различных видах учета (</w:t>
      </w:r>
      <w:proofErr w:type="spellStart"/>
      <w:r w:rsidRPr="00390BE0">
        <w:rPr>
          <w:rFonts w:eastAsia="Calibri"/>
          <w:sz w:val="28"/>
          <w:szCs w:val="28"/>
        </w:rPr>
        <w:t>внутришкольном</w:t>
      </w:r>
      <w:proofErr w:type="spellEnd"/>
      <w:r w:rsidRPr="00390BE0">
        <w:rPr>
          <w:rFonts w:eastAsia="Calibri"/>
          <w:sz w:val="28"/>
          <w:szCs w:val="28"/>
        </w:rPr>
        <w:t>, ПДН, КДН);</w:t>
      </w:r>
    </w:p>
    <w:p w:rsidR="00465688" w:rsidRPr="00390BE0" w:rsidRDefault="00465688" w:rsidP="00465688">
      <w:pPr>
        <w:ind w:firstLine="709"/>
        <w:jc w:val="both"/>
        <w:rPr>
          <w:rFonts w:eastAsia="Calibri"/>
          <w:sz w:val="28"/>
          <w:szCs w:val="28"/>
        </w:rPr>
      </w:pPr>
      <w:r w:rsidRPr="00390BE0">
        <w:rPr>
          <w:rFonts w:eastAsia="Calibri"/>
          <w:sz w:val="28"/>
          <w:szCs w:val="28"/>
        </w:rPr>
        <w:t>-выставки рисунков, стенгазет по темам «Здоровая семья», «Я выбираю жизнь», «Поступок и ответственность», «Как прекрасен этот мир» и др.;</w:t>
      </w:r>
    </w:p>
    <w:p w:rsidR="00465688" w:rsidRPr="00390BE0" w:rsidRDefault="00465688" w:rsidP="00465688">
      <w:pPr>
        <w:ind w:firstLine="709"/>
        <w:jc w:val="both"/>
        <w:rPr>
          <w:rFonts w:eastAsia="Calibri"/>
          <w:sz w:val="28"/>
          <w:szCs w:val="28"/>
        </w:rPr>
      </w:pPr>
      <w:r w:rsidRPr="00390BE0">
        <w:rPr>
          <w:rFonts w:eastAsia="Calibri"/>
          <w:sz w:val="28"/>
          <w:szCs w:val="28"/>
        </w:rPr>
        <w:t xml:space="preserve">-спортивные эстафеты, районная спартакиада </w:t>
      </w:r>
      <w:proofErr w:type="gramStart"/>
      <w:r w:rsidRPr="00390BE0">
        <w:rPr>
          <w:rFonts w:eastAsia="Calibri"/>
          <w:sz w:val="28"/>
          <w:szCs w:val="28"/>
        </w:rPr>
        <w:t>обучающихся</w:t>
      </w:r>
      <w:proofErr w:type="gramEnd"/>
      <w:r w:rsidRPr="00390BE0">
        <w:rPr>
          <w:rFonts w:eastAsia="Calibri"/>
          <w:sz w:val="28"/>
          <w:szCs w:val="28"/>
        </w:rPr>
        <w:t>;</w:t>
      </w:r>
    </w:p>
    <w:p w:rsidR="00465688" w:rsidRPr="00390BE0" w:rsidRDefault="00465688" w:rsidP="00465688">
      <w:pPr>
        <w:ind w:firstLine="709"/>
        <w:jc w:val="both"/>
        <w:rPr>
          <w:rFonts w:eastAsia="Calibri"/>
          <w:sz w:val="28"/>
          <w:szCs w:val="28"/>
        </w:rPr>
      </w:pPr>
      <w:r w:rsidRPr="00390BE0">
        <w:rPr>
          <w:rFonts w:eastAsia="Calibri"/>
          <w:sz w:val="28"/>
          <w:szCs w:val="28"/>
        </w:rPr>
        <w:t>- 90 заседаний Советов по профилактике в общеобразовательных организациях;</w:t>
      </w:r>
    </w:p>
    <w:p w:rsidR="00465688" w:rsidRPr="00390BE0" w:rsidRDefault="00465688" w:rsidP="00465688">
      <w:pPr>
        <w:ind w:firstLine="709"/>
        <w:jc w:val="both"/>
        <w:rPr>
          <w:sz w:val="28"/>
          <w:szCs w:val="28"/>
        </w:rPr>
      </w:pPr>
      <w:r w:rsidRPr="00390BE0">
        <w:rPr>
          <w:rFonts w:eastAsia="Calibri"/>
          <w:sz w:val="28"/>
          <w:szCs w:val="28"/>
        </w:rPr>
        <w:t>- к</w:t>
      </w:r>
      <w:r w:rsidRPr="00390BE0">
        <w:rPr>
          <w:sz w:val="28"/>
          <w:szCs w:val="28"/>
        </w:rPr>
        <w:t xml:space="preserve">лассные часы, беседы с целью профилактики безнадзорности,       правонарушений, наркомании, пьянства, несоблюдения правил дорожной безопасности, формирования культуры толерантности, профилактики терроризма и экстремизма </w:t>
      </w:r>
      <w:proofErr w:type="gramStart"/>
      <w:r w:rsidRPr="00390BE0">
        <w:rPr>
          <w:sz w:val="28"/>
          <w:szCs w:val="28"/>
        </w:rPr>
        <w:t>среди</w:t>
      </w:r>
      <w:proofErr w:type="gramEnd"/>
      <w:r w:rsidRPr="00390BE0">
        <w:rPr>
          <w:sz w:val="28"/>
          <w:szCs w:val="28"/>
        </w:rPr>
        <w:t xml:space="preserve"> обучающихся.   Темы: «Мы выбираем жизнь», «Если с другом вышел в путь», «Проступок. Правонарушение. Преступление», «Преступление и подросток», «Терроризм и экстремизм в молодежной среде» и др.;</w:t>
      </w:r>
    </w:p>
    <w:p w:rsidR="00465688" w:rsidRPr="00390BE0" w:rsidRDefault="00465688" w:rsidP="00465688">
      <w:pPr>
        <w:ind w:firstLine="709"/>
        <w:jc w:val="both"/>
        <w:rPr>
          <w:sz w:val="28"/>
          <w:szCs w:val="28"/>
        </w:rPr>
      </w:pPr>
      <w:r w:rsidRPr="00390BE0">
        <w:rPr>
          <w:sz w:val="28"/>
          <w:szCs w:val="28"/>
        </w:rPr>
        <w:t xml:space="preserve">- игровые тренинги для старшеклассников по профилактике </w:t>
      </w:r>
      <w:proofErr w:type="spellStart"/>
      <w:r w:rsidRPr="00390BE0">
        <w:rPr>
          <w:sz w:val="28"/>
          <w:szCs w:val="28"/>
        </w:rPr>
        <w:t>табакокурения</w:t>
      </w:r>
      <w:proofErr w:type="spellEnd"/>
      <w:r w:rsidRPr="00390BE0">
        <w:rPr>
          <w:sz w:val="28"/>
          <w:szCs w:val="28"/>
        </w:rPr>
        <w:t>, наркомании и алкоголизма;</w:t>
      </w:r>
    </w:p>
    <w:p w:rsidR="00465688" w:rsidRPr="00390BE0" w:rsidRDefault="00465688" w:rsidP="00465688">
      <w:pPr>
        <w:ind w:firstLine="709"/>
        <w:jc w:val="both"/>
        <w:rPr>
          <w:sz w:val="28"/>
          <w:szCs w:val="28"/>
        </w:rPr>
      </w:pPr>
      <w:r w:rsidRPr="00390BE0">
        <w:rPr>
          <w:sz w:val="28"/>
          <w:szCs w:val="28"/>
        </w:rPr>
        <w:t>- единые дни профилактики для учащихся с посещением специалистов правоохранительных органов, ОПДН, ГБУЗ «Ленинская ЦРБ», ГИБДД.</w:t>
      </w:r>
    </w:p>
    <w:p w:rsidR="00465688" w:rsidRPr="00390BE0" w:rsidRDefault="00465688" w:rsidP="00465688">
      <w:pPr>
        <w:ind w:firstLine="708"/>
        <w:jc w:val="both"/>
        <w:rPr>
          <w:sz w:val="28"/>
          <w:szCs w:val="28"/>
        </w:rPr>
      </w:pPr>
      <w:proofErr w:type="gramStart"/>
      <w:r w:rsidRPr="00390BE0">
        <w:rPr>
          <w:sz w:val="28"/>
          <w:szCs w:val="28"/>
        </w:rPr>
        <w:t xml:space="preserve">Всего в рамках месячника было проведено 314 мероприятий с общим охватом участников 4390 человек,  из них обучающихся  2737  человек (в том числе  состоящих: 34 - на </w:t>
      </w:r>
      <w:proofErr w:type="spellStart"/>
      <w:r w:rsidRPr="00390BE0">
        <w:rPr>
          <w:sz w:val="28"/>
          <w:szCs w:val="28"/>
        </w:rPr>
        <w:t>внутришкольном</w:t>
      </w:r>
      <w:proofErr w:type="spellEnd"/>
      <w:r w:rsidRPr="00390BE0">
        <w:rPr>
          <w:sz w:val="28"/>
          <w:szCs w:val="28"/>
        </w:rPr>
        <w:t xml:space="preserve"> учете, 11 – на учете ПДН, 12– на учете </w:t>
      </w:r>
      <w:proofErr w:type="spellStart"/>
      <w:r w:rsidRPr="00390BE0">
        <w:rPr>
          <w:sz w:val="28"/>
          <w:szCs w:val="28"/>
        </w:rPr>
        <w:t>КДНиЗП</w:t>
      </w:r>
      <w:proofErr w:type="spellEnd"/>
      <w:r w:rsidRPr="00390BE0">
        <w:rPr>
          <w:sz w:val="28"/>
          <w:szCs w:val="28"/>
        </w:rPr>
        <w:t>, а также дети из «группы риска» - дети из семей, находящихся в социально-опасном положении, дети из неполных, многодетных семей, дети-</w:t>
      </w:r>
      <w:r w:rsidRPr="00390BE0">
        <w:rPr>
          <w:sz w:val="28"/>
          <w:szCs w:val="28"/>
        </w:rPr>
        <w:lastRenderedPageBreak/>
        <w:t>инвалиды), 200 педагогических работников, 1348  родителей обучающихся</w:t>
      </w:r>
      <w:proofErr w:type="gramEnd"/>
      <w:r w:rsidRPr="00390BE0">
        <w:rPr>
          <w:sz w:val="28"/>
          <w:szCs w:val="28"/>
        </w:rPr>
        <w:t xml:space="preserve">. К проведению мероприятий были привлечены сотрудники МВД (21 человек), сотрудники УФСКН (2 человека), специалисты здравоохранения (10 человек), и сотрудники иных социальных служб и  профессий (15 человек). </w:t>
      </w:r>
    </w:p>
    <w:p w:rsidR="00465688" w:rsidRPr="00390BE0" w:rsidRDefault="00465688" w:rsidP="00465688">
      <w:pPr>
        <w:ind w:firstLine="708"/>
        <w:jc w:val="both"/>
        <w:rPr>
          <w:sz w:val="28"/>
          <w:szCs w:val="28"/>
        </w:rPr>
      </w:pPr>
      <w:r w:rsidRPr="00390BE0">
        <w:rPr>
          <w:sz w:val="28"/>
          <w:szCs w:val="28"/>
        </w:rPr>
        <w:t xml:space="preserve"> В общеобразовательных организациях было проведено более 380 мероприятий </w:t>
      </w:r>
      <w:proofErr w:type="spellStart"/>
      <w:r w:rsidRPr="00390BE0">
        <w:rPr>
          <w:sz w:val="28"/>
          <w:szCs w:val="28"/>
        </w:rPr>
        <w:t>антинаркотической</w:t>
      </w:r>
      <w:proofErr w:type="spellEnd"/>
      <w:r w:rsidRPr="00390BE0">
        <w:rPr>
          <w:sz w:val="28"/>
          <w:szCs w:val="28"/>
        </w:rPr>
        <w:t xml:space="preserve"> направленности, в которых приняли участие  3000 обучающихся, 195 педагогов и 1458 законных представителей.  </w:t>
      </w:r>
    </w:p>
    <w:p w:rsidR="00465688" w:rsidRPr="00390BE0" w:rsidRDefault="00465688" w:rsidP="00465688">
      <w:pPr>
        <w:ind w:firstLine="708"/>
        <w:jc w:val="both"/>
        <w:rPr>
          <w:sz w:val="28"/>
          <w:szCs w:val="28"/>
        </w:rPr>
      </w:pPr>
      <w:r w:rsidRPr="00390BE0">
        <w:rPr>
          <w:sz w:val="28"/>
          <w:szCs w:val="28"/>
        </w:rPr>
        <w:t xml:space="preserve">В соответствии с нормами и правилами </w:t>
      </w:r>
      <w:proofErr w:type="spellStart"/>
      <w:r w:rsidRPr="00390BE0">
        <w:rPr>
          <w:sz w:val="28"/>
          <w:szCs w:val="28"/>
        </w:rPr>
        <w:t>САНПиН</w:t>
      </w:r>
      <w:proofErr w:type="spellEnd"/>
      <w:r w:rsidRPr="00390BE0">
        <w:rPr>
          <w:sz w:val="28"/>
          <w:szCs w:val="28"/>
        </w:rPr>
        <w:t xml:space="preserve"> в 14 общеобразовательных учреждениях было организовано горячее питание школьников 1-11 классов. Горячее питание получали 1316 обучающихся 1-4 классов и  1610 обучающихся  5-11 классов, что составило 91,35 процентов от общего числа обучающихся. Двухразовым горячим питанием охвачено 439 школьников. Другими видами питания (буфетная продукция) охвачено 389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465688" w:rsidRPr="00390BE0" w:rsidRDefault="00465688" w:rsidP="00465688">
      <w:pPr>
        <w:ind w:firstLine="708"/>
        <w:jc w:val="both"/>
        <w:rPr>
          <w:sz w:val="28"/>
          <w:szCs w:val="28"/>
        </w:rPr>
      </w:pPr>
      <w:r w:rsidRPr="00390BE0">
        <w:rPr>
          <w:sz w:val="28"/>
          <w:szCs w:val="28"/>
        </w:rPr>
        <w:t xml:space="preserve">Важным направлением деятельности Отдела образования в 2019 году являлась координация деятельности по организации и проведению оздоровительной работы </w:t>
      </w:r>
      <w:proofErr w:type="gramStart"/>
      <w:r w:rsidRPr="00390BE0">
        <w:rPr>
          <w:sz w:val="28"/>
          <w:szCs w:val="28"/>
        </w:rPr>
        <w:t>с</w:t>
      </w:r>
      <w:proofErr w:type="gramEnd"/>
      <w:r w:rsidRPr="00390BE0">
        <w:rPr>
          <w:sz w:val="28"/>
          <w:szCs w:val="28"/>
        </w:rPr>
        <w:t xml:space="preserve"> обучающимися.</w:t>
      </w:r>
    </w:p>
    <w:p w:rsidR="00465688" w:rsidRPr="00390BE0" w:rsidRDefault="00465688" w:rsidP="00465688">
      <w:pPr>
        <w:ind w:firstLine="851"/>
        <w:jc w:val="both"/>
        <w:rPr>
          <w:color w:val="000000"/>
          <w:sz w:val="28"/>
          <w:szCs w:val="28"/>
        </w:rPr>
      </w:pPr>
      <w:r w:rsidRPr="00390BE0">
        <w:rPr>
          <w:sz w:val="28"/>
          <w:szCs w:val="28"/>
        </w:rPr>
        <w:t>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w:t>
      </w:r>
      <w:r w:rsidRPr="00390BE0">
        <w:rPr>
          <w:color w:val="000000"/>
          <w:sz w:val="28"/>
          <w:szCs w:val="28"/>
        </w:rPr>
        <w:t xml:space="preserve">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390BE0">
        <w:rPr>
          <w:color w:val="000000"/>
          <w:sz w:val="28"/>
          <w:szCs w:val="28"/>
        </w:rPr>
        <w:t>Роспотребнадзора</w:t>
      </w:r>
      <w:proofErr w:type="spellEnd"/>
      <w:r w:rsidRPr="00390BE0">
        <w:rPr>
          <w:color w:val="000000"/>
          <w:sz w:val="28"/>
          <w:szCs w:val="28"/>
        </w:rPr>
        <w:t xml:space="preserve">. Комиссия проверила 14 образовательных учреждений. Все объекты получили разрешение на открытие лагеря от </w:t>
      </w:r>
      <w:proofErr w:type="spellStart"/>
      <w:r w:rsidRPr="00390BE0">
        <w:rPr>
          <w:color w:val="000000"/>
          <w:sz w:val="28"/>
          <w:szCs w:val="28"/>
        </w:rPr>
        <w:t>Роспотребнадзора</w:t>
      </w:r>
      <w:proofErr w:type="spellEnd"/>
      <w:r w:rsidRPr="00390BE0">
        <w:rPr>
          <w:color w:val="000000"/>
          <w:sz w:val="28"/>
          <w:szCs w:val="28"/>
        </w:rPr>
        <w:t xml:space="preserve">. </w:t>
      </w:r>
    </w:p>
    <w:p w:rsidR="00465688" w:rsidRPr="00390BE0" w:rsidRDefault="00465688" w:rsidP="00465688">
      <w:pPr>
        <w:ind w:firstLine="851"/>
        <w:jc w:val="both"/>
        <w:rPr>
          <w:sz w:val="28"/>
        </w:rPr>
      </w:pPr>
      <w:r w:rsidRPr="00390BE0">
        <w:rPr>
          <w:sz w:val="28"/>
        </w:rPr>
        <w:t>В период летних школьных каникул  2019 года в Ленинском муниципальном  районе  работало 14 пришкольных лагерей  на базе 14 общеобразовательных учреждений, в которых отдохнули  1200 школьников, из них находящихся в трудной жизненной ситуации - 773 обучающихся. В городских школах оздоровительные  лагеря дневного пребывания работали в 2 смены.</w:t>
      </w:r>
    </w:p>
    <w:p w:rsidR="00465688" w:rsidRPr="00390BE0" w:rsidRDefault="00465688" w:rsidP="00465688">
      <w:pPr>
        <w:ind w:firstLine="851"/>
        <w:jc w:val="both"/>
      </w:pPr>
      <w:r w:rsidRPr="00390BE0">
        <w:rPr>
          <w:color w:val="000000"/>
          <w:sz w:val="28"/>
          <w:szCs w:val="28"/>
        </w:rPr>
        <w:t>На оздоровительную кампанию израсходовано всего 2078,30 тыс. рублей из областного бюджета, 26,20 тыс. рублей из муниципального бюджета.</w:t>
      </w:r>
    </w:p>
    <w:p w:rsidR="00465688" w:rsidRPr="00390BE0" w:rsidRDefault="00465688" w:rsidP="00465688">
      <w:pPr>
        <w:ind w:firstLine="708"/>
        <w:jc w:val="both"/>
        <w:rPr>
          <w:color w:val="222222"/>
          <w:sz w:val="28"/>
          <w:szCs w:val="28"/>
          <w:shd w:val="clear" w:color="auto" w:fill="FFFFFF"/>
        </w:rPr>
      </w:pPr>
      <w:r w:rsidRPr="00390BE0">
        <w:rPr>
          <w:color w:val="000000"/>
          <w:sz w:val="28"/>
          <w:szCs w:val="28"/>
        </w:rPr>
        <w:t xml:space="preserve">  </w:t>
      </w:r>
      <w:r w:rsidRPr="00390BE0">
        <w:rPr>
          <w:color w:val="222222"/>
          <w:sz w:val="28"/>
          <w:szCs w:val="28"/>
          <w:shd w:val="clear" w:color="auto" w:fill="FFFFFF"/>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191 человек, принято заявлений на постановку в очередь 191.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предоставлена 1587 заявителям,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390BE0">
        <w:t> </w:t>
      </w:r>
      <w:r w:rsidRPr="00390BE0">
        <w:rPr>
          <w:color w:val="222222"/>
          <w:sz w:val="28"/>
          <w:szCs w:val="28"/>
          <w:shd w:val="clear" w:color="auto" w:fill="FFFFFF"/>
        </w:rPr>
        <w:t> - предоставлена</w:t>
      </w:r>
      <w:r w:rsidRPr="00390BE0">
        <w:t> </w:t>
      </w:r>
      <w:r w:rsidRPr="00390BE0">
        <w:rPr>
          <w:color w:val="222222"/>
          <w:sz w:val="28"/>
          <w:szCs w:val="28"/>
          <w:shd w:val="clear" w:color="auto" w:fill="FFFFFF"/>
        </w:rPr>
        <w:t xml:space="preserve"> 3117 заявителям. Муниципальная услуга «Предоставление информации о текущей </w:t>
      </w:r>
      <w:r w:rsidRPr="00390BE0">
        <w:rPr>
          <w:color w:val="222222"/>
          <w:sz w:val="28"/>
          <w:szCs w:val="28"/>
          <w:shd w:val="clear" w:color="auto" w:fill="FFFFFF"/>
        </w:rPr>
        <w:lastRenderedPageBreak/>
        <w:t xml:space="preserve">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390BE0">
        <w:rPr>
          <w:color w:val="222222"/>
          <w:sz w:val="28"/>
          <w:szCs w:val="28"/>
          <w:shd w:val="clear" w:color="auto" w:fill="FFFFFF"/>
        </w:rPr>
        <w:t>госуслуг</w:t>
      </w:r>
      <w:proofErr w:type="spellEnd"/>
      <w:r w:rsidRPr="00390BE0">
        <w:rPr>
          <w:color w:val="222222"/>
          <w:sz w:val="28"/>
          <w:szCs w:val="28"/>
          <w:shd w:val="clear" w:color="auto" w:fill="FFFFFF"/>
        </w:rPr>
        <w:t xml:space="preserve"> или пароль и логин ЕСИА в системе «Сетевой город. Образование». В отчетном периоде услуга была предоставлена</w:t>
      </w:r>
      <w:r w:rsidRPr="00390BE0">
        <w:t> </w:t>
      </w:r>
      <w:r w:rsidRPr="00390BE0">
        <w:rPr>
          <w:color w:val="222222"/>
          <w:sz w:val="28"/>
          <w:szCs w:val="28"/>
          <w:shd w:val="clear" w:color="auto" w:fill="FFFFFF"/>
        </w:rPr>
        <w:t> 40253 заявителям.</w:t>
      </w:r>
    </w:p>
    <w:p w:rsidR="00465688" w:rsidRPr="00390BE0" w:rsidRDefault="00465688" w:rsidP="00465688">
      <w:pPr>
        <w:shd w:val="clear" w:color="auto" w:fill="FFFFFF"/>
        <w:ind w:firstLine="708"/>
        <w:jc w:val="both"/>
        <w:rPr>
          <w:rFonts w:ascii="Arial" w:hAnsi="Arial" w:cs="Arial"/>
          <w:color w:val="222222"/>
        </w:rPr>
      </w:pPr>
      <w:proofErr w:type="gramStart"/>
      <w:r w:rsidRPr="00390BE0">
        <w:rPr>
          <w:color w:val="000000"/>
          <w:sz w:val="28"/>
          <w:szCs w:val="28"/>
          <w:shd w:val="clear" w:color="auto" w:fill="FFFFFF"/>
        </w:rPr>
        <w:t xml:space="preserve">В </w:t>
      </w:r>
      <w:r w:rsidRPr="00390BE0">
        <w:rPr>
          <w:rFonts w:ascii="Arial" w:hAnsi="Arial" w:cs="Arial"/>
          <w:color w:val="222222"/>
        </w:rPr>
        <w:t> </w:t>
      </w:r>
      <w:r w:rsidRPr="00390BE0">
        <w:rPr>
          <w:color w:val="000000"/>
          <w:sz w:val="28"/>
          <w:szCs w:val="28"/>
          <w:shd w:val="clear" w:color="auto" w:fill="FFFFFF"/>
        </w:rPr>
        <w:t>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 качества условий осуществления образовательной деятельности</w:t>
      </w:r>
      <w:proofErr w:type="gramEnd"/>
      <w:r w:rsidRPr="00390BE0">
        <w:rPr>
          <w:rFonts w:ascii="Arial" w:hAnsi="Arial" w:cs="Arial"/>
          <w:color w:val="222222"/>
        </w:rPr>
        <w:t> </w:t>
      </w:r>
      <w:r w:rsidRPr="00390BE0">
        <w:rPr>
          <w:color w:val="000000"/>
          <w:sz w:val="28"/>
          <w:szCs w:val="28"/>
          <w:shd w:val="clear" w:color="auto" w:fill="FFFFFF"/>
        </w:rPr>
        <w:t> в отношении 8 общеобразовательных организаций. Оператором проведения независимой оценки выступил</w:t>
      </w:r>
      <w:proofErr w:type="gramStart"/>
      <w:r w:rsidRPr="00390BE0">
        <w:rPr>
          <w:color w:val="000000"/>
          <w:sz w:val="28"/>
          <w:szCs w:val="28"/>
          <w:shd w:val="clear" w:color="auto" w:fill="FFFFFF"/>
        </w:rPr>
        <w:t>о ООО</w:t>
      </w:r>
      <w:proofErr w:type="gramEnd"/>
      <w:r w:rsidRPr="00390BE0">
        <w:rPr>
          <w:color w:val="000000"/>
          <w:sz w:val="28"/>
          <w:szCs w:val="28"/>
          <w:shd w:val="clear" w:color="auto" w:fill="FFFFFF"/>
        </w:rPr>
        <w:t xml:space="preserve"> ИЦ «НОВИ» на основании контракта</w:t>
      </w:r>
      <w:r w:rsidRPr="00390BE0">
        <w:rPr>
          <w:color w:val="000000"/>
          <w:sz w:val="28"/>
        </w:rPr>
        <w:t> </w:t>
      </w:r>
      <w:r w:rsidRPr="00390BE0">
        <w:rPr>
          <w:color w:val="000000"/>
          <w:sz w:val="28"/>
          <w:szCs w:val="28"/>
          <w:shd w:val="clear" w:color="auto" w:fill="FFFFFF"/>
        </w:rPr>
        <w:t>№ 426159-19VLGR от 02/04/2019.</w:t>
      </w:r>
      <w:r w:rsidRPr="00390BE0">
        <w:rPr>
          <w:rFonts w:ascii="Arial" w:hAnsi="Arial" w:cs="Arial"/>
          <w:color w:val="222222"/>
        </w:rPr>
        <w:t xml:space="preserve"> </w:t>
      </w:r>
      <w:r w:rsidRPr="00390BE0">
        <w:rPr>
          <w:color w:val="000000"/>
          <w:sz w:val="28"/>
          <w:szCs w:val="28"/>
          <w:shd w:val="clear" w:color="auto" w:fill="FFFFFF"/>
        </w:rPr>
        <w:t xml:space="preserve">В социологическом опросе приняли участие 2442 респондентов. На основе </w:t>
      </w:r>
      <w:proofErr w:type="gramStart"/>
      <w:r w:rsidRPr="00390BE0">
        <w:rPr>
          <w:color w:val="000000"/>
          <w:sz w:val="28"/>
          <w:szCs w:val="28"/>
          <w:shd w:val="clear" w:color="auto" w:fill="FFFFFF"/>
        </w:rPr>
        <w:t>результатов независимой оценки качества условий осуществления образовательной деятельности</w:t>
      </w:r>
      <w:proofErr w:type="gramEnd"/>
      <w:r w:rsidRPr="00390BE0">
        <w:rPr>
          <w:color w:val="000000"/>
          <w:sz w:val="28"/>
          <w:szCs w:val="28"/>
          <w:shd w:val="clear" w:color="auto" w:fill="FFFFFF"/>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390BE0">
        <w:rPr>
          <w:color w:val="000000"/>
          <w:sz w:val="28"/>
          <w:szCs w:val="28"/>
          <w:shd w:val="clear" w:color="auto" w:fill="FFFFFF"/>
        </w:rPr>
        <w:t>конкурентноспособности</w:t>
      </w:r>
      <w:proofErr w:type="spellEnd"/>
      <w:r w:rsidRPr="00390BE0">
        <w:rPr>
          <w:color w:val="000000"/>
          <w:sz w:val="28"/>
          <w:szCs w:val="28"/>
          <w:shd w:val="clear" w:color="auto" w:fill="FFFFFF"/>
        </w:rPr>
        <w:t xml:space="preserve"> образовательных организаций.</w:t>
      </w:r>
    </w:p>
    <w:p w:rsidR="00465688" w:rsidRPr="00390BE0" w:rsidRDefault="00465688" w:rsidP="00465688">
      <w:pPr>
        <w:ind w:firstLine="708"/>
        <w:jc w:val="both"/>
        <w:rPr>
          <w:sz w:val="28"/>
          <w:szCs w:val="28"/>
        </w:rPr>
      </w:pPr>
      <w:r w:rsidRPr="00390BE0">
        <w:rPr>
          <w:sz w:val="28"/>
          <w:szCs w:val="28"/>
        </w:rPr>
        <w:t xml:space="preserve">В соответствии с планом работы Отдела образования проведено 7 совещаний с руководителями образовательных учреждений. Проведено 4 проверки по фактам, изложенным в обращениях граждан. </w:t>
      </w:r>
    </w:p>
    <w:p w:rsidR="00465688" w:rsidRPr="00390BE0" w:rsidRDefault="00465688" w:rsidP="00465688">
      <w:pPr>
        <w:ind w:firstLine="708"/>
        <w:jc w:val="both"/>
        <w:rPr>
          <w:sz w:val="28"/>
          <w:szCs w:val="28"/>
        </w:rPr>
      </w:pPr>
    </w:p>
    <w:p w:rsidR="00A730B8" w:rsidRPr="00390BE0" w:rsidRDefault="00A730B8" w:rsidP="001B4747">
      <w:pPr>
        <w:ind w:firstLine="426"/>
        <w:jc w:val="center"/>
        <w:rPr>
          <w:b/>
          <w:bCs/>
          <w:sz w:val="28"/>
          <w:szCs w:val="28"/>
        </w:rPr>
      </w:pPr>
      <w:r w:rsidRPr="00390BE0">
        <w:rPr>
          <w:b/>
          <w:bCs/>
          <w:sz w:val="28"/>
          <w:szCs w:val="28"/>
        </w:rPr>
        <w:t>Здравоохранение</w:t>
      </w:r>
    </w:p>
    <w:p w:rsidR="009276E9" w:rsidRPr="00390BE0" w:rsidRDefault="009276E9" w:rsidP="00A730B8">
      <w:pPr>
        <w:ind w:firstLine="426"/>
        <w:jc w:val="center"/>
        <w:rPr>
          <w:b/>
          <w:bCs/>
          <w:sz w:val="28"/>
          <w:szCs w:val="28"/>
        </w:rPr>
      </w:pPr>
    </w:p>
    <w:p w:rsidR="009F0FAA" w:rsidRPr="00390BE0" w:rsidRDefault="009F0FAA" w:rsidP="009F0FAA">
      <w:pPr>
        <w:shd w:val="clear" w:color="auto" w:fill="FFFFFF"/>
        <w:ind w:firstLine="708"/>
        <w:jc w:val="both"/>
        <w:rPr>
          <w:sz w:val="28"/>
          <w:szCs w:val="28"/>
        </w:rPr>
      </w:pPr>
      <w:r w:rsidRPr="00390BE0">
        <w:rPr>
          <w:color w:val="000000"/>
          <w:sz w:val="28"/>
          <w:szCs w:val="28"/>
        </w:rPr>
        <w:t xml:space="preserve">Основными демографическими показателями района является </w:t>
      </w:r>
      <w:r w:rsidRPr="00390BE0">
        <w:rPr>
          <w:sz w:val="28"/>
          <w:szCs w:val="28"/>
        </w:rPr>
        <w:t xml:space="preserve">показатель рождаемости и смертности.  </w:t>
      </w:r>
      <w:proofErr w:type="gramStart"/>
      <w:r w:rsidRPr="00390BE0">
        <w:rPr>
          <w:sz w:val="28"/>
          <w:szCs w:val="28"/>
        </w:rPr>
        <w:t>По данным Ленинского районного отдела ЗАГС за  9 месяцев 2019 года  в  районе родилось  157 человек, за аналогичный период  2018 года  родилось - 153 человек,  умерло  за  9 месяцев 2019 года  276 человек, в том числе  56 человек  трудоспособного возраста, за  9 месяцев 2018 года умерло 286 человек, в том числе 55 человек трудоспособного возраста.</w:t>
      </w:r>
      <w:proofErr w:type="gramEnd"/>
      <w:r w:rsidRPr="00390BE0">
        <w:rPr>
          <w:sz w:val="28"/>
          <w:szCs w:val="28"/>
        </w:rPr>
        <w:t xml:space="preserve"> Остается отрицательным показатель естественного прироста населения – (-119), в прошлом году за аналогичный  период естественная убыль составляла – (-133) человека.  Общая детская смертность в анализируемом периоде составила 3 человека, за 9 месяцев  - 2 человека.</w:t>
      </w:r>
    </w:p>
    <w:p w:rsidR="009F0FAA" w:rsidRPr="00390BE0" w:rsidRDefault="009F0FAA" w:rsidP="009F0FAA">
      <w:pPr>
        <w:jc w:val="both"/>
        <w:rPr>
          <w:sz w:val="28"/>
          <w:szCs w:val="28"/>
        </w:rPr>
      </w:pPr>
      <w:r w:rsidRPr="00390BE0">
        <w:tab/>
      </w:r>
      <w:r w:rsidRPr="00390BE0">
        <w:rPr>
          <w:sz w:val="28"/>
          <w:szCs w:val="28"/>
        </w:rPr>
        <w:t>По заболеваемости среди взрослого населения по Ленинскому району за 9 месяцев 2019 года на первом  месте болезни органов дыхания– 28,90 процентов; на втором месте болезни системы кровообращения – 24,30 процентов; на третьем    месте  травмы и отравления – 13,10 процентов.</w:t>
      </w:r>
    </w:p>
    <w:p w:rsidR="009F0FAA" w:rsidRPr="00390BE0" w:rsidRDefault="009F0FAA" w:rsidP="009F0FAA">
      <w:pPr>
        <w:jc w:val="both"/>
        <w:rPr>
          <w:sz w:val="28"/>
          <w:szCs w:val="28"/>
        </w:rPr>
      </w:pPr>
      <w:r w:rsidRPr="00390BE0">
        <w:rPr>
          <w:sz w:val="28"/>
          <w:szCs w:val="28"/>
        </w:rPr>
        <w:tab/>
        <w:t xml:space="preserve">По заболеваемости среди детского населения на первом месте  болезни органов дыхания – 43,00 процентов, на втором месте болезни системы </w:t>
      </w:r>
      <w:r w:rsidRPr="00390BE0">
        <w:rPr>
          <w:sz w:val="28"/>
          <w:szCs w:val="28"/>
        </w:rPr>
        <w:lastRenderedPageBreak/>
        <w:t>пищеварения  –14,40 процентов; на третьем месте болезни костно-мышечной  системы –9,00 процентов.</w:t>
      </w:r>
    </w:p>
    <w:p w:rsidR="009F0FAA" w:rsidRPr="00390BE0" w:rsidRDefault="009F0FAA" w:rsidP="009F0FAA">
      <w:pPr>
        <w:jc w:val="both"/>
        <w:rPr>
          <w:sz w:val="28"/>
          <w:szCs w:val="28"/>
        </w:rPr>
      </w:pPr>
      <w:r w:rsidRPr="00390BE0">
        <w:rPr>
          <w:bCs/>
          <w:sz w:val="28"/>
          <w:szCs w:val="28"/>
        </w:rPr>
        <w:tab/>
      </w:r>
      <w:r w:rsidRPr="00390BE0">
        <w:rPr>
          <w:sz w:val="28"/>
          <w:szCs w:val="28"/>
        </w:rPr>
        <w:t>За 9 месяцев  2019 года  отрасль  здравоохранения   профинансирована  за счет субсидий из областного бюджета на сумму 5877,30 тыс. рублей, что составляет 70,50 процентов от выделенных лимитов. По удельному весу в объеме финансирования на долю бюджета приходится 4,50 процентов.</w:t>
      </w:r>
    </w:p>
    <w:p w:rsidR="009F0FAA" w:rsidRPr="00390BE0" w:rsidRDefault="009F0FAA" w:rsidP="009F0FAA">
      <w:pPr>
        <w:jc w:val="both"/>
        <w:rPr>
          <w:sz w:val="28"/>
          <w:szCs w:val="28"/>
        </w:rPr>
      </w:pPr>
      <w:r w:rsidRPr="00390BE0">
        <w:tab/>
      </w:r>
      <w:r w:rsidRPr="00390BE0">
        <w:rPr>
          <w:sz w:val="28"/>
          <w:szCs w:val="28"/>
        </w:rPr>
        <w:t>По ОМС сумма по предъявленным счетам за соответствующий период составила 97011,80 тыс. рублей или 59,00 процентов от утвержденных ассигнований на  2019 год. По удельному весу в объеме финансирования на долю ОМС приходится 90,40 процентов.</w:t>
      </w:r>
    </w:p>
    <w:p w:rsidR="009F0FAA" w:rsidRPr="00390BE0" w:rsidRDefault="009F0FAA" w:rsidP="009F0FAA">
      <w:pPr>
        <w:jc w:val="both"/>
        <w:rPr>
          <w:sz w:val="28"/>
          <w:szCs w:val="28"/>
        </w:rPr>
      </w:pPr>
      <w:r w:rsidRPr="00390BE0">
        <w:tab/>
      </w:r>
      <w:r w:rsidRPr="00390BE0">
        <w:rPr>
          <w:sz w:val="28"/>
          <w:szCs w:val="28"/>
        </w:rPr>
        <w:t>По платным медицинским услугам поступление денежных средств   за    9 месяцев  2019 года составило 6765,60 тыс. рублей. За аналогичный период прошлого года  поступление составило 8544,8 тыс. рублей, что  меньше на 21,00 процентов. По удельному весу в объеме финансирования за счет предпринимательской и иных видов деятельности доля составила 5,10 процентов.</w:t>
      </w:r>
    </w:p>
    <w:p w:rsidR="009F0FAA" w:rsidRPr="00390BE0" w:rsidRDefault="009F0FAA" w:rsidP="009F0FAA">
      <w:pPr>
        <w:jc w:val="both"/>
        <w:rPr>
          <w:sz w:val="28"/>
          <w:szCs w:val="28"/>
        </w:rPr>
      </w:pPr>
      <w:r w:rsidRPr="00390BE0">
        <w:rPr>
          <w:color w:val="FF0000"/>
          <w:sz w:val="28"/>
          <w:szCs w:val="28"/>
        </w:rPr>
        <w:t xml:space="preserve">           </w:t>
      </w:r>
      <w:r w:rsidRPr="00390BE0">
        <w:rPr>
          <w:sz w:val="28"/>
          <w:szCs w:val="28"/>
        </w:rPr>
        <w:t xml:space="preserve">По паллиативной медицинской помощи в стационарных условиях утвержденный на 9 месяцев 2019 года план выполнен на 99,00 процентов – это 2070 койко-дней. </w:t>
      </w:r>
    </w:p>
    <w:p w:rsidR="009F0FAA" w:rsidRPr="00390BE0" w:rsidRDefault="009F0FAA" w:rsidP="009F0FAA">
      <w:pPr>
        <w:jc w:val="both"/>
        <w:rPr>
          <w:sz w:val="28"/>
          <w:szCs w:val="28"/>
        </w:rPr>
      </w:pPr>
      <w:r w:rsidRPr="00390BE0">
        <w:rPr>
          <w:sz w:val="28"/>
          <w:szCs w:val="28"/>
        </w:rPr>
        <w:t xml:space="preserve">           По  ОМС объем стационарной медицинской помощи выполнен на 97,80 процентов при плане 1635 КСГ  на 9 месяцев 2019 года, фактически выполнено 1599 КСГ. В разрезе профилей коек:  - по койкам гинекологического отделения 29,00 процентов; - по койкам акушерского  отделения 31,00 процентов;  - по койкам терапевтического отделения 117 процентов; - по койкам хирургического отделения 92,00 процентов.</w:t>
      </w:r>
    </w:p>
    <w:p w:rsidR="009F0FAA" w:rsidRPr="00390BE0" w:rsidRDefault="009F0FAA" w:rsidP="009F0FAA">
      <w:pPr>
        <w:jc w:val="both"/>
        <w:rPr>
          <w:sz w:val="28"/>
          <w:szCs w:val="28"/>
        </w:rPr>
      </w:pPr>
      <w:r w:rsidRPr="00390BE0">
        <w:rPr>
          <w:sz w:val="28"/>
          <w:szCs w:val="28"/>
        </w:rPr>
        <w:t xml:space="preserve">        </w:t>
      </w:r>
      <w:r w:rsidRPr="00390BE0">
        <w:rPr>
          <w:sz w:val="28"/>
          <w:szCs w:val="28"/>
        </w:rPr>
        <w:tab/>
        <w:t>По медицинской помощи в условиях дневного стационара больным района  при плане на  9 месяцев 2019 года  1635 КСГ  выполнено 1320 КСГ, что составляет 80,70 процентов.</w:t>
      </w:r>
    </w:p>
    <w:p w:rsidR="009F0FAA" w:rsidRPr="00390BE0" w:rsidRDefault="009F0FAA" w:rsidP="009F0FAA">
      <w:pPr>
        <w:ind w:firstLine="708"/>
        <w:jc w:val="both"/>
        <w:rPr>
          <w:sz w:val="28"/>
          <w:szCs w:val="28"/>
        </w:rPr>
      </w:pPr>
      <w:r w:rsidRPr="00390BE0">
        <w:rPr>
          <w:sz w:val="28"/>
          <w:szCs w:val="28"/>
        </w:rPr>
        <w:t xml:space="preserve"> В разрезе профилей: - по койкам гинекологического отделения 87,00 процентов; - по койкам терапевтического отделения 76,00 процентов;  - по койкам хирургического отделения 100,00 процентов.</w:t>
      </w:r>
    </w:p>
    <w:p w:rsidR="009F0FAA" w:rsidRPr="00390BE0" w:rsidRDefault="009F0FAA" w:rsidP="009F0FAA">
      <w:pPr>
        <w:jc w:val="both"/>
        <w:rPr>
          <w:color w:val="000000"/>
          <w:sz w:val="28"/>
          <w:szCs w:val="28"/>
        </w:rPr>
      </w:pPr>
      <w:r w:rsidRPr="00390BE0">
        <w:rPr>
          <w:sz w:val="28"/>
          <w:szCs w:val="28"/>
        </w:rPr>
        <w:t xml:space="preserve">           Объемы а</w:t>
      </w:r>
      <w:r w:rsidRPr="00390BE0">
        <w:rPr>
          <w:color w:val="000000"/>
          <w:sz w:val="28"/>
          <w:szCs w:val="28"/>
        </w:rPr>
        <w:t>мбулаторно-поликлинической помощи в части бюджетного финансирования выполнены за 9 месяцев 2019 года на 91,00 процент: план  профилактических  посещений выполнен на 86,00 процентов (план 8219, фактически 7061); план обращений по поводу заболевания на 115,00 процентов (план 1745, фактически выполнено 2006).</w:t>
      </w:r>
      <w:r w:rsidRPr="00390BE0">
        <w:rPr>
          <w:b/>
          <w:color w:val="000000"/>
          <w:sz w:val="28"/>
          <w:szCs w:val="28"/>
        </w:rPr>
        <w:t xml:space="preserve"> </w:t>
      </w:r>
    </w:p>
    <w:p w:rsidR="009F0FAA" w:rsidRPr="00390BE0" w:rsidRDefault="009F0FAA" w:rsidP="009F0FAA">
      <w:pPr>
        <w:jc w:val="both"/>
        <w:rPr>
          <w:sz w:val="28"/>
          <w:szCs w:val="28"/>
        </w:rPr>
      </w:pPr>
      <w:r w:rsidRPr="00390BE0">
        <w:rPr>
          <w:color w:val="000000"/>
          <w:sz w:val="28"/>
          <w:szCs w:val="28"/>
        </w:rPr>
        <w:tab/>
        <w:t>О</w:t>
      </w:r>
      <w:r w:rsidRPr="00390BE0">
        <w:rPr>
          <w:sz w:val="28"/>
          <w:szCs w:val="28"/>
        </w:rPr>
        <w:t>бъем амбулаторно-поликлинической помощи с учетом ФАП (15) в рамках   финансирования по ОМС выполнено: - по неотложной медицинской помощи на 88,40 процентов. План на 9 месяцев 2019 года составил 9735, фактически выполнено 8609. По профилактическим посещениям план на 9 месяцев 2019 года (48052) выполнен на 83,10 процентов (39942). План по обращениям на 9 месяцев 2019 года (29550) выполнен на 71,40 процентов (21089). Невыполнение плана объясняется отсутствием специалистов.</w:t>
      </w:r>
    </w:p>
    <w:p w:rsidR="009F0FAA" w:rsidRPr="00390BE0" w:rsidRDefault="009F0FAA" w:rsidP="009F0FAA">
      <w:pPr>
        <w:jc w:val="both"/>
        <w:rPr>
          <w:color w:val="000000"/>
          <w:sz w:val="28"/>
          <w:szCs w:val="28"/>
        </w:rPr>
      </w:pPr>
      <w:r w:rsidRPr="00390BE0">
        <w:rPr>
          <w:color w:val="000000"/>
          <w:sz w:val="28"/>
          <w:szCs w:val="28"/>
        </w:rPr>
        <w:tab/>
      </w:r>
      <w:r w:rsidRPr="00390BE0">
        <w:rPr>
          <w:sz w:val="28"/>
          <w:szCs w:val="28"/>
        </w:rPr>
        <w:t>Средняя стоимость одного койко-дня круглосуточного стационара  составляет 1317,70</w:t>
      </w:r>
      <w:r w:rsidRPr="00390BE0">
        <w:rPr>
          <w:color w:val="000000"/>
          <w:sz w:val="28"/>
          <w:szCs w:val="28"/>
        </w:rPr>
        <w:t xml:space="preserve"> рублей. </w:t>
      </w:r>
    </w:p>
    <w:p w:rsidR="009F0FAA" w:rsidRPr="00390BE0" w:rsidRDefault="009F0FAA" w:rsidP="009F0FAA">
      <w:pPr>
        <w:jc w:val="both"/>
        <w:rPr>
          <w:color w:val="000000"/>
          <w:sz w:val="28"/>
          <w:szCs w:val="28"/>
        </w:rPr>
      </w:pPr>
      <w:r w:rsidRPr="00390BE0">
        <w:rPr>
          <w:sz w:val="28"/>
          <w:szCs w:val="28"/>
        </w:rPr>
        <w:lastRenderedPageBreak/>
        <w:t xml:space="preserve">          </w:t>
      </w:r>
      <w:proofErr w:type="gramStart"/>
      <w:r w:rsidRPr="00390BE0">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390BE0">
        <w:rPr>
          <w:color w:val="000000"/>
          <w:sz w:val="28"/>
          <w:szCs w:val="28"/>
        </w:rPr>
        <w:t xml:space="preserve"> и посещений в неотложной форме составила 464,58 рублей.</w:t>
      </w:r>
      <w:proofErr w:type="gramEnd"/>
      <w:r w:rsidRPr="00390BE0">
        <w:rPr>
          <w:color w:val="000000"/>
          <w:sz w:val="28"/>
          <w:szCs w:val="28"/>
        </w:rPr>
        <w:t xml:space="preserve"> Средняя стоимость обращений в связи с заболеваниями составила 1402,83 рублей.</w:t>
      </w:r>
    </w:p>
    <w:p w:rsidR="009F0FAA" w:rsidRPr="00390BE0" w:rsidRDefault="009F0FAA" w:rsidP="009F0FAA">
      <w:pPr>
        <w:jc w:val="both"/>
        <w:rPr>
          <w:color w:val="000000"/>
          <w:sz w:val="28"/>
          <w:szCs w:val="28"/>
        </w:rPr>
      </w:pPr>
      <w:r w:rsidRPr="00390BE0">
        <w:rPr>
          <w:color w:val="000000"/>
          <w:sz w:val="28"/>
          <w:szCs w:val="28"/>
        </w:rPr>
        <w:t xml:space="preserve">         Выполняется иммунизация населения в рамках национального календаря прививок. План на 2019 год составляет 30088 человек, проведено вакцинаций за 9 месяцев 2019 г - 12244 человек, в том числе: полиомиелит- 743 человек,  туляремия - 730 человек, гепатит</w:t>
      </w:r>
      <w:proofErr w:type="gramStart"/>
      <w:r w:rsidRPr="00390BE0">
        <w:rPr>
          <w:color w:val="000000"/>
          <w:sz w:val="28"/>
          <w:szCs w:val="28"/>
        </w:rPr>
        <w:t xml:space="preserve"> В</w:t>
      </w:r>
      <w:proofErr w:type="gramEnd"/>
      <w:r w:rsidRPr="00390BE0">
        <w:rPr>
          <w:color w:val="000000"/>
          <w:sz w:val="28"/>
          <w:szCs w:val="28"/>
        </w:rPr>
        <w:t xml:space="preserve"> - 193 человек,  краснуха - 495 человек, дифтерия - 1607, коклюш - 374,  столбняк - 1714 человек,  </w:t>
      </w:r>
      <w:r w:rsidRPr="00390BE0">
        <w:rPr>
          <w:sz w:val="28"/>
          <w:szCs w:val="28"/>
        </w:rPr>
        <w:t>корь</w:t>
      </w:r>
      <w:r w:rsidRPr="00390BE0">
        <w:rPr>
          <w:color w:val="FF0000"/>
          <w:sz w:val="28"/>
          <w:szCs w:val="28"/>
        </w:rPr>
        <w:t xml:space="preserve"> </w:t>
      </w:r>
      <w:r w:rsidRPr="00390BE0">
        <w:rPr>
          <w:color w:val="000000"/>
          <w:sz w:val="28"/>
          <w:szCs w:val="28"/>
        </w:rPr>
        <w:t xml:space="preserve">и паротит – 673 человек, туберкулез – 33 человека, вакцина против </w:t>
      </w:r>
      <w:proofErr w:type="spellStart"/>
      <w:r w:rsidRPr="00390BE0">
        <w:rPr>
          <w:color w:val="000000"/>
          <w:sz w:val="28"/>
          <w:szCs w:val="28"/>
        </w:rPr>
        <w:t>гемофильной</w:t>
      </w:r>
      <w:proofErr w:type="spellEnd"/>
      <w:r w:rsidRPr="00390BE0">
        <w:rPr>
          <w:color w:val="000000"/>
          <w:sz w:val="28"/>
          <w:szCs w:val="28"/>
        </w:rPr>
        <w:t xml:space="preserve"> инфекции  - 60 человек, вакцина против пневмококковой инфекции 608 человек, вакцинация против гриппа – 5014. Профинансировано из бюджета на 3062,496 тыс. рублей. </w:t>
      </w:r>
    </w:p>
    <w:p w:rsidR="009F0FAA" w:rsidRPr="00390BE0" w:rsidRDefault="009F0FAA" w:rsidP="009F0FAA">
      <w:pPr>
        <w:jc w:val="both"/>
        <w:rPr>
          <w:color w:val="000000"/>
          <w:sz w:val="28"/>
          <w:szCs w:val="28"/>
        </w:rPr>
      </w:pPr>
      <w:r w:rsidRPr="00390BE0">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214 сертификата. Всего за 9 месяцев 2019 года  по данному направлению оплачено 504,00 тыс</w:t>
      </w:r>
      <w:proofErr w:type="gramStart"/>
      <w:r w:rsidRPr="00390BE0">
        <w:rPr>
          <w:color w:val="000000"/>
          <w:sz w:val="28"/>
          <w:szCs w:val="28"/>
        </w:rPr>
        <w:t>.р</w:t>
      </w:r>
      <w:proofErr w:type="gramEnd"/>
      <w:r w:rsidRPr="00390BE0">
        <w:rPr>
          <w:color w:val="000000"/>
          <w:sz w:val="28"/>
          <w:szCs w:val="28"/>
        </w:rPr>
        <w:t>ублей, в том числе по женской консультации оплачено счетов на сумму 342,00 тыс. рублей, по стационару  оплачено 6,0 тыс. рублей.</w:t>
      </w:r>
    </w:p>
    <w:p w:rsidR="009F0FAA" w:rsidRPr="00390BE0" w:rsidRDefault="009F0FAA" w:rsidP="009F0FAA">
      <w:pPr>
        <w:shd w:val="clear" w:color="auto" w:fill="FFFFFF"/>
        <w:ind w:firstLine="708"/>
        <w:jc w:val="both"/>
        <w:rPr>
          <w:color w:val="000000"/>
          <w:sz w:val="28"/>
          <w:szCs w:val="28"/>
        </w:rPr>
      </w:pPr>
      <w:r w:rsidRPr="00390BE0">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14592, выявлено больных 11.</w:t>
      </w:r>
    </w:p>
    <w:p w:rsidR="00FB69B8" w:rsidRPr="00390BE0" w:rsidRDefault="00FB69B8" w:rsidP="006942D8">
      <w:pPr>
        <w:shd w:val="clear" w:color="auto" w:fill="FFFFFF"/>
        <w:spacing w:line="317" w:lineRule="exact"/>
        <w:ind w:left="19" w:right="10" w:firstLine="720"/>
        <w:jc w:val="both"/>
        <w:rPr>
          <w:b/>
          <w:bCs/>
          <w:sz w:val="28"/>
          <w:szCs w:val="28"/>
        </w:rPr>
      </w:pPr>
    </w:p>
    <w:p w:rsidR="00174154" w:rsidRPr="00390BE0" w:rsidRDefault="00174154" w:rsidP="001B4747">
      <w:pPr>
        <w:shd w:val="clear" w:color="auto" w:fill="FFFFFF"/>
        <w:spacing w:line="317" w:lineRule="exact"/>
        <w:ind w:left="19" w:right="10" w:firstLine="720"/>
        <w:jc w:val="center"/>
        <w:rPr>
          <w:b/>
          <w:bCs/>
          <w:sz w:val="28"/>
          <w:szCs w:val="28"/>
        </w:rPr>
      </w:pPr>
      <w:r w:rsidRPr="00390BE0">
        <w:rPr>
          <w:b/>
          <w:bCs/>
          <w:sz w:val="28"/>
          <w:szCs w:val="28"/>
        </w:rPr>
        <w:t>Культура</w:t>
      </w:r>
    </w:p>
    <w:p w:rsidR="00174154" w:rsidRPr="00390BE0" w:rsidRDefault="00174154" w:rsidP="00174154">
      <w:pPr>
        <w:jc w:val="center"/>
        <w:rPr>
          <w:b/>
          <w:bCs/>
          <w:sz w:val="28"/>
          <w:szCs w:val="28"/>
        </w:rPr>
      </w:pPr>
    </w:p>
    <w:p w:rsidR="009F0FAA" w:rsidRPr="00390BE0" w:rsidRDefault="00E67117" w:rsidP="009F0FAA">
      <w:pPr>
        <w:pStyle w:val="25"/>
        <w:shd w:val="clear" w:color="auto" w:fill="auto"/>
        <w:spacing w:line="240" w:lineRule="auto"/>
        <w:ind w:left="23" w:right="20" w:firstLine="720"/>
        <w:jc w:val="both"/>
        <w:rPr>
          <w:sz w:val="28"/>
          <w:szCs w:val="28"/>
        </w:rPr>
      </w:pPr>
      <w:r w:rsidRPr="00390BE0">
        <w:rPr>
          <w:sz w:val="28"/>
          <w:szCs w:val="28"/>
        </w:rPr>
        <w:t xml:space="preserve"> </w:t>
      </w:r>
      <w:r w:rsidR="009F0FAA" w:rsidRPr="00390BE0">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9F0FAA" w:rsidRPr="00390BE0" w:rsidRDefault="009F0FAA" w:rsidP="009F0FAA">
      <w:pPr>
        <w:pStyle w:val="25"/>
        <w:shd w:val="clear" w:color="auto" w:fill="auto"/>
        <w:spacing w:line="240" w:lineRule="auto"/>
        <w:ind w:left="23" w:right="20" w:firstLine="720"/>
        <w:jc w:val="both"/>
        <w:rPr>
          <w:sz w:val="28"/>
          <w:szCs w:val="28"/>
        </w:rPr>
      </w:pPr>
      <w:r w:rsidRPr="00390BE0">
        <w:rPr>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9F0FAA" w:rsidRPr="00390BE0" w:rsidRDefault="009F0FAA" w:rsidP="009F0FAA">
      <w:pPr>
        <w:pStyle w:val="25"/>
        <w:shd w:val="clear" w:color="auto" w:fill="auto"/>
        <w:spacing w:line="240" w:lineRule="auto"/>
        <w:ind w:left="23" w:right="20" w:firstLine="720"/>
        <w:jc w:val="both"/>
        <w:rPr>
          <w:sz w:val="28"/>
          <w:szCs w:val="28"/>
        </w:rPr>
      </w:pPr>
      <w:r w:rsidRPr="00390BE0">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30-й годовщине вывода ограниченного контингента советский войск из Республики Афганистан, Дню защитника Отечества, Международному женскому Дню, Дню работника культуры, народные «масленичные» гулянья.</w:t>
      </w:r>
    </w:p>
    <w:p w:rsidR="009F0FAA" w:rsidRPr="00390BE0" w:rsidRDefault="009F0FAA" w:rsidP="009F0FAA">
      <w:pPr>
        <w:pStyle w:val="25"/>
        <w:shd w:val="clear" w:color="auto" w:fill="auto"/>
        <w:spacing w:line="240" w:lineRule="auto"/>
        <w:ind w:left="23" w:right="20" w:firstLine="720"/>
        <w:jc w:val="both"/>
        <w:rPr>
          <w:sz w:val="28"/>
          <w:szCs w:val="28"/>
        </w:rPr>
      </w:pPr>
      <w:r w:rsidRPr="00390BE0">
        <w:rPr>
          <w:sz w:val="28"/>
          <w:szCs w:val="28"/>
        </w:rPr>
        <w:t xml:space="preserve">Большое внимание привлекли к себе мероприятия героико-патриотической направленности - 2 февраля прошли праздничные торжества, посвященные празднованию 76- </w:t>
      </w:r>
      <w:proofErr w:type="spellStart"/>
      <w:r w:rsidRPr="00390BE0">
        <w:rPr>
          <w:sz w:val="28"/>
          <w:szCs w:val="28"/>
        </w:rPr>
        <w:t>й</w:t>
      </w:r>
      <w:proofErr w:type="spellEnd"/>
      <w:r w:rsidRPr="00390BE0">
        <w:rPr>
          <w:sz w:val="28"/>
          <w:szCs w:val="28"/>
        </w:rPr>
        <w:t xml:space="preserve"> годовщины Победы в Сталинградской битве. На городском кладбище у Братской могилы бойцов, умерших от ран в период битвы на Волге, состоялся митинг и литературно-</w:t>
      </w:r>
      <w:r w:rsidRPr="00390BE0">
        <w:rPr>
          <w:sz w:val="28"/>
          <w:szCs w:val="28"/>
        </w:rPr>
        <w:softHyphen/>
        <w:t xml:space="preserve">музыкальная композиция </w:t>
      </w:r>
      <w:r w:rsidRPr="00390BE0">
        <w:rPr>
          <w:sz w:val="28"/>
          <w:szCs w:val="28"/>
        </w:rPr>
        <w:lastRenderedPageBreak/>
        <w:t>«Навечно в памяти - горящий Сталинград и подвиг русского солдата», которые подготовили работники Дворца культуры «Октябрь».</w:t>
      </w:r>
    </w:p>
    <w:p w:rsidR="009F0FAA" w:rsidRPr="00390BE0" w:rsidRDefault="009F0FAA" w:rsidP="009F0FAA">
      <w:pPr>
        <w:pStyle w:val="25"/>
        <w:shd w:val="clear" w:color="auto" w:fill="auto"/>
        <w:spacing w:line="240" w:lineRule="auto"/>
        <w:ind w:left="23" w:right="40" w:firstLine="700"/>
        <w:jc w:val="both"/>
        <w:rPr>
          <w:sz w:val="28"/>
          <w:szCs w:val="28"/>
        </w:rPr>
      </w:pPr>
      <w:r w:rsidRPr="00390BE0">
        <w:rPr>
          <w:sz w:val="28"/>
          <w:szCs w:val="28"/>
        </w:rPr>
        <w:t>В Ленинском районном музее прошла выставка «В огне Сталинграда», а так же экспозиция фотоконкурса «Сыны Отечества». Во Дворце культуры «Октябрь» прошел праздничный концерт.</w:t>
      </w:r>
    </w:p>
    <w:p w:rsidR="009F0FAA" w:rsidRPr="00390BE0" w:rsidRDefault="009F0FAA" w:rsidP="009F0FAA">
      <w:pPr>
        <w:pStyle w:val="25"/>
        <w:shd w:val="clear" w:color="auto" w:fill="auto"/>
        <w:spacing w:line="240" w:lineRule="auto"/>
        <w:ind w:left="23" w:right="20" w:firstLine="720"/>
        <w:jc w:val="both"/>
        <w:rPr>
          <w:sz w:val="28"/>
          <w:szCs w:val="28"/>
        </w:rPr>
      </w:pPr>
      <w:r w:rsidRPr="00390BE0">
        <w:rPr>
          <w:sz w:val="28"/>
          <w:szCs w:val="28"/>
        </w:rPr>
        <w:t>На базе муниципального казенного учреждения культуры «</w:t>
      </w:r>
      <w:proofErr w:type="spellStart"/>
      <w:r w:rsidRPr="00390BE0">
        <w:rPr>
          <w:sz w:val="28"/>
          <w:szCs w:val="28"/>
        </w:rPr>
        <w:t>Зпалавненский</w:t>
      </w:r>
      <w:proofErr w:type="spellEnd"/>
      <w:r w:rsidRPr="00390BE0">
        <w:rPr>
          <w:sz w:val="28"/>
          <w:szCs w:val="28"/>
        </w:rPr>
        <w:t xml:space="preserve"> сельский центр культуры и досуга «Родина» состоялось районное мероприятие, посвященное 30-й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 чествование воинов-афганцев, чаепитие.</w:t>
      </w:r>
    </w:p>
    <w:p w:rsidR="009F0FAA" w:rsidRPr="00390BE0" w:rsidRDefault="009F0FAA" w:rsidP="009F0FAA">
      <w:pPr>
        <w:pStyle w:val="25"/>
        <w:shd w:val="clear" w:color="auto" w:fill="auto"/>
        <w:spacing w:line="240" w:lineRule="auto"/>
        <w:ind w:left="23" w:right="40" w:firstLine="700"/>
        <w:jc w:val="both"/>
        <w:rPr>
          <w:sz w:val="28"/>
          <w:szCs w:val="28"/>
        </w:rPr>
      </w:pPr>
      <w:r w:rsidRPr="00390BE0">
        <w:rPr>
          <w:sz w:val="28"/>
          <w:szCs w:val="28"/>
        </w:rPr>
        <w:t xml:space="preserve">Большое внимание в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390BE0">
        <w:rPr>
          <w:sz w:val="28"/>
          <w:szCs w:val="28"/>
        </w:rPr>
        <w:t>квесты</w:t>
      </w:r>
      <w:proofErr w:type="spellEnd"/>
      <w:r w:rsidRPr="00390BE0">
        <w:rPr>
          <w:sz w:val="28"/>
          <w:szCs w:val="28"/>
        </w:rPr>
        <w:t>).</w:t>
      </w:r>
    </w:p>
    <w:p w:rsidR="009F0FAA" w:rsidRPr="00390BE0" w:rsidRDefault="009F0FAA" w:rsidP="009F0FAA">
      <w:pPr>
        <w:ind w:firstLine="708"/>
        <w:jc w:val="both"/>
        <w:rPr>
          <w:sz w:val="28"/>
          <w:szCs w:val="28"/>
        </w:rPr>
      </w:pPr>
      <w:r w:rsidRPr="00390BE0">
        <w:rPr>
          <w:sz w:val="28"/>
          <w:szCs w:val="28"/>
        </w:rPr>
        <w:t>Всего учреждениями культуры за 9 месяцев 2019 года было проведено 1421 мероприятия, в том числе 1327 в селе. Количество посещений составило 98994 человек, из них в селе 53102 человека.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составил 95,00 процентов.</w:t>
      </w:r>
    </w:p>
    <w:p w:rsidR="009F0FAA" w:rsidRPr="00390BE0" w:rsidRDefault="009F0FAA" w:rsidP="009F0FAA">
      <w:pPr>
        <w:shd w:val="clear" w:color="auto" w:fill="FFFFFF"/>
        <w:ind w:firstLine="708"/>
        <w:jc w:val="both"/>
        <w:rPr>
          <w:sz w:val="28"/>
          <w:szCs w:val="28"/>
        </w:rPr>
      </w:pPr>
      <w:r w:rsidRPr="00390BE0">
        <w:rPr>
          <w:sz w:val="28"/>
          <w:szCs w:val="28"/>
        </w:rPr>
        <w:t xml:space="preserve">По итогам 9 месяцев 2019 года в Ленинском муниципальном районе численность работников учреждений </w:t>
      </w:r>
      <w:proofErr w:type="spellStart"/>
      <w:r w:rsidRPr="00390BE0">
        <w:rPr>
          <w:sz w:val="28"/>
          <w:szCs w:val="28"/>
        </w:rPr>
        <w:t>культурно-досугового</w:t>
      </w:r>
      <w:proofErr w:type="spellEnd"/>
      <w:r w:rsidRPr="00390BE0">
        <w:rPr>
          <w:sz w:val="28"/>
          <w:szCs w:val="28"/>
        </w:rPr>
        <w:t xml:space="preserve"> типа составляет 99 человек, в том числе 79 человек в сельской местности. Из них 57 человек специалисты </w:t>
      </w:r>
      <w:proofErr w:type="spellStart"/>
      <w:r w:rsidRPr="00390BE0">
        <w:rPr>
          <w:sz w:val="28"/>
          <w:szCs w:val="28"/>
        </w:rPr>
        <w:t>культурно-досуговой</w:t>
      </w:r>
      <w:proofErr w:type="spellEnd"/>
      <w:r w:rsidRPr="00390BE0">
        <w:rPr>
          <w:sz w:val="28"/>
          <w:szCs w:val="28"/>
        </w:rPr>
        <w:t xml:space="preserve"> деятельности, из них 44 в селе. Качественный состав  составляет 36,00 </w:t>
      </w:r>
      <w:r w:rsidRPr="00390BE0">
        <w:rPr>
          <w:rStyle w:val="0pt"/>
          <w:sz w:val="28"/>
          <w:szCs w:val="28"/>
        </w:rPr>
        <w:t>процентов.</w:t>
      </w:r>
    </w:p>
    <w:p w:rsidR="009F0FAA" w:rsidRPr="00390BE0" w:rsidRDefault="009F0FAA" w:rsidP="009F0FAA">
      <w:pPr>
        <w:pStyle w:val="25"/>
        <w:shd w:val="clear" w:color="auto" w:fill="auto"/>
        <w:spacing w:line="240" w:lineRule="auto"/>
        <w:ind w:left="23" w:right="40" w:firstLine="700"/>
        <w:jc w:val="both"/>
        <w:rPr>
          <w:sz w:val="28"/>
          <w:szCs w:val="28"/>
        </w:rPr>
      </w:pPr>
      <w:r w:rsidRPr="00390BE0">
        <w:rPr>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 Программа). </w:t>
      </w:r>
      <w:proofErr w:type="gramStart"/>
      <w:r w:rsidRPr="00390BE0">
        <w:rPr>
          <w:sz w:val="28"/>
          <w:szCs w:val="28"/>
        </w:rPr>
        <w:t>Контроль за</w:t>
      </w:r>
      <w:proofErr w:type="gramEnd"/>
      <w:r w:rsidRPr="00390BE0">
        <w:rPr>
          <w:sz w:val="28"/>
          <w:szCs w:val="28"/>
        </w:rPr>
        <w:t xml:space="preserve"> ходом реализации Программы осуществляет отдел по социальной политике администрации Ленинского муниципального района.</w:t>
      </w:r>
    </w:p>
    <w:p w:rsidR="009F0FAA" w:rsidRPr="00390BE0" w:rsidRDefault="009F0FAA" w:rsidP="009F0FAA">
      <w:pPr>
        <w:pStyle w:val="25"/>
        <w:shd w:val="clear" w:color="auto" w:fill="auto"/>
        <w:spacing w:line="240" w:lineRule="auto"/>
        <w:ind w:left="23" w:right="40" w:firstLine="700"/>
        <w:jc w:val="both"/>
        <w:rPr>
          <w:sz w:val="28"/>
          <w:szCs w:val="28"/>
        </w:rPr>
      </w:pPr>
      <w:r w:rsidRPr="00390BE0">
        <w:rPr>
          <w:sz w:val="28"/>
          <w:szCs w:val="28"/>
        </w:rPr>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390BE0">
        <w:rPr>
          <w:sz w:val="28"/>
          <w:szCs w:val="28"/>
        </w:rPr>
        <w:t>.Л</w:t>
      </w:r>
      <w:proofErr w:type="gramEnd"/>
      <w:r w:rsidRPr="00390BE0">
        <w:rPr>
          <w:sz w:val="28"/>
          <w:szCs w:val="28"/>
        </w:rPr>
        <w:t xml:space="preserve">енинск,  в том числе: - на организацию и проведение мероприятий в области культуры - фактически израсходовано на организацию и проведение мероприятий патриотической направленности, а, именно, на мероприятие, посвященное празднованию 76-й годовщине разгрома советскими войсками немецко-фашистских войск в Сталинградской битве – 33,70 тыс. рублей. Ветеранам Великой Отечественной Войны были вручены подарочные наборы. В Ленинском муниципальном районе проводится поздравление на дому и через районную газету «Знамя» юбиляров, которым в этом году исполнилось 90 и 95 лет, с вручением подарков, письменных поздравлений от Президента </w:t>
      </w:r>
      <w:r w:rsidRPr="00390BE0">
        <w:rPr>
          <w:sz w:val="28"/>
          <w:szCs w:val="28"/>
        </w:rPr>
        <w:lastRenderedPageBreak/>
        <w:t xml:space="preserve">Российской Федерации, главы администрации Ленинского муниципального района. На данные цели было израсходовано за отчетный </w:t>
      </w:r>
      <w:r w:rsidRPr="00390BE0">
        <w:rPr>
          <w:rStyle w:val="0pt"/>
          <w:sz w:val="28"/>
          <w:szCs w:val="28"/>
        </w:rPr>
        <w:t xml:space="preserve">период – 10,40 </w:t>
      </w:r>
      <w:r w:rsidRPr="00390BE0">
        <w:rPr>
          <w:sz w:val="28"/>
          <w:szCs w:val="28"/>
        </w:rPr>
        <w:t>тыс. рублей. Н</w:t>
      </w:r>
      <w:r w:rsidRPr="00390BE0">
        <w:rPr>
          <w:rStyle w:val="30pt"/>
          <w:sz w:val="28"/>
          <w:szCs w:val="28"/>
        </w:rPr>
        <w:t xml:space="preserve">а </w:t>
      </w:r>
      <w:r w:rsidRPr="00390BE0">
        <w:rPr>
          <w:sz w:val="28"/>
          <w:szCs w:val="28"/>
        </w:rPr>
        <w:t xml:space="preserve">организацию и проведение профессионального </w:t>
      </w:r>
      <w:r w:rsidRPr="00390BE0">
        <w:rPr>
          <w:rStyle w:val="30pt"/>
          <w:sz w:val="28"/>
          <w:szCs w:val="28"/>
        </w:rPr>
        <w:t>праздника «День работника</w:t>
      </w:r>
      <w:r w:rsidRPr="00390BE0">
        <w:rPr>
          <w:sz w:val="28"/>
          <w:szCs w:val="28"/>
        </w:rPr>
        <w:t xml:space="preserve"> культуры» из бюджета района направлено -  19,50 тыс</w:t>
      </w:r>
      <w:proofErr w:type="gramStart"/>
      <w:r w:rsidRPr="00390BE0">
        <w:rPr>
          <w:sz w:val="28"/>
          <w:szCs w:val="28"/>
        </w:rPr>
        <w:t>.р</w:t>
      </w:r>
      <w:proofErr w:type="gramEnd"/>
      <w:r w:rsidRPr="00390BE0">
        <w:rPr>
          <w:sz w:val="28"/>
          <w:szCs w:val="28"/>
        </w:rPr>
        <w:t>ублей. В целом по ведомственной целевой программе «Сохранение и развитие культуры Ленинского муниципального района» из бюджета муниципального района  за 9 месяцев 2019 года выделено - 3911,94</w:t>
      </w:r>
      <w:r w:rsidRPr="00390BE0">
        <w:rPr>
          <w:b/>
          <w:szCs w:val="28"/>
        </w:rPr>
        <w:t xml:space="preserve"> </w:t>
      </w:r>
      <w:r w:rsidRPr="00390BE0">
        <w:rPr>
          <w:sz w:val="28"/>
          <w:szCs w:val="28"/>
        </w:rPr>
        <w:t>тыс</w:t>
      </w:r>
      <w:proofErr w:type="gramStart"/>
      <w:r w:rsidRPr="00390BE0">
        <w:rPr>
          <w:sz w:val="28"/>
          <w:szCs w:val="28"/>
        </w:rPr>
        <w:t>.р</w:t>
      </w:r>
      <w:proofErr w:type="gramEnd"/>
      <w:r w:rsidRPr="00390BE0">
        <w:rPr>
          <w:sz w:val="28"/>
          <w:szCs w:val="28"/>
        </w:rPr>
        <w:t>ублей, за счет иных межбюджетные трансферты из бюджетов поселений – 1868,20 тыс.рублей.</w:t>
      </w:r>
    </w:p>
    <w:p w:rsidR="001B4747" w:rsidRPr="00390BE0" w:rsidRDefault="001B4747" w:rsidP="009F0FAA">
      <w:pPr>
        <w:pStyle w:val="25"/>
        <w:shd w:val="clear" w:color="auto" w:fill="auto"/>
        <w:spacing w:line="240" w:lineRule="auto"/>
        <w:ind w:left="23" w:right="20" w:firstLine="720"/>
        <w:jc w:val="both"/>
        <w:rPr>
          <w:sz w:val="28"/>
          <w:szCs w:val="28"/>
        </w:rPr>
      </w:pPr>
    </w:p>
    <w:p w:rsidR="0005628E" w:rsidRPr="00390BE0" w:rsidRDefault="0005628E" w:rsidP="001B4747">
      <w:pPr>
        <w:jc w:val="center"/>
        <w:rPr>
          <w:b/>
          <w:bCs/>
          <w:sz w:val="28"/>
          <w:szCs w:val="28"/>
        </w:rPr>
      </w:pPr>
      <w:r w:rsidRPr="00390BE0">
        <w:rPr>
          <w:b/>
          <w:bCs/>
          <w:sz w:val="28"/>
          <w:szCs w:val="28"/>
        </w:rPr>
        <w:t>Физическая культура и спорт</w:t>
      </w:r>
      <w:r w:rsidR="002B0324" w:rsidRPr="00390BE0">
        <w:rPr>
          <w:b/>
          <w:bCs/>
          <w:sz w:val="28"/>
          <w:szCs w:val="28"/>
        </w:rPr>
        <w:t>.</w:t>
      </w:r>
    </w:p>
    <w:p w:rsidR="002B0324" w:rsidRPr="00390BE0" w:rsidRDefault="002B0324" w:rsidP="002B0324">
      <w:pPr>
        <w:jc w:val="center"/>
        <w:rPr>
          <w:b/>
          <w:bCs/>
          <w:sz w:val="28"/>
          <w:szCs w:val="28"/>
        </w:rPr>
      </w:pPr>
    </w:p>
    <w:p w:rsidR="009F0FAA" w:rsidRPr="007D6630" w:rsidRDefault="009F0FAA" w:rsidP="009F0FAA">
      <w:pPr>
        <w:pStyle w:val="1"/>
        <w:shd w:val="clear" w:color="auto" w:fill="auto"/>
        <w:spacing w:line="240" w:lineRule="auto"/>
        <w:ind w:left="20" w:right="20" w:firstLine="700"/>
        <w:jc w:val="both"/>
        <w:rPr>
          <w:rFonts w:ascii="Times New Roman" w:hAnsi="Times New Roman" w:cs="Times New Roman"/>
          <w:sz w:val="28"/>
          <w:szCs w:val="28"/>
        </w:rPr>
      </w:pPr>
      <w:r w:rsidRPr="007D6630">
        <w:rPr>
          <w:rFonts w:ascii="Times New Roman" w:hAnsi="Times New Roman" w:cs="Times New Roman"/>
          <w:color w:val="000000"/>
          <w:sz w:val="28"/>
          <w:szCs w:val="28"/>
        </w:rPr>
        <w:t>На территории Ленинского муниципально</w:t>
      </w:r>
      <w:r w:rsidRPr="007D6630">
        <w:rPr>
          <w:rFonts w:ascii="Times New Roman" w:hAnsi="Times New Roman" w:cs="Times New Roman"/>
          <w:sz w:val="28"/>
          <w:szCs w:val="28"/>
        </w:rPr>
        <w:t>го района три учреждения, которые</w:t>
      </w:r>
      <w:r w:rsidRPr="007D6630">
        <w:rPr>
          <w:rFonts w:ascii="Times New Roman" w:hAnsi="Times New Roman" w:cs="Times New Roman"/>
          <w:color w:val="000000"/>
          <w:sz w:val="28"/>
          <w:szCs w:val="28"/>
        </w:rPr>
        <w:t xml:space="preserve"> осуществляют спортивную и физкультурно-массовую работу. Это МКУДО «Ленинска</w:t>
      </w:r>
      <w:r w:rsidRPr="007D6630">
        <w:rPr>
          <w:rFonts w:ascii="Times New Roman" w:hAnsi="Times New Roman" w:cs="Times New Roman"/>
          <w:sz w:val="28"/>
          <w:szCs w:val="28"/>
        </w:rPr>
        <w:t>я</w:t>
      </w:r>
      <w:r w:rsidRPr="007D6630">
        <w:rPr>
          <w:rFonts w:ascii="Times New Roman" w:hAnsi="Times New Roman" w:cs="Times New Roman"/>
          <w:color w:val="000000"/>
          <w:sz w:val="28"/>
          <w:szCs w:val="28"/>
        </w:rPr>
        <w:t xml:space="preserve"> ДЮСШ» по адресу г. Ленинск, ул. </w:t>
      </w:r>
      <w:proofErr w:type="spellStart"/>
      <w:r w:rsidRPr="007D6630">
        <w:rPr>
          <w:rFonts w:ascii="Times New Roman" w:hAnsi="Times New Roman" w:cs="Times New Roman"/>
          <w:color w:val="000000"/>
          <w:sz w:val="28"/>
          <w:szCs w:val="28"/>
        </w:rPr>
        <w:t>Ястребова</w:t>
      </w:r>
      <w:proofErr w:type="spellEnd"/>
      <w:r w:rsidRPr="007D6630">
        <w:rPr>
          <w:rFonts w:ascii="Times New Roman" w:hAnsi="Times New Roman" w:cs="Times New Roman"/>
          <w:color w:val="000000"/>
          <w:sz w:val="28"/>
          <w:szCs w:val="28"/>
        </w:rPr>
        <w:t xml:space="preserve"> - 89 А, МБУ «ФСК «Атлант» г. Ленинск, ул. К Цеткин - 10, МКУ СК «Темп» </w:t>
      </w:r>
      <w:proofErr w:type="spellStart"/>
      <w:r w:rsidRPr="007D6630">
        <w:rPr>
          <w:rFonts w:ascii="Times New Roman" w:hAnsi="Times New Roman" w:cs="Times New Roman"/>
          <w:color w:val="000000"/>
          <w:sz w:val="28"/>
          <w:szCs w:val="28"/>
        </w:rPr>
        <w:t>с</w:t>
      </w:r>
      <w:proofErr w:type="gramStart"/>
      <w:r w:rsidRPr="007D6630">
        <w:rPr>
          <w:rFonts w:ascii="Times New Roman" w:hAnsi="Times New Roman" w:cs="Times New Roman"/>
          <w:color w:val="000000"/>
          <w:sz w:val="28"/>
          <w:szCs w:val="28"/>
        </w:rPr>
        <w:t>.З</w:t>
      </w:r>
      <w:proofErr w:type="gramEnd"/>
      <w:r w:rsidRPr="007D6630">
        <w:rPr>
          <w:rFonts w:ascii="Times New Roman" w:hAnsi="Times New Roman" w:cs="Times New Roman"/>
          <w:color w:val="000000"/>
          <w:sz w:val="28"/>
          <w:szCs w:val="28"/>
        </w:rPr>
        <w:t>аплавное</w:t>
      </w:r>
      <w:proofErr w:type="spellEnd"/>
      <w:r w:rsidRPr="007D6630">
        <w:rPr>
          <w:rFonts w:ascii="Times New Roman" w:hAnsi="Times New Roman" w:cs="Times New Roman"/>
          <w:color w:val="000000"/>
          <w:sz w:val="28"/>
          <w:szCs w:val="28"/>
        </w:rPr>
        <w:t>, ул.Совхозная - 21. Данные учреждения оказывают населению услуги в области физической культуры и спорта.</w:t>
      </w:r>
    </w:p>
    <w:p w:rsidR="009F0FAA" w:rsidRPr="00390BE0" w:rsidRDefault="009F0FAA" w:rsidP="009F0FAA">
      <w:pPr>
        <w:suppressAutoHyphens/>
        <w:ind w:firstLine="708"/>
        <w:jc w:val="both"/>
        <w:rPr>
          <w:sz w:val="28"/>
          <w:szCs w:val="28"/>
        </w:rPr>
      </w:pPr>
      <w:r w:rsidRPr="007D6630">
        <w:rPr>
          <w:sz w:val="28"/>
          <w:szCs w:val="28"/>
        </w:rPr>
        <w:t>МКУДО «</w:t>
      </w:r>
      <w:proofErr w:type="gramStart"/>
      <w:r w:rsidRPr="007D6630">
        <w:rPr>
          <w:sz w:val="28"/>
          <w:szCs w:val="28"/>
        </w:rPr>
        <w:t>Ленинская</w:t>
      </w:r>
      <w:proofErr w:type="gramEnd"/>
      <w:r w:rsidRPr="007D6630">
        <w:rPr>
          <w:sz w:val="28"/>
          <w:szCs w:val="28"/>
        </w:rPr>
        <w:t xml:space="preserve"> ДЮСШ» - проведено</w:t>
      </w:r>
      <w:r w:rsidRPr="00390BE0">
        <w:rPr>
          <w:sz w:val="28"/>
          <w:szCs w:val="28"/>
        </w:rPr>
        <w:t xml:space="preserve"> 10 спортивных соревнований по настольному теннису, волейболу, легкой атлетике, русской лапте, президентским состязаниям среди образовательных учреждений района по возрастным категориям. В рамках областной Спартакиады образовательных учреждений Волгоградской области проведено 4 зональных соревнования по волейболу, настольному теннису, президентским состязаниям и президентским спортивным играм. В соревнованиях приняли участие 1600 человек. Проведено 9 тестовых соревнований  по сдаче норм ВФСК ГТО среди юношей и девушек </w:t>
      </w:r>
      <w:r w:rsidRPr="00390BE0">
        <w:rPr>
          <w:sz w:val="28"/>
          <w:szCs w:val="28"/>
          <w:lang w:val="en-US"/>
        </w:rPr>
        <w:t>V</w:t>
      </w:r>
      <w:r w:rsidRPr="00390BE0">
        <w:rPr>
          <w:sz w:val="28"/>
          <w:szCs w:val="28"/>
        </w:rPr>
        <w:t xml:space="preserve">, </w:t>
      </w:r>
      <w:r w:rsidRPr="00390BE0">
        <w:rPr>
          <w:sz w:val="28"/>
          <w:szCs w:val="28"/>
          <w:lang w:val="en-US"/>
        </w:rPr>
        <w:t>VI</w:t>
      </w:r>
      <w:r w:rsidRPr="00390BE0">
        <w:rPr>
          <w:sz w:val="28"/>
          <w:szCs w:val="28"/>
        </w:rPr>
        <w:t xml:space="preserve"> ступени, в них приняли участие 360 человек. По результатам данных соревнований 46 человек выполнили норматив на золотой значок, 14 серебряный, 8 бронзовый. Сборная команда школьников заняла 3-е место в соревнованиях по настольному теннису, 7-е место по шахматам и борьбе дзюдо на Спартакиаде общеобразовательных учреждений Волгоградской области.</w:t>
      </w:r>
    </w:p>
    <w:p w:rsidR="009F0FAA" w:rsidRPr="00390BE0" w:rsidRDefault="009F0FAA" w:rsidP="009F0FAA">
      <w:pPr>
        <w:suppressAutoHyphens/>
        <w:ind w:firstLine="708"/>
        <w:jc w:val="both"/>
        <w:rPr>
          <w:sz w:val="28"/>
          <w:szCs w:val="28"/>
        </w:rPr>
      </w:pPr>
      <w:r w:rsidRPr="00390BE0">
        <w:rPr>
          <w:sz w:val="28"/>
          <w:szCs w:val="28"/>
        </w:rPr>
        <w:t xml:space="preserve">МБУ ФСК «Атлант» городского поселения </w:t>
      </w:r>
      <w:proofErr w:type="gramStart"/>
      <w:r w:rsidRPr="00390BE0">
        <w:rPr>
          <w:sz w:val="28"/>
          <w:szCs w:val="28"/>
        </w:rPr>
        <w:t>г</w:t>
      </w:r>
      <w:proofErr w:type="gramEnd"/>
      <w:r w:rsidRPr="00390BE0">
        <w:rPr>
          <w:sz w:val="28"/>
          <w:szCs w:val="28"/>
        </w:rPr>
        <w:t>. Ленинск за 9 месяцев 2019 года было проведено 34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1404 человек. На проведение этих мероприятий было израсходовано 116,15 тыс. рублей. Представительница клуба «Атлант» Л. Антонова выполнила норматив мастера спорта и ей присвоено звание мастер спорта России по пауэрлифтингу.</w:t>
      </w:r>
    </w:p>
    <w:p w:rsidR="009F0FAA" w:rsidRPr="00390BE0" w:rsidRDefault="009F0FAA" w:rsidP="009F0FAA">
      <w:pPr>
        <w:suppressAutoHyphens/>
        <w:ind w:firstLine="708"/>
        <w:jc w:val="both"/>
        <w:rPr>
          <w:sz w:val="28"/>
          <w:szCs w:val="28"/>
        </w:rPr>
      </w:pPr>
      <w:r w:rsidRPr="00390BE0">
        <w:rPr>
          <w:sz w:val="28"/>
          <w:szCs w:val="28"/>
        </w:rPr>
        <w:t xml:space="preserve">МКУ СК «Темп» </w:t>
      </w:r>
      <w:proofErr w:type="spellStart"/>
      <w:r w:rsidRPr="00390BE0">
        <w:rPr>
          <w:sz w:val="28"/>
          <w:szCs w:val="28"/>
        </w:rPr>
        <w:t>Заплавненского</w:t>
      </w:r>
      <w:proofErr w:type="spellEnd"/>
      <w:r w:rsidRPr="00390BE0">
        <w:rPr>
          <w:sz w:val="28"/>
          <w:szCs w:val="28"/>
        </w:rPr>
        <w:t xml:space="preserve"> сельского поселения за текущий период 2019 года провели 12 спортивных мероприятий на территории сельского поселения по таким видам спорта как: шахматы, шашки, </w:t>
      </w:r>
      <w:proofErr w:type="spellStart"/>
      <w:r w:rsidRPr="00390BE0">
        <w:rPr>
          <w:sz w:val="28"/>
          <w:szCs w:val="28"/>
        </w:rPr>
        <w:t>дартс</w:t>
      </w:r>
      <w:proofErr w:type="spellEnd"/>
      <w:r w:rsidRPr="00390BE0">
        <w:rPr>
          <w:sz w:val="28"/>
          <w:szCs w:val="28"/>
        </w:rPr>
        <w:t xml:space="preserve">, настольный теннис, волейбол, баскетбол, гиревой спорт и мини-футбол. Юные воспитанники СК «Темп» приняли участие в 11 спортивных соревнованиях по футболу. В соревнованиях участвовало 815 человек. На проведение этих мероприятий было израсходовано 61,00 тыс. рублей. Футбольная команда юношей 2008-2009 годов </w:t>
      </w:r>
      <w:r w:rsidRPr="00390BE0">
        <w:rPr>
          <w:sz w:val="28"/>
          <w:szCs w:val="28"/>
        </w:rPr>
        <w:lastRenderedPageBreak/>
        <w:t>рождения в региональном этапе Всероссийских соревнований на призы клуба «Кожаный мяч» заняла 4 место.</w:t>
      </w:r>
    </w:p>
    <w:p w:rsidR="009F0FAA" w:rsidRPr="00390BE0" w:rsidRDefault="009F0FAA" w:rsidP="009F0FAA">
      <w:pPr>
        <w:suppressAutoHyphens/>
        <w:jc w:val="both"/>
        <w:rPr>
          <w:sz w:val="28"/>
          <w:szCs w:val="28"/>
        </w:rPr>
      </w:pPr>
      <w:r w:rsidRPr="00390BE0">
        <w:rPr>
          <w:sz w:val="28"/>
          <w:szCs w:val="28"/>
        </w:rPr>
        <w:t xml:space="preserve">       Отделом по социальной политике за 9 месяцев 2019 года проведено 39 районных спортивных соревнований по 11 видам спорта, таким как: хоккей с шайбой, настольный теннис, волейбол, баскетбол, мини-футбол, шахматы, шашки, </w:t>
      </w:r>
      <w:proofErr w:type="spellStart"/>
      <w:r w:rsidRPr="00390BE0">
        <w:rPr>
          <w:sz w:val="28"/>
          <w:szCs w:val="28"/>
        </w:rPr>
        <w:t>армспорт</w:t>
      </w:r>
      <w:proofErr w:type="spellEnd"/>
      <w:r w:rsidRPr="00390BE0">
        <w:rPr>
          <w:sz w:val="28"/>
          <w:szCs w:val="28"/>
        </w:rPr>
        <w:t xml:space="preserve">, гиревой спорт, пауэрлифтинг, </w:t>
      </w:r>
      <w:proofErr w:type="spellStart"/>
      <w:r w:rsidRPr="00390BE0">
        <w:rPr>
          <w:sz w:val="28"/>
          <w:szCs w:val="28"/>
        </w:rPr>
        <w:t>дартс</w:t>
      </w:r>
      <w:proofErr w:type="spellEnd"/>
      <w:r w:rsidRPr="00390BE0">
        <w:rPr>
          <w:sz w:val="28"/>
          <w:szCs w:val="28"/>
        </w:rPr>
        <w:t xml:space="preserve">. Проведено 6 комплексных районных соревнований в том числе: 4 Спартакиады - среди жителей ТОС, допризывной молодежи, организаций, предприятий и учреждений, пенсионеров и ветеранов спорта; 2 Кубка - памяти </w:t>
      </w:r>
      <w:proofErr w:type="spellStart"/>
      <w:r w:rsidRPr="00390BE0">
        <w:rPr>
          <w:sz w:val="28"/>
          <w:szCs w:val="28"/>
        </w:rPr>
        <w:t>Бурьянова</w:t>
      </w:r>
      <w:proofErr w:type="spellEnd"/>
      <w:r w:rsidRPr="00390BE0">
        <w:rPr>
          <w:sz w:val="28"/>
          <w:szCs w:val="28"/>
        </w:rPr>
        <w:t xml:space="preserve"> А.В.; - национальностей. Спортсмены района приняли участие в 10 соревнованиях регионального уровня. Сборная района заняла 2-е место в Летних Сельских Спортивных играх Волгоградской области, 3-е место в Спартакиаде допризывной молодежи Волгоградской области,  5-е Спартакиаде среди жителей ТОС Волгоградской области. </w:t>
      </w:r>
      <w:proofErr w:type="spellStart"/>
      <w:r w:rsidRPr="00390BE0">
        <w:rPr>
          <w:sz w:val="28"/>
          <w:szCs w:val="28"/>
        </w:rPr>
        <w:t>Арслан</w:t>
      </w:r>
      <w:proofErr w:type="spellEnd"/>
      <w:r w:rsidRPr="00390BE0">
        <w:rPr>
          <w:sz w:val="28"/>
          <w:szCs w:val="28"/>
        </w:rPr>
        <w:t xml:space="preserve"> Турсунов в составе сборной команды Волгоградской области принял участие в чемпионате России по гиревому спорту, где выступая в двух видах программы (по длинному циклу),  занял 4 место, а в классическом двоеборье (толчок от груди + рывок) занял 5 место. Тяжелоатлеты приняли участие во Всероссийских соревнованиях. Матвей Климов, выступая на Всероссийском турнире на призы Олимпийского чемпиона Дмитрия </w:t>
      </w:r>
      <w:proofErr w:type="spellStart"/>
      <w:r w:rsidRPr="00390BE0">
        <w:rPr>
          <w:sz w:val="28"/>
          <w:szCs w:val="28"/>
        </w:rPr>
        <w:t>Берестова</w:t>
      </w:r>
      <w:proofErr w:type="spellEnd"/>
      <w:r w:rsidRPr="00390BE0">
        <w:rPr>
          <w:sz w:val="28"/>
          <w:szCs w:val="28"/>
        </w:rPr>
        <w:t xml:space="preserve">, среди младших юношей в своей весовой категории занял 1 место. По итогам выступлений на первенстве ЮФО на первенство России по тяжелой атлетике среди юношей 2002 года рождения и моложе были отобраны три представителя Ленинской ДЮСШ Д. </w:t>
      </w:r>
      <w:proofErr w:type="spellStart"/>
      <w:r w:rsidRPr="00390BE0">
        <w:rPr>
          <w:sz w:val="28"/>
          <w:szCs w:val="28"/>
        </w:rPr>
        <w:t>Зарифбаев</w:t>
      </w:r>
      <w:proofErr w:type="spellEnd"/>
      <w:r w:rsidRPr="00390BE0">
        <w:rPr>
          <w:sz w:val="28"/>
          <w:szCs w:val="28"/>
        </w:rPr>
        <w:t xml:space="preserve"> (7 место), Д. Абдулин (5 место) и В. </w:t>
      </w:r>
      <w:proofErr w:type="spellStart"/>
      <w:r w:rsidRPr="00390BE0">
        <w:rPr>
          <w:sz w:val="28"/>
          <w:szCs w:val="28"/>
        </w:rPr>
        <w:t>Чурзин</w:t>
      </w:r>
      <w:proofErr w:type="spellEnd"/>
      <w:r w:rsidRPr="00390BE0">
        <w:rPr>
          <w:sz w:val="28"/>
          <w:szCs w:val="28"/>
        </w:rPr>
        <w:t xml:space="preserve"> (2 место). Всего в различных спортивных соревнованиях, проводимых отделом по социальной политике, приняло участие 4870 человек из 34 команд учреждений, организаций и предприятий района, а также городского и сельских поселений.</w:t>
      </w:r>
    </w:p>
    <w:p w:rsidR="009F0FAA" w:rsidRPr="00390BE0" w:rsidRDefault="009F0FAA" w:rsidP="009F0FAA">
      <w:pPr>
        <w:suppressAutoHyphens/>
        <w:jc w:val="both"/>
        <w:rPr>
          <w:sz w:val="28"/>
          <w:szCs w:val="28"/>
        </w:rPr>
      </w:pPr>
      <w:r w:rsidRPr="00390BE0">
        <w:rPr>
          <w:sz w:val="28"/>
          <w:szCs w:val="28"/>
        </w:rPr>
        <w:t xml:space="preserve"> </w:t>
      </w:r>
      <w:r w:rsidRPr="00390BE0">
        <w:rPr>
          <w:sz w:val="28"/>
          <w:szCs w:val="28"/>
        </w:rPr>
        <w:tab/>
        <w:t xml:space="preserve"> 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176,00 тыс. рублей.</w:t>
      </w:r>
    </w:p>
    <w:p w:rsidR="009F0FAA" w:rsidRPr="00390BE0" w:rsidRDefault="009F0FAA" w:rsidP="009F0FAA">
      <w:pPr>
        <w:suppressAutoHyphens/>
        <w:jc w:val="both"/>
        <w:rPr>
          <w:sz w:val="28"/>
          <w:szCs w:val="28"/>
        </w:rPr>
      </w:pPr>
      <w:r w:rsidRPr="00390BE0">
        <w:rPr>
          <w:sz w:val="28"/>
          <w:szCs w:val="28"/>
        </w:rPr>
        <w:tab/>
        <w:t>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8 физкультурно-спортивных мероприятия. Из средств, выделенных на эти программы, израсходовано 12,60 тыс. рублей.</w:t>
      </w:r>
    </w:p>
    <w:p w:rsidR="009F0FAA" w:rsidRPr="00390BE0" w:rsidRDefault="009F0FAA" w:rsidP="009F0FAA">
      <w:pPr>
        <w:suppressAutoHyphens/>
        <w:jc w:val="both"/>
        <w:rPr>
          <w:sz w:val="28"/>
          <w:szCs w:val="28"/>
        </w:rPr>
      </w:pPr>
      <w:r w:rsidRPr="00390BE0">
        <w:rPr>
          <w:sz w:val="28"/>
          <w:szCs w:val="28"/>
        </w:rPr>
        <w:tab/>
        <w:t>Всего на 1 октября 2019 года проведено 123 физкультурно-спортивных мероприятия, в которых приняли участие 9049 человек и израсходовано средств 353,15 тыс</w:t>
      </w:r>
      <w:proofErr w:type="gramStart"/>
      <w:r w:rsidRPr="00390BE0">
        <w:rPr>
          <w:sz w:val="28"/>
          <w:szCs w:val="28"/>
        </w:rPr>
        <w:t>.р</w:t>
      </w:r>
      <w:proofErr w:type="gramEnd"/>
      <w:r w:rsidRPr="00390BE0">
        <w:rPr>
          <w:sz w:val="28"/>
          <w:szCs w:val="28"/>
        </w:rPr>
        <w:t>ублей. В рамках реализации мероприятия регионального проекта «Создание для всех категорий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состав национального проекта «Демография» за счет средств областного бюджета выделено 290,90 тыс</w:t>
      </w:r>
      <w:proofErr w:type="gramStart"/>
      <w:r w:rsidRPr="00390BE0">
        <w:rPr>
          <w:sz w:val="28"/>
          <w:szCs w:val="28"/>
        </w:rPr>
        <w:t>.р</w:t>
      </w:r>
      <w:proofErr w:type="gramEnd"/>
      <w:r w:rsidRPr="00390BE0">
        <w:rPr>
          <w:sz w:val="28"/>
          <w:szCs w:val="28"/>
        </w:rPr>
        <w:t>ублей.</w:t>
      </w:r>
    </w:p>
    <w:p w:rsidR="009C543C" w:rsidRPr="00390BE0" w:rsidRDefault="009C543C" w:rsidP="003653E8">
      <w:pPr>
        <w:pStyle w:val="2"/>
        <w:ind w:firstLine="0"/>
        <w:jc w:val="center"/>
        <w:rPr>
          <w:szCs w:val="28"/>
        </w:rPr>
      </w:pPr>
    </w:p>
    <w:p w:rsidR="003653E8" w:rsidRPr="00390BE0" w:rsidRDefault="003653E8" w:rsidP="003653E8">
      <w:pPr>
        <w:pStyle w:val="2"/>
        <w:ind w:firstLine="0"/>
        <w:jc w:val="center"/>
        <w:rPr>
          <w:szCs w:val="28"/>
        </w:rPr>
      </w:pPr>
      <w:r w:rsidRPr="00390BE0">
        <w:rPr>
          <w:szCs w:val="28"/>
        </w:rPr>
        <w:t>Молодежная политика</w:t>
      </w:r>
    </w:p>
    <w:p w:rsidR="009F0FAA" w:rsidRPr="00390BE0" w:rsidRDefault="009F0FAA" w:rsidP="009F0FAA">
      <w:pPr>
        <w:jc w:val="both"/>
        <w:rPr>
          <w:sz w:val="28"/>
          <w:szCs w:val="28"/>
        </w:rPr>
      </w:pPr>
      <w:r w:rsidRPr="00390BE0">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9F0FAA" w:rsidRPr="00390BE0" w:rsidRDefault="009F0FAA" w:rsidP="009F0FAA">
      <w:pPr>
        <w:ind w:left="-180" w:right="-1" w:firstLine="888"/>
        <w:jc w:val="both"/>
        <w:rPr>
          <w:sz w:val="28"/>
          <w:szCs w:val="28"/>
        </w:rPr>
      </w:pPr>
      <w:r w:rsidRPr="00390BE0">
        <w:rPr>
          <w:sz w:val="28"/>
          <w:szCs w:val="28"/>
        </w:rPr>
        <w:t>Отдел по социальной политике администрации Ленинского муниципального района сообщает о результатах реализации ведомственной целевой программы «Реализация мероприятий молодежной политики на территории Ленинского муниципального района».</w:t>
      </w:r>
    </w:p>
    <w:p w:rsidR="009F0FAA" w:rsidRPr="00390BE0" w:rsidRDefault="009F0FAA" w:rsidP="009F0FAA">
      <w:pPr>
        <w:ind w:left="-180" w:firstLine="888"/>
        <w:jc w:val="both"/>
        <w:rPr>
          <w:sz w:val="28"/>
          <w:szCs w:val="28"/>
        </w:rPr>
      </w:pPr>
      <w:r w:rsidRPr="00390BE0">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w:t>
      </w:r>
      <w:r w:rsidRPr="00390BE0">
        <w:rPr>
          <w:color w:val="000000"/>
          <w:sz w:val="28"/>
          <w:szCs w:val="28"/>
        </w:rPr>
        <w:t xml:space="preserve">Отдел по социальной политике Администрации Ленинского муниципального района осуществляет работу по организации и проведению </w:t>
      </w:r>
      <w:proofErr w:type="spellStart"/>
      <w:r w:rsidRPr="00390BE0">
        <w:rPr>
          <w:color w:val="000000"/>
          <w:sz w:val="28"/>
          <w:szCs w:val="28"/>
        </w:rPr>
        <w:t>межпоселенческих</w:t>
      </w:r>
      <w:proofErr w:type="spellEnd"/>
      <w:r w:rsidRPr="00390BE0">
        <w:rPr>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r w:rsidRPr="00390BE0">
        <w:rPr>
          <w:sz w:val="28"/>
          <w:szCs w:val="28"/>
        </w:rPr>
        <w:t xml:space="preserve">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9F0FAA" w:rsidRPr="00390BE0" w:rsidRDefault="009F0FAA" w:rsidP="009F0FAA">
      <w:pPr>
        <w:shd w:val="clear" w:color="auto" w:fill="FFFFFF"/>
        <w:ind w:left="-180" w:firstLine="888"/>
        <w:jc w:val="both"/>
        <w:rPr>
          <w:sz w:val="28"/>
          <w:szCs w:val="28"/>
        </w:rPr>
      </w:pPr>
      <w:r w:rsidRPr="00390BE0">
        <w:rPr>
          <w:sz w:val="28"/>
          <w:szCs w:val="28"/>
        </w:rPr>
        <w:t>Осуществляемая деятельность  направлена:</w:t>
      </w:r>
    </w:p>
    <w:p w:rsidR="009F0FAA" w:rsidRPr="00390BE0" w:rsidRDefault="009F0FAA" w:rsidP="009F0FAA">
      <w:pPr>
        <w:shd w:val="clear" w:color="auto" w:fill="FFFFFF"/>
        <w:ind w:left="-180" w:firstLine="888"/>
        <w:jc w:val="both"/>
        <w:rPr>
          <w:sz w:val="28"/>
          <w:szCs w:val="28"/>
        </w:rPr>
      </w:pPr>
      <w:r w:rsidRPr="00390BE0">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9F0FAA" w:rsidRPr="00390BE0" w:rsidRDefault="009F0FAA" w:rsidP="009F0FAA">
      <w:pPr>
        <w:shd w:val="clear" w:color="auto" w:fill="FFFFFF"/>
        <w:ind w:left="-180" w:firstLine="888"/>
        <w:jc w:val="both"/>
        <w:rPr>
          <w:sz w:val="28"/>
          <w:szCs w:val="28"/>
        </w:rPr>
      </w:pPr>
      <w:r w:rsidRPr="00390BE0">
        <w:rPr>
          <w:sz w:val="28"/>
          <w:szCs w:val="28"/>
        </w:rPr>
        <w:t xml:space="preserve">- на создание условий, направленных на вовлечение подростков в социально-активную трудовую деятельность;  </w:t>
      </w:r>
    </w:p>
    <w:p w:rsidR="009F0FAA" w:rsidRPr="00390BE0" w:rsidRDefault="009F0FAA" w:rsidP="009F0FAA">
      <w:pPr>
        <w:shd w:val="clear" w:color="auto" w:fill="FFFFFF"/>
        <w:ind w:left="-180" w:firstLine="888"/>
        <w:jc w:val="both"/>
        <w:rPr>
          <w:sz w:val="28"/>
          <w:szCs w:val="28"/>
        </w:rPr>
      </w:pPr>
      <w:r w:rsidRPr="00390BE0">
        <w:rPr>
          <w:sz w:val="28"/>
          <w:szCs w:val="28"/>
        </w:rPr>
        <w:t xml:space="preserve">-пропаганду семейных ценностей и укрепление института молодой семьи; </w:t>
      </w:r>
    </w:p>
    <w:p w:rsidR="009F0FAA" w:rsidRPr="00390BE0" w:rsidRDefault="009F0FAA" w:rsidP="009F0FAA">
      <w:pPr>
        <w:shd w:val="clear" w:color="auto" w:fill="FFFFFF"/>
        <w:ind w:left="-180" w:firstLine="888"/>
        <w:jc w:val="both"/>
        <w:rPr>
          <w:sz w:val="28"/>
          <w:szCs w:val="28"/>
        </w:rPr>
      </w:pPr>
      <w:r w:rsidRPr="00390BE0">
        <w:rPr>
          <w:sz w:val="28"/>
          <w:szCs w:val="28"/>
        </w:rPr>
        <w:t xml:space="preserve">-профилактику асоциальных проявлений и пропаганду среди молодежи здорового образа жизни; </w:t>
      </w:r>
    </w:p>
    <w:p w:rsidR="009F0FAA" w:rsidRPr="00390BE0" w:rsidRDefault="009F0FAA" w:rsidP="009F0FAA">
      <w:pPr>
        <w:shd w:val="clear" w:color="auto" w:fill="FFFFFF"/>
        <w:ind w:left="-180" w:firstLine="888"/>
        <w:jc w:val="both"/>
        <w:rPr>
          <w:sz w:val="28"/>
          <w:szCs w:val="28"/>
        </w:rPr>
      </w:pPr>
      <w:r w:rsidRPr="00390BE0">
        <w:rPr>
          <w:sz w:val="28"/>
          <w:szCs w:val="28"/>
        </w:rPr>
        <w:t xml:space="preserve">- гражданско-патриотическое воспитание и подготовку допризывной молодежи; </w:t>
      </w:r>
    </w:p>
    <w:p w:rsidR="009F0FAA" w:rsidRPr="00390BE0" w:rsidRDefault="009F0FAA" w:rsidP="009F0FAA">
      <w:pPr>
        <w:shd w:val="clear" w:color="auto" w:fill="FFFFFF"/>
        <w:ind w:left="-180" w:firstLine="888"/>
        <w:jc w:val="both"/>
        <w:rPr>
          <w:sz w:val="28"/>
          <w:szCs w:val="28"/>
        </w:rPr>
      </w:pPr>
      <w:r w:rsidRPr="00390BE0">
        <w:rPr>
          <w:sz w:val="28"/>
          <w:szCs w:val="28"/>
        </w:rPr>
        <w:t>- организацию отдыха и оздоровления детей.</w:t>
      </w:r>
    </w:p>
    <w:p w:rsidR="009F0FAA" w:rsidRPr="00390BE0" w:rsidRDefault="009F0FAA" w:rsidP="009F0FAA">
      <w:pPr>
        <w:shd w:val="clear" w:color="auto" w:fill="FFFFFF"/>
        <w:ind w:left="-180" w:firstLine="888"/>
        <w:jc w:val="both"/>
        <w:rPr>
          <w:sz w:val="28"/>
          <w:szCs w:val="28"/>
        </w:rPr>
      </w:pPr>
      <w:r w:rsidRPr="00390BE0">
        <w:rPr>
          <w:sz w:val="28"/>
          <w:szCs w:val="28"/>
        </w:rPr>
        <w:t xml:space="preserve"> За 9 месяцев 2019 года на реализацию мероприятий в сфере молодежной политики на территории Ленинского муниципального района  было выделено 30,00 тыс. рублей, все средства израсходованы в полном объеме. На муниципальную программу «</w:t>
      </w:r>
      <w:r w:rsidRPr="00390BE0">
        <w:rPr>
          <w:color w:val="000000"/>
          <w:sz w:val="28"/>
          <w:szCs w:val="28"/>
          <w:lang w:bidi="ru-RU"/>
        </w:rPr>
        <w:t>Развитие туризма в Ленинском муниципальном районе»</w:t>
      </w:r>
      <w:r w:rsidRPr="00390BE0">
        <w:rPr>
          <w:sz w:val="28"/>
          <w:szCs w:val="28"/>
        </w:rPr>
        <w:t xml:space="preserve"> из бюджета Ленинского муниципального района направлено 15,00 тыс</w:t>
      </w:r>
      <w:proofErr w:type="gramStart"/>
      <w:r w:rsidRPr="00390BE0">
        <w:rPr>
          <w:sz w:val="28"/>
          <w:szCs w:val="28"/>
        </w:rPr>
        <w:t>.р</w:t>
      </w:r>
      <w:proofErr w:type="gramEnd"/>
      <w:r w:rsidRPr="00390BE0">
        <w:rPr>
          <w:sz w:val="28"/>
          <w:szCs w:val="28"/>
        </w:rPr>
        <w:t xml:space="preserve">ублей, на муниципальную программу «Духовно – нравственное воспитание  граждан в Ленинском муниципальном районе» – 13,00 рублей. </w:t>
      </w:r>
    </w:p>
    <w:p w:rsidR="009F0FAA" w:rsidRPr="00390BE0" w:rsidRDefault="009F0FAA" w:rsidP="009F0FAA">
      <w:pPr>
        <w:ind w:firstLine="567"/>
        <w:jc w:val="both"/>
        <w:rPr>
          <w:sz w:val="28"/>
          <w:szCs w:val="28"/>
        </w:rPr>
      </w:pPr>
      <w:r w:rsidRPr="00390BE0">
        <w:rPr>
          <w:sz w:val="28"/>
          <w:szCs w:val="28"/>
        </w:rPr>
        <w:t>За счет средств областного бюджета путевки получили 120 детей по программе организации отдыха и оздоровления, 18 детей получили путевки за счет средств бюджета Ленинского муниципального района, а, именно, было выделено 299,67 тыс. рублей.</w:t>
      </w:r>
    </w:p>
    <w:p w:rsidR="009F0FAA" w:rsidRPr="00390BE0" w:rsidRDefault="009F0FAA" w:rsidP="009F0FAA">
      <w:pPr>
        <w:ind w:firstLine="567"/>
        <w:jc w:val="both"/>
        <w:rPr>
          <w:sz w:val="28"/>
          <w:szCs w:val="28"/>
        </w:rPr>
      </w:pPr>
      <w:proofErr w:type="gramStart"/>
      <w:r w:rsidRPr="00390BE0">
        <w:rPr>
          <w:sz w:val="28"/>
          <w:szCs w:val="28"/>
        </w:rPr>
        <w:t xml:space="preserve">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 претендентов на получение социальной выплаты в 2019 году», утверждено 10 молодых семей, из которых 5 семей </w:t>
      </w:r>
      <w:r w:rsidRPr="00390BE0">
        <w:rPr>
          <w:sz w:val="28"/>
          <w:szCs w:val="28"/>
        </w:rPr>
        <w:lastRenderedPageBreak/>
        <w:t>реализовали свое право на улучшение жилищных условий с привлечением следующих источников финансирования: 2113,29 тыс. рублей – средства областного бюджета и 555,34 тыс. рублей – средства бюджета</w:t>
      </w:r>
      <w:proofErr w:type="gramEnd"/>
      <w:r w:rsidRPr="00390BE0">
        <w:rPr>
          <w:sz w:val="28"/>
          <w:szCs w:val="28"/>
        </w:rPr>
        <w:t xml:space="preserve"> Ленинского муниципального района.</w:t>
      </w:r>
    </w:p>
    <w:p w:rsidR="009F0FAA" w:rsidRPr="00390BE0" w:rsidRDefault="009F0FAA" w:rsidP="009F0FAA">
      <w:pPr>
        <w:ind w:left="-180" w:firstLine="888"/>
        <w:jc w:val="both"/>
        <w:rPr>
          <w:sz w:val="28"/>
          <w:szCs w:val="28"/>
        </w:rPr>
      </w:pPr>
      <w:proofErr w:type="gramStart"/>
      <w:r w:rsidRPr="00390BE0">
        <w:rPr>
          <w:sz w:val="28"/>
          <w:szCs w:val="28"/>
        </w:rPr>
        <w:t xml:space="preserve">Деятельность отдела по социальной политике  по профилактике употребления </w:t>
      </w:r>
      <w:proofErr w:type="spellStart"/>
      <w:r w:rsidRPr="00390BE0">
        <w:rPr>
          <w:sz w:val="28"/>
          <w:szCs w:val="28"/>
        </w:rPr>
        <w:t>психоактивных</w:t>
      </w:r>
      <w:proofErr w:type="spellEnd"/>
      <w:r w:rsidRPr="00390BE0">
        <w:rPr>
          <w:sz w:val="28"/>
          <w:szCs w:val="28"/>
        </w:rPr>
        <w:t xml:space="preserve"> веществ, профилактике ВИЧ/</w:t>
      </w:r>
      <w:proofErr w:type="spellStart"/>
      <w:r w:rsidRPr="00390BE0">
        <w:rPr>
          <w:sz w:val="28"/>
          <w:szCs w:val="28"/>
        </w:rPr>
        <w:t>СПИДа</w:t>
      </w:r>
      <w:proofErr w:type="spellEnd"/>
      <w:r w:rsidRPr="00390BE0">
        <w:rPr>
          <w:sz w:val="28"/>
          <w:szCs w:val="28"/>
        </w:rPr>
        <w:t>,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w:t>
      </w:r>
      <w:proofErr w:type="gramEnd"/>
      <w:r w:rsidRPr="00390BE0">
        <w:rPr>
          <w:sz w:val="28"/>
          <w:szCs w:val="28"/>
        </w:rPr>
        <w:t xml:space="preserve"> На реализацию мероприятий по данным программам было израсходовано 57,20 тыс. рублей.</w:t>
      </w:r>
    </w:p>
    <w:p w:rsidR="009F0FAA" w:rsidRPr="00390BE0" w:rsidRDefault="009F0FAA" w:rsidP="009F0FAA">
      <w:pPr>
        <w:ind w:left="-180" w:firstLine="888"/>
        <w:jc w:val="both"/>
        <w:rPr>
          <w:sz w:val="28"/>
          <w:szCs w:val="28"/>
        </w:rPr>
      </w:pPr>
      <w:r w:rsidRPr="00390BE0">
        <w:rPr>
          <w:color w:val="000000"/>
          <w:sz w:val="28"/>
          <w:szCs w:val="28"/>
        </w:rPr>
        <w:t>За 9 месяцев 2019 года  н</w:t>
      </w:r>
      <w:r w:rsidRPr="00390BE0">
        <w:rPr>
          <w:sz w:val="28"/>
          <w:szCs w:val="28"/>
        </w:rPr>
        <w:t xml:space="preserve">а базе муниципального бюджетного учреждения «Ленинский центр по работе с подростками и молодежью «Выбор»  проведены следующие мероприятия: - Лекторий и диспут совместно с психологом «Умейте властвовать собой»; - Лекции « Моя миссия в мире»; - выставка рисунков «Я люблю ЭКО»; - семинар «Волгоград – территория роста»; - концерт, чествование семей «День семьи, любви и верности»; - акция «Сталинград в моем сердце»; - выездная акция «Эстафета памяти»; </w:t>
      </w:r>
      <w:proofErr w:type="gramStart"/>
      <w:r w:rsidRPr="00390BE0">
        <w:rPr>
          <w:sz w:val="28"/>
          <w:szCs w:val="28"/>
        </w:rPr>
        <w:t>-в</w:t>
      </w:r>
      <w:proofErr w:type="gramEnd"/>
      <w:r w:rsidRPr="00390BE0">
        <w:rPr>
          <w:sz w:val="28"/>
          <w:szCs w:val="28"/>
        </w:rPr>
        <w:t xml:space="preserve">оенно-патриотическая игра «Победа»; - празднование дня ВДВ «Никто кроме нас»; - </w:t>
      </w:r>
      <w:proofErr w:type="gramStart"/>
      <w:r w:rsidRPr="00390BE0">
        <w:rPr>
          <w:sz w:val="28"/>
          <w:szCs w:val="28"/>
        </w:rPr>
        <w:t xml:space="preserve">акция в рамках празднования дня русской тельняшки «Полоска белая, полоска синяя»; - Посвящение юнармейцев; - акция «Наш </w:t>
      </w:r>
      <w:proofErr w:type="spellStart"/>
      <w:r w:rsidRPr="00390BE0">
        <w:rPr>
          <w:sz w:val="28"/>
          <w:szCs w:val="28"/>
        </w:rPr>
        <w:t>триколор</w:t>
      </w:r>
      <w:proofErr w:type="spellEnd"/>
      <w:r w:rsidRPr="00390BE0">
        <w:rPr>
          <w:sz w:val="28"/>
          <w:szCs w:val="28"/>
        </w:rPr>
        <w:t xml:space="preserve">»; - </w:t>
      </w:r>
      <w:proofErr w:type="spellStart"/>
      <w:r w:rsidRPr="00390BE0">
        <w:rPr>
          <w:sz w:val="28"/>
          <w:szCs w:val="28"/>
        </w:rPr>
        <w:t>фотокросс</w:t>
      </w:r>
      <w:proofErr w:type="spellEnd"/>
      <w:r w:rsidRPr="00390BE0">
        <w:rPr>
          <w:sz w:val="28"/>
          <w:szCs w:val="28"/>
        </w:rPr>
        <w:t xml:space="preserve"> «Флаг и символ моей Родины – едины»; - Кросс нации; - акция «Наша жизнь без террора; - акция «Добровольцы детям»; - акция «Чистый берег»; - день города «Ленинск – город моих побед»; - соревнования по мини – футболу; - соревнования по пляжному волейболу;</w:t>
      </w:r>
      <w:proofErr w:type="gramEnd"/>
      <w:r w:rsidRPr="00390BE0">
        <w:rPr>
          <w:sz w:val="28"/>
          <w:szCs w:val="28"/>
        </w:rPr>
        <w:t xml:space="preserve"> - соревнования </w:t>
      </w:r>
      <w:proofErr w:type="gramStart"/>
      <w:r w:rsidRPr="00390BE0">
        <w:rPr>
          <w:sz w:val="28"/>
          <w:szCs w:val="28"/>
        </w:rPr>
        <w:t>по</w:t>
      </w:r>
      <w:proofErr w:type="gramEnd"/>
      <w:r w:rsidRPr="00390BE0">
        <w:rPr>
          <w:sz w:val="28"/>
          <w:szCs w:val="28"/>
        </w:rPr>
        <w:t xml:space="preserve"> </w:t>
      </w:r>
      <w:proofErr w:type="gramStart"/>
      <w:r w:rsidRPr="00390BE0">
        <w:rPr>
          <w:sz w:val="28"/>
          <w:szCs w:val="28"/>
        </w:rPr>
        <w:t>тяжелой</w:t>
      </w:r>
      <w:proofErr w:type="gramEnd"/>
      <w:r w:rsidRPr="00390BE0">
        <w:rPr>
          <w:sz w:val="28"/>
          <w:szCs w:val="28"/>
        </w:rPr>
        <w:t xml:space="preserve"> атлетики; - Всероссийский день ходьбы и т. д.</w:t>
      </w:r>
    </w:p>
    <w:p w:rsidR="009F0FAA" w:rsidRPr="00390BE0" w:rsidRDefault="009F0FAA" w:rsidP="009F0FAA">
      <w:pPr>
        <w:ind w:left="-180" w:right="-1" w:firstLine="888"/>
        <w:jc w:val="both"/>
        <w:rPr>
          <w:sz w:val="28"/>
          <w:szCs w:val="28"/>
        </w:rPr>
      </w:pPr>
      <w:r w:rsidRPr="00390BE0">
        <w:rPr>
          <w:sz w:val="28"/>
          <w:szCs w:val="28"/>
        </w:rPr>
        <w:t xml:space="preserve">За девять месяцев 2019 года с целью пропаганды ведения здорового образа жизни и вовлечения в занятия спортом было проведены  спортивные соревнования:  </w:t>
      </w:r>
    </w:p>
    <w:p w:rsidR="009F0FAA" w:rsidRPr="00390BE0" w:rsidRDefault="009F0FAA" w:rsidP="009F0FAA">
      <w:pPr>
        <w:ind w:left="-180" w:right="-1" w:firstLine="888"/>
        <w:jc w:val="both"/>
        <w:rPr>
          <w:sz w:val="28"/>
          <w:szCs w:val="28"/>
        </w:rPr>
      </w:pPr>
      <w:r w:rsidRPr="00390BE0">
        <w:rPr>
          <w:sz w:val="28"/>
          <w:szCs w:val="28"/>
        </w:rPr>
        <w:t>открытый турнир Ленинского муниципального района по гиревому спорту;</w:t>
      </w:r>
    </w:p>
    <w:p w:rsidR="009F0FAA" w:rsidRPr="00390BE0" w:rsidRDefault="009F0FAA" w:rsidP="009F0FAA">
      <w:pPr>
        <w:ind w:left="-180" w:right="-1" w:firstLine="888"/>
        <w:jc w:val="both"/>
        <w:rPr>
          <w:sz w:val="28"/>
          <w:szCs w:val="28"/>
        </w:rPr>
      </w:pPr>
      <w:r w:rsidRPr="00390BE0">
        <w:rPr>
          <w:sz w:val="28"/>
          <w:szCs w:val="28"/>
        </w:rPr>
        <w:t>открытый турнир Ленинского муниципального района по волейболу среди женских команд, посвященный Международному  дню Народного единства;</w:t>
      </w:r>
    </w:p>
    <w:p w:rsidR="009F0FAA" w:rsidRPr="00390BE0" w:rsidRDefault="009F0FAA" w:rsidP="009F0FAA">
      <w:pPr>
        <w:ind w:left="-180" w:right="-1" w:firstLine="888"/>
        <w:jc w:val="both"/>
        <w:rPr>
          <w:sz w:val="28"/>
          <w:szCs w:val="28"/>
        </w:rPr>
      </w:pPr>
      <w:r w:rsidRPr="00390BE0">
        <w:rPr>
          <w:sz w:val="28"/>
          <w:szCs w:val="28"/>
        </w:rPr>
        <w:t>первенство Ленинского муниципального района по мини-футболу среди юношей 2008 года рождения и моложе;</w:t>
      </w:r>
    </w:p>
    <w:p w:rsidR="009F0FAA" w:rsidRPr="00390BE0" w:rsidRDefault="009F0FAA" w:rsidP="009F0FAA">
      <w:pPr>
        <w:ind w:left="-180" w:right="-1" w:firstLine="888"/>
        <w:jc w:val="both"/>
        <w:rPr>
          <w:sz w:val="28"/>
          <w:szCs w:val="28"/>
        </w:rPr>
      </w:pPr>
      <w:r w:rsidRPr="00390BE0">
        <w:rPr>
          <w:sz w:val="28"/>
          <w:szCs w:val="28"/>
        </w:rPr>
        <w:t>турнир Ленинского муниципального района по волейболу среди мужских команд;</w:t>
      </w:r>
    </w:p>
    <w:p w:rsidR="009F0FAA" w:rsidRPr="00390BE0" w:rsidRDefault="009F0FAA" w:rsidP="009F0FAA">
      <w:pPr>
        <w:ind w:left="-180" w:right="-1" w:firstLine="888"/>
        <w:jc w:val="both"/>
        <w:rPr>
          <w:sz w:val="28"/>
          <w:szCs w:val="28"/>
        </w:rPr>
      </w:pPr>
      <w:r w:rsidRPr="00390BE0">
        <w:rPr>
          <w:sz w:val="28"/>
          <w:szCs w:val="28"/>
        </w:rPr>
        <w:t>первенство Ленинского муниципального района по мини-футболу среди молодежи 1999 года рождения и моложе;</w:t>
      </w:r>
    </w:p>
    <w:p w:rsidR="009F0FAA" w:rsidRPr="00390BE0" w:rsidRDefault="009F0FAA" w:rsidP="009F0FAA">
      <w:pPr>
        <w:ind w:left="-180" w:right="-1" w:firstLine="888"/>
        <w:jc w:val="both"/>
        <w:rPr>
          <w:sz w:val="28"/>
          <w:szCs w:val="28"/>
        </w:rPr>
      </w:pPr>
      <w:r w:rsidRPr="00390BE0">
        <w:rPr>
          <w:sz w:val="28"/>
          <w:szCs w:val="28"/>
        </w:rPr>
        <w:t>первенство Ленинского муниципального района по мини-футболу среди юношей 2004 года рождения и моложе;</w:t>
      </w:r>
    </w:p>
    <w:p w:rsidR="009F0FAA" w:rsidRPr="00390BE0" w:rsidRDefault="009F0FAA" w:rsidP="009F0FAA">
      <w:pPr>
        <w:ind w:left="-180" w:right="-1" w:firstLine="888"/>
        <w:jc w:val="both"/>
        <w:rPr>
          <w:sz w:val="28"/>
          <w:szCs w:val="28"/>
        </w:rPr>
      </w:pPr>
      <w:r w:rsidRPr="00390BE0">
        <w:rPr>
          <w:sz w:val="28"/>
          <w:szCs w:val="28"/>
        </w:rPr>
        <w:t>первенство Ленинского муниципального района по мини-футболу среди детей младшего школьного возраста 2011-2012 годов рождения</w:t>
      </w:r>
      <w:proofErr w:type="gramStart"/>
      <w:r w:rsidRPr="00390BE0">
        <w:rPr>
          <w:sz w:val="28"/>
          <w:szCs w:val="28"/>
        </w:rPr>
        <w:t xml:space="preserve"> ;</w:t>
      </w:r>
      <w:proofErr w:type="gramEnd"/>
    </w:p>
    <w:p w:rsidR="009F0FAA" w:rsidRPr="00390BE0" w:rsidRDefault="009F0FAA" w:rsidP="009F0FAA">
      <w:pPr>
        <w:ind w:left="-180" w:right="-1" w:firstLine="888"/>
        <w:jc w:val="both"/>
        <w:rPr>
          <w:sz w:val="28"/>
          <w:szCs w:val="28"/>
        </w:rPr>
      </w:pPr>
      <w:r w:rsidRPr="00390BE0">
        <w:rPr>
          <w:sz w:val="28"/>
          <w:szCs w:val="28"/>
        </w:rPr>
        <w:t>ХХХХ</w:t>
      </w:r>
      <w:proofErr w:type="gramStart"/>
      <w:r w:rsidRPr="00390BE0">
        <w:rPr>
          <w:sz w:val="28"/>
          <w:szCs w:val="28"/>
          <w:lang w:val="en-US"/>
        </w:rPr>
        <w:t>VIII</w:t>
      </w:r>
      <w:proofErr w:type="gramEnd"/>
      <w:r w:rsidRPr="00390BE0">
        <w:rPr>
          <w:sz w:val="28"/>
          <w:szCs w:val="28"/>
        </w:rPr>
        <w:t xml:space="preserve"> открытая Всероссийская массовая лыжная гонка  «Лыжня России»;</w:t>
      </w:r>
    </w:p>
    <w:p w:rsidR="009F0FAA" w:rsidRPr="00390BE0" w:rsidRDefault="009F0FAA" w:rsidP="009F0FAA">
      <w:pPr>
        <w:ind w:left="-180" w:right="-1" w:firstLine="888"/>
        <w:jc w:val="both"/>
        <w:rPr>
          <w:sz w:val="28"/>
          <w:szCs w:val="28"/>
        </w:rPr>
      </w:pPr>
      <w:r w:rsidRPr="00390BE0">
        <w:rPr>
          <w:sz w:val="28"/>
          <w:szCs w:val="28"/>
        </w:rPr>
        <w:lastRenderedPageBreak/>
        <w:t>чемпионат Ленинского муниципального района по баскетболу среди мужских команд;</w:t>
      </w:r>
    </w:p>
    <w:p w:rsidR="009F0FAA" w:rsidRPr="00390BE0" w:rsidRDefault="009F0FAA" w:rsidP="009F0FAA">
      <w:pPr>
        <w:ind w:left="-180" w:right="-1" w:firstLine="888"/>
        <w:jc w:val="both"/>
        <w:rPr>
          <w:sz w:val="28"/>
          <w:szCs w:val="28"/>
        </w:rPr>
      </w:pPr>
      <w:r w:rsidRPr="00390BE0">
        <w:rPr>
          <w:sz w:val="28"/>
          <w:szCs w:val="28"/>
        </w:rPr>
        <w:t>личный чемпионат Ленинского муниципального района по русским шашкам среди мужчин и женщин;</w:t>
      </w:r>
    </w:p>
    <w:p w:rsidR="009F0FAA" w:rsidRPr="00390BE0" w:rsidRDefault="009F0FAA" w:rsidP="009F0FAA">
      <w:pPr>
        <w:ind w:left="-180" w:right="-1" w:firstLine="888"/>
        <w:jc w:val="both"/>
        <w:rPr>
          <w:sz w:val="28"/>
          <w:szCs w:val="28"/>
        </w:rPr>
      </w:pPr>
      <w:r w:rsidRPr="00390BE0">
        <w:rPr>
          <w:sz w:val="28"/>
          <w:szCs w:val="28"/>
        </w:rPr>
        <w:t>открытое первенство Ленинского муниципального района по гиревому спорту среди юношей и девушек 2001 года рождения и моложе;</w:t>
      </w:r>
    </w:p>
    <w:p w:rsidR="009F0FAA" w:rsidRPr="00390BE0" w:rsidRDefault="009F0FAA" w:rsidP="009F0FAA">
      <w:pPr>
        <w:ind w:left="-180" w:right="-1" w:firstLine="888"/>
        <w:jc w:val="both"/>
        <w:rPr>
          <w:sz w:val="28"/>
          <w:szCs w:val="28"/>
        </w:rPr>
      </w:pPr>
      <w:r w:rsidRPr="00390BE0">
        <w:rPr>
          <w:sz w:val="28"/>
          <w:szCs w:val="28"/>
        </w:rPr>
        <w:t>открытое первенство Ленинского муниципального района по стрельбе из пневматической винтовки, посвященное   контрнаступлению советских войск под Сталинградом;</w:t>
      </w:r>
    </w:p>
    <w:p w:rsidR="009F0FAA" w:rsidRPr="00390BE0" w:rsidRDefault="009F0FAA" w:rsidP="009F0FAA">
      <w:pPr>
        <w:ind w:left="-180" w:right="-1" w:firstLine="888"/>
        <w:jc w:val="both"/>
        <w:rPr>
          <w:sz w:val="28"/>
          <w:szCs w:val="28"/>
        </w:rPr>
      </w:pPr>
      <w:r w:rsidRPr="00390BE0">
        <w:rPr>
          <w:sz w:val="28"/>
          <w:szCs w:val="28"/>
        </w:rPr>
        <w:t>чемпионат Ленинского муниципального района по волейболу среди женских команд;</w:t>
      </w:r>
    </w:p>
    <w:p w:rsidR="009F0FAA" w:rsidRPr="00390BE0" w:rsidRDefault="009F0FAA" w:rsidP="009F0FAA">
      <w:pPr>
        <w:ind w:left="-180" w:right="-1" w:firstLine="888"/>
        <w:jc w:val="both"/>
        <w:rPr>
          <w:sz w:val="28"/>
          <w:szCs w:val="28"/>
        </w:rPr>
      </w:pPr>
      <w:r w:rsidRPr="00390BE0">
        <w:rPr>
          <w:sz w:val="28"/>
          <w:szCs w:val="28"/>
        </w:rPr>
        <w:t>открытый чемпионат Ленинского района по хоккею.</w:t>
      </w:r>
    </w:p>
    <w:p w:rsidR="009F0FAA" w:rsidRPr="00390BE0" w:rsidRDefault="009F0FAA" w:rsidP="009F0FAA">
      <w:pPr>
        <w:ind w:left="-180" w:right="-1" w:firstLine="888"/>
        <w:jc w:val="both"/>
        <w:rPr>
          <w:sz w:val="28"/>
          <w:szCs w:val="28"/>
        </w:rPr>
      </w:pPr>
      <w:r w:rsidRPr="00390BE0">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9F0FAA" w:rsidRPr="00390BE0" w:rsidRDefault="009F0FAA" w:rsidP="009F0FAA">
      <w:pPr>
        <w:ind w:left="-180" w:right="-1" w:firstLine="888"/>
        <w:jc w:val="both"/>
        <w:rPr>
          <w:sz w:val="28"/>
          <w:szCs w:val="28"/>
        </w:rPr>
      </w:pPr>
      <w:r w:rsidRPr="00390BE0">
        <w:rPr>
          <w:sz w:val="28"/>
          <w:szCs w:val="28"/>
        </w:rPr>
        <w:t xml:space="preserve">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9 месяцев  2019 года  опубликовано 45 статей.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 </w:t>
      </w:r>
    </w:p>
    <w:p w:rsidR="009F0FAA" w:rsidRDefault="009F0FAA" w:rsidP="009F0FAA">
      <w:pPr>
        <w:ind w:left="-180" w:right="-1" w:firstLine="888"/>
        <w:jc w:val="both"/>
        <w:rPr>
          <w:sz w:val="28"/>
          <w:szCs w:val="28"/>
        </w:rPr>
      </w:pPr>
      <w:r w:rsidRPr="00390BE0">
        <w:rPr>
          <w:sz w:val="28"/>
          <w:szCs w:val="28"/>
        </w:rPr>
        <w:t xml:space="preserve">За 9 месяцев 2019 года в рамках ведомственной программы «Реализация мероприятий молодежной политики на территории Ленинского муниципального района» проведено 146 мероприятия, в которых приняли участие </w:t>
      </w:r>
      <w:r w:rsidRPr="00390BE0">
        <w:rPr>
          <w:color w:val="000000"/>
          <w:sz w:val="28"/>
          <w:szCs w:val="28"/>
        </w:rPr>
        <w:t xml:space="preserve"> 24864 человека. Объем финансирования по данной программе за счет средств бюджета района составил </w:t>
      </w:r>
      <w:r w:rsidRPr="00390BE0">
        <w:rPr>
          <w:sz w:val="28"/>
          <w:szCs w:val="28"/>
        </w:rPr>
        <w:t>1398,31 тыс</w:t>
      </w:r>
      <w:proofErr w:type="gramStart"/>
      <w:r w:rsidRPr="00390BE0">
        <w:rPr>
          <w:sz w:val="28"/>
          <w:szCs w:val="28"/>
        </w:rPr>
        <w:t>.р</w:t>
      </w:r>
      <w:proofErr w:type="gramEnd"/>
      <w:r w:rsidRPr="00390BE0">
        <w:rPr>
          <w:sz w:val="28"/>
          <w:szCs w:val="28"/>
        </w:rPr>
        <w:t>ублей.</w:t>
      </w:r>
    </w:p>
    <w:p w:rsidR="009F0FAA" w:rsidRPr="00D9333C" w:rsidRDefault="009F0FAA" w:rsidP="009F0FAA">
      <w:pPr>
        <w:spacing w:line="232" w:lineRule="auto"/>
        <w:ind w:firstLine="567"/>
        <w:jc w:val="both"/>
        <w:rPr>
          <w:color w:val="000000"/>
          <w:sz w:val="28"/>
          <w:szCs w:val="28"/>
        </w:rPr>
      </w:pPr>
    </w:p>
    <w:p w:rsidR="00A730B8" w:rsidRPr="0005198D" w:rsidRDefault="00A730B8" w:rsidP="009F0FAA">
      <w:pPr>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42B94"/>
    <w:rsid w:val="00043FFA"/>
    <w:rsid w:val="000440B9"/>
    <w:rsid w:val="00044702"/>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138AF"/>
    <w:rsid w:val="001253B9"/>
    <w:rsid w:val="00127D9B"/>
    <w:rsid w:val="001343EF"/>
    <w:rsid w:val="001456EB"/>
    <w:rsid w:val="001555BC"/>
    <w:rsid w:val="00160719"/>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97B60"/>
    <w:rsid w:val="002A057C"/>
    <w:rsid w:val="002B0324"/>
    <w:rsid w:val="002B45BE"/>
    <w:rsid w:val="002C4708"/>
    <w:rsid w:val="002C4F9F"/>
    <w:rsid w:val="002C58C2"/>
    <w:rsid w:val="002C5CF4"/>
    <w:rsid w:val="002D13FA"/>
    <w:rsid w:val="002D1E78"/>
    <w:rsid w:val="002D3302"/>
    <w:rsid w:val="002D4613"/>
    <w:rsid w:val="002E476C"/>
    <w:rsid w:val="002E4A86"/>
    <w:rsid w:val="002F7A8D"/>
    <w:rsid w:val="0030410E"/>
    <w:rsid w:val="00310B60"/>
    <w:rsid w:val="00316AD5"/>
    <w:rsid w:val="0032355E"/>
    <w:rsid w:val="003356A6"/>
    <w:rsid w:val="003372D1"/>
    <w:rsid w:val="0035103F"/>
    <w:rsid w:val="003653E8"/>
    <w:rsid w:val="00371465"/>
    <w:rsid w:val="00372AB6"/>
    <w:rsid w:val="00375C31"/>
    <w:rsid w:val="003804F2"/>
    <w:rsid w:val="0038630F"/>
    <w:rsid w:val="00387EE8"/>
    <w:rsid w:val="00390BE0"/>
    <w:rsid w:val="003931F3"/>
    <w:rsid w:val="00393E5A"/>
    <w:rsid w:val="0039480F"/>
    <w:rsid w:val="0039515B"/>
    <w:rsid w:val="003A1567"/>
    <w:rsid w:val="003A27FB"/>
    <w:rsid w:val="003A36C0"/>
    <w:rsid w:val="003A5371"/>
    <w:rsid w:val="003A597D"/>
    <w:rsid w:val="003B1B52"/>
    <w:rsid w:val="003B59E9"/>
    <w:rsid w:val="003C193E"/>
    <w:rsid w:val="003C4137"/>
    <w:rsid w:val="003D36F2"/>
    <w:rsid w:val="003E142B"/>
    <w:rsid w:val="003E1A13"/>
    <w:rsid w:val="003E3ABD"/>
    <w:rsid w:val="003E72C1"/>
    <w:rsid w:val="003F107A"/>
    <w:rsid w:val="003F1E44"/>
    <w:rsid w:val="00400471"/>
    <w:rsid w:val="00403A6B"/>
    <w:rsid w:val="0040467D"/>
    <w:rsid w:val="004108C5"/>
    <w:rsid w:val="00420D3F"/>
    <w:rsid w:val="00421F2E"/>
    <w:rsid w:val="00447143"/>
    <w:rsid w:val="004603C7"/>
    <w:rsid w:val="0046321C"/>
    <w:rsid w:val="0046566A"/>
    <w:rsid w:val="00465688"/>
    <w:rsid w:val="00471F1F"/>
    <w:rsid w:val="0047682D"/>
    <w:rsid w:val="00480576"/>
    <w:rsid w:val="00481616"/>
    <w:rsid w:val="0048356F"/>
    <w:rsid w:val="0049378A"/>
    <w:rsid w:val="004A39A6"/>
    <w:rsid w:val="004B11C6"/>
    <w:rsid w:val="004B1636"/>
    <w:rsid w:val="004B37A9"/>
    <w:rsid w:val="004B4F6B"/>
    <w:rsid w:val="004B6E1F"/>
    <w:rsid w:val="004B6EFE"/>
    <w:rsid w:val="004C29D9"/>
    <w:rsid w:val="004D6884"/>
    <w:rsid w:val="004E2EFF"/>
    <w:rsid w:val="004E3FA0"/>
    <w:rsid w:val="004E465F"/>
    <w:rsid w:val="004E7376"/>
    <w:rsid w:val="004F471F"/>
    <w:rsid w:val="004F4B24"/>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DA6"/>
    <w:rsid w:val="00547049"/>
    <w:rsid w:val="005500DD"/>
    <w:rsid w:val="00561139"/>
    <w:rsid w:val="005629A0"/>
    <w:rsid w:val="00572CFC"/>
    <w:rsid w:val="00575975"/>
    <w:rsid w:val="00575B3A"/>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F0B53"/>
    <w:rsid w:val="005F4159"/>
    <w:rsid w:val="00603364"/>
    <w:rsid w:val="006057A6"/>
    <w:rsid w:val="0061270E"/>
    <w:rsid w:val="00614CA8"/>
    <w:rsid w:val="006163B5"/>
    <w:rsid w:val="0061646B"/>
    <w:rsid w:val="00616DEC"/>
    <w:rsid w:val="0062068B"/>
    <w:rsid w:val="00621DDF"/>
    <w:rsid w:val="00626DFD"/>
    <w:rsid w:val="00631568"/>
    <w:rsid w:val="00632263"/>
    <w:rsid w:val="00634863"/>
    <w:rsid w:val="006351CE"/>
    <w:rsid w:val="00640835"/>
    <w:rsid w:val="00643A85"/>
    <w:rsid w:val="006458CE"/>
    <w:rsid w:val="00654761"/>
    <w:rsid w:val="00660A23"/>
    <w:rsid w:val="0066283E"/>
    <w:rsid w:val="0066418C"/>
    <w:rsid w:val="00665EC2"/>
    <w:rsid w:val="00670E5F"/>
    <w:rsid w:val="00671BB9"/>
    <w:rsid w:val="00673C20"/>
    <w:rsid w:val="00674034"/>
    <w:rsid w:val="0068252A"/>
    <w:rsid w:val="00687A72"/>
    <w:rsid w:val="006942D8"/>
    <w:rsid w:val="006A7E31"/>
    <w:rsid w:val="006B566C"/>
    <w:rsid w:val="006D3316"/>
    <w:rsid w:val="006D38F7"/>
    <w:rsid w:val="006D43AF"/>
    <w:rsid w:val="006E0B8C"/>
    <w:rsid w:val="006E10D5"/>
    <w:rsid w:val="006F7EF0"/>
    <w:rsid w:val="00700FD7"/>
    <w:rsid w:val="00705531"/>
    <w:rsid w:val="00707070"/>
    <w:rsid w:val="00707074"/>
    <w:rsid w:val="0071495A"/>
    <w:rsid w:val="007206D0"/>
    <w:rsid w:val="00722A50"/>
    <w:rsid w:val="00722AF5"/>
    <w:rsid w:val="007315CA"/>
    <w:rsid w:val="00743445"/>
    <w:rsid w:val="00744830"/>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D6630"/>
    <w:rsid w:val="007E53E8"/>
    <w:rsid w:val="007F6F6A"/>
    <w:rsid w:val="007F7FDD"/>
    <w:rsid w:val="0081410A"/>
    <w:rsid w:val="008210DC"/>
    <w:rsid w:val="00842384"/>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82A9D"/>
    <w:rsid w:val="00991110"/>
    <w:rsid w:val="009A08E1"/>
    <w:rsid w:val="009A0E95"/>
    <w:rsid w:val="009B07CF"/>
    <w:rsid w:val="009B59A5"/>
    <w:rsid w:val="009B714D"/>
    <w:rsid w:val="009B784C"/>
    <w:rsid w:val="009B78EA"/>
    <w:rsid w:val="009B7C05"/>
    <w:rsid w:val="009C543C"/>
    <w:rsid w:val="009D2930"/>
    <w:rsid w:val="009D4122"/>
    <w:rsid w:val="009D6FC9"/>
    <w:rsid w:val="009E106C"/>
    <w:rsid w:val="009E4C95"/>
    <w:rsid w:val="009F0FAA"/>
    <w:rsid w:val="009F4D44"/>
    <w:rsid w:val="00A019D2"/>
    <w:rsid w:val="00A07EFC"/>
    <w:rsid w:val="00A1142B"/>
    <w:rsid w:val="00A14D1D"/>
    <w:rsid w:val="00A1640C"/>
    <w:rsid w:val="00A25E37"/>
    <w:rsid w:val="00A264E6"/>
    <w:rsid w:val="00A305D2"/>
    <w:rsid w:val="00A33FBC"/>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87538"/>
    <w:rsid w:val="00A953B1"/>
    <w:rsid w:val="00A96948"/>
    <w:rsid w:val="00A96974"/>
    <w:rsid w:val="00AA4533"/>
    <w:rsid w:val="00AB24B3"/>
    <w:rsid w:val="00AB5E03"/>
    <w:rsid w:val="00AB6C99"/>
    <w:rsid w:val="00AC0553"/>
    <w:rsid w:val="00AC2444"/>
    <w:rsid w:val="00AC2A85"/>
    <w:rsid w:val="00AD2460"/>
    <w:rsid w:val="00AE1AFF"/>
    <w:rsid w:val="00AF18CB"/>
    <w:rsid w:val="00AF2704"/>
    <w:rsid w:val="00AF502E"/>
    <w:rsid w:val="00B008CC"/>
    <w:rsid w:val="00B011A8"/>
    <w:rsid w:val="00B030B7"/>
    <w:rsid w:val="00B1005C"/>
    <w:rsid w:val="00B14F7F"/>
    <w:rsid w:val="00B25FD9"/>
    <w:rsid w:val="00B31ADD"/>
    <w:rsid w:val="00B37FB7"/>
    <w:rsid w:val="00B40484"/>
    <w:rsid w:val="00B426F1"/>
    <w:rsid w:val="00B42EC4"/>
    <w:rsid w:val="00B508F4"/>
    <w:rsid w:val="00B55559"/>
    <w:rsid w:val="00B57CA3"/>
    <w:rsid w:val="00B70BC2"/>
    <w:rsid w:val="00B90784"/>
    <w:rsid w:val="00B97ADA"/>
    <w:rsid w:val="00BA7ADD"/>
    <w:rsid w:val="00BC1010"/>
    <w:rsid w:val="00BC41C5"/>
    <w:rsid w:val="00BC5650"/>
    <w:rsid w:val="00BD19FF"/>
    <w:rsid w:val="00BD70ED"/>
    <w:rsid w:val="00BD77D3"/>
    <w:rsid w:val="00BF2795"/>
    <w:rsid w:val="00C03111"/>
    <w:rsid w:val="00C05098"/>
    <w:rsid w:val="00C05713"/>
    <w:rsid w:val="00C06EB5"/>
    <w:rsid w:val="00C1027D"/>
    <w:rsid w:val="00C11AE2"/>
    <w:rsid w:val="00C14749"/>
    <w:rsid w:val="00C208CD"/>
    <w:rsid w:val="00C22B2C"/>
    <w:rsid w:val="00C3237F"/>
    <w:rsid w:val="00C34935"/>
    <w:rsid w:val="00C4007F"/>
    <w:rsid w:val="00C46847"/>
    <w:rsid w:val="00C51AEA"/>
    <w:rsid w:val="00C54204"/>
    <w:rsid w:val="00C54A83"/>
    <w:rsid w:val="00C558AE"/>
    <w:rsid w:val="00C55F62"/>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CF5EDD"/>
    <w:rsid w:val="00CF6A0F"/>
    <w:rsid w:val="00D00C1E"/>
    <w:rsid w:val="00D03C64"/>
    <w:rsid w:val="00D05590"/>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0E07"/>
    <w:rsid w:val="00D72055"/>
    <w:rsid w:val="00D775B8"/>
    <w:rsid w:val="00D82DD2"/>
    <w:rsid w:val="00D90685"/>
    <w:rsid w:val="00DB42AE"/>
    <w:rsid w:val="00DC3ABD"/>
    <w:rsid w:val="00DD1CF8"/>
    <w:rsid w:val="00DE1721"/>
    <w:rsid w:val="00DE25AC"/>
    <w:rsid w:val="00DE7507"/>
    <w:rsid w:val="00DF5ADC"/>
    <w:rsid w:val="00E05118"/>
    <w:rsid w:val="00E10146"/>
    <w:rsid w:val="00E1722F"/>
    <w:rsid w:val="00E20E55"/>
    <w:rsid w:val="00E23642"/>
    <w:rsid w:val="00E30310"/>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9593D"/>
    <w:rsid w:val="00EA1D21"/>
    <w:rsid w:val="00EA2A51"/>
    <w:rsid w:val="00EA2C40"/>
    <w:rsid w:val="00EC4E39"/>
    <w:rsid w:val="00ED30F0"/>
    <w:rsid w:val="00ED36B1"/>
    <w:rsid w:val="00ED7788"/>
    <w:rsid w:val="00EF0EB0"/>
    <w:rsid w:val="00F0118E"/>
    <w:rsid w:val="00F0452D"/>
    <w:rsid w:val="00F1175A"/>
    <w:rsid w:val="00F14E97"/>
    <w:rsid w:val="00F221E8"/>
    <w:rsid w:val="00F22D63"/>
    <w:rsid w:val="00F243EB"/>
    <w:rsid w:val="00F324D4"/>
    <w:rsid w:val="00F401DF"/>
    <w:rsid w:val="00F415FC"/>
    <w:rsid w:val="00F43010"/>
    <w:rsid w:val="00F45D81"/>
    <w:rsid w:val="00F5606A"/>
    <w:rsid w:val="00F776E0"/>
    <w:rsid w:val="00F804B4"/>
    <w:rsid w:val="00F81343"/>
    <w:rsid w:val="00F824FC"/>
    <w:rsid w:val="00F82558"/>
    <w:rsid w:val="00F85F52"/>
    <w:rsid w:val="00F908AE"/>
    <w:rsid w:val="00F922EC"/>
    <w:rsid w:val="00F9248C"/>
    <w:rsid w:val="00F93139"/>
    <w:rsid w:val="00FA1228"/>
    <w:rsid w:val="00FA3489"/>
    <w:rsid w:val="00FB0BED"/>
    <w:rsid w:val="00FB5ECD"/>
    <w:rsid w:val="00FB69B8"/>
    <w:rsid w:val="00FC18D5"/>
    <w:rsid w:val="00FC4A67"/>
    <w:rsid w:val="00FD71BC"/>
    <w:rsid w:val="00FE1403"/>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styleId="3">
    <w:name w:val="Body Text 3"/>
    <w:basedOn w:val="a"/>
    <w:link w:val="30"/>
    <w:uiPriority w:val="99"/>
    <w:semiHidden/>
    <w:unhideWhenUsed/>
    <w:rsid w:val="00160719"/>
    <w:pPr>
      <w:spacing w:after="120"/>
    </w:pPr>
    <w:rPr>
      <w:sz w:val="16"/>
      <w:szCs w:val="16"/>
    </w:rPr>
  </w:style>
  <w:style w:type="character" w:customStyle="1" w:styleId="30">
    <w:name w:val="Основной текст 3 Знак"/>
    <w:basedOn w:val="a0"/>
    <w:link w:val="3"/>
    <w:uiPriority w:val="99"/>
    <w:semiHidden/>
    <w:rsid w:val="00160719"/>
    <w:rPr>
      <w:rFonts w:ascii="Times New Roman" w:eastAsia="Times New Roman" w:hAnsi="Times New Roman" w:cs="Times New Roman"/>
      <w:sz w:val="16"/>
      <w:szCs w:val="16"/>
      <w:lang w:eastAsia="ru-RU"/>
    </w:rPr>
  </w:style>
  <w:style w:type="character" w:customStyle="1" w:styleId="30pt">
    <w:name w:val="Основной текст (3) + Интервал 0 pt"/>
    <w:basedOn w:val="a0"/>
    <w:rsid w:val="0064083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msonormalmailrucssattributepostfix">
    <w:name w:val="msonormal_mailru_css_attribute_postfix"/>
    <w:basedOn w:val="a"/>
    <w:rsid w:val="00FE1403"/>
    <w:pPr>
      <w:spacing w:before="100" w:beforeAutospacing="1" w:after="100" w:afterAutospacing="1"/>
    </w:pPr>
  </w:style>
  <w:style w:type="paragraph" w:customStyle="1" w:styleId="ConsPlusCell">
    <w:name w:val="ConsPlusCell"/>
    <w:uiPriority w:val="99"/>
    <w:rsid w:val="00FE1403"/>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11</cp:revision>
  <cp:lastPrinted>2017-09-08T05:48:00Z</cp:lastPrinted>
  <dcterms:created xsi:type="dcterms:W3CDTF">2019-11-07T13:01:00Z</dcterms:created>
  <dcterms:modified xsi:type="dcterms:W3CDTF">2019-11-08T10:39:00Z</dcterms:modified>
</cp:coreProperties>
</file>