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0F2384" w:rsidTr="000F2384">
        <w:trPr>
          <w:trHeight w:val="240"/>
        </w:trPr>
        <w:tc>
          <w:tcPr>
            <w:tcW w:w="9546" w:type="dxa"/>
          </w:tcPr>
          <w:p w:rsidR="000F2384" w:rsidRDefault="000F2384" w:rsidP="000F238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2384" w:rsidRDefault="000F2384" w:rsidP="000F2384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0F2384" w:rsidRDefault="000F2384" w:rsidP="000F238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F2384" w:rsidRDefault="000F2384" w:rsidP="000F2384">
      <w:pPr>
        <w:jc w:val="center"/>
        <w:rPr>
          <w:sz w:val="24"/>
        </w:rPr>
      </w:pPr>
    </w:p>
    <w:p w:rsidR="000F2384" w:rsidRDefault="000F2384" w:rsidP="000F238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F2384" w:rsidRDefault="000F2384" w:rsidP="000F2384">
      <w:pPr>
        <w:rPr>
          <w:sz w:val="32"/>
        </w:rPr>
      </w:pPr>
    </w:p>
    <w:p w:rsidR="000F2384" w:rsidRDefault="000F2384" w:rsidP="000F2384">
      <w:pPr>
        <w:rPr>
          <w:sz w:val="24"/>
        </w:rPr>
      </w:pPr>
      <w:r>
        <w:rPr>
          <w:sz w:val="24"/>
        </w:rPr>
        <w:t xml:space="preserve">От 28.09.2018   № 576  </w:t>
      </w:r>
    </w:p>
    <w:p w:rsidR="000F2384" w:rsidRDefault="000F2384" w:rsidP="000F2384">
      <w:pPr>
        <w:rPr>
          <w:sz w:val="24"/>
        </w:rPr>
      </w:pPr>
    </w:p>
    <w:p w:rsidR="000F2384" w:rsidRDefault="000F2384" w:rsidP="000F2384">
      <w:pPr>
        <w:ind w:right="-193"/>
        <w:jc w:val="center"/>
        <w:rPr>
          <w:sz w:val="24"/>
          <w:szCs w:val="28"/>
        </w:rPr>
      </w:pPr>
      <w:r w:rsidRPr="000F2384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  <w:r>
        <w:rPr>
          <w:sz w:val="24"/>
          <w:szCs w:val="28"/>
        </w:rPr>
        <w:t xml:space="preserve">         </w:t>
      </w:r>
      <w:r w:rsidRPr="000F2384">
        <w:rPr>
          <w:sz w:val="24"/>
          <w:szCs w:val="28"/>
        </w:rPr>
        <w:t>района от 26.10.2017 № 527 «Об утверждении муниципальной</w:t>
      </w:r>
      <w:r>
        <w:rPr>
          <w:sz w:val="24"/>
          <w:szCs w:val="28"/>
        </w:rPr>
        <w:t xml:space="preserve"> </w:t>
      </w:r>
      <w:r w:rsidRPr="000F2384">
        <w:rPr>
          <w:sz w:val="24"/>
          <w:szCs w:val="28"/>
        </w:rPr>
        <w:t xml:space="preserve">программы «Организация </w:t>
      </w:r>
      <w:r w:rsidR="00AC4EFA">
        <w:rPr>
          <w:sz w:val="24"/>
          <w:szCs w:val="28"/>
        </w:rPr>
        <w:t xml:space="preserve">    </w:t>
      </w:r>
      <w:r w:rsidRPr="000F2384">
        <w:rPr>
          <w:sz w:val="24"/>
          <w:szCs w:val="28"/>
        </w:rPr>
        <w:t>отдыха и оздоровления отдельных ка</w:t>
      </w:r>
      <w:r>
        <w:rPr>
          <w:sz w:val="24"/>
          <w:szCs w:val="28"/>
        </w:rPr>
        <w:t xml:space="preserve">тегорий детей </w:t>
      </w:r>
      <w:r w:rsidRPr="000F2384">
        <w:rPr>
          <w:sz w:val="24"/>
          <w:szCs w:val="28"/>
        </w:rPr>
        <w:t>в</w:t>
      </w:r>
      <w:r>
        <w:rPr>
          <w:sz w:val="24"/>
          <w:szCs w:val="28"/>
        </w:rPr>
        <w:t xml:space="preserve"> </w:t>
      </w:r>
      <w:r w:rsidRPr="000F2384">
        <w:rPr>
          <w:sz w:val="24"/>
          <w:szCs w:val="28"/>
        </w:rPr>
        <w:t xml:space="preserve">каникулярное время» на 2017 год </w:t>
      </w:r>
    </w:p>
    <w:p w:rsidR="000F2384" w:rsidRPr="000F2384" w:rsidRDefault="000F2384" w:rsidP="000F2384">
      <w:pPr>
        <w:ind w:right="-193"/>
        <w:jc w:val="center"/>
        <w:rPr>
          <w:sz w:val="24"/>
          <w:szCs w:val="28"/>
        </w:rPr>
      </w:pPr>
      <w:r w:rsidRPr="000F2384">
        <w:rPr>
          <w:sz w:val="24"/>
          <w:szCs w:val="28"/>
        </w:rPr>
        <w:t xml:space="preserve">и на плановый период 2018 и 2019 годов» </w:t>
      </w:r>
    </w:p>
    <w:p w:rsidR="000F2384" w:rsidRPr="00CD632C" w:rsidRDefault="000F2384" w:rsidP="000F2384">
      <w:pPr>
        <w:jc w:val="center"/>
        <w:rPr>
          <w:sz w:val="28"/>
          <w:szCs w:val="28"/>
        </w:rPr>
      </w:pPr>
    </w:p>
    <w:p w:rsidR="000F2384" w:rsidRPr="00CD632C" w:rsidRDefault="000F2384" w:rsidP="000F23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632C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решением Ленинской районной Думы от 27.09.2018 г. № 63/240 «О внесении изменений в решение Ленинской районной Думы          № 52/193 от 19.12.2017 г. «О бюджете Ленинского муниципального района на 2018 год и на плановый период 2019-2020 годов», с Законом Волгоградской области от 16.02.2018 № 16-ОД «Об организации отдыха и оздоровления детей в Волгоградской области</w:t>
      </w:r>
      <w:r w:rsidRPr="00CD632C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едомственной целевой программой</w:t>
      </w:r>
      <w:r w:rsidRPr="007D38B2">
        <w:rPr>
          <w:sz w:val="28"/>
          <w:szCs w:val="28"/>
        </w:rPr>
        <w:t xml:space="preserve"> </w:t>
      </w:r>
      <w:r w:rsidR="00A619D6">
        <w:rPr>
          <w:sz w:val="28"/>
          <w:szCs w:val="28"/>
        </w:rPr>
        <w:t>К</w:t>
      </w:r>
      <w:r w:rsidRPr="007D38B2">
        <w:rPr>
          <w:sz w:val="28"/>
          <w:szCs w:val="28"/>
        </w:rPr>
        <w:t>омитета м</w:t>
      </w:r>
      <w:r w:rsidRPr="007D38B2">
        <w:rPr>
          <w:sz w:val="28"/>
          <w:szCs w:val="28"/>
        </w:rPr>
        <w:t>о</w:t>
      </w:r>
      <w:r w:rsidRPr="007D38B2">
        <w:rPr>
          <w:sz w:val="28"/>
          <w:szCs w:val="28"/>
        </w:rPr>
        <w:t>лодежной политики Волгоградской области «Организация отдыха и оздоро</w:t>
      </w:r>
      <w:r w:rsidRPr="007D38B2">
        <w:rPr>
          <w:sz w:val="28"/>
          <w:szCs w:val="28"/>
        </w:rPr>
        <w:t>в</w:t>
      </w:r>
      <w:r w:rsidRPr="007D38B2">
        <w:rPr>
          <w:sz w:val="28"/>
          <w:szCs w:val="28"/>
        </w:rPr>
        <w:t>ления детей, проживающих в Волг</w:t>
      </w:r>
      <w:r>
        <w:rPr>
          <w:sz w:val="28"/>
          <w:szCs w:val="28"/>
        </w:rPr>
        <w:t>оградской области», утвержденной</w:t>
      </w:r>
      <w:r w:rsidRPr="007D38B2">
        <w:rPr>
          <w:sz w:val="28"/>
          <w:szCs w:val="28"/>
        </w:rPr>
        <w:t xml:space="preserve"> прик</w:t>
      </w:r>
      <w:r w:rsidRPr="007D38B2">
        <w:rPr>
          <w:sz w:val="28"/>
          <w:szCs w:val="28"/>
        </w:rPr>
        <w:t>а</w:t>
      </w:r>
      <w:r w:rsidRPr="007D38B2">
        <w:rPr>
          <w:sz w:val="28"/>
          <w:szCs w:val="28"/>
        </w:rPr>
        <w:t xml:space="preserve">зом </w:t>
      </w:r>
      <w:r w:rsidR="00A619D6">
        <w:rPr>
          <w:sz w:val="28"/>
          <w:szCs w:val="28"/>
        </w:rPr>
        <w:t>К</w:t>
      </w:r>
      <w:r w:rsidRPr="007D38B2">
        <w:rPr>
          <w:sz w:val="28"/>
          <w:szCs w:val="28"/>
        </w:rPr>
        <w:t xml:space="preserve">омитета молодежной политики Волгоградской области от 18.09.2017 </w:t>
      </w:r>
      <w:r w:rsidR="002F2956">
        <w:rPr>
          <w:sz w:val="28"/>
          <w:szCs w:val="28"/>
        </w:rPr>
        <w:t xml:space="preserve">     </w:t>
      </w:r>
      <w:r w:rsidRPr="007D38B2">
        <w:rPr>
          <w:sz w:val="28"/>
          <w:szCs w:val="28"/>
        </w:rPr>
        <w:t>№ 473-ОД</w:t>
      </w:r>
      <w:r>
        <w:rPr>
          <w:sz w:val="28"/>
          <w:szCs w:val="28"/>
        </w:rPr>
        <w:t xml:space="preserve">, </w:t>
      </w:r>
      <w:r w:rsidRPr="00CD632C">
        <w:rPr>
          <w:color w:val="000000"/>
          <w:sz w:val="28"/>
          <w:szCs w:val="28"/>
        </w:rPr>
        <w:t>руководствуясь статьей 22 Устава Ленинского муниципального района Волгоградской области</w:t>
      </w:r>
      <w:r w:rsidRPr="00CD632C">
        <w:rPr>
          <w:sz w:val="28"/>
          <w:szCs w:val="28"/>
        </w:rPr>
        <w:t>,</w:t>
      </w:r>
    </w:p>
    <w:p w:rsidR="000F2384" w:rsidRPr="00CD632C" w:rsidRDefault="000F2384" w:rsidP="000F238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F2384" w:rsidRPr="00CD632C" w:rsidRDefault="000F2384" w:rsidP="000F23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администрация Ленинского муниципального района</w:t>
      </w:r>
    </w:p>
    <w:p w:rsidR="000F2384" w:rsidRPr="00CD632C" w:rsidRDefault="000F2384" w:rsidP="000F238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CD632C">
        <w:rPr>
          <w:b/>
          <w:sz w:val="28"/>
          <w:szCs w:val="28"/>
        </w:rPr>
        <w:t>ПОСТАНОВЛЯЕТ:</w:t>
      </w:r>
    </w:p>
    <w:p w:rsidR="000F2384" w:rsidRPr="00CD632C" w:rsidRDefault="000F2384" w:rsidP="000F2384">
      <w:pPr>
        <w:tabs>
          <w:tab w:val="left" w:pos="1276"/>
        </w:tabs>
        <w:ind w:firstLine="709"/>
        <w:rPr>
          <w:b/>
          <w:sz w:val="28"/>
          <w:szCs w:val="28"/>
        </w:rPr>
      </w:pPr>
    </w:p>
    <w:p w:rsidR="000F2384" w:rsidRDefault="000F2384" w:rsidP="000F2384">
      <w:pPr>
        <w:pStyle w:val="a7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Внести измен</w:t>
      </w:r>
      <w:r>
        <w:rPr>
          <w:sz w:val="28"/>
          <w:szCs w:val="28"/>
        </w:rPr>
        <w:t>ения в постановление администрации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26.10.2017 № 527 «Об утверждении муниципальной программы «Организация отдыха и оздоровления отдельных категорий детей в каникулярное время» на 2017 год и плановый период</w:t>
      </w:r>
      <w:r w:rsidR="00191DFA">
        <w:rPr>
          <w:sz w:val="28"/>
          <w:szCs w:val="28"/>
        </w:rPr>
        <w:t xml:space="preserve"> 2018 и 2019 годов»,   </w:t>
      </w:r>
      <w:r w:rsidRPr="00CD632C">
        <w:rPr>
          <w:sz w:val="28"/>
          <w:szCs w:val="28"/>
        </w:rPr>
        <w:t>следующего содержания:</w:t>
      </w:r>
    </w:p>
    <w:p w:rsidR="000F2384" w:rsidRDefault="000F2384" w:rsidP="000F2384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 «Об утверждении муниципальной программы «Организация отдыха 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ровления отдельных категорий детей в каникулярное время, проживающих на территории Ленинского муниципального района».</w:t>
      </w:r>
    </w:p>
    <w:p w:rsidR="000F2384" w:rsidRPr="000B01B6" w:rsidRDefault="000F2384" w:rsidP="000B01B6">
      <w:pPr>
        <w:pStyle w:val="a7"/>
        <w:numPr>
          <w:ilvl w:val="1"/>
          <w:numId w:val="3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0F2384">
        <w:rPr>
          <w:sz w:val="28"/>
          <w:szCs w:val="28"/>
        </w:rPr>
        <w:t>В паспорте Программы позицию «Ожидаемые результаты реализ</w:t>
      </w:r>
      <w:r w:rsidRPr="000F2384">
        <w:rPr>
          <w:sz w:val="28"/>
          <w:szCs w:val="28"/>
        </w:rPr>
        <w:t>а</w:t>
      </w:r>
      <w:r w:rsidRPr="000F2384">
        <w:rPr>
          <w:sz w:val="28"/>
          <w:szCs w:val="28"/>
        </w:rPr>
        <w:t>ции программы (подпрограммы)» изложить в следующей редакции: «Успе</w:t>
      </w:r>
      <w:r w:rsidRPr="000F2384">
        <w:rPr>
          <w:sz w:val="28"/>
          <w:szCs w:val="28"/>
        </w:rPr>
        <w:t>ш</w:t>
      </w:r>
      <w:r w:rsidRPr="000F2384">
        <w:rPr>
          <w:sz w:val="28"/>
          <w:szCs w:val="28"/>
        </w:rPr>
        <w:t>ное выполнение мероприятий программы позволит оздоровить за счет средств областного и ме</w:t>
      </w:r>
      <w:r w:rsidR="00105D0E">
        <w:rPr>
          <w:sz w:val="28"/>
          <w:szCs w:val="28"/>
        </w:rPr>
        <w:t>стного бюджетов 181 ребен</w:t>
      </w:r>
      <w:r w:rsidR="002F2956">
        <w:rPr>
          <w:sz w:val="28"/>
          <w:szCs w:val="28"/>
        </w:rPr>
        <w:t>ка</w:t>
      </w:r>
      <w:r w:rsidR="00105D0E">
        <w:rPr>
          <w:sz w:val="28"/>
          <w:szCs w:val="28"/>
        </w:rPr>
        <w:t>».</w:t>
      </w:r>
    </w:p>
    <w:p w:rsidR="000F2384" w:rsidRPr="000F2384" w:rsidRDefault="000F2384" w:rsidP="00105D0E">
      <w:pPr>
        <w:pStyle w:val="a7"/>
        <w:numPr>
          <w:ilvl w:val="1"/>
          <w:numId w:val="31"/>
        </w:numPr>
        <w:tabs>
          <w:tab w:val="left" w:pos="1276"/>
        </w:tabs>
        <w:ind w:left="0"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F2384">
        <w:rPr>
          <w:sz w:val="28"/>
          <w:szCs w:val="28"/>
        </w:rPr>
        <w:t>бзац</w:t>
      </w:r>
      <w:r>
        <w:rPr>
          <w:sz w:val="28"/>
          <w:szCs w:val="28"/>
        </w:rPr>
        <w:t xml:space="preserve"> 1 раздела 1</w:t>
      </w:r>
      <w:r w:rsidRPr="000F2384">
        <w:rPr>
          <w:sz w:val="28"/>
          <w:szCs w:val="28"/>
        </w:rPr>
        <w:t xml:space="preserve"> «Общая характеристика сферы реализации мун</w:t>
      </w:r>
      <w:r w:rsidRPr="000F2384">
        <w:rPr>
          <w:sz w:val="28"/>
          <w:szCs w:val="28"/>
        </w:rPr>
        <w:t>и</w:t>
      </w:r>
      <w:r w:rsidRPr="000F2384">
        <w:rPr>
          <w:sz w:val="28"/>
          <w:szCs w:val="28"/>
        </w:rPr>
        <w:t xml:space="preserve">ципальной программы» изложить в следующей редакции: «Отдых </w:t>
      </w:r>
      <w:r w:rsidRPr="000F2384">
        <w:rPr>
          <w:sz w:val="28"/>
          <w:szCs w:val="28"/>
        </w:rPr>
        <w:lastRenderedPageBreak/>
        <w:t>и оздоровление детей является ключевым звеном в воспитании физически и нравственно здорового поколения. Организованный и интересный досуг - это противовес пагубному влиянию улицы, опыт самостоятельного и ответственного поведения, приключения и новые знакомства. Муниципал</w:t>
      </w:r>
      <w:r w:rsidRPr="000F2384">
        <w:rPr>
          <w:sz w:val="28"/>
          <w:szCs w:val="28"/>
        </w:rPr>
        <w:t>ь</w:t>
      </w:r>
      <w:r w:rsidR="002F2956">
        <w:rPr>
          <w:sz w:val="28"/>
          <w:szCs w:val="28"/>
        </w:rPr>
        <w:t>ная программа</w:t>
      </w:r>
      <w:r w:rsidRPr="000F2384">
        <w:rPr>
          <w:sz w:val="28"/>
          <w:szCs w:val="28"/>
        </w:rPr>
        <w:t xml:space="preserve"> «Организация отдыха и оздоровления отдельных категорий д</w:t>
      </w:r>
      <w:r w:rsidRPr="000F2384">
        <w:rPr>
          <w:sz w:val="28"/>
          <w:szCs w:val="28"/>
        </w:rPr>
        <w:t>е</w:t>
      </w:r>
      <w:r w:rsidRPr="000F2384">
        <w:rPr>
          <w:sz w:val="28"/>
          <w:szCs w:val="28"/>
        </w:rPr>
        <w:t>тей в каникулярное время» разработана в соответствии законом Волгогра</w:t>
      </w:r>
      <w:r w:rsidRPr="000F2384">
        <w:rPr>
          <w:sz w:val="28"/>
          <w:szCs w:val="28"/>
        </w:rPr>
        <w:t>д</w:t>
      </w:r>
      <w:r w:rsidR="00AC4EFA">
        <w:rPr>
          <w:sz w:val="28"/>
          <w:szCs w:val="28"/>
        </w:rPr>
        <w:t>ской области  от 16.02.2018</w:t>
      </w:r>
      <w:r w:rsidRPr="000F2384">
        <w:rPr>
          <w:sz w:val="28"/>
          <w:szCs w:val="28"/>
        </w:rPr>
        <w:t xml:space="preserve"> № 16-ОД «Об организации отдыха и оздоровлении детей в Волгоградской области». В соответствии с Федеральным законом </w:t>
      </w:r>
      <w:r w:rsidR="00AC4EFA">
        <w:rPr>
          <w:sz w:val="28"/>
          <w:szCs w:val="28"/>
        </w:rPr>
        <w:t>Ро</w:t>
      </w:r>
      <w:r w:rsidR="00AC4EFA">
        <w:rPr>
          <w:sz w:val="28"/>
          <w:szCs w:val="28"/>
        </w:rPr>
        <w:t>с</w:t>
      </w:r>
      <w:r w:rsidR="00AC4EFA">
        <w:rPr>
          <w:sz w:val="28"/>
          <w:szCs w:val="28"/>
        </w:rPr>
        <w:t xml:space="preserve">сийской Федерации </w:t>
      </w:r>
      <w:r w:rsidRPr="000F2384">
        <w:rPr>
          <w:sz w:val="28"/>
          <w:szCs w:val="28"/>
        </w:rPr>
        <w:t>от 06.10.2003 № 131-ФЗ "Об общих принципах организ</w:t>
      </w:r>
      <w:r w:rsidRPr="000F2384">
        <w:rPr>
          <w:sz w:val="28"/>
          <w:szCs w:val="28"/>
        </w:rPr>
        <w:t>а</w:t>
      </w:r>
      <w:r w:rsidRPr="000F2384">
        <w:rPr>
          <w:sz w:val="28"/>
          <w:szCs w:val="28"/>
        </w:rPr>
        <w:t>ции местного самоуправления в Российской Федерации" организация отдыха детей в каникулярное время относится к полномочиям муниципального ра</w:t>
      </w:r>
      <w:r w:rsidRPr="000F2384">
        <w:rPr>
          <w:sz w:val="28"/>
          <w:szCs w:val="28"/>
        </w:rPr>
        <w:t>й</w:t>
      </w:r>
      <w:r w:rsidRPr="000F2384">
        <w:rPr>
          <w:sz w:val="28"/>
          <w:szCs w:val="28"/>
        </w:rPr>
        <w:t>она. Програм</w:t>
      </w:r>
      <w:r w:rsidR="00AC4EFA">
        <w:rPr>
          <w:sz w:val="28"/>
          <w:szCs w:val="28"/>
        </w:rPr>
        <w:t>ма предполагает социальную</w:t>
      </w:r>
      <w:r w:rsidRPr="000F2384">
        <w:rPr>
          <w:sz w:val="28"/>
          <w:szCs w:val="28"/>
        </w:rPr>
        <w:t xml:space="preserve"> поддержку многодетных и непо</w:t>
      </w:r>
      <w:r w:rsidRPr="000F2384">
        <w:rPr>
          <w:sz w:val="28"/>
          <w:szCs w:val="28"/>
        </w:rPr>
        <w:t>л</w:t>
      </w:r>
      <w:r w:rsidRPr="000F2384">
        <w:rPr>
          <w:sz w:val="28"/>
          <w:szCs w:val="28"/>
        </w:rPr>
        <w:t>ных семей, находящихся в трудной жизненной ситуации, в отдыхе и оздоро</w:t>
      </w:r>
      <w:r w:rsidRPr="000F2384">
        <w:rPr>
          <w:sz w:val="28"/>
          <w:szCs w:val="28"/>
        </w:rPr>
        <w:t>в</w:t>
      </w:r>
      <w:r w:rsidR="00AC4EFA">
        <w:rPr>
          <w:sz w:val="28"/>
          <w:szCs w:val="28"/>
        </w:rPr>
        <w:t xml:space="preserve">лении  детей, а так же </w:t>
      </w:r>
      <w:r w:rsidRPr="000F2384">
        <w:rPr>
          <w:sz w:val="28"/>
          <w:szCs w:val="28"/>
        </w:rPr>
        <w:t>социальную поддержку семьям, один из родителей к</w:t>
      </w:r>
      <w:r w:rsidRPr="000F2384">
        <w:rPr>
          <w:sz w:val="28"/>
          <w:szCs w:val="28"/>
        </w:rPr>
        <w:t>о</w:t>
      </w:r>
      <w:r w:rsidRPr="000F2384">
        <w:rPr>
          <w:sz w:val="28"/>
          <w:szCs w:val="28"/>
        </w:rPr>
        <w:t>торых, проходивший военную службу, службу в органах внутренних дел, си</w:t>
      </w:r>
      <w:r w:rsidRPr="000F2384">
        <w:rPr>
          <w:sz w:val="28"/>
          <w:szCs w:val="28"/>
        </w:rPr>
        <w:t>с</w:t>
      </w:r>
      <w:r w:rsidRPr="000F2384">
        <w:rPr>
          <w:sz w:val="28"/>
          <w:szCs w:val="28"/>
        </w:rPr>
        <w:t>теме МЧС России, погиб (пропал без вести) или стал инвалидом при исполн</w:t>
      </w:r>
      <w:r w:rsidRPr="000F2384">
        <w:rPr>
          <w:sz w:val="28"/>
          <w:szCs w:val="28"/>
        </w:rPr>
        <w:t>е</w:t>
      </w:r>
      <w:r w:rsidRPr="000F2384">
        <w:rPr>
          <w:sz w:val="28"/>
          <w:szCs w:val="28"/>
        </w:rPr>
        <w:t>нии служебных обязанностей и семьям ветеранов боевых действий.»</w:t>
      </w:r>
      <w:r w:rsidR="00105D0E">
        <w:rPr>
          <w:sz w:val="28"/>
          <w:szCs w:val="28"/>
        </w:rPr>
        <w:t>.</w:t>
      </w:r>
    </w:p>
    <w:p w:rsidR="000F2384" w:rsidRPr="00105D0E" w:rsidRDefault="00105D0E" w:rsidP="00105D0E">
      <w:pPr>
        <w:pStyle w:val="a7"/>
        <w:numPr>
          <w:ilvl w:val="1"/>
          <w:numId w:val="3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105D0E">
        <w:rPr>
          <w:sz w:val="28"/>
          <w:szCs w:val="28"/>
        </w:rPr>
        <w:t>А</w:t>
      </w:r>
      <w:r w:rsidR="000F2384" w:rsidRPr="00105D0E">
        <w:rPr>
          <w:sz w:val="28"/>
          <w:szCs w:val="28"/>
        </w:rPr>
        <w:t>бзац 6 раздела 2 «Цели, задачи, сроки и этапы реализации мун</w:t>
      </w:r>
      <w:r w:rsidR="000F2384" w:rsidRPr="00105D0E"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программы»</w:t>
      </w:r>
      <w:r w:rsidR="000F2384" w:rsidRPr="00105D0E">
        <w:rPr>
          <w:sz w:val="28"/>
          <w:szCs w:val="28"/>
        </w:rPr>
        <w:t xml:space="preserve"> изложить в следующей редакции: «</w:t>
      </w:r>
      <w:r w:rsidR="000F2384" w:rsidRPr="00105D0E">
        <w:rPr>
          <w:color w:val="000000"/>
          <w:sz w:val="28"/>
          <w:szCs w:val="28"/>
        </w:rPr>
        <w:t>Условиями пр</w:t>
      </w:r>
      <w:r w:rsidR="000F2384" w:rsidRPr="00105D0E">
        <w:rPr>
          <w:color w:val="000000"/>
          <w:sz w:val="28"/>
          <w:szCs w:val="28"/>
        </w:rPr>
        <w:t>е</w:t>
      </w:r>
      <w:r w:rsidR="000F2384" w:rsidRPr="00105D0E">
        <w:rPr>
          <w:color w:val="000000"/>
          <w:sz w:val="28"/>
          <w:szCs w:val="28"/>
        </w:rPr>
        <w:t>кращения реализации Программы являются досрочное достижение целей и з</w:t>
      </w:r>
      <w:r w:rsidR="000F2384" w:rsidRPr="00105D0E">
        <w:rPr>
          <w:color w:val="000000"/>
          <w:sz w:val="28"/>
          <w:szCs w:val="28"/>
        </w:rPr>
        <w:t>а</w:t>
      </w:r>
      <w:r w:rsidR="000F2384" w:rsidRPr="00105D0E">
        <w:rPr>
          <w:color w:val="000000"/>
          <w:sz w:val="28"/>
          <w:szCs w:val="28"/>
        </w:rPr>
        <w:t>дач Программы, а также изменение механизмов реализации закона Волгогра</w:t>
      </w:r>
      <w:r w:rsidR="000F2384" w:rsidRPr="00105D0E">
        <w:rPr>
          <w:color w:val="000000"/>
          <w:sz w:val="28"/>
          <w:szCs w:val="28"/>
        </w:rPr>
        <w:t>д</w:t>
      </w:r>
      <w:r w:rsidR="000F2384" w:rsidRPr="00105D0E">
        <w:rPr>
          <w:color w:val="000000"/>
          <w:sz w:val="28"/>
          <w:szCs w:val="28"/>
        </w:rPr>
        <w:t xml:space="preserve">ской области от </w:t>
      </w:r>
      <w:r w:rsidR="000F2384" w:rsidRPr="00105D0E">
        <w:rPr>
          <w:sz w:val="28"/>
          <w:szCs w:val="28"/>
        </w:rPr>
        <w:t>16.02.2018 № 16-ОД «Об организации отдыха и оздоровлении детей в Волгоградской области».</w:t>
      </w:r>
      <w:r w:rsidR="000F2384" w:rsidRPr="00105D0E">
        <w:rPr>
          <w:color w:val="000000"/>
          <w:sz w:val="28"/>
          <w:szCs w:val="28"/>
        </w:rPr>
        <w:t xml:space="preserve"> Срок реализации программы 2017</w:t>
      </w:r>
      <w:r w:rsidR="00AC4EFA">
        <w:rPr>
          <w:color w:val="000000"/>
          <w:sz w:val="28"/>
          <w:szCs w:val="28"/>
        </w:rPr>
        <w:t xml:space="preserve"> </w:t>
      </w:r>
      <w:r w:rsidR="000F2384" w:rsidRPr="00105D0E">
        <w:rPr>
          <w:color w:val="000000"/>
          <w:sz w:val="28"/>
          <w:szCs w:val="28"/>
        </w:rPr>
        <w:t>-</w:t>
      </w:r>
      <w:r w:rsidR="00AC4EFA">
        <w:rPr>
          <w:color w:val="000000"/>
          <w:sz w:val="28"/>
          <w:szCs w:val="28"/>
        </w:rPr>
        <w:t xml:space="preserve"> </w:t>
      </w:r>
      <w:r w:rsidR="000F2384" w:rsidRPr="00105D0E">
        <w:rPr>
          <w:color w:val="000000"/>
          <w:sz w:val="28"/>
          <w:szCs w:val="28"/>
        </w:rPr>
        <w:t>2023 г</w:t>
      </w:r>
      <w:r w:rsidR="000F2384" w:rsidRPr="00105D0E">
        <w:rPr>
          <w:color w:val="000000"/>
          <w:sz w:val="28"/>
          <w:szCs w:val="28"/>
        </w:rPr>
        <w:t>о</w:t>
      </w:r>
      <w:r w:rsidR="000F2384" w:rsidRPr="00105D0E">
        <w:rPr>
          <w:color w:val="000000"/>
          <w:sz w:val="28"/>
          <w:szCs w:val="28"/>
        </w:rPr>
        <w:t>да. Пр</w:t>
      </w:r>
      <w:r>
        <w:rPr>
          <w:color w:val="000000"/>
          <w:sz w:val="28"/>
          <w:szCs w:val="28"/>
        </w:rPr>
        <w:t>ограмма реализуется в один этап</w:t>
      </w:r>
      <w:r w:rsidR="000F2384" w:rsidRPr="00105D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F2384" w:rsidRPr="00105D0E" w:rsidRDefault="000F2384" w:rsidP="00105D0E">
      <w:pPr>
        <w:pStyle w:val="a7"/>
        <w:numPr>
          <w:ilvl w:val="1"/>
          <w:numId w:val="31"/>
        </w:numPr>
        <w:tabs>
          <w:tab w:val="left" w:pos="1276"/>
          <w:tab w:val="left" w:pos="9356"/>
        </w:tabs>
        <w:ind w:left="0" w:right="-1" w:firstLine="709"/>
        <w:jc w:val="both"/>
        <w:rPr>
          <w:sz w:val="28"/>
          <w:szCs w:val="28"/>
        </w:rPr>
      </w:pPr>
      <w:r w:rsidRPr="00105D0E">
        <w:rPr>
          <w:sz w:val="28"/>
          <w:szCs w:val="28"/>
        </w:rPr>
        <w:t>В абзаце 6 раздела 4 «Обобщенная характеристика основных мер</w:t>
      </w:r>
      <w:r w:rsidRPr="00105D0E">
        <w:rPr>
          <w:sz w:val="28"/>
          <w:szCs w:val="28"/>
        </w:rPr>
        <w:t>о</w:t>
      </w:r>
      <w:r w:rsidRPr="00105D0E">
        <w:rPr>
          <w:sz w:val="28"/>
          <w:szCs w:val="28"/>
        </w:rPr>
        <w:t>приятий муниципальной программы (подпрограммы)» слова «в возрасте от 6 лет 6 месяцев до 17 лет» заменить словами «в возрасте от 7 л</w:t>
      </w:r>
      <w:r w:rsidR="00105D0E">
        <w:rPr>
          <w:sz w:val="28"/>
          <w:szCs w:val="28"/>
        </w:rPr>
        <w:t>ет до 18 лет».</w:t>
      </w:r>
    </w:p>
    <w:p w:rsidR="000F2384" w:rsidRPr="00D77D92" w:rsidRDefault="000F2384" w:rsidP="00105D0E">
      <w:pPr>
        <w:pStyle w:val="a7"/>
        <w:numPr>
          <w:ilvl w:val="1"/>
          <w:numId w:val="3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77D92">
        <w:rPr>
          <w:sz w:val="28"/>
          <w:szCs w:val="28"/>
        </w:rPr>
        <w:t>В абзаце 2 раздела 6 «Механизмы реализации муниципальной пр</w:t>
      </w:r>
      <w:r w:rsidRPr="00D77D92">
        <w:rPr>
          <w:sz w:val="28"/>
          <w:szCs w:val="28"/>
        </w:rPr>
        <w:t>о</w:t>
      </w:r>
      <w:r w:rsidRPr="00D77D92">
        <w:rPr>
          <w:sz w:val="28"/>
          <w:szCs w:val="28"/>
        </w:rPr>
        <w:t>граммы» слова «возрастом от 6 лет 6 месяцев до 17 лет»</w:t>
      </w:r>
      <w:r w:rsidR="00AC4EFA">
        <w:rPr>
          <w:sz w:val="28"/>
          <w:szCs w:val="28"/>
        </w:rPr>
        <w:t xml:space="preserve"> заменить словами «возрастом от</w:t>
      </w:r>
      <w:r w:rsidRPr="00D77D92">
        <w:rPr>
          <w:sz w:val="28"/>
          <w:szCs w:val="28"/>
        </w:rPr>
        <w:t xml:space="preserve"> 7 лет до 18 лет»</w:t>
      </w:r>
      <w:r w:rsidR="00105D0E">
        <w:rPr>
          <w:sz w:val="28"/>
          <w:szCs w:val="28"/>
        </w:rPr>
        <w:t>.</w:t>
      </w:r>
    </w:p>
    <w:p w:rsidR="000F2384" w:rsidRDefault="00105D0E" w:rsidP="00105D0E">
      <w:pPr>
        <w:pStyle w:val="a7"/>
        <w:numPr>
          <w:ilvl w:val="1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F2384">
        <w:rPr>
          <w:sz w:val="28"/>
          <w:szCs w:val="28"/>
        </w:rPr>
        <w:t>бзац 3 раздела 6 «Механизмы реализации муниципальной пр</w:t>
      </w:r>
      <w:r w:rsidR="000F2384">
        <w:rPr>
          <w:sz w:val="28"/>
          <w:szCs w:val="28"/>
        </w:rPr>
        <w:t>о</w:t>
      </w:r>
      <w:r w:rsidR="000F2384">
        <w:rPr>
          <w:sz w:val="28"/>
          <w:szCs w:val="28"/>
        </w:rPr>
        <w:t>граммы»  изложить в следующей редакции «-</w:t>
      </w:r>
      <w:r>
        <w:rPr>
          <w:sz w:val="28"/>
          <w:szCs w:val="28"/>
        </w:rPr>
        <w:t xml:space="preserve"> </w:t>
      </w:r>
      <w:r w:rsidR="000F2384">
        <w:rPr>
          <w:sz w:val="28"/>
          <w:szCs w:val="28"/>
        </w:rPr>
        <w:t>дети, на которых предоставляе</w:t>
      </w:r>
      <w:r w:rsidR="000F2384">
        <w:rPr>
          <w:sz w:val="28"/>
          <w:szCs w:val="28"/>
        </w:rPr>
        <w:t>т</w:t>
      </w:r>
      <w:r w:rsidR="000F2384">
        <w:rPr>
          <w:sz w:val="28"/>
          <w:szCs w:val="28"/>
        </w:rPr>
        <w:t>ся ежемесячное пособие на ребенка из семей с тремя и более несовершенн</w:t>
      </w:r>
      <w:r w:rsidR="000F2384">
        <w:rPr>
          <w:sz w:val="28"/>
          <w:szCs w:val="28"/>
        </w:rPr>
        <w:t>о</w:t>
      </w:r>
      <w:r w:rsidR="000F2384">
        <w:rPr>
          <w:sz w:val="28"/>
          <w:szCs w:val="28"/>
        </w:rPr>
        <w:t>летними детьми, а также дети, на  которых предоставляется  ежемесячное п</w:t>
      </w:r>
      <w:r w:rsidR="000F2384">
        <w:rPr>
          <w:sz w:val="28"/>
          <w:szCs w:val="28"/>
        </w:rPr>
        <w:t>о</w:t>
      </w:r>
      <w:r w:rsidR="000F2384">
        <w:rPr>
          <w:sz w:val="28"/>
          <w:szCs w:val="28"/>
        </w:rPr>
        <w:t>собие на ребенка одинокого родителя</w:t>
      </w:r>
      <w:r>
        <w:rPr>
          <w:sz w:val="28"/>
          <w:szCs w:val="28"/>
        </w:rPr>
        <w:t>,</w:t>
      </w:r>
      <w:r w:rsidR="000F2384">
        <w:rPr>
          <w:sz w:val="28"/>
          <w:szCs w:val="28"/>
        </w:rPr>
        <w:t xml:space="preserve"> предусмотренные статьей 13 Социал</w:t>
      </w:r>
      <w:r w:rsidR="000F2384">
        <w:rPr>
          <w:sz w:val="28"/>
          <w:szCs w:val="28"/>
        </w:rPr>
        <w:t>ь</w:t>
      </w:r>
      <w:r w:rsidR="000F2384">
        <w:rPr>
          <w:sz w:val="28"/>
          <w:szCs w:val="28"/>
        </w:rPr>
        <w:t>ног</w:t>
      </w:r>
      <w:r>
        <w:rPr>
          <w:sz w:val="28"/>
          <w:szCs w:val="28"/>
        </w:rPr>
        <w:t>о кодекса Волгоградской области».</w:t>
      </w:r>
    </w:p>
    <w:p w:rsidR="00105D0E" w:rsidRPr="000B01B6" w:rsidRDefault="000F2384" w:rsidP="000B01B6">
      <w:pPr>
        <w:pStyle w:val="a7"/>
        <w:numPr>
          <w:ilvl w:val="1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5D0E">
        <w:rPr>
          <w:sz w:val="28"/>
          <w:szCs w:val="28"/>
        </w:rPr>
        <w:t>Раздел 7 «Перечень имущества, создаваемого (приобретаемого) в ходе реализации муниципальной программы. Сведения о правах на имущес</w:t>
      </w:r>
      <w:r w:rsidRPr="00105D0E">
        <w:rPr>
          <w:sz w:val="28"/>
          <w:szCs w:val="28"/>
        </w:rPr>
        <w:t>т</w:t>
      </w:r>
      <w:r w:rsidRPr="00105D0E">
        <w:rPr>
          <w:sz w:val="28"/>
          <w:szCs w:val="28"/>
        </w:rPr>
        <w:t>во, создаваемое (приобретаемое) в ходе реализации муниципальной програ</w:t>
      </w:r>
      <w:r w:rsidRPr="00105D0E">
        <w:rPr>
          <w:sz w:val="28"/>
          <w:szCs w:val="28"/>
        </w:rPr>
        <w:t>м</w:t>
      </w:r>
      <w:r w:rsidRPr="00105D0E">
        <w:rPr>
          <w:sz w:val="28"/>
          <w:szCs w:val="28"/>
        </w:rPr>
        <w:t>мы»  изложить в следующей редакции: «В рамках реализации муниципальной программы «Организация отдыха и оздоровления отдельных категор</w:t>
      </w:r>
      <w:r w:rsidR="00105D0E">
        <w:rPr>
          <w:sz w:val="28"/>
          <w:szCs w:val="28"/>
        </w:rPr>
        <w:t xml:space="preserve">ий детей в каникулярное время» </w:t>
      </w:r>
      <w:r w:rsidRPr="00105D0E">
        <w:rPr>
          <w:sz w:val="28"/>
          <w:szCs w:val="28"/>
        </w:rPr>
        <w:t>будут оказаны услуги по оплате путе</w:t>
      </w:r>
      <w:r w:rsidR="00105D0E">
        <w:rPr>
          <w:sz w:val="28"/>
          <w:szCs w:val="28"/>
        </w:rPr>
        <w:t>вок  для детей возрастом</w:t>
      </w:r>
      <w:r w:rsidRPr="00105D0E">
        <w:rPr>
          <w:sz w:val="28"/>
          <w:szCs w:val="28"/>
        </w:rPr>
        <w:t xml:space="preserve"> от 7 лет до 18 лет включительно, относящиеся к следующим кат</w:t>
      </w:r>
      <w:r w:rsidRPr="00105D0E">
        <w:rPr>
          <w:sz w:val="28"/>
          <w:szCs w:val="28"/>
        </w:rPr>
        <w:t>е</w:t>
      </w:r>
      <w:r w:rsidRPr="00105D0E">
        <w:rPr>
          <w:sz w:val="28"/>
          <w:szCs w:val="28"/>
        </w:rPr>
        <w:t>гориям:</w:t>
      </w:r>
    </w:p>
    <w:p w:rsidR="000F2384" w:rsidRDefault="000F2384" w:rsidP="00105D0E">
      <w:pPr>
        <w:pStyle w:val="a7"/>
        <w:numPr>
          <w:ilvl w:val="0"/>
          <w:numId w:val="3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152EE">
        <w:rPr>
          <w:sz w:val="28"/>
          <w:szCs w:val="28"/>
        </w:rPr>
        <w:t>дети, на которых предоставляется ежемесячное пособие на ребенка из семей с тремя и более несовершеннолетними детьми, а также дети, на которых предоставляется ежемесячное пособие на ребенка одинокого родителя</w:t>
      </w:r>
      <w:r w:rsidR="008B2444">
        <w:rPr>
          <w:sz w:val="28"/>
          <w:szCs w:val="28"/>
        </w:rPr>
        <w:t>,</w:t>
      </w:r>
      <w:r w:rsidRPr="001152EE">
        <w:rPr>
          <w:sz w:val="28"/>
          <w:szCs w:val="28"/>
        </w:rPr>
        <w:t xml:space="preserve"> пред</w:t>
      </w:r>
      <w:r w:rsidRPr="001152EE">
        <w:rPr>
          <w:sz w:val="28"/>
          <w:szCs w:val="28"/>
        </w:rPr>
        <w:t>у</w:t>
      </w:r>
      <w:r w:rsidRPr="001152EE">
        <w:rPr>
          <w:sz w:val="28"/>
          <w:szCs w:val="28"/>
        </w:rPr>
        <w:t>смотренные  статьей 13 Социального</w:t>
      </w:r>
      <w:r>
        <w:rPr>
          <w:sz w:val="28"/>
          <w:szCs w:val="28"/>
        </w:rPr>
        <w:t xml:space="preserve"> кодекса Волгоградской области;</w:t>
      </w:r>
    </w:p>
    <w:p w:rsidR="000F2384" w:rsidRPr="00BF3C96" w:rsidRDefault="000F2384" w:rsidP="00105D0E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C96">
        <w:rPr>
          <w:sz w:val="28"/>
          <w:szCs w:val="28"/>
        </w:rPr>
        <w:t>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0F2384" w:rsidRPr="00B97901" w:rsidRDefault="000F2384" w:rsidP="00105D0E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901">
        <w:rPr>
          <w:sz w:val="28"/>
          <w:szCs w:val="28"/>
        </w:rPr>
        <w:t xml:space="preserve">дети из семей ветеранов боевых действий, в количестве: 2017 год – 26 человек; 2018 год – </w:t>
      </w:r>
      <w:r w:rsidRPr="008B2444">
        <w:rPr>
          <w:sz w:val="28"/>
          <w:szCs w:val="28"/>
        </w:rPr>
        <w:t>55</w:t>
      </w:r>
      <w:r w:rsidRPr="00B97901">
        <w:rPr>
          <w:color w:val="FF0000"/>
          <w:sz w:val="28"/>
          <w:szCs w:val="28"/>
        </w:rPr>
        <w:t xml:space="preserve"> </w:t>
      </w:r>
      <w:r w:rsidRPr="00B97901">
        <w:rPr>
          <w:sz w:val="28"/>
          <w:szCs w:val="28"/>
        </w:rPr>
        <w:t>человек;</w:t>
      </w:r>
      <w:r>
        <w:rPr>
          <w:sz w:val="28"/>
          <w:szCs w:val="28"/>
        </w:rPr>
        <w:t xml:space="preserve"> </w:t>
      </w:r>
      <w:r w:rsidR="008B2444">
        <w:rPr>
          <w:sz w:val="28"/>
          <w:szCs w:val="28"/>
        </w:rPr>
        <w:t>2019 год – 100 человек».</w:t>
      </w:r>
    </w:p>
    <w:p w:rsidR="000F2384" w:rsidRPr="008B2444" w:rsidRDefault="000F2384" w:rsidP="00191DFA">
      <w:pPr>
        <w:pStyle w:val="a7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B2444">
        <w:rPr>
          <w:sz w:val="28"/>
          <w:szCs w:val="28"/>
        </w:rPr>
        <w:t>Формы 1</w:t>
      </w:r>
      <w:r w:rsidR="00191DFA">
        <w:rPr>
          <w:sz w:val="28"/>
          <w:szCs w:val="28"/>
        </w:rPr>
        <w:t>,2,3</w:t>
      </w:r>
      <w:r w:rsidRPr="008B2444">
        <w:rPr>
          <w:sz w:val="28"/>
          <w:szCs w:val="28"/>
        </w:rPr>
        <w:t xml:space="preserve"> к муниципальной программе «Организация отдыха и оздоровления отдельных категорий детей в каникулярное время, прожива</w:t>
      </w:r>
      <w:r w:rsidRPr="008B2444">
        <w:rPr>
          <w:sz w:val="28"/>
          <w:szCs w:val="28"/>
        </w:rPr>
        <w:t>ю</w:t>
      </w:r>
      <w:r w:rsidRPr="008B2444">
        <w:rPr>
          <w:sz w:val="28"/>
          <w:szCs w:val="28"/>
        </w:rPr>
        <w:t>щих на территории Ленинского муниципального района», утвержденной в</w:t>
      </w:r>
      <w:r w:rsidRPr="008B2444">
        <w:rPr>
          <w:sz w:val="28"/>
          <w:szCs w:val="28"/>
        </w:rPr>
        <w:t>ы</w:t>
      </w:r>
      <w:r w:rsidRPr="008B2444">
        <w:rPr>
          <w:sz w:val="28"/>
          <w:szCs w:val="28"/>
        </w:rPr>
        <w:t>шеуказанным постановлением, изложить согласно приложениям (программа прилагается).</w:t>
      </w:r>
    </w:p>
    <w:p w:rsidR="000F2384" w:rsidRPr="00191DFA" w:rsidRDefault="00191DFA" w:rsidP="00191DFA">
      <w:pPr>
        <w:pStyle w:val="a7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iCs/>
          <w:sz w:val="28"/>
          <w:szCs w:val="26"/>
        </w:rPr>
      </w:pPr>
      <w:r>
        <w:rPr>
          <w:sz w:val="28"/>
          <w:szCs w:val="26"/>
        </w:rPr>
        <w:t>Постановление вступает в силу</w:t>
      </w:r>
      <w:r w:rsidR="000F2384" w:rsidRPr="00191DFA">
        <w:rPr>
          <w:sz w:val="28"/>
          <w:szCs w:val="26"/>
        </w:rPr>
        <w:t xml:space="preserve"> с момента его подписания и по</w:t>
      </w:r>
      <w:r w:rsidR="000F2384" w:rsidRPr="00191DFA">
        <w:rPr>
          <w:sz w:val="28"/>
          <w:szCs w:val="26"/>
        </w:rPr>
        <w:t>д</w:t>
      </w:r>
      <w:r w:rsidR="000F2384" w:rsidRPr="00191DFA">
        <w:rPr>
          <w:sz w:val="28"/>
          <w:szCs w:val="26"/>
        </w:rPr>
        <w:t>лежит официальному обнародованию.</w:t>
      </w:r>
    </w:p>
    <w:p w:rsidR="000F2384" w:rsidRDefault="000F2384" w:rsidP="00191DFA">
      <w:pPr>
        <w:tabs>
          <w:tab w:val="left" w:pos="1418"/>
        </w:tabs>
        <w:ind w:firstLine="709"/>
        <w:rPr>
          <w:sz w:val="28"/>
          <w:szCs w:val="28"/>
        </w:rPr>
      </w:pPr>
    </w:p>
    <w:p w:rsidR="000F2384" w:rsidRPr="00C41B15" w:rsidRDefault="000F2384" w:rsidP="000F2384">
      <w:pPr>
        <w:ind w:firstLine="708"/>
        <w:rPr>
          <w:sz w:val="28"/>
          <w:szCs w:val="28"/>
        </w:rPr>
      </w:pPr>
      <w:r w:rsidRPr="00CD632C">
        <w:rPr>
          <w:sz w:val="28"/>
          <w:szCs w:val="28"/>
        </w:rPr>
        <w:t xml:space="preserve">       </w:t>
      </w:r>
    </w:p>
    <w:p w:rsidR="000F2384" w:rsidRPr="00CD632C" w:rsidRDefault="000F2384" w:rsidP="000F2384">
      <w:pPr>
        <w:rPr>
          <w:sz w:val="28"/>
          <w:szCs w:val="28"/>
        </w:rPr>
      </w:pPr>
      <w:r w:rsidRPr="00CD632C">
        <w:rPr>
          <w:sz w:val="28"/>
          <w:szCs w:val="28"/>
        </w:rPr>
        <w:t>Глава администрации</w:t>
      </w:r>
    </w:p>
    <w:p w:rsidR="000F2384" w:rsidRPr="00CD632C" w:rsidRDefault="000F2384" w:rsidP="000F2384">
      <w:pPr>
        <w:rPr>
          <w:sz w:val="28"/>
          <w:szCs w:val="28"/>
        </w:rPr>
      </w:pPr>
      <w:r w:rsidRPr="00CD632C">
        <w:rPr>
          <w:sz w:val="28"/>
          <w:szCs w:val="28"/>
        </w:rPr>
        <w:t>Ленинского муниципального района                                     Н.Н. Варваровский</w:t>
      </w:r>
    </w:p>
    <w:p w:rsidR="000F2384" w:rsidRPr="00CD632C" w:rsidRDefault="000F2384" w:rsidP="000F2384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F2384" w:rsidRPr="00CD632C" w:rsidRDefault="000F2384" w:rsidP="000F238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D632C">
        <w:rPr>
          <w:sz w:val="28"/>
          <w:szCs w:val="28"/>
        </w:rPr>
        <w:t xml:space="preserve"> </w:t>
      </w:r>
    </w:p>
    <w:p w:rsidR="000F2384" w:rsidRPr="00CD632C" w:rsidRDefault="000F2384" w:rsidP="000F2384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F2384" w:rsidRPr="00CD632C" w:rsidRDefault="000F2384" w:rsidP="000F2384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F2384" w:rsidRDefault="000F2384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0B01B6" w:rsidRDefault="000B01B6" w:rsidP="000F2384">
      <w:pPr>
        <w:autoSpaceDE w:val="0"/>
        <w:autoSpaceDN w:val="0"/>
        <w:adjustRightInd w:val="0"/>
        <w:ind w:left="5670"/>
      </w:pPr>
    </w:p>
    <w:p w:rsidR="000B01B6" w:rsidRDefault="000B01B6" w:rsidP="000F2384">
      <w:pPr>
        <w:autoSpaceDE w:val="0"/>
        <w:autoSpaceDN w:val="0"/>
        <w:adjustRightInd w:val="0"/>
        <w:ind w:left="5670"/>
      </w:pPr>
    </w:p>
    <w:p w:rsidR="000B01B6" w:rsidRDefault="000B01B6" w:rsidP="000F2384">
      <w:pPr>
        <w:autoSpaceDE w:val="0"/>
        <w:autoSpaceDN w:val="0"/>
        <w:adjustRightInd w:val="0"/>
        <w:ind w:left="5670"/>
      </w:pPr>
    </w:p>
    <w:p w:rsidR="00191DFA" w:rsidRDefault="00191DFA" w:rsidP="000F2384">
      <w:pPr>
        <w:autoSpaceDE w:val="0"/>
        <w:autoSpaceDN w:val="0"/>
        <w:adjustRightInd w:val="0"/>
        <w:ind w:left="5670"/>
      </w:pPr>
    </w:p>
    <w:p w:rsidR="000F2384" w:rsidRDefault="000F2384" w:rsidP="000F2384">
      <w:pPr>
        <w:autoSpaceDE w:val="0"/>
        <w:autoSpaceDN w:val="0"/>
        <w:adjustRightInd w:val="0"/>
        <w:ind w:left="5670"/>
      </w:pPr>
    </w:p>
    <w:p w:rsidR="000F2384" w:rsidRDefault="000F2384" w:rsidP="00BA3A44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</w:p>
    <w:p w:rsidR="00BA3A44" w:rsidRPr="00BA3A44" w:rsidRDefault="00BA3A44" w:rsidP="00191DFA">
      <w:pPr>
        <w:autoSpaceDE w:val="0"/>
        <w:autoSpaceDN w:val="0"/>
        <w:adjustRightInd w:val="0"/>
        <w:ind w:left="5529"/>
        <w:rPr>
          <w:bCs/>
          <w:sz w:val="24"/>
          <w:szCs w:val="24"/>
        </w:rPr>
      </w:pPr>
      <w:r w:rsidRPr="00BA3A44">
        <w:rPr>
          <w:bCs/>
          <w:sz w:val="24"/>
          <w:szCs w:val="24"/>
        </w:rPr>
        <w:t>УТВЕРЖДЕН</w:t>
      </w:r>
      <w:r w:rsidRPr="00BA3A44">
        <w:rPr>
          <w:bCs/>
          <w:sz w:val="24"/>
          <w:szCs w:val="24"/>
        </w:rPr>
        <w:br/>
        <w:t>постановлением администрации</w:t>
      </w:r>
    </w:p>
    <w:p w:rsidR="00BA3A44" w:rsidRPr="00BA3A44" w:rsidRDefault="00BA3A44" w:rsidP="00191DFA">
      <w:pPr>
        <w:autoSpaceDE w:val="0"/>
        <w:autoSpaceDN w:val="0"/>
        <w:adjustRightInd w:val="0"/>
        <w:ind w:left="5529"/>
        <w:rPr>
          <w:bCs/>
          <w:sz w:val="24"/>
          <w:szCs w:val="24"/>
        </w:rPr>
      </w:pPr>
      <w:r w:rsidRPr="00BA3A44">
        <w:rPr>
          <w:bCs/>
          <w:sz w:val="24"/>
          <w:szCs w:val="24"/>
        </w:rPr>
        <w:t>Ленинского муниципального района</w:t>
      </w:r>
    </w:p>
    <w:p w:rsidR="00BA3A44" w:rsidRPr="00BA3A44" w:rsidRDefault="00BA3A44" w:rsidP="00191DFA">
      <w:pPr>
        <w:autoSpaceDE w:val="0"/>
        <w:autoSpaceDN w:val="0"/>
        <w:adjustRightInd w:val="0"/>
        <w:ind w:left="5529"/>
        <w:rPr>
          <w:bCs/>
          <w:sz w:val="24"/>
          <w:szCs w:val="24"/>
        </w:rPr>
      </w:pPr>
      <w:r w:rsidRPr="00BA3A44">
        <w:rPr>
          <w:bCs/>
          <w:sz w:val="24"/>
          <w:szCs w:val="24"/>
        </w:rPr>
        <w:t xml:space="preserve">от </w:t>
      </w:r>
      <w:r w:rsidR="008E1733">
        <w:rPr>
          <w:bCs/>
          <w:sz w:val="24"/>
          <w:szCs w:val="24"/>
        </w:rPr>
        <w:t>2</w:t>
      </w:r>
      <w:r w:rsidR="00241D73">
        <w:rPr>
          <w:bCs/>
          <w:sz w:val="24"/>
          <w:szCs w:val="24"/>
        </w:rPr>
        <w:t>6.10.2017  № 527</w:t>
      </w:r>
    </w:p>
    <w:p w:rsidR="00497B95" w:rsidRDefault="00497B95" w:rsidP="00497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7B95" w:rsidRDefault="00497B95" w:rsidP="006509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A0D95" w:rsidRPr="00FA0D95" w:rsidRDefault="00FA0D95" w:rsidP="00FA0D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D95">
        <w:rPr>
          <w:b/>
          <w:sz w:val="28"/>
          <w:szCs w:val="28"/>
        </w:rPr>
        <w:t>ПАСПОРТ</w:t>
      </w:r>
      <w:r w:rsidR="00AB04CF">
        <w:rPr>
          <w:b/>
          <w:sz w:val="28"/>
          <w:szCs w:val="28"/>
        </w:rPr>
        <w:t xml:space="preserve"> </w:t>
      </w:r>
    </w:p>
    <w:p w:rsidR="00FA0D95" w:rsidRPr="00191DFA" w:rsidRDefault="00FA0D95" w:rsidP="00FA0D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DFA">
        <w:rPr>
          <w:b/>
          <w:sz w:val="28"/>
          <w:szCs w:val="28"/>
        </w:rPr>
        <w:t>муниципальной программы Ленинского муниципального района</w:t>
      </w:r>
    </w:p>
    <w:p w:rsidR="00FA0D95" w:rsidRPr="00191DFA" w:rsidRDefault="00191DFA" w:rsidP="00FA0D95">
      <w:pPr>
        <w:jc w:val="center"/>
        <w:rPr>
          <w:b/>
          <w:sz w:val="28"/>
          <w:szCs w:val="28"/>
        </w:rPr>
      </w:pPr>
      <w:r w:rsidRPr="00191DFA">
        <w:rPr>
          <w:b/>
          <w:bCs/>
          <w:color w:val="000000"/>
          <w:sz w:val="28"/>
          <w:szCs w:val="28"/>
        </w:rPr>
        <w:t xml:space="preserve"> </w:t>
      </w:r>
      <w:r w:rsidR="00FA0D95" w:rsidRPr="00191DFA">
        <w:rPr>
          <w:b/>
          <w:bCs/>
          <w:color w:val="000000"/>
          <w:sz w:val="28"/>
          <w:szCs w:val="28"/>
        </w:rPr>
        <w:t>«</w:t>
      </w:r>
      <w:r w:rsidR="00FA0D95" w:rsidRPr="00191DFA">
        <w:rPr>
          <w:b/>
          <w:sz w:val="28"/>
          <w:szCs w:val="28"/>
        </w:rPr>
        <w:t>Организация отдыха и оздоровления отдельных категорий детей</w:t>
      </w:r>
    </w:p>
    <w:p w:rsidR="00191DFA" w:rsidRDefault="00FA0D95" w:rsidP="006D7EA8">
      <w:pPr>
        <w:jc w:val="center"/>
        <w:rPr>
          <w:b/>
          <w:sz w:val="28"/>
          <w:szCs w:val="28"/>
        </w:rPr>
      </w:pPr>
      <w:r w:rsidRPr="00191DFA">
        <w:rPr>
          <w:b/>
          <w:sz w:val="28"/>
          <w:szCs w:val="28"/>
        </w:rPr>
        <w:t>в каникулярное время</w:t>
      </w:r>
      <w:r w:rsidR="00377F90" w:rsidRPr="00191DFA">
        <w:rPr>
          <w:b/>
          <w:sz w:val="28"/>
          <w:szCs w:val="28"/>
        </w:rPr>
        <w:t xml:space="preserve">, проживающих на территории Ленинского </w:t>
      </w:r>
    </w:p>
    <w:p w:rsidR="00FA0D95" w:rsidRPr="00191DFA" w:rsidRDefault="00377F90" w:rsidP="006D7EA8">
      <w:pPr>
        <w:jc w:val="center"/>
        <w:rPr>
          <w:b/>
          <w:bCs/>
          <w:color w:val="000000"/>
          <w:sz w:val="28"/>
          <w:szCs w:val="28"/>
        </w:rPr>
      </w:pPr>
      <w:r w:rsidRPr="00191DFA">
        <w:rPr>
          <w:b/>
          <w:sz w:val="28"/>
          <w:szCs w:val="28"/>
        </w:rPr>
        <w:t>муниципального района</w:t>
      </w:r>
      <w:r w:rsidR="00FA0D95" w:rsidRPr="00191DFA">
        <w:rPr>
          <w:b/>
          <w:bCs/>
          <w:color w:val="000000"/>
          <w:sz w:val="28"/>
          <w:szCs w:val="28"/>
        </w:rPr>
        <w:t xml:space="preserve">» </w:t>
      </w:r>
    </w:p>
    <w:p w:rsidR="00FA0D95" w:rsidRPr="00FA0D95" w:rsidRDefault="0067145E" w:rsidP="00FA0D9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 в редакции постановления</w:t>
      </w:r>
      <w:r w:rsidR="00C23937">
        <w:rPr>
          <w:bCs/>
          <w:color w:val="000000"/>
          <w:sz w:val="28"/>
          <w:szCs w:val="28"/>
        </w:rPr>
        <w:t xml:space="preserve"> от </w:t>
      </w:r>
      <w:r w:rsidR="00191DFA">
        <w:rPr>
          <w:bCs/>
          <w:color w:val="000000"/>
          <w:sz w:val="28"/>
          <w:szCs w:val="28"/>
        </w:rPr>
        <w:t>28.09.2018</w:t>
      </w:r>
      <w:r w:rsidR="00C23937">
        <w:rPr>
          <w:bCs/>
          <w:color w:val="000000"/>
          <w:sz w:val="28"/>
          <w:szCs w:val="28"/>
        </w:rPr>
        <w:t xml:space="preserve"> № </w:t>
      </w:r>
      <w:r w:rsidR="00191DFA">
        <w:rPr>
          <w:bCs/>
          <w:color w:val="000000"/>
          <w:sz w:val="28"/>
          <w:szCs w:val="28"/>
        </w:rPr>
        <w:t>576</w:t>
      </w:r>
      <w:r>
        <w:rPr>
          <w:bCs/>
          <w:color w:val="000000"/>
          <w:sz w:val="28"/>
          <w:szCs w:val="28"/>
        </w:rPr>
        <w:t>)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FA0D95" w:rsidRPr="00191DFA" w:rsidTr="00191DFA">
        <w:trPr>
          <w:trHeight w:val="400"/>
          <w:tblCellSpacing w:w="5" w:type="nil"/>
        </w:trPr>
        <w:tc>
          <w:tcPr>
            <w:tcW w:w="2268" w:type="dxa"/>
          </w:tcPr>
          <w:p w:rsidR="00191DFA" w:rsidRDefault="00191DFA" w:rsidP="00191D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исполнитель </w:t>
            </w:r>
          </w:p>
          <w:p w:rsidR="00191DFA" w:rsidRDefault="00AC4EFA" w:rsidP="00191D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FA0D95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рограммы </w:t>
            </w:r>
          </w:p>
          <w:p w:rsidR="00FA0D95" w:rsidRPr="00191DFA" w:rsidRDefault="00FA0D95" w:rsidP="00191D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(подпрограммы) </w:t>
            </w:r>
          </w:p>
        </w:tc>
        <w:tc>
          <w:tcPr>
            <w:tcW w:w="7371" w:type="dxa"/>
          </w:tcPr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Отдел по социальной политике администрации Ленинского муниципального района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A0D95" w:rsidRPr="00191DFA" w:rsidTr="00191DFA">
        <w:trPr>
          <w:tblCellSpacing w:w="5" w:type="nil"/>
        </w:trPr>
        <w:tc>
          <w:tcPr>
            <w:tcW w:w="2268" w:type="dxa"/>
          </w:tcPr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AC4EFA" w:rsidRPr="00191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>рограммы (подпрограммы)</w:t>
            </w:r>
          </w:p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95" w:rsidRPr="00191DFA" w:rsidRDefault="00FA0D95" w:rsidP="00FA0D95">
            <w:pPr>
              <w:tabs>
                <w:tab w:val="left" w:pos="3633"/>
              </w:tabs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ab/>
            </w:r>
          </w:p>
        </w:tc>
        <w:tc>
          <w:tcPr>
            <w:tcW w:w="7371" w:type="dxa"/>
          </w:tcPr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экономики администрации Ленинского муниципал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района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организации Ленинского муниципальн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района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городского поселения г.</w:t>
            </w:r>
            <w:r w:rsidR="004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Бахтияровского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Заплавненского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Ильичевского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Каршевитского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Колобовского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Коммунаровского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Маляевского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Маякского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Покровского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Рассветинского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Степновского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Царевского сельского поселения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0D95" w:rsidRPr="00191DFA" w:rsidTr="00191DFA">
        <w:trPr>
          <w:tblCellSpacing w:w="5" w:type="nil"/>
        </w:trPr>
        <w:tc>
          <w:tcPr>
            <w:tcW w:w="2268" w:type="dxa"/>
          </w:tcPr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AC4EFA" w:rsidRPr="00191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подпрограмма: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«Формирование базы данных об участниках Программы по организации отдыха и оздоровления отдельных категорий детей в каникулярное время»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II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подпрограмма: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«Участие в финансовом обеспечении по организации отд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 и оздоровления отдельных категорий детей в каникуля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время»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0D95" w:rsidRPr="00191DFA" w:rsidTr="00191DFA">
        <w:trPr>
          <w:tblCellSpacing w:w="5" w:type="nil"/>
        </w:trPr>
        <w:tc>
          <w:tcPr>
            <w:tcW w:w="2268" w:type="dxa"/>
          </w:tcPr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C4EFA" w:rsidRPr="00191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(подпрограммы) </w:t>
            </w:r>
          </w:p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комплекса мероприятий, способствующих п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лучению детьми качественных и</w:t>
            </w: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социально-значимых у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 по</w:t>
            </w: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оздоровлению и</w:t>
            </w: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активному отдыху в</w:t>
            </w: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каникулярный период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0D95" w:rsidRPr="00191DFA" w:rsidTr="00191DFA">
        <w:trPr>
          <w:tblCellSpacing w:w="5" w:type="nil"/>
        </w:trPr>
        <w:tc>
          <w:tcPr>
            <w:tcW w:w="2268" w:type="dxa"/>
          </w:tcPr>
          <w:p w:rsidR="00FA0D95" w:rsidRPr="00191DFA" w:rsidRDefault="00FA0D95" w:rsidP="004709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AC4EFA" w:rsidRPr="00191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1DF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(подпрограммы) </w:t>
            </w:r>
          </w:p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0D95" w:rsidRPr="00191DFA" w:rsidRDefault="00FA0D95" w:rsidP="004709C5">
            <w:pPr>
              <w:pStyle w:val="a7"/>
              <w:numPr>
                <w:ilvl w:val="0"/>
                <w:numId w:val="15"/>
              </w:numPr>
              <w:tabs>
                <w:tab w:val="left" w:pos="477"/>
              </w:tabs>
              <w:ind w:left="67" w:right="142" w:firstLine="142"/>
              <w:jc w:val="both"/>
              <w:rPr>
                <w:rFonts w:eastAsia="Calibri"/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организация отдыха и оздоровления отдельных кат</w:t>
            </w:r>
            <w:r w:rsidRPr="00191DFA">
              <w:rPr>
                <w:sz w:val="28"/>
                <w:szCs w:val="28"/>
              </w:rPr>
              <w:t>е</w:t>
            </w:r>
            <w:r w:rsidRPr="00191DFA">
              <w:rPr>
                <w:sz w:val="28"/>
                <w:szCs w:val="28"/>
              </w:rPr>
              <w:t>горий детей и подростков Ленинского муниципального района Волгоградской области с полной оплатой стоим</w:t>
            </w:r>
            <w:r w:rsidRPr="00191DFA">
              <w:rPr>
                <w:sz w:val="28"/>
                <w:szCs w:val="28"/>
              </w:rPr>
              <w:t>о</w:t>
            </w:r>
            <w:r w:rsidRPr="00191DFA">
              <w:rPr>
                <w:sz w:val="28"/>
                <w:szCs w:val="28"/>
              </w:rPr>
              <w:t>сти путевок за счет средств областного и районного бю</w:t>
            </w:r>
            <w:r w:rsidRPr="00191DFA">
              <w:rPr>
                <w:sz w:val="28"/>
                <w:szCs w:val="28"/>
              </w:rPr>
              <w:t>д</w:t>
            </w:r>
            <w:r w:rsidRPr="00191DFA">
              <w:rPr>
                <w:sz w:val="28"/>
                <w:szCs w:val="28"/>
              </w:rPr>
              <w:t>жетов;</w:t>
            </w:r>
          </w:p>
          <w:p w:rsidR="00FA0D95" w:rsidRPr="00191DFA" w:rsidRDefault="004709C5" w:rsidP="004709C5">
            <w:pPr>
              <w:pStyle w:val="a7"/>
              <w:numPr>
                <w:ilvl w:val="0"/>
                <w:numId w:val="15"/>
              </w:numPr>
              <w:tabs>
                <w:tab w:val="left" w:pos="477"/>
              </w:tabs>
              <w:ind w:left="67" w:right="142" w:firstLine="1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  <w:r w:rsidR="00FA0D95" w:rsidRPr="00191DFA">
              <w:rPr>
                <w:sz w:val="28"/>
                <w:szCs w:val="28"/>
              </w:rPr>
              <w:t xml:space="preserve"> поддержка многодетных и неполных с</w:t>
            </w:r>
            <w:r w:rsidR="00FA0D95" w:rsidRPr="00191DFA">
              <w:rPr>
                <w:sz w:val="28"/>
                <w:szCs w:val="28"/>
              </w:rPr>
              <w:t>е</w:t>
            </w:r>
            <w:r w:rsidR="00FA0D95" w:rsidRPr="00191DFA">
              <w:rPr>
                <w:sz w:val="28"/>
                <w:szCs w:val="28"/>
              </w:rPr>
              <w:t>мей, находящихся в трудной жизненной ситуации, в о</w:t>
            </w:r>
            <w:r w:rsidR="00FA0D95" w:rsidRPr="00191DF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дыхе и оздоровлении</w:t>
            </w:r>
            <w:r w:rsidR="00FA0D95" w:rsidRPr="00191DFA">
              <w:rPr>
                <w:sz w:val="28"/>
                <w:szCs w:val="28"/>
              </w:rPr>
              <w:t xml:space="preserve"> детей;</w:t>
            </w:r>
          </w:p>
          <w:p w:rsidR="00FA0D95" w:rsidRPr="00191DFA" w:rsidRDefault="00FA0D95" w:rsidP="004709C5">
            <w:pPr>
              <w:pStyle w:val="a7"/>
              <w:numPr>
                <w:ilvl w:val="0"/>
                <w:numId w:val="15"/>
              </w:numPr>
              <w:tabs>
                <w:tab w:val="left" w:pos="477"/>
              </w:tabs>
              <w:ind w:left="67" w:right="142" w:firstLine="142"/>
              <w:jc w:val="both"/>
              <w:rPr>
                <w:rFonts w:eastAsia="Calibri"/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формирование у детей здорового образа жизни;</w:t>
            </w:r>
          </w:p>
          <w:p w:rsidR="00FA0D95" w:rsidRPr="00191DFA" w:rsidRDefault="00FA0D95" w:rsidP="004709C5">
            <w:pPr>
              <w:pStyle w:val="a7"/>
              <w:numPr>
                <w:ilvl w:val="0"/>
                <w:numId w:val="15"/>
              </w:numPr>
              <w:tabs>
                <w:tab w:val="left" w:pos="477"/>
              </w:tabs>
              <w:ind w:left="67" w:right="142" w:firstLine="142"/>
              <w:jc w:val="both"/>
              <w:rPr>
                <w:rFonts w:eastAsia="Calibri"/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увеличение числа детей, охваченных различными формами организованного досуга и отдыха в каникуля</w:t>
            </w:r>
            <w:r w:rsidRPr="00191DFA">
              <w:rPr>
                <w:sz w:val="28"/>
                <w:szCs w:val="28"/>
              </w:rPr>
              <w:t>р</w:t>
            </w:r>
            <w:r w:rsidRPr="00191DFA">
              <w:rPr>
                <w:sz w:val="28"/>
                <w:szCs w:val="28"/>
              </w:rPr>
              <w:t>ный период</w:t>
            </w:r>
          </w:p>
          <w:p w:rsidR="00FA0D95" w:rsidRPr="00191DFA" w:rsidRDefault="00FA0D95" w:rsidP="00FA0D95">
            <w:pPr>
              <w:pStyle w:val="a7"/>
              <w:ind w:left="351" w:right="14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A0D95" w:rsidRPr="00191DFA" w:rsidTr="00191DFA">
        <w:trPr>
          <w:trHeight w:val="600"/>
          <w:tblCellSpacing w:w="5" w:type="nil"/>
        </w:trPr>
        <w:tc>
          <w:tcPr>
            <w:tcW w:w="2268" w:type="dxa"/>
          </w:tcPr>
          <w:p w:rsidR="00FA0D95" w:rsidRPr="00191DFA" w:rsidRDefault="004709C5" w:rsidP="004709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A0D95" w:rsidRPr="00191DF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C4EFA" w:rsidRPr="00191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0D95" w:rsidRPr="00191DFA">
              <w:rPr>
                <w:rFonts w:ascii="Times New Roman" w:hAnsi="Times New Roman" w:cs="Times New Roman"/>
                <w:sz w:val="28"/>
                <w:szCs w:val="28"/>
              </w:rPr>
              <w:t>рограммы (подпрограммы)</w:t>
            </w:r>
          </w:p>
        </w:tc>
        <w:tc>
          <w:tcPr>
            <w:tcW w:w="7371" w:type="dxa"/>
          </w:tcPr>
          <w:p w:rsidR="00FA0D95" w:rsidRPr="00191DFA" w:rsidRDefault="00FA0D95" w:rsidP="004709C5">
            <w:pPr>
              <w:pStyle w:val="ConsPlusCell"/>
              <w:numPr>
                <w:ilvl w:val="0"/>
                <w:numId w:val="18"/>
              </w:numPr>
              <w:tabs>
                <w:tab w:val="left" w:pos="351"/>
              </w:tabs>
              <w:ind w:left="67" w:hanging="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информированных заинтересованных лиц, поте</w:t>
            </w:r>
            <w:r w:rsidR="00515B2D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нциальных участников Программы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A0D95" w:rsidRPr="00191DFA" w:rsidRDefault="00FA0D95" w:rsidP="004709C5">
            <w:pPr>
              <w:pStyle w:val="ConsPlusCell"/>
              <w:numPr>
                <w:ilvl w:val="0"/>
                <w:numId w:val="18"/>
              </w:numPr>
              <w:tabs>
                <w:tab w:val="left" w:pos="351"/>
              </w:tabs>
              <w:ind w:left="67" w:hanging="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учтенных участников Программы в базе данных по Ленинскому муниципальному району Волг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градской области;</w:t>
            </w:r>
          </w:p>
          <w:p w:rsidR="00FA0D95" w:rsidRPr="00191DFA" w:rsidRDefault="00FA0D95" w:rsidP="004709C5">
            <w:pPr>
              <w:pStyle w:val="ConsPlusCell"/>
              <w:numPr>
                <w:ilvl w:val="0"/>
                <w:numId w:val="18"/>
              </w:numPr>
              <w:tabs>
                <w:tab w:val="left" w:pos="351"/>
              </w:tabs>
              <w:ind w:left="67" w:hanging="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детей отдохнувших в организациях отдыха и оздоровления детей с полной оплатой стоимости путевок за счет средств обл</w:t>
            </w:r>
            <w:r w:rsidR="004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астного и местного бюджетов</w:t>
            </w:r>
          </w:p>
          <w:p w:rsidR="00FA0D95" w:rsidRPr="00191DFA" w:rsidRDefault="00FA0D95" w:rsidP="00FA0D95">
            <w:pPr>
              <w:pStyle w:val="ConsPlusCell"/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0D95" w:rsidRPr="00191DFA" w:rsidTr="00191DFA">
        <w:trPr>
          <w:trHeight w:val="400"/>
          <w:tblCellSpacing w:w="5" w:type="nil"/>
        </w:trPr>
        <w:tc>
          <w:tcPr>
            <w:tcW w:w="2268" w:type="dxa"/>
          </w:tcPr>
          <w:p w:rsidR="00FA0D95" w:rsidRPr="00191DFA" w:rsidRDefault="00FA0D95" w:rsidP="00AC4E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Сроки и этапы реализации </w:t>
            </w:r>
            <w:r w:rsidR="00AC4EFA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граммы  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программы)</w:t>
            </w:r>
          </w:p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</w:t>
            </w:r>
            <w:r w:rsidR="00377F90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реализации программы 2017</w:t>
            </w:r>
            <w:r w:rsidR="004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B5F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4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B5F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 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реа</w:t>
            </w:r>
            <w:r w:rsidR="00377F90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лизуется в один этап 2017</w:t>
            </w:r>
            <w:r w:rsidR="00954B5F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0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54B5F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2019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</w:t>
            </w:r>
          </w:p>
          <w:p w:rsidR="00FA0D95" w:rsidRPr="00191DFA" w:rsidRDefault="00FA0D95" w:rsidP="00FA0D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0D95" w:rsidRPr="00191DFA" w:rsidTr="00191DFA">
        <w:trPr>
          <w:trHeight w:val="400"/>
          <w:tblCellSpacing w:w="5" w:type="nil"/>
        </w:trPr>
        <w:tc>
          <w:tcPr>
            <w:tcW w:w="2268" w:type="dxa"/>
          </w:tcPr>
          <w:p w:rsidR="00FA0D95" w:rsidRPr="00191DFA" w:rsidRDefault="00FA0D95" w:rsidP="00AC4E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и исто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 финансир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вания </w:t>
            </w:r>
            <w:r w:rsidR="00AC4EFA"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AC4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</w:t>
            </w:r>
            <w:r w:rsidR="00AC4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191D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(подпрограммы)</w:t>
            </w:r>
          </w:p>
          <w:p w:rsidR="00FA0D95" w:rsidRPr="00191DFA" w:rsidRDefault="00FA0D95" w:rsidP="00FA0D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5F13C0" w:rsidRPr="00191DFA" w:rsidRDefault="005F13C0" w:rsidP="005F13C0">
            <w:pPr>
              <w:ind w:left="67" w:right="142"/>
              <w:jc w:val="both"/>
              <w:rPr>
                <w:sz w:val="28"/>
                <w:szCs w:val="28"/>
              </w:rPr>
            </w:pPr>
            <w:r w:rsidRPr="00191DFA">
              <w:rPr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Pr="00191DFA">
              <w:rPr>
                <w:sz w:val="28"/>
                <w:szCs w:val="28"/>
              </w:rPr>
              <w:t>сост</w:t>
            </w:r>
            <w:r w:rsidRPr="00191DFA">
              <w:rPr>
                <w:sz w:val="28"/>
                <w:szCs w:val="28"/>
              </w:rPr>
              <w:t>а</w:t>
            </w:r>
            <w:r w:rsidRPr="00191DFA">
              <w:rPr>
                <w:sz w:val="28"/>
                <w:szCs w:val="28"/>
              </w:rPr>
              <w:t>вит 401,32 тысяч рублей, в том числе средства  бюджета Ленинского муниципального района, всего по годам – 401,32  тысяч рублей:</w:t>
            </w:r>
          </w:p>
          <w:p w:rsidR="005F13C0" w:rsidRPr="00191DFA" w:rsidRDefault="005F13C0" w:rsidP="005F13C0">
            <w:pPr>
              <w:ind w:left="67" w:right="142"/>
              <w:jc w:val="both"/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 xml:space="preserve">0,00 тысяч рублей – 2017 год; </w:t>
            </w:r>
          </w:p>
          <w:p w:rsidR="005F13C0" w:rsidRPr="00191DFA" w:rsidRDefault="005F13C0" w:rsidP="005F13C0">
            <w:pPr>
              <w:ind w:left="67" w:right="142"/>
              <w:jc w:val="both"/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200,66 тысяч рублей – 2018 год;</w:t>
            </w:r>
          </w:p>
          <w:p w:rsidR="005F13C0" w:rsidRPr="00191DFA" w:rsidRDefault="005F13C0" w:rsidP="005F13C0">
            <w:pPr>
              <w:ind w:left="67" w:right="142"/>
              <w:jc w:val="both"/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200,66 тысяч рублей – 2019 год.</w:t>
            </w:r>
          </w:p>
          <w:p w:rsidR="005F13C0" w:rsidRPr="00191DFA" w:rsidRDefault="005F13C0" w:rsidP="005F13C0">
            <w:pPr>
              <w:ind w:left="67" w:right="142"/>
              <w:jc w:val="both"/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Средства областного бюджета составят 0,00 тысяч ру</w:t>
            </w:r>
            <w:r w:rsidRPr="00191DFA">
              <w:rPr>
                <w:sz w:val="28"/>
                <w:szCs w:val="28"/>
              </w:rPr>
              <w:t>б</w:t>
            </w:r>
            <w:r w:rsidRPr="00191DFA">
              <w:rPr>
                <w:sz w:val="28"/>
                <w:szCs w:val="28"/>
              </w:rPr>
              <w:t>лей, в том числе по годам:</w:t>
            </w:r>
          </w:p>
          <w:p w:rsidR="005F13C0" w:rsidRPr="00191DFA" w:rsidRDefault="005F13C0" w:rsidP="005F13C0">
            <w:pPr>
              <w:ind w:left="67" w:right="142"/>
              <w:jc w:val="both"/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0,00 тысяч рублей – 2017 год;</w:t>
            </w:r>
          </w:p>
          <w:p w:rsidR="005F13C0" w:rsidRPr="00191DFA" w:rsidRDefault="005F13C0" w:rsidP="005F13C0">
            <w:pPr>
              <w:ind w:left="67" w:right="142"/>
              <w:jc w:val="both"/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0,00 тысяч рублей – 2018 год;</w:t>
            </w:r>
          </w:p>
          <w:p w:rsidR="00FA0D95" w:rsidRDefault="005F13C0" w:rsidP="005F13C0">
            <w:pPr>
              <w:ind w:left="67" w:right="142"/>
              <w:jc w:val="both"/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0,00 тысяч рублей – 2019 год.</w:t>
            </w:r>
          </w:p>
          <w:p w:rsidR="00252155" w:rsidRPr="00191DFA" w:rsidRDefault="00252155" w:rsidP="005F13C0">
            <w:pPr>
              <w:ind w:left="67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0D95" w:rsidRPr="00191DFA" w:rsidTr="00191DFA">
        <w:trPr>
          <w:trHeight w:val="400"/>
          <w:tblCellSpacing w:w="5" w:type="nil"/>
        </w:trPr>
        <w:tc>
          <w:tcPr>
            <w:tcW w:w="2268" w:type="dxa"/>
          </w:tcPr>
          <w:p w:rsidR="00FA0D95" w:rsidRPr="00191DFA" w:rsidRDefault="00FA0D95" w:rsidP="00AC4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DFA">
              <w:rPr>
                <w:sz w:val="28"/>
                <w:szCs w:val="28"/>
              </w:rPr>
              <w:t>Ожидаемые р</w:t>
            </w:r>
            <w:r w:rsidRPr="00191DFA">
              <w:rPr>
                <w:sz w:val="28"/>
                <w:szCs w:val="28"/>
              </w:rPr>
              <w:t>е</w:t>
            </w:r>
            <w:r w:rsidRPr="00191DFA">
              <w:rPr>
                <w:sz w:val="28"/>
                <w:szCs w:val="28"/>
              </w:rPr>
              <w:t>зультаты реал</w:t>
            </w:r>
            <w:r w:rsidRPr="00191DFA">
              <w:rPr>
                <w:sz w:val="28"/>
                <w:szCs w:val="28"/>
              </w:rPr>
              <w:t>и</w:t>
            </w:r>
            <w:r w:rsidRPr="00191DFA">
              <w:rPr>
                <w:sz w:val="28"/>
                <w:szCs w:val="28"/>
              </w:rPr>
              <w:t xml:space="preserve">зации </w:t>
            </w:r>
            <w:r w:rsidR="00AC4EFA" w:rsidRPr="00191DFA">
              <w:rPr>
                <w:sz w:val="28"/>
                <w:szCs w:val="28"/>
              </w:rPr>
              <w:t>П</w:t>
            </w:r>
            <w:r w:rsidRPr="00191DFA">
              <w:rPr>
                <w:sz w:val="28"/>
                <w:szCs w:val="28"/>
              </w:rPr>
              <w:t>рогра</w:t>
            </w:r>
            <w:r w:rsidRPr="00191DFA">
              <w:rPr>
                <w:sz w:val="28"/>
                <w:szCs w:val="28"/>
              </w:rPr>
              <w:t>м</w:t>
            </w:r>
            <w:r w:rsidRPr="00191DFA">
              <w:rPr>
                <w:sz w:val="28"/>
                <w:szCs w:val="28"/>
              </w:rPr>
              <w:t>мы</w:t>
            </w:r>
            <w:r w:rsidR="00AC4EFA">
              <w:rPr>
                <w:sz w:val="28"/>
                <w:szCs w:val="28"/>
              </w:rPr>
              <w:t> </w:t>
            </w:r>
            <w:r w:rsidRPr="00191DFA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371" w:type="dxa"/>
          </w:tcPr>
          <w:p w:rsidR="005F13C0" w:rsidRPr="004709C5" w:rsidRDefault="005F13C0" w:rsidP="004709C5">
            <w:pPr>
              <w:ind w:left="67" w:right="142"/>
              <w:jc w:val="both"/>
              <w:rPr>
                <w:sz w:val="28"/>
                <w:szCs w:val="28"/>
              </w:rPr>
            </w:pPr>
            <w:r w:rsidRPr="004709C5">
              <w:rPr>
                <w:sz w:val="28"/>
                <w:szCs w:val="28"/>
              </w:rPr>
              <w:t>Успешное выполнение мероприятий программы позволит оздоровить за счет средств областного и местного бюдж</w:t>
            </w:r>
            <w:r w:rsidRPr="004709C5">
              <w:rPr>
                <w:sz w:val="28"/>
                <w:szCs w:val="28"/>
              </w:rPr>
              <w:t>е</w:t>
            </w:r>
            <w:r w:rsidRPr="004709C5">
              <w:rPr>
                <w:sz w:val="28"/>
                <w:szCs w:val="28"/>
              </w:rPr>
              <w:t xml:space="preserve">тов </w:t>
            </w:r>
            <w:r w:rsidR="00453C08" w:rsidRPr="004709C5">
              <w:rPr>
                <w:sz w:val="28"/>
                <w:szCs w:val="28"/>
              </w:rPr>
              <w:t>181</w:t>
            </w:r>
            <w:r w:rsidRPr="004709C5">
              <w:rPr>
                <w:sz w:val="28"/>
                <w:szCs w:val="28"/>
              </w:rPr>
              <w:t xml:space="preserve"> ребен</w:t>
            </w:r>
            <w:r w:rsidR="00AC4EFA">
              <w:rPr>
                <w:sz w:val="28"/>
                <w:szCs w:val="28"/>
              </w:rPr>
              <w:t>ка</w:t>
            </w:r>
            <w:r w:rsidR="00453C08" w:rsidRPr="004709C5">
              <w:rPr>
                <w:sz w:val="28"/>
                <w:szCs w:val="28"/>
              </w:rPr>
              <w:t>.</w:t>
            </w:r>
          </w:p>
          <w:p w:rsidR="00FA0D95" w:rsidRPr="00191DFA" w:rsidRDefault="00FA0D95" w:rsidP="00FA0D95">
            <w:pPr>
              <w:ind w:left="155" w:right="142"/>
              <w:jc w:val="both"/>
              <w:rPr>
                <w:sz w:val="28"/>
                <w:szCs w:val="28"/>
              </w:rPr>
            </w:pPr>
          </w:p>
        </w:tc>
      </w:tr>
    </w:tbl>
    <w:p w:rsidR="00FA0D95" w:rsidRPr="00C65A51" w:rsidRDefault="00FA0D95" w:rsidP="00FA0D95">
      <w:pPr>
        <w:widowControl w:val="0"/>
        <w:autoSpaceDE w:val="0"/>
        <w:autoSpaceDN w:val="0"/>
        <w:adjustRightInd w:val="0"/>
        <w:jc w:val="both"/>
      </w:pPr>
    </w:p>
    <w:p w:rsidR="004709C5" w:rsidRDefault="004709C5" w:rsidP="00FA0D95">
      <w:pPr>
        <w:widowControl w:val="0"/>
        <w:autoSpaceDE w:val="0"/>
        <w:autoSpaceDN w:val="0"/>
        <w:adjustRightInd w:val="0"/>
        <w:jc w:val="both"/>
      </w:pPr>
    </w:p>
    <w:p w:rsidR="00FA0D95" w:rsidRPr="004709C5" w:rsidRDefault="004709C5" w:rsidP="00470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A0D95" w:rsidRPr="00E114D7">
        <w:rPr>
          <w:b/>
          <w:sz w:val="28"/>
          <w:szCs w:val="28"/>
        </w:rPr>
        <w:t>Общая характеристика сферы реализации</w:t>
      </w:r>
      <w:r>
        <w:rPr>
          <w:b/>
          <w:sz w:val="28"/>
          <w:szCs w:val="28"/>
        </w:rPr>
        <w:t xml:space="preserve"> </w:t>
      </w:r>
      <w:r w:rsidR="00FA0D95" w:rsidRPr="00E114D7">
        <w:rPr>
          <w:b/>
          <w:sz w:val="28"/>
          <w:szCs w:val="28"/>
        </w:rPr>
        <w:t>муниципальной программы</w:t>
      </w:r>
    </w:p>
    <w:p w:rsidR="00FA0D95" w:rsidRDefault="00FA0D95" w:rsidP="00FA0D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71A68">
        <w:rPr>
          <w:sz w:val="28"/>
          <w:szCs w:val="28"/>
        </w:rPr>
        <w:t>Отдых и оздоровление детей является ключевым звеном в воспитании физически и нравственно здорового поколения. Организованный и интересный досуг — это противовес пагубному влиянию улицы, опыт сам</w:t>
      </w:r>
      <w:r w:rsidRPr="00471A68">
        <w:rPr>
          <w:sz w:val="28"/>
          <w:szCs w:val="28"/>
        </w:rPr>
        <w:t>о</w:t>
      </w:r>
      <w:r w:rsidRPr="00471A68">
        <w:rPr>
          <w:sz w:val="28"/>
          <w:szCs w:val="28"/>
        </w:rPr>
        <w:t xml:space="preserve">стоятельного и ответственного поведения, приключения и новые знакомства. </w:t>
      </w:r>
      <w:r w:rsidRPr="004709C5">
        <w:rPr>
          <w:sz w:val="28"/>
          <w:szCs w:val="28"/>
        </w:rPr>
        <w:t>Муници</w:t>
      </w:r>
      <w:r w:rsidR="004709C5">
        <w:rPr>
          <w:sz w:val="28"/>
          <w:szCs w:val="28"/>
        </w:rPr>
        <w:t>пальная программа</w:t>
      </w:r>
      <w:r w:rsidRPr="004709C5">
        <w:rPr>
          <w:sz w:val="28"/>
          <w:szCs w:val="28"/>
        </w:rPr>
        <w:t xml:space="preserve"> «Организация отдыха и оздоровления отдельных категорий детей в каникулярное время» разработана в соответствии законом Волгоградской области </w:t>
      </w:r>
      <w:r w:rsidR="004709C5">
        <w:rPr>
          <w:sz w:val="28"/>
          <w:szCs w:val="28"/>
        </w:rPr>
        <w:t xml:space="preserve"> от 16.02.2018 </w:t>
      </w:r>
      <w:r w:rsidR="006D7EA8" w:rsidRPr="004709C5">
        <w:rPr>
          <w:sz w:val="28"/>
          <w:szCs w:val="28"/>
        </w:rPr>
        <w:t>№ 16</w:t>
      </w:r>
      <w:r w:rsidRPr="004709C5">
        <w:rPr>
          <w:sz w:val="28"/>
          <w:szCs w:val="28"/>
        </w:rPr>
        <w:t>-ОД «Об организации отдыха и о</w:t>
      </w:r>
      <w:r w:rsidRPr="004709C5">
        <w:rPr>
          <w:sz w:val="28"/>
          <w:szCs w:val="28"/>
        </w:rPr>
        <w:t>з</w:t>
      </w:r>
      <w:r w:rsidRPr="004709C5">
        <w:rPr>
          <w:sz w:val="28"/>
          <w:szCs w:val="28"/>
        </w:rPr>
        <w:t>доровлении детей в Волгоградской области».</w:t>
      </w:r>
      <w:r w:rsidRPr="00471A68">
        <w:rPr>
          <w:sz w:val="28"/>
          <w:szCs w:val="28"/>
        </w:rPr>
        <w:t xml:space="preserve"> В соответствии с Фед</w:t>
      </w:r>
      <w:r>
        <w:rPr>
          <w:sz w:val="28"/>
          <w:szCs w:val="28"/>
        </w:rPr>
        <w:t xml:space="preserve">еральным законом </w:t>
      </w:r>
      <w:r w:rsidR="004709C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06.10.2003 №</w:t>
      </w:r>
      <w:r w:rsidRPr="00471A68">
        <w:rPr>
          <w:sz w:val="28"/>
          <w:szCs w:val="28"/>
        </w:rPr>
        <w:t xml:space="preserve"> 131-ФЗ </w:t>
      </w:r>
      <w:r w:rsidR="004709C5">
        <w:rPr>
          <w:sz w:val="28"/>
          <w:szCs w:val="28"/>
        </w:rPr>
        <w:t>«</w:t>
      </w:r>
      <w:r w:rsidRPr="00471A68">
        <w:rPr>
          <w:sz w:val="28"/>
          <w:szCs w:val="28"/>
        </w:rPr>
        <w:t>Об общих принц</w:t>
      </w:r>
      <w:r w:rsidRPr="00471A68">
        <w:rPr>
          <w:sz w:val="28"/>
          <w:szCs w:val="28"/>
        </w:rPr>
        <w:t>и</w:t>
      </w:r>
      <w:r w:rsidRPr="00471A68">
        <w:rPr>
          <w:sz w:val="28"/>
          <w:szCs w:val="28"/>
        </w:rPr>
        <w:t>пах организации местного самоуправления в Российской Федерации</w:t>
      </w:r>
      <w:r w:rsidR="004709C5">
        <w:rPr>
          <w:sz w:val="28"/>
          <w:szCs w:val="28"/>
        </w:rPr>
        <w:t xml:space="preserve">» </w:t>
      </w:r>
      <w:r w:rsidRPr="00471A68">
        <w:rPr>
          <w:sz w:val="28"/>
          <w:szCs w:val="28"/>
        </w:rPr>
        <w:t>орган</w:t>
      </w:r>
      <w:r w:rsidRPr="00471A68">
        <w:rPr>
          <w:sz w:val="28"/>
          <w:szCs w:val="28"/>
        </w:rPr>
        <w:t>и</w:t>
      </w:r>
      <w:r w:rsidRPr="00471A68">
        <w:rPr>
          <w:sz w:val="28"/>
          <w:szCs w:val="28"/>
        </w:rPr>
        <w:t>зация отдыха детей в каникулярное время относится к полномочиям муниц</w:t>
      </w:r>
      <w:r w:rsidRPr="00471A68">
        <w:rPr>
          <w:sz w:val="28"/>
          <w:szCs w:val="28"/>
        </w:rPr>
        <w:t>и</w:t>
      </w:r>
      <w:r w:rsidRPr="00471A68">
        <w:rPr>
          <w:sz w:val="28"/>
          <w:szCs w:val="28"/>
        </w:rPr>
        <w:t>пального района. Программа предполагает</w:t>
      </w:r>
      <w:r>
        <w:rPr>
          <w:sz w:val="28"/>
          <w:szCs w:val="28"/>
        </w:rPr>
        <w:t xml:space="preserve"> социальную</w:t>
      </w:r>
      <w:r w:rsidRPr="00471A68">
        <w:rPr>
          <w:sz w:val="28"/>
          <w:szCs w:val="28"/>
        </w:rPr>
        <w:t xml:space="preserve">  поддержк</w:t>
      </w:r>
      <w:r>
        <w:rPr>
          <w:sz w:val="28"/>
          <w:szCs w:val="28"/>
        </w:rPr>
        <w:t>у</w:t>
      </w:r>
      <w:r w:rsidRPr="00471A68">
        <w:rPr>
          <w:sz w:val="28"/>
          <w:szCs w:val="28"/>
        </w:rPr>
        <w:t xml:space="preserve"> многоде</w:t>
      </w:r>
      <w:r w:rsidRPr="00471A68">
        <w:rPr>
          <w:sz w:val="28"/>
          <w:szCs w:val="28"/>
        </w:rPr>
        <w:t>т</w:t>
      </w:r>
      <w:r w:rsidRPr="00471A68">
        <w:rPr>
          <w:sz w:val="28"/>
          <w:szCs w:val="28"/>
        </w:rPr>
        <w:t>ных и неполных семей, находящихся в трудной жизненной ситуа</w:t>
      </w:r>
      <w:r w:rsidR="004709C5">
        <w:rPr>
          <w:sz w:val="28"/>
          <w:szCs w:val="28"/>
        </w:rPr>
        <w:t>ции, в отдыхе и оздоровлении детей, а так же</w:t>
      </w:r>
      <w:r w:rsidRPr="00471A68">
        <w:rPr>
          <w:sz w:val="28"/>
          <w:szCs w:val="28"/>
        </w:rPr>
        <w:t> </w:t>
      </w:r>
      <w:r>
        <w:rPr>
          <w:sz w:val="28"/>
          <w:szCs w:val="28"/>
        </w:rPr>
        <w:t>социальную поддержку семьям,</w:t>
      </w:r>
      <w:r w:rsidRPr="00471A68">
        <w:rPr>
          <w:sz w:val="28"/>
          <w:szCs w:val="28"/>
        </w:rPr>
        <w:t xml:space="preserve"> один из род</w:t>
      </w:r>
      <w:r w:rsidRPr="00471A68">
        <w:rPr>
          <w:sz w:val="28"/>
          <w:szCs w:val="28"/>
        </w:rPr>
        <w:t>и</w:t>
      </w:r>
      <w:r w:rsidRPr="00471A68">
        <w:rPr>
          <w:sz w:val="28"/>
          <w:szCs w:val="28"/>
        </w:rPr>
        <w:t>телей</w:t>
      </w:r>
      <w:r>
        <w:rPr>
          <w:sz w:val="28"/>
          <w:szCs w:val="28"/>
        </w:rPr>
        <w:t xml:space="preserve"> которых</w:t>
      </w:r>
      <w:r w:rsidR="004709C5">
        <w:rPr>
          <w:sz w:val="28"/>
          <w:szCs w:val="28"/>
        </w:rPr>
        <w:t>,</w:t>
      </w:r>
      <w:r w:rsidRPr="00471A68">
        <w:rPr>
          <w:sz w:val="28"/>
          <w:szCs w:val="28"/>
        </w:rPr>
        <w:t xml:space="preserve"> проходи</w:t>
      </w:r>
      <w:r>
        <w:rPr>
          <w:sz w:val="28"/>
          <w:szCs w:val="28"/>
        </w:rPr>
        <w:t>вший</w:t>
      </w:r>
      <w:r w:rsidRPr="00471A68">
        <w:rPr>
          <w:sz w:val="28"/>
          <w:szCs w:val="28"/>
        </w:rPr>
        <w:t xml:space="preserve"> военную службу, службу в органах внутренних дел, системе МЧС России, погиб (пропал без вести) или стал инвалидом при исполнении служебны</w:t>
      </w:r>
      <w:r>
        <w:rPr>
          <w:sz w:val="28"/>
          <w:szCs w:val="28"/>
        </w:rPr>
        <w:t xml:space="preserve">х обязанностей и семьям </w:t>
      </w:r>
      <w:r w:rsidRPr="00471A68">
        <w:rPr>
          <w:sz w:val="28"/>
          <w:szCs w:val="28"/>
        </w:rPr>
        <w:t>ветеранов боевых действий.</w:t>
      </w:r>
      <w:r>
        <w:rPr>
          <w:sz w:val="28"/>
          <w:szCs w:val="28"/>
        </w:rPr>
        <w:t xml:space="preserve"> </w:t>
      </w:r>
      <w:r w:rsidRPr="002D658B">
        <w:rPr>
          <w:color w:val="000000"/>
          <w:sz w:val="28"/>
          <w:szCs w:val="28"/>
        </w:rPr>
        <w:t xml:space="preserve"> </w:t>
      </w:r>
    </w:p>
    <w:p w:rsidR="00FA0D95" w:rsidRPr="002D658B" w:rsidRDefault="00FA0D95" w:rsidP="00FA0D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2016 году такую социальную поддержку получили </w:t>
      </w:r>
      <w:r>
        <w:rPr>
          <w:sz w:val="28"/>
          <w:szCs w:val="28"/>
        </w:rPr>
        <w:t xml:space="preserve">77 детей из </w:t>
      </w:r>
      <w:r w:rsidRPr="0099616D">
        <w:rPr>
          <w:sz w:val="28"/>
          <w:szCs w:val="28"/>
        </w:rPr>
        <w:t>непо</w:t>
      </w:r>
      <w:r w:rsidRPr="0099616D">
        <w:rPr>
          <w:sz w:val="28"/>
          <w:szCs w:val="28"/>
        </w:rPr>
        <w:t>л</w:t>
      </w:r>
      <w:r w:rsidRPr="0099616D">
        <w:rPr>
          <w:sz w:val="28"/>
          <w:szCs w:val="28"/>
        </w:rPr>
        <w:t xml:space="preserve">ных и многодетных семей, </w:t>
      </w:r>
      <w:r>
        <w:rPr>
          <w:sz w:val="28"/>
          <w:szCs w:val="28"/>
        </w:rPr>
        <w:t xml:space="preserve">малоимущие </w:t>
      </w:r>
      <w:r w:rsidR="004709C5">
        <w:rPr>
          <w:sz w:val="28"/>
          <w:szCs w:val="28"/>
        </w:rPr>
        <w:t>семьи,</w:t>
      </w:r>
      <w:r w:rsidRPr="0099616D">
        <w:rPr>
          <w:sz w:val="28"/>
          <w:szCs w:val="28"/>
        </w:rPr>
        <w:t xml:space="preserve"> среднедушевой доход которых не превышает величину прожиточного минимума</w:t>
      </w:r>
      <w:r>
        <w:rPr>
          <w:sz w:val="28"/>
          <w:szCs w:val="28"/>
        </w:rPr>
        <w:t>,</w:t>
      </w:r>
      <w:r w:rsidRPr="00A67EEA">
        <w:rPr>
          <w:sz w:val="28"/>
          <w:szCs w:val="28"/>
        </w:rPr>
        <w:t xml:space="preserve"> </w:t>
      </w:r>
      <w:r w:rsidRPr="0099616D">
        <w:rPr>
          <w:sz w:val="28"/>
          <w:szCs w:val="28"/>
        </w:rPr>
        <w:t>установленного в Волг</w:t>
      </w:r>
      <w:r w:rsidRPr="0099616D">
        <w:rPr>
          <w:sz w:val="28"/>
          <w:szCs w:val="28"/>
        </w:rPr>
        <w:t>о</w:t>
      </w:r>
      <w:r w:rsidRPr="0099616D">
        <w:rPr>
          <w:sz w:val="28"/>
          <w:szCs w:val="28"/>
        </w:rPr>
        <w:t>градской области</w:t>
      </w:r>
      <w:r>
        <w:rPr>
          <w:sz w:val="28"/>
          <w:szCs w:val="28"/>
        </w:rPr>
        <w:t xml:space="preserve">. Данное количество детей получили путевки в организации отдыха Волгоградской области за счет средств областного бюджета. </w:t>
      </w:r>
      <w:r w:rsidRPr="0099616D">
        <w:rPr>
          <w:sz w:val="28"/>
          <w:szCs w:val="28"/>
        </w:rPr>
        <w:t>Финанс</w:t>
      </w:r>
      <w:r w:rsidRPr="0099616D">
        <w:rPr>
          <w:sz w:val="28"/>
          <w:szCs w:val="28"/>
        </w:rPr>
        <w:t>и</w:t>
      </w:r>
      <w:r w:rsidRPr="0099616D">
        <w:rPr>
          <w:sz w:val="28"/>
          <w:szCs w:val="28"/>
        </w:rPr>
        <w:t>рование из бюджета</w:t>
      </w:r>
      <w:r>
        <w:rPr>
          <w:sz w:val="28"/>
          <w:szCs w:val="28"/>
        </w:rPr>
        <w:t xml:space="preserve"> Ленинского </w:t>
      </w:r>
      <w:r w:rsidRPr="0099616D">
        <w:rPr>
          <w:sz w:val="28"/>
          <w:szCs w:val="28"/>
        </w:rPr>
        <w:t>муниципального района составило</w:t>
      </w:r>
      <w:r>
        <w:rPr>
          <w:sz w:val="28"/>
          <w:szCs w:val="28"/>
        </w:rPr>
        <w:t xml:space="preserve"> 36,708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из областного бюджета 1104,1 тысяч рублей.</w:t>
      </w:r>
    </w:p>
    <w:p w:rsidR="00FA0D95" w:rsidRDefault="00FA0D95" w:rsidP="00FA0D95">
      <w:pPr>
        <w:jc w:val="both"/>
      </w:pPr>
    </w:p>
    <w:p w:rsidR="004709C5" w:rsidRPr="004709C5" w:rsidRDefault="00FA0D95" w:rsidP="004709C5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114D7">
        <w:rPr>
          <w:b/>
          <w:sz w:val="28"/>
          <w:szCs w:val="28"/>
        </w:rPr>
        <w:t>Цели, задачи, сроки и этапы реализации муниципальной</w:t>
      </w:r>
      <w:r w:rsidR="004709C5">
        <w:rPr>
          <w:b/>
          <w:sz w:val="28"/>
          <w:szCs w:val="28"/>
        </w:rPr>
        <w:t xml:space="preserve"> </w:t>
      </w:r>
      <w:r w:rsidRPr="004709C5">
        <w:rPr>
          <w:b/>
          <w:sz w:val="28"/>
          <w:szCs w:val="28"/>
        </w:rPr>
        <w:t>программы</w:t>
      </w:r>
    </w:p>
    <w:p w:rsidR="00FA0D95" w:rsidRPr="006A4FBC" w:rsidRDefault="00FA0D95" w:rsidP="004709C5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4FBC">
        <w:rPr>
          <w:color w:val="000000"/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р</w:t>
      </w:r>
      <w:r w:rsidRPr="00BC7AEA">
        <w:rPr>
          <w:sz w:val="28"/>
          <w:szCs w:val="28"/>
        </w:rPr>
        <w:t>еализация комплекса меропри</w:t>
      </w:r>
      <w:r w:rsidRPr="00BC7AEA">
        <w:rPr>
          <w:sz w:val="28"/>
          <w:szCs w:val="28"/>
        </w:rPr>
        <w:t>я</w:t>
      </w:r>
      <w:r w:rsidRPr="00BC7AEA">
        <w:rPr>
          <w:sz w:val="28"/>
          <w:szCs w:val="28"/>
        </w:rPr>
        <w:t>тий, способствующих получению детьми качественных и социально-значимых услуг по оздоровлению и активному отдыху в каникулярный период.</w:t>
      </w:r>
    </w:p>
    <w:p w:rsidR="00FA0D95" w:rsidRDefault="00FA0D95" w:rsidP="004709C5">
      <w:pPr>
        <w:ind w:firstLine="709"/>
        <w:jc w:val="both"/>
        <w:rPr>
          <w:color w:val="000000"/>
          <w:sz w:val="28"/>
          <w:szCs w:val="28"/>
        </w:rPr>
      </w:pPr>
      <w:r w:rsidRPr="006A4FBC">
        <w:rPr>
          <w:color w:val="000000"/>
          <w:sz w:val="28"/>
          <w:szCs w:val="28"/>
        </w:rPr>
        <w:t>Основными задачами Программы являются:</w:t>
      </w:r>
    </w:p>
    <w:p w:rsidR="00FA0D95" w:rsidRPr="004709C5" w:rsidRDefault="00FA0D95" w:rsidP="004709C5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09C5">
        <w:rPr>
          <w:sz w:val="28"/>
          <w:szCs w:val="28"/>
        </w:rPr>
        <w:t>организация отдыха и оздоровления отдельных категорий детей и подростков Ленинского муниципального района Волгоградской области с полной оплатой стоимости путевок за счет средств областного и районного бюджетов;</w:t>
      </w:r>
    </w:p>
    <w:p w:rsidR="00FA0D95" w:rsidRPr="004709C5" w:rsidRDefault="00FA0D95" w:rsidP="004709C5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09C5">
        <w:rPr>
          <w:sz w:val="28"/>
          <w:szCs w:val="28"/>
        </w:rPr>
        <w:t xml:space="preserve">социальная  поддержка многодетных и неполных семей, находящихся в трудной жизненной ситуации, </w:t>
      </w:r>
      <w:r w:rsidR="002F2956">
        <w:rPr>
          <w:sz w:val="28"/>
          <w:szCs w:val="28"/>
        </w:rPr>
        <w:t>в отдыхе и оздоровлении</w:t>
      </w:r>
      <w:r w:rsidRPr="004709C5">
        <w:rPr>
          <w:sz w:val="28"/>
          <w:szCs w:val="28"/>
        </w:rPr>
        <w:t xml:space="preserve"> детей;</w:t>
      </w:r>
    </w:p>
    <w:p w:rsidR="00FA0D95" w:rsidRPr="004709C5" w:rsidRDefault="00FA0D95" w:rsidP="004709C5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709C5">
        <w:rPr>
          <w:sz w:val="28"/>
          <w:szCs w:val="28"/>
        </w:rPr>
        <w:t>формирование у детей здорового образа жизни;</w:t>
      </w:r>
    </w:p>
    <w:p w:rsidR="00FA0D95" w:rsidRPr="004709C5" w:rsidRDefault="00FA0D95" w:rsidP="004709C5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709C5">
        <w:rPr>
          <w:sz w:val="28"/>
          <w:szCs w:val="28"/>
        </w:rPr>
        <w:t>увеличение числа детей, охваченных различными формами организ</w:t>
      </w:r>
      <w:r w:rsidRPr="004709C5">
        <w:rPr>
          <w:sz w:val="28"/>
          <w:szCs w:val="28"/>
        </w:rPr>
        <w:t>о</w:t>
      </w:r>
      <w:r w:rsidRPr="004709C5">
        <w:rPr>
          <w:sz w:val="28"/>
          <w:szCs w:val="28"/>
        </w:rPr>
        <w:t>ванного досуга и отдыха в каникулярный период.</w:t>
      </w:r>
    </w:p>
    <w:p w:rsidR="00FA0D95" w:rsidRPr="002D658B" w:rsidRDefault="00FA0D95" w:rsidP="000B01B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658B">
        <w:rPr>
          <w:color w:val="000000"/>
          <w:sz w:val="28"/>
          <w:szCs w:val="28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</w:t>
      </w:r>
      <w:r w:rsidRPr="002D658B">
        <w:rPr>
          <w:color w:val="000000"/>
          <w:sz w:val="28"/>
          <w:szCs w:val="28"/>
        </w:rPr>
        <w:t>и</w:t>
      </w:r>
      <w:r w:rsidRPr="002D658B">
        <w:rPr>
          <w:color w:val="000000"/>
          <w:sz w:val="28"/>
          <w:szCs w:val="28"/>
        </w:rPr>
        <w:t>зации</w:t>
      </w:r>
      <w:r>
        <w:rPr>
          <w:color w:val="000000"/>
          <w:sz w:val="28"/>
          <w:szCs w:val="28"/>
        </w:rPr>
        <w:t xml:space="preserve"> </w:t>
      </w:r>
      <w:r w:rsidR="002F295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акона Волгоградской области от </w:t>
      </w:r>
      <w:r w:rsidR="006D7EA8">
        <w:rPr>
          <w:sz w:val="28"/>
          <w:szCs w:val="28"/>
        </w:rPr>
        <w:t xml:space="preserve">16.02.2018 </w:t>
      </w:r>
      <w:r>
        <w:rPr>
          <w:sz w:val="28"/>
          <w:szCs w:val="28"/>
        </w:rPr>
        <w:t>№</w:t>
      </w:r>
      <w:r w:rsidRPr="00471A68">
        <w:rPr>
          <w:sz w:val="28"/>
          <w:szCs w:val="28"/>
        </w:rPr>
        <w:t xml:space="preserve"> </w:t>
      </w:r>
      <w:r w:rsidR="006D7EA8">
        <w:rPr>
          <w:sz w:val="28"/>
          <w:szCs w:val="28"/>
        </w:rPr>
        <w:t>16</w:t>
      </w:r>
      <w:r w:rsidRPr="00471A68">
        <w:rPr>
          <w:sz w:val="28"/>
          <w:szCs w:val="28"/>
        </w:rPr>
        <w:t>-ОД «Об организации отдыха и оздоровлении детей в Волгоградской области».</w:t>
      </w:r>
      <w:r>
        <w:rPr>
          <w:color w:val="000000"/>
          <w:sz w:val="28"/>
          <w:szCs w:val="28"/>
        </w:rPr>
        <w:t xml:space="preserve"> Срок реализации програм</w:t>
      </w:r>
      <w:r w:rsidR="006D7EA8">
        <w:rPr>
          <w:color w:val="000000"/>
          <w:sz w:val="28"/>
          <w:szCs w:val="28"/>
        </w:rPr>
        <w:t>мы 2017</w:t>
      </w:r>
      <w:r w:rsidR="002F2956">
        <w:rPr>
          <w:color w:val="000000"/>
          <w:sz w:val="28"/>
          <w:szCs w:val="28"/>
        </w:rPr>
        <w:t xml:space="preserve"> </w:t>
      </w:r>
      <w:r w:rsidR="006D7EA8">
        <w:rPr>
          <w:color w:val="000000"/>
          <w:sz w:val="28"/>
          <w:szCs w:val="28"/>
        </w:rPr>
        <w:t>-</w:t>
      </w:r>
      <w:r w:rsidR="002F2956">
        <w:rPr>
          <w:color w:val="000000"/>
          <w:sz w:val="28"/>
          <w:szCs w:val="28"/>
        </w:rPr>
        <w:t xml:space="preserve"> </w:t>
      </w:r>
      <w:r w:rsidR="006D7EA8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года. Программа реализуется в один этап.</w:t>
      </w:r>
    </w:p>
    <w:p w:rsidR="00FA0D95" w:rsidRPr="00E114D7" w:rsidRDefault="002F2956" w:rsidP="00364347">
      <w:pPr>
        <w:pStyle w:val="a7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A0D95" w:rsidRPr="00E114D7">
        <w:rPr>
          <w:b/>
          <w:sz w:val="28"/>
          <w:szCs w:val="28"/>
        </w:rPr>
        <w:t xml:space="preserve">Целевые показатели </w:t>
      </w:r>
      <w:r w:rsidR="00FA0D95">
        <w:rPr>
          <w:b/>
          <w:sz w:val="28"/>
          <w:szCs w:val="28"/>
        </w:rPr>
        <w:t>муниципальной программы,</w:t>
      </w:r>
      <w:r w:rsidR="00FA0D95" w:rsidRPr="00E114D7">
        <w:rPr>
          <w:b/>
          <w:sz w:val="28"/>
          <w:szCs w:val="28"/>
        </w:rPr>
        <w:t xml:space="preserve"> ожидаемые конечные результаты </w:t>
      </w:r>
      <w:r w:rsidR="00FA0D95">
        <w:rPr>
          <w:b/>
          <w:sz w:val="28"/>
          <w:szCs w:val="28"/>
        </w:rPr>
        <w:t xml:space="preserve">реализации </w:t>
      </w:r>
      <w:r w:rsidR="00FA0D95" w:rsidRPr="00E114D7">
        <w:rPr>
          <w:b/>
          <w:sz w:val="28"/>
          <w:szCs w:val="28"/>
        </w:rPr>
        <w:t>муниципальной программы</w:t>
      </w:r>
    </w:p>
    <w:p w:rsidR="00FA0D95" w:rsidRPr="002F2956" w:rsidRDefault="00FA0D95" w:rsidP="002F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2956">
        <w:rPr>
          <w:sz w:val="28"/>
          <w:szCs w:val="28"/>
        </w:rPr>
        <w:t xml:space="preserve">Целевым показателем </w:t>
      </w:r>
      <w:r w:rsidR="002F2956">
        <w:rPr>
          <w:sz w:val="28"/>
          <w:szCs w:val="28"/>
        </w:rPr>
        <w:t>является</w:t>
      </w:r>
      <w:r w:rsidRPr="002F2956">
        <w:rPr>
          <w:sz w:val="28"/>
          <w:szCs w:val="28"/>
        </w:rPr>
        <w:t xml:space="preserve"> количество детей</w:t>
      </w:r>
      <w:r w:rsidR="002F2956">
        <w:rPr>
          <w:sz w:val="28"/>
          <w:szCs w:val="28"/>
        </w:rPr>
        <w:t>,</w:t>
      </w:r>
      <w:r w:rsidRPr="002F2956">
        <w:rPr>
          <w:sz w:val="28"/>
          <w:szCs w:val="28"/>
        </w:rPr>
        <w:t xml:space="preserve"> отдохнувших в орг</w:t>
      </w:r>
      <w:r w:rsidRPr="002F2956">
        <w:rPr>
          <w:sz w:val="28"/>
          <w:szCs w:val="28"/>
        </w:rPr>
        <w:t>а</w:t>
      </w:r>
      <w:r w:rsidRPr="002F2956">
        <w:rPr>
          <w:sz w:val="28"/>
          <w:szCs w:val="28"/>
        </w:rPr>
        <w:t>низациях отдыха и оздоровления детей с полной оплатой стоимости путевок за счет средств областного и местного бюджетов. Перечень целевых показат</w:t>
      </w:r>
      <w:r w:rsidRPr="002F2956">
        <w:rPr>
          <w:sz w:val="28"/>
          <w:szCs w:val="28"/>
        </w:rPr>
        <w:t>е</w:t>
      </w:r>
      <w:r w:rsidRPr="002F2956">
        <w:rPr>
          <w:sz w:val="28"/>
          <w:szCs w:val="28"/>
        </w:rPr>
        <w:t>лей м</w:t>
      </w:r>
      <w:r w:rsidR="002F2956">
        <w:rPr>
          <w:sz w:val="28"/>
          <w:szCs w:val="28"/>
        </w:rPr>
        <w:t>униципальной программы указан в</w:t>
      </w:r>
      <w:r w:rsidRPr="002F2956">
        <w:rPr>
          <w:sz w:val="28"/>
          <w:szCs w:val="28"/>
        </w:rPr>
        <w:t xml:space="preserve"> форме 1 (прилагается).</w:t>
      </w:r>
    </w:p>
    <w:p w:rsidR="00FA0D95" w:rsidRPr="002F2956" w:rsidRDefault="00FA0D95" w:rsidP="002F2956">
      <w:pPr>
        <w:ind w:firstLine="709"/>
        <w:jc w:val="both"/>
        <w:rPr>
          <w:sz w:val="28"/>
          <w:szCs w:val="28"/>
        </w:rPr>
      </w:pPr>
      <w:r w:rsidRPr="002F2956">
        <w:rPr>
          <w:sz w:val="28"/>
          <w:szCs w:val="28"/>
        </w:rPr>
        <w:tab/>
        <w:t xml:space="preserve">Успешное выполнение мероприятий </w:t>
      </w:r>
      <w:r w:rsidR="00364347" w:rsidRPr="002F2956">
        <w:rPr>
          <w:sz w:val="28"/>
          <w:szCs w:val="28"/>
        </w:rPr>
        <w:t>П</w:t>
      </w:r>
      <w:r w:rsidRPr="002F2956">
        <w:rPr>
          <w:sz w:val="28"/>
          <w:szCs w:val="28"/>
        </w:rPr>
        <w:t xml:space="preserve">рограммы позволит оздоровить за счет средств областного и местного бюджетов </w:t>
      </w:r>
      <w:r w:rsidR="00954B5F" w:rsidRPr="002F2956">
        <w:rPr>
          <w:sz w:val="28"/>
          <w:szCs w:val="28"/>
        </w:rPr>
        <w:t>181</w:t>
      </w:r>
      <w:r w:rsidRPr="002F2956">
        <w:rPr>
          <w:sz w:val="28"/>
          <w:szCs w:val="28"/>
        </w:rPr>
        <w:t xml:space="preserve"> ребенка</w:t>
      </w:r>
      <w:r w:rsidR="002F2956">
        <w:rPr>
          <w:sz w:val="28"/>
          <w:szCs w:val="28"/>
        </w:rPr>
        <w:t>.</w:t>
      </w:r>
    </w:p>
    <w:p w:rsidR="00FA0D95" w:rsidRPr="00630C01" w:rsidRDefault="00FA0D95" w:rsidP="00FA0D95">
      <w:pPr>
        <w:ind w:firstLine="360"/>
        <w:jc w:val="both"/>
        <w:rPr>
          <w:color w:val="000000"/>
          <w:sz w:val="28"/>
          <w:szCs w:val="28"/>
        </w:rPr>
      </w:pPr>
    </w:p>
    <w:p w:rsidR="00FA0D95" w:rsidRPr="00252155" w:rsidRDefault="00252155" w:rsidP="00252155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A0D95" w:rsidRPr="006A4FBC">
        <w:rPr>
          <w:b/>
          <w:sz w:val="28"/>
          <w:szCs w:val="28"/>
        </w:rPr>
        <w:t>Обобщенная характеристика основных мероприятий муниципальной программы</w:t>
      </w:r>
      <w:r>
        <w:rPr>
          <w:b/>
          <w:sz w:val="28"/>
          <w:szCs w:val="28"/>
        </w:rPr>
        <w:t xml:space="preserve"> (подпрограммы)</w:t>
      </w:r>
    </w:p>
    <w:p w:rsidR="00FA0D95" w:rsidRDefault="00FA0D95" w:rsidP="002521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состоит из двух подпрограмм:</w:t>
      </w:r>
    </w:p>
    <w:p w:rsidR="00FA0D95" w:rsidRPr="00FA0D95" w:rsidRDefault="00FA0D95" w:rsidP="0025215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A0D9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0D95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FA0D9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подпрограмма:</w:t>
      </w:r>
    </w:p>
    <w:p w:rsidR="00FA0D95" w:rsidRPr="00FA0D95" w:rsidRDefault="00FA0D95" w:rsidP="0025215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D95">
        <w:rPr>
          <w:rFonts w:ascii="Times New Roman" w:hAnsi="Times New Roman" w:cs="Times New Roman"/>
          <w:sz w:val="28"/>
          <w:szCs w:val="28"/>
          <w:lang w:val="ru-RU"/>
        </w:rPr>
        <w:t>«Формирование базы данных об участниках Программы по организации отдыха и оздоровления отдельных категорий детей в каникулярное время»</w:t>
      </w:r>
      <w:r w:rsidR="003643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D95" w:rsidRPr="00FA0D95" w:rsidRDefault="00FA0D95" w:rsidP="0025215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0D95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FA0D9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подпрограмма:</w:t>
      </w:r>
    </w:p>
    <w:p w:rsidR="00FA0D95" w:rsidRDefault="00FA0D95" w:rsidP="00252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«Участие в финансовом обеспечении по организации отдыха и 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отдельных категорий детей в каникулярное время»</w:t>
      </w:r>
      <w:r w:rsidR="00364347">
        <w:rPr>
          <w:sz w:val="28"/>
          <w:szCs w:val="28"/>
        </w:rPr>
        <w:t>.</w:t>
      </w:r>
    </w:p>
    <w:p w:rsidR="00FA0D95" w:rsidRDefault="00FA0D95" w:rsidP="002521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788E">
        <w:rPr>
          <w:color w:val="000000"/>
          <w:sz w:val="28"/>
          <w:szCs w:val="28"/>
        </w:rPr>
        <w:t xml:space="preserve">Реализация мероприятий </w:t>
      </w:r>
      <w:r w:rsidRPr="00F55C7A">
        <w:rPr>
          <w:sz w:val="28"/>
          <w:szCs w:val="28"/>
          <w:u w:val="single"/>
          <w:lang w:val="en-US"/>
        </w:rPr>
        <w:t>I</w:t>
      </w:r>
      <w:r w:rsidRPr="00F55C7A">
        <w:rPr>
          <w:sz w:val="28"/>
          <w:szCs w:val="28"/>
          <w:u w:val="single"/>
        </w:rPr>
        <w:t xml:space="preserve"> подпрограмм</w:t>
      </w:r>
      <w:r>
        <w:rPr>
          <w:sz w:val="28"/>
          <w:szCs w:val="28"/>
          <w:u w:val="single"/>
        </w:rPr>
        <w:t>ы</w:t>
      </w:r>
      <w:r>
        <w:rPr>
          <w:color w:val="000000"/>
          <w:sz w:val="28"/>
          <w:szCs w:val="28"/>
        </w:rPr>
        <w:t xml:space="preserve"> осуществляется путем:</w:t>
      </w:r>
    </w:p>
    <w:p w:rsidR="00FA0D95" w:rsidRPr="00252155" w:rsidRDefault="00FA0D95" w:rsidP="00FA0D95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155">
        <w:rPr>
          <w:sz w:val="28"/>
          <w:szCs w:val="28"/>
        </w:rPr>
        <w:t>информирования заинтересованных лиц (родителей, законных пре</w:t>
      </w:r>
      <w:r w:rsidRPr="00252155">
        <w:rPr>
          <w:sz w:val="28"/>
          <w:szCs w:val="28"/>
        </w:rPr>
        <w:t>д</w:t>
      </w:r>
      <w:r w:rsidRPr="00252155">
        <w:rPr>
          <w:sz w:val="28"/>
          <w:szCs w:val="28"/>
        </w:rPr>
        <w:t>ставителей дет</w:t>
      </w:r>
      <w:r w:rsidR="006D7EA8" w:rsidRPr="00252155">
        <w:rPr>
          <w:sz w:val="28"/>
          <w:szCs w:val="28"/>
        </w:rPr>
        <w:t>ей</w:t>
      </w:r>
      <w:r w:rsidR="00364347">
        <w:rPr>
          <w:sz w:val="28"/>
          <w:szCs w:val="28"/>
        </w:rPr>
        <w:t xml:space="preserve"> в возрасте от 7 лет</w:t>
      </w:r>
      <w:r w:rsidR="00116903" w:rsidRPr="00252155">
        <w:rPr>
          <w:sz w:val="28"/>
          <w:szCs w:val="28"/>
        </w:rPr>
        <w:t xml:space="preserve"> до 18</w:t>
      </w:r>
      <w:r w:rsidRPr="00252155">
        <w:rPr>
          <w:sz w:val="28"/>
          <w:szCs w:val="28"/>
        </w:rPr>
        <w:t xml:space="preserve"> лет включительно на дату заезда в оздоровительное учреждение) </w:t>
      </w:r>
      <w:r w:rsidR="00364347">
        <w:rPr>
          <w:sz w:val="28"/>
          <w:szCs w:val="28"/>
        </w:rPr>
        <w:t>о</w:t>
      </w:r>
      <w:r w:rsidRPr="00252155">
        <w:rPr>
          <w:sz w:val="28"/>
          <w:szCs w:val="28"/>
        </w:rPr>
        <w:t xml:space="preserve"> порядке предоставления документов для включения в список лиц, имеющих право на получение путевок с полной о</w:t>
      </w:r>
      <w:r w:rsidRPr="00252155">
        <w:rPr>
          <w:sz w:val="28"/>
          <w:szCs w:val="28"/>
        </w:rPr>
        <w:t>п</w:t>
      </w:r>
      <w:r w:rsidRPr="00252155">
        <w:rPr>
          <w:sz w:val="28"/>
          <w:szCs w:val="28"/>
        </w:rPr>
        <w:t>латой стоимости за счет средств областного и местного бюджета;</w:t>
      </w:r>
    </w:p>
    <w:p w:rsidR="00FA0D95" w:rsidRDefault="00FA0D95" w:rsidP="00FA0D95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 заявлений </w:t>
      </w:r>
      <w:r w:rsidRPr="00435BAF">
        <w:rPr>
          <w:sz w:val="28"/>
          <w:szCs w:val="28"/>
        </w:rPr>
        <w:t>с 1 декабря предыдущего года до 15 апреля планиру</w:t>
      </w:r>
      <w:r w:rsidRPr="00435BAF">
        <w:rPr>
          <w:sz w:val="28"/>
          <w:szCs w:val="28"/>
        </w:rPr>
        <w:t>е</w:t>
      </w:r>
      <w:r w:rsidRPr="00435BAF">
        <w:rPr>
          <w:sz w:val="28"/>
          <w:szCs w:val="28"/>
        </w:rPr>
        <w:t>мого года</w:t>
      </w:r>
      <w:r w:rsidRPr="001C0D03">
        <w:rPr>
          <w:color w:val="000000"/>
          <w:sz w:val="28"/>
          <w:szCs w:val="28"/>
        </w:rPr>
        <w:t xml:space="preserve"> </w:t>
      </w:r>
      <w:r w:rsidRPr="00435BAF">
        <w:rPr>
          <w:sz w:val="28"/>
          <w:szCs w:val="28"/>
        </w:rPr>
        <w:t>на получение путевки в детские оздоровительные лагеря на план</w:t>
      </w:r>
      <w:r w:rsidRPr="00435BAF">
        <w:rPr>
          <w:sz w:val="28"/>
          <w:szCs w:val="28"/>
        </w:rPr>
        <w:t>и</w:t>
      </w:r>
      <w:r w:rsidRPr="00435BAF">
        <w:rPr>
          <w:sz w:val="28"/>
          <w:szCs w:val="28"/>
        </w:rPr>
        <w:t xml:space="preserve">руемый год </w:t>
      </w:r>
      <w:r>
        <w:rPr>
          <w:sz w:val="28"/>
          <w:szCs w:val="28"/>
        </w:rPr>
        <w:t>и</w:t>
      </w:r>
      <w:r w:rsidRPr="00435BAF">
        <w:rPr>
          <w:sz w:val="28"/>
          <w:szCs w:val="28"/>
        </w:rPr>
        <w:t xml:space="preserve"> </w:t>
      </w:r>
      <w:r w:rsidRPr="001C0D03">
        <w:rPr>
          <w:color w:val="000000"/>
          <w:sz w:val="28"/>
          <w:szCs w:val="28"/>
        </w:rPr>
        <w:t>формирование базы данных об участниках Программы по Л</w:t>
      </w:r>
      <w:r w:rsidRPr="001C0D03">
        <w:rPr>
          <w:color w:val="000000"/>
          <w:sz w:val="28"/>
          <w:szCs w:val="28"/>
        </w:rPr>
        <w:t>е</w:t>
      </w:r>
      <w:r w:rsidRPr="001C0D03">
        <w:rPr>
          <w:color w:val="000000"/>
          <w:sz w:val="28"/>
          <w:szCs w:val="28"/>
        </w:rPr>
        <w:t>нинскому муниципальному району</w:t>
      </w:r>
      <w:r w:rsidR="00252155">
        <w:rPr>
          <w:color w:val="000000"/>
          <w:sz w:val="28"/>
          <w:szCs w:val="28"/>
        </w:rPr>
        <w:t xml:space="preserve"> на текущий год.</w:t>
      </w:r>
    </w:p>
    <w:p w:rsidR="00FA0D95" w:rsidRPr="00F55C7A" w:rsidRDefault="00FA0D95" w:rsidP="00FA0D9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C7A">
        <w:rPr>
          <w:color w:val="000000"/>
          <w:sz w:val="28"/>
          <w:szCs w:val="28"/>
        </w:rPr>
        <w:t xml:space="preserve">Реализация мероприятий </w:t>
      </w:r>
      <w:r w:rsidRPr="00F55C7A">
        <w:rPr>
          <w:sz w:val="28"/>
          <w:szCs w:val="28"/>
          <w:u w:val="single"/>
          <w:lang w:val="en-US"/>
        </w:rPr>
        <w:t>II</w:t>
      </w:r>
      <w:r w:rsidRPr="00F55C7A">
        <w:rPr>
          <w:sz w:val="28"/>
          <w:szCs w:val="28"/>
          <w:u w:val="single"/>
        </w:rPr>
        <w:t xml:space="preserve"> подпрограммы</w:t>
      </w:r>
      <w:r>
        <w:rPr>
          <w:color w:val="000000"/>
          <w:sz w:val="28"/>
          <w:szCs w:val="28"/>
        </w:rPr>
        <w:t xml:space="preserve"> осуществляется путем:</w:t>
      </w:r>
    </w:p>
    <w:p w:rsidR="00FA0D95" w:rsidRDefault="00FA0D95" w:rsidP="00FA0D95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2EE">
        <w:rPr>
          <w:sz w:val="28"/>
          <w:szCs w:val="28"/>
        </w:rPr>
        <w:t xml:space="preserve">заключения Соглашения с Комитетом </w:t>
      </w:r>
      <w:r w:rsidR="00116903" w:rsidRPr="001152EE">
        <w:rPr>
          <w:sz w:val="28"/>
          <w:szCs w:val="28"/>
        </w:rPr>
        <w:t>образования, науки и молоде</w:t>
      </w:r>
      <w:r w:rsidR="00116903" w:rsidRPr="001152EE">
        <w:rPr>
          <w:sz w:val="28"/>
          <w:szCs w:val="28"/>
        </w:rPr>
        <w:t>ж</w:t>
      </w:r>
      <w:r w:rsidR="00116903" w:rsidRPr="001152EE">
        <w:rPr>
          <w:sz w:val="28"/>
          <w:szCs w:val="28"/>
        </w:rPr>
        <w:t xml:space="preserve">ной политики  </w:t>
      </w:r>
      <w:r w:rsidRPr="001152EE">
        <w:rPr>
          <w:sz w:val="28"/>
          <w:szCs w:val="28"/>
        </w:rPr>
        <w:t>Волгоградской области о предоставлении субсидии из бюджета Волгоградской</w:t>
      </w:r>
      <w:r>
        <w:rPr>
          <w:color w:val="000000"/>
          <w:sz w:val="28"/>
          <w:szCs w:val="28"/>
        </w:rPr>
        <w:t xml:space="preserve"> области  </w:t>
      </w:r>
      <w:r w:rsidRPr="001C0D03">
        <w:rPr>
          <w:color w:val="000000"/>
          <w:sz w:val="28"/>
          <w:szCs w:val="28"/>
        </w:rPr>
        <w:t>на софинансирование расходных обязательств Мун</w:t>
      </w:r>
      <w:r w:rsidRPr="001C0D03">
        <w:rPr>
          <w:color w:val="000000"/>
          <w:sz w:val="28"/>
          <w:szCs w:val="28"/>
        </w:rPr>
        <w:t>и</w:t>
      </w:r>
      <w:r w:rsidRPr="001C0D03">
        <w:rPr>
          <w:color w:val="000000"/>
          <w:sz w:val="28"/>
          <w:szCs w:val="28"/>
        </w:rPr>
        <w:t>ципального образования по организации отдыха детей в каникулярное время</w:t>
      </w:r>
      <w:r>
        <w:rPr>
          <w:color w:val="000000"/>
          <w:sz w:val="28"/>
          <w:szCs w:val="28"/>
        </w:rPr>
        <w:t>;</w:t>
      </w:r>
    </w:p>
    <w:p w:rsidR="00FA0D95" w:rsidRDefault="00FA0D95" w:rsidP="00FA0D95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размещения муниципального</w:t>
      </w:r>
      <w:r w:rsidRPr="008B0370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а</w:t>
      </w:r>
      <w:r w:rsidRPr="008B0370">
        <w:rPr>
          <w:sz w:val="28"/>
          <w:szCs w:val="28"/>
        </w:rPr>
        <w:t xml:space="preserve"> на приобретение путевок в орг</w:t>
      </w:r>
      <w:r w:rsidRPr="008B0370">
        <w:rPr>
          <w:sz w:val="28"/>
          <w:szCs w:val="28"/>
        </w:rPr>
        <w:t>а</w:t>
      </w:r>
      <w:r w:rsidRPr="008B0370">
        <w:rPr>
          <w:sz w:val="28"/>
          <w:szCs w:val="28"/>
        </w:rPr>
        <w:t>низации отдыха и оздоровление детей со сроком пребывания не менее 21 дня</w:t>
      </w:r>
      <w:r>
        <w:rPr>
          <w:sz w:val="28"/>
          <w:szCs w:val="28"/>
        </w:rPr>
        <w:t>;</w:t>
      </w:r>
    </w:p>
    <w:p w:rsidR="00FA0D95" w:rsidRDefault="00FA0D95" w:rsidP="00FA0D95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868C3">
        <w:rPr>
          <w:color w:val="000000"/>
          <w:sz w:val="28"/>
          <w:szCs w:val="28"/>
        </w:rPr>
        <w:t>выдач</w:t>
      </w:r>
      <w:r>
        <w:rPr>
          <w:color w:val="000000"/>
          <w:sz w:val="28"/>
          <w:szCs w:val="28"/>
        </w:rPr>
        <w:t>и</w:t>
      </w:r>
      <w:r w:rsidRPr="00B868C3">
        <w:rPr>
          <w:color w:val="000000"/>
          <w:sz w:val="28"/>
          <w:szCs w:val="28"/>
        </w:rPr>
        <w:t xml:space="preserve"> </w:t>
      </w:r>
      <w:r w:rsidR="00252155">
        <w:rPr>
          <w:color w:val="000000"/>
          <w:sz w:val="28"/>
          <w:szCs w:val="28"/>
        </w:rPr>
        <w:t>участникам Программы</w:t>
      </w:r>
      <w:r w:rsidRPr="00B868C3">
        <w:rPr>
          <w:color w:val="000000"/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>путевок с полной оплатой стоимости за счет средств областного и местного бюджета</w:t>
      </w:r>
      <w:r w:rsidRPr="00B868C3">
        <w:rPr>
          <w:color w:val="000000"/>
          <w:sz w:val="28"/>
          <w:szCs w:val="28"/>
        </w:rPr>
        <w:t>.</w:t>
      </w:r>
    </w:p>
    <w:p w:rsidR="00FA0D95" w:rsidRPr="00B868C3" w:rsidRDefault="00FA0D95" w:rsidP="00252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8C3">
        <w:rPr>
          <w:sz w:val="28"/>
          <w:szCs w:val="28"/>
        </w:rPr>
        <w:t>Перечень мероприятий муниципальной программы указан в  форме 2 (прилагается)</w:t>
      </w:r>
      <w:r w:rsidR="00252155">
        <w:rPr>
          <w:sz w:val="28"/>
          <w:szCs w:val="28"/>
        </w:rPr>
        <w:t>.</w:t>
      </w:r>
    </w:p>
    <w:p w:rsidR="00FA0D95" w:rsidRPr="0003788E" w:rsidRDefault="00FA0D95" w:rsidP="00FA0D95">
      <w:pPr>
        <w:ind w:left="360" w:firstLine="348"/>
        <w:jc w:val="both"/>
        <w:rPr>
          <w:b/>
          <w:bCs/>
          <w:color w:val="000000"/>
          <w:sz w:val="28"/>
          <w:szCs w:val="28"/>
        </w:rPr>
      </w:pPr>
    </w:p>
    <w:p w:rsidR="00364347" w:rsidRDefault="00252155" w:rsidP="00252155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A0D95" w:rsidRPr="00C64053">
        <w:rPr>
          <w:b/>
          <w:sz w:val="28"/>
          <w:szCs w:val="28"/>
        </w:rPr>
        <w:t>Обоснование объема ф</w:t>
      </w:r>
      <w:r w:rsidR="00364347">
        <w:rPr>
          <w:b/>
          <w:sz w:val="28"/>
          <w:szCs w:val="28"/>
        </w:rPr>
        <w:t>инансовых ресурсов, необходимых</w:t>
      </w:r>
      <w:r w:rsidR="00FA0D95">
        <w:rPr>
          <w:b/>
          <w:sz w:val="28"/>
          <w:szCs w:val="28"/>
        </w:rPr>
        <w:t xml:space="preserve"> </w:t>
      </w:r>
    </w:p>
    <w:p w:rsidR="00FA0D95" w:rsidRDefault="00FA0D95" w:rsidP="00252155">
      <w:pPr>
        <w:pStyle w:val="a7"/>
        <w:ind w:left="0"/>
        <w:jc w:val="center"/>
        <w:rPr>
          <w:b/>
          <w:sz w:val="28"/>
          <w:szCs w:val="28"/>
        </w:rPr>
      </w:pPr>
      <w:r w:rsidRPr="00C64053">
        <w:rPr>
          <w:b/>
          <w:sz w:val="28"/>
          <w:szCs w:val="28"/>
        </w:rPr>
        <w:t>для реализации муниципальной программы</w:t>
      </w:r>
    </w:p>
    <w:p w:rsidR="00FA0D95" w:rsidRDefault="00FA0D95" w:rsidP="00FA0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72A25">
        <w:rPr>
          <w:color w:val="000000"/>
          <w:sz w:val="28"/>
          <w:szCs w:val="28"/>
        </w:rPr>
        <w:t xml:space="preserve">Разработка Программы </w:t>
      </w:r>
      <w:r>
        <w:rPr>
          <w:color w:val="000000"/>
          <w:sz w:val="28"/>
          <w:szCs w:val="28"/>
        </w:rPr>
        <w:t>осуществляется в целях реализации</w:t>
      </w:r>
      <w:r w:rsidRPr="00472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исполнения </w:t>
      </w:r>
      <w:r>
        <w:rPr>
          <w:sz w:val="28"/>
          <w:szCs w:val="28"/>
        </w:rPr>
        <w:t>Федерального закона</w:t>
      </w:r>
      <w:r w:rsidRPr="00471A68">
        <w:rPr>
          <w:sz w:val="28"/>
          <w:szCs w:val="28"/>
        </w:rPr>
        <w:t xml:space="preserve"> </w:t>
      </w:r>
      <w:r w:rsidR="00252155">
        <w:rPr>
          <w:sz w:val="28"/>
          <w:szCs w:val="28"/>
        </w:rPr>
        <w:t xml:space="preserve">Российской Федерации </w:t>
      </w:r>
      <w:r w:rsidRPr="00471A68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471A68">
        <w:rPr>
          <w:sz w:val="28"/>
          <w:szCs w:val="28"/>
        </w:rPr>
        <w:t xml:space="preserve"> 131-ФЗ </w:t>
      </w:r>
      <w:r w:rsidR="00364347">
        <w:rPr>
          <w:sz w:val="28"/>
          <w:szCs w:val="28"/>
        </w:rPr>
        <w:t>«</w:t>
      </w:r>
      <w:r w:rsidRPr="00471A68">
        <w:rPr>
          <w:sz w:val="28"/>
          <w:szCs w:val="28"/>
        </w:rPr>
        <w:t>Об о</w:t>
      </w:r>
      <w:r w:rsidRPr="00471A68">
        <w:rPr>
          <w:sz w:val="28"/>
          <w:szCs w:val="28"/>
        </w:rPr>
        <w:t>б</w:t>
      </w:r>
      <w:r w:rsidRPr="00471A68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71A68">
        <w:rPr>
          <w:sz w:val="28"/>
          <w:szCs w:val="28"/>
        </w:rPr>
        <w:t>а</w:t>
      </w:r>
      <w:r w:rsidR="00364347">
        <w:rPr>
          <w:sz w:val="28"/>
          <w:szCs w:val="28"/>
        </w:rPr>
        <w:t>ции»</w:t>
      </w:r>
      <w:r w:rsidRPr="00471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364347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Pr="00471A68">
        <w:rPr>
          <w:sz w:val="28"/>
          <w:szCs w:val="28"/>
        </w:rPr>
        <w:t xml:space="preserve"> Волгоградской области  </w:t>
      </w:r>
      <w:r>
        <w:rPr>
          <w:sz w:val="28"/>
          <w:szCs w:val="28"/>
        </w:rPr>
        <w:t xml:space="preserve">от </w:t>
      </w:r>
      <w:r w:rsidR="00116903">
        <w:rPr>
          <w:sz w:val="28"/>
          <w:szCs w:val="28"/>
        </w:rPr>
        <w:t>16.02</w:t>
      </w:r>
      <w:r>
        <w:rPr>
          <w:sz w:val="28"/>
          <w:szCs w:val="28"/>
        </w:rPr>
        <w:t>.</w:t>
      </w:r>
      <w:r w:rsidR="00116903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Pr="00471A68">
        <w:rPr>
          <w:sz w:val="28"/>
          <w:szCs w:val="28"/>
        </w:rPr>
        <w:t xml:space="preserve"> </w:t>
      </w:r>
      <w:r w:rsidR="00116903">
        <w:rPr>
          <w:sz w:val="28"/>
          <w:szCs w:val="28"/>
        </w:rPr>
        <w:t>16</w:t>
      </w:r>
      <w:r w:rsidRPr="00471A68">
        <w:rPr>
          <w:sz w:val="28"/>
          <w:szCs w:val="28"/>
        </w:rPr>
        <w:t>-ОД «Об организ</w:t>
      </w:r>
      <w:r w:rsidRPr="00471A68">
        <w:rPr>
          <w:sz w:val="28"/>
          <w:szCs w:val="28"/>
        </w:rPr>
        <w:t>а</w:t>
      </w:r>
      <w:r w:rsidRPr="00471A68">
        <w:rPr>
          <w:sz w:val="28"/>
          <w:szCs w:val="28"/>
        </w:rPr>
        <w:t>ции отдыха и оздоровлении детей в Волгоградской области».</w:t>
      </w:r>
      <w:r>
        <w:rPr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Данное обосн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вание определяет целесообразность выделения средств из  бюджета Ленинск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 xml:space="preserve">го муниципального района, направленных на </w:t>
      </w:r>
      <w:r>
        <w:rPr>
          <w:sz w:val="28"/>
          <w:szCs w:val="28"/>
        </w:rPr>
        <w:t>реализацию</w:t>
      </w:r>
      <w:r w:rsidRPr="00BC7AEA">
        <w:rPr>
          <w:sz w:val="28"/>
          <w:szCs w:val="28"/>
        </w:rPr>
        <w:t xml:space="preserve"> комплекса мер</w:t>
      </w:r>
      <w:r w:rsidRPr="00BC7AEA">
        <w:rPr>
          <w:sz w:val="28"/>
          <w:szCs w:val="28"/>
        </w:rPr>
        <w:t>о</w:t>
      </w:r>
      <w:r w:rsidRPr="00BC7AEA">
        <w:rPr>
          <w:sz w:val="28"/>
          <w:szCs w:val="28"/>
        </w:rPr>
        <w:t>приятий, способствующих получению детьми</w:t>
      </w:r>
      <w:r>
        <w:rPr>
          <w:sz w:val="28"/>
          <w:szCs w:val="28"/>
        </w:rPr>
        <w:t>, проживающих на территории</w:t>
      </w:r>
      <w:r w:rsidRPr="00BC7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Ленинского муниципального района Волгоградской области </w:t>
      </w:r>
      <w:r w:rsidRPr="00BC7AEA">
        <w:rPr>
          <w:sz w:val="28"/>
          <w:szCs w:val="28"/>
        </w:rPr>
        <w:t>ка</w:t>
      </w:r>
      <w:r w:rsidR="00364347">
        <w:rPr>
          <w:sz w:val="28"/>
          <w:szCs w:val="28"/>
        </w:rPr>
        <w:t xml:space="preserve">чественных и социально-значимых услуг по оздоровлению и активному отдыху </w:t>
      </w:r>
      <w:r w:rsidRPr="00BC7AEA">
        <w:rPr>
          <w:sz w:val="28"/>
          <w:szCs w:val="28"/>
        </w:rPr>
        <w:t>в каникулярный период.</w:t>
      </w:r>
      <w:r>
        <w:rPr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Общий объем финансирования  Программы составит</w:t>
      </w:r>
      <w:r w:rsidR="00B5347B">
        <w:rPr>
          <w:color w:val="000000"/>
          <w:sz w:val="28"/>
          <w:szCs w:val="28"/>
        </w:rPr>
        <w:t xml:space="preserve"> в 2017</w:t>
      </w:r>
      <w:r w:rsidR="00364347">
        <w:rPr>
          <w:color w:val="000000"/>
          <w:sz w:val="28"/>
          <w:szCs w:val="28"/>
        </w:rPr>
        <w:t xml:space="preserve"> </w:t>
      </w:r>
      <w:r w:rsidR="00B5347B">
        <w:rPr>
          <w:color w:val="000000"/>
          <w:sz w:val="28"/>
          <w:szCs w:val="28"/>
        </w:rPr>
        <w:t>-</w:t>
      </w:r>
      <w:r w:rsidR="00364347">
        <w:rPr>
          <w:color w:val="000000"/>
          <w:sz w:val="28"/>
          <w:szCs w:val="28"/>
        </w:rPr>
        <w:t xml:space="preserve"> </w:t>
      </w:r>
      <w:r w:rsidR="00B5347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="00364347">
        <w:rPr>
          <w:sz w:val="28"/>
          <w:szCs w:val="28"/>
        </w:rPr>
        <w:t>годах</w:t>
      </w:r>
      <w:r w:rsidRPr="00B975E8">
        <w:rPr>
          <w:sz w:val="28"/>
          <w:szCs w:val="28"/>
        </w:rPr>
        <w:t xml:space="preserve"> </w:t>
      </w:r>
      <w:r w:rsidR="00364347">
        <w:rPr>
          <w:sz w:val="28"/>
          <w:szCs w:val="28"/>
        </w:rPr>
        <w:t>401,32</w:t>
      </w:r>
      <w:r w:rsidR="00116903" w:rsidRPr="00B975E8">
        <w:rPr>
          <w:sz w:val="28"/>
          <w:szCs w:val="28"/>
        </w:rPr>
        <w:t xml:space="preserve"> </w:t>
      </w:r>
      <w:r w:rsidRPr="00B975E8">
        <w:rPr>
          <w:sz w:val="28"/>
          <w:szCs w:val="28"/>
        </w:rPr>
        <w:t>тысяч</w:t>
      </w:r>
      <w:r w:rsidRPr="007A210D">
        <w:rPr>
          <w:sz w:val="28"/>
          <w:szCs w:val="28"/>
        </w:rPr>
        <w:t xml:space="preserve"> рублей, из них:</w:t>
      </w:r>
    </w:p>
    <w:p w:rsidR="00364347" w:rsidRPr="007A210D" w:rsidRDefault="00364347" w:rsidP="00FA0D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2959"/>
        <w:gridCol w:w="2693"/>
        <w:gridCol w:w="2268"/>
      </w:tblGrid>
      <w:tr w:rsidR="00B975E8" w:rsidRPr="00835E6F" w:rsidTr="00364347">
        <w:trPr>
          <w:jc w:val="center"/>
        </w:trPr>
        <w:tc>
          <w:tcPr>
            <w:tcW w:w="1544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Год</w:t>
            </w:r>
          </w:p>
        </w:tc>
        <w:tc>
          <w:tcPr>
            <w:tcW w:w="2959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Средства областного бюджета, тыс. руб.</w:t>
            </w:r>
          </w:p>
        </w:tc>
        <w:tc>
          <w:tcPr>
            <w:tcW w:w="2693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Средства  бюджета Ленинского мун</w:t>
            </w:r>
            <w:r w:rsidRPr="00835E6F">
              <w:rPr>
                <w:sz w:val="28"/>
                <w:szCs w:val="28"/>
              </w:rPr>
              <w:t>и</w:t>
            </w:r>
            <w:r w:rsidRPr="00835E6F">
              <w:rPr>
                <w:sz w:val="28"/>
                <w:szCs w:val="28"/>
              </w:rPr>
              <w:t>ципального района, тыс. руб.</w:t>
            </w:r>
          </w:p>
        </w:tc>
        <w:tc>
          <w:tcPr>
            <w:tcW w:w="2268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Всего по годам</w:t>
            </w:r>
          </w:p>
        </w:tc>
      </w:tr>
      <w:tr w:rsidR="00B975E8" w:rsidRPr="00835E6F" w:rsidTr="00364347">
        <w:trPr>
          <w:jc w:val="center"/>
        </w:trPr>
        <w:tc>
          <w:tcPr>
            <w:tcW w:w="1544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2017</w:t>
            </w:r>
          </w:p>
        </w:tc>
        <w:tc>
          <w:tcPr>
            <w:tcW w:w="2959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0,00</w:t>
            </w:r>
          </w:p>
        </w:tc>
      </w:tr>
      <w:tr w:rsidR="00B975E8" w:rsidRPr="00835E6F" w:rsidTr="00364347">
        <w:trPr>
          <w:jc w:val="center"/>
        </w:trPr>
        <w:tc>
          <w:tcPr>
            <w:tcW w:w="1544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2018</w:t>
            </w:r>
          </w:p>
        </w:tc>
        <w:tc>
          <w:tcPr>
            <w:tcW w:w="2959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200,66</w:t>
            </w:r>
          </w:p>
        </w:tc>
        <w:tc>
          <w:tcPr>
            <w:tcW w:w="2268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200,66</w:t>
            </w:r>
          </w:p>
        </w:tc>
      </w:tr>
      <w:tr w:rsidR="00B975E8" w:rsidRPr="00835E6F" w:rsidTr="00364347">
        <w:trPr>
          <w:jc w:val="center"/>
        </w:trPr>
        <w:tc>
          <w:tcPr>
            <w:tcW w:w="1544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2019</w:t>
            </w:r>
          </w:p>
        </w:tc>
        <w:tc>
          <w:tcPr>
            <w:tcW w:w="2959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200,66</w:t>
            </w:r>
          </w:p>
        </w:tc>
        <w:tc>
          <w:tcPr>
            <w:tcW w:w="2268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200,66</w:t>
            </w:r>
          </w:p>
        </w:tc>
      </w:tr>
      <w:tr w:rsidR="00B975E8" w:rsidRPr="00835E6F" w:rsidTr="00364347">
        <w:trPr>
          <w:jc w:val="center"/>
        </w:trPr>
        <w:tc>
          <w:tcPr>
            <w:tcW w:w="1544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ИТОГО:</w:t>
            </w:r>
          </w:p>
        </w:tc>
        <w:tc>
          <w:tcPr>
            <w:tcW w:w="2959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0,00</w:t>
            </w:r>
          </w:p>
        </w:tc>
        <w:tc>
          <w:tcPr>
            <w:tcW w:w="2693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401,32</w:t>
            </w:r>
          </w:p>
        </w:tc>
        <w:tc>
          <w:tcPr>
            <w:tcW w:w="2268" w:type="dxa"/>
            <w:vAlign w:val="center"/>
          </w:tcPr>
          <w:p w:rsidR="00B975E8" w:rsidRPr="00835E6F" w:rsidRDefault="00B975E8" w:rsidP="00B975E8">
            <w:pPr>
              <w:jc w:val="center"/>
              <w:rPr>
                <w:sz w:val="28"/>
                <w:szCs w:val="28"/>
              </w:rPr>
            </w:pPr>
            <w:r w:rsidRPr="00835E6F">
              <w:rPr>
                <w:sz w:val="28"/>
                <w:szCs w:val="28"/>
              </w:rPr>
              <w:t>401,32</w:t>
            </w:r>
          </w:p>
        </w:tc>
      </w:tr>
    </w:tbl>
    <w:p w:rsidR="00364347" w:rsidRDefault="00FA0D95" w:rsidP="00FA0D9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A0D95" w:rsidRDefault="00FA0D95" w:rsidP="00FA0D95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>
        <w:rPr>
          <w:sz w:val="28"/>
          <w:szCs w:val="28"/>
        </w:rPr>
        <w:t>сурсное обеспечение  му</w:t>
      </w:r>
      <w:r w:rsidR="00364347">
        <w:rPr>
          <w:sz w:val="28"/>
          <w:szCs w:val="28"/>
        </w:rPr>
        <w:t>ниципальной программы указано в</w:t>
      </w:r>
      <w:r>
        <w:rPr>
          <w:sz w:val="28"/>
          <w:szCs w:val="28"/>
        </w:rPr>
        <w:t xml:space="preserve"> форме 3 (прилагается).</w:t>
      </w:r>
    </w:p>
    <w:p w:rsidR="00FA0D95" w:rsidRDefault="00FA0D95" w:rsidP="00FA0D95">
      <w:pPr>
        <w:ind w:firstLine="709"/>
        <w:jc w:val="both"/>
        <w:rPr>
          <w:color w:val="000000"/>
          <w:sz w:val="28"/>
          <w:szCs w:val="28"/>
        </w:rPr>
      </w:pPr>
    </w:p>
    <w:p w:rsidR="00FA0D95" w:rsidRPr="00364347" w:rsidRDefault="00364347" w:rsidP="00364347">
      <w:pPr>
        <w:pStyle w:val="a7"/>
        <w:tabs>
          <w:tab w:val="left" w:pos="142"/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A0D95" w:rsidRPr="00C64053">
        <w:rPr>
          <w:b/>
          <w:sz w:val="28"/>
          <w:szCs w:val="28"/>
        </w:rPr>
        <w:t>Механизмы реализации муниципальной программы</w:t>
      </w:r>
    </w:p>
    <w:p w:rsidR="00FA0D95" w:rsidRPr="00C64053" w:rsidRDefault="00FA0D95" w:rsidP="00FA0D9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053">
        <w:rPr>
          <w:color w:val="000000"/>
          <w:sz w:val="28"/>
          <w:szCs w:val="28"/>
        </w:rPr>
        <w:t xml:space="preserve">Механизм реализации Программы предполагает </w:t>
      </w:r>
      <w:r>
        <w:rPr>
          <w:color w:val="000000"/>
          <w:sz w:val="28"/>
          <w:szCs w:val="28"/>
        </w:rPr>
        <w:t xml:space="preserve">предоставление </w:t>
      </w:r>
      <w:r w:rsidRPr="00B868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никам Программы </w:t>
      </w:r>
      <w:r w:rsidRPr="00B868C3">
        <w:rPr>
          <w:color w:val="000000"/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>путевок с полной оплатой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за счет средств областного и местного бюджетов в организации отдыха и оздоровления детей в каникулярное время</w:t>
      </w:r>
      <w:r w:rsidRPr="00C64053">
        <w:rPr>
          <w:color w:val="000000"/>
          <w:sz w:val="28"/>
          <w:szCs w:val="28"/>
        </w:rPr>
        <w:t xml:space="preserve">. </w:t>
      </w:r>
    </w:p>
    <w:p w:rsidR="00FA0D95" w:rsidRDefault="00FA0D95" w:rsidP="00FA0D9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Участником  Программы могут быть дети возрастом  </w:t>
      </w:r>
      <w:r w:rsidRPr="00364347">
        <w:rPr>
          <w:sz w:val="28"/>
          <w:szCs w:val="28"/>
        </w:rPr>
        <w:t xml:space="preserve">от </w:t>
      </w:r>
      <w:r w:rsidR="00116903" w:rsidRPr="00364347">
        <w:rPr>
          <w:sz w:val="28"/>
          <w:szCs w:val="28"/>
        </w:rPr>
        <w:t>7 лет до 18</w:t>
      </w:r>
      <w:r>
        <w:rPr>
          <w:color w:val="000000"/>
          <w:sz w:val="28"/>
          <w:szCs w:val="28"/>
        </w:rPr>
        <w:t xml:space="preserve"> лет включительно, относящиеся к следующим категориям:</w:t>
      </w:r>
    </w:p>
    <w:p w:rsidR="00FA0D95" w:rsidRDefault="00FA0D95" w:rsidP="00FA0D95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2EE">
        <w:rPr>
          <w:sz w:val="28"/>
          <w:szCs w:val="28"/>
        </w:rPr>
        <w:t>дети</w:t>
      </w:r>
      <w:r w:rsidR="00116903" w:rsidRPr="001152EE">
        <w:rPr>
          <w:sz w:val="28"/>
          <w:szCs w:val="28"/>
        </w:rPr>
        <w:t>, на которых предоставляется ежемесячное пособие на ребенка из семей с тремя и более несовершеннолетними детьми,</w:t>
      </w:r>
      <w:r w:rsidR="00B474C7" w:rsidRPr="001152EE">
        <w:rPr>
          <w:sz w:val="28"/>
          <w:szCs w:val="28"/>
        </w:rPr>
        <w:t xml:space="preserve"> а также</w:t>
      </w:r>
      <w:r w:rsidR="00116903" w:rsidRPr="001152EE">
        <w:rPr>
          <w:sz w:val="28"/>
          <w:szCs w:val="28"/>
        </w:rPr>
        <w:t xml:space="preserve"> </w:t>
      </w:r>
      <w:r w:rsidR="00B474C7" w:rsidRPr="001152EE">
        <w:rPr>
          <w:sz w:val="28"/>
          <w:szCs w:val="28"/>
        </w:rPr>
        <w:t>дети, на которых предоставляется ежемесячное пособие на ребенка одинокого родителя</w:t>
      </w:r>
      <w:r w:rsidR="00364347">
        <w:rPr>
          <w:sz w:val="28"/>
          <w:szCs w:val="28"/>
        </w:rPr>
        <w:t>,</w:t>
      </w:r>
      <w:r w:rsidR="00B474C7" w:rsidRPr="001152EE">
        <w:rPr>
          <w:sz w:val="28"/>
          <w:szCs w:val="28"/>
        </w:rPr>
        <w:t xml:space="preserve"> </w:t>
      </w:r>
      <w:r w:rsidR="00116903" w:rsidRPr="001152EE">
        <w:rPr>
          <w:sz w:val="28"/>
          <w:szCs w:val="28"/>
        </w:rPr>
        <w:t>пред</w:t>
      </w:r>
      <w:r w:rsidR="00116903" w:rsidRPr="001152EE">
        <w:rPr>
          <w:sz w:val="28"/>
          <w:szCs w:val="28"/>
        </w:rPr>
        <w:t>у</w:t>
      </w:r>
      <w:r w:rsidR="00364347">
        <w:rPr>
          <w:sz w:val="28"/>
          <w:szCs w:val="28"/>
        </w:rPr>
        <w:t>смотренные</w:t>
      </w:r>
      <w:r w:rsidR="00116903" w:rsidRPr="001152EE">
        <w:rPr>
          <w:sz w:val="28"/>
          <w:szCs w:val="28"/>
        </w:rPr>
        <w:t xml:space="preserve"> статьей 13 Социального</w:t>
      </w:r>
      <w:r w:rsidR="00116903">
        <w:rPr>
          <w:sz w:val="28"/>
          <w:szCs w:val="28"/>
        </w:rPr>
        <w:t xml:space="preserve"> кодекса Волгоградской области</w:t>
      </w:r>
      <w:r w:rsidRPr="000C6275">
        <w:rPr>
          <w:sz w:val="28"/>
          <w:szCs w:val="28"/>
        </w:rPr>
        <w:t>;</w:t>
      </w:r>
    </w:p>
    <w:p w:rsidR="00FA0D95" w:rsidRPr="00B474C7" w:rsidRDefault="00116903" w:rsidP="00FA0D95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4C7">
        <w:rPr>
          <w:color w:val="FF0000"/>
          <w:sz w:val="28"/>
          <w:szCs w:val="28"/>
        </w:rPr>
        <w:t xml:space="preserve"> </w:t>
      </w:r>
      <w:r w:rsidR="00FA0D95" w:rsidRPr="00B474C7">
        <w:rPr>
          <w:sz w:val="28"/>
          <w:szCs w:val="28"/>
        </w:rPr>
        <w:t>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FA0D95" w:rsidRDefault="00FA0D95" w:rsidP="00FA0D95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627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0C6275">
        <w:rPr>
          <w:sz w:val="28"/>
          <w:szCs w:val="28"/>
        </w:rPr>
        <w:t xml:space="preserve"> из семей ветеранов боевых действий.</w:t>
      </w:r>
    </w:p>
    <w:p w:rsidR="00FA0D95" w:rsidRPr="008649B6" w:rsidRDefault="00FA0D95" w:rsidP="00FA0D95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участником </w:t>
      </w:r>
      <w:r w:rsidR="00364347">
        <w:rPr>
          <w:sz w:val="28"/>
          <w:szCs w:val="28"/>
        </w:rPr>
        <w:t>П</w:t>
      </w:r>
      <w:r>
        <w:rPr>
          <w:sz w:val="28"/>
          <w:szCs w:val="28"/>
        </w:rPr>
        <w:t>рограммы могут быть все граждане, прожива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на территории Ленинского муниципального района, желающие получить ком</w:t>
      </w:r>
      <w:r w:rsidR="00364347">
        <w:rPr>
          <w:sz w:val="28"/>
          <w:szCs w:val="28"/>
        </w:rPr>
        <w:t>пенсацию</w:t>
      </w:r>
      <w:r>
        <w:rPr>
          <w:sz w:val="28"/>
          <w:szCs w:val="28"/>
        </w:rPr>
        <w:t xml:space="preserve"> части стоимости приобретенных путевок в детские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лагеря, расположенные на территории Российской Федерации.</w:t>
      </w:r>
    </w:p>
    <w:p w:rsidR="00FA0D95" w:rsidRDefault="00FA0D95" w:rsidP="00FA0D9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C6275">
        <w:rPr>
          <w:color w:val="000000"/>
          <w:sz w:val="28"/>
          <w:szCs w:val="28"/>
        </w:rPr>
        <w:t>Организационные мероприятия проводятся в соответствии с</w:t>
      </w:r>
      <w:r>
        <w:rPr>
          <w:color w:val="000000"/>
          <w:sz w:val="28"/>
          <w:szCs w:val="28"/>
        </w:rPr>
        <w:t>:</w:t>
      </w:r>
    </w:p>
    <w:p w:rsidR="00FA0D95" w:rsidRDefault="00FA0D95" w:rsidP="00FA0D95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4DF0">
        <w:rPr>
          <w:color w:val="000000"/>
          <w:sz w:val="28"/>
          <w:szCs w:val="28"/>
        </w:rPr>
        <w:t>Административным регламентом по предоставлению муниципальной услуги «Оздоровление и отдых детей и подростков в каникулярное время, предоставление путевок в санаторно-оздоровительные лагеря круглогодичн</w:t>
      </w:r>
      <w:r w:rsidRPr="00094DF0">
        <w:rPr>
          <w:color w:val="000000"/>
          <w:sz w:val="28"/>
          <w:szCs w:val="28"/>
        </w:rPr>
        <w:t>о</w:t>
      </w:r>
      <w:r w:rsidRPr="00094DF0">
        <w:rPr>
          <w:color w:val="000000"/>
          <w:sz w:val="28"/>
          <w:szCs w:val="28"/>
        </w:rPr>
        <w:t xml:space="preserve">го действия», утвержденным постановлением </w:t>
      </w:r>
      <w:r>
        <w:rPr>
          <w:color w:val="000000"/>
          <w:sz w:val="28"/>
          <w:szCs w:val="28"/>
        </w:rPr>
        <w:t>а</w:t>
      </w:r>
      <w:r w:rsidRPr="00094DF0">
        <w:rPr>
          <w:color w:val="000000"/>
          <w:sz w:val="28"/>
          <w:szCs w:val="28"/>
        </w:rPr>
        <w:t>дминистрации Ленинского м</w:t>
      </w:r>
      <w:r w:rsidRPr="00094DF0">
        <w:rPr>
          <w:color w:val="000000"/>
          <w:sz w:val="28"/>
          <w:szCs w:val="28"/>
        </w:rPr>
        <w:t>у</w:t>
      </w:r>
      <w:r w:rsidRPr="00094DF0">
        <w:rPr>
          <w:color w:val="000000"/>
          <w:sz w:val="28"/>
          <w:szCs w:val="28"/>
        </w:rPr>
        <w:t xml:space="preserve">ниципального района от </w:t>
      </w:r>
      <w:r w:rsidR="00B474C7">
        <w:rPr>
          <w:color w:val="000000"/>
          <w:sz w:val="28"/>
          <w:szCs w:val="28"/>
        </w:rPr>
        <w:t>15.03.2016 № 123</w:t>
      </w:r>
      <w:r w:rsidRPr="00094DF0">
        <w:rPr>
          <w:color w:val="000000"/>
          <w:sz w:val="28"/>
          <w:szCs w:val="28"/>
        </w:rPr>
        <w:t xml:space="preserve"> «Об утверждении администрати</w:t>
      </w:r>
      <w:r w:rsidRPr="00094DF0">
        <w:rPr>
          <w:color w:val="000000"/>
          <w:sz w:val="28"/>
          <w:szCs w:val="28"/>
        </w:rPr>
        <w:t>в</w:t>
      </w:r>
      <w:r w:rsidRPr="00094DF0">
        <w:rPr>
          <w:color w:val="000000"/>
          <w:sz w:val="28"/>
          <w:szCs w:val="28"/>
        </w:rPr>
        <w:t>ного регламента по предоставлению муниципальной услуги «</w:t>
      </w:r>
      <w:r w:rsidR="00B474C7">
        <w:rPr>
          <w:color w:val="000000"/>
          <w:sz w:val="28"/>
          <w:szCs w:val="28"/>
        </w:rPr>
        <w:t>Предоставление гражданам путевок в муниципальные оздоровительные лагеря в каникулярный период»</w:t>
      </w:r>
      <w:r>
        <w:rPr>
          <w:color w:val="000000"/>
          <w:sz w:val="28"/>
          <w:szCs w:val="28"/>
        </w:rPr>
        <w:t>;</w:t>
      </w:r>
    </w:p>
    <w:p w:rsidR="00FA0D95" w:rsidRDefault="00FA0D95" w:rsidP="00FA0D95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4DF0">
        <w:rPr>
          <w:color w:val="000000"/>
          <w:sz w:val="28"/>
          <w:szCs w:val="28"/>
        </w:rPr>
        <w:t>Положением об уполномоч</w:t>
      </w:r>
      <w:r w:rsidR="00364347">
        <w:rPr>
          <w:color w:val="000000"/>
          <w:sz w:val="28"/>
          <w:szCs w:val="28"/>
        </w:rPr>
        <w:t>енном органе по</w:t>
      </w:r>
      <w:r w:rsidRPr="00094DF0">
        <w:rPr>
          <w:color w:val="000000"/>
          <w:sz w:val="28"/>
          <w:szCs w:val="28"/>
        </w:rPr>
        <w:t xml:space="preserve"> организации отдыха о</w:t>
      </w:r>
      <w:r w:rsidRPr="00094DF0">
        <w:rPr>
          <w:color w:val="000000"/>
          <w:sz w:val="28"/>
          <w:szCs w:val="28"/>
        </w:rPr>
        <w:t>т</w:t>
      </w:r>
      <w:r w:rsidRPr="00094DF0">
        <w:rPr>
          <w:color w:val="000000"/>
          <w:sz w:val="28"/>
          <w:szCs w:val="28"/>
        </w:rPr>
        <w:t>дельных категорий детей Ленинского муниципального района Волгоградской области,</w:t>
      </w:r>
      <w:r w:rsidRPr="00094DF0">
        <w:rPr>
          <w:sz w:val="28"/>
          <w:szCs w:val="28"/>
        </w:rPr>
        <w:t xml:space="preserve"> </w:t>
      </w:r>
      <w:r w:rsidR="00364347">
        <w:rPr>
          <w:color w:val="000000"/>
          <w:sz w:val="28"/>
          <w:szCs w:val="28"/>
        </w:rPr>
        <w:t>утвержденным постановлением</w:t>
      </w:r>
      <w:r>
        <w:rPr>
          <w:color w:val="000000"/>
          <w:sz w:val="28"/>
          <w:szCs w:val="28"/>
        </w:rPr>
        <w:t xml:space="preserve"> а</w:t>
      </w:r>
      <w:r w:rsidRPr="00094DF0">
        <w:rPr>
          <w:color w:val="000000"/>
          <w:sz w:val="28"/>
          <w:szCs w:val="28"/>
        </w:rPr>
        <w:t>дминистрации Ленинского муниц</w:t>
      </w:r>
      <w:r w:rsidRPr="00094DF0">
        <w:rPr>
          <w:color w:val="000000"/>
          <w:sz w:val="28"/>
          <w:szCs w:val="28"/>
        </w:rPr>
        <w:t>и</w:t>
      </w:r>
      <w:r w:rsidRPr="00094DF0">
        <w:rPr>
          <w:color w:val="000000"/>
          <w:sz w:val="28"/>
          <w:szCs w:val="28"/>
        </w:rPr>
        <w:t xml:space="preserve">пального </w:t>
      </w:r>
      <w:r w:rsidRPr="00F55C7A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21.03.2013 </w:t>
      </w:r>
      <w:r w:rsidRPr="00F55C7A">
        <w:rPr>
          <w:sz w:val="28"/>
          <w:szCs w:val="28"/>
        </w:rPr>
        <w:t>№ 209 «Об определении уполномоченного о</w:t>
      </w:r>
      <w:r w:rsidRPr="00F55C7A">
        <w:rPr>
          <w:sz w:val="28"/>
          <w:szCs w:val="28"/>
        </w:rPr>
        <w:t>р</w:t>
      </w:r>
      <w:r w:rsidRPr="00F55C7A">
        <w:rPr>
          <w:sz w:val="28"/>
          <w:szCs w:val="28"/>
        </w:rPr>
        <w:t>гана, осуществляющего управление в сфере организации отдыха отдельных категорий детей и их</w:t>
      </w:r>
      <w:r w:rsidRPr="00094DF0">
        <w:rPr>
          <w:color w:val="000000"/>
          <w:sz w:val="28"/>
          <w:szCs w:val="28"/>
        </w:rPr>
        <w:t xml:space="preserve"> оздоровления и установлении расходных обязательств на организацию и обеспечение отдыха и оздоровления детей Ленинского мун</w:t>
      </w:r>
      <w:r w:rsidRPr="00094DF0">
        <w:rPr>
          <w:color w:val="000000"/>
          <w:sz w:val="28"/>
          <w:szCs w:val="28"/>
        </w:rPr>
        <w:t>и</w:t>
      </w:r>
      <w:r w:rsidRPr="00094DF0">
        <w:rPr>
          <w:color w:val="000000"/>
          <w:sz w:val="28"/>
          <w:szCs w:val="28"/>
        </w:rPr>
        <w:t>ципального района Волгоградской области в каникулярное время»</w:t>
      </w:r>
      <w:r w:rsidR="00364347">
        <w:rPr>
          <w:color w:val="000000"/>
          <w:sz w:val="28"/>
          <w:szCs w:val="28"/>
        </w:rPr>
        <w:t>;</w:t>
      </w:r>
      <w:r w:rsidRPr="00094DF0">
        <w:rPr>
          <w:color w:val="000000"/>
          <w:sz w:val="28"/>
          <w:szCs w:val="28"/>
        </w:rPr>
        <w:t xml:space="preserve"> </w:t>
      </w:r>
    </w:p>
    <w:p w:rsidR="00FA0D95" w:rsidRPr="001E3065" w:rsidRDefault="00364347" w:rsidP="00FA0D95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E3065">
        <w:rPr>
          <w:color w:val="000000"/>
          <w:sz w:val="28"/>
          <w:szCs w:val="28"/>
        </w:rPr>
        <w:t>С</w:t>
      </w:r>
      <w:r w:rsidR="00FA0D95" w:rsidRPr="001E3065">
        <w:rPr>
          <w:color w:val="000000"/>
          <w:sz w:val="28"/>
          <w:szCs w:val="28"/>
        </w:rPr>
        <w:t xml:space="preserve">оглашением, заключенным с </w:t>
      </w:r>
      <w:r w:rsidR="00FA0D95" w:rsidRPr="007A210D">
        <w:rPr>
          <w:sz w:val="28"/>
          <w:szCs w:val="28"/>
        </w:rPr>
        <w:t xml:space="preserve">Комитетом </w:t>
      </w:r>
      <w:r w:rsidR="00B474C7">
        <w:rPr>
          <w:sz w:val="28"/>
          <w:szCs w:val="28"/>
        </w:rPr>
        <w:t>образования, науки и мол</w:t>
      </w:r>
      <w:r w:rsidR="00B474C7">
        <w:rPr>
          <w:sz w:val="28"/>
          <w:szCs w:val="28"/>
        </w:rPr>
        <w:t>о</w:t>
      </w:r>
      <w:r w:rsidR="00B474C7">
        <w:rPr>
          <w:sz w:val="28"/>
          <w:szCs w:val="28"/>
        </w:rPr>
        <w:t>дежной политики</w:t>
      </w:r>
      <w:r w:rsidR="00FA0D95" w:rsidRPr="007A210D">
        <w:rPr>
          <w:sz w:val="28"/>
          <w:szCs w:val="28"/>
        </w:rPr>
        <w:t xml:space="preserve"> Волгоградской области. Реализа</w:t>
      </w:r>
      <w:r w:rsidR="00FA0D95" w:rsidRPr="001E3065">
        <w:rPr>
          <w:color w:val="000000"/>
          <w:sz w:val="28"/>
          <w:szCs w:val="28"/>
        </w:rPr>
        <w:t xml:space="preserve">ция </w:t>
      </w:r>
      <w:r w:rsidRPr="001E3065">
        <w:rPr>
          <w:color w:val="000000"/>
          <w:sz w:val="28"/>
          <w:szCs w:val="28"/>
        </w:rPr>
        <w:t>П</w:t>
      </w:r>
      <w:r w:rsidR="00FA0D95" w:rsidRPr="001E3065">
        <w:rPr>
          <w:color w:val="000000"/>
          <w:sz w:val="28"/>
          <w:szCs w:val="28"/>
        </w:rPr>
        <w:t>рограммы осущест</w:t>
      </w:r>
      <w:r w:rsidR="00FA0D95" w:rsidRPr="001E3065">
        <w:rPr>
          <w:color w:val="000000"/>
          <w:sz w:val="28"/>
          <w:szCs w:val="28"/>
        </w:rPr>
        <w:t>в</w:t>
      </w:r>
      <w:r w:rsidR="00FA0D95" w:rsidRPr="001E3065">
        <w:rPr>
          <w:color w:val="000000"/>
          <w:sz w:val="28"/>
          <w:szCs w:val="28"/>
        </w:rPr>
        <w:t xml:space="preserve">ляется в соответствии Федеральным законом </w:t>
      </w:r>
      <w:r>
        <w:rPr>
          <w:color w:val="000000"/>
          <w:sz w:val="28"/>
          <w:szCs w:val="28"/>
        </w:rPr>
        <w:t xml:space="preserve">Российской Федерации </w:t>
      </w:r>
      <w:r w:rsidR="00FA0D95">
        <w:rPr>
          <w:color w:val="000000"/>
          <w:sz w:val="28"/>
          <w:szCs w:val="28"/>
        </w:rPr>
        <w:t>от 5.04.201</w:t>
      </w:r>
      <w:r w:rsidR="00FA0D95" w:rsidRPr="001E3065">
        <w:rPr>
          <w:color w:val="000000"/>
          <w:sz w:val="28"/>
          <w:szCs w:val="28"/>
        </w:rPr>
        <w:t>3 № 44-ФЗ «О контрактной системе в сфере закупок товаров, работ, услуг для обеспечения государственных и муниципальных нужд»</w:t>
      </w:r>
      <w:r w:rsidR="00FA0D95">
        <w:rPr>
          <w:color w:val="000000"/>
          <w:sz w:val="28"/>
          <w:szCs w:val="28"/>
        </w:rPr>
        <w:t xml:space="preserve">, </w:t>
      </w:r>
      <w:r w:rsidR="00FA0D95" w:rsidRPr="001E3065">
        <w:rPr>
          <w:color w:val="000000"/>
          <w:sz w:val="28"/>
          <w:szCs w:val="28"/>
        </w:rPr>
        <w:t>с</w:t>
      </w:r>
      <w:r w:rsidR="00FA0D95">
        <w:rPr>
          <w:color w:val="000000"/>
          <w:sz w:val="28"/>
          <w:szCs w:val="28"/>
        </w:rPr>
        <w:t xml:space="preserve"> </w:t>
      </w:r>
      <w:r w:rsidR="00FA0D95" w:rsidRPr="001E3065">
        <w:rPr>
          <w:color w:val="000000"/>
          <w:sz w:val="28"/>
          <w:szCs w:val="28"/>
        </w:rPr>
        <w:t xml:space="preserve"> пост</w:t>
      </w:r>
      <w:r w:rsidR="00FA0D95" w:rsidRPr="001E3065">
        <w:rPr>
          <w:color w:val="000000"/>
          <w:sz w:val="28"/>
          <w:szCs w:val="28"/>
        </w:rPr>
        <w:t>а</w:t>
      </w:r>
      <w:r w:rsidR="00FA0D95" w:rsidRPr="001E3065">
        <w:rPr>
          <w:color w:val="000000"/>
          <w:sz w:val="28"/>
          <w:szCs w:val="28"/>
        </w:rPr>
        <w:t xml:space="preserve">новлением  </w:t>
      </w:r>
      <w:r>
        <w:rPr>
          <w:color w:val="000000"/>
          <w:sz w:val="28"/>
          <w:szCs w:val="28"/>
        </w:rPr>
        <w:t xml:space="preserve">администрации Ленинского муниципального района </w:t>
      </w:r>
      <w:r w:rsidR="00FA0D95" w:rsidRPr="001E3065">
        <w:rPr>
          <w:color w:val="000000"/>
          <w:sz w:val="28"/>
          <w:szCs w:val="28"/>
        </w:rPr>
        <w:t>о</w:t>
      </w:r>
      <w:r w:rsidR="00FA0D95">
        <w:rPr>
          <w:color w:val="000000"/>
          <w:sz w:val="28"/>
          <w:szCs w:val="28"/>
        </w:rPr>
        <w:t>т  27.04.2016</w:t>
      </w:r>
      <w:r w:rsidR="00FA0D95" w:rsidRPr="001E30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FA0D95">
        <w:rPr>
          <w:color w:val="000000"/>
          <w:sz w:val="28"/>
          <w:szCs w:val="28"/>
        </w:rPr>
        <w:t xml:space="preserve"> 204</w:t>
      </w:r>
      <w:r w:rsidR="00FA0D95" w:rsidRPr="001E306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</w:t>
      </w:r>
      <w:r w:rsidR="00FA0D95" w:rsidRPr="001E3065">
        <w:rPr>
          <w:color w:val="000000"/>
          <w:sz w:val="28"/>
          <w:szCs w:val="28"/>
        </w:rPr>
        <w:t>в</w:t>
      </w:r>
      <w:r w:rsidR="00FA0D95" w:rsidRPr="001E3065">
        <w:rPr>
          <w:color w:val="000000"/>
          <w:sz w:val="28"/>
          <w:szCs w:val="28"/>
        </w:rPr>
        <w:t>ности муниципальных программ Ленинского муниципального района Волг</w:t>
      </w:r>
      <w:r w:rsidR="00FA0D95" w:rsidRPr="001E3065">
        <w:rPr>
          <w:color w:val="000000"/>
          <w:sz w:val="28"/>
          <w:szCs w:val="28"/>
        </w:rPr>
        <w:t>о</w:t>
      </w:r>
      <w:r w:rsidR="00FA0D95" w:rsidRPr="001E3065">
        <w:rPr>
          <w:color w:val="000000"/>
          <w:sz w:val="28"/>
          <w:szCs w:val="28"/>
        </w:rPr>
        <w:t xml:space="preserve">градской области» и Федеральным законом </w:t>
      </w:r>
      <w:r>
        <w:rPr>
          <w:color w:val="000000"/>
          <w:sz w:val="28"/>
          <w:szCs w:val="28"/>
        </w:rPr>
        <w:t xml:space="preserve">Российской Федерации </w:t>
      </w:r>
      <w:r w:rsidR="00FA0D95">
        <w:rPr>
          <w:color w:val="000000"/>
          <w:sz w:val="28"/>
          <w:szCs w:val="28"/>
        </w:rPr>
        <w:t>от 5.04.201</w:t>
      </w:r>
      <w:r w:rsidR="00FA0D95" w:rsidRPr="001E3065">
        <w:rPr>
          <w:color w:val="000000"/>
          <w:sz w:val="28"/>
          <w:szCs w:val="28"/>
        </w:rPr>
        <w:t>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0D95" w:rsidRPr="00726D22" w:rsidRDefault="00FA0D95" w:rsidP="00FA0D95">
      <w:pPr>
        <w:ind w:left="360"/>
        <w:jc w:val="both"/>
        <w:rPr>
          <w:sz w:val="28"/>
          <w:szCs w:val="28"/>
        </w:rPr>
      </w:pPr>
    </w:p>
    <w:p w:rsidR="00FA0D95" w:rsidRDefault="00FA0D95" w:rsidP="00FA0D95">
      <w:pPr>
        <w:jc w:val="both"/>
        <w:rPr>
          <w:b/>
          <w:sz w:val="28"/>
          <w:szCs w:val="28"/>
        </w:rPr>
      </w:pPr>
    </w:p>
    <w:p w:rsidR="00FA0D95" w:rsidRDefault="00364347" w:rsidP="00FA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A0D95" w:rsidRPr="00F35417">
        <w:rPr>
          <w:b/>
          <w:sz w:val="28"/>
          <w:szCs w:val="28"/>
        </w:rPr>
        <w:t>Перечень имущества, создаваемого (приобретаемого) в ходе</w:t>
      </w:r>
    </w:p>
    <w:p w:rsidR="00364347" w:rsidRDefault="00FA0D95" w:rsidP="00FA0D95">
      <w:pPr>
        <w:jc w:val="center"/>
        <w:rPr>
          <w:b/>
          <w:sz w:val="28"/>
          <w:szCs w:val="28"/>
        </w:rPr>
      </w:pPr>
      <w:r w:rsidRPr="00F35417">
        <w:rPr>
          <w:b/>
          <w:sz w:val="28"/>
          <w:szCs w:val="28"/>
        </w:rPr>
        <w:t xml:space="preserve">реализации муниципальной программы. Сведения о правах на </w:t>
      </w:r>
    </w:p>
    <w:p w:rsidR="00FA0D95" w:rsidRDefault="00FA0D95" w:rsidP="00FA0D95">
      <w:pPr>
        <w:jc w:val="center"/>
        <w:rPr>
          <w:b/>
          <w:sz w:val="28"/>
          <w:szCs w:val="28"/>
        </w:rPr>
      </w:pPr>
      <w:r w:rsidRPr="00F35417">
        <w:rPr>
          <w:b/>
          <w:sz w:val="28"/>
          <w:szCs w:val="28"/>
        </w:rPr>
        <w:t>имущество, создаваемое (приобретаемое) в ходе реализации</w:t>
      </w:r>
    </w:p>
    <w:p w:rsidR="00FA0D95" w:rsidRPr="00364347" w:rsidRDefault="00364347" w:rsidP="0036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A0D95" w:rsidRPr="00BF3C96" w:rsidRDefault="00FA0D95" w:rsidP="00FA0D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3C96">
        <w:rPr>
          <w:sz w:val="28"/>
          <w:szCs w:val="28"/>
        </w:rPr>
        <w:t>В рамках реализации муниципальной программы «Организация отдыха и оздоровления отдельных категорий дет</w:t>
      </w:r>
      <w:r w:rsidR="00364347">
        <w:rPr>
          <w:sz w:val="28"/>
          <w:szCs w:val="28"/>
        </w:rPr>
        <w:t>ей в каникулярное время»</w:t>
      </w:r>
      <w:r w:rsidR="00B474C7">
        <w:rPr>
          <w:sz w:val="28"/>
          <w:szCs w:val="28"/>
        </w:rPr>
        <w:t xml:space="preserve"> </w:t>
      </w:r>
      <w:r w:rsidRPr="00BF3C96">
        <w:rPr>
          <w:sz w:val="28"/>
          <w:szCs w:val="28"/>
        </w:rPr>
        <w:t>будут ок</w:t>
      </w:r>
      <w:r w:rsidRPr="00BF3C96">
        <w:rPr>
          <w:sz w:val="28"/>
          <w:szCs w:val="28"/>
        </w:rPr>
        <w:t>а</w:t>
      </w:r>
      <w:r w:rsidRPr="00BF3C96">
        <w:rPr>
          <w:sz w:val="28"/>
          <w:szCs w:val="28"/>
        </w:rPr>
        <w:t>заны услуги по опла</w:t>
      </w:r>
      <w:r w:rsidR="00364347">
        <w:rPr>
          <w:sz w:val="28"/>
          <w:szCs w:val="28"/>
        </w:rPr>
        <w:t>те путевок  для детей возрастом</w:t>
      </w:r>
      <w:r w:rsidRPr="00BF3C96">
        <w:rPr>
          <w:sz w:val="28"/>
          <w:szCs w:val="28"/>
        </w:rPr>
        <w:t xml:space="preserve"> от </w:t>
      </w:r>
      <w:r w:rsidR="00B474C7">
        <w:rPr>
          <w:sz w:val="28"/>
          <w:szCs w:val="28"/>
        </w:rPr>
        <w:t>7 лет до 18</w:t>
      </w:r>
      <w:r w:rsidRPr="00BF3C96">
        <w:rPr>
          <w:sz w:val="28"/>
          <w:szCs w:val="28"/>
        </w:rPr>
        <w:t xml:space="preserve"> лет вкл</w:t>
      </w:r>
      <w:r w:rsidRPr="00BF3C96">
        <w:rPr>
          <w:sz w:val="28"/>
          <w:szCs w:val="28"/>
        </w:rPr>
        <w:t>ю</w:t>
      </w:r>
      <w:r w:rsidRPr="00BF3C96">
        <w:rPr>
          <w:sz w:val="28"/>
          <w:szCs w:val="28"/>
        </w:rPr>
        <w:t>чительно, относящиеся к следующим категориям:</w:t>
      </w:r>
    </w:p>
    <w:p w:rsidR="00FA0D95" w:rsidRPr="00B474C7" w:rsidRDefault="00B474C7" w:rsidP="00B474C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52EE">
        <w:rPr>
          <w:sz w:val="28"/>
          <w:szCs w:val="28"/>
        </w:rPr>
        <w:t>дети, на которых предоставляется ежемесячное пособие на ребенка из семей с тремя и более несовершеннолетними детьми, а также дети, на которых предоставляется ежемесячное пособие на ребенка одинокого родителя пред</w:t>
      </w:r>
      <w:r w:rsidRPr="001152EE">
        <w:rPr>
          <w:sz w:val="28"/>
          <w:szCs w:val="28"/>
        </w:rPr>
        <w:t>у</w:t>
      </w:r>
      <w:r w:rsidR="00364347">
        <w:rPr>
          <w:sz w:val="28"/>
          <w:szCs w:val="28"/>
        </w:rPr>
        <w:t>смотренные</w:t>
      </w:r>
      <w:r w:rsidRPr="001152EE">
        <w:rPr>
          <w:sz w:val="28"/>
          <w:szCs w:val="28"/>
        </w:rPr>
        <w:t xml:space="preserve"> статьей 13 Социального</w:t>
      </w:r>
      <w:r>
        <w:rPr>
          <w:sz w:val="28"/>
          <w:szCs w:val="28"/>
        </w:rPr>
        <w:t xml:space="preserve"> кодекса Волгоградской области</w:t>
      </w:r>
      <w:r w:rsidR="00FA0D95" w:rsidRPr="00B474C7">
        <w:rPr>
          <w:sz w:val="28"/>
          <w:szCs w:val="28"/>
        </w:rPr>
        <w:t>;</w:t>
      </w:r>
    </w:p>
    <w:p w:rsidR="00FA0D95" w:rsidRPr="00BF3C96" w:rsidRDefault="00FA0D95" w:rsidP="00FA0D95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C96">
        <w:rPr>
          <w:sz w:val="28"/>
          <w:szCs w:val="28"/>
        </w:rPr>
        <w:t>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8F7C86" w:rsidRPr="00F97321" w:rsidRDefault="008F7C86" w:rsidP="008F7C86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C96">
        <w:rPr>
          <w:sz w:val="28"/>
          <w:szCs w:val="28"/>
        </w:rPr>
        <w:t xml:space="preserve">дети из семей ветеранов боевых действий, </w:t>
      </w:r>
      <w:r w:rsidRPr="00F97321">
        <w:rPr>
          <w:sz w:val="28"/>
          <w:szCs w:val="28"/>
        </w:rPr>
        <w:t xml:space="preserve">в количестве: 2017 год – 26 человек, 2018 год – </w:t>
      </w:r>
      <w:r w:rsidR="00453C08" w:rsidRPr="00D325C9">
        <w:rPr>
          <w:sz w:val="28"/>
          <w:szCs w:val="28"/>
        </w:rPr>
        <w:t>55</w:t>
      </w:r>
      <w:r w:rsidRPr="00F97321">
        <w:rPr>
          <w:sz w:val="28"/>
          <w:szCs w:val="28"/>
        </w:rPr>
        <w:t xml:space="preserve"> человек, 2019 год – 100 человек.</w:t>
      </w:r>
    </w:p>
    <w:p w:rsidR="00497B95" w:rsidRDefault="00497B95" w:rsidP="006509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7B95" w:rsidRDefault="00497B95" w:rsidP="006509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7B95" w:rsidRDefault="00497B95" w:rsidP="006509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7B95" w:rsidRDefault="00497B95" w:rsidP="006509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sectPr w:rsidR="00497B95" w:rsidSect="004709C5">
          <w:pgSz w:w="11906" w:h="16838"/>
          <w:pgMar w:top="568" w:right="991" w:bottom="993" w:left="1418" w:header="708" w:footer="20" w:gutter="0"/>
          <w:cols w:space="708"/>
          <w:docGrid w:linePitch="360"/>
        </w:sectPr>
      </w:pPr>
    </w:p>
    <w:p w:rsidR="00D325C9" w:rsidRDefault="00D325C9" w:rsidP="00FA0D95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</w:p>
    <w:p w:rsidR="00D325C9" w:rsidRDefault="00D325C9" w:rsidP="00FA0D95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</w:p>
    <w:p w:rsidR="00FA0D95" w:rsidRPr="008837AB" w:rsidRDefault="00FA0D95" w:rsidP="00FA0D95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  <w:r w:rsidRPr="008837AB">
        <w:rPr>
          <w:sz w:val="24"/>
          <w:szCs w:val="24"/>
        </w:rPr>
        <w:t>ФОРМА 1</w:t>
      </w:r>
    </w:p>
    <w:p w:rsidR="00FA0D95" w:rsidRPr="008837AB" w:rsidRDefault="00FA0D95" w:rsidP="00FA0D95">
      <w:pPr>
        <w:widowControl w:val="0"/>
        <w:tabs>
          <w:tab w:val="left" w:pos="5954"/>
          <w:tab w:val="left" w:pos="9781"/>
        </w:tabs>
        <w:autoSpaceDE w:val="0"/>
        <w:autoSpaceDN w:val="0"/>
        <w:adjustRightInd w:val="0"/>
        <w:ind w:left="9498"/>
        <w:jc w:val="both"/>
        <w:rPr>
          <w:sz w:val="24"/>
          <w:szCs w:val="24"/>
        </w:rPr>
      </w:pPr>
      <w:r w:rsidRPr="008837AB">
        <w:rPr>
          <w:color w:val="000000"/>
          <w:sz w:val="24"/>
          <w:szCs w:val="24"/>
        </w:rPr>
        <w:t>к муниципальной программе «Организация о</w:t>
      </w:r>
      <w:r w:rsidRPr="008837AB">
        <w:rPr>
          <w:color w:val="000000"/>
          <w:sz w:val="24"/>
          <w:szCs w:val="24"/>
        </w:rPr>
        <w:t>т</w:t>
      </w:r>
      <w:r w:rsidRPr="008837AB">
        <w:rPr>
          <w:color w:val="000000"/>
          <w:sz w:val="24"/>
          <w:szCs w:val="24"/>
        </w:rPr>
        <w:t xml:space="preserve">дыха и оздоровления отдельных категорий детей в каникулярное время» на </w:t>
      </w:r>
      <w:r>
        <w:rPr>
          <w:color w:val="000000"/>
          <w:sz w:val="24"/>
          <w:szCs w:val="24"/>
        </w:rPr>
        <w:t>2017</w:t>
      </w:r>
      <w:r w:rsidRPr="008837AB">
        <w:rPr>
          <w:color w:val="000000"/>
          <w:sz w:val="24"/>
          <w:szCs w:val="24"/>
        </w:rPr>
        <w:t xml:space="preserve"> год и на план</w:t>
      </w:r>
      <w:r w:rsidRPr="008837A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вый период 2018</w:t>
      </w:r>
      <w:r w:rsidRPr="008837AB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2019</w:t>
      </w:r>
      <w:r w:rsidRPr="008837AB">
        <w:rPr>
          <w:color w:val="000000"/>
          <w:sz w:val="24"/>
          <w:szCs w:val="24"/>
        </w:rPr>
        <w:t xml:space="preserve"> годов, у</w:t>
      </w:r>
      <w:r w:rsidRPr="008837AB">
        <w:rPr>
          <w:sz w:val="24"/>
          <w:szCs w:val="24"/>
        </w:rPr>
        <w:t>твержденной постановлением администрации Ленинского м</w:t>
      </w:r>
      <w:r w:rsidRPr="008837AB">
        <w:rPr>
          <w:sz w:val="24"/>
          <w:szCs w:val="24"/>
        </w:rPr>
        <w:t>у</w:t>
      </w:r>
      <w:r w:rsidRPr="008837AB">
        <w:rPr>
          <w:sz w:val="24"/>
          <w:szCs w:val="24"/>
        </w:rPr>
        <w:t xml:space="preserve">ниципального района от </w:t>
      </w:r>
      <w:r w:rsidR="00241D73">
        <w:rPr>
          <w:sz w:val="24"/>
          <w:szCs w:val="24"/>
        </w:rPr>
        <w:t>26.10.2017</w:t>
      </w:r>
      <w:r w:rsidR="00FD1680">
        <w:rPr>
          <w:sz w:val="24"/>
          <w:szCs w:val="24"/>
        </w:rPr>
        <w:t xml:space="preserve"> </w:t>
      </w:r>
      <w:r w:rsidRPr="008837AB">
        <w:rPr>
          <w:sz w:val="24"/>
          <w:szCs w:val="24"/>
        </w:rPr>
        <w:t xml:space="preserve">№ </w:t>
      </w:r>
      <w:r w:rsidR="00241D73">
        <w:rPr>
          <w:sz w:val="24"/>
          <w:szCs w:val="24"/>
        </w:rPr>
        <w:t>527</w:t>
      </w:r>
    </w:p>
    <w:p w:rsidR="00FA0D95" w:rsidRDefault="00FA0D95" w:rsidP="00FA0D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01C4" w:rsidRPr="008837AB" w:rsidRDefault="005201C4" w:rsidP="005201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7AB">
        <w:rPr>
          <w:sz w:val="28"/>
          <w:szCs w:val="28"/>
        </w:rPr>
        <w:t>ПЕРЕЧЕНЬ</w:t>
      </w:r>
    </w:p>
    <w:p w:rsidR="005201C4" w:rsidRDefault="005201C4" w:rsidP="005201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7AB">
        <w:rPr>
          <w:sz w:val="28"/>
          <w:szCs w:val="28"/>
        </w:rPr>
        <w:t>целевых показателей муниципальной программы Ленинского муниципального района Волгоградской области</w:t>
      </w:r>
    </w:p>
    <w:p w:rsidR="005201C4" w:rsidRPr="006E310A" w:rsidRDefault="00D325C9" w:rsidP="005201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 w:rsidR="005201C4">
        <w:rPr>
          <w:sz w:val="28"/>
          <w:szCs w:val="28"/>
        </w:rPr>
        <w:t xml:space="preserve">от  </w:t>
      </w:r>
      <w:r>
        <w:rPr>
          <w:sz w:val="28"/>
          <w:szCs w:val="28"/>
        </w:rPr>
        <w:t>28.09.2018</w:t>
      </w:r>
      <w:r w:rsidR="005201C4">
        <w:rPr>
          <w:sz w:val="28"/>
          <w:szCs w:val="28"/>
        </w:rPr>
        <w:t xml:space="preserve"> № </w:t>
      </w:r>
      <w:r>
        <w:rPr>
          <w:sz w:val="28"/>
          <w:szCs w:val="28"/>
        </w:rPr>
        <w:t>576</w:t>
      </w:r>
      <w:r w:rsidR="005201C4">
        <w:rPr>
          <w:sz w:val="28"/>
          <w:szCs w:val="28"/>
        </w:rPr>
        <w:t>)</w:t>
      </w: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893"/>
        <w:gridCol w:w="1471"/>
        <w:gridCol w:w="1369"/>
        <w:gridCol w:w="1477"/>
        <w:gridCol w:w="1405"/>
        <w:gridCol w:w="1330"/>
        <w:gridCol w:w="1364"/>
      </w:tblGrid>
      <w:tr w:rsidR="005201C4" w:rsidRPr="00D325C9" w:rsidTr="00B5347B">
        <w:tc>
          <w:tcPr>
            <w:tcW w:w="594" w:type="dxa"/>
            <w:vMerge w:val="restart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№ п/п</w:t>
            </w:r>
          </w:p>
        </w:tc>
        <w:tc>
          <w:tcPr>
            <w:tcW w:w="5893" w:type="dxa"/>
            <w:vMerge w:val="restart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1" w:type="dxa"/>
            <w:vMerge w:val="restart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</w:t>
            </w:r>
          </w:p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измерения</w:t>
            </w:r>
          </w:p>
        </w:tc>
        <w:tc>
          <w:tcPr>
            <w:tcW w:w="6945" w:type="dxa"/>
            <w:gridSpan w:val="5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5201C4" w:rsidRPr="00D325C9" w:rsidTr="00B5347B">
        <w:tc>
          <w:tcPr>
            <w:tcW w:w="594" w:type="dxa"/>
            <w:vMerge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2015 год</w:t>
            </w:r>
          </w:p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2016 год</w:t>
            </w:r>
          </w:p>
        </w:tc>
        <w:tc>
          <w:tcPr>
            <w:tcW w:w="1405" w:type="dxa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2017 год</w:t>
            </w:r>
          </w:p>
        </w:tc>
        <w:tc>
          <w:tcPr>
            <w:tcW w:w="1330" w:type="dxa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2018 год</w:t>
            </w:r>
          </w:p>
        </w:tc>
        <w:tc>
          <w:tcPr>
            <w:tcW w:w="1364" w:type="dxa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2019 год</w:t>
            </w:r>
          </w:p>
        </w:tc>
      </w:tr>
      <w:tr w:rsidR="005201C4" w:rsidRPr="00D325C9" w:rsidTr="00B5347B">
        <w:tc>
          <w:tcPr>
            <w:tcW w:w="594" w:type="dxa"/>
          </w:tcPr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9" w:type="dxa"/>
            <w:gridSpan w:val="7"/>
          </w:tcPr>
          <w:p w:rsidR="005201C4" w:rsidRPr="00D325C9" w:rsidRDefault="005201C4" w:rsidP="00B5347B">
            <w:pPr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Муниципальная программа «Организация отдыха и оздоровления отдельных категорий детей в каникулярное время»</w:t>
            </w:r>
          </w:p>
          <w:p w:rsidR="005201C4" w:rsidRPr="00D325C9" w:rsidRDefault="005201C4" w:rsidP="00B53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C9">
              <w:rPr>
                <w:sz w:val="28"/>
                <w:szCs w:val="28"/>
              </w:rPr>
              <w:t>на 2017</w:t>
            </w:r>
            <w:r w:rsidR="00D325C9" w:rsidRPr="00D325C9">
              <w:rPr>
                <w:sz w:val="28"/>
                <w:szCs w:val="28"/>
              </w:rPr>
              <w:t xml:space="preserve"> год и на плановый</w:t>
            </w:r>
            <w:r w:rsidRPr="00D325C9">
              <w:rPr>
                <w:sz w:val="28"/>
                <w:szCs w:val="28"/>
              </w:rPr>
              <w:t xml:space="preserve"> период 2018 и 2019 годов</w:t>
            </w:r>
          </w:p>
        </w:tc>
      </w:tr>
      <w:tr w:rsidR="005201C4" w:rsidRPr="00D325C9" w:rsidTr="00D325C9">
        <w:tc>
          <w:tcPr>
            <w:tcW w:w="594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vAlign w:val="center"/>
          </w:tcPr>
          <w:p w:rsidR="005201C4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информированных заинтересова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лиц, потенциальных участников Пр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</w:t>
            </w:r>
          </w:p>
          <w:p w:rsidR="00D325C9" w:rsidRPr="00D325C9" w:rsidRDefault="00D325C9" w:rsidP="00B534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9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5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30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64" w:type="dxa"/>
            <w:vAlign w:val="center"/>
          </w:tcPr>
          <w:p w:rsidR="005201C4" w:rsidRPr="00D325C9" w:rsidRDefault="005201C4" w:rsidP="00D325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01C4" w:rsidRPr="00D325C9" w:rsidTr="00D325C9">
        <w:tc>
          <w:tcPr>
            <w:tcW w:w="594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vAlign w:val="center"/>
          </w:tcPr>
          <w:p w:rsidR="005201C4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учтенных участников Программы в базе данных по Ленинскому муниципальн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району Волгоградской области</w:t>
            </w:r>
          </w:p>
          <w:p w:rsidR="00D325C9" w:rsidRPr="00D325C9" w:rsidRDefault="00D325C9" w:rsidP="00B534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9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77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05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30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4" w:type="dxa"/>
            <w:vAlign w:val="center"/>
          </w:tcPr>
          <w:p w:rsidR="005201C4" w:rsidRPr="00D325C9" w:rsidRDefault="005201C4" w:rsidP="00D325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5201C4" w:rsidRPr="00D325C9" w:rsidTr="00B5347B">
        <w:tc>
          <w:tcPr>
            <w:tcW w:w="594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vAlign w:val="center"/>
          </w:tcPr>
          <w:p w:rsidR="005201C4" w:rsidRPr="00D325C9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детей отдохнувших в организац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 отдыха и оздоровления детей с полной о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латой стоимости путевок за счет средств обл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стного и местного бюджетов</w:t>
            </w:r>
          </w:p>
        </w:tc>
        <w:tc>
          <w:tcPr>
            <w:tcW w:w="1471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9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77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05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330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364" w:type="dxa"/>
            <w:vAlign w:val="center"/>
          </w:tcPr>
          <w:p w:rsidR="005201C4" w:rsidRPr="00D325C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201C4" w:rsidRDefault="005201C4" w:rsidP="005201C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</w:p>
    <w:p w:rsidR="005201C4" w:rsidRDefault="005201C4" w:rsidP="005201C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</w:p>
    <w:p w:rsidR="005201C4" w:rsidRDefault="005201C4" w:rsidP="005201C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</w:p>
    <w:p w:rsidR="005201C4" w:rsidRDefault="005201C4" w:rsidP="005201C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</w:p>
    <w:p w:rsidR="005201C4" w:rsidRDefault="005201C4" w:rsidP="00D325C9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5201C4" w:rsidRDefault="005201C4" w:rsidP="005201C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</w:p>
    <w:p w:rsidR="00D325C9" w:rsidRDefault="00D325C9" w:rsidP="005201C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</w:p>
    <w:p w:rsidR="005201C4" w:rsidRPr="008837AB" w:rsidRDefault="005201C4" w:rsidP="005201C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  <w:r w:rsidRPr="008837AB">
        <w:rPr>
          <w:sz w:val="24"/>
          <w:szCs w:val="24"/>
        </w:rPr>
        <w:t xml:space="preserve">ФОРМА </w:t>
      </w:r>
      <w:r>
        <w:rPr>
          <w:sz w:val="24"/>
          <w:szCs w:val="24"/>
        </w:rPr>
        <w:t>2</w:t>
      </w:r>
    </w:p>
    <w:p w:rsidR="005201C4" w:rsidRPr="008837AB" w:rsidRDefault="005201C4" w:rsidP="005201C4">
      <w:pPr>
        <w:widowControl w:val="0"/>
        <w:tabs>
          <w:tab w:val="left" w:pos="5954"/>
          <w:tab w:val="left" w:pos="9781"/>
        </w:tabs>
        <w:autoSpaceDE w:val="0"/>
        <w:autoSpaceDN w:val="0"/>
        <w:adjustRightInd w:val="0"/>
        <w:ind w:left="9498"/>
        <w:jc w:val="both"/>
        <w:rPr>
          <w:sz w:val="24"/>
          <w:szCs w:val="24"/>
        </w:rPr>
      </w:pPr>
      <w:r w:rsidRPr="008837AB">
        <w:rPr>
          <w:color w:val="000000"/>
          <w:sz w:val="24"/>
          <w:szCs w:val="24"/>
        </w:rPr>
        <w:t>к муниципальной программе «Организация о</w:t>
      </w:r>
      <w:r w:rsidRPr="008837AB">
        <w:rPr>
          <w:color w:val="000000"/>
          <w:sz w:val="24"/>
          <w:szCs w:val="24"/>
        </w:rPr>
        <w:t>т</w:t>
      </w:r>
      <w:r w:rsidRPr="008837AB">
        <w:rPr>
          <w:color w:val="000000"/>
          <w:sz w:val="24"/>
          <w:szCs w:val="24"/>
        </w:rPr>
        <w:t>дыха и оздоровления отдельных категорий детей в каникулярное время»</w:t>
      </w:r>
      <w:r>
        <w:rPr>
          <w:color w:val="000000"/>
          <w:sz w:val="24"/>
          <w:szCs w:val="24"/>
        </w:rPr>
        <w:t xml:space="preserve"> на 2017</w:t>
      </w:r>
      <w:r w:rsidRPr="008837AB">
        <w:rPr>
          <w:color w:val="000000"/>
          <w:sz w:val="24"/>
          <w:szCs w:val="24"/>
        </w:rPr>
        <w:t xml:space="preserve"> год и на план</w:t>
      </w:r>
      <w:r w:rsidRPr="008837A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вый период 2018 и 2019</w:t>
      </w:r>
      <w:r w:rsidRPr="008837AB">
        <w:rPr>
          <w:color w:val="000000"/>
          <w:sz w:val="24"/>
          <w:szCs w:val="24"/>
        </w:rPr>
        <w:t xml:space="preserve"> годов, у</w:t>
      </w:r>
      <w:r w:rsidRPr="008837AB">
        <w:rPr>
          <w:sz w:val="24"/>
          <w:szCs w:val="24"/>
        </w:rPr>
        <w:t>твержденной постановлением администрации Ленинского м</w:t>
      </w:r>
      <w:r w:rsidRPr="008837AB"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ниципального района от 26.10.2017 </w:t>
      </w:r>
      <w:r w:rsidRPr="008837AB">
        <w:rPr>
          <w:sz w:val="24"/>
          <w:szCs w:val="24"/>
        </w:rPr>
        <w:t>№</w:t>
      </w:r>
      <w:r>
        <w:rPr>
          <w:sz w:val="24"/>
          <w:szCs w:val="24"/>
        </w:rPr>
        <w:t xml:space="preserve"> 527</w:t>
      </w:r>
      <w:r w:rsidRPr="008837AB">
        <w:rPr>
          <w:sz w:val="24"/>
          <w:szCs w:val="24"/>
        </w:rPr>
        <w:t xml:space="preserve"> </w:t>
      </w:r>
    </w:p>
    <w:p w:rsidR="005201C4" w:rsidRPr="00142B95" w:rsidRDefault="005201C4" w:rsidP="005201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11"/>
      <w:bookmarkEnd w:id="0"/>
      <w:r w:rsidRPr="00142B95">
        <w:rPr>
          <w:sz w:val="28"/>
          <w:szCs w:val="28"/>
        </w:rPr>
        <w:t>ПЕРЕЧЕНЬ</w:t>
      </w:r>
    </w:p>
    <w:p w:rsidR="005201C4" w:rsidRPr="00142B95" w:rsidRDefault="005201C4" w:rsidP="005201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B95">
        <w:rPr>
          <w:sz w:val="28"/>
          <w:szCs w:val="28"/>
        </w:rPr>
        <w:t>мероприятий муниципальной программы Ленинского муниципального района Волгоградской области</w:t>
      </w:r>
    </w:p>
    <w:p w:rsidR="005201C4" w:rsidRPr="00142B95" w:rsidRDefault="005201C4" w:rsidP="005201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B95">
        <w:rPr>
          <w:sz w:val="28"/>
          <w:szCs w:val="28"/>
        </w:rPr>
        <w:t xml:space="preserve">(в редакции постановления от </w:t>
      </w:r>
      <w:r w:rsidR="00D325C9">
        <w:rPr>
          <w:sz w:val="28"/>
          <w:szCs w:val="28"/>
        </w:rPr>
        <w:t>28.09.2018</w:t>
      </w:r>
      <w:r>
        <w:rPr>
          <w:sz w:val="28"/>
          <w:szCs w:val="28"/>
        </w:rPr>
        <w:t xml:space="preserve"> </w:t>
      </w:r>
      <w:r w:rsidRPr="00142B95">
        <w:rPr>
          <w:sz w:val="28"/>
          <w:szCs w:val="28"/>
        </w:rPr>
        <w:t>№</w:t>
      </w:r>
      <w:r w:rsidR="00D325C9">
        <w:rPr>
          <w:sz w:val="28"/>
          <w:szCs w:val="28"/>
        </w:rPr>
        <w:t xml:space="preserve"> 576</w:t>
      </w:r>
      <w:r w:rsidRPr="00142B95">
        <w:rPr>
          <w:sz w:val="28"/>
          <w:szCs w:val="28"/>
        </w:rPr>
        <w:t>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01"/>
        <w:gridCol w:w="317"/>
        <w:gridCol w:w="3686"/>
        <w:gridCol w:w="850"/>
        <w:gridCol w:w="993"/>
        <w:gridCol w:w="992"/>
        <w:gridCol w:w="992"/>
        <w:gridCol w:w="992"/>
        <w:gridCol w:w="1134"/>
        <w:gridCol w:w="55"/>
        <w:gridCol w:w="2213"/>
      </w:tblGrid>
      <w:tr w:rsidR="005201C4" w:rsidRPr="007A2FE0" w:rsidTr="00D325C9">
        <w:tc>
          <w:tcPr>
            <w:tcW w:w="426" w:type="dxa"/>
            <w:vMerge w:val="restart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№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  <w:vMerge w:val="restart"/>
          </w:tcPr>
          <w:p w:rsidR="00D325C9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Наименование 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vMerge w:val="restart"/>
          </w:tcPr>
          <w:p w:rsidR="00D325C9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D325C9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соисполнитель муниципальной 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850" w:type="dxa"/>
            <w:vMerge w:val="restart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Год реа</w:t>
            </w:r>
            <w:r w:rsidR="00D325C9">
              <w:rPr>
                <w:sz w:val="24"/>
                <w:szCs w:val="24"/>
              </w:rPr>
              <w:t>л</w:t>
            </w:r>
            <w:r w:rsidRPr="006E310A">
              <w:rPr>
                <w:sz w:val="24"/>
                <w:szCs w:val="24"/>
              </w:rPr>
              <w:t>и</w:t>
            </w:r>
            <w:r w:rsidRPr="006E310A">
              <w:rPr>
                <w:sz w:val="24"/>
                <w:szCs w:val="24"/>
              </w:rPr>
              <w:t>зации</w:t>
            </w:r>
          </w:p>
        </w:tc>
        <w:tc>
          <w:tcPr>
            <w:tcW w:w="5103" w:type="dxa"/>
            <w:gridSpan w:val="5"/>
          </w:tcPr>
          <w:p w:rsidR="00D325C9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gridSpan w:val="2"/>
            <w:vMerge w:val="restart"/>
          </w:tcPr>
          <w:p w:rsidR="00D325C9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D325C9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реализации 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мероприятия</w:t>
            </w:r>
          </w:p>
        </w:tc>
      </w:tr>
      <w:tr w:rsidR="005201C4" w:rsidRPr="007A2FE0" w:rsidTr="00D325C9">
        <w:tc>
          <w:tcPr>
            <w:tcW w:w="426" w:type="dxa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4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1C4" w:rsidRPr="007A2FE0" w:rsidTr="00D325C9">
        <w:tc>
          <w:tcPr>
            <w:tcW w:w="426" w:type="dxa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фед</w:t>
            </w:r>
            <w:r w:rsidRPr="006E310A">
              <w:rPr>
                <w:sz w:val="24"/>
                <w:szCs w:val="24"/>
              </w:rPr>
              <w:t>е</w:t>
            </w:r>
            <w:r w:rsidRPr="006E310A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облас</w:t>
            </w:r>
            <w:r w:rsidRPr="006E310A">
              <w:rPr>
                <w:sz w:val="24"/>
                <w:szCs w:val="24"/>
              </w:rPr>
              <w:t>т</w:t>
            </w:r>
            <w:r w:rsidRPr="006E310A">
              <w:rPr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21" w:right="-95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внебю</w:t>
            </w:r>
            <w:r w:rsidRPr="006E310A">
              <w:rPr>
                <w:sz w:val="24"/>
                <w:szCs w:val="24"/>
              </w:rPr>
              <w:t>д</w:t>
            </w:r>
            <w:r w:rsidRPr="006E310A">
              <w:rPr>
                <w:sz w:val="24"/>
                <w:szCs w:val="24"/>
              </w:rPr>
              <w:t>жетные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  <w:gridSpan w:val="2"/>
            <w:vMerge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10</w:t>
            </w:r>
          </w:p>
        </w:tc>
      </w:tr>
      <w:tr w:rsidR="005201C4" w:rsidRPr="007A2FE0" w:rsidTr="00B5347B">
        <w:trPr>
          <w:trHeight w:val="503"/>
        </w:trPr>
        <w:tc>
          <w:tcPr>
            <w:tcW w:w="426" w:type="dxa"/>
            <w:vAlign w:val="center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025" w:type="dxa"/>
            <w:gridSpan w:val="11"/>
            <w:vAlign w:val="center"/>
          </w:tcPr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Муниципальная программа «Организация отдыха и оздоровления отдельных категорий детей в каникулярное время»</w:t>
            </w:r>
          </w:p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2017 год и на плановый период</w:t>
            </w:r>
            <w:r w:rsidRPr="006E310A">
              <w:rPr>
                <w:sz w:val="24"/>
                <w:szCs w:val="24"/>
              </w:rPr>
              <w:t xml:space="preserve"> 2018 и 2019 годов</w:t>
            </w: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5201C4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Информирование заинтер</w:t>
            </w:r>
            <w:r w:rsidRPr="006E310A">
              <w:rPr>
                <w:color w:val="000000"/>
                <w:sz w:val="24"/>
                <w:szCs w:val="24"/>
              </w:rPr>
              <w:t>е</w:t>
            </w:r>
            <w:r w:rsidRPr="006E310A">
              <w:rPr>
                <w:color w:val="000000"/>
                <w:sz w:val="24"/>
                <w:szCs w:val="24"/>
              </w:rPr>
              <w:t>сованных лиц (родителей, законных представителей детей в возрасте от 6 лет 6 месяцев до 17 лет включ</w:t>
            </w:r>
            <w:r w:rsidRPr="006E310A">
              <w:rPr>
                <w:color w:val="000000"/>
                <w:sz w:val="24"/>
                <w:szCs w:val="24"/>
              </w:rPr>
              <w:t>и</w:t>
            </w:r>
            <w:r w:rsidRPr="006E310A">
              <w:rPr>
                <w:color w:val="000000"/>
                <w:sz w:val="24"/>
                <w:szCs w:val="24"/>
              </w:rPr>
              <w:t>тельно на дату заезда в о</w:t>
            </w:r>
            <w:r w:rsidRPr="006E310A">
              <w:rPr>
                <w:color w:val="000000"/>
                <w:sz w:val="24"/>
                <w:szCs w:val="24"/>
              </w:rPr>
              <w:t>з</w:t>
            </w:r>
            <w:r w:rsidRPr="006E310A">
              <w:rPr>
                <w:color w:val="000000"/>
                <w:sz w:val="24"/>
                <w:szCs w:val="24"/>
              </w:rPr>
              <w:t>доровительное учреждение) в порядке предоставления документов для включения в список лиц, имеющих право на получение путевок с полной оплатой стоим</w:t>
            </w:r>
            <w:r w:rsidRPr="006E310A">
              <w:rPr>
                <w:color w:val="000000"/>
                <w:sz w:val="24"/>
                <w:szCs w:val="24"/>
              </w:rPr>
              <w:t>о</w:t>
            </w:r>
            <w:r w:rsidRPr="006E310A">
              <w:rPr>
                <w:color w:val="000000"/>
                <w:sz w:val="24"/>
                <w:szCs w:val="24"/>
              </w:rPr>
              <w:t>сти за счет средств облас</w:t>
            </w:r>
            <w:r w:rsidRPr="006E310A">
              <w:rPr>
                <w:color w:val="000000"/>
                <w:sz w:val="24"/>
                <w:szCs w:val="24"/>
              </w:rPr>
              <w:t>т</w:t>
            </w:r>
            <w:r w:rsidRPr="006E310A">
              <w:rPr>
                <w:color w:val="000000"/>
                <w:sz w:val="24"/>
                <w:szCs w:val="24"/>
              </w:rPr>
              <w:t>ного и местного бюджета</w:t>
            </w:r>
          </w:p>
          <w:p w:rsidR="005201C4" w:rsidRPr="006E310A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1C4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Отдел по социальной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Ленинского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  <w:p w:rsidR="005201C4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дминистрации городского п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селения г. Ленинск, Бахтияро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ского, Заплавненского, Ильиче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ского, Каршевитского, Колобо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ского, Коммунаровского, Мал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евского, Маякского, Покровск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го, Рассветинского, Степновск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го, Царевско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сельских 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  <w:r w:rsidR="00D32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01C4" w:rsidRPr="006E310A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Ленинского муниципального 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</w:p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5201C4" w:rsidRPr="006E310A" w:rsidRDefault="005201C4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Взаимодействие соисполнителей </w:t>
            </w:r>
            <w:r w:rsidR="00D325C9" w:rsidRPr="006E310A">
              <w:rPr>
                <w:sz w:val="24"/>
                <w:szCs w:val="24"/>
              </w:rPr>
              <w:t>П</w:t>
            </w:r>
            <w:r w:rsidRPr="006E310A">
              <w:rPr>
                <w:sz w:val="24"/>
                <w:szCs w:val="24"/>
              </w:rPr>
              <w:t>рограммы  по в</w:t>
            </w:r>
            <w:r w:rsidRPr="006E310A">
              <w:rPr>
                <w:sz w:val="24"/>
                <w:szCs w:val="24"/>
              </w:rPr>
              <w:t>о</w:t>
            </w:r>
            <w:r w:rsidRPr="006E310A">
              <w:rPr>
                <w:sz w:val="24"/>
                <w:szCs w:val="24"/>
              </w:rPr>
              <w:t>просу информир</w:t>
            </w:r>
            <w:r w:rsidRPr="006E310A">
              <w:rPr>
                <w:sz w:val="24"/>
                <w:szCs w:val="24"/>
              </w:rPr>
              <w:t>о</w:t>
            </w:r>
            <w:r w:rsidRPr="006E310A">
              <w:rPr>
                <w:sz w:val="24"/>
                <w:szCs w:val="24"/>
              </w:rPr>
              <w:t>вания заинтерес</w:t>
            </w:r>
            <w:r w:rsidRPr="006E310A">
              <w:rPr>
                <w:sz w:val="24"/>
                <w:szCs w:val="24"/>
              </w:rPr>
              <w:t>о</w:t>
            </w:r>
            <w:r w:rsidRPr="006E310A">
              <w:rPr>
                <w:sz w:val="24"/>
                <w:szCs w:val="24"/>
              </w:rPr>
              <w:t>ванных лиц</w:t>
            </w: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5201C4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Сбор заявлений с 1 декабря предыдущего года до 15 апреля планируемого года на получение путевки в детские оздоровительные лагеря на планируемый год и формирование базы да</w:t>
            </w:r>
            <w:r w:rsidRPr="006E310A">
              <w:rPr>
                <w:color w:val="000000"/>
                <w:sz w:val="24"/>
                <w:szCs w:val="24"/>
              </w:rPr>
              <w:t>н</w:t>
            </w:r>
            <w:r w:rsidRPr="006E310A">
              <w:rPr>
                <w:color w:val="000000"/>
                <w:sz w:val="24"/>
                <w:szCs w:val="24"/>
              </w:rPr>
              <w:t>ных об участниках Пр</w:t>
            </w:r>
            <w:r w:rsidRPr="006E310A">
              <w:rPr>
                <w:color w:val="000000"/>
                <w:sz w:val="24"/>
                <w:szCs w:val="24"/>
              </w:rPr>
              <w:t>о</w:t>
            </w:r>
            <w:r w:rsidRPr="006E310A">
              <w:rPr>
                <w:color w:val="000000"/>
                <w:sz w:val="24"/>
                <w:szCs w:val="24"/>
              </w:rPr>
              <w:t>граммы по Ленинскому м</w:t>
            </w:r>
            <w:r w:rsidRPr="006E310A">
              <w:rPr>
                <w:color w:val="000000"/>
                <w:sz w:val="24"/>
                <w:szCs w:val="24"/>
              </w:rPr>
              <w:t>у</w:t>
            </w:r>
            <w:r w:rsidRPr="006E310A">
              <w:rPr>
                <w:color w:val="000000"/>
                <w:sz w:val="24"/>
                <w:szCs w:val="24"/>
              </w:rPr>
              <w:t>ниципальному району на текущий год</w:t>
            </w:r>
          </w:p>
          <w:p w:rsidR="005201C4" w:rsidRPr="006E310A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1C4" w:rsidRPr="00142B95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социальной 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 Ленинского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ниципального района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E310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Формирование б</w:t>
            </w:r>
            <w:r w:rsidRPr="006E310A">
              <w:rPr>
                <w:sz w:val="24"/>
                <w:szCs w:val="24"/>
              </w:rPr>
              <w:t>а</w:t>
            </w:r>
            <w:r w:rsidRPr="006E310A">
              <w:rPr>
                <w:sz w:val="24"/>
                <w:szCs w:val="24"/>
              </w:rPr>
              <w:t>зы данных об уч</w:t>
            </w:r>
            <w:r w:rsidRPr="006E310A">
              <w:rPr>
                <w:sz w:val="24"/>
                <w:szCs w:val="24"/>
              </w:rPr>
              <w:t>а</w:t>
            </w:r>
            <w:r w:rsidRPr="006E310A">
              <w:rPr>
                <w:sz w:val="24"/>
                <w:szCs w:val="24"/>
              </w:rPr>
              <w:t xml:space="preserve">стниках </w:t>
            </w:r>
            <w:r w:rsidR="00D325C9" w:rsidRPr="006E310A">
              <w:rPr>
                <w:sz w:val="24"/>
                <w:szCs w:val="24"/>
              </w:rPr>
              <w:t>П</w:t>
            </w:r>
            <w:r w:rsidRPr="006E310A">
              <w:rPr>
                <w:sz w:val="24"/>
                <w:szCs w:val="24"/>
              </w:rPr>
              <w:t>рогра</w:t>
            </w:r>
            <w:r w:rsidRPr="006E310A">
              <w:rPr>
                <w:sz w:val="24"/>
                <w:szCs w:val="24"/>
              </w:rPr>
              <w:t>м</w:t>
            </w:r>
            <w:r w:rsidRPr="006E310A">
              <w:rPr>
                <w:sz w:val="24"/>
                <w:szCs w:val="24"/>
              </w:rPr>
              <w:t>мы</w:t>
            </w: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5201C4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Заключение Соглашения Комитетом молодежной политики Волгоградской области о предоставлении субсидии из областного к</w:t>
            </w:r>
            <w:r w:rsidRPr="006E310A">
              <w:rPr>
                <w:sz w:val="24"/>
                <w:szCs w:val="24"/>
              </w:rPr>
              <w:t>о</w:t>
            </w:r>
            <w:r w:rsidRPr="006E310A">
              <w:rPr>
                <w:sz w:val="24"/>
                <w:szCs w:val="24"/>
              </w:rPr>
              <w:t>митета Волгоградской о</w:t>
            </w:r>
            <w:r w:rsidRPr="006E310A">
              <w:rPr>
                <w:sz w:val="24"/>
                <w:szCs w:val="24"/>
              </w:rPr>
              <w:t>б</w:t>
            </w:r>
            <w:r w:rsidRPr="006E310A">
              <w:rPr>
                <w:sz w:val="24"/>
                <w:szCs w:val="24"/>
              </w:rPr>
              <w:t>ласти на софинансирование расходных обязательств Муниципального образов</w:t>
            </w:r>
            <w:r w:rsidRPr="006E310A">
              <w:rPr>
                <w:sz w:val="24"/>
                <w:szCs w:val="24"/>
              </w:rPr>
              <w:t>а</w:t>
            </w:r>
            <w:r w:rsidRPr="006E310A">
              <w:rPr>
                <w:sz w:val="24"/>
                <w:szCs w:val="24"/>
              </w:rPr>
              <w:t>ния по организации отдыха детей в каникулярное время</w:t>
            </w:r>
          </w:p>
          <w:p w:rsidR="005201C4" w:rsidRPr="006E310A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01C4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Отдел по социальной политике</w:t>
            </w:r>
            <w:r>
              <w:rPr>
                <w:sz w:val="24"/>
                <w:szCs w:val="24"/>
              </w:rPr>
              <w:t xml:space="preserve"> администрации Ленинского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Комитет молодежной политики Волгоградской области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310A">
              <w:rPr>
                <w:sz w:val="24"/>
                <w:szCs w:val="24"/>
              </w:rPr>
              <w:t>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E310A">
              <w:rPr>
                <w:sz w:val="24"/>
                <w:szCs w:val="24"/>
              </w:rPr>
              <w:t>,00</w:t>
            </w:r>
          </w:p>
        </w:tc>
        <w:tc>
          <w:tcPr>
            <w:tcW w:w="221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Взаимодействие органов власти по вопросу финанс</w:t>
            </w:r>
            <w:r w:rsidRPr="006E310A">
              <w:rPr>
                <w:sz w:val="24"/>
                <w:szCs w:val="24"/>
              </w:rPr>
              <w:t>и</w:t>
            </w:r>
            <w:r w:rsidRPr="006E310A">
              <w:rPr>
                <w:sz w:val="24"/>
                <w:szCs w:val="24"/>
              </w:rPr>
              <w:t xml:space="preserve">рования </w:t>
            </w:r>
            <w:r w:rsidR="00D325C9" w:rsidRPr="006E310A">
              <w:rPr>
                <w:sz w:val="24"/>
                <w:szCs w:val="24"/>
              </w:rPr>
              <w:t>П</w:t>
            </w:r>
            <w:r w:rsidRPr="006E310A">
              <w:rPr>
                <w:sz w:val="24"/>
                <w:szCs w:val="24"/>
              </w:rPr>
              <w:t>рограммы</w:t>
            </w: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5201C4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Размещение муниципал</w:t>
            </w:r>
            <w:r w:rsidRPr="006E310A">
              <w:rPr>
                <w:color w:val="000000"/>
                <w:sz w:val="24"/>
                <w:szCs w:val="24"/>
              </w:rPr>
              <w:t>ь</w:t>
            </w:r>
            <w:r w:rsidRPr="006E310A">
              <w:rPr>
                <w:color w:val="000000"/>
                <w:sz w:val="24"/>
                <w:szCs w:val="24"/>
              </w:rPr>
              <w:t>ного заказа на приобрет</w:t>
            </w:r>
            <w:r w:rsidRPr="006E310A">
              <w:rPr>
                <w:color w:val="000000"/>
                <w:sz w:val="24"/>
                <w:szCs w:val="24"/>
              </w:rPr>
              <w:t>е</w:t>
            </w:r>
            <w:r w:rsidRPr="006E310A">
              <w:rPr>
                <w:color w:val="000000"/>
                <w:sz w:val="24"/>
                <w:szCs w:val="24"/>
              </w:rPr>
              <w:t>ние путевок в организации отдыха и оздоровление д</w:t>
            </w:r>
            <w:r w:rsidRPr="006E310A">
              <w:rPr>
                <w:color w:val="000000"/>
                <w:sz w:val="24"/>
                <w:szCs w:val="24"/>
              </w:rPr>
              <w:t>е</w:t>
            </w:r>
            <w:r w:rsidRPr="006E310A">
              <w:rPr>
                <w:color w:val="000000"/>
                <w:sz w:val="24"/>
                <w:szCs w:val="24"/>
              </w:rPr>
              <w:t>тей со сроком пребывания не менее 21 дня</w:t>
            </w:r>
          </w:p>
          <w:p w:rsidR="005201C4" w:rsidRPr="006E310A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1C4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Отдел по социальной полит</w:t>
            </w:r>
            <w:r>
              <w:rPr>
                <w:sz w:val="24"/>
                <w:szCs w:val="24"/>
              </w:rPr>
              <w:t>и</w:t>
            </w:r>
            <w:r w:rsidRPr="006E310A">
              <w:rPr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 xml:space="preserve"> администрации Ленинского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муниципальным заку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кам администрации Ленинского муниципального района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E310A">
              <w:rPr>
                <w:sz w:val="24"/>
                <w:szCs w:val="24"/>
              </w:rPr>
              <w:t>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1189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Закупка путевок в организации отдыха и оздоровления д</w:t>
            </w:r>
            <w:r w:rsidRPr="006E310A">
              <w:rPr>
                <w:sz w:val="24"/>
                <w:szCs w:val="24"/>
              </w:rPr>
              <w:t>е</w:t>
            </w:r>
            <w:r w:rsidRPr="006E310A">
              <w:rPr>
                <w:sz w:val="24"/>
                <w:szCs w:val="24"/>
              </w:rPr>
              <w:t>тей, расположенных на территории Во</w:t>
            </w:r>
            <w:r w:rsidRPr="006E310A">
              <w:rPr>
                <w:sz w:val="24"/>
                <w:szCs w:val="24"/>
              </w:rPr>
              <w:t>л</w:t>
            </w:r>
            <w:r w:rsidRPr="006E310A">
              <w:rPr>
                <w:sz w:val="24"/>
                <w:szCs w:val="24"/>
              </w:rPr>
              <w:t>гоградской области</w:t>
            </w: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5201C4" w:rsidRPr="006E310A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Выдача участникам Пр</w:t>
            </w:r>
            <w:r w:rsidRPr="006E310A">
              <w:rPr>
                <w:color w:val="000000"/>
                <w:sz w:val="24"/>
                <w:szCs w:val="24"/>
              </w:rPr>
              <w:t>о</w:t>
            </w:r>
            <w:r w:rsidRPr="006E310A">
              <w:rPr>
                <w:color w:val="000000"/>
                <w:sz w:val="24"/>
                <w:szCs w:val="24"/>
              </w:rPr>
              <w:t>граммы  в установленном порядке путевок с полной оплатой стоимости за счет средств областного и мес</w:t>
            </w:r>
            <w:r w:rsidRPr="006E310A">
              <w:rPr>
                <w:color w:val="000000"/>
                <w:sz w:val="24"/>
                <w:szCs w:val="24"/>
              </w:rPr>
              <w:t>т</w:t>
            </w:r>
            <w:r w:rsidRPr="006E310A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68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Отдел по социальной политике</w:t>
            </w:r>
            <w:r>
              <w:rPr>
                <w:color w:val="000000"/>
                <w:sz w:val="24"/>
                <w:szCs w:val="24"/>
              </w:rPr>
              <w:t xml:space="preserve"> администрации Ленинского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310A">
              <w:rPr>
                <w:sz w:val="24"/>
                <w:szCs w:val="24"/>
              </w:rPr>
              <w:t>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1189" w:type="dxa"/>
            <w:gridSpan w:val="2"/>
          </w:tcPr>
          <w:p w:rsidR="005201C4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D325C9" w:rsidRDefault="005201C4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Отдых детей в о</w:t>
            </w:r>
            <w:r w:rsidRPr="006E310A">
              <w:rPr>
                <w:sz w:val="24"/>
                <w:szCs w:val="24"/>
              </w:rPr>
              <w:t>р</w:t>
            </w:r>
            <w:r w:rsidRPr="006E310A">
              <w:rPr>
                <w:sz w:val="24"/>
                <w:szCs w:val="24"/>
              </w:rPr>
              <w:t>ганизациях отдыха и оздоровления д</w:t>
            </w:r>
            <w:r w:rsidRPr="006E310A">
              <w:rPr>
                <w:sz w:val="24"/>
                <w:szCs w:val="24"/>
              </w:rPr>
              <w:t>е</w:t>
            </w:r>
            <w:r w:rsidRPr="006E310A">
              <w:rPr>
                <w:sz w:val="24"/>
                <w:szCs w:val="24"/>
              </w:rPr>
              <w:t>тей с полной опл</w:t>
            </w:r>
            <w:r w:rsidRPr="006E310A">
              <w:rPr>
                <w:sz w:val="24"/>
                <w:szCs w:val="24"/>
              </w:rPr>
              <w:t>а</w:t>
            </w:r>
            <w:r w:rsidRPr="006E310A">
              <w:rPr>
                <w:sz w:val="24"/>
                <w:szCs w:val="24"/>
              </w:rPr>
              <w:t>той стоимости п</w:t>
            </w:r>
            <w:r w:rsidRPr="006E310A">
              <w:rPr>
                <w:sz w:val="24"/>
                <w:szCs w:val="24"/>
              </w:rPr>
              <w:t>у</w:t>
            </w:r>
            <w:r w:rsidRPr="006E310A">
              <w:rPr>
                <w:sz w:val="24"/>
                <w:szCs w:val="24"/>
              </w:rPr>
              <w:t>тевок за счет средств областного и местного бюдж</w:t>
            </w:r>
            <w:r w:rsidRPr="006E310A">
              <w:rPr>
                <w:sz w:val="24"/>
                <w:szCs w:val="24"/>
              </w:rPr>
              <w:t>е</w:t>
            </w:r>
            <w:r w:rsidRPr="006E310A">
              <w:rPr>
                <w:sz w:val="24"/>
                <w:szCs w:val="24"/>
              </w:rPr>
              <w:t>тов</w:t>
            </w:r>
          </w:p>
          <w:p w:rsidR="00D325C9" w:rsidRPr="006E310A" w:rsidRDefault="00D325C9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01C4" w:rsidRPr="006E310A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01C4" w:rsidRPr="00D325C9" w:rsidRDefault="00D325C9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25C9">
              <w:rPr>
                <w:sz w:val="24"/>
                <w:szCs w:val="24"/>
              </w:rPr>
              <w:t>2017 –</w:t>
            </w:r>
            <w:r w:rsidR="005201C4" w:rsidRPr="00D325C9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D325C9" w:rsidRDefault="005201C4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25C9">
              <w:rPr>
                <w:sz w:val="24"/>
                <w:szCs w:val="24"/>
              </w:rPr>
              <w:t>401,32</w:t>
            </w:r>
          </w:p>
        </w:tc>
        <w:tc>
          <w:tcPr>
            <w:tcW w:w="992" w:type="dxa"/>
          </w:tcPr>
          <w:p w:rsidR="005201C4" w:rsidRPr="00D325C9" w:rsidRDefault="005201C4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25C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D325C9" w:rsidRDefault="005201C4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25C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D325C9" w:rsidRDefault="005201C4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25C9">
              <w:rPr>
                <w:sz w:val="24"/>
                <w:szCs w:val="24"/>
              </w:rPr>
              <w:t>401,32</w:t>
            </w:r>
          </w:p>
        </w:tc>
        <w:tc>
          <w:tcPr>
            <w:tcW w:w="1189" w:type="dxa"/>
            <w:gridSpan w:val="2"/>
          </w:tcPr>
          <w:p w:rsidR="005201C4" w:rsidRPr="00D325C9" w:rsidRDefault="005201C4" w:rsidP="00D325C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25C9">
              <w:rPr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1C4" w:rsidRPr="007A2FE0" w:rsidTr="00D325C9">
        <w:trPr>
          <w:trHeight w:val="572"/>
        </w:trPr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01C4" w:rsidRPr="006E310A" w:rsidRDefault="005201C4" w:rsidP="00B5347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0A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368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2017-2019 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1189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01C4" w:rsidRDefault="005201C4" w:rsidP="00B5347B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0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D325C9" w:rsidRPr="00D325C9" w:rsidRDefault="00D325C9" w:rsidP="00B5347B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2017-2019 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1189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01C4" w:rsidRPr="006E310A" w:rsidRDefault="005201C4" w:rsidP="00B5347B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</w:t>
            </w:r>
          </w:p>
        </w:tc>
        <w:tc>
          <w:tcPr>
            <w:tcW w:w="368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200,66</w:t>
            </w:r>
          </w:p>
        </w:tc>
        <w:tc>
          <w:tcPr>
            <w:tcW w:w="1189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1C4" w:rsidRPr="007A2FE0" w:rsidTr="00B5347B">
        <w:tc>
          <w:tcPr>
            <w:tcW w:w="15451" w:type="dxa"/>
            <w:gridSpan w:val="12"/>
          </w:tcPr>
          <w:p w:rsidR="005201C4" w:rsidRPr="006E310A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подпрограмма:</w:t>
            </w:r>
          </w:p>
          <w:p w:rsidR="005201C4" w:rsidRPr="006E310A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«Формирование базы данных об участниках Программы по организации отдыха и оздоровления отдельных категорий детей в каникулярное время»</w:t>
            </w:r>
          </w:p>
        </w:tc>
      </w:tr>
      <w:tr w:rsidR="005201C4" w:rsidRPr="007A2FE0" w:rsidTr="00D325C9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5201C4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E310A">
              <w:rPr>
                <w:color w:val="000000"/>
                <w:sz w:val="24"/>
                <w:szCs w:val="24"/>
              </w:rPr>
              <w:t>нформирование заинтер</w:t>
            </w:r>
            <w:r w:rsidRPr="006E310A">
              <w:rPr>
                <w:color w:val="000000"/>
                <w:sz w:val="24"/>
                <w:szCs w:val="24"/>
              </w:rPr>
              <w:t>е</w:t>
            </w:r>
            <w:r w:rsidRPr="006E310A">
              <w:rPr>
                <w:color w:val="000000"/>
                <w:sz w:val="24"/>
                <w:szCs w:val="24"/>
              </w:rPr>
              <w:t>сованных лиц (родителей, законных представителей детей в возрасте от 6 лет 6 месяцев до 17 лет включ</w:t>
            </w:r>
            <w:r w:rsidRPr="006E310A">
              <w:rPr>
                <w:color w:val="000000"/>
                <w:sz w:val="24"/>
                <w:szCs w:val="24"/>
              </w:rPr>
              <w:t>и</w:t>
            </w:r>
            <w:r w:rsidRPr="006E310A">
              <w:rPr>
                <w:color w:val="000000"/>
                <w:sz w:val="24"/>
                <w:szCs w:val="24"/>
              </w:rPr>
              <w:t>тельно на дату заезда в о</w:t>
            </w:r>
            <w:r w:rsidRPr="006E310A">
              <w:rPr>
                <w:color w:val="000000"/>
                <w:sz w:val="24"/>
                <w:szCs w:val="24"/>
              </w:rPr>
              <w:t>з</w:t>
            </w:r>
            <w:r w:rsidRPr="006E310A">
              <w:rPr>
                <w:color w:val="000000"/>
                <w:sz w:val="24"/>
                <w:szCs w:val="24"/>
              </w:rPr>
              <w:t>доровительное учреждение) в порядке предоставления документов для включения в список лиц, имеющих право на получение путевок с полной оплатой стоим</w:t>
            </w:r>
            <w:r w:rsidRPr="006E310A">
              <w:rPr>
                <w:color w:val="000000"/>
                <w:sz w:val="24"/>
                <w:szCs w:val="24"/>
              </w:rPr>
              <w:t>о</w:t>
            </w:r>
            <w:r w:rsidRPr="006E310A">
              <w:rPr>
                <w:color w:val="000000"/>
                <w:sz w:val="24"/>
                <w:szCs w:val="24"/>
              </w:rPr>
              <w:t>сти за счет средств облас</w:t>
            </w:r>
            <w:r w:rsidRPr="006E310A">
              <w:rPr>
                <w:color w:val="000000"/>
                <w:sz w:val="24"/>
                <w:szCs w:val="24"/>
              </w:rPr>
              <w:t>т</w:t>
            </w:r>
            <w:r w:rsidRPr="006E310A">
              <w:rPr>
                <w:color w:val="000000"/>
                <w:sz w:val="24"/>
                <w:szCs w:val="24"/>
              </w:rPr>
              <w:t>ного и местного бюджета</w:t>
            </w:r>
          </w:p>
          <w:p w:rsidR="00D325C9" w:rsidRPr="006E310A" w:rsidRDefault="00D325C9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1C4" w:rsidRPr="006E310A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социальной 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 Ленинского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ниципального района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дминис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рации городского поселения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Ленинск, Бахтияровского, З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плавненского, Ильичевского, Каршевитского, Колобовского, Коммунаровского, Маляевского, Маякского, Покровского, Рассв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тинского, Степновского, Царе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сельских поселений, обр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ского муниципального 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Взаимодействие с</w:t>
            </w:r>
            <w:r w:rsidRPr="006E310A">
              <w:rPr>
                <w:sz w:val="24"/>
                <w:szCs w:val="24"/>
              </w:rPr>
              <w:t>о</w:t>
            </w:r>
            <w:r w:rsidRPr="006E310A">
              <w:rPr>
                <w:sz w:val="24"/>
                <w:szCs w:val="24"/>
              </w:rPr>
              <w:t xml:space="preserve">исполнителей </w:t>
            </w:r>
            <w:r w:rsidR="00D325C9" w:rsidRPr="006E310A">
              <w:rPr>
                <w:sz w:val="24"/>
                <w:szCs w:val="24"/>
              </w:rPr>
              <w:t>П</w:t>
            </w:r>
            <w:r w:rsidRPr="006E310A">
              <w:rPr>
                <w:sz w:val="24"/>
                <w:szCs w:val="24"/>
              </w:rPr>
              <w:t>р</w:t>
            </w:r>
            <w:r w:rsidRPr="006E310A">
              <w:rPr>
                <w:sz w:val="24"/>
                <w:szCs w:val="24"/>
              </w:rPr>
              <w:t>о</w:t>
            </w:r>
            <w:r w:rsidRPr="006E310A">
              <w:rPr>
                <w:sz w:val="24"/>
                <w:szCs w:val="24"/>
              </w:rPr>
              <w:t>граммы  по вопросу информирования заинтересованных лиц</w:t>
            </w:r>
          </w:p>
        </w:tc>
      </w:tr>
      <w:tr w:rsidR="005201C4" w:rsidRPr="007A2FE0" w:rsidTr="00D325C9">
        <w:trPr>
          <w:trHeight w:val="1537"/>
        </w:trPr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5201C4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Сбор заявлений с 1 декабря предыдущего года до 15 апреля планируемого года на получение путевки в детские оздоровительные лагеря на планируемый год и формирование базы да</w:t>
            </w:r>
            <w:r w:rsidRPr="006E310A">
              <w:rPr>
                <w:color w:val="000000"/>
                <w:sz w:val="24"/>
                <w:szCs w:val="24"/>
              </w:rPr>
              <w:t>н</w:t>
            </w:r>
            <w:r w:rsidRPr="006E310A">
              <w:rPr>
                <w:color w:val="000000"/>
                <w:sz w:val="24"/>
                <w:szCs w:val="24"/>
              </w:rPr>
              <w:t>ных об участниках Пр</w:t>
            </w:r>
            <w:r w:rsidRPr="006E310A">
              <w:rPr>
                <w:color w:val="000000"/>
                <w:sz w:val="24"/>
                <w:szCs w:val="24"/>
              </w:rPr>
              <w:t>о</w:t>
            </w:r>
            <w:r w:rsidRPr="006E310A">
              <w:rPr>
                <w:color w:val="000000"/>
                <w:sz w:val="24"/>
                <w:szCs w:val="24"/>
              </w:rPr>
              <w:t>граммы по Ленинскому м</w:t>
            </w:r>
            <w:r w:rsidRPr="006E310A">
              <w:rPr>
                <w:color w:val="000000"/>
                <w:sz w:val="24"/>
                <w:szCs w:val="24"/>
              </w:rPr>
              <w:t>у</w:t>
            </w:r>
            <w:r w:rsidRPr="006E310A">
              <w:rPr>
                <w:color w:val="000000"/>
                <w:sz w:val="24"/>
                <w:szCs w:val="24"/>
              </w:rPr>
              <w:t>ниципальному району на текущий год</w:t>
            </w:r>
          </w:p>
          <w:p w:rsidR="00D325C9" w:rsidRPr="006E310A" w:rsidRDefault="00D325C9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1C4" w:rsidRPr="0062204C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0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социальной 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 Ленинского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ниципального района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Формирование базы данных об участн</w:t>
            </w:r>
            <w:r w:rsidRPr="006E310A">
              <w:rPr>
                <w:sz w:val="24"/>
                <w:szCs w:val="24"/>
              </w:rPr>
              <w:t>и</w:t>
            </w:r>
            <w:r w:rsidRPr="006E310A">
              <w:rPr>
                <w:sz w:val="24"/>
                <w:szCs w:val="24"/>
              </w:rPr>
              <w:t xml:space="preserve">ках </w:t>
            </w:r>
            <w:r w:rsidR="00D325C9" w:rsidRPr="006E310A">
              <w:rPr>
                <w:sz w:val="24"/>
                <w:szCs w:val="24"/>
              </w:rPr>
              <w:t>П</w:t>
            </w:r>
            <w:r w:rsidRPr="006E310A">
              <w:rPr>
                <w:sz w:val="24"/>
                <w:szCs w:val="24"/>
              </w:rPr>
              <w:t>рограммы</w:t>
            </w:r>
          </w:p>
        </w:tc>
      </w:tr>
      <w:tr w:rsidR="005201C4" w:rsidRPr="007A2FE0" w:rsidTr="00D325C9">
        <w:trPr>
          <w:trHeight w:val="588"/>
        </w:trPr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01C4" w:rsidRPr="006E310A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Всего по мероприятиям подпрограммы</w:t>
            </w:r>
          </w:p>
        </w:tc>
        <w:tc>
          <w:tcPr>
            <w:tcW w:w="3686" w:type="dxa"/>
          </w:tcPr>
          <w:p w:rsidR="005201C4" w:rsidRPr="006E310A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</w:t>
            </w:r>
            <w:r w:rsidRPr="006E310A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1C4" w:rsidRPr="007A2FE0" w:rsidTr="00B5347B">
        <w:trPr>
          <w:trHeight w:val="257"/>
        </w:trPr>
        <w:tc>
          <w:tcPr>
            <w:tcW w:w="15451" w:type="dxa"/>
            <w:gridSpan w:val="12"/>
          </w:tcPr>
          <w:p w:rsidR="005201C4" w:rsidRPr="006E310A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E3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подпрограмма: «Участие в финансовом обеспечении по организации отдыха и оздоровления отдельных категорий детей в каникулярное время»</w:t>
            </w:r>
          </w:p>
        </w:tc>
      </w:tr>
      <w:tr w:rsidR="005201C4" w:rsidRPr="007A2FE0" w:rsidTr="00B5347B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5201C4" w:rsidRDefault="005201C4" w:rsidP="000B0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Заключение Соглашения с </w:t>
            </w:r>
            <w:r w:rsidR="00D325C9" w:rsidRPr="006E310A">
              <w:rPr>
                <w:sz w:val="24"/>
                <w:szCs w:val="24"/>
              </w:rPr>
              <w:t>К</w:t>
            </w:r>
            <w:r w:rsidRPr="006E310A">
              <w:rPr>
                <w:sz w:val="24"/>
                <w:szCs w:val="24"/>
              </w:rPr>
              <w:t>омитетом молоде</w:t>
            </w:r>
            <w:r w:rsidRPr="006E310A">
              <w:rPr>
                <w:sz w:val="24"/>
                <w:szCs w:val="24"/>
              </w:rPr>
              <w:t>ж</w:t>
            </w:r>
            <w:r w:rsidRPr="006E310A">
              <w:rPr>
                <w:sz w:val="24"/>
                <w:szCs w:val="24"/>
              </w:rPr>
              <w:t>ной политики Волг</w:t>
            </w:r>
            <w:r w:rsidRPr="006E310A">
              <w:rPr>
                <w:sz w:val="24"/>
                <w:szCs w:val="24"/>
              </w:rPr>
              <w:t>о</w:t>
            </w:r>
            <w:r w:rsidRPr="006E310A">
              <w:rPr>
                <w:sz w:val="24"/>
                <w:szCs w:val="24"/>
              </w:rPr>
              <w:t>градской области о пр</w:t>
            </w:r>
            <w:r w:rsidRPr="006E310A">
              <w:rPr>
                <w:sz w:val="24"/>
                <w:szCs w:val="24"/>
              </w:rPr>
              <w:t>е</w:t>
            </w:r>
            <w:r w:rsidRPr="006E310A">
              <w:rPr>
                <w:sz w:val="24"/>
                <w:szCs w:val="24"/>
              </w:rPr>
              <w:t xml:space="preserve">доставлении субсидии из областного </w:t>
            </w:r>
            <w:r w:rsidR="000B01B6">
              <w:rPr>
                <w:sz w:val="24"/>
                <w:szCs w:val="24"/>
              </w:rPr>
              <w:t>бюджета</w:t>
            </w:r>
            <w:r w:rsidRPr="006E310A">
              <w:rPr>
                <w:sz w:val="24"/>
                <w:szCs w:val="24"/>
              </w:rPr>
              <w:t xml:space="preserve"> Волгоградской области на софинансирование расходных обязательств Муниципального обр</w:t>
            </w:r>
            <w:r w:rsidRPr="006E310A">
              <w:rPr>
                <w:sz w:val="24"/>
                <w:szCs w:val="24"/>
              </w:rPr>
              <w:t>а</w:t>
            </w:r>
            <w:r w:rsidRPr="006E310A">
              <w:rPr>
                <w:sz w:val="24"/>
                <w:szCs w:val="24"/>
              </w:rPr>
              <w:t>зования по организации отдыха детей в каник</w:t>
            </w:r>
            <w:r w:rsidRPr="006E310A">
              <w:rPr>
                <w:sz w:val="24"/>
                <w:szCs w:val="24"/>
              </w:rPr>
              <w:t>у</w:t>
            </w:r>
            <w:r w:rsidRPr="006E310A">
              <w:rPr>
                <w:sz w:val="24"/>
                <w:szCs w:val="24"/>
              </w:rPr>
              <w:t>лярное время</w:t>
            </w:r>
          </w:p>
          <w:p w:rsidR="000B01B6" w:rsidRPr="006E310A" w:rsidRDefault="000B01B6" w:rsidP="000B0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5201C4" w:rsidRPr="006E310A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Отдел по социальной политике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Ленинского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6E310A">
              <w:rPr>
                <w:sz w:val="24"/>
                <w:szCs w:val="24"/>
              </w:rPr>
              <w:t xml:space="preserve">, Комитет </w:t>
            </w:r>
            <w:r w:rsidR="000B01B6">
              <w:rPr>
                <w:sz w:val="24"/>
                <w:szCs w:val="24"/>
              </w:rPr>
              <w:t>молоде</w:t>
            </w:r>
            <w:r w:rsidR="000B01B6">
              <w:rPr>
                <w:sz w:val="24"/>
                <w:szCs w:val="24"/>
              </w:rPr>
              <w:t>ж</w:t>
            </w:r>
            <w:r w:rsidR="000B01B6">
              <w:rPr>
                <w:sz w:val="24"/>
                <w:szCs w:val="24"/>
              </w:rPr>
              <w:t>ной политике</w:t>
            </w:r>
            <w:r w:rsidRPr="006E310A">
              <w:rPr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E310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Взаимодействие о</w:t>
            </w:r>
            <w:r w:rsidRPr="006E310A">
              <w:rPr>
                <w:sz w:val="24"/>
                <w:szCs w:val="24"/>
              </w:rPr>
              <w:t>р</w:t>
            </w:r>
            <w:r w:rsidRPr="006E310A">
              <w:rPr>
                <w:sz w:val="24"/>
                <w:szCs w:val="24"/>
              </w:rPr>
              <w:t>ганов власти по в</w:t>
            </w:r>
            <w:r w:rsidRPr="006E310A">
              <w:rPr>
                <w:sz w:val="24"/>
                <w:szCs w:val="24"/>
              </w:rPr>
              <w:t>о</w:t>
            </w:r>
            <w:r w:rsidRPr="006E310A">
              <w:rPr>
                <w:sz w:val="24"/>
                <w:szCs w:val="24"/>
              </w:rPr>
              <w:t>просу финансиров</w:t>
            </w:r>
            <w:r w:rsidRPr="006E310A">
              <w:rPr>
                <w:sz w:val="24"/>
                <w:szCs w:val="24"/>
              </w:rPr>
              <w:t>а</w:t>
            </w:r>
            <w:r w:rsidRPr="006E310A">
              <w:rPr>
                <w:sz w:val="24"/>
                <w:szCs w:val="24"/>
              </w:rPr>
              <w:t xml:space="preserve">ния </w:t>
            </w:r>
            <w:r w:rsidR="000B01B6" w:rsidRPr="006E310A">
              <w:rPr>
                <w:sz w:val="24"/>
                <w:szCs w:val="24"/>
              </w:rPr>
              <w:t>П</w:t>
            </w:r>
            <w:r w:rsidRPr="006E310A">
              <w:rPr>
                <w:sz w:val="24"/>
                <w:szCs w:val="24"/>
              </w:rPr>
              <w:t>рограммы</w:t>
            </w:r>
          </w:p>
        </w:tc>
      </w:tr>
      <w:tr w:rsidR="005201C4" w:rsidRPr="007A2FE0" w:rsidTr="00B5347B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5201C4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Размещение муниц</w:t>
            </w:r>
            <w:r w:rsidRPr="006E310A">
              <w:rPr>
                <w:color w:val="000000"/>
                <w:sz w:val="24"/>
                <w:szCs w:val="24"/>
              </w:rPr>
              <w:t>и</w:t>
            </w:r>
            <w:r w:rsidRPr="006E310A">
              <w:rPr>
                <w:color w:val="000000"/>
                <w:sz w:val="24"/>
                <w:szCs w:val="24"/>
              </w:rPr>
              <w:t>пального заказа на пр</w:t>
            </w:r>
            <w:r w:rsidRPr="006E310A">
              <w:rPr>
                <w:color w:val="000000"/>
                <w:sz w:val="24"/>
                <w:szCs w:val="24"/>
              </w:rPr>
              <w:t>и</w:t>
            </w:r>
            <w:r w:rsidRPr="006E310A">
              <w:rPr>
                <w:color w:val="000000"/>
                <w:sz w:val="24"/>
                <w:szCs w:val="24"/>
              </w:rPr>
              <w:t>обретение путевок в о</w:t>
            </w:r>
            <w:r w:rsidRPr="006E310A">
              <w:rPr>
                <w:color w:val="000000"/>
                <w:sz w:val="24"/>
                <w:szCs w:val="24"/>
              </w:rPr>
              <w:t>р</w:t>
            </w:r>
            <w:r w:rsidRPr="006E310A">
              <w:rPr>
                <w:color w:val="000000"/>
                <w:sz w:val="24"/>
                <w:szCs w:val="24"/>
              </w:rPr>
              <w:t>ганизации отдыха и о</w:t>
            </w:r>
            <w:r w:rsidRPr="006E310A">
              <w:rPr>
                <w:color w:val="000000"/>
                <w:sz w:val="24"/>
                <w:szCs w:val="24"/>
              </w:rPr>
              <w:t>з</w:t>
            </w:r>
            <w:r w:rsidRPr="006E310A">
              <w:rPr>
                <w:color w:val="000000"/>
                <w:sz w:val="24"/>
                <w:szCs w:val="24"/>
              </w:rPr>
              <w:t>доровление детей со сроком пребывания не менее 21 дня</w:t>
            </w:r>
          </w:p>
          <w:p w:rsidR="000B01B6" w:rsidRPr="006E310A" w:rsidRDefault="000B01B6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Отдел по социальной политике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Ленинского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6E310A">
              <w:rPr>
                <w:sz w:val="24"/>
                <w:szCs w:val="24"/>
              </w:rPr>
              <w:t>, отдел экономики</w:t>
            </w:r>
            <w:r>
              <w:rPr>
                <w:sz w:val="24"/>
                <w:szCs w:val="24"/>
              </w:rPr>
              <w:t xml:space="preserve"> администрации Ленинского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E310A">
              <w:rPr>
                <w:sz w:val="24"/>
                <w:szCs w:val="24"/>
              </w:rPr>
              <w:t>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Закупка путевок в организации отдыха и оздоровления д</w:t>
            </w:r>
            <w:r w:rsidRPr="006E310A">
              <w:rPr>
                <w:sz w:val="24"/>
                <w:szCs w:val="24"/>
              </w:rPr>
              <w:t>е</w:t>
            </w:r>
            <w:r w:rsidRPr="006E310A">
              <w:rPr>
                <w:sz w:val="24"/>
                <w:szCs w:val="24"/>
              </w:rPr>
              <w:t>тей, расположенных на территории Во</w:t>
            </w:r>
            <w:r w:rsidRPr="006E310A">
              <w:rPr>
                <w:sz w:val="24"/>
                <w:szCs w:val="24"/>
              </w:rPr>
              <w:t>л</w:t>
            </w:r>
            <w:r w:rsidRPr="006E310A">
              <w:rPr>
                <w:sz w:val="24"/>
                <w:szCs w:val="24"/>
              </w:rPr>
              <w:t>гоградской области</w:t>
            </w:r>
          </w:p>
        </w:tc>
      </w:tr>
      <w:tr w:rsidR="005201C4" w:rsidRPr="007A2FE0" w:rsidTr="00B5347B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5201C4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мероприятиям подпрограммы</w:t>
            </w:r>
          </w:p>
          <w:p w:rsidR="000B01B6" w:rsidRPr="006E310A" w:rsidRDefault="000B01B6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 – 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1C4" w:rsidRPr="007A2FE0" w:rsidTr="00B5347B"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5201C4" w:rsidRPr="006E310A" w:rsidRDefault="000B01B6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участникам Программы</w:t>
            </w:r>
            <w:r w:rsidR="005201C4" w:rsidRPr="006E310A">
              <w:rPr>
                <w:color w:val="000000"/>
                <w:sz w:val="24"/>
                <w:szCs w:val="24"/>
              </w:rPr>
              <w:t xml:space="preserve"> в устано</w:t>
            </w:r>
            <w:r w:rsidR="005201C4" w:rsidRPr="006E310A">
              <w:rPr>
                <w:color w:val="000000"/>
                <w:sz w:val="24"/>
                <w:szCs w:val="24"/>
              </w:rPr>
              <w:t>в</w:t>
            </w:r>
            <w:r w:rsidR="005201C4" w:rsidRPr="006E310A">
              <w:rPr>
                <w:color w:val="000000"/>
                <w:sz w:val="24"/>
                <w:szCs w:val="24"/>
              </w:rPr>
              <w:t>ленном порядке путевок с полной оплатой сто</w:t>
            </w:r>
            <w:r w:rsidR="005201C4" w:rsidRPr="006E310A">
              <w:rPr>
                <w:color w:val="000000"/>
                <w:sz w:val="24"/>
                <w:szCs w:val="24"/>
              </w:rPr>
              <w:t>и</w:t>
            </w:r>
            <w:r w:rsidR="005201C4" w:rsidRPr="006E310A">
              <w:rPr>
                <w:color w:val="000000"/>
                <w:sz w:val="24"/>
                <w:szCs w:val="24"/>
              </w:rPr>
              <w:t>мости за счет средств областного и местного бюджета</w:t>
            </w:r>
          </w:p>
        </w:tc>
        <w:tc>
          <w:tcPr>
            <w:tcW w:w="4003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Отдел по социальной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Ленинского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2017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2018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5201C4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Отдых детей в орг</w:t>
            </w:r>
            <w:r w:rsidRPr="006E310A">
              <w:rPr>
                <w:sz w:val="24"/>
                <w:szCs w:val="24"/>
              </w:rPr>
              <w:t>а</w:t>
            </w:r>
            <w:r w:rsidRPr="006E310A">
              <w:rPr>
                <w:sz w:val="24"/>
                <w:szCs w:val="24"/>
              </w:rPr>
              <w:t>низациях отдыха и оздоровления детей с полной оплатой стоимости путевок за счет средств о</w:t>
            </w:r>
            <w:r w:rsidRPr="006E310A">
              <w:rPr>
                <w:sz w:val="24"/>
                <w:szCs w:val="24"/>
              </w:rPr>
              <w:t>б</w:t>
            </w:r>
            <w:r w:rsidRPr="006E310A">
              <w:rPr>
                <w:sz w:val="24"/>
                <w:szCs w:val="24"/>
              </w:rPr>
              <w:t>ластного и местного бюджетов</w:t>
            </w:r>
          </w:p>
          <w:p w:rsidR="000B01B6" w:rsidRPr="006E310A" w:rsidRDefault="000B01B6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201C4" w:rsidRPr="007A2FE0" w:rsidTr="00B5347B">
        <w:trPr>
          <w:trHeight w:val="442"/>
        </w:trPr>
        <w:tc>
          <w:tcPr>
            <w:tcW w:w="426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5201C4" w:rsidRPr="006E310A" w:rsidRDefault="005201C4" w:rsidP="00B53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310A">
              <w:rPr>
                <w:color w:val="000000"/>
                <w:sz w:val="24"/>
                <w:szCs w:val="24"/>
              </w:rPr>
              <w:t>Итого по мероприятиям подпрограммы</w:t>
            </w:r>
          </w:p>
        </w:tc>
        <w:tc>
          <w:tcPr>
            <w:tcW w:w="4003" w:type="dxa"/>
            <w:gridSpan w:val="2"/>
          </w:tcPr>
          <w:p w:rsidR="005201C4" w:rsidRPr="006E310A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 xml:space="preserve">2017 – 2019 </w:t>
            </w:r>
          </w:p>
        </w:tc>
        <w:tc>
          <w:tcPr>
            <w:tcW w:w="993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1134" w:type="dxa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E310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5201C4" w:rsidRPr="006E310A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5201C4" w:rsidRDefault="005201C4" w:rsidP="005201C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line="240" w:lineRule="exact"/>
        <w:ind w:left="8222"/>
        <w:jc w:val="both"/>
        <w:outlineLvl w:val="2"/>
        <w:rPr>
          <w:sz w:val="24"/>
          <w:szCs w:val="24"/>
        </w:rPr>
      </w:pPr>
    </w:p>
    <w:p w:rsidR="005201C4" w:rsidRDefault="005201C4" w:rsidP="000B01B6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5201C4" w:rsidRDefault="005201C4" w:rsidP="005201C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line="240" w:lineRule="exact"/>
        <w:ind w:left="8222"/>
        <w:jc w:val="both"/>
        <w:outlineLvl w:val="2"/>
        <w:rPr>
          <w:sz w:val="24"/>
          <w:szCs w:val="24"/>
        </w:rPr>
      </w:pPr>
    </w:p>
    <w:p w:rsidR="000B01B6" w:rsidRDefault="000B01B6" w:rsidP="005201C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line="240" w:lineRule="exact"/>
        <w:ind w:left="8222"/>
        <w:jc w:val="both"/>
        <w:outlineLvl w:val="2"/>
        <w:rPr>
          <w:sz w:val="24"/>
          <w:szCs w:val="24"/>
        </w:rPr>
      </w:pPr>
    </w:p>
    <w:p w:rsidR="005201C4" w:rsidRPr="008837AB" w:rsidRDefault="005201C4" w:rsidP="005201C4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line="240" w:lineRule="exact"/>
        <w:ind w:left="8222"/>
        <w:jc w:val="both"/>
        <w:outlineLvl w:val="2"/>
        <w:rPr>
          <w:sz w:val="24"/>
          <w:szCs w:val="24"/>
        </w:rPr>
      </w:pPr>
      <w:r w:rsidRPr="008837AB">
        <w:rPr>
          <w:sz w:val="24"/>
          <w:szCs w:val="24"/>
        </w:rPr>
        <w:t xml:space="preserve">ФОРМА </w:t>
      </w:r>
      <w:r>
        <w:rPr>
          <w:sz w:val="24"/>
          <w:szCs w:val="24"/>
        </w:rPr>
        <w:t>3</w:t>
      </w:r>
    </w:p>
    <w:p w:rsidR="005201C4" w:rsidRPr="008837AB" w:rsidRDefault="005201C4" w:rsidP="005201C4">
      <w:pPr>
        <w:widowControl w:val="0"/>
        <w:tabs>
          <w:tab w:val="left" w:pos="5954"/>
          <w:tab w:val="left" w:pos="9781"/>
        </w:tabs>
        <w:autoSpaceDE w:val="0"/>
        <w:autoSpaceDN w:val="0"/>
        <w:adjustRightInd w:val="0"/>
        <w:ind w:left="8222"/>
        <w:jc w:val="both"/>
        <w:rPr>
          <w:sz w:val="24"/>
          <w:szCs w:val="24"/>
        </w:rPr>
      </w:pPr>
      <w:r w:rsidRPr="008837AB">
        <w:rPr>
          <w:color w:val="000000"/>
          <w:sz w:val="24"/>
          <w:szCs w:val="24"/>
        </w:rPr>
        <w:t>к муниципальной программе «Организация отдыха и озд</w:t>
      </w:r>
      <w:r w:rsidRPr="008837AB">
        <w:rPr>
          <w:color w:val="000000"/>
          <w:sz w:val="24"/>
          <w:szCs w:val="24"/>
        </w:rPr>
        <w:t>о</w:t>
      </w:r>
      <w:r w:rsidRPr="008837AB">
        <w:rPr>
          <w:color w:val="000000"/>
          <w:sz w:val="24"/>
          <w:szCs w:val="24"/>
        </w:rPr>
        <w:t>ровления отдельных категорий дет</w:t>
      </w:r>
      <w:r>
        <w:rPr>
          <w:color w:val="000000"/>
          <w:sz w:val="24"/>
          <w:szCs w:val="24"/>
        </w:rPr>
        <w:t>ей в каникулярное время» на 2017</w:t>
      </w:r>
      <w:r w:rsidRPr="008837AB">
        <w:rPr>
          <w:color w:val="000000"/>
          <w:sz w:val="24"/>
          <w:szCs w:val="24"/>
        </w:rPr>
        <w:t xml:space="preserve"> год и на плано</w:t>
      </w:r>
      <w:r>
        <w:rPr>
          <w:color w:val="000000"/>
          <w:sz w:val="24"/>
          <w:szCs w:val="24"/>
        </w:rPr>
        <w:t>вый период 2018 и 2019</w:t>
      </w:r>
      <w:r w:rsidRPr="008837AB">
        <w:rPr>
          <w:color w:val="000000"/>
          <w:sz w:val="24"/>
          <w:szCs w:val="24"/>
        </w:rPr>
        <w:t xml:space="preserve"> годов, у</w:t>
      </w:r>
      <w:r w:rsidRPr="008837AB">
        <w:rPr>
          <w:sz w:val="24"/>
          <w:szCs w:val="24"/>
        </w:rPr>
        <w:t>тве</w:t>
      </w:r>
      <w:r w:rsidRPr="008837AB">
        <w:rPr>
          <w:sz w:val="24"/>
          <w:szCs w:val="24"/>
        </w:rPr>
        <w:t>р</w:t>
      </w:r>
      <w:r w:rsidRPr="008837AB">
        <w:rPr>
          <w:sz w:val="24"/>
          <w:szCs w:val="24"/>
        </w:rPr>
        <w:t>жденной постановлением администрации Ленинского му</w:t>
      </w:r>
      <w:r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ципального района от 21.10.2016 </w:t>
      </w:r>
      <w:r w:rsidRPr="008837AB">
        <w:rPr>
          <w:sz w:val="24"/>
          <w:szCs w:val="24"/>
        </w:rPr>
        <w:t>№</w:t>
      </w:r>
      <w:r>
        <w:rPr>
          <w:sz w:val="24"/>
          <w:szCs w:val="24"/>
        </w:rPr>
        <w:t xml:space="preserve"> 482</w:t>
      </w:r>
      <w:r w:rsidRPr="008837AB">
        <w:rPr>
          <w:sz w:val="24"/>
          <w:szCs w:val="24"/>
        </w:rPr>
        <w:t xml:space="preserve"> </w:t>
      </w:r>
    </w:p>
    <w:p w:rsidR="005201C4" w:rsidRPr="00632DE6" w:rsidRDefault="005201C4" w:rsidP="005201C4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5201C4" w:rsidRPr="00F97321" w:rsidRDefault="005201C4" w:rsidP="005201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321">
        <w:rPr>
          <w:sz w:val="28"/>
          <w:szCs w:val="28"/>
        </w:rPr>
        <w:t>РЕСУРСНОЕ ОБЕСПЕЧЕНИЕ</w:t>
      </w:r>
    </w:p>
    <w:p w:rsidR="005201C4" w:rsidRPr="00F97321" w:rsidRDefault="005201C4" w:rsidP="005201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321">
        <w:rPr>
          <w:sz w:val="28"/>
          <w:szCs w:val="28"/>
        </w:rPr>
        <w:t xml:space="preserve">муниципальной программы Ленинского муниципального района Волгоградской области за счет средств, привлеченных из различных источников финансирования (в редакции постановления от </w:t>
      </w:r>
      <w:r w:rsidR="000B01B6">
        <w:rPr>
          <w:sz w:val="28"/>
          <w:szCs w:val="28"/>
        </w:rPr>
        <w:t>28.09.2018 № 576</w:t>
      </w:r>
      <w:r w:rsidRPr="00F97321">
        <w:rPr>
          <w:sz w:val="28"/>
          <w:szCs w:val="28"/>
        </w:rPr>
        <w:t>)</w:t>
      </w:r>
    </w:p>
    <w:tbl>
      <w:tblPr>
        <w:tblW w:w="1528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15"/>
        <w:gridCol w:w="1156"/>
        <w:gridCol w:w="2804"/>
        <w:gridCol w:w="1023"/>
        <w:gridCol w:w="1701"/>
        <w:gridCol w:w="1395"/>
        <w:gridCol w:w="1276"/>
        <w:gridCol w:w="1418"/>
      </w:tblGrid>
      <w:tr w:rsidR="005201C4" w:rsidRPr="004B0399" w:rsidTr="000B01B6">
        <w:trPr>
          <w:trHeight w:val="60"/>
          <w:tblHeader/>
          <w:tblCellSpacing w:w="5" w:type="nil"/>
        </w:trPr>
        <w:tc>
          <w:tcPr>
            <w:tcW w:w="4515" w:type="dxa"/>
            <w:vMerge w:val="restart"/>
          </w:tcPr>
          <w:p w:rsidR="005201C4" w:rsidRPr="004B039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9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1156" w:type="dxa"/>
            <w:vMerge w:val="restart"/>
          </w:tcPr>
          <w:p w:rsidR="005201C4" w:rsidRPr="004B039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99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2804" w:type="dxa"/>
            <w:vMerge w:val="restart"/>
          </w:tcPr>
          <w:p w:rsidR="005201C4" w:rsidRPr="004B039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0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ответс</w:t>
            </w:r>
            <w:r w:rsidRPr="004B0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B0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венного исполнителя, соисполнителя мун</w:t>
            </w:r>
            <w:r w:rsidRPr="004B0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B0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ципальной программы, подпрограммы</w:t>
            </w:r>
          </w:p>
        </w:tc>
        <w:tc>
          <w:tcPr>
            <w:tcW w:w="6813" w:type="dxa"/>
            <w:gridSpan w:val="5"/>
          </w:tcPr>
          <w:p w:rsidR="005201C4" w:rsidRPr="004B0399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0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Объемы и источники финансирования (тыс.рублей)</w:t>
            </w:r>
          </w:p>
        </w:tc>
      </w:tr>
      <w:tr w:rsidR="005201C4" w:rsidRPr="007A2FE0" w:rsidTr="000B01B6">
        <w:trPr>
          <w:trHeight w:val="120"/>
          <w:tblHeader/>
          <w:tblCellSpacing w:w="5" w:type="nil"/>
        </w:trPr>
        <w:tc>
          <w:tcPr>
            <w:tcW w:w="4515" w:type="dxa"/>
            <w:vMerge/>
          </w:tcPr>
          <w:p w:rsidR="005201C4" w:rsidRPr="00FA0D95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</w:tcPr>
          <w:p w:rsidR="005201C4" w:rsidRPr="00FA0D95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vMerge/>
          </w:tcPr>
          <w:p w:rsidR="005201C4" w:rsidRPr="00FA0D95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5201C4" w:rsidRPr="007A2FE0" w:rsidRDefault="005201C4" w:rsidP="000B0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0" w:type="dxa"/>
            <w:gridSpan w:val="4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201C4" w:rsidRPr="007A2FE0" w:rsidTr="000B01B6">
        <w:trPr>
          <w:trHeight w:val="960"/>
          <w:tblHeader/>
          <w:tblCellSpacing w:w="5" w:type="nil"/>
        </w:trPr>
        <w:tc>
          <w:tcPr>
            <w:tcW w:w="4515" w:type="dxa"/>
            <w:vMerge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5201C4" w:rsidRPr="007A2FE0" w:rsidTr="000B01B6">
        <w:trPr>
          <w:tblHeader/>
          <w:tblCellSpacing w:w="5" w:type="nil"/>
        </w:trPr>
        <w:tc>
          <w:tcPr>
            <w:tcW w:w="4515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1C4" w:rsidRPr="007A2FE0" w:rsidTr="00B5347B">
        <w:trPr>
          <w:tblCellSpacing w:w="5" w:type="nil"/>
        </w:trPr>
        <w:tc>
          <w:tcPr>
            <w:tcW w:w="15288" w:type="dxa"/>
            <w:gridSpan w:val="8"/>
            <w:vAlign w:val="center"/>
          </w:tcPr>
          <w:p w:rsidR="005201C4" w:rsidRDefault="005201C4" w:rsidP="00B5347B">
            <w:pPr>
              <w:jc w:val="center"/>
              <w:rPr>
                <w:sz w:val="24"/>
                <w:szCs w:val="24"/>
              </w:rPr>
            </w:pPr>
            <w:r w:rsidRPr="007A2FE0">
              <w:rPr>
                <w:sz w:val="24"/>
                <w:szCs w:val="24"/>
              </w:rPr>
              <w:t>Муниципальная программа «Организация отдыха и оздоровления отдельных категорий детей в каникулярное время</w:t>
            </w:r>
            <w:r>
              <w:rPr>
                <w:sz w:val="24"/>
                <w:szCs w:val="24"/>
              </w:rPr>
              <w:t xml:space="preserve">» </w:t>
            </w:r>
          </w:p>
          <w:p w:rsidR="005201C4" w:rsidRPr="007A2FE0" w:rsidRDefault="005201C4" w:rsidP="00B5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2017</w:t>
            </w:r>
            <w:r w:rsidRPr="007A2FE0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7A2FE0">
              <w:rPr>
                <w:sz w:val="24"/>
                <w:szCs w:val="24"/>
              </w:rPr>
              <w:t>и на плано</w:t>
            </w:r>
            <w:r>
              <w:rPr>
                <w:sz w:val="24"/>
                <w:szCs w:val="24"/>
              </w:rPr>
              <w:t>вый период 2018 и 2019 годов</w:t>
            </w:r>
          </w:p>
        </w:tc>
      </w:tr>
      <w:tr w:rsidR="005201C4" w:rsidRPr="007A2FE0" w:rsidTr="000B01B6">
        <w:trPr>
          <w:tblCellSpacing w:w="5" w:type="nil"/>
        </w:trPr>
        <w:tc>
          <w:tcPr>
            <w:tcW w:w="4515" w:type="dxa"/>
            <w:vAlign w:val="center"/>
          </w:tcPr>
          <w:p w:rsidR="005201C4" w:rsidRPr="00FA0D95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году реализации муниципальной программы «Организация отдыха и озд</w:t>
            </w:r>
            <w:r w:rsidRPr="00FA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A0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ровления отдельных категорий детей в каникулярное время»</w:t>
            </w:r>
          </w:p>
          <w:p w:rsidR="005201C4" w:rsidRPr="00FA0D95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5201C4" w:rsidRPr="0062204C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социальной п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Ленинского муниц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района</w:t>
            </w:r>
          </w:p>
        </w:tc>
        <w:tc>
          <w:tcPr>
            <w:tcW w:w="1023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1701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1418" w:type="dxa"/>
          </w:tcPr>
          <w:p w:rsidR="005201C4" w:rsidRPr="00FA0D95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201C4" w:rsidRPr="00FA0D95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01C4" w:rsidRPr="007A2FE0" w:rsidTr="000B01B6">
        <w:trPr>
          <w:trHeight w:val="434"/>
          <w:tblCellSpacing w:w="5" w:type="nil"/>
        </w:trPr>
        <w:tc>
          <w:tcPr>
            <w:tcW w:w="4515" w:type="dxa"/>
          </w:tcPr>
          <w:p w:rsidR="005201C4" w:rsidRPr="007A2FE0" w:rsidRDefault="005201C4" w:rsidP="000B0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0B0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56" w:type="dxa"/>
          </w:tcPr>
          <w:p w:rsidR="005201C4" w:rsidRPr="008172E5" w:rsidRDefault="005201C4" w:rsidP="000B0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vAlign w:val="center"/>
          </w:tcPr>
          <w:p w:rsidR="005201C4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социальной п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Ленинского муниц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района</w:t>
            </w:r>
          </w:p>
          <w:p w:rsidR="000B01B6" w:rsidRPr="0062204C" w:rsidRDefault="000B01B6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</w:tcPr>
          <w:p w:rsidR="005201C4" w:rsidRPr="00632DE6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1701" w:type="dxa"/>
          </w:tcPr>
          <w:p w:rsidR="005201C4" w:rsidRPr="00632DE6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</w:tcPr>
          <w:p w:rsidR="005201C4" w:rsidRPr="00632DE6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5201C4" w:rsidRPr="00632DE6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1418" w:type="dxa"/>
          </w:tcPr>
          <w:p w:rsidR="005201C4" w:rsidRPr="007A2FE0" w:rsidRDefault="005201C4" w:rsidP="000B0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01C4" w:rsidRPr="007A2FE0" w:rsidTr="000B01B6">
        <w:trPr>
          <w:tblCellSpacing w:w="5" w:type="nil"/>
        </w:trPr>
        <w:tc>
          <w:tcPr>
            <w:tcW w:w="4515" w:type="dxa"/>
            <w:vAlign w:val="center"/>
          </w:tcPr>
          <w:p w:rsidR="005201C4" w:rsidRPr="00FA0D95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A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подпрограмма: </w:t>
            </w:r>
          </w:p>
          <w:p w:rsidR="005201C4" w:rsidRPr="00FA0D95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«Формирование базы данных об участн</w:t>
            </w:r>
            <w:r w:rsidRPr="00FA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ках Программы по организации отдыха и оздоровления отдельных категорий детей в каникулярное время»</w:t>
            </w:r>
          </w:p>
        </w:tc>
        <w:tc>
          <w:tcPr>
            <w:tcW w:w="1156" w:type="dxa"/>
          </w:tcPr>
          <w:p w:rsidR="005201C4" w:rsidRPr="008172E5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201C4" w:rsidRPr="008172E5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5201C4" w:rsidRPr="0062204C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социальной п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литике администрации Ленинского муниц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2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3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201C4" w:rsidRPr="007A2FE0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F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7A2FE0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F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01C4" w:rsidRPr="007A2FE0" w:rsidTr="000B01B6">
        <w:trPr>
          <w:tblCellSpacing w:w="5" w:type="nil"/>
        </w:trPr>
        <w:tc>
          <w:tcPr>
            <w:tcW w:w="4515" w:type="dxa"/>
          </w:tcPr>
          <w:p w:rsidR="005201C4" w:rsidRPr="007A2FE0" w:rsidRDefault="005201C4" w:rsidP="000B0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56" w:type="dxa"/>
          </w:tcPr>
          <w:p w:rsidR="005201C4" w:rsidRDefault="005201C4" w:rsidP="000B0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01B6" w:rsidRPr="000B01B6" w:rsidRDefault="000B01B6" w:rsidP="000B0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5201C4" w:rsidRPr="007A2FE0" w:rsidRDefault="005201C4" w:rsidP="000B0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201C4" w:rsidRPr="00632DE6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201C4" w:rsidRPr="00632DE6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</w:tcPr>
          <w:p w:rsidR="005201C4" w:rsidRPr="00632DE6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5201C4" w:rsidRPr="00632DE6" w:rsidRDefault="005201C4" w:rsidP="000B01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201C4" w:rsidRPr="007A2FE0" w:rsidRDefault="005201C4" w:rsidP="000B0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01C4" w:rsidRPr="007A2FE0" w:rsidTr="000B01B6">
        <w:trPr>
          <w:tblCellSpacing w:w="5" w:type="nil"/>
        </w:trPr>
        <w:tc>
          <w:tcPr>
            <w:tcW w:w="4515" w:type="dxa"/>
            <w:vAlign w:val="center"/>
          </w:tcPr>
          <w:p w:rsidR="005201C4" w:rsidRPr="00FA0D95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A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подпрограмма: </w:t>
            </w:r>
          </w:p>
          <w:p w:rsidR="005201C4" w:rsidRPr="00FA0D95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«Участие в финансовом обеспечении по организации отдыха и оздоровления о</w:t>
            </w:r>
            <w:r w:rsidRPr="00FA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A0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дельных категорий детей в каникулярное время»</w:t>
            </w:r>
          </w:p>
        </w:tc>
        <w:tc>
          <w:tcPr>
            <w:tcW w:w="1156" w:type="dxa"/>
          </w:tcPr>
          <w:p w:rsidR="005201C4" w:rsidRPr="007A2FE0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201C4" w:rsidRPr="007A2FE0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201C4" w:rsidRPr="007A2FE0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FE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5201C4" w:rsidRPr="007A2FE0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7A2FE0">
              <w:rPr>
                <w:sz w:val="24"/>
                <w:szCs w:val="24"/>
              </w:rPr>
              <w:t>Отдел по социальной п</w:t>
            </w:r>
            <w:r w:rsidRPr="007A2FE0">
              <w:rPr>
                <w:sz w:val="24"/>
                <w:szCs w:val="24"/>
              </w:rPr>
              <w:t>о</w:t>
            </w:r>
            <w:r w:rsidRPr="007A2FE0">
              <w:rPr>
                <w:sz w:val="24"/>
                <w:szCs w:val="24"/>
              </w:rPr>
              <w:t>литике</w:t>
            </w:r>
            <w:r>
              <w:rPr>
                <w:sz w:val="24"/>
                <w:szCs w:val="24"/>
              </w:rPr>
              <w:t xml:space="preserve"> </w:t>
            </w:r>
            <w:r w:rsidRPr="0062204C">
              <w:rPr>
                <w:sz w:val="24"/>
                <w:szCs w:val="24"/>
              </w:rPr>
              <w:t>администрации Ленинского муниципал</w:t>
            </w:r>
            <w:r w:rsidRPr="0062204C">
              <w:rPr>
                <w:sz w:val="24"/>
                <w:szCs w:val="24"/>
              </w:rPr>
              <w:t>ь</w:t>
            </w:r>
            <w:r w:rsidRPr="0062204C">
              <w:rPr>
                <w:sz w:val="24"/>
                <w:szCs w:val="24"/>
              </w:rPr>
              <w:t>ного района</w:t>
            </w:r>
          </w:p>
        </w:tc>
        <w:tc>
          <w:tcPr>
            <w:tcW w:w="1023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1701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200,66</w:t>
            </w:r>
          </w:p>
        </w:tc>
        <w:tc>
          <w:tcPr>
            <w:tcW w:w="1418" w:type="dxa"/>
          </w:tcPr>
          <w:p w:rsidR="005201C4" w:rsidRPr="007A2FE0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F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7A2FE0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F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01C4" w:rsidRPr="007A2FE0" w:rsidTr="000B01B6">
        <w:trPr>
          <w:trHeight w:val="735"/>
          <w:tblCellSpacing w:w="5" w:type="nil"/>
        </w:trPr>
        <w:tc>
          <w:tcPr>
            <w:tcW w:w="4515" w:type="dxa"/>
            <w:vAlign w:val="center"/>
          </w:tcPr>
          <w:p w:rsidR="005201C4" w:rsidRPr="007A2FE0" w:rsidRDefault="005201C4" w:rsidP="00B534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56" w:type="dxa"/>
            <w:vAlign w:val="center"/>
          </w:tcPr>
          <w:p w:rsidR="005201C4" w:rsidRPr="008172E5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1701" w:type="dxa"/>
            <w:vAlign w:val="center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  <w:vAlign w:val="center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2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201C4" w:rsidRPr="00632DE6" w:rsidRDefault="005201C4" w:rsidP="00B5347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401,32</w:t>
            </w:r>
          </w:p>
        </w:tc>
        <w:tc>
          <w:tcPr>
            <w:tcW w:w="1418" w:type="dxa"/>
            <w:vAlign w:val="center"/>
          </w:tcPr>
          <w:p w:rsidR="005201C4" w:rsidRPr="007A2FE0" w:rsidRDefault="005201C4" w:rsidP="00B53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201C4" w:rsidRPr="007A2FE0" w:rsidRDefault="005201C4" w:rsidP="005201C4">
      <w:pPr>
        <w:widowControl w:val="0"/>
        <w:autoSpaceDE w:val="0"/>
        <w:autoSpaceDN w:val="0"/>
        <w:adjustRightInd w:val="0"/>
        <w:outlineLvl w:val="2"/>
      </w:pPr>
    </w:p>
    <w:p w:rsidR="005201C4" w:rsidRDefault="005201C4" w:rsidP="005201C4">
      <w:pPr>
        <w:widowControl w:val="0"/>
        <w:tabs>
          <w:tab w:val="left" w:pos="9781"/>
        </w:tabs>
        <w:autoSpaceDE w:val="0"/>
        <w:autoSpaceDN w:val="0"/>
        <w:adjustRightInd w:val="0"/>
        <w:spacing w:line="240" w:lineRule="exact"/>
        <w:ind w:left="8222"/>
        <w:jc w:val="both"/>
        <w:outlineLvl w:val="2"/>
        <w:rPr>
          <w:sz w:val="24"/>
          <w:szCs w:val="24"/>
        </w:rPr>
      </w:pPr>
    </w:p>
    <w:p w:rsidR="005F07D7" w:rsidRPr="001D396D" w:rsidRDefault="005F07D7" w:rsidP="00EA7354">
      <w:pPr>
        <w:widowControl w:val="0"/>
        <w:tabs>
          <w:tab w:val="left" w:pos="-2127"/>
        </w:tabs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b/>
          <w:bCs/>
          <w:sz w:val="24"/>
          <w:szCs w:val="24"/>
        </w:rPr>
      </w:pPr>
    </w:p>
    <w:sectPr w:rsidR="005F07D7" w:rsidRPr="001D396D" w:rsidSect="00D325C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BE" w:rsidRDefault="00713DBE">
      <w:r>
        <w:separator/>
      </w:r>
    </w:p>
  </w:endnote>
  <w:endnote w:type="continuationSeparator" w:id="1">
    <w:p w:rsidR="00713DBE" w:rsidRDefault="0071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BE" w:rsidRDefault="00713DBE">
      <w:r>
        <w:separator/>
      </w:r>
    </w:p>
  </w:footnote>
  <w:footnote w:type="continuationSeparator" w:id="1">
    <w:p w:rsidR="00713DBE" w:rsidRDefault="0071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234"/>
        </w:tabs>
        <w:ind w:left="78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067F1D"/>
    <w:multiLevelType w:val="hybridMultilevel"/>
    <w:tmpl w:val="93FA6B84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967786"/>
    <w:multiLevelType w:val="hybridMultilevel"/>
    <w:tmpl w:val="574A30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156162"/>
    <w:multiLevelType w:val="hybridMultilevel"/>
    <w:tmpl w:val="86B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15908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17315FB4"/>
    <w:multiLevelType w:val="hybridMultilevel"/>
    <w:tmpl w:val="6E623C6C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376EC"/>
    <w:multiLevelType w:val="hybridMultilevel"/>
    <w:tmpl w:val="1A6E6B0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602A"/>
    <w:multiLevelType w:val="hybridMultilevel"/>
    <w:tmpl w:val="C99CF0F6"/>
    <w:lvl w:ilvl="0" w:tplc="B9A6A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000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960786"/>
    <w:multiLevelType w:val="hybridMultilevel"/>
    <w:tmpl w:val="BFC6B1A0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B37E4"/>
    <w:multiLevelType w:val="hybridMultilevel"/>
    <w:tmpl w:val="CA04B48A"/>
    <w:lvl w:ilvl="0" w:tplc="9890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F0BA2"/>
    <w:multiLevelType w:val="hybridMultilevel"/>
    <w:tmpl w:val="8362C360"/>
    <w:lvl w:ilvl="0" w:tplc="0419000F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6">
    <w:nsid w:val="314C5BA7"/>
    <w:multiLevelType w:val="hybridMultilevel"/>
    <w:tmpl w:val="1890B080"/>
    <w:lvl w:ilvl="0" w:tplc="CA9C4A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556698"/>
    <w:multiLevelType w:val="hybridMultilevel"/>
    <w:tmpl w:val="668C6A22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F72F2"/>
    <w:multiLevelType w:val="hybridMultilevel"/>
    <w:tmpl w:val="E08CFC7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9">
    <w:nsid w:val="39DB55E7"/>
    <w:multiLevelType w:val="hybridMultilevel"/>
    <w:tmpl w:val="B39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5E049C"/>
    <w:multiLevelType w:val="multilevel"/>
    <w:tmpl w:val="584E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2F662F9"/>
    <w:multiLevelType w:val="multilevel"/>
    <w:tmpl w:val="C5968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465D68"/>
    <w:multiLevelType w:val="hybridMultilevel"/>
    <w:tmpl w:val="4F56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34E63"/>
    <w:multiLevelType w:val="hybridMultilevel"/>
    <w:tmpl w:val="DEC6D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369EA"/>
    <w:multiLevelType w:val="hybridMultilevel"/>
    <w:tmpl w:val="F35C99D2"/>
    <w:lvl w:ilvl="0" w:tplc="B9A6A8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4A73723"/>
    <w:multiLevelType w:val="hybridMultilevel"/>
    <w:tmpl w:val="0BD0932C"/>
    <w:lvl w:ilvl="0" w:tplc="9890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55DAC"/>
    <w:multiLevelType w:val="hybridMultilevel"/>
    <w:tmpl w:val="3B9E863A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63ADA"/>
    <w:multiLevelType w:val="hybridMultilevel"/>
    <w:tmpl w:val="1D78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E6243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757D1C54"/>
    <w:multiLevelType w:val="hybridMultilevel"/>
    <w:tmpl w:val="A956D306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64003"/>
    <w:multiLevelType w:val="hybridMultilevel"/>
    <w:tmpl w:val="E6666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786534"/>
    <w:multiLevelType w:val="hybridMultilevel"/>
    <w:tmpl w:val="A4A85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D63A93"/>
    <w:multiLevelType w:val="hybridMultilevel"/>
    <w:tmpl w:val="A2786FA6"/>
    <w:lvl w:ilvl="0" w:tplc="B9A6A898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F14265"/>
    <w:multiLevelType w:val="hybridMultilevel"/>
    <w:tmpl w:val="9F3668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6150E"/>
    <w:multiLevelType w:val="hybridMultilevel"/>
    <w:tmpl w:val="CBD670B4"/>
    <w:lvl w:ilvl="0" w:tplc="B9A6A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FE663B6"/>
    <w:multiLevelType w:val="multilevel"/>
    <w:tmpl w:val="584E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33"/>
  </w:num>
  <w:num w:numId="4">
    <w:abstractNumId w:val="18"/>
  </w:num>
  <w:num w:numId="5">
    <w:abstractNumId w:val="28"/>
  </w:num>
  <w:num w:numId="6">
    <w:abstractNumId w:val="1"/>
  </w:num>
  <w:num w:numId="7">
    <w:abstractNumId w:val="12"/>
  </w:num>
  <w:num w:numId="8">
    <w:abstractNumId w:val="23"/>
  </w:num>
  <w:num w:numId="9">
    <w:abstractNumId w:val="38"/>
  </w:num>
  <w:num w:numId="10">
    <w:abstractNumId w:val="22"/>
  </w:num>
  <w:num w:numId="11">
    <w:abstractNumId w:val="6"/>
  </w:num>
  <w:num w:numId="12">
    <w:abstractNumId w:val="16"/>
  </w:num>
  <w:num w:numId="13">
    <w:abstractNumId w:val="21"/>
  </w:num>
  <w:num w:numId="14">
    <w:abstractNumId w:val="37"/>
  </w:num>
  <w:num w:numId="15">
    <w:abstractNumId w:val="32"/>
  </w:num>
  <w:num w:numId="16">
    <w:abstractNumId w:val="26"/>
  </w:num>
  <w:num w:numId="17">
    <w:abstractNumId w:val="17"/>
  </w:num>
  <w:num w:numId="18">
    <w:abstractNumId w:val="25"/>
  </w:num>
  <w:num w:numId="19">
    <w:abstractNumId w:val="15"/>
  </w:num>
  <w:num w:numId="20">
    <w:abstractNumId w:val="30"/>
  </w:num>
  <w:num w:numId="21">
    <w:abstractNumId w:val="13"/>
  </w:num>
  <w:num w:numId="22">
    <w:abstractNumId w:val="7"/>
  </w:num>
  <w:num w:numId="23">
    <w:abstractNumId w:val="24"/>
  </w:num>
  <w:num w:numId="24">
    <w:abstractNumId w:val="29"/>
  </w:num>
  <w:num w:numId="25">
    <w:abstractNumId w:val="27"/>
  </w:num>
  <w:num w:numId="26">
    <w:abstractNumId w:val="14"/>
  </w:num>
  <w:num w:numId="27">
    <w:abstractNumId w:val="35"/>
  </w:num>
  <w:num w:numId="28">
    <w:abstractNumId w:val="9"/>
  </w:num>
  <w:num w:numId="29">
    <w:abstractNumId w:val="11"/>
  </w:num>
  <w:num w:numId="30">
    <w:abstractNumId w:val="19"/>
  </w:num>
  <w:num w:numId="31">
    <w:abstractNumId w:val="8"/>
  </w:num>
  <w:num w:numId="32">
    <w:abstractNumId w:val="36"/>
  </w:num>
  <w:num w:numId="33">
    <w:abstractNumId w:val="31"/>
  </w:num>
  <w:num w:numId="34">
    <w:abstractNumId w:val="10"/>
  </w:num>
  <w:num w:numId="35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3A44"/>
    <w:rsid w:val="000060EC"/>
    <w:rsid w:val="00025418"/>
    <w:rsid w:val="00052C9D"/>
    <w:rsid w:val="000577CB"/>
    <w:rsid w:val="00076AD4"/>
    <w:rsid w:val="00077639"/>
    <w:rsid w:val="0008508F"/>
    <w:rsid w:val="000867C1"/>
    <w:rsid w:val="00092AC4"/>
    <w:rsid w:val="00096337"/>
    <w:rsid w:val="000A18AB"/>
    <w:rsid w:val="000A3A8D"/>
    <w:rsid w:val="000B01B6"/>
    <w:rsid w:val="000B0AFF"/>
    <w:rsid w:val="000C2AB5"/>
    <w:rsid w:val="000D50BF"/>
    <w:rsid w:val="000E54F9"/>
    <w:rsid w:val="000E59B0"/>
    <w:rsid w:val="000F2384"/>
    <w:rsid w:val="00105D0E"/>
    <w:rsid w:val="00106288"/>
    <w:rsid w:val="00114687"/>
    <w:rsid w:val="001152EE"/>
    <w:rsid w:val="00116903"/>
    <w:rsid w:val="00125F7D"/>
    <w:rsid w:val="00132112"/>
    <w:rsid w:val="001407B0"/>
    <w:rsid w:val="00144E56"/>
    <w:rsid w:val="00180902"/>
    <w:rsid w:val="0019149E"/>
    <w:rsid w:val="00191DFA"/>
    <w:rsid w:val="001B5FB2"/>
    <w:rsid w:val="001D396D"/>
    <w:rsid w:val="001F20EC"/>
    <w:rsid w:val="00203E8A"/>
    <w:rsid w:val="00236B1F"/>
    <w:rsid w:val="00241D73"/>
    <w:rsid w:val="00252155"/>
    <w:rsid w:val="002572BC"/>
    <w:rsid w:val="002A2983"/>
    <w:rsid w:val="002D26DB"/>
    <w:rsid w:val="002F2956"/>
    <w:rsid w:val="00316F7F"/>
    <w:rsid w:val="0032604E"/>
    <w:rsid w:val="00364347"/>
    <w:rsid w:val="00373126"/>
    <w:rsid w:val="00373F5C"/>
    <w:rsid w:val="00377F90"/>
    <w:rsid w:val="003956E5"/>
    <w:rsid w:val="003B289C"/>
    <w:rsid w:val="003C623C"/>
    <w:rsid w:val="003E4796"/>
    <w:rsid w:val="003E5A68"/>
    <w:rsid w:val="003F5EE4"/>
    <w:rsid w:val="00413E5C"/>
    <w:rsid w:val="004345F4"/>
    <w:rsid w:val="00437A88"/>
    <w:rsid w:val="00453C08"/>
    <w:rsid w:val="00453F0F"/>
    <w:rsid w:val="0045756B"/>
    <w:rsid w:val="004637DF"/>
    <w:rsid w:val="004709C5"/>
    <w:rsid w:val="00497B95"/>
    <w:rsid w:val="004A4087"/>
    <w:rsid w:val="004B0399"/>
    <w:rsid w:val="004C014E"/>
    <w:rsid w:val="004D6279"/>
    <w:rsid w:val="00515B2D"/>
    <w:rsid w:val="005201C4"/>
    <w:rsid w:val="005463A0"/>
    <w:rsid w:val="00572029"/>
    <w:rsid w:val="005A529C"/>
    <w:rsid w:val="005B2B48"/>
    <w:rsid w:val="005B5B57"/>
    <w:rsid w:val="005F07D7"/>
    <w:rsid w:val="005F13C0"/>
    <w:rsid w:val="005F2502"/>
    <w:rsid w:val="00601AE8"/>
    <w:rsid w:val="006113FF"/>
    <w:rsid w:val="00616621"/>
    <w:rsid w:val="0063527F"/>
    <w:rsid w:val="0063730B"/>
    <w:rsid w:val="00650936"/>
    <w:rsid w:val="0065295F"/>
    <w:rsid w:val="00655A93"/>
    <w:rsid w:val="0066070C"/>
    <w:rsid w:val="00666A0F"/>
    <w:rsid w:val="0067145E"/>
    <w:rsid w:val="00687C2E"/>
    <w:rsid w:val="0069629E"/>
    <w:rsid w:val="006B583D"/>
    <w:rsid w:val="006C7715"/>
    <w:rsid w:val="006D029B"/>
    <w:rsid w:val="006D3871"/>
    <w:rsid w:val="006D7EA8"/>
    <w:rsid w:val="006E310A"/>
    <w:rsid w:val="00713DBE"/>
    <w:rsid w:val="00742C74"/>
    <w:rsid w:val="00763308"/>
    <w:rsid w:val="007A01E1"/>
    <w:rsid w:val="007E101B"/>
    <w:rsid w:val="00805E80"/>
    <w:rsid w:val="008172E5"/>
    <w:rsid w:val="00837564"/>
    <w:rsid w:val="008550E3"/>
    <w:rsid w:val="00880139"/>
    <w:rsid w:val="008B2444"/>
    <w:rsid w:val="008C1BCF"/>
    <w:rsid w:val="008D417D"/>
    <w:rsid w:val="008E1733"/>
    <w:rsid w:val="008F7C86"/>
    <w:rsid w:val="009036A2"/>
    <w:rsid w:val="0093362E"/>
    <w:rsid w:val="00954B5F"/>
    <w:rsid w:val="009761F4"/>
    <w:rsid w:val="00976D9B"/>
    <w:rsid w:val="009A641B"/>
    <w:rsid w:val="00A60371"/>
    <w:rsid w:val="00A619D6"/>
    <w:rsid w:val="00A65AE9"/>
    <w:rsid w:val="00A73472"/>
    <w:rsid w:val="00A805E6"/>
    <w:rsid w:val="00A97F06"/>
    <w:rsid w:val="00AA54DF"/>
    <w:rsid w:val="00AB04CF"/>
    <w:rsid w:val="00AC4EFA"/>
    <w:rsid w:val="00AE5C66"/>
    <w:rsid w:val="00AF4994"/>
    <w:rsid w:val="00B474C7"/>
    <w:rsid w:val="00B5347B"/>
    <w:rsid w:val="00B975E8"/>
    <w:rsid w:val="00BA3A44"/>
    <w:rsid w:val="00BE7277"/>
    <w:rsid w:val="00C22C98"/>
    <w:rsid w:val="00C23937"/>
    <w:rsid w:val="00C508E2"/>
    <w:rsid w:val="00C63640"/>
    <w:rsid w:val="00C8558B"/>
    <w:rsid w:val="00CC06F1"/>
    <w:rsid w:val="00D07060"/>
    <w:rsid w:val="00D325C9"/>
    <w:rsid w:val="00D35334"/>
    <w:rsid w:val="00D414C4"/>
    <w:rsid w:val="00D419B1"/>
    <w:rsid w:val="00D44B5B"/>
    <w:rsid w:val="00D8283A"/>
    <w:rsid w:val="00D84786"/>
    <w:rsid w:val="00DA2072"/>
    <w:rsid w:val="00DA4A50"/>
    <w:rsid w:val="00DB0586"/>
    <w:rsid w:val="00DB2126"/>
    <w:rsid w:val="00E27546"/>
    <w:rsid w:val="00E30DEB"/>
    <w:rsid w:val="00E31F04"/>
    <w:rsid w:val="00E35FF2"/>
    <w:rsid w:val="00E46C59"/>
    <w:rsid w:val="00E51710"/>
    <w:rsid w:val="00E52721"/>
    <w:rsid w:val="00E732F3"/>
    <w:rsid w:val="00EA7354"/>
    <w:rsid w:val="00EC2A27"/>
    <w:rsid w:val="00EC2B5B"/>
    <w:rsid w:val="00F14AD3"/>
    <w:rsid w:val="00F34CE7"/>
    <w:rsid w:val="00F4220B"/>
    <w:rsid w:val="00F5739A"/>
    <w:rsid w:val="00F709F4"/>
    <w:rsid w:val="00F7408D"/>
    <w:rsid w:val="00FA0D95"/>
    <w:rsid w:val="00FA42D7"/>
    <w:rsid w:val="00FD0F28"/>
    <w:rsid w:val="00F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1">
    <w:name w:val="heading 1"/>
    <w:basedOn w:val="a"/>
    <w:link w:val="10"/>
    <w:uiPriority w:val="9"/>
    <w:qFormat/>
    <w:rsid w:val="00316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577C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BA3A44"/>
    <w:rPr>
      <w:sz w:val="28"/>
    </w:r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A3A44"/>
    <w:rPr>
      <w:sz w:val="24"/>
    </w:rPr>
  </w:style>
  <w:style w:type="paragraph" w:styleId="20">
    <w:name w:val="Body Text 2"/>
    <w:basedOn w:val="a"/>
    <w:link w:val="21"/>
    <w:rsid w:val="00BA3A44"/>
    <w:pPr>
      <w:ind w:right="-52"/>
      <w:jc w:val="both"/>
    </w:pPr>
    <w:rPr>
      <w:sz w:val="24"/>
      <w:lang w:val="en-US"/>
    </w:rPr>
  </w:style>
  <w:style w:type="character" w:customStyle="1" w:styleId="21">
    <w:name w:val="Основной текст 2 Знак"/>
    <w:basedOn w:val="a0"/>
    <w:link w:val="20"/>
    <w:rsid w:val="00BA3A44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BA3A44"/>
    <w:rPr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BA3A44"/>
    <w:rPr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3">
    <w:name w:val="Заголовок №2"/>
    <w:basedOn w:val="a"/>
    <w:link w:val="22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4">
    <w:name w:val="Основной текст2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uiPriority w:val="59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6F7F"/>
    <w:rPr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316F7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316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c">
    <w:name w:val="header"/>
    <w:basedOn w:val="a"/>
    <w:link w:val="ad"/>
    <w:rsid w:val="00316F7F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d">
    <w:name w:val="Верхний колонтитул Знак"/>
    <w:basedOn w:val="a0"/>
    <w:link w:val="ac"/>
    <w:rsid w:val="00316F7F"/>
    <w:rPr>
      <w:sz w:val="24"/>
      <w:szCs w:val="24"/>
      <w:lang w:val="en-US" w:eastAsia="ar-SA" w:bidi="en-US"/>
    </w:rPr>
  </w:style>
  <w:style w:type="paragraph" w:styleId="ae">
    <w:name w:val="Normal (Web)"/>
    <w:basedOn w:val="a"/>
    <w:link w:val="af"/>
    <w:rsid w:val="00316F7F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styleId="af0">
    <w:name w:val="Emphasis"/>
    <w:basedOn w:val="a0"/>
    <w:uiPriority w:val="20"/>
    <w:qFormat/>
    <w:rsid w:val="00316F7F"/>
    <w:rPr>
      <w:rFonts w:ascii="Calibri" w:hAnsi="Calibri"/>
      <w:b/>
      <w:i/>
      <w:iCs/>
    </w:rPr>
  </w:style>
  <w:style w:type="paragraph" w:styleId="af1">
    <w:name w:val="footer"/>
    <w:basedOn w:val="a"/>
    <w:link w:val="af2"/>
    <w:uiPriority w:val="99"/>
    <w:unhideWhenUsed/>
    <w:rsid w:val="00316F7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16F7F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тиль"/>
    <w:rsid w:val="00316F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6F7F"/>
  </w:style>
  <w:style w:type="character" w:customStyle="1" w:styleId="af">
    <w:name w:val="Обычный (веб) Знак"/>
    <w:link w:val="ae"/>
    <w:rsid w:val="00316F7F"/>
    <w:rPr>
      <w:sz w:val="24"/>
      <w:szCs w:val="24"/>
      <w:lang w:val="en-US" w:eastAsia="ar-SA" w:bidi="en-US"/>
    </w:rPr>
  </w:style>
  <w:style w:type="paragraph" w:styleId="HTML">
    <w:name w:val="HTML Preformatted"/>
    <w:basedOn w:val="a"/>
    <w:link w:val="HTML0"/>
    <w:rsid w:val="00316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6F7F"/>
    <w:rPr>
      <w:rFonts w:ascii="Courier New" w:hAnsi="Courier New" w:cs="Courier New"/>
    </w:rPr>
  </w:style>
  <w:style w:type="character" w:styleId="af4">
    <w:name w:val="Hyperlink"/>
    <w:basedOn w:val="a0"/>
    <w:uiPriority w:val="99"/>
    <w:semiHidden/>
    <w:unhideWhenUsed/>
    <w:rsid w:val="00316F7F"/>
    <w:rPr>
      <w:color w:val="0000FF"/>
      <w:u w:val="single"/>
    </w:rPr>
  </w:style>
  <w:style w:type="paragraph" w:customStyle="1" w:styleId="12">
    <w:name w:val="Абзац списка1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316F7F"/>
    <w:rPr>
      <w:rFonts w:ascii="Symbol" w:hAnsi="Symbol"/>
    </w:rPr>
  </w:style>
  <w:style w:type="paragraph" w:customStyle="1" w:styleId="25">
    <w:name w:val="Абзац списка2"/>
    <w:basedOn w:val="a"/>
    <w:rsid w:val="00316F7F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5">
    <w:name w:val="Цветовое выделение"/>
    <w:rsid w:val="00316F7F"/>
    <w:rPr>
      <w:b/>
      <w:color w:val="000080"/>
    </w:rPr>
  </w:style>
  <w:style w:type="paragraph" w:styleId="af6">
    <w:name w:val="footnote text"/>
    <w:basedOn w:val="a"/>
    <w:link w:val="af7"/>
    <w:rsid w:val="00FA0D95"/>
    <w:pPr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0"/>
    <w:link w:val="af6"/>
    <w:rsid w:val="00FA0D95"/>
    <w:rPr>
      <w:rFonts w:ascii="Calibri" w:hAnsi="Calibri"/>
      <w:lang w:eastAsia="en-US"/>
    </w:rPr>
  </w:style>
  <w:style w:type="character" w:styleId="af8">
    <w:name w:val="footnote reference"/>
    <w:basedOn w:val="a0"/>
    <w:rsid w:val="00FA0D95"/>
    <w:rPr>
      <w:rFonts w:cs="Times New Roman"/>
      <w:vertAlign w:val="superscript"/>
    </w:rPr>
  </w:style>
  <w:style w:type="paragraph" w:customStyle="1" w:styleId="ConsPlusNonformat">
    <w:name w:val="ConsPlusNonformat"/>
    <w:rsid w:val="00FA0D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blk">
    <w:name w:val="blk"/>
    <w:basedOn w:val="a0"/>
    <w:rsid w:val="00FA0D95"/>
  </w:style>
  <w:style w:type="paragraph" w:customStyle="1" w:styleId="headertext">
    <w:name w:val="headertext"/>
    <w:basedOn w:val="a"/>
    <w:rsid w:val="00FA0D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173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        Основной целью Программы является реализация комплекса мероприятий, способствую</vt:lpstr>
      <vt:lpstr>        </vt:lpstr>
      <vt:lpstr>        </vt:lpstr>
      <vt:lpstr>        ФОРМА 1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ФОРМА 2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ФОРМА 3</vt:lpstr>
      <vt:lpstr>        </vt:lpstr>
      <vt:lpstr>        </vt:lpstr>
      <vt:lpstr>        </vt:lpstr>
      <vt:lpstr>        </vt:lpstr>
    </vt:vector>
  </TitlesOfParts>
  <Company/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2018-10-01T06:11:00Z</cp:lastPrinted>
  <dcterms:created xsi:type="dcterms:W3CDTF">2018-09-28T12:47:00Z</dcterms:created>
  <dcterms:modified xsi:type="dcterms:W3CDTF">2018-10-01T06:11:00Z</dcterms:modified>
</cp:coreProperties>
</file>