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5B" w:rsidRDefault="0079076C" w:rsidP="00D702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Схема расположения</w:t>
      </w:r>
      <w:r w:rsidR="00D702C2">
        <w:rPr>
          <w:rFonts w:ascii="Times New Roman" w:hAnsi="Times New Roman" w:cs="Times New Roman"/>
          <w:sz w:val="28"/>
          <w:szCs w:val="28"/>
        </w:rPr>
        <w:t xml:space="preserve"> образуемого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D702C2">
        <w:rPr>
          <w:rFonts w:ascii="Times New Roman" w:hAnsi="Times New Roman" w:cs="Times New Roman"/>
          <w:sz w:val="28"/>
          <w:szCs w:val="28"/>
        </w:rPr>
        <w:t xml:space="preserve"> участка общей площадью 3000 кв.м. по пер. Мутной, 30</w:t>
      </w:r>
      <w:r>
        <w:rPr>
          <w:rFonts w:ascii="Times New Roman" w:hAnsi="Times New Roman" w:cs="Times New Roman"/>
          <w:sz w:val="28"/>
          <w:szCs w:val="28"/>
        </w:rPr>
        <w:t>, г. Елизово.</w:t>
      </w:r>
      <w:proofErr w:type="gramEnd"/>
    </w:p>
    <w:p w:rsidR="0079076C" w:rsidRPr="0079076C" w:rsidRDefault="00D70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4553547"/>
            <wp:effectExtent l="19050" t="0" r="6350" b="0"/>
            <wp:docPr id="2" name="Рисунок 1" descr="C:\Users\work\Desktop\Мутной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Мутной 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76C" w:rsidRPr="0079076C" w:rsidSect="00790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6C"/>
    <w:rsid w:val="0005185B"/>
    <w:rsid w:val="0079076C"/>
    <w:rsid w:val="00D3037D"/>
    <w:rsid w:val="00D7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2020-09-30T03:34:00Z</cp:lastPrinted>
  <dcterms:created xsi:type="dcterms:W3CDTF">2020-09-30T04:55:00Z</dcterms:created>
  <dcterms:modified xsi:type="dcterms:W3CDTF">2020-09-30T04:55:00Z</dcterms:modified>
</cp:coreProperties>
</file>