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013ED4" w:rsidRPr="00013ED4">
        <w:rPr>
          <w:rFonts w:ascii="Times New Roman" w:hAnsi="Times New Roman" w:cs="Times New Roman"/>
          <w:sz w:val="24"/>
          <w:szCs w:val="24"/>
          <w:u w:val="single"/>
        </w:rPr>
        <w:t>18.09.</w:t>
      </w:r>
      <w:r w:rsidRPr="00013ED4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013ED4" w:rsidRPr="00013ED4">
        <w:rPr>
          <w:rFonts w:ascii="Times New Roman" w:hAnsi="Times New Roman" w:cs="Times New Roman"/>
          <w:sz w:val="24"/>
          <w:szCs w:val="24"/>
          <w:u w:val="single"/>
        </w:rPr>
        <w:t>674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1E70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в </w:t>
            </w:r>
            <w:r w:rsidR="00951692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proofErr w:type="spellStart"/>
            <w:r w:rsidR="003F0B6E">
              <w:rPr>
                <w:rFonts w:ascii="Times New Roman" w:hAnsi="Times New Roman" w:cs="Times New Roman"/>
                <w:sz w:val="24"/>
                <w:szCs w:val="24"/>
              </w:rPr>
              <w:t>Вахневой</w:t>
            </w:r>
            <w:proofErr w:type="spellEnd"/>
            <w:r w:rsidR="003F0B6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="00C00534"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схемы расположения земельного участка на 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территории, о присвоении адреса формируемому земельному участку</w:t>
            </w:r>
          </w:p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0D1752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6A11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>
        <w:rPr>
          <w:rFonts w:ascii="Times New Roman" w:hAnsi="Times New Roman" w:cs="Times New Roman"/>
          <w:sz w:val="24"/>
          <w:szCs w:val="24"/>
        </w:rPr>
        <w:t>ст.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1E70E3">
        <w:rPr>
          <w:rFonts w:ascii="Times New Roman" w:hAnsi="Times New Roman" w:cs="Times New Roman"/>
          <w:sz w:val="24"/>
          <w:szCs w:val="24"/>
        </w:rPr>
        <w:t>39.</w:t>
      </w:r>
      <w:r w:rsidR="007279AA">
        <w:rPr>
          <w:rFonts w:ascii="Times New Roman" w:hAnsi="Times New Roman" w:cs="Times New Roman"/>
          <w:sz w:val="24"/>
          <w:szCs w:val="24"/>
        </w:rPr>
        <w:t>18</w:t>
      </w:r>
      <w:r w:rsidR="006A04EE">
        <w:rPr>
          <w:rFonts w:ascii="Times New Roman" w:hAnsi="Times New Roman" w:cs="Times New Roman"/>
          <w:sz w:val="24"/>
          <w:szCs w:val="24"/>
        </w:rPr>
        <w:t>,</w:t>
      </w:r>
      <w:r w:rsidR="006A04EE" w:rsidRPr="006A04EE">
        <w:rPr>
          <w:rFonts w:ascii="Times New Roman" w:hAnsi="Times New Roman" w:cs="Times New Roman"/>
          <w:sz w:val="24"/>
          <w:szCs w:val="24"/>
        </w:rPr>
        <w:t xml:space="preserve"> </w:t>
      </w:r>
      <w:r w:rsidR="006A04EE" w:rsidRPr="000D1752">
        <w:rPr>
          <w:rFonts w:ascii="Times New Roman" w:hAnsi="Times New Roman" w:cs="Times New Roman"/>
          <w:sz w:val="24"/>
          <w:szCs w:val="24"/>
        </w:rPr>
        <w:t>ст</w:t>
      </w:r>
      <w:r w:rsidR="006A04EE">
        <w:rPr>
          <w:rFonts w:ascii="Times New Roman" w:hAnsi="Times New Roman" w:cs="Times New Roman"/>
          <w:sz w:val="24"/>
          <w:szCs w:val="24"/>
        </w:rPr>
        <w:t>.</w:t>
      </w:r>
      <w:r w:rsidR="006A04EE" w:rsidRPr="000D1752">
        <w:rPr>
          <w:rFonts w:ascii="Times New Roman" w:hAnsi="Times New Roman" w:cs="Times New Roman"/>
          <w:sz w:val="24"/>
          <w:szCs w:val="24"/>
        </w:rPr>
        <w:t xml:space="preserve"> 11.10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261E0D">
        <w:rPr>
          <w:rFonts w:ascii="Times New Roman" w:hAnsi="Times New Roman" w:cs="Times New Roman"/>
          <w:sz w:val="24"/>
          <w:szCs w:val="24"/>
        </w:rPr>
        <w:t>ым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C00534" w:rsidRPr="00C00534">
        <w:t xml:space="preserve"> 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C00534">
        <w:rPr>
          <w:rFonts w:ascii="Times New Roman" w:hAnsi="Times New Roman" w:cs="Times New Roman"/>
          <w:sz w:val="24"/>
          <w:szCs w:val="24"/>
        </w:rPr>
        <w:t>ем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C00534">
        <w:rPr>
          <w:rFonts w:ascii="Times New Roman" w:hAnsi="Times New Roman" w:cs="Times New Roman"/>
          <w:sz w:val="24"/>
          <w:szCs w:val="24"/>
        </w:rPr>
        <w:t>,</w:t>
      </w:r>
      <w:r w:rsidR="0081399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81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99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1399C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="00E33090">
        <w:rPr>
          <w:rFonts w:ascii="Times New Roman" w:hAnsi="Times New Roman" w:cs="Times New Roman"/>
          <w:sz w:val="24"/>
          <w:szCs w:val="24"/>
        </w:rPr>
        <w:t xml:space="preserve"> учитывая отсутствие в течени</w:t>
      </w:r>
      <w:proofErr w:type="gramStart"/>
      <w:r w:rsidR="00E330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3090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заявлений иных граждан о намерении участвовать в аукционе, </w:t>
      </w:r>
      <w:r w:rsidR="001E70E3">
        <w:rPr>
          <w:rFonts w:ascii="Times New Roman" w:hAnsi="Times New Roman" w:cs="Times New Roman"/>
          <w:sz w:val="24"/>
          <w:szCs w:val="24"/>
        </w:rPr>
        <w:t xml:space="preserve"> </w:t>
      </w:r>
      <w:r w:rsidR="00C92B04">
        <w:rPr>
          <w:rFonts w:ascii="Times New Roman" w:hAnsi="Times New Roman" w:cs="Times New Roman"/>
          <w:sz w:val="24"/>
          <w:szCs w:val="24"/>
        </w:rPr>
        <w:t>на основании</w:t>
      </w:r>
      <w:r w:rsidR="00E46A11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>заявлени</w:t>
      </w:r>
      <w:r w:rsidR="00C92B04">
        <w:rPr>
          <w:rFonts w:ascii="Times New Roman" w:hAnsi="Times New Roman" w:cs="Times New Roman"/>
          <w:sz w:val="24"/>
          <w:szCs w:val="24"/>
        </w:rPr>
        <w:t>я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B6E">
        <w:rPr>
          <w:rFonts w:ascii="Times New Roman" w:hAnsi="Times New Roman" w:cs="Times New Roman"/>
          <w:sz w:val="24"/>
          <w:szCs w:val="24"/>
        </w:rPr>
        <w:t>Вахневой</w:t>
      </w:r>
      <w:proofErr w:type="spellEnd"/>
      <w:r w:rsidR="003F0B6E">
        <w:rPr>
          <w:rFonts w:ascii="Times New Roman" w:hAnsi="Times New Roman" w:cs="Times New Roman"/>
          <w:sz w:val="24"/>
          <w:szCs w:val="24"/>
        </w:rPr>
        <w:t xml:space="preserve"> В.М.</w:t>
      </w:r>
      <w:r w:rsidR="00127DF4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</w:t>
      </w:r>
    </w:p>
    <w:p w:rsidR="00381B5A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7605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56">
        <w:rPr>
          <w:rFonts w:ascii="Times New Roman" w:hAnsi="Times New Roman" w:cs="Times New Roman"/>
          <w:sz w:val="24"/>
          <w:szCs w:val="24"/>
        </w:rPr>
        <w:t xml:space="preserve">1. </w:t>
      </w:r>
      <w:r w:rsidR="001E70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F76052">
        <w:rPr>
          <w:rFonts w:ascii="Times New Roman" w:hAnsi="Times New Roman" w:cs="Times New Roman"/>
          <w:sz w:val="24"/>
          <w:szCs w:val="24"/>
        </w:rPr>
        <w:t xml:space="preserve">в </w:t>
      </w:r>
      <w:r w:rsidR="00E33090">
        <w:rPr>
          <w:rFonts w:ascii="Times New Roman" w:hAnsi="Times New Roman" w:cs="Times New Roman"/>
          <w:sz w:val="24"/>
          <w:szCs w:val="24"/>
        </w:rPr>
        <w:t>аренду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1E4287">
        <w:rPr>
          <w:rFonts w:ascii="Times New Roman" w:hAnsi="Times New Roman" w:cs="Times New Roman"/>
          <w:sz w:val="24"/>
          <w:szCs w:val="24"/>
        </w:rPr>
        <w:t>ХХХХХХ</w:t>
      </w:r>
      <w:r w:rsidR="003F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87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="003F0B6E">
        <w:rPr>
          <w:rFonts w:ascii="Times New Roman" w:hAnsi="Times New Roman" w:cs="Times New Roman"/>
          <w:sz w:val="24"/>
          <w:szCs w:val="24"/>
        </w:rPr>
        <w:t xml:space="preserve"> </w:t>
      </w:r>
      <w:r w:rsidR="001E4287">
        <w:rPr>
          <w:rFonts w:ascii="Times New Roman" w:hAnsi="Times New Roman" w:cs="Times New Roman"/>
          <w:sz w:val="24"/>
          <w:szCs w:val="24"/>
        </w:rPr>
        <w:t>ХХХХХХХХ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605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F7605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E4287">
        <w:rPr>
          <w:rFonts w:ascii="Times New Roman" w:hAnsi="Times New Roman" w:cs="Times New Roman"/>
          <w:sz w:val="24"/>
          <w:szCs w:val="24"/>
        </w:rPr>
        <w:t>ХХХХХХХХХХХХХХХХХХХХХХХХ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="001E4287">
        <w:rPr>
          <w:rFonts w:ascii="Times New Roman" w:hAnsi="Times New Roman" w:cs="Times New Roman"/>
          <w:sz w:val="24"/>
          <w:szCs w:val="24"/>
        </w:rPr>
        <w:t>ХХХХХХХХХХХХХ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, земельного участка </w:t>
      </w:r>
      <w:r w:rsidR="003F0B6E">
        <w:rPr>
          <w:rFonts w:ascii="Times New Roman" w:hAnsi="Times New Roman" w:cs="Times New Roman"/>
          <w:sz w:val="24"/>
          <w:szCs w:val="24"/>
        </w:rPr>
        <w:t>с условным номером 41:05:0101005:293:зу</w:t>
      </w:r>
      <w:proofErr w:type="gramStart"/>
      <w:r w:rsidR="003F0B6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F0B6E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формируемого </w:t>
      </w:r>
      <w:r w:rsidR="00C00534">
        <w:rPr>
          <w:rFonts w:ascii="Times New Roman" w:hAnsi="Times New Roman" w:cs="Times New Roman"/>
          <w:sz w:val="24"/>
          <w:szCs w:val="24"/>
        </w:rPr>
        <w:t>согласно приложенной схем</w:t>
      </w:r>
      <w:r w:rsidR="00A4752A">
        <w:rPr>
          <w:rFonts w:ascii="Times New Roman" w:hAnsi="Times New Roman" w:cs="Times New Roman"/>
          <w:sz w:val="24"/>
          <w:szCs w:val="24"/>
        </w:rPr>
        <w:t>е</w:t>
      </w:r>
      <w:r w:rsidR="00C00534">
        <w:rPr>
          <w:rFonts w:ascii="Times New Roman" w:hAnsi="Times New Roman" w:cs="Times New Roman"/>
          <w:sz w:val="24"/>
          <w:szCs w:val="24"/>
        </w:rPr>
        <w:t>.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752">
        <w:rPr>
          <w:rFonts w:ascii="Times New Roman" w:hAnsi="Times New Roman" w:cs="Times New Roman"/>
          <w:sz w:val="24"/>
          <w:szCs w:val="24"/>
        </w:rPr>
        <w:t xml:space="preserve">Утвердить прилагаемую схему </w:t>
      </w:r>
      <w:r w:rsidR="003F0B6E">
        <w:rPr>
          <w:rFonts w:ascii="Times New Roman" w:hAnsi="Times New Roman" w:cs="Times New Roman"/>
          <w:sz w:val="24"/>
          <w:szCs w:val="24"/>
        </w:rPr>
        <w:t>раздела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3F0B6E">
        <w:rPr>
          <w:rFonts w:ascii="Times New Roman" w:hAnsi="Times New Roman" w:cs="Times New Roman"/>
          <w:sz w:val="24"/>
          <w:szCs w:val="24"/>
        </w:rPr>
        <w:t xml:space="preserve">с кадастровым номером 41:05:0101005:293 </w:t>
      </w:r>
      <w:r w:rsidRPr="000D1752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3F0B6E">
        <w:rPr>
          <w:rFonts w:ascii="Times New Roman" w:hAnsi="Times New Roman" w:cs="Times New Roman"/>
          <w:sz w:val="24"/>
          <w:szCs w:val="24"/>
        </w:rPr>
        <w:t>, с формированием земельного участка</w:t>
      </w:r>
      <w:r w:rsidR="003F0B6E" w:rsidRPr="003F0B6E">
        <w:rPr>
          <w:rFonts w:ascii="Times New Roman" w:hAnsi="Times New Roman" w:cs="Times New Roman"/>
          <w:sz w:val="24"/>
          <w:szCs w:val="24"/>
        </w:rPr>
        <w:t xml:space="preserve"> </w:t>
      </w:r>
      <w:r w:rsidR="003F0B6E">
        <w:rPr>
          <w:rFonts w:ascii="Times New Roman" w:hAnsi="Times New Roman" w:cs="Times New Roman"/>
          <w:sz w:val="24"/>
          <w:szCs w:val="24"/>
        </w:rPr>
        <w:t>с условным номером 41:05:0101005:293:зу</w:t>
      </w:r>
      <w:proofErr w:type="gramStart"/>
      <w:r w:rsidR="003F0B6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 w:rsidR="003F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3F0B6E">
        <w:rPr>
          <w:rFonts w:ascii="Times New Roman" w:hAnsi="Times New Roman" w:cs="Times New Roman"/>
          <w:sz w:val="24"/>
          <w:szCs w:val="24"/>
        </w:rPr>
        <w:t>1134</w:t>
      </w:r>
      <w:r w:rsidRPr="000D1752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зона </w:t>
      </w:r>
      <w:r w:rsidR="00847888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0D1752">
        <w:rPr>
          <w:rFonts w:ascii="Times New Roman" w:hAnsi="Times New Roman" w:cs="Times New Roman"/>
          <w:sz w:val="24"/>
          <w:szCs w:val="24"/>
        </w:rPr>
        <w:t xml:space="preserve"> (</w:t>
      </w:r>
      <w:r w:rsidR="00847888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0D17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D17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Pr="000D1752" w:rsidRDefault="00C00534" w:rsidP="00C005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888">
        <w:rPr>
          <w:rFonts w:ascii="Times New Roman" w:hAnsi="Times New Roman" w:cs="Times New Roman"/>
          <w:sz w:val="24"/>
          <w:szCs w:val="24"/>
        </w:rPr>
        <w:t>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847888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36" w:rsidRPr="00310436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0D1752" w:rsidRDefault="00310436" w:rsidP="0031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</w:t>
      </w:r>
      <w:r w:rsidR="003F0B6E">
        <w:rPr>
          <w:rFonts w:ascii="Times New Roman" w:hAnsi="Times New Roman" w:cs="Times New Roman"/>
          <w:sz w:val="24"/>
          <w:szCs w:val="24"/>
        </w:rPr>
        <w:t>с условным номером 41:05:0101005:293:зу</w:t>
      </w:r>
      <w:proofErr w:type="gramStart"/>
      <w:r w:rsidR="003F0B6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F0B6E">
        <w:rPr>
          <w:rFonts w:ascii="Times New Roman" w:hAnsi="Times New Roman" w:cs="Times New Roman"/>
          <w:sz w:val="24"/>
          <w:szCs w:val="24"/>
        </w:rPr>
        <w:t xml:space="preserve"> 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считать: Россия, Камчатский край,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Елизовский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Елизовское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Pr="0031043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3F0B6E">
        <w:rPr>
          <w:rFonts w:ascii="Times New Roman" w:hAnsi="Times New Roman" w:cs="Times New Roman"/>
          <w:sz w:val="24"/>
          <w:szCs w:val="24"/>
        </w:rPr>
        <w:t>Инженерная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 w:rsidR="003F0B6E">
        <w:rPr>
          <w:rFonts w:ascii="Times New Roman" w:hAnsi="Times New Roman" w:cs="Times New Roman"/>
          <w:sz w:val="24"/>
          <w:szCs w:val="24"/>
        </w:rPr>
        <w:t>13</w:t>
      </w:r>
      <w:r w:rsidR="005D4994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Default="00310436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0B6E">
        <w:rPr>
          <w:rFonts w:ascii="Times New Roman" w:hAnsi="Times New Roman" w:cs="Times New Roman"/>
          <w:sz w:val="24"/>
          <w:szCs w:val="24"/>
        </w:rPr>
        <w:t>Вахневой</w:t>
      </w:r>
      <w:proofErr w:type="spellEnd"/>
      <w:r w:rsidR="003F0B6E">
        <w:rPr>
          <w:rFonts w:ascii="Times New Roman" w:hAnsi="Times New Roman" w:cs="Times New Roman"/>
          <w:sz w:val="24"/>
          <w:szCs w:val="24"/>
        </w:rPr>
        <w:t xml:space="preserve"> В.М</w:t>
      </w:r>
      <w:r w:rsidR="009E7A5A">
        <w:rPr>
          <w:rFonts w:ascii="Times New Roman" w:hAnsi="Times New Roman" w:cs="Times New Roman"/>
          <w:sz w:val="24"/>
          <w:szCs w:val="24"/>
        </w:rPr>
        <w:t>.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C00534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0534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C00534" w:rsidRDefault="00B23112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0534" w:rsidRPr="000D1752">
        <w:rPr>
          <w:rFonts w:ascii="Times New Roman" w:hAnsi="Times New Roman" w:cs="Times New Roman"/>
          <w:sz w:val="24"/>
          <w:szCs w:val="24"/>
        </w:rPr>
        <w:t>. Данное решение действительно в течение 2 лет со дня его принятия</w:t>
      </w:r>
    </w:p>
    <w:p w:rsidR="006C3E73" w:rsidRPr="000D1752" w:rsidRDefault="00B23112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C3E73" w:rsidRPr="000D1752">
        <w:rPr>
          <w:rFonts w:ascii="Times New Roman" w:hAnsi="Times New Roman" w:cs="Times New Roman"/>
          <w:sz w:val="24"/>
          <w:szCs w:val="24"/>
        </w:rPr>
        <w:t xml:space="preserve">. Управлению делами администрации </w:t>
      </w:r>
      <w:proofErr w:type="spellStart"/>
      <w:r w:rsidR="006C3E73"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городского поселения (Т.С. </w:t>
      </w:r>
      <w:proofErr w:type="spellStart"/>
      <w:r w:rsidR="006C3E73" w:rsidRPr="000D1752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C3E73" w:rsidRPr="000D17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в сети Интернет.</w:t>
      </w:r>
    </w:p>
    <w:p w:rsidR="006C3E73" w:rsidRPr="00BB0656" w:rsidRDefault="00B23112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3E73" w:rsidRPr="000D17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3E73" w:rsidRPr="000D1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6C3E73"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городского поселения О.Ю.Мороз.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B23112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F66E3" w:rsidRPr="000D175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7C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</w:t>
      </w:r>
      <w:r w:rsidR="00367C50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367C50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1752" w:rsidSect="005D4994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2A" w:rsidRDefault="00A4752A" w:rsidP="002A2377">
      <w:pPr>
        <w:spacing w:after="0" w:line="240" w:lineRule="auto"/>
      </w:pPr>
      <w:r>
        <w:separator/>
      </w:r>
    </w:p>
  </w:endnote>
  <w:endnote w:type="continuationSeparator" w:id="0">
    <w:p w:rsidR="00A4752A" w:rsidRDefault="00A4752A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2A" w:rsidRDefault="00A4752A" w:rsidP="002A2377">
      <w:pPr>
        <w:spacing w:after="0" w:line="240" w:lineRule="auto"/>
      </w:pPr>
      <w:r>
        <w:separator/>
      </w:r>
    </w:p>
  </w:footnote>
  <w:footnote w:type="continuationSeparator" w:id="0">
    <w:p w:rsidR="00A4752A" w:rsidRDefault="00A4752A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3ED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62D0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287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174C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2DA5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C50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0B6E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888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763"/>
    <w:rsid w:val="00A43838"/>
    <w:rsid w:val="00A45FCB"/>
    <w:rsid w:val="00A4752A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112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9C1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47934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17DF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5AC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2015-09-18T02:07:00Z</cp:lastPrinted>
  <dcterms:created xsi:type="dcterms:W3CDTF">2015-09-18T02:09:00Z</dcterms:created>
  <dcterms:modified xsi:type="dcterms:W3CDTF">2015-09-18T02:09:00Z</dcterms:modified>
</cp:coreProperties>
</file>