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1" w:rsidRPr="00C66B32" w:rsidRDefault="003D0E21" w:rsidP="003D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21" w:rsidRPr="00C66B32" w:rsidRDefault="003D0E21" w:rsidP="003D0E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D0E21" w:rsidRPr="00C66B32" w:rsidRDefault="003D0E21" w:rsidP="003D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D0E21" w:rsidRPr="00C66B32" w:rsidRDefault="003D0E21" w:rsidP="003D0E2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D0E21" w:rsidRPr="00C66B32" w:rsidRDefault="003D0E21" w:rsidP="003D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D0E21" w:rsidRPr="00603568" w:rsidRDefault="003D0E21" w:rsidP="003D0E2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D0E21" w:rsidRPr="00040B5E" w:rsidRDefault="003D0E21" w:rsidP="003D0E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16.  08.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699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3D0E21" w:rsidRDefault="003D0E21" w:rsidP="003D0E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3D0E21" w:rsidRPr="007F13DC" w:rsidRDefault="003D0E21" w:rsidP="003D0E2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3D0E21" w:rsidRPr="007C4E9B" w:rsidTr="00842B93">
        <w:tc>
          <w:tcPr>
            <w:tcW w:w="4786" w:type="dxa"/>
          </w:tcPr>
          <w:p w:rsidR="003D0E21" w:rsidRPr="007C4E9B" w:rsidRDefault="003D0E21" w:rsidP="00842B9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E9B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восстанавливаемого земельного участка с кадастровым  номером 41:05:0101004:167</w:t>
            </w:r>
          </w:p>
        </w:tc>
        <w:tc>
          <w:tcPr>
            <w:tcW w:w="4785" w:type="dxa"/>
          </w:tcPr>
          <w:p w:rsidR="003D0E21" w:rsidRPr="007C4E9B" w:rsidRDefault="003D0E21" w:rsidP="00842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E21" w:rsidRPr="007C4E9B" w:rsidRDefault="003D0E21" w:rsidP="003D0E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4E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0E21" w:rsidRPr="007C4E9B" w:rsidRDefault="003D0E21" w:rsidP="003D0E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E9B">
        <w:rPr>
          <w:rFonts w:ascii="Times New Roman" w:hAnsi="Times New Roman" w:cs="Times New Roman"/>
          <w:sz w:val="28"/>
          <w:szCs w:val="28"/>
        </w:rPr>
        <w:t>На основании п.2 ст. 3.3 Федерального закона от 25.10.2001 № 137-ФЗ «О введении в действие Земельного кодекса РФ», ст. 11.10 Земельного кодекса РФ,  ст. 14 Федерального закона  от 06.10.2003 № 131-ФЗ «Об общих принципах организации местного самоуправления в РФ», Устава Елизовского городского поселения, согласно Решениям Собрания депутатов Елизовского городского поселения № 315 от 28.06.2012 и № 930 от 21.06.2016, в соответствии с   заявлением</w:t>
      </w:r>
      <w:proofErr w:type="gramEnd"/>
      <w:r w:rsidRPr="007C4E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4E9B">
        <w:rPr>
          <w:rFonts w:ascii="Times New Roman" w:hAnsi="Times New Roman" w:cs="Times New Roman"/>
          <w:sz w:val="28"/>
          <w:szCs w:val="28"/>
        </w:rPr>
        <w:t>Папшева</w:t>
      </w:r>
      <w:proofErr w:type="spellEnd"/>
      <w:r w:rsidRPr="007C4E9B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3D0E21" w:rsidRPr="007C4E9B" w:rsidRDefault="003D0E21" w:rsidP="003D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D0E21" w:rsidRPr="00893E40" w:rsidRDefault="003D0E21" w:rsidP="003D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D0E21" w:rsidRPr="007F13DC" w:rsidRDefault="003D0E21" w:rsidP="003D0E21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3D0E21" w:rsidRPr="007C4E9B" w:rsidRDefault="003D0E21" w:rsidP="003D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>1. Утвердить  схему расположения восстанавливаемого земельного участка с кадастровым номером  41:05:0101004:167, согласно приложению к настоящему постановлению:</w:t>
      </w:r>
    </w:p>
    <w:p w:rsidR="003D0E21" w:rsidRPr="007C4E9B" w:rsidRDefault="003D0E21" w:rsidP="003D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>- площадь участка  1001кв</w:t>
      </w:r>
      <w:proofErr w:type="gramStart"/>
      <w:r w:rsidRPr="007C4E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C4E9B">
        <w:rPr>
          <w:rFonts w:ascii="Times New Roman" w:hAnsi="Times New Roman" w:cs="Times New Roman"/>
          <w:sz w:val="28"/>
          <w:szCs w:val="28"/>
        </w:rPr>
        <w:t>;</w:t>
      </w:r>
    </w:p>
    <w:p w:rsidR="003D0E21" w:rsidRPr="007C4E9B" w:rsidRDefault="003D0E21" w:rsidP="003D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>- территориальная зона - зона застройки малоэтажными жилыми домами (Ж 2);</w:t>
      </w:r>
    </w:p>
    <w:p w:rsidR="003D0E21" w:rsidRPr="007C4E9B" w:rsidRDefault="003D0E21" w:rsidP="003D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>- разрешенное использование – индивидуальные жилые дома;</w:t>
      </w:r>
    </w:p>
    <w:p w:rsidR="003D0E21" w:rsidRPr="007C4E9B" w:rsidRDefault="003D0E21" w:rsidP="003D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>- категория земель – земли населенных пунктов.</w:t>
      </w:r>
    </w:p>
    <w:p w:rsidR="003D0E21" w:rsidRPr="007C4E9B" w:rsidRDefault="003D0E21" w:rsidP="003D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>2. Срок действия данного постановления составляет 2 года.</w:t>
      </w:r>
    </w:p>
    <w:p w:rsidR="003D0E21" w:rsidRPr="007C4E9B" w:rsidRDefault="003D0E21" w:rsidP="003D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 </w:t>
      </w:r>
      <w:proofErr w:type="gramStart"/>
      <w:r w:rsidRPr="007C4E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C4E9B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D0E21" w:rsidRPr="007C4E9B" w:rsidRDefault="003D0E21" w:rsidP="003D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4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E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D0E21" w:rsidRDefault="003D0E21" w:rsidP="003D0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9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3D0E21" w:rsidRPr="007C4E9B" w:rsidRDefault="003D0E21" w:rsidP="003D0E21">
      <w:pPr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3D0E21" w:rsidRPr="008B13A4" w:rsidRDefault="003D0E21" w:rsidP="003D0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A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0E21" w:rsidRPr="008B13A4" w:rsidRDefault="003D0E21" w:rsidP="003D0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A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8B13A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67CEB" w:rsidRDefault="00767CEB"/>
    <w:sectPr w:rsidR="00767CEB" w:rsidSect="003D0E2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E2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0E21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273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2016-08-16T01:00:00Z</dcterms:created>
  <dcterms:modified xsi:type="dcterms:W3CDTF">2016-08-16T01:02:00Z</dcterms:modified>
</cp:coreProperties>
</file>