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3" w:rsidRPr="0056617E" w:rsidRDefault="00ED7E33" w:rsidP="00ED7E33">
      <w:pPr>
        <w:pStyle w:val="Style6"/>
        <w:spacing w:line="240" w:lineRule="exact"/>
        <w:ind w:right="142"/>
        <w:jc w:val="right"/>
      </w:pPr>
      <w:r w:rsidRPr="0056617E">
        <w:t>Приложение</w:t>
      </w:r>
    </w:p>
    <w:p w:rsidR="00ED7E33" w:rsidRPr="0056617E" w:rsidRDefault="00ED7E33" w:rsidP="00ED7E33">
      <w:pPr>
        <w:pStyle w:val="Style6"/>
        <w:spacing w:line="240" w:lineRule="exact"/>
        <w:ind w:righ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6617E">
        <w:t>к постановлению</w:t>
      </w:r>
      <w:r>
        <w:t xml:space="preserve"> </w:t>
      </w:r>
      <w:r w:rsidRPr="0056617E">
        <w:t>администрации</w:t>
      </w:r>
    </w:p>
    <w:p w:rsidR="00ED7E33" w:rsidRPr="0056617E" w:rsidRDefault="00ED7E33" w:rsidP="00ED7E33">
      <w:pPr>
        <w:pStyle w:val="Style6"/>
        <w:spacing w:line="240" w:lineRule="exact"/>
        <w:ind w:right="142"/>
        <w:jc w:val="right"/>
      </w:pPr>
      <w:r w:rsidRPr="0056617E">
        <w:tab/>
      </w:r>
      <w:r w:rsidRPr="0056617E">
        <w:tab/>
      </w:r>
      <w:r w:rsidRPr="0056617E">
        <w:tab/>
      </w:r>
      <w:r w:rsidRPr="0056617E">
        <w:tab/>
      </w:r>
      <w:r w:rsidRPr="0056617E">
        <w:tab/>
      </w:r>
      <w:r w:rsidRPr="0056617E">
        <w:tab/>
        <w:t xml:space="preserve">                      </w:t>
      </w:r>
      <w:proofErr w:type="spellStart"/>
      <w:r w:rsidRPr="0056617E">
        <w:t>Елизовского</w:t>
      </w:r>
      <w:proofErr w:type="spellEnd"/>
      <w:r w:rsidRPr="0056617E">
        <w:t xml:space="preserve"> городского поселения </w:t>
      </w:r>
    </w:p>
    <w:p w:rsidR="00ED7E33" w:rsidRPr="00A17578" w:rsidRDefault="00ED7E33" w:rsidP="00ED7E33">
      <w:pPr>
        <w:pStyle w:val="Style6"/>
        <w:spacing w:line="240" w:lineRule="exact"/>
        <w:ind w:right="142"/>
        <w:jc w:val="right"/>
      </w:pPr>
      <w:r w:rsidRPr="0056617E">
        <w:t xml:space="preserve">                                                                                </w:t>
      </w:r>
      <w:r>
        <w:t xml:space="preserve">                   </w:t>
      </w:r>
      <w:r w:rsidRPr="00A17578">
        <w:t xml:space="preserve">   от</w:t>
      </w:r>
      <w:r w:rsidR="00CA0A98">
        <w:t xml:space="preserve"> 19.04.2017 </w:t>
      </w:r>
      <w:r w:rsidR="00A17578" w:rsidRPr="00A17578">
        <w:t>№</w:t>
      </w:r>
      <w:r w:rsidR="00A17578">
        <w:t xml:space="preserve"> </w:t>
      </w:r>
      <w:r w:rsidR="00CA0A98">
        <w:t>358</w:t>
      </w:r>
      <w:r w:rsidR="00A17578" w:rsidRPr="00A17578">
        <w:t>-п</w:t>
      </w:r>
      <w:r w:rsidRPr="00A17578">
        <w:t>_____</w:t>
      </w:r>
    </w:p>
    <w:p w:rsidR="00ED7E33" w:rsidRDefault="00ED7E33" w:rsidP="00ED7E33">
      <w:pPr>
        <w:pStyle w:val="Style6"/>
        <w:spacing w:line="240" w:lineRule="exact"/>
        <w:ind w:right="142"/>
        <w:jc w:val="right"/>
      </w:pPr>
    </w:p>
    <w:p w:rsidR="00891D6C" w:rsidRPr="0056617E" w:rsidRDefault="00891D6C" w:rsidP="00891D6C">
      <w:pPr>
        <w:pStyle w:val="Style6"/>
        <w:spacing w:line="240" w:lineRule="exact"/>
        <w:ind w:right="142"/>
        <w:jc w:val="right"/>
      </w:pPr>
      <w:r>
        <w:t>«</w:t>
      </w:r>
      <w:r w:rsidRPr="0056617E">
        <w:t>Приложение</w:t>
      </w:r>
    </w:p>
    <w:p w:rsidR="00891D6C" w:rsidRPr="0056617E" w:rsidRDefault="00891D6C" w:rsidP="00891D6C">
      <w:pPr>
        <w:pStyle w:val="Style6"/>
        <w:spacing w:line="240" w:lineRule="exact"/>
        <w:ind w:righ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6617E">
        <w:t>к постановлению</w:t>
      </w:r>
      <w:r>
        <w:t xml:space="preserve"> </w:t>
      </w:r>
      <w:r w:rsidRPr="0056617E">
        <w:t>администрации</w:t>
      </w:r>
    </w:p>
    <w:p w:rsidR="00891D6C" w:rsidRPr="0056617E" w:rsidRDefault="00891D6C" w:rsidP="00891D6C">
      <w:pPr>
        <w:pStyle w:val="Style6"/>
        <w:spacing w:line="240" w:lineRule="exact"/>
        <w:ind w:right="142"/>
        <w:jc w:val="right"/>
      </w:pPr>
      <w:r w:rsidRPr="0056617E">
        <w:tab/>
      </w:r>
      <w:r w:rsidRPr="0056617E">
        <w:tab/>
      </w:r>
      <w:r w:rsidRPr="0056617E">
        <w:tab/>
      </w:r>
      <w:r w:rsidRPr="0056617E">
        <w:tab/>
      </w:r>
      <w:r w:rsidRPr="0056617E">
        <w:tab/>
      </w:r>
      <w:r w:rsidRPr="0056617E">
        <w:tab/>
        <w:t xml:space="preserve">                      </w:t>
      </w:r>
      <w:proofErr w:type="spellStart"/>
      <w:r w:rsidRPr="0056617E">
        <w:t>Елизовского</w:t>
      </w:r>
      <w:proofErr w:type="spellEnd"/>
      <w:r w:rsidRPr="0056617E">
        <w:t xml:space="preserve"> городского поселения </w:t>
      </w:r>
    </w:p>
    <w:p w:rsidR="00891D6C" w:rsidRPr="0056617E" w:rsidRDefault="00891D6C" w:rsidP="00891D6C">
      <w:pPr>
        <w:pStyle w:val="Style6"/>
        <w:spacing w:line="240" w:lineRule="exact"/>
        <w:ind w:right="142"/>
        <w:jc w:val="right"/>
      </w:pPr>
      <w:r w:rsidRPr="0056617E">
        <w:t xml:space="preserve">                                                                                </w:t>
      </w:r>
      <w:r>
        <w:t xml:space="preserve">                      </w:t>
      </w:r>
      <w:r w:rsidRPr="0056617E">
        <w:t>от</w:t>
      </w:r>
      <w:r>
        <w:t>_</w:t>
      </w:r>
      <w:r w:rsidR="00331E60" w:rsidRPr="00A17578">
        <w:t>19.08.2016 № 722-п</w:t>
      </w:r>
      <w:r w:rsidRPr="00A17578">
        <w:t xml:space="preserve">  _____</w:t>
      </w:r>
    </w:p>
    <w:p w:rsidR="00891D6C" w:rsidRPr="0056617E" w:rsidRDefault="00891D6C" w:rsidP="00ED7E33">
      <w:pPr>
        <w:pStyle w:val="Style6"/>
        <w:spacing w:line="240" w:lineRule="exact"/>
        <w:ind w:right="142"/>
        <w:jc w:val="right"/>
      </w:pPr>
    </w:p>
    <w:p w:rsidR="00ED7E33" w:rsidRPr="0072561C" w:rsidRDefault="00ED7E33" w:rsidP="00ED7E33">
      <w:pPr>
        <w:pStyle w:val="Style6"/>
        <w:widowControl/>
        <w:spacing w:line="240" w:lineRule="exact"/>
        <w:ind w:right="4339"/>
      </w:pPr>
    </w:p>
    <w:p w:rsidR="00ED7E33" w:rsidRPr="0072561C" w:rsidRDefault="00ED7E33" w:rsidP="00ED7E33">
      <w:pPr>
        <w:pStyle w:val="Style8"/>
        <w:widowControl/>
        <w:spacing w:before="67"/>
        <w:rPr>
          <w:kern w:val="16"/>
        </w:rPr>
      </w:pPr>
    </w:p>
    <w:p w:rsidR="00ED7E33" w:rsidRPr="00B87DD6" w:rsidRDefault="00ED7E33" w:rsidP="00ED7E33">
      <w:pPr>
        <w:pStyle w:val="Style8"/>
        <w:widowControl/>
        <w:jc w:val="right"/>
        <w:rPr>
          <w:kern w:val="16"/>
          <w:sz w:val="22"/>
          <w:szCs w:val="22"/>
        </w:rPr>
      </w:pPr>
    </w:p>
    <w:p w:rsidR="00ED7E33" w:rsidRPr="0072561C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</w:rPr>
      </w:pPr>
    </w:p>
    <w:p w:rsidR="00ED7E33" w:rsidRPr="0072561C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</w:rPr>
      </w:pPr>
    </w:p>
    <w:p w:rsidR="00ED7E33" w:rsidRPr="0072561C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</w:rPr>
      </w:pPr>
    </w:p>
    <w:p w:rsidR="00ED7E33" w:rsidRPr="0072561C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</w:rPr>
      </w:pPr>
    </w:p>
    <w:p w:rsidR="00ED7E33" w:rsidRPr="002767C2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  <w:b/>
        </w:rPr>
      </w:pPr>
    </w:p>
    <w:p w:rsidR="00ED7E33" w:rsidRPr="002767C2" w:rsidRDefault="00ED7E33" w:rsidP="00ED7E33">
      <w:pPr>
        <w:pStyle w:val="Style8"/>
        <w:widowControl/>
        <w:spacing w:line="326" w:lineRule="exact"/>
        <w:ind w:left="250"/>
        <w:rPr>
          <w:rStyle w:val="FontStyle16"/>
          <w:sz w:val="28"/>
          <w:szCs w:val="28"/>
        </w:rPr>
      </w:pPr>
      <w:r w:rsidRPr="002767C2">
        <w:rPr>
          <w:rStyle w:val="FontStyle16"/>
          <w:sz w:val="28"/>
          <w:szCs w:val="28"/>
        </w:rPr>
        <w:t xml:space="preserve">Муниципальная программа </w:t>
      </w:r>
    </w:p>
    <w:p w:rsidR="00ED7E33" w:rsidRPr="002767C2" w:rsidRDefault="00ED7E33" w:rsidP="00ED7E33">
      <w:pPr>
        <w:pStyle w:val="Style8"/>
        <w:widowControl/>
        <w:spacing w:line="326" w:lineRule="exact"/>
        <w:ind w:left="250"/>
        <w:rPr>
          <w:rStyle w:val="FontStyle16"/>
          <w:b w:val="0"/>
          <w:sz w:val="28"/>
          <w:szCs w:val="28"/>
        </w:rPr>
      </w:pPr>
      <w:r w:rsidRPr="002767C2">
        <w:rPr>
          <w:rStyle w:val="FontStyle16"/>
          <w:b w:val="0"/>
          <w:sz w:val="28"/>
          <w:szCs w:val="28"/>
        </w:rPr>
        <w:t>«</w:t>
      </w:r>
      <w:r w:rsidRPr="002767C2">
        <w:rPr>
          <w:b/>
          <w:bCs/>
          <w:spacing w:val="10"/>
          <w:sz w:val="28"/>
          <w:szCs w:val="28"/>
        </w:rPr>
        <w:t>Защита населения, территории от чрезвычайных ситуаций, обеспечение пожарной безопасности, развитие гражданской обороны на 201</w:t>
      </w:r>
      <w:r w:rsidR="00B77F27" w:rsidRPr="002767C2">
        <w:rPr>
          <w:b/>
          <w:bCs/>
          <w:spacing w:val="10"/>
          <w:sz w:val="28"/>
          <w:szCs w:val="28"/>
        </w:rPr>
        <w:t>7</w:t>
      </w:r>
      <w:r w:rsidRPr="002767C2">
        <w:rPr>
          <w:b/>
          <w:bCs/>
          <w:spacing w:val="10"/>
          <w:sz w:val="28"/>
          <w:szCs w:val="28"/>
        </w:rPr>
        <w:t xml:space="preserve"> год на территории </w:t>
      </w:r>
      <w:proofErr w:type="spellStart"/>
      <w:r w:rsidRPr="002767C2">
        <w:rPr>
          <w:b/>
          <w:bCs/>
          <w:spacing w:val="10"/>
          <w:sz w:val="28"/>
          <w:szCs w:val="28"/>
        </w:rPr>
        <w:t>Елизовского</w:t>
      </w:r>
      <w:proofErr w:type="spellEnd"/>
      <w:r w:rsidRPr="002767C2">
        <w:rPr>
          <w:b/>
          <w:bCs/>
          <w:spacing w:val="10"/>
          <w:sz w:val="28"/>
          <w:szCs w:val="28"/>
        </w:rPr>
        <w:t xml:space="preserve"> городского поселения</w:t>
      </w:r>
      <w:r w:rsidRPr="002767C2">
        <w:rPr>
          <w:rStyle w:val="FontStyle16"/>
          <w:b w:val="0"/>
          <w:sz w:val="28"/>
          <w:szCs w:val="28"/>
        </w:rPr>
        <w:t>»</w:t>
      </w: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56617E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306D1" w:rsidRDefault="00E306D1" w:rsidP="00E306D1">
      <w:pPr>
        <w:pStyle w:val="Style12"/>
        <w:widowControl/>
        <w:spacing w:line="240" w:lineRule="exact"/>
        <w:ind w:right="-1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D7E33" w:rsidRPr="0056617E">
        <w:rPr>
          <w:sz w:val="28"/>
          <w:szCs w:val="28"/>
        </w:rPr>
        <w:t>Елизово</w:t>
      </w:r>
    </w:p>
    <w:p w:rsidR="00ED7E33" w:rsidRPr="0056617E" w:rsidRDefault="00ED7E33" w:rsidP="00E306D1">
      <w:pPr>
        <w:pStyle w:val="Style12"/>
        <w:widowControl/>
        <w:spacing w:line="240" w:lineRule="exact"/>
        <w:ind w:right="-1" w:firstLine="3"/>
        <w:jc w:val="center"/>
        <w:rPr>
          <w:sz w:val="28"/>
          <w:szCs w:val="28"/>
        </w:rPr>
      </w:pPr>
      <w:r w:rsidRPr="0056617E">
        <w:rPr>
          <w:sz w:val="28"/>
          <w:szCs w:val="28"/>
        </w:rPr>
        <w:t>201</w:t>
      </w:r>
      <w:r w:rsidR="00891D6C">
        <w:rPr>
          <w:sz w:val="28"/>
          <w:szCs w:val="28"/>
        </w:rPr>
        <w:t>7</w:t>
      </w:r>
      <w:r w:rsidR="00E306D1">
        <w:rPr>
          <w:sz w:val="28"/>
          <w:szCs w:val="28"/>
        </w:rPr>
        <w:t xml:space="preserve"> </w:t>
      </w:r>
      <w:r w:rsidRPr="0056617E">
        <w:rPr>
          <w:sz w:val="28"/>
          <w:szCs w:val="28"/>
        </w:rPr>
        <w:t>год</w:t>
      </w:r>
    </w:p>
    <w:p w:rsidR="00ED7E33" w:rsidRPr="0072561C" w:rsidRDefault="00ED7E33" w:rsidP="00ED7E33">
      <w:pPr>
        <w:pStyle w:val="Style12"/>
        <w:widowControl/>
        <w:spacing w:line="240" w:lineRule="exact"/>
        <w:ind w:left="2832" w:right="2033" w:firstLine="708"/>
      </w:pPr>
      <w:r>
        <w:br w:type="page"/>
      </w:r>
      <w:r w:rsidRPr="0072561C">
        <w:lastRenderedPageBreak/>
        <w:t>СОДЕРЖАНИЕ</w:t>
      </w:r>
    </w:p>
    <w:p w:rsidR="00ED7E33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45"/>
        <w:gridCol w:w="7697"/>
        <w:gridCol w:w="1504"/>
      </w:tblGrid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ED7E33" w:rsidRPr="009205D9" w:rsidRDefault="00ED7E33" w:rsidP="003376BC">
            <w:pPr>
              <w:pStyle w:val="16"/>
              <w:tabs>
                <w:tab w:val="left" w:pos="333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муниципальной Программы </w:t>
            </w:r>
          </w:p>
        </w:tc>
        <w:tc>
          <w:tcPr>
            <w:tcW w:w="1504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7" w:type="dxa"/>
          </w:tcPr>
          <w:p w:rsidR="00ED7E33" w:rsidRPr="009205D9" w:rsidRDefault="001517F9" w:rsidP="003376BC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сферы реализации Программы. </w:t>
            </w:r>
            <w:r w:rsidR="00ED7E33" w:rsidRPr="009205D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нико-экономическое обоснование П</w:t>
            </w:r>
            <w:r w:rsidR="00ED7E33" w:rsidRPr="009205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vAlign w:val="center"/>
          </w:tcPr>
          <w:p w:rsidR="00ED7E33" w:rsidRPr="009205D9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7" w:type="dxa"/>
          </w:tcPr>
          <w:p w:rsidR="00ED7E33" w:rsidRPr="008012B0" w:rsidRDefault="00ED7E33" w:rsidP="003376BC">
            <w:pPr>
              <w:spacing w:after="120"/>
              <w:ind w:right="1843"/>
              <w:jc w:val="both"/>
            </w:pPr>
            <w:r w:rsidRPr="008012B0">
              <w:t>Цели и задачи Программы, сроки и этапы ее реализации</w:t>
            </w:r>
          </w:p>
        </w:tc>
        <w:tc>
          <w:tcPr>
            <w:tcW w:w="1504" w:type="dxa"/>
            <w:vAlign w:val="center"/>
          </w:tcPr>
          <w:p w:rsidR="00ED7E33" w:rsidRPr="009205D9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7" w:type="dxa"/>
          </w:tcPr>
          <w:p w:rsidR="00ED7E33" w:rsidRPr="008012B0" w:rsidRDefault="00ED7E33" w:rsidP="003376BC">
            <w:pPr>
              <w:spacing w:after="120"/>
              <w:ind w:right="1843"/>
              <w:jc w:val="both"/>
            </w:pPr>
            <w:r w:rsidRPr="008012B0">
              <w:t>Мероприятия по реализации Программы и ее ресурсное обеспечение</w:t>
            </w:r>
          </w:p>
        </w:tc>
        <w:tc>
          <w:tcPr>
            <w:tcW w:w="1504" w:type="dxa"/>
            <w:vAlign w:val="center"/>
          </w:tcPr>
          <w:p w:rsidR="00ED7E33" w:rsidRPr="009205D9" w:rsidRDefault="00CF4EA7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7" w:type="dxa"/>
          </w:tcPr>
          <w:p w:rsidR="00ED7E33" w:rsidRPr="009205D9" w:rsidRDefault="00ED7E33" w:rsidP="003376BC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Анализ рисков 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9205D9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7" w:type="dxa"/>
          </w:tcPr>
          <w:p w:rsidR="00ED7E33" w:rsidRPr="008012B0" w:rsidRDefault="00ED7E33" w:rsidP="003376BC">
            <w:pPr>
              <w:spacing w:after="120"/>
              <w:ind w:right="1843"/>
              <w:jc w:val="both"/>
            </w:pPr>
            <w:r w:rsidRPr="008012B0">
              <w:t>Прогноз ожидаемых социально-экономических  результатов  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9205D9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7" w:type="dxa"/>
          </w:tcPr>
          <w:p w:rsidR="00ED7E33" w:rsidRPr="008012B0" w:rsidRDefault="00ED7E33" w:rsidP="003376BC">
            <w:pPr>
              <w:spacing w:after="120"/>
              <w:ind w:right="1843"/>
              <w:jc w:val="both"/>
            </w:pPr>
            <w:proofErr w:type="gramStart"/>
            <w:r w:rsidRPr="008012B0">
              <w:t>Контроль за</w:t>
            </w:r>
            <w:proofErr w:type="gramEnd"/>
            <w:r w:rsidRPr="008012B0">
              <w:t xml:space="preserve"> исполнением программных мероприятий</w:t>
            </w:r>
          </w:p>
        </w:tc>
        <w:tc>
          <w:tcPr>
            <w:tcW w:w="1504" w:type="dxa"/>
            <w:vAlign w:val="center"/>
          </w:tcPr>
          <w:p w:rsidR="00ED7E33" w:rsidRPr="009205D9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</w:tcPr>
          <w:p w:rsidR="00ED7E33" w:rsidRPr="008012B0" w:rsidRDefault="00186F55" w:rsidP="003376BC">
            <w:pPr>
              <w:tabs>
                <w:tab w:val="left" w:pos="8364"/>
              </w:tabs>
              <w:spacing w:after="120"/>
            </w:pPr>
            <w:r>
              <w:t xml:space="preserve">Приложение </w:t>
            </w:r>
            <w:r w:rsidR="00ED7E33" w:rsidRPr="008012B0">
              <w:t xml:space="preserve"> 1 Программы</w:t>
            </w:r>
          </w:p>
        </w:tc>
        <w:tc>
          <w:tcPr>
            <w:tcW w:w="1504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33" w:rsidRPr="009205D9" w:rsidTr="00403F41">
        <w:tc>
          <w:tcPr>
            <w:tcW w:w="545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</w:tcPr>
          <w:p w:rsidR="00ED7E33" w:rsidRPr="008012B0" w:rsidRDefault="00186F55" w:rsidP="003376BC">
            <w:pPr>
              <w:tabs>
                <w:tab w:val="left" w:pos="8364"/>
              </w:tabs>
              <w:spacing w:after="120"/>
            </w:pPr>
            <w:r>
              <w:t xml:space="preserve">Приложение </w:t>
            </w:r>
            <w:r w:rsidR="00ED7E33" w:rsidRPr="008012B0">
              <w:t xml:space="preserve"> 2 Программы</w:t>
            </w:r>
          </w:p>
        </w:tc>
        <w:tc>
          <w:tcPr>
            <w:tcW w:w="1504" w:type="dxa"/>
            <w:vAlign w:val="center"/>
          </w:tcPr>
          <w:p w:rsidR="00ED7E33" w:rsidRPr="009205D9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33" w:rsidRPr="0072561C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7E33" w:rsidRPr="0072561C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D7E33" w:rsidRPr="0072561C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ab/>
      </w:r>
      <w:r w:rsidRPr="0072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E33" w:rsidRDefault="00ED7E33" w:rsidP="00ED7E33"/>
    <w:p w:rsidR="00ED7E33" w:rsidRPr="0072561C" w:rsidRDefault="00ED7E33" w:rsidP="00ED7E33">
      <w:pPr>
        <w:pStyle w:val="ConsPlusNormal"/>
        <w:widowControl/>
        <w:ind w:left="28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2561C">
        <w:rPr>
          <w:rFonts w:ascii="Times New Roman" w:hAnsi="Times New Roman" w:cs="Times New Roman"/>
          <w:sz w:val="24"/>
          <w:szCs w:val="24"/>
        </w:rPr>
        <w:lastRenderedPageBreak/>
        <w:t xml:space="preserve">            ПАСПОРТ</w:t>
      </w:r>
    </w:p>
    <w:p w:rsidR="00ED7E33" w:rsidRPr="0072561C" w:rsidRDefault="00ED7E33" w:rsidP="00ED7E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72561C">
        <w:rPr>
          <w:rFonts w:ascii="Times New Roman" w:hAnsi="Times New Roman" w:cs="Times New Roman"/>
          <w:bCs/>
          <w:sz w:val="24"/>
          <w:szCs w:val="24"/>
        </w:rPr>
        <w:t>Защита населения, территории от чрезвычайных ситуаций, обеспечение пожарной безопасности, развитие гражданской обороны на 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A541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61C">
        <w:rPr>
          <w:rFonts w:ascii="Times New Roman" w:hAnsi="Times New Roman" w:cs="Times New Roman"/>
          <w:bCs/>
          <w:sz w:val="24"/>
          <w:szCs w:val="24"/>
        </w:rPr>
        <w:t xml:space="preserve">год на территории </w:t>
      </w:r>
      <w:proofErr w:type="spellStart"/>
      <w:r w:rsidRPr="0072561C"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 w:rsidRPr="0072561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72561C">
        <w:rPr>
          <w:sz w:val="24"/>
          <w:szCs w:val="24"/>
        </w:rPr>
        <w:t>»</w:t>
      </w:r>
    </w:p>
    <w:p w:rsidR="00ED7E33" w:rsidRPr="0072561C" w:rsidRDefault="00ED7E33" w:rsidP="00ED7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216"/>
      </w:tblGrid>
      <w:tr w:rsidR="00ED7E33" w:rsidRPr="0072561C" w:rsidTr="003376BC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9B2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561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населения, территории от чрезвычайных ситуаций, обеспечение пожарной безопасности, развитие гражданской обороны на 201</w:t>
            </w:r>
            <w:r w:rsidR="006311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на территории </w:t>
            </w:r>
            <w:proofErr w:type="spellStart"/>
            <w:r w:rsidRPr="0072561C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Елизовского</w:t>
            </w:r>
            <w:proofErr w:type="spellEnd"/>
            <w:r w:rsidRPr="0072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» (далее</w:t>
            </w:r>
            <w:r w:rsidR="009B20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Программа)                               </w:t>
            </w:r>
          </w:p>
        </w:tc>
      </w:tr>
      <w:tr w:rsidR="00ED7E33" w:rsidRPr="0072561C" w:rsidTr="003376BC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CD25CB" w:rsidP="001B0D04">
            <w:pPr>
              <w:jc w:val="both"/>
            </w:pPr>
            <w:r>
              <w:rPr>
                <w:bCs/>
              </w:rPr>
              <w:t>П</w:t>
            </w:r>
            <w:r w:rsidR="00891D6C">
              <w:rPr>
                <w:bCs/>
              </w:rPr>
              <w:t>остановление</w:t>
            </w:r>
            <w:r w:rsidR="00891D6C" w:rsidRPr="00626B13">
              <w:rPr>
                <w:bCs/>
              </w:rPr>
              <w:t xml:space="preserve"> Правительства Камчатского края от </w:t>
            </w:r>
            <w:r w:rsidR="00891D6C">
              <w:rPr>
                <w:bCs/>
              </w:rPr>
              <w:t>14.11.2016</w:t>
            </w:r>
            <w:r w:rsidR="00891D6C" w:rsidRPr="00626B13">
              <w:rPr>
                <w:bCs/>
              </w:rPr>
              <w:t xml:space="preserve"> № </w:t>
            </w:r>
            <w:r w:rsidR="00891D6C">
              <w:rPr>
                <w:bCs/>
              </w:rPr>
              <w:t>448</w:t>
            </w:r>
            <w:r w:rsidR="00891D6C" w:rsidRPr="00626B13">
              <w:rPr>
                <w:bCs/>
              </w:rPr>
              <w:t xml:space="preserve">-П  «О государственной </w:t>
            </w:r>
            <w:r w:rsidR="00891D6C">
              <w:rPr>
                <w:bCs/>
              </w:rPr>
              <w:t>п</w:t>
            </w:r>
            <w:r w:rsidR="00891D6C" w:rsidRPr="00626B13">
              <w:rPr>
                <w:bCs/>
              </w:rPr>
              <w:t>рограмме Камчатского края «</w:t>
            </w:r>
            <w:r w:rsidR="00891D6C">
              <w:rPr>
                <w:bCs/>
              </w:rPr>
              <w:t>Безопасная Камчатка</w:t>
            </w:r>
            <w:r w:rsidR="00891D6C" w:rsidRPr="00626B13">
              <w:rPr>
                <w:bCs/>
              </w:rPr>
              <w:t>»,</w:t>
            </w:r>
            <w:r w:rsidR="001B0D04">
              <w:rPr>
                <w:bCs/>
              </w:rPr>
              <w:t xml:space="preserve"> </w:t>
            </w:r>
            <w:r w:rsidR="00ED7E33" w:rsidRPr="00CE3AB7">
              <w:t xml:space="preserve">распоряжение администрации </w:t>
            </w:r>
            <w:proofErr w:type="spellStart"/>
            <w:r w:rsidR="00ED7E33" w:rsidRPr="00CE3AB7">
              <w:t>Елизовского</w:t>
            </w:r>
            <w:proofErr w:type="spellEnd"/>
            <w:r w:rsidR="00ED7E33" w:rsidRPr="00CE3AB7">
              <w:t xml:space="preserve"> городского поселения от </w:t>
            </w:r>
            <w:r w:rsidR="00CE3AB7" w:rsidRPr="00CE3AB7">
              <w:t>17</w:t>
            </w:r>
            <w:r w:rsidR="002944C4" w:rsidRPr="00CE3AB7">
              <w:t>.0</w:t>
            </w:r>
            <w:r w:rsidR="00CE3AB7" w:rsidRPr="00CE3AB7">
              <w:t>8</w:t>
            </w:r>
            <w:r w:rsidR="002944C4" w:rsidRPr="00CE3AB7">
              <w:t>.201</w:t>
            </w:r>
            <w:r w:rsidR="00CE3AB7" w:rsidRPr="00CE3AB7">
              <w:t xml:space="preserve">6 </w:t>
            </w:r>
            <w:r w:rsidR="002944C4" w:rsidRPr="00CE3AB7">
              <w:t>г.</w:t>
            </w:r>
            <w:r w:rsidR="00CE3AB7" w:rsidRPr="00CE3AB7">
              <w:t xml:space="preserve"> </w:t>
            </w:r>
            <w:r w:rsidR="00ED7E33" w:rsidRPr="00CE3AB7">
              <w:t>№</w:t>
            </w:r>
            <w:r w:rsidR="002944C4" w:rsidRPr="00CE3AB7">
              <w:t xml:space="preserve"> 2</w:t>
            </w:r>
            <w:r w:rsidR="00CE3AB7" w:rsidRPr="00CE3AB7">
              <w:t>72</w:t>
            </w:r>
            <w:r w:rsidR="002944C4" w:rsidRPr="00CE3AB7">
              <w:t>-р</w:t>
            </w:r>
            <w:r w:rsidR="00CE3AB7" w:rsidRPr="00CE3AB7">
              <w:t xml:space="preserve"> «О разработке муниципальной программы «Защита населения, территории от чрезвычайных ситуаций, обеспечение пожарной безопасности, развитие гражданской обороны на 2017 год </w:t>
            </w:r>
            <w:proofErr w:type="spellStart"/>
            <w:r w:rsidR="00CE3AB7" w:rsidRPr="00CE3AB7">
              <w:t>н</w:t>
            </w:r>
            <w:proofErr w:type="spellEnd"/>
            <w:r w:rsidR="00CE3AB7" w:rsidRPr="00CE3AB7">
              <w:t xml:space="preserve"> территории </w:t>
            </w:r>
            <w:proofErr w:type="spellStart"/>
            <w:r w:rsidR="00CE3AB7" w:rsidRPr="00CE3AB7">
              <w:t>Елизовского</w:t>
            </w:r>
            <w:proofErr w:type="spellEnd"/>
            <w:r w:rsidR="00CE3AB7" w:rsidRPr="00CE3AB7">
              <w:t xml:space="preserve"> городского поселения»»</w:t>
            </w:r>
          </w:p>
        </w:tc>
      </w:tr>
      <w:tr w:rsidR="00ED7E33" w:rsidRPr="0072561C" w:rsidTr="003376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заказчики Программы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9E" w:rsidRDefault="007E3A9E" w:rsidP="007E3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A9E" w:rsidRDefault="007E3A9E" w:rsidP="007E3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ED7E33" w:rsidRPr="0072561C" w:rsidRDefault="007E3A9E" w:rsidP="007E3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</w:tc>
      </w:tr>
      <w:tr w:rsidR="00ED7E33" w:rsidRPr="0072561C" w:rsidTr="003376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D47F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7E3A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D7E33" w:rsidRPr="0072561C" w:rsidTr="003376BC">
        <w:trPr>
          <w:cantSplit/>
          <w:trHeight w:val="64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Default="00ED7E33" w:rsidP="00D47F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2D4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4B6B" w:rsidRDefault="008D05FD" w:rsidP="00D47F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7E3A9E" w:rsidRPr="0072561C" w:rsidRDefault="007E3A9E" w:rsidP="00D47F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</w:tc>
      </w:tr>
      <w:tr w:rsidR="00ED7E33" w:rsidRPr="0072561C" w:rsidTr="003376BC">
        <w:trPr>
          <w:cantSplit/>
          <w:trHeight w:val="526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CD0BAF" w:rsidP="00CD0B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и уровня защищенности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ED7E33" w:rsidRPr="0072561C" w:rsidTr="003376BC">
        <w:trPr>
          <w:cantSplit/>
          <w:trHeight w:val="23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AF" w:rsidRPr="00CD0BAF" w:rsidRDefault="00CD0BAF" w:rsidP="00CD0BAF">
            <w:pPr>
              <w:pStyle w:val="ConsPlusCell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F">
              <w:rPr>
                <w:rFonts w:ascii="Times New Roman" w:hAnsi="Times New Roman" w:cs="Times New Roman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характера, пожаров;</w:t>
            </w:r>
          </w:p>
          <w:p w:rsidR="00ED7E33" w:rsidRPr="0072561C" w:rsidRDefault="00CD0BAF" w:rsidP="00CD0BAF">
            <w:pPr>
              <w:pStyle w:val="ConsPlusCell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обороны и последова</w:t>
            </w:r>
            <w:r w:rsidRPr="00CD0BAF">
              <w:rPr>
                <w:rFonts w:ascii="Times New Roman" w:hAnsi="Times New Roman" w:cs="Times New Roman"/>
                <w:sz w:val="24"/>
                <w:szCs w:val="24"/>
              </w:rPr>
              <w:t>тельное снижение до приемлемого уровня рисков возникновения опасных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и природного характера</w:t>
            </w:r>
          </w:p>
        </w:tc>
      </w:tr>
      <w:tr w:rsidR="00ED7E33" w:rsidRPr="0072561C" w:rsidTr="003376BC">
        <w:trPr>
          <w:cantSplit/>
          <w:trHeight w:val="82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E306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этап сроком - 201</w:t>
            </w:r>
            <w:r w:rsidR="00E30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год; </w:t>
            </w:r>
          </w:p>
        </w:tc>
      </w:tr>
      <w:tr w:rsidR="00ED7E33" w:rsidRPr="0072561C" w:rsidTr="003376BC">
        <w:trPr>
          <w:cantSplit/>
          <w:trHeight w:val="82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Default="00105A9F" w:rsidP="00105A9F">
            <w:pPr>
              <w:jc w:val="both"/>
            </w:pPr>
            <w:r>
              <w:t>о</w:t>
            </w:r>
            <w:r w:rsidRPr="00105A9F">
              <w:t>существление превентивных мероприятий по водоотведению в микрорайоне "</w:t>
            </w:r>
            <w:proofErr w:type="gramStart"/>
            <w:r w:rsidRPr="00105A9F">
              <w:t>Южный</w:t>
            </w:r>
            <w:proofErr w:type="gramEnd"/>
            <w:r>
              <w:t>;</w:t>
            </w:r>
          </w:p>
          <w:p w:rsidR="00105A9F" w:rsidRDefault="00105A9F" w:rsidP="00105A9F">
            <w:pPr>
              <w:jc w:val="both"/>
            </w:pPr>
            <w:r>
              <w:t>о</w:t>
            </w:r>
            <w:r w:rsidRPr="00105A9F">
              <w:t xml:space="preserve">беспечение пожарной безопасности в </w:t>
            </w:r>
            <w:proofErr w:type="spellStart"/>
            <w:r w:rsidRPr="00105A9F">
              <w:t>Елизовском</w:t>
            </w:r>
            <w:proofErr w:type="spellEnd"/>
            <w:r w:rsidRPr="00105A9F">
              <w:t xml:space="preserve"> городском поселении на 2017 год</w:t>
            </w:r>
            <w:r>
              <w:t>;</w:t>
            </w:r>
          </w:p>
          <w:p w:rsidR="00105A9F" w:rsidRPr="0029225E" w:rsidRDefault="00105A9F" w:rsidP="00105A9F">
            <w:pPr>
              <w:jc w:val="both"/>
            </w:pPr>
            <w:r>
              <w:t>п</w:t>
            </w:r>
            <w:r w:rsidRPr="00105A9F">
              <w:t>овышение защищенности населения</w:t>
            </w:r>
          </w:p>
        </w:tc>
      </w:tr>
      <w:tr w:rsidR="00ED7E33" w:rsidRPr="0072561C" w:rsidTr="003376BC">
        <w:trPr>
          <w:cantSplit/>
          <w:trHeight w:val="2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Программы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9E" w:rsidRDefault="00ED7E33" w:rsidP="00884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B8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необходимый для реализации </w:t>
            </w:r>
            <w:r w:rsidRPr="00884C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составляет </w:t>
            </w:r>
            <w:r w:rsidR="007E3A9E">
              <w:rPr>
                <w:rFonts w:ascii="Times New Roman" w:hAnsi="Times New Roman" w:cs="Times New Roman"/>
                <w:sz w:val="24"/>
                <w:szCs w:val="24"/>
              </w:rPr>
              <w:t>6 018</w:t>
            </w:r>
            <w:r w:rsidR="00C95680" w:rsidRPr="00884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A9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C95680" w:rsidRPr="00884C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884CC0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7B0DB6" w:rsidRPr="00884CC0">
              <w:rPr>
                <w:rFonts w:ascii="Times New Roman" w:hAnsi="Times New Roman" w:cs="Times New Roman"/>
                <w:sz w:val="24"/>
                <w:szCs w:val="24"/>
              </w:rPr>
              <w:t xml:space="preserve">ом числе:                    </w:t>
            </w:r>
            <w:r w:rsidR="007B0DB6" w:rsidRPr="00884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CC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884CC0" w:rsidRPr="00884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84" w:rsidRPr="0088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CC0" w:rsidRPr="00884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B84" w:rsidRPr="00884C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95680" w:rsidRPr="00884CC0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  <w:r w:rsidRPr="00884CC0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ED7E33" w:rsidRPr="0072561C" w:rsidRDefault="007E3A9E" w:rsidP="00884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 3 326,704 тыс. рублей;</w:t>
            </w:r>
            <w:r w:rsidR="00ED7E33" w:rsidRPr="00884C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D7E33" w:rsidRPr="00884C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7E33" w:rsidRPr="0072561C" w:rsidTr="00566DF0">
        <w:trPr>
          <w:cantSplit/>
          <w:trHeight w:val="316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ожидаемых социально-экономических  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реализации        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D5" w:rsidRDefault="00DA14E6" w:rsidP="005674D5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Елизовском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городском поселении</w:t>
            </w:r>
            <w:r w:rsidR="005674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674D5" w:rsidRDefault="005674D5" w:rsidP="00105A9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74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безопасности, об угрозах чрезвычайных ситуаций природного и техногенного характера</w:t>
            </w:r>
          </w:p>
          <w:p w:rsidR="00FD1506" w:rsidRPr="00AB733B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1864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пожаров</w:t>
            </w:r>
            <w:r w:rsidR="00FD1506" w:rsidRPr="00AB7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506" w:rsidRPr="00AB733B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506" w:rsidRPr="00AB733B">
              <w:rPr>
                <w:rFonts w:ascii="Times New Roman" w:hAnsi="Times New Roman" w:cs="Times New Roman"/>
                <w:sz w:val="24"/>
                <w:szCs w:val="24"/>
              </w:rPr>
              <w:t>меньшение ущерба от возникших пожаров;</w:t>
            </w:r>
          </w:p>
          <w:p w:rsidR="005674D5" w:rsidRDefault="00AB733B" w:rsidP="00FD1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506" w:rsidRPr="00AB733B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гибели и </w:t>
            </w:r>
            <w:proofErr w:type="spellStart"/>
            <w:r w:rsidR="00FD1506" w:rsidRPr="00AB733B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="00FD1506" w:rsidRPr="00AB733B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пожаров</w:t>
            </w:r>
            <w:r w:rsidR="00911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864" w:rsidRPr="00911864" w:rsidRDefault="00911864" w:rsidP="00FD1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ущерба от чрезвычайной ситуации;</w:t>
            </w:r>
          </w:p>
          <w:p w:rsidR="00ED7E33" w:rsidRPr="008E7B82" w:rsidRDefault="00ED7E33" w:rsidP="00AC22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33" w:rsidRPr="0072561C" w:rsidTr="003376BC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33" w:rsidRPr="0072561C" w:rsidRDefault="00ED7E33" w:rsidP="00337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7256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D7E33" w:rsidRPr="0072561C" w:rsidRDefault="00ED7E33" w:rsidP="00337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33" w:rsidRDefault="00ED7E33" w:rsidP="00ED7E33">
      <w:pPr>
        <w:ind w:firstLine="709"/>
        <w:jc w:val="center"/>
        <w:rPr>
          <w:color w:val="000000"/>
        </w:rPr>
      </w:pPr>
    </w:p>
    <w:p w:rsidR="00AB733B" w:rsidRDefault="00AB733B" w:rsidP="00ED7E33">
      <w:pPr>
        <w:ind w:firstLine="709"/>
        <w:jc w:val="center"/>
        <w:rPr>
          <w:color w:val="000000"/>
        </w:rPr>
      </w:pPr>
    </w:p>
    <w:p w:rsidR="00ED7E33" w:rsidRDefault="00ED7E33" w:rsidP="00ED7E33">
      <w:pPr>
        <w:pStyle w:val="PEStylePara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2561C">
        <w:rPr>
          <w:rFonts w:ascii="Times New Roman" w:hAnsi="Times New Roman"/>
          <w:b/>
          <w:sz w:val="24"/>
          <w:szCs w:val="24"/>
        </w:rPr>
        <w:t>Общая характеристика сферы реализации Программы.</w:t>
      </w:r>
    </w:p>
    <w:p w:rsidR="00AB733B" w:rsidRPr="00AB733B" w:rsidRDefault="00AB733B" w:rsidP="00AB733B">
      <w:pPr>
        <w:rPr>
          <w:lang w:eastAsia="ru-RU"/>
        </w:rPr>
      </w:pPr>
    </w:p>
    <w:p w:rsidR="00ED7E33" w:rsidRDefault="00ED7E33" w:rsidP="00ED7E33">
      <w:pPr>
        <w:ind w:firstLine="709"/>
        <w:jc w:val="center"/>
        <w:rPr>
          <w:b/>
        </w:rPr>
      </w:pPr>
      <w:r w:rsidRPr="0072561C">
        <w:rPr>
          <w:b/>
        </w:rPr>
        <w:t>Технико-экономическое обоснование Программы.</w:t>
      </w:r>
    </w:p>
    <w:p w:rsidR="00E41BA4" w:rsidRPr="00E41BA4" w:rsidRDefault="00E41BA4" w:rsidP="00E41BA4">
      <w:pPr>
        <w:rPr>
          <w:sz w:val="28"/>
          <w:szCs w:val="28"/>
        </w:rPr>
      </w:pPr>
    </w:p>
    <w:p w:rsidR="00E41BA4" w:rsidRPr="00E41BA4" w:rsidRDefault="00E41BA4" w:rsidP="00566DF0">
      <w:pPr>
        <w:pStyle w:val="1"/>
        <w:ind w:left="0" w:firstLine="851"/>
        <w:rPr>
          <w:rFonts w:eastAsiaTheme="minorHAnsi"/>
          <w:i w:val="0"/>
          <w:lang w:eastAsia="en-US"/>
        </w:rPr>
      </w:pPr>
      <w:proofErr w:type="gramStart"/>
      <w:r w:rsidRPr="00E41BA4">
        <w:rPr>
          <w:rFonts w:eastAsiaTheme="minorHAnsi"/>
          <w:i w:val="0"/>
          <w:lang w:eastAsia="en-US"/>
        </w:rPr>
        <w:t xml:space="preserve">Программа разработана как один из механизмов реализации на территории </w:t>
      </w:r>
      <w:proofErr w:type="spellStart"/>
      <w:r>
        <w:rPr>
          <w:rFonts w:eastAsiaTheme="minorHAnsi"/>
          <w:i w:val="0"/>
          <w:lang w:eastAsia="en-US"/>
        </w:rPr>
        <w:t>Елизовского</w:t>
      </w:r>
      <w:proofErr w:type="spellEnd"/>
      <w:r>
        <w:rPr>
          <w:rFonts w:eastAsiaTheme="minorHAnsi"/>
          <w:i w:val="0"/>
          <w:lang w:eastAsia="en-US"/>
        </w:rPr>
        <w:t xml:space="preserve"> городского поселения</w:t>
      </w:r>
      <w:r w:rsidRPr="00E41BA4">
        <w:rPr>
          <w:rFonts w:eastAsiaTheme="minorHAnsi"/>
          <w:i w:val="0"/>
          <w:lang w:eastAsia="en-US"/>
        </w:rPr>
        <w:t xml:space="preserve"> Федеральных законов от 21.12.1994 </w:t>
      </w:r>
      <w:hyperlink r:id="rId8" w:history="1">
        <w:r w:rsidR="009C4B59">
          <w:rPr>
            <w:rFonts w:eastAsiaTheme="minorHAnsi"/>
            <w:i w:val="0"/>
            <w:lang w:eastAsia="en-US"/>
          </w:rPr>
          <w:t>№</w:t>
        </w:r>
        <w:r w:rsidRPr="000D48D4">
          <w:rPr>
            <w:rFonts w:eastAsiaTheme="minorHAnsi"/>
            <w:i w:val="0"/>
            <w:lang w:eastAsia="en-US"/>
          </w:rPr>
          <w:t xml:space="preserve"> 68-ФЗ</w:t>
        </w:r>
      </w:hyperlink>
      <w:r w:rsidRPr="000D48D4">
        <w:rPr>
          <w:rFonts w:eastAsiaTheme="minorHAnsi"/>
          <w:i w:val="0"/>
          <w:lang w:eastAsia="en-US"/>
        </w:rPr>
        <w:t xml:space="preserve"> «О защите населения и территорий от чрезвычайных ситуаций природного и техногенного характера», от 21.12.1994 </w:t>
      </w:r>
      <w:hyperlink r:id="rId9" w:history="1">
        <w:r w:rsidR="009C4B59">
          <w:rPr>
            <w:rFonts w:eastAsiaTheme="minorHAnsi"/>
            <w:i w:val="0"/>
            <w:lang w:eastAsia="en-US"/>
          </w:rPr>
          <w:t>№</w:t>
        </w:r>
        <w:r w:rsidRPr="000D48D4">
          <w:rPr>
            <w:rFonts w:eastAsiaTheme="minorHAnsi"/>
            <w:i w:val="0"/>
            <w:lang w:eastAsia="en-US"/>
          </w:rPr>
          <w:t xml:space="preserve"> 69-ФЗ</w:t>
        </w:r>
      </w:hyperlink>
      <w:r w:rsidRPr="000D48D4">
        <w:rPr>
          <w:rFonts w:eastAsiaTheme="minorHAnsi"/>
          <w:i w:val="0"/>
          <w:lang w:eastAsia="en-US"/>
        </w:rPr>
        <w:t xml:space="preserve"> «О пожарной безопасности»,</w:t>
      </w:r>
      <w:r w:rsidR="00AC224D">
        <w:rPr>
          <w:rFonts w:eastAsiaTheme="minorHAnsi"/>
          <w:i w:val="0"/>
          <w:lang w:eastAsia="en-US"/>
        </w:rPr>
        <w:t xml:space="preserve"> от 22.07.2016 </w:t>
      </w:r>
      <w:r w:rsidR="009C4B59">
        <w:rPr>
          <w:rFonts w:eastAsiaTheme="minorHAnsi"/>
          <w:i w:val="0"/>
          <w:lang w:eastAsia="en-US"/>
        </w:rPr>
        <w:t>№</w:t>
      </w:r>
      <w:r w:rsidR="009D3977" w:rsidRPr="009D3977">
        <w:rPr>
          <w:rFonts w:eastAsiaTheme="minorHAnsi"/>
          <w:i w:val="0"/>
          <w:lang w:eastAsia="en-US"/>
        </w:rPr>
        <w:t xml:space="preserve"> 123-</w:t>
      </w:r>
      <w:r w:rsidR="009D3977">
        <w:rPr>
          <w:rFonts w:eastAsiaTheme="minorHAnsi"/>
          <w:i w:val="0"/>
          <w:lang w:eastAsia="en-US"/>
        </w:rPr>
        <w:t>ФЗ «Технический регламент о требованиях пожарной безопасности»</w:t>
      </w:r>
      <w:r w:rsidR="0020158B">
        <w:rPr>
          <w:rFonts w:eastAsiaTheme="minorHAnsi"/>
          <w:i w:val="0"/>
          <w:lang w:eastAsia="en-US"/>
        </w:rPr>
        <w:t>,</w:t>
      </w:r>
      <w:r w:rsidRPr="000D48D4">
        <w:rPr>
          <w:rFonts w:eastAsiaTheme="minorHAnsi"/>
          <w:i w:val="0"/>
          <w:lang w:eastAsia="en-US"/>
        </w:rPr>
        <w:t xml:space="preserve"> от 12.02.1998 </w:t>
      </w:r>
      <w:hyperlink r:id="rId10" w:history="1">
        <w:r w:rsidR="009C4B59">
          <w:rPr>
            <w:rFonts w:eastAsiaTheme="minorHAnsi"/>
            <w:i w:val="0"/>
            <w:lang w:eastAsia="en-US"/>
          </w:rPr>
          <w:t>№</w:t>
        </w:r>
        <w:r w:rsidRPr="000D48D4">
          <w:rPr>
            <w:rFonts w:eastAsiaTheme="minorHAnsi"/>
            <w:i w:val="0"/>
            <w:lang w:eastAsia="en-US"/>
          </w:rPr>
          <w:t xml:space="preserve"> 28-ФЗ</w:t>
        </w:r>
      </w:hyperlink>
      <w:r w:rsidRPr="000D48D4">
        <w:rPr>
          <w:rFonts w:eastAsiaTheme="minorHAnsi"/>
          <w:i w:val="0"/>
          <w:lang w:eastAsia="en-US"/>
        </w:rPr>
        <w:t xml:space="preserve"> «О гражданской обороне», Закона Камчатского края от 19.12.2008 </w:t>
      </w:r>
      <w:hyperlink r:id="rId11" w:history="1">
        <w:r w:rsidR="009C4B59">
          <w:rPr>
            <w:rFonts w:eastAsiaTheme="minorHAnsi"/>
            <w:i w:val="0"/>
            <w:lang w:eastAsia="en-US"/>
          </w:rPr>
          <w:t>№</w:t>
        </w:r>
        <w:r w:rsidRPr="000D48D4">
          <w:rPr>
            <w:rFonts w:eastAsiaTheme="minorHAnsi"/>
            <w:i w:val="0"/>
            <w:lang w:eastAsia="en-US"/>
          </w:rPr>
          <w:t xml:space="preserve"> 197</w:t>
        </w:r>
      </w:hyperlink>
      <w:r w:rsidRPr="000D48D4">
        <w:rPr>
          <w:rFonts w:eastAsiaTheme="minorHAnsi"/>
          <w:i w:val="0"/>
          <w:lang w:eastAsia="en-US"/>
        </w:rPr>
        <w:t xml:space="preserve"> «О </w:t>
      </w:r>
      <w:r w:rsidRPr="00E41BA4">
        <w:rPr>
          <w:rFonts w:eastAsiaTheme="minorHAnsi"/>
          <w:i w:val="0"/>
          <w:lang w:eastAsia="en-US"/>
        </w:rPr>
        <w:t>пожарной безопасности и</w:t>
      </w:r>
      <w:proofErr w:type="gramEnd"/>
      <w:r w:rsidRPr="00E41BA4">
        <w:rPr>
          <w:rFonts w:eastAsiaTheme="minorHAnsi"/>
          <w:i w:val="0"/>
          <w:lang w:eastAsia="en-US"/>
        </w:rPr>
        <w:t xml:space="preserve"> противопожарной службе Камчатского края</w:t>
      </w:r>
      <w:r>
        <w:rPr>
          <w:rFonts w:eastAsiaTheme="minorHAnsi"/>
          <w:i w:val="0"/>
          <w:lang w:eastAsia="en-US"/>
        </w:rPr>
        <w:t>».</w:t>
      </w:r>
    </w:p>
    <w:p w:rsidR="0020158B" w:rsidRDefault="001D5318" w:rsidP="00566DF0">
      <w:pPr>
        <w:ind w:firstLine="851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Елизовское</w:t>
      </w:r>
      <w:proofErr w:type="spellEnd"/>
      <w:r>
        <w:rPr>
          <w:iCs/>
          <w:color w:val="000000"/>
        </w:rPr>
        <w:t xml:space="preserve">  городское поселение </w:t>
      </w:r>
      <w:r w:rsidR="00A33312">
        <w:rPr>
          <w:iCs/>
          <w:color w:val="000000"/>
        </w:rPr>
        <w:t>находится в сложных климатических условиях</w:t>
      </w:r>
      <w:r w:rsidR="001B0D04">
        <w:rPr>
          <w:iCs/>
          <w:color w:val="000000"/>
        </w:rPr>
        <w:t>,</w:t>
      </w:r>
      <w:r w:rsidR="00A33312">
        <w:rPr>
          <w:iCs/>
          <w:color w:val="000000"/>
        </w:rPr>
        <w:t xml:space="preserve"> связанных с сейсмической активностью на данной территории.</w:t>
      </w:r>
    </w:p>
    <w:p w:rsidR="00C30C06" w:rsidRPr="0072561C" w:rsidRDefault="009C0E80" w:rsidP="00566DF0">
      <w:pPr>
        <w:widowControl w:val="0"/>
        <w:autoSpaceDE w:val="0"/>
        <w:autoSpaceDN w:val="0"/>
        <w:adjustRightInd w:val="0"/>
        <w:ind w:firstLine="851"/>
        <w:jc w:val="both"/>
      </w:pPr>
      <w:r w:rsidRPr="008C0321">
        <w:t>В зимний период увеличение снежного покрова за сутки может составлять до 200 сантиметров. При длительных и интенсивных снегопадах возможны образования снежных заносов, вследствие этого, возможны перерывы в обеспечении территории поселения электроснабжением и ограничения транспортной доступности.</w:t>
      </w:r>
      <w:r>
        <w:t xml:space="preserve"> </w:t>
      </w:r>
      <w:proofErr w:type="gramStart"/>
      <w:r w:rsidRPr="008C0321">
        <w:t xml:space="preserve">Также в результате интенсивного таяния снегов в весенний период, продолжительных летних и осенних дождей, возможны наводнения и подтопления отдельной части жилого сектора и промышленных зон на территории </w:t>
      </w:r>
      <w:proofErr w:type="spellStart"/>
      <w:r w:rsidRPr="008C0321">
        <w:t>Елизовского</w:t>
      </w:r>
      <w:proofErr w:type="spellEnd"/>
      <w:r w:rsidRPr="008C0321">
        <w:t xml:space="preserve"> городского поселения, что обязывает регулярно предусматривать финансовый резерв в бюджете </w:t>
      </w:r>
      <w:proofErr w:type="spellStart"/>
      <w:r w:rsidRPr="008C0321">
        <w:t>Елизовского</w:t>
      </w:r>
      <w:proofErr w:type="spellEnd"/>
      <w:r w:rsidRPr="008C0321">
        <w:t xml:space="preserve"> городского поселения на предупреждение и ликвидацию чрезвычайных ситуаций, реабилитационных мероприятий, мероприятий по оказанию материальной и социальной помощи пострадавшему населению (при пожарах</w:t>
      </w:r>
      <w:proofErr w:type="gramEnd"/>
      <w:r w:rsidRPr="008C0321">
        <w:t xml:space="preserve">, </w:t>
      </w:r>
      <w:proofErr w:type="gramStart"/>
      <w:r w:rsidRPr="008C0321">
        <w:lastRenderedPageBreak/>
        <w:t>землетрясениях</w:t>
      </w:r>
      <w:proofErr w:type="gramEnd"/>
      <w:r w:rsidRPr="008C0321">
        <w:t>, паводковых ситуациях, снежных заносов и др.).</w:t>
      </w:r>
    </w:p>
    <w:p w:rsidR="0020158B" w:rsidRDefault="002F5652" w:rsidP="006D3190">
      <w:pPr>
        <w:ind w:firstLine="851"/>
        <w:jc w:val="both"/>
        <w:rPr>
          <w:iCs/>
          <w:color w:val="000000"/>
        </w:rPr>
      </w:pPr>
      <w:r>
        <w:rPr>
          <w:rFonts w:eastAsia="MS Mincho"/>
          <w:lang w:eastAsia="ja-JP"/>
        </w:rPr>
        <w:t xml:space="preserve">Для </w:t>
      </w:r>
      <w:r>
        <w:t>п</w:t>
      </w:r>
      <w:r w:rsidRPr="002D4B6B">
        <w:t>риведени</w:t>
      </w:r>
      <w:r>
        <w:t>я</w:t>
      </w:r>
      <w:r w:rsidRPr="002D4B6B">
        <w:t xml:space="preserve"> </w:t>
      </w:r>
      <w:r w:rsidR="00C8129E">
        <w:t>в исправное состояние</w:t>
      </w:r>
      <w:r w:rsidRPr="002D4B6B">
        <w:t xml:space="preserve"> наружных сре</w:t>
      </w:r>
      <w:proofErr w:type="gramStart"/>
      <w:r w:rsidRPr="002D4B6B">
        <w:t>дств пр</w:t>
      </w:r>
      <w:proofErr w:type="gramEnd"/>
      <w:r w:rsidRPr="002D4B6B">
        <w:t>отивопожарного водоснабжения путем их частичного восстановления или замены</w:t>
      </w:r>
      <w:r>
        <w:t xml:space="preserve"> требуется запланировать выполнение работ на </w:t>
      </w:r>
      <w:r w:rsidR="00BF1251">
        <w:t>2</w:t>
      </w:r>
      <w:r w:rsidR="00884CC0">
        <w:t>0</w:t>
      </w:r>
      <w:r>
        <w:t xml:space="preserve"> источниках противопожарного водоснабжения, расположенных на территории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  <w:r w:rsidR="00566DF0">
        <w:t xml:space="preserve"> </w:t>
      </w:r>
    </w:p>
    <w:p w:rsidR="00ED7E33" w:rsidRPr="00591711" w:rsidRDefault="000D48D4" w:rsidP="006D3190">
      <w:pPr>
        <w:ind w:firstLine="851"/>
        <w:jc w:val="both"/>
        <w:rPr>
          <w:b/>
          <w:i/>
          <w:iCs/>
          <w:color w:val="000000"/>
        </w:rPr>
      </w:pPr>
      <w:r>
        <w:rPr>
          <w:iCs/>
          <w:color w:val="000000"/>
        </w:rPr>
        <w:t xml:space="preserve">С целью пропаганды знаний в области защиты населения от чрезвычайных ситуаций природного и техногенного характера на территории </w:t>
      </w:r>
      <w:proofErr w:type="spellStart"/>
      <w:r>
        <w:rPr>
          <w:iCs/>
          <w:color w:val="000000"/>
        </w:rPr>
        <w:t>Елизовского</w:t>
      </w:r>
      <w:proofErr w:type="spellEnd"/>
      <w:r>
        <w:rPr>
          <w:iCs/>
          <w:color w:val="000000"/>
        </w:rPr>
        <w:t xml:space="preserve"> городского поселения необходима разработка и изготовление информационных баннеров, печатных материалов (буклетов, памяток, листовок)</w:t>
      </w:r>
      <w:r w:rsidR="001D5318">
        <w:rPr>
          <w:iCs/>
          <w:color w:val="000000"/>
        </w:rPr>
        <w:t xml:space="preserve">, методических и учебных пособий, обучающих видеороликов, подготовка </w:t>
      </w:r>
      <w:r w:rsidR="001D5318" w:rsidRPr="00591711">
        <w:rPr>
          <w:iCs/>
          <w:color w:val="000000"/>
        </w:rPr>
        <w:t>и опубликование материалов в печатных средствах массовой информации.</w:t>
      </w:r>
      <w:r w:rsidR="00F00B12">
        <w:rPr>
          <w:iCs/>
          <w:color w:val="000000"/>
        </w:rPr>
        <w:t xml:space="preserve"> </w:t>
      </w:r>
      <w:r w:rsidR="0020158B">
        <w:rPr>
          <w:iCs/>
          <w:color w:val="000000"/>
        </w:rPr>
        <w:t>Требуется с</w:t>
      </w:r>
      <w:r w:rsidR="00F00B12">
        <w:rPr>
          <w:iCs/>
          <w:color w:val="000000"/>
        </w:rPr>
        <w:t>оздание сюжетов связанных с противопожарной тематикой с периодичностью 2 раза</w:t>
      </w:r>
      <w:r w:rsidR="0020158B">
        <w:rPr>
          <w:iCs/>
          <w:color w:val="000000"/>
        </w:rPr>
        <w:t xml:space="preserve"> в год и размещение в телеэфире, для увеличения количества ознакомленных с правилами пожарной безопасности на территории </w:t>
      </w:r>
      <w:proofErr w:type="spellStart"/>
      <w:r w:rsidR="0020158B">
        <w:rPr>
          <w:iCs/>
          <w:color w:val="000000"/>
        </w:rPr>
        <w:t>Елизовского</w:t>
      </w:r>
      <w:proofErr w:type="spellEnd"/>
      <w:r w:rsidR="0020158B">
        <w:rPr>
          <w:iCs/>
          <w:color w:val="000000"/>
        </w:rPr>
        <w:t xml:space="preserve"> городского поселения. </w:t>
      </w:r>
      <w:r w:rsidR="00D65B7E">
        <w:rPr>
          <w:iCs/>
          <w:color w:val="000000"/>
        </w:rPr>
        <w:t xml:space="preserve">Совместно с Управлением архитектуры и градостроительства администрации </w:t>
      </w:r>
      <w:proofErr w:type="spellStart"/>
      <w:r w:rsidR="00D65B7E">
        <w:rPr>
          <w:iCs/>
          <w:color w:val="000000"/>
        </w:rPr>
        <w:t>Елизовского</w:t>
      </w:r>
      <w:proofErr w:type="spellEnd"/>
      <w:r w:rsidR="00D65B7E">
        <w:rPr>
          <w:iCs/>
          <w:color w:val="000000"/>
        </w:rPr>
        <w:t xml:space="preserve"> городского поселения проводится обучение населения мерам пожарной безопасности и пропаганда в области пожарной безопасности. Организована работа по распространению пожарно-технических знаний.</w:t>
      </w:r>
    </w:p>
    <w:p w:rsidR="00ED7E33" w:rsidRPr="0072561C" w:rsidRDefault="00ED7E33" w:rsidP="006D31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 xml:space="preserve">Подготовка должностных лиц гражданской обороны, руководителей нештатных аварийно-спасательных формирований осуществляется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561C">
        <w:rPr>
          <w:rFonts w:ascii="Times New Roman" w:hAnsi="Times New Roman" w:cs="Times New Roman"/>
          <w:sz w:val="24"/>
          <w:szCs w:val="24"/>
        </w:rPr>
        <w:t>Камчатском учебно-методическом центре по ГО и ЧС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561C">
        <w:rPr>
          <w:rFonts w:ascii="Times New Roman" w:hAnsi="Times New Roman" w:cs="Times New Roman"/>
          <w:sz w:val="24"/>
          <w:szCs w:val="24"/>
        </w:rPr>
        <w:t xml:space="preserve">, а также в ходе проведения учений и тренировок. </w:t>
      </w:r>
    </w:p>
    <w:p w:rsidR="00ED7E33" w:rsidRPr="0072561C" w:rsidRDefault="00ED7E33" w:rsidP="006D31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61C">
        <w:rPr>
          <w:rFonts w:ascii="Times New Roman" w:hAnsi="Times New Roman" w:cs="Times New Roman"/>
          <w:sz w:val="24"/>
          <w:szCs w:val="24"/>
        </w:rPr>
        <w:t>Обучение неработающего населения по вопросам</w:t>
      </w:r>
      <w:proofErr w:type="gramEnd"/>
      <w:r w:rsidRPr="0072561C">
        <w:rPr>
          <w:rFonts w:ascii="Times New Roman" w:hAnsi="Times New Roman" w:cs="Times New Roman"/>
          <w:sz w:val="24"/>
          <w:szCs w:val="24"/>
        </w:rPr>
        <w:t xml:space="preserve"> гражданской обороны и чрезвычайным ситуациям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561C">
        <w:rPr>
          <w:rFonts w:ascii="Times New Roman" w:hAnsi="Times New Roman" w:cs="Times New Roman"/>
          <w:sz w:val="24"/>
          <w:szCs w:val="24"/>
        </w:rPr>
        <w:t xml:space="preserve"> ГО и ЧС)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561C">
        <w:rPr>
          <w:rFonts w:ascii="Times New Roman" w:hAnsi="Times New Roman" w:cs="Times New Roman"/>
          <w:sz w:val="24"/>
          <w:szCs w:val="24"/>
        </w:rPr>
        <w:t xml:space="preserve">тся </w:t>
      </w:r>
      <w:r w:rsidR="00823634">
        <w:rPr>
          <w:rFonts w:ascii="Times New Roman" w:hAnsi="Times New Roman" w:cs="Times New Roman"/>
          <w:sz w:val="24"/>
          <w:szCs w:val="24"/>
        </w:rPr>
        <w:t xml:space="preserve">силами и средствами сотрудников структурных подразделений </w:t>
      </w:r>
      <w:r w:rsidR="001F4491">
        <w:rPr>
          <w:rFonts w:ascii="Times New Roman" w:hAnsi="Times New Roman" w:cs="Times New Roman"/>
          <w:sz w:val="24"/>
          <w:szCs w:val="24"/>
        </w:rPr>
        <w:t>а</w:t>
      </w:r>
      <w:r w:rsidR="008236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23634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2363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="00DD7EF0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6D3190">
        <w:rPr>
          <w:rFonts w:ascii="Times New Roman" w:hAnsi="Times New Roman" w:cs="Times New Roman"/>
          <w:sz w:val="24"/>
          <w:szCs w:val="24"/>
        </w:rPr>
        <w:t>проводятся рейды</w:t>
      </w:r>
      <w:r w:rsidR="00DD7EF0">
        <w:rPr>
          <w:rFonts w:ascii="Times New Roman" w:hAnsi="Times New Roman" w:cs="Times New Roman"/>
          <w:sz w:val="24"/>
          <w:szCs w:val="24"/>
        </w:rPr>
        <w:t xml:space="preserve"> микрорайонов города Елизово совместно с сотрудниками пожарного надзора. В начале года согласовываются запланированные мероприятия.</w:t>
      </w:r>
    </w:p>
    <w:p w:rsidR="00643D62" w:rsidRPr="00823634" w:rsidRDefault="00643D62" w:rsidP="006D319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2561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соответствии с Федеральным Законом от 12 февраля 1998 года № 28-ФЗ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561C"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2561C">
        <w:rPr>
          <w:rFonts w:ascii="Times New Roman" w:hAnsi="Times New Roman" w:cs="Times New Roman"/>
          <w:sz w:val="24"/>
          <w:szCs w:val="24"/>
        </w:rPr>
        <w:t xml:space="preserve"> </w:t>
      </w:r>
      <w:r w:rsidRPr="005F65A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="008236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Оповещение населения проводится через радиостанцию «Звуки Города». Оперативная информация доводится до жителей города через официальный сайт администрации </w:t>
      </w:r>
      <w:proofErr w:type="spellStart"/>
      <w:r w:rsidR="008236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Елизовского</w:t>
      </w:r>
      <w:proofErr w:type="spellEnd"/>
      <w:r w:rsidR="008236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городского поселения </w:t>
      </w:r>
      <w:r w:rsidR="00823634" w:rsidRPr="00DD7EF0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www</w:t>
      </w:r>
      <w:r w:rsidR="00823634" w:rsidRPr="00DD7E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="00823634" w:rsidRPr="00DD7EF0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admelizovo</w:t>
      </w:r>
      <w:proofErr w:type="spellEnd"/>
      <w:r w:rsidR="00823634" w:rsidRPr="00DD7E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="00823634" w:rsidRPr="00DD7EF0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ru</w:t>
      </w:r>
      <w:proofErr w:type="spellEnd"/>
      <w:r w:rsidR="008236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светодиодный </w:t>
      </w:r>
      <w:proofErr w:type="gramStart"/>
      <w:r w:rsidR="008236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экран</w:t>
      </w:r>
      <w:proofErr w:type="gramEnd"/>
      <w:r w:rsidR="008236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расположенный на пл. Ленина.</w:t>
      </w:r>
    </w:p>
    <w:p w:rsidR="00ED7E33" w:rsidRPr="0072561C" w:rsidRDefault="00ED7E33" w:rsidP="006D31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 xml:space="preserve">Имущество гражданской обороны используется в военное время, а так же в мирное время при возникновении чрезвычайных ситуаций природного и техногенного характера, обусловленных авариями, катастрофами и стихийными бедствиями. Решение выше перечисленных проблем в области ГО и ЧС на территории </w:t>
      </w:r>
      <w:proofErr w:type="spellStart"/>
      <w:r w:rsidRPr="0072561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72561C">
        <w:rPr>
          <w:rFonts w:ascii="Times New Roman" w:hAnsi="Times New Roman" w:cs="Times New Roman"/>
          <w:sz w:val="24"/>
          <w:szCs w:val="24"/>
        </w:rPr>
        <w:t xml:space="preserve"> городского поселения требует значительного финансового обеспечения.</w:t>
      </w:r>
      <w:r w:rsidR="00504611">
        <w:rPr>
          <w:rFonts w:ascii="Times New Roman" w:hAnsi="Times New Roman" w:cs="Times New Roman"/>
          <w:sz w:val="24"/>
          <w:szCs w:val="24"/>
        </w:rPr>
        <w:t xml:space="preserve"> Материальный резерв требует ежегодного накопления с учетом риска развития возможного развития чрезвычайной ситуации на территории </w:t>
      </w:r>
      <w:proofErr w:type="spellStart"/>
      <w:r w:rsidR="00504611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50461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D7E33" w:rsidRDefault="00ED7E33" w:rsidP="006D31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 xml:space="preserve">Дальнейшее развитие рассматриваемой ситуации без использования программно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561C">
        <w:rPr>
          <w:rFonts w:ascii="Times New Roman" w:hAnsi="Times New Roman" w:cs="Times New Roman"/>
          <w:sz w:val="24"/>
          <w:szCs w:val="24"/>
        </w:rPr>
        <w:t xml:space="preserve"> целевого метода и </w:t>
      </w:r>
      <w:proofErr w:type="gramStart"/>
      <w:r w:rsidRPr="0072561C">
        <w:rPr>
          <w:rFonts w:ascii="Times New Roman" w:hAnsi="Times New Roman" w:cs="Times New Roman"/>
          <w:sz w:val="24"/>
          <w:szCs w:val="24"/>
        </w:rPr>
        <w:t>отсутстви</w:t>
      </w:r>
      <w:r w:rsidR="0059171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2561C">
        <w:rPr>
          <w:rFonts w:ascii="Times New Roman" w:hAnsi="Times New Roman" w:cs="Times New Roman"/>
          <w:sz w:val="24"/>
          <w:szCs w:val="24"/>
        </w:rPr>
        <w:t xml:space="preserve"> надлежащих мер по преодолению сложившихся негативных тенденций приведут к снижению уровня безопасности населения </w:t>
      </w:r>
      <w:proofErr w:type="spellStart"/>
      <w:r w:rsidRPr="0072561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72561C">
        <w:rPr>
          <w:rFonts w:ascii="Times New Roman" w:hAnsi="Times New Roman" w:cs="Times New Roman"/>
          <w:sz w:val="24"/>
          <w:szCs w:val="24"/>
        </w:rPr>
        <w:t xml:space="preserve"> городского поселения в целом.</w:t>
      </w:r>
    </w:p>
    <w:p w:rsidR="00ED7E33" w:rsidRPr="00A525AC" w:rsidRDefault="00ED7E33" w:rsidP="006D31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5AC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A525A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A525AC">
        <w:rPr>
          <w:rFonts w:ascii="Times New Roman" w:hAnsi="Times New Roman" w:cs="Times New Roman"/>
          <w:sz w:val="24"/>
          <w:szCs w:val="24"/>
        </w:rPr>
        <w:t xml:space="preserve"> городского поселения будут продолжены работы по обеспечению</w:t>
      </w:r>
      <w:r w:rsidR="0040396B">
        <w:rPr>
          <w:rFonts w:ascii="Times New Roman" w:hAnsi="Times New Roman" w:cs="Times New Roman"/>
          <w:sz w:val="24"/>
          <w:szCs w:val="24"/>
        </w:rPr>
        <w:t xml:space="preserve"> первичных мер</w:t>
      </w:r>
      <w:r w:rsidRPr="00A525AC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504611">
        <w:t>.</w:t>
      </w:r>
    </w:p>
    <w:p w:rsidR="00ED7E33" w:rsidRPr="0072561C" w:rsidRDefault="00ED7E33" w:rsidP="006D3190">
      <w:pPr>
        <w:ind w:firstLine="851"/>
        <w:jc w:val="both"/>
      </w:pPr>
      <w:r w:rsidRPr="0072561C">
        <w:t>В</w:t>
      </w:r>
      <w:r w:rsidR="00400FF8">
        <w:t xml:space="preserve"> 2016 году</w:t>
      </w:r>
      <w:r w:rsidRPr="0072561C">
        <w:t xml:space="preserve"> </w:t>
      </w:r>
      <w:r w:rsidR="00400FF8">
        <w:t>выполнены работы</w:t>
      </w:r>
      <w:r w:rsidR="00357319">
        <w:t xml:space="preserve"> по уходу ранее созданных минерализова</w:t>
      </w:r>
      <w:r w:rsidR="00400FF8">
        <w:t>нн</w:t>
      </w:r>
      <w:r w:rsidR="00357319">
        <w:t>ых</w:t>
      </w:r>
      <w:r w:rsidR="00400FF8">
        <w:t xml:space="preserve"> поло</w:t>
      </w:r>
      <w:r w:rsidR="00357319">
        <w:t xml:space="preserve">с на протяжении 17 км. </w:t>
      </w:r>
      <w:r w:rsidR="00F314CD">
        <w:t>Требуется создани</w:t>
      </w:r>
      <w:r w:rsidR="004D4C26">
        <w:t>е новых минерализованных полос протяженность</w:t>
      </w:r>
      <w:r w:rsidR="00006E22">
        <w:t>ю</w:t>
      </w:r>
      <w:r w:rsidR="004D4C26">
        <w:t xml:space="preserve"> 4,5 км</w:t>
      </w:r>
      <w:r w:rsidR="00CE78CF">
        <w:t>.</w:t>
      </w:r>
    </w:p>
    <w:p w:rsidR="00ED7E33" w:rsidRPr="0072561C" w:rsidRDefault="00ED7E33" w:rsidP="006D3190">
      <w:pPr>
        <w:ind w:firstLine="851"/>
        <w:jc w:val="both"/>
      </w:pPr>
      <w:r w:rsidRPr="0072561C">
        <w:lastRenderedPageBreak/>
        <w:t xml:space="preserve">Для эффективности снижения масштабов </w:t>
      </w:r>
      <w:r w:rsidR="00CE78CF">
        <w:t>лесных</w:t>
      </w:r>
      <w:r w:rsidRPr="0072561C">
        <w:t xml:space="preserve">  пожаров необходимо проведение мероприятий, направленных  на предупреждение и ликвидацию природных пожаров в границах</w:t>
      </w:r>
      <w:r w:rsidR="00AB2594">
        <w:t xml:space="preserve"> территории</w:t>
      </w:r>
      <w:r w:rsidRPr="0072561C">
        <w:t xml:space="preserve"> </w:t>
      </w:r>
      <w:proofErr w:type="spellStart"/>
      <w:r w:rsidRPr="0072561C">
        <w:t>Елизовского</w:t>
      </w:r>
      <w:proofErr w:type="spellEnd"/>
      <w:r w:rsidRPr="0072561C">
        <w:t xml:space="preserve"> городского поселения.    </w:t>
      </w:r>
    </w:p>
    <w:p w:rsidR="00ED7E33" w:rsidRPr="0072561C" w:rsidRDefault="00ED7E33" w:rsidP="006D3190">
      <w:pPr>
        <w:ind w:firstLine="851"/>
        <w:jc w:val="both"/>
      </w:pPr>
      <w:r w:rsidRPr="0072561C">
        <w:t xml:space="preserve">Разработаны маршруты патрулирования на территории  лесов и зеленых насаждений </w:t>
      </w:r>
      <w:proofErr w:type="spellStart"/>
      <w:r w:rsidRPr="0072561C">
        <w:t>Елизовского</w:t>
      </w:r>
      <w:proofErr w:type="spellEnd"/>
      <w:r w:rsidRPr="0072561C">
        <w:t xml:space="preserve"> городского поселения </w:t>
      </w:r>
      <w:r w:rsidR="00591711">
        <w:t xml:space="preserve">с целью </w:t>
      </w:r>
      <w:r w:rsidRPr="0072561C">
        <w:t xml:space="preserve"> соблюдения Правил пожарной безопасности, при высоком классе пожарной опасности. Проводятся освидетельствования мест рубок по </w:t>
      </w:r>
      <w:proofErr w:type="gramStart"/>
      <w:r w:rsidRPr="0072561C">
        <w:t>контролю за</w:t>
      </w:r>
      <w:proofErr w:type="gramEnd"/>
      <w:r w:rsidRPr="0072561C">
        <w:t xml:space="preserve"> своевременной очисткой их от порубочных остатков.</w:t>
      </w:r>
    </w:p>
    <w:p w:rsidR="00ED7E33" w:rsidRDefault="00ED7E33" w:rsidP="006D3190">
      <w:pPr>
        <w:suppressAutoHyphens w:val="0"/>
        <w:ind w:firstLine="851"/>
        <w:jc w:val="both"/>
      </w:pPr>
      <w:r w:rsidRPr="0072561C">
        <w:t xml:space="preserve">С целью ведения противопожарной пропаганды планируется заказ и распространение  буклетов, изготовление </w:t>
      </w:r>
      <w:r w:rsidR="00DD7EF0">
        <w:t>другой печатной продукции</w:t>
      </w:r>
      <w:r w:rsidRPr="0072561C">
        <w:t xml:space="preserve">. Также необходимо проведение агитационно-массовой и разъяснительной  деятельности по пожарной безопасности на территории </w:t>
      </w:r>
      <w:proofErr w:type="spellStart"/>
      <w:r w:rsidRPr="0072561C">
        <w:t>Елизовского</w:t>
      </w:r>
      <w:proofErr w:type="spellEnd"/>
      <w:r w:rsidRPr="0072561C">
        <w:t xml:space="preserve"> городского поселения в пожароопасные периоды.</w:t>
      </w:r>
      <w:r w:rsidR="00D65B7E">
        <w:t xml:space="preserve"> Для эффективности проведения противопожарной пропаганды, требуется воспользоваться услугами телерадиовещания, путем размещения сюжетов в эфире и создания видеоматериала.</w:t>
      </w:r>
    </w:p>
    <w:p w:rsidR="00504611" w:rsidRDefault="00504611" w:rsidP="006D3190">
      <w:pPr>
        <w:suppressAutoHyphens w:val="0"/>
        <w:ind w:firstLine="851"/>
        <w:jc w:val="both"/>
      </w:pPr>
      <w:r>
        <w:t xml:space="preserve">Приобретение ранцевых огнетушителей предназначено для тушения природных пожаров </w:t>
      </w:r>
      <w:r w:rsidR="002400E7">
        <w:t>возникших</w:t>
      </w:r>
      <w:r>
        <w:t xml:space="preserve"> на территории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6B5129" w:rsidRDefault="006B5129" w:rsidP="006D3190">
      <w:pPr>
        <w:suppressAutoHyphens w:val="0"/>
        <w:ind w:firstLine="851"/>
        <w:jc w:val="both"/>
      </w:pPr>
      <w:r>
        <w:t xml:space="preserve">Для удовлетворения требований федерального законодательства по обеспечению первичных мер пожарной безопасности на территории </w:t>
      </w:r>
      <w:proofErr w:type="spellStart"/>
      <w:r>
        <w:t>Елизовского</w:t>
      </w:r>
      <w:proofErr w:type="spellEnd"/>
      <w:r>
        <w:t xml:space="preserve"> городского поселения требуется финансирования мероприятий по </w:t>
      </w:r>
      <w:r w:rsidRPr="006B5129">
        <w:t>обеспечени</w:t>
      </w:r>
      <w:r>
        <w:t>ю</w:t>
      </w:r>
      <w:r w:rsidRPr="006B5129">
        <w:t xml:space="preserve"> надлежащего состояния источников</w:t>
      </w:r>
      <w:r>
        <w:t xml:space="preserve"> противопожарного водоснабжения.</w:t>
      </w:r>
    </w:p>
    <w:p w:rsidR="00ED7E33" w:rsidRPr="0072561C" w:rsidRDefault="00ED7E33" w:rsidP="006D3190">
      <w:pPr>
        <w:ind w:firstLine="851"/>
        <w:jc w:val="both"/>
        <w:rPr>
          <w:color w:val="000000"/>
        </w:rPr>
      </w:pPr>
      <w:r w:rsidRPr="0072561C">
        <w:rPr>
          <w:color w:val="000000"/>
        </w:rPr>
        <w:t>Выполнение мероприятий требует скоординированной работы органов местного самоуправления</w:t>
      </w:r>
      <w:r w:rsidR="00147A16">
        <w:rPr>
          <w:color w:val="000000"/>
        </w:rPr>
        <w:t>.</w:t>
      </w:r>
    </w:p>
    <w:p w:rsidR="00ED7E33" w:rsidRPr="0072561C" w:rsidRDefault="00ED7E33" w:rsidP="00ED7E33">
      <w:pPr>
        <w:pStyle w:val="a4"/>
        <w:spacing w:after="0"/>
        <w:jc w:val="center"/>
      </w:pPr>
    </w:p>
    <w:p w:rsidR="00ED7E33" w:rsidRPr="0072561C" w:rsidRDefault="00ED7E33" w:rsidP="00ED7E3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1C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2561C">
        <w:rPr>
          <w:rFonts w:ascii="Times New Roman" w:hAnsi="Times New Roman" w:cs="Times New Roman"/>
          <w:b/>
          <w:sz w:val="24"/>
          <w:szCs w:val="24"/>
        </w:rPr>
        <w:t xml:space="preserve"> задачи Программы, сроки и этапы ее реализации</w:t>
      </w:r>
    </w:p>
    <w:p w:rsidR="00ED7E33" w:rsidRPr="0072561C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E33" w:rsidRPr="0072561C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>2.1.</w:t>
      </w:r>
      <w:r w:rsidR="00147A16">
        <w:rPr>
          <w:rFonts w:ascii="Times New Roman" w:hAnsi="Times New Roman" w:cs="Times New Roman"/>
          <w:sz w:val="24"/>
          <w:szCs w:val="24"/>
        </w:rPr>
        <w:t xml:space="preserve"> </w:t>
      </w:r>
      <w:r w:rsidRPr="0072561C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AA4D7D" w:rsidRPr="00CD0BAF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и уровня защищенности населения </w:t>
      </w:r>
      <w:proofErr w:type="spellStart"/>
      <w:r w:rsidR="00AA4D7D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AA4D7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D7E33" w:rsidRPr="0072561C" w:rsidRDefault="00ED7E33" w:rsidP="00476CD9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>2.2.</w:t>
      </w:r>
      <w:r w:rsidR="00147A16">
        <w:rPr>
          <w:rFonts w:ascii="Times New Roman" w:hAnsi="Times New Roman" w:cs="Times New Roman"/>
          <w:sz w:val="24"/>
          <w:szCs w:val="24"/>
        </w:rPr>
        <w:t xml:space="preserve"> </w:t>
      </w:r>
      <w:r w:rsidRPr="0072561C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ED7E33" w:rsidRPr="0072561C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 xml:space="preserve">1) </w:t>
      </w:r>
      <w:r w:rsidR="00643D62" w:rsidRPr="0072561C">
        <w:rPr>
          <w:rFonts w:ascii="Times New Roman" w:hAnsi="Times New Roman" w:cs="Times New Roman"/>
          <w:sz w:val="24"/>
          <w:szCs w:val="24"/>
        </w:rPr>
        <w:t xml:space="preserve">снижение материального ущерба от чрезвычайных ситуаций природного и техногенного характера в </w:t>
      </w:r>
      <w:proofErr w:type="spellStart"/>
      <w:r w:rsidR="00643D62" w:rsidRPr="0072561C">
        <w:rPr>
          <w:rFonts w:ascii="Times New Roman" w:hAnsi="Times New Roman" w:cs="Times New Roman"/>
          <w:sz w:val="24"/>
          <w:szCs w:val="24"/>
        </w:rPr>
        <w:t>Елизовском</w:t>
      </w:r>
      <w:proofErr w:type="spellEnd"/>
      <w:r w:rsidR="00643D62" w:rsidRPr="0072561C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72561C">
        <w:rPr>
          <w:rFonts w:ascii="Times New Roman" w:hAnsi="Times New Roman" w:cs="Times New Roman"/>
          <w:sz w:val="24"/>
          <w:szCs w:val="24"/>
        </w:rPr>
        <w:t>;</w:t>
      </w:r>
    </w:p>
    <w:p w:rsidR="00ED7E33" w:rsidRPr="00643D62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D62">
        <w:rPr>
          <w:rFonts w:ascii="Times New Roman" w:hAnsi="Times New Roman" w:cs="Times New Roman"/>
          <w:sz w:val="24"/>
          <w:szCs w:val="24"/>
        </w:rPr>
        <w:t xml:space="preserve">2) </w:t>
      </w:r>
      <w:r w:rsidR="00643D62" w:rsidRPr="00643D62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снижение рисков возникновения пожаров и минимизация их последствий на территории</w:t>
      </w:r>
      <w:r w:rsidR="00643D62" w:rsidRPr="00643D6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43D62" w:rsidRPr="00643D62">
        <w:rPr>
          <w:rFonts w:ascii="Times New Roman" w:eastAsiaTheme="minorHAnsi" w:hAnsi="Times New Roman" w:cs="Times New Roman"/>
          <w:sz w:val="24"/>
          <w:szCs w:val="24"/>
          <w:lang w:eastAsia="en-US"/>
        </w:rPr>
        <w:t>Елизовского</w:t>
      </w:r>
      <w:proofErr w:type="spellEnd"/>
      <w:r w:rsidR="00643D62" w:rsidRPr="00643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Pr="00643D62">
        <w:rPr>
          <w:rFonts w:ascii="Times New Roman" w:hAnsi="Times New Roman" w:cs="Times New Roman"/>
          <w:sz w:val="24"/>
          <w:szCs w:val="24"/>
        </w:rPr>
        <w:t>;</w:t>
      </w:r>
    </w:p>
    <w:p w:rsidR="00ED7E33" w:rsidRPr="00643D62" w:rsidRDefault="00643D62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D62">
        <w:rPr>
          <w:rFonts w:ascii="Times New Roman" w:hAnsi="Times New Roman" w:cs="Times New Roman"/>
          <w:sz w:val="24"/>
          <w:szCs w:val="24"/>
        </w:rPr>
        <w:t>3) развитие гражданской обороны и последовательное снижение до  приемлемого уровня рисков возникновения опасных ч</w:t>
      </w:r>
      <w:r>
        <w:rPr>
          <w:rFonts w:ascii="Times New Roman" w:hAnsi="Times New Roman" w:cs="Times New Roman"/>
          <w:sz w:val="24"/>
          <w:szCs w:val="24"/>
        </w:rPr>
        <w:t>резвычайны</w:t>
      </w:r>
      <w:r w:rsidR="00505E2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D62">
        <w:rPr>
          <w:rFonts w:ascii="Times New Roman" w:hAnsi="Times New Roman" w:cs="Times New Roman"/>
          <w:sz w:val="24"/>
          <w:szCs w:val="24"/>
        </w:rPr>
        <w:t>ситуаций</w:t>
      </w:r>
      <w:r w:rsidR="007F7FED">
        <w:rPr>
          <w:rFonts w:ascii="Times New Roman" w:hAnsi="Times New Roman" w:cs="Times New Roman"/>
          <w:sz w:val="24"/>
          <w:szCs w:val="24"/>
        </w:rPr>
        <w:t xml:space="preserve"> </w:t>
      </w:r>
      <w:r w:rsidRPr="00643D6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43D6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643D6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D7E33" w:rsidRPr="00643D62">
        <w:rPr>
          <w:rFonts w:ascii="Times New Roman" w:hAnsi="Times New Roman" w:cs="Times New Roman"/>
          <w:sz w:val="24"/>
          <w:szCs w:val="24"/>
        </w:rPr>
        <w:t>.</w:t>
      </w:r>
    </w:p>
    <w:p w:rsidR="00ED7E33" w:rsidRPr="0072561C" w:rsidRDefault="00ED7E33" w:rsidP="00476CD9">
      <w:pPr>
        <w:ind w:firstLine="851"/>
        <w:jc w:val="both"/>
      </w:pPr>
      <w:r w:rsidRPr="0072561C">
        <w:t>2.</w:t>
      </w:r>
      <w:r>
        <w:t>3</w:t>
      </w:r>
      <w:r w:rsidRPr="0072561C">
        <w:t>. Программа реализуе</w:t>
      </w:r>
      <w:r>
        <w:t xml:space="preserve">тся в </w:t>
      </w:r>
      <w:r w:rsidR="00C05268">
        <w:t>течение</w:t>
      </w:r>
      <w:r>
        <w:t xml:space="preserve"> 201</w:t>
      </w:r>
      <w:r w:rsidR="00711B97">
        <w:t>7</w:t>
      </w:r>
      <w:r w:rsidRPr="0072561C">
        <w:t xml:space="preserve"> год</w:t>
      </w:r>
      <w:r w:rsidR="00C05268">
        <w:t>а</w:t>
      </w:r>
      <w:r w:rsidRPr="0072561C">
        <w:t>.</w:t>
      </w:r>
    </w:p>
    <w:p w:rsidR="00ED7E33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E33" w:rsidRPr="0072561C" w:rsidRDefault="00ED7E33" w:rsidP="00ED7E33">
      <w:pPr>
        <w:jc w:val="center"/>
        <w:outlineLvl w:val="2"/>
        <w:rPr>
          <w:b/>
        </w:rPr>
      </w:pPr>
      <w:r w:rsidRPr="0072561C">
        <w:rPr>
          <w:b/>
        </w:rPr>
        <w:t xml:space="preserve">3. </w:t>
      </w:r>
      <w:r>
        <w:rPr>
          <w:b/>
        </w:rPr>
        <w:t>М</w:t>
      </w:r>
      <w:r w:rsidRPr="0072561C">
        <w:rPr>
          <w:b/>
        </w:rPr>
        <w:t>ероприяти</w:t>
      </w:r>
      <w:r>
        <w:rPr>
          <w:b/>
        </w:rPr>
        <w:t>я по реализации</w:t>
      </w:r>
      <w:r w:rsidRPr="0072561C">
        <w:rPr>
          <w:b/>
        </w:rPr>
        <w:t xml:space="preserve"> Программы</w:t>
      </w:r>
      <w:r>
        <w:rPr>
          <w:b/>
        </w:rPr>
        <w:t xml:space="preserve"> и ее ресурсное обеспечение</w:t>
      </w:r>
    </w:p>
    <w:p w:rsidR="00ED7E33" w:rsidRDefault="00ED7E33" w:rsidP="00ED7E33">
      <w:pPr>
        <w:jc w:val="both"/>
      </w:pPr>
    </w:p>
    <w:p w:rsidR="00ED7E33" w:rsidRPr="0072561C" w:rsidRDefault="00ED7E33" w:rsidP="00476CD9">
      <w:pPr>
        <w:ind w:firstLine="851"/>
        <w:jc w:val="both"/>
      </w:pPr>
      <w:r>
        <w:t>3.1.</w:t>
      </w:r>
      <w:r w:rsidRPr="0072561C">
        <w:t xml:space="preserve"> Механизмом реализации Программы является:</w:t>
      </w:r>
    </w:p>
    <w:p w:rsidR="00ED7E33" w:rsidRPr="0072561C" w:rsidRDefault="00ED7E33" w:rsidP="00476CD9">
      <w:pPr>
        <w:ind w:firstLine="851"/>
        <w:jc w:val="both"/>
      </w:pPr>
      <w:r w:rsidRPr="0072561C">
        <w:t>1) реализация мероприятий в соответствии с Приложени</w:t>
      </w:r>
      <w:r w:rsidR="00C95680">
        <w:t>ем</w:t>
      </w:r>
      <w:r w:rsidRPr="0072561C">
        <w:t xml:space="preserve"> 2</w:t>
      </w:r>
      <w:r w:rsidR="00C95680">
        <w:t xml:space="preserve"> </w:t>
      </w:r>
      <w:r w:rsidRPr="0072561C">
        <w:t>к Программе;</w:t>
      </w:r>
    </w:p>
    <w:p w:rsidR="00ED7E33" w:rsidRPr="0072561C" w:rsidRDefault="00591711" w:rsidP="00476CD9">
      <w:pPr>
        <w:ind w:firstLine="851"/>
        <w:jc w:val="both"/>
      </w:pPr>
      <w:r>
        <w:t>2</w:t>
      </w:r>
      <w:r w:rsidR="00ED7E33" w:rsidRPr="0072561C">
        <w:t>) разработка нормативных правовых актов направленных на реализацию Программы;</w:t>
      </w:r>
    </w:p>
    <w:p w:rsidR="00ED7E33" w:rsidRPr="0072561C" w:rsidRDefault="00591711" w:rsidP="00476CD9">
      <w:pPr>
        <w:ind w:firstLine="851"/>
        <w:jc w:val="both"/>
      </w:pPr>
      <w:r>
        <w:t>3</w:t>
      </w:r>
      <w:r w:rsidR="00ED7E33" w:rsidRPr="0072561C">
        <w:t>) в случае возникновения необходимости ответственный исполнитель Программы создает, в пределах своей компетенции, рабочие органы по оптимизации механизмов реализации Программы;</w:t>
      </w:r>
    </w:p>
    <w:p w:rsidR="00ED7E33" w:rsidRPr="0072561C" w:rsidRDefault="00ED7E33" w:rsidP="00476CD9">
      <w:pPr>
        <w:ind w:firstLine="851"/>
        <w:jc w:val="both"/>
      </w:pPr>
      <w:r>
        <w:t>3.2.</w:t>
      </w:r>
      <w:r w:rsidRPr="0072561C">
        <w:t xml:space="preserve"> В процессе реализации Программы ответственный исполнитель осуществляет следующие полномочия:</w:t>
      </w:r>
    </w:p>
    <w:p w:rsidR="00ED7E33" w:rsidRPr="0072561C" w:rsidRDefault="00ED7E33" w:rsidP="00476CD9">
      <w:pPr>
        <w:ind w:firstLine="851"/>
        <w:jc w:val="both"/>
      </w:pPr>
      <w:r w:rsidRPr="0072561C">
        <w:t>1) организует реализацию Программы;</w:t>
      </w:r>
    </w:p>
    <w:p w:rsidR="00ED7E33" w:rsidRPr="0072561C" w:rsidRDefault="00ED7E33" w:rsidP="00476CD9">
      <w:pPr>
        <w:ind w:firstLine="851"/>
        <w:jc w:val="both"/>
      </w:pPr>
      <w:r w:rsidRPr="0072561C">
        <w:t>2)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ED7E33" w:rsidRPr="0072561C" w:rsidRDefault="00ED7E33" w:rsidP="00476CD9">
      <w:pPr>
        <w:ind w:firstLine="851"/>
        <w:jc w:val="both"/>
      </w:pPr>
      <w:r w:rsidRPr="0072561C">
        <w:lastRenderedPageBreak/>
        <w:t>3) запрашивает у участников сведения, необходимые для проведения мониторинга и подготовки годового отчета;</w:t>
      </w:r>
    </w:p>
    <w:p w:rsidR="00ED7E33" w:rsidRPr="0072561C" w:rsidRDefault="00ED7E33" w:rsidP="00476CD9">
      <w:pPr>
        <w:ind w:firstLine="851"/>
        <w:jc w:val="both"/>
      </w:pPr>
      <w:r w:rsidRPr="0082140F">
        <w:t>4) готовит совместно с участниками Программы годовой отчет о ходе реализации и об</w:t>
      </w:r>
      <w:r w:rsidRPr="0072561C">
        <w:t xml:space="preserve"> оценке эффективности Программы;</w:t>
      </w:r>
    </w:p>
    <w:p w:rsidR="00ED7E33" w:rsidRPr="0072561C" w:rsidRDefault="00ED7E33" w:rsidP="00476CD9">
      <w:pPr>
        <w:ind w:firstLine="851"/>
        <w:jc w:val="both"/>
      </w:pPr>
      <w:r w:rsidRPr="0072561C">
        <w:t>5) готовит предложения о внесении изменений в Программу;</w:t>
      </w:r>
    </w:p>
    <w:p w:rsidR="00ED7E33" w:rsidRPr="0072561C" w:rsidRDefault="00ED7E33" w:rsidP="00476CD9">
      <w:pPr>
        <w:ind w:firstLine="851"/>
        <w:jc w:val="both"/>
      </w:pPr>
      <w:r w:rsidRPr="0072561C">
        <w:t xml:space="preserve">6) размещает на официальном сайте администрации </w:t>
      </w:r>
      <w:proofErr w:type="spellStart"/>
      <w:r w:rsidRPr="0072561C">
        <w:t>Елизовского</w:t>
      </w:r>
      <w:proofErr w:type="spellEnd"/>
      <w:r w:rsidRPr="0072561C">
        <w:t xml:space="preserve"> городского поселения в информационно-телекоммуникационной сети Интернет информацию о Программе, ходе ее реализации, достижении значений целевых показателей (индикаторов) Программы, степени выполнения мероприятий Программы.</w:t>
      </w:r>
    </w:p>
    <w:p w:rsidR="00ED7E33" w:rsidRPr="0072561C" w:rsidRDefault="00ED7E33" w:rsidP="00476CD9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3.3.</w:t>
      </w:r>
      <w:r w:rsidRPr="0072561C">
        <w:t xml:space="preserve"> </w:t>
      </w:r>
      <w:r>
        <w:t>М</w:t>
      </w:r>
      <w:r w:rsidR="001B0D04">
        <w:t>ероприятия Программы</w:t>
      </w:r>
      <w:r w:rsidRPr="0072561C">
        <w:t>:</w:t>
      </w:r>
    </w:p>
    <w:p w:rsidR="00AA4D7D" w:rsidRPr="00AA4D7D" w:rsidRDefault="00AA4D7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AA4D7D">
        <w:rPr>
          <w:rFonts w:ascii="Times New Roman" w:hAnsi="Times New Roman" w:cs="Times New Roman"/>
          <w:sz w:val="24"/>
          <w:szCs w:val="24"/>
          <w:lang w:eastAsia="ar-SA"/>
        </w:rPr>
        <w:t>осуществление превентивных мероприятий по водоотведению в микрорайоне "</w:t>
      </w:r>
      <w:proofErr w:type="gramStart"/>
      <w:r w:rsidRPr="00AA4D7D">
        <w:rPr>
          <w:rFonts w:ascii="Times New Roman" w:hAnsi="Times New Roman" w:cs="Times New Roman"/>
          <w:sz w:val="24"/>
          <w:szCs w:val="24"/>
          <w:lang w:eastAsia="ar-SA"/>
        </w:rPr>
        <w:t>Южный</w:t>
      </w:r>
      <w:proofErr w:type="gramEnd"/>
      <w:r w:rsidRPr="00AA4D7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A4D7D" w:rsidRPr="00AA4D7D" w:rsidRDefault="00AA4D7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AA4D7D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пожарной безопасности в </w:t>
      </w:r>
      <w:proofErr w:type="spellStart"/>
      <w:r w:rsidRPr="00AA4D7D">
        <w:rPr>
          <w:rFonts w:ascii="Times New Roman" w:hAnsi="Times New Roman" w:cs="Times New Roman"/>
          <w:sz w:val="24"/>
          <w:szCs w:val="24"/>
          <w:lang w:eastAsia="ar-SA"/>
        </w:rPr>
        <w:t>Елизовском</w:t>
      </w:r>
      <w:proofErr w:type="spellEnd"/>
      <w:r w:rsidRPr="00AA4D7D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городском поселении на 2017 год;</w:t>
      </w:r>
    </w:p>
    <w:p w:rsidR="00AA4D7D" w:rsidRDefault="00AA4D7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AA4D7D">
        <w:rPr>
          <w:rFonts w:ascii="Times New Roman" w:hAnsi="Times New Roman" w:cs="Times New Roman"/>
          <w:sz w:val="24"/>
          <w:szCs w:val="24"/>
          <w:lang w:eastAsia="ar-SA"/>
        </w:rPr>
        <w:t>повышение защищенности населения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D7E33" w:rsidRPr="0072561C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72561C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Программы осуществляется за счет средств бюджета </w:t>
      </w:r>
      <w:proofErr w:type="spellStart"/>
      <w:r w:rsidRPr="0072561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72561C">
        <w:rPr>
          <w:rFonts w:ascii="Times New Roman" w:hAnsi="Times New Roman" w:cs="Times New Roman"/>
          <w:sz w:val="24"/>
          <w:szCs w:val="24"/>
        </w:rPr>
        <w:t xml:space="preserve"> гор</w:t>
      </w:r>
      <w:r w:rsidR="00186F55">
        <w:rPr>
          <w:rFonts w:ascii="Times New Roman" w:hAnsi="Times New Roman" w:cs="Times New Roman"/>
          <w:sz w:val="24"/>
          <w:szCs w:val="24"/>
        </w:rPr>
        <w:t xml:space="preserve">одского поселения (Приложение </w:t>
      </w:r>
      <w:r w:rsidRPr="0072561C">
        <w:rPr>
          <w:rFonts w:ascii="Times New Roman" w:hAnsi="Times New Roman" w:cs="Times New Roman"/>
          <w:sz w:val="24"/>
          <w:szCs w:val="24"/>
        </w:rPr>
        <w:t xml:space="preserve">1 к </w:t>
      </w:r>
      <w:r w:rsidR="00347754">
        <w:rPr>
          <w:rFonts w:ascii="Times New Roman" w:hAnsi="Times New Roman" w:cs="Times New Roman"/>
          <w:sz w:val="24"/>
          <w:szCs w:val="24"/>
        </w:rPr>
        <w:t>П</w:t>
      </w:r>
      <w:r w:rsidRPr="0072561C">
        <w:rPr>
          <w:rFonts w:ascii="Times New Roman" w:hAnsi="Times New Roman" w:cs="Times New Roman"/>
          <w:sz w:val="24"/>
          <w:szCs w:val="24"/>
        </w:rPr>
        <w:t>рограмме).</w:t>
      </w:r>
    </w:p>
    <w:p w:rsidR="00ED7E33" w:rsidRPr="0072561C" w:rsidRDefault="00ED7E33" w:rsidP="00476CD9">
      <w:pPr>
        <w:ind w:firstLine="851"/>
        <w:jc w:val="center"/>
        <w:outlineLvl w:val="2"/>
      </w:pPr>
    </w:p>
    <w:p w:rsidR="00ED7E33" w:rsidRPr="0072561C" w:rsidRDefault="00ED7E33" w:rsidP="00476CD9">
      <w:pPr>
        <w:ind w:firstLine="851"/>
        <w:jc w:val="center"/>
        <w:outlineLvl w:val="2"/>
        <w:rPr>
          <w:b/>
        </w:rPr>
      </w:pPr>
      <w:r w:rsidRPr="0072561C">
        <w:rPr>
          <w:b/>
        </w:rPr>
        <w:t>4. Анализ рисков реализации Программы</w:t>
      </w:r>
    </w:p>
    <w:p w:rsidR="00ED7E33" w:rsidRPr="0072561C" w:rsidRDefault="00ED7E33" w:rsidP="00476CD9">
      <w:pPr>
        <w:ind w:firstLine="851"/>
        <w:jc w:val="both"/>
      </w:pPr>
    </w:p>
    <w:p w:rsidR="00ED7E33" w:rsidRPr="0072561C" w:rsidRDefault="00ED7E33" w:rsidP="00476CD9">
      <w:pPr>
        <w:ind w:firstLine="851"/>
        <w:jc w:val="both"/>
      </w:pPr>
      <w:r w:rsidRPr="0072561C">
        <w:t>4.1. Изменение законодательства Российской Федерации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 Российской Федерации, участие в обсуждении и анализ проектов документов.</w:t>
      </w:r>
    </w:p>
    <w:p w:rsidR="00ED7E33" w:rsidRPr="0072561C" w:rsidRDefault="00ED7E33" w:rsidP="00476CD9">
      <w:pPr>
        <w:ind w:firstLine="851"/>
        <w:jc w:val="both"/>
      </w:pPr>
      <w:r w:rsidRPr="0072561C">
        <w:t>4.2. Организационные риски.</w:t>
      </w:r>
    </w:p>
    <w:p w:rsidR="00ED7E33" w:rsidRPr="0072561C" w:rsidRDefault="00ED7E33" w:rsidP="00476CD9">
      <w:pPr>
        <w:ind w:firstLine="851"/>
        <w:jc w:val="both"/>
      </w:pPr>
      <w:r w:rsidRPr="0072561C">
        <w:t xml:space="preserve">Возникают риски несвоевременного получения необходимых сведений по причине низкой исполнительской дисциплины или слабой координации. В целях минимизации риска с участниками Программы Управлением делами администрации </w:t>
      </w:r>
      <w:proofErr w:type="spellStart"/>
      <w:r w:rsidRPr="0072561C">
        <w:t>Елизовского</w:t>
      </w:r>
      <w:proofErr w:type="spellEnd"/>
      <w:r w:rsidRPr="0072561C">
        <w:t xml:space="preserve"> городского поселения проводится разъяснительная и консультативная работа.</w:t>
      </w:r>
    </w:p>
    <w:p w:rsidR="00ED7E33" w:rsidRPr="0072561C" w:rsidRDefault="00ED7E33" w:rsidP="00476CD9">
      <w:pPr>
        <w:ind w:firstLine="851"/>
        <w:jc w:val="both"/>
      </w:pPr>
      <w:r w:rsidRPr="0072561C">
        <w:t>4.3. Финансовые риски.</w:t>
      </w:r>
    </w:p>
    <w:p w:rsidR="00ED7E33" w:rsidRPr="0072561C" w:rsidRDefault="00ED7E33" w:rsidP="00476CD9">
      <w:pPr>
        <w:ind w:firstLine="851"/>
        <w:jc w:val="both"/>
      </w:pPr>
      <w:r w:rsidRPr="0072561C">
        <w:t xml:space="preserve">Сокращение бюджетного финансирования на реализацию Программы в связи с потенциально возможным дефицитом бюджета </w:t>
      </w:r>
      <w:proofErr w:type="spellStart"/>
      <w:r w:rsidRPr="0072561C">
        <w:t>Елизовского</w:t>
      </w:r>
      <w:proofErr w:type="spellEnd"/>
      <w:r w:rsidRPr="0072561C">
        <w:t xml:space="preserve"> городского поселения приведет к невозможности выполнения поставленных задач в установленные сроки.</w:t>
      </w:r>
    </w:p>
    <w:p w:rsidR="00ED7E33" w:rsidRPr="0072561C" w:rsidRDefault="00ED7E33" w:rsidP="00476CD9">
      <w:pPr>
        <w:ind w:firstLine="851"/>
        <w:jc w:val="both"/>
      </w:pPr>
      <w:r w:rsidRPr="0072561C">
        <w:t>4.4. Способами ограничения финансовых рисков выступают меры:</w:t>
      </w:r>
    </w:p>
    <w:p w:rsidR="00ED7E33" w:rsidRPr="0072561C" w:rsidRDefault="00ED7E33" w:rsidP="00476CD9">
      <w:pPr>
        <w:ind w:firstLine="851"/>
        <w:jc w:val="both"/>
      </w:pPr>
      <w:r w:rsidRPr="0072561C">
        <w:t>1) ежегодное уточнение объемов финансовых средств, предусмотренных на реализацию мероприятий Программы;</w:t>
      </w:r>
    </w:p>
    <w:p w:rsidR="00ED7E33" w:rsidRPr="0072561C" w:rsidRDefault="00ED7E33" w:rsidP="00476CD9">
      <w:pPr>
        <w:ind w:firstLine="851"/>
        <w:jc w:val="both"/>
      </w:pPr>
      <w:r w:rsidRPr="0072561C">
        <w:t>2) определение приоритетов для первоочередного финансирования.</w:t>
      </w:r>
    </w:p>
    <w:p w:rsidR="00ED7E33" w:rsidRPr="0072561C" w:rsidRDefault="00ED7E33" w:rsidP="00E007E7">
      <w:pPr>
        <w:ind w:firstLine="851"/>
        <w:jc w:val="both"/>
      </w:pPr>
      <w:r w:rsidRPr="0072561C">
        <w:t>4.5. В целях управления указанными рисками в процессе реализации Программы предусматривается:</w:t>
      </w:r>
    </w:p>
    <w:p w:rsidR="00ED7E33" w:rsidRPr="0072561C" w:rsidRDefault="00ED7E33" w:rsidP="00C8129E">
      <w:pPr>
        <w:ind w:firstLine="851"/>
        <w:jc w:val="both"/>
      </w:pPr>
      <w:r w:rsidRPr="0072561C">
        <w:t>1)</w:t>
      </w:r>
      <w:r w:rsidR="00C8129E">
        <w:t xml:space="preserve"> </w:t>
      </w:r>
      <w:r w:rsidRPr="0072561C">
        <w:t>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целевых показателей (индикаторов), а также мероприятий Программы;</w:t>
      </w:r>
    </w:p>
    <w:p w:rsidR="00ED7E33" w:rsidRPr="0072561C" w:rsidRDefault="00ED7E33" w:rsidP="00C8129E">
      <w:pPr>
        <w:ind w:firstLine="851"/>
        <w:jc w:val="both"/>
      </w:pPr>
      <w:r w:rsidRPr="0072561C">
        <w:t>2)</w:t>
      </w:r>
      <w:r w:rsidR="00C8129E">
        <w:t xml:space="preserve"> </w:t>
      </w:r>
      <w:r w:rsidRPr="0072561C"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ED7E33" w:rsidRPr="0072561C" w:rsidRDefault="00ED7E33" w:rsidP="00C8129E">
      <w:pPr>
        <w:ind w:firstLine="851"/>
        <w:jc w:val="both"/>
      </w:pPr>
      <w:r w:rsidRPr="0072561C">
        <w:t>3</w:t>
      </w:r>
      <w:r w:rsidR="00C8129E">
        <w:t xml:space="preserve">) </w:t>
      </w:r>
      <w:r w:rsidRPr="0072561C">
        <w:t>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ED7E33" w:rsidRPr="0072561C" w:rsidRDefault="00ED7E33" w:rsidP="00C8129E">
      <w:pPr>
        <w:ind w:firstLine="851"/>
        <w:jc w:val="both"/>
      </w:pPr>
      <w:r w:rsidRPr="0072561C">
        <w:t xml:space="preserve">4.6.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</w:t>
      </w:r>
      <w:proofErr w:type="spellStart"/>
      <w:r w:rsidRPr="0072561C">
        <w:t>Елизовского</w:t>
      </w:r>
      <w:proofErr w:type="spellEnd"/>
      <w:r w:rsidRPr="0072561C">
        <w:t xml:space="preserve"> городского поселения.</w:t>
      </w:r>
    </w:p>
    <w:p w:rsidR="006543D0" w:rsidRDefault="006543D0" w:rsidP="00ED7E33">
      <w:pPr>
        <w:ind w:firstLine="540"/>
        <w:jc w:val="center"/>
        <w:rPr>
          <w:b/>
        </w:rPr>
      </w:pPr>
    </w:p>
    <w:p w:rsidR="00ED7E33" w:rsidRPr="0072561C" w:rsidRDefault="00ED7E33" w:rsidP="00ED7E33">
      <w:pPr>
        <w:ind w:firstLine="540"/>
        <w:jc w:val="center"/>
        <w:rPr>
          <w:b/>
        </w:rPr>
      </w:pPr>
      <w:r w:rsidRPr="0072561C">
        <w:rPr>
          <w:b/>
        </w:rPr>
        <w:lastRenderedPageBreak/>
        <w:t xml:space="preserve">5. </w:t>
      </w:r>
      <w:r>
        <w:rPr>
          <w:b/>
        </w:rPr>
        <w:t>Прогноз</w:t>
      </w:r>
      <w:r w:rsidRPr="0072561C">
        <w:rPr>
          <w:b/>
        </w:rPr>
        <w:t xml:space="preserve"> ожидаемых </w:t>
      </w:r>
      <w:r>
        <w:rPr>
          <w:b/>
        </w:rPr>
        <w:t>социально-экономических</w:t>
      </w:r>
      <w:r w:rsidRPr="0072561C">
        <w:rPr>
          <w:b/>
        </w:rPr>
        <w:t xml:space="preserve"> результатов Программы</w:t>
      </w:r>
    </w:p>
    <w:p w:rsidR="00ED7E33" w:rsidRPr="0072561C" w:rsidRDefault="00ED7E33" w:rsidP="00ED7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E33" w:rsidRPr="0072561C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72561C">
        <w:rPr>
          <w:rFonts w:ascii="Times New Roman" w:hAnsi="Times New Roman" w:cs="Times New Roman"/>
          <w:sz w:val="24"/>
          <w:szCs w:val="24"/>
        </w:rPr>
        <w:t>Реализация комплекса превентивных настоящих программных мероприятий позволит:</w:t>
      </w:r>
    </w:p>
    <w:p w:rsidR="00F60A0D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зить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ущерб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чрезвычайных ситуаций природного и техногенного характера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Елизовского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поселения;</w:t>
      </w:r>
    </w:p>
    <w:p w:rsidR="00F60A0D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96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сить 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ень 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</w:r>
    </w:p>
    <w:p w:rsidR="00F60A0D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96F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сить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ень</w:t>
      </w:r>
      <w:r w:rsidRPr="00567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населения в области гражданской обороны, предупреждения и ликвидации чрезвычайных ситуаций;</w:t>
      </w:r>
    </w:p>
    <w:p w:rsidR="00F60A0D" w:rsidRPr="00AB733B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B733B">
        <w:rPr>
          <w:rFonts w:ascii="Times New Roman" w:hAnsi="Times New Roman" w:cs="Times New Roman"/>
          <w:sz w:val="24"/>
          <w:szCs w:val="24"/>
        </w:rPr>
        <w:t>меньш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B733B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733B">
        <w:rPr>
          <w:rFonts w:ascii="Times New Roman" w:hAnsi="Times New Roman" w:cs="Times New Roman"/>
          <w:sz w:val="24"/>
          <w:szCs w:val="24"/>
        </w:rPr>
        <w:t xml:space="preserve"> возгораний в лесных насаждениях;</w:t>
      </w:r>
    </w:p>
    <w:p w:rsidR="00F60A0D" w:rsidRPr="00AB733B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уменьшить</w:t>
      </w:r>
      <w:r w:rsidRPr="00AB733B">
        <w:rPr>
          <w:rFonts w:ascii="Times New Roman" w:hAnsi="Times New Roman" w:cs="Times New Roman"/>
          <w:sz w:val="24"/>
          <w:szCs w:val="24"/>
        </w:rPr>
        <w:t xml:space="preserve"> ущерб от возникших пожаров;</w:t>
      </w:r>
    </w:p>
    <w:p w:rsidR="00F60A0D" w:rsidRPr="00AB733B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B733B">
        <w:rPr>
          <w:rFonts w:ascii="Times New Roman" w:hAnsi="Times New Roman" w:cs="Times New Roman"/>
          <w:sz w:val="24"/>
          <w:szCs w:val="24"/>
        </w:rPr>
        <w:t>меньш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B733B">
        <w:rPr>
          <w:rFonts w:ascii="Times New Roman" w:hAnsi="Times New Roman" w:cs="Times New Roman"/>
          <w:sz w:val="24"/>
          <w:szCs w:val="24"/>
        </w:rPr>
        <w:t xml:space="preserve"> гибел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B7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733B">
        <w:rPr>
          <w:rFonts w:ascii="Times New Roman" w:hAnsi="Times New Roman" w:cs="Times New Roman"/>
          <w:sz w:val="24"/>
          <w:szCs w:val="24"/>
        </w:rPr>
        <w:t>травмировани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3B">
        <w:rPr>
          <w:rFonts w:ascii="Times New Roman" w:hAnsi="Times New Roman" w:cs="Times New Roman"/>
          <w:sz w:val="24"/>
          <w:szCs w:val="24"/>
        </w:rPr>
        <w:t>людей от пожаров.</w:t>
      </w:r>
    </w:p>
    <w:p w:rsidR="00ED7E33" w:rsidRPr="0072561C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>Отдельно следует отметить, что введение и дальнейшее совершенствование системы мониторинга, информирования и оповещения населения в местах массового пребывания людей позволит обеспечить гарантированное информирование населения по вопросам гражданской обороны и защиты от опасностей, обусловленных чрезвычайными ситуациями</w:t>
      </w:r>
      <w:r w:rsidR="00F60A0D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72561C">
        <w:rPr>
          <w:rFonts w:ascii="Times New Roman" w:hAnsi="Times New Roman" w:cs="Times New Roman"/>
          <w:sz w:val="24"/>
          <w:szCs w:val="24"/>
        </w:rPr>
        <w:t>.</w:t>
      </w:r>
    </w:p>
    <w:p w:rsidR="00ED7E33" w:rsidRPr="0072561C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>В особый период будет обеспечена непрерывность управления, поступления информации и сигналов оповещения.</w:t>
      </w:r>
    </w:p>
    <w:p w:rsidR="00ED7E33" w:rsidRPr="0072561C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>В целом в результате реализации Программы будет повышена безопасность населения города при возникновении ЧС от угроз природного, техногенного характера</w:t>
      </w:r>
      <w:r w:rsidR="00F60A0D">
        <w:rPr>
          <w:rFonts w:ascii="Times New Roman" w:hAnsi="Times New Roman" w:cs="Times New Roman"/>
          <w:sz w:val="24"/>
          <w:szCs w:val="24"/>
        </w:rPr>
        <w:t>.</w:t>
      </w:r>
    </w:p>
    <w:p w:rsidR="00ED7E33" w:rsidRPr="0072561C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>Важнейшие целевые показатели (индикаторы) Программы:</w:t>
      </w:r>
    </w:p>
    <w:p w:rsidR="00ED7E33" w:rsidRPr="0072561C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hAnsi="Times New Roman" w:cs="Times New Roman"/>
          <w:sz w:val="24"/>
          <w:szCs w:val="24"/>
        </w:rPr>
        <w:t xml:space="preserve">1) уменьшение времени оповещения </w:t>
      </w:r>
      <w:r w:rsidR="00F60A0D">
        <w:rPr>
          <w:rFonts w:ascii="Times New Roman" w:hAnsi="Times New Roman" w:cs="Times New Roman"/>
          <w:sz w:val="24"/>
          <w:szCs w:val="24"/>
        </w:rPr>
        <w:t>населения об угрозе и возникновении чрезвычайных ситуаций природного и техногенного характера</w:t>
      </w:r>
      <w:r w:rsidRPr="0072561C">
        <w:rPr>
          <w:rFonts w:ascii="Times New Roman" w:hAnsi="Times New Roman" w:cs="Times New Roman"/>
          <w:sz w:val="24"/>
          <w:szCs w:val="24"/>
        </w:rPr>
        <w:t>;</w:t>
      </w:r>
    </w:p>
    <w:p w:rsidR="00ED7E33" w:rsidRPr="0072561C" w:rsidRDefault="00591711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7E33" w:rsidRPr="0072561C">
        <w:rPr>
          <w:rFonts w:ascii="Times New Roman" w:hAnsi="Times New Roman" w:cs="Times New Roman"/>
          <w:sz w:val="24"/>
          <w:szCs w:val="24"/>
        </w:rPr>
        <w:t xml:space="preserve">) увеличение количества обученного населения в </w:t>
      </w:r>
      <w:proofErr w:type="spellStart"/>
      <w:r w:rsidR="00ED7E33" w:rsidRPr="0072561C">
        <w:rPr>
          <w:rFonts w:ascii="Times New Roman" w:hAnsi="Times New Roman" w:cs="Times New Roman"/>
          <w:sz w:val="24"/>
          <w:szCs w:val="24"/>
        </w:rPr>
        <w:t>Елизовском</w:t>
      </w:r>
      <w:proofErr w:type="spellEnd"/>
      <w:r w:rsidR="00ED7E33" w:rsidRPr="0072561C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270209">
        <w:rPr>
          <w:rFonts w:ascii="Times New Roman" w:hAnsi="Times New Roman" w:cs="Times New Roman"/>
          <w:sz w:val="24"/>
          <w:szCs w:val="24"/>
        </w:rPr>
        <w:t>;</w:t>
      </w:r>
    </w:p>
    <w:p w:rsidR="00ED7E33" w:rsidRDefault="00591711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7E33" w:rsidRPr="0072561C">
        <w:rPr>
          <w:rFonts w:ascii="Times New Roman" w:hAnsi="Times New Roman" w:cs="Times New Roman"/>
          <w:sz w:val="24"/>
          <w:szCs w:val="24"/>
        </w:rPr>
        <w:t xml:space="preserve">) обеспечение пожарной безопасности в </w:t>
      </w:r>
      <w:proofErr w:type="spellStart"/>
      <w:r w:rsidR="00ED7E33" w:rsidRPr="0072561C">
        <w:rPr>
          <w:rFonts w:ascii="Times New Roman" w:hAnsi="Times New Roman" w:cs="Times New Roman"/>
          <w:sz w:val="24"/>
          <w:szCs w:val="24"/>
        </w:rPr>
        <w:t>Елизовском</w:t>
      </w:r>
      <w:proofErr w:type="spellEnd"/>
      <w:r w:rsidR="00ED7E33" w:rsidRPr="0072561C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270209">
        <w:rPr>
          <w:rFonts w:ascii="Times New Roman" w:hAnsi="Times New Roman" w:cs="Times New Roman"/>
          <w:sz w:val="24"/>
          <w:szCs w:val="24"/>
        </w:rPr>
        <w:t>;</w:t>
      </w:r>
    </w:p>
    <w:p w:rsidR="00ED7E33" w:rsidRDefault="00ED7E33" w:rsidP="006543D0">
      <w:pPr>
        <w:autoSpaceDE w:val="0"/>
        <w:autoSpaceDN w:val="0"/>
        <w:adjustRightInd w:val="0"/>
        <w:ind w:firstLine="851"/>
        <w:jc w:val="both"/>
      </w:pPr>
      <w:r w:rsidRPr="00851D20">
        <w:t xml:space="preserve">5.2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</w:t>
      </w:r>
      <w:proofErr w:type="gramStart"/>
      <w:r w:rsidRPr="00851D20">
        <w:t>от</w:t>
      </w:r>
      <w:proofErr w:type="gramEnd"/>
      <w:r w:rsidRPr="00851D20">
        <w:t xml:space="preserve"> запланированных:</w:t>
      </w:r>
    </w:p>
    <w:p w:rsidR="002462F1" w:rsidRDefault="002462F1" w:rsidP="006543D0">
      <w:pPr>
        <w:autoSpaceDE w:val="0"/>
        <w:autoSpaceDN w:val="0"/>
        <w:adjustRightInd w:val="0"/>
        <w:ind w:firstLine="851"/>
        <w:jc w:val="both"/>
      </w:pPr>
    </w:p>
    <w:p w:rsidR="002462F1" w:rsidRDefault="002462F1" w:rsidP="006543D0">
      <w:pPr>
        <w:autoSpaceDE w:val="0"/>
        <w:autoSpaceDN w:val="0"/>
        <w:adjustRightInd w:val="0"/>
        <w:ind w:firstLine="851"/>
        <w:jc w:val="both"/>
      </w:pPr>
    </w:p>
    <w:p w:rsidR="001B0D04" w:rsidRPr="00851D20" w:rsidRDefault="001B0D04" w:rsidP="006543D0">
      <w:pPr>
        <w:autoSpaceDE w:val="0"/>
        <w:autoSpaceDN w:val="0"/>
        <w:adjustRightInd w:val="0"/>
        <w:ind w:firstLine="851"/>
        <w:jc w:val="both"/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7"/>
        <w:gridCol w:w="5964"/>
        <w:gridCol w:w="1560"/>
        <w:gridCol w:w="1701"/>
      </w:tblGrid>
      <w:tr w:rsidR="00ED7E33" w:rsidRPr="00851D20" w:rsidTr="00186F55">
        <w:trPr>
          <w:trHeight w:val="800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ED7E3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 w:rsidRPr="00851D20">
              <w:t>№</w:t>
            </w:r>
          </w:p>
          <w:p w:rsidR="00ED7E33" w:rsidRPr="00851D20" w:rsidRDefault="00ED7E3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proofErr w:type="spellStart"/>
            <w:proofErr w:type="gramStart"/>
            <w:r w:rsidRPr="00851D20">
              <w:t>п</w:t>
            </w:r>
            <w:proofErr w:type="spellEnd"/>
            <w:proofErr w:type="gramEnd"/>
            <w:r w:rsidRPr="00851D20">
              <w:t>/</w:t>
            </w:r>
            <w:proofErr w:type="spellStart"/>
            <w:r w:rsidRPr="00851D20">
              <w:t>п</w:t>
            </w:r>
            <w:proofErr w:type="spellEnd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ED7E3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 w:rsidRPr="00851D20"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ED7E3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 w:rsidRPr="00851D20">
              <w:t>Ед.</w:t>
            </w:r>
          </w:p>
          <w:p w:rsidR="00ED7E33" w:rsidRPr="00851D20" w:rsidRDefault="00ED7E3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proofErr w:type="spellStart"/>
            <w:r w:rsidRPr="00851D20">
              <w:t>изм</w:t>
            </w:r>
            <w:proofErr w:type="spellEnd"/>
            <w:r w:rsidRPr="00851D2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ED7E33" w:rsidP="007E1B7E">
            <w:pPr>
              <w:autoSpaceDE w:val="0"/>
              <w:autoSpaceDN w:val="0"/>
              <w:adjustRightInd w:val="0"/>
              <w:ind w:right="67" w:hanging="75"/>
              <w:jc w:val="center"/>
            </w:pPr>
            <w:r w:rsidRPr="00851D20">
              <w:t xml:space="preserve">Планируемое значение на </w:t>
            </w:r>
            <w:r w:rsidRPr="00851D20">
              <w:br/>
              <w:t>201</w:t>
            </w:r>
            <w:r w:rsidR="007E1B7E">
              <w:t>7</w:t>
            </w:r>
            <w:r w:rsidRPr="00851D20">
              <w:t xml:space="preserve"> год</w:t>
            </w:r>
          </w:p>
        </w:tc>
      </w:tr>
      <w:tr w:rsidR="00B97CA7" w:rsidRPr="00851D20" w:rsidTr="00186F55">
        <w:trPr>
          <w:trHeight w:val="44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A7" w:rsidRDefault="00FB0E62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D0" w:rsidRDefault="00FA3A29" w:rsidP="006543D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</w:t>
            </w:r>
            <w:r w:rsidR="006543D0" w:rsidRPr="00544B84">
              <w:rPr>
                <w:rFonts w:eastAsia="MS Mincho"/>
                <w:lang w:eastAsia="ja-JP"/>
              </w:rPr>
              <w:t xml:space="preserve">азработка ПСД на организацию водоотведения ливневых стоков участка от ул. Магистральная (24 км.) до </w:t>
            </w:r>
            <w:proofErr w:type="spellStart"/>
            <w:r w:rsidR="006543D0" w:rsidRPr="00544B84">
              <w:rPr>
                <w:rFonts w:eastAsia="MS Mincho"/>
                <w:lang w:eastAsia="ja-JP"/>
              </w:rPr>
              <w:t>сельхоз</w:t>
            </w:r>
            <w:r w:rsidR="006543D0">
              <w:rPr>
                <w:rFonts w:eastAsia="MS Mincho"/>
                <w:lang w:eastAsia="ja-JP"/>
              </w:rPr>
              <w:t>з</w:t>
            </w:r>
            <w:r w:rsidR="006543D0" w:rsidRPr="00544B84">
              <w:rPr>
                <w:rFonts w:eastAsia="MS Mincho"/>
                <w:lang w:eastAsia="ja-JP"/>
              </w:rPr>
              <w:t>емель</w:t>
            </w:r>
            <w:proofErr w:type="spellEnd"/>
            <w:r w:rsidR="006543D0" w:rsidRPr="00544B84">
              <w:rPr>
                <w:rFonts w:eastAsia="MS Mincho"/>
                <w:lang w:eastAsia="ja-JP"/>
              </w:rPr>
              <w:t xml:space="preserve"> </w:t>
            </w:r>
            <w:r w:rsidR="00E835B5">
              <w:rPr>
                <w:rFonts w:eastAsia="MS Mincho"/>
                <w:lang w:eastAsia="ja-JP"/>
              </w:rPr>
              <w:t xml:space="preserve">в </w:t>
            </w:r>
            <w:proofErr w:type="spellStart"/>
            <w:r w:rsidR="00E835B5">
              <w:rPr>
                <w:rFonts w:eastAsia="MS Mincho"/>
                <w:lang w:eastAsia="ja-JP"/>
              </w:rPr>
              <w:t>Елизовском</w:t>
            </w:r>
            <w:proofErr w:type="spellEnd"/>
            <w:r w:rsidR="00E835B5">
              <w:rPr>
                <w:rFonts w:eastAsia="MS Mincho"/>
                <w:lang w:eastAsia="ja-JP"/>
              </w:rPr>
              <w:t xml:space="preserve"> городском поселении</w:t>
            </w:r>
            <w:r w:rsidR="006543D0">
              <w:rPr>
                <w:rFonts w:eastAsia="MS Mincho"/>
                <w:lang w:eastAsia="ja-JP"/>
              </w:rPr>
              <w:t>;</w:t>
            </w:r>
          </w:p>
          <w:p w:rsidR="00B97CA7" w:rsidRDefault="00B97CA7" w:rsidP="00F60A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A7" w:rsidRDefault="006543D0" w:rsidP="006543D0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A7" w:rsidRDefault="006543D0" w:rsidP="00F60A0D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1</w:t>
            </w:r>
          </w:p>
        </w:tc>
      </w:tr>
      <w:tr w:rsidR="006543D0" w:rsidRPr="00851D20" w:rsidTr="00186F55">
        <w:trPr>
          <w:trHeight w:val="44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D0" w:rsidRDefault="00FB0E62" w:rsidP="00FB0E62">
            <w:pPr>
              <w:autoSpaceDE w:val="0"/>
              <w:autoSpaceDN w:val="0"/>
              <w:adjustRightInd w:val="0"/>
              <w:ind w:right="198" w:firstLine="66"/>
              <w:jc w:val="center"/>
            </w:pPr>
            <w:r>
              <w:t>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D0" w:rsidRDefault="00FA3A29" w:rsidP="00E13F99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</w:t>
            </w:r>
            <w:r w:rsidR="006543D0" w:rsidRPr="00544B84">
              <w:rPr>
                <w:rFonts w:eastAsia="MS Mincho"/>
                <w:lang w:eastAsia="ja-JP"/>
              </w:rPr>
              <w:t xml:space="preserve">азработка ПСД на организацию водоотведения ливневых стоков участка по ул. </w:t>
            </w:r>
            <w:r w:rsidR="00E13F99">
              <w:rPr>
                <w:rFonts w:eastAsia="MS Mincho"/>
                <w:lang w:eastAsia="ja-JP"/>
              </w:rPr>
              <w:t>Подстанционная (910 метров),</w:t>
            </w:r>
            <w:r w:rsidR="006543D0" w:rsidRPr="00544B84">
              <w:rPr>
                <w:rFonts w:eastAsia="MS Mincho"/>
                <w:lang w:eastAsia="ja-JP"/>
              </w:rPr>
              <w:t xml:space="preserve"> от ул. Магистральная </w:t>
            </w:r>
            <w:r w:rsidR="00E13F99">
              <w:rPr>
                <w:rFonts w:eastAsia="MS Mincho"/>
                <w:lang w:eastAsia="ja-JP"/>
              </w:rPr>
              <w:t xml:space="preserve">до ул. Южная в </w:t>
            </w:r>
            <w:proofErr w:type="spellStart"/>
            <w:r w:rsidR="00E13F99">
              <w:rPr>
                <w:rFonts w:eastAsia="MS Mincho"/>
                <w:lang w:eastAsia="ja-JP"/>
              </w:rPr>
              <w:t>Елизовском</w:t>
            </w:r>
            <w:proofErr w:type="spellEnd"/>
            <w:r w:rsidR="00E13F99">
              <w:rPr>
                <w:rFonts w:eastAsia="MS Mincho"/>
                <w:lang w:eastAsia="ja-JP"/>
              </w:rPr>
              <w:t xml:space="preserve"> городском поселении</w:t>
            </w:r>
            <w:r w:rsidR="006543D0">
              <w:rPr>
                <w:rFonts w:eastAsia="MS Mincho"/>
                <w:lang w:eastAsia="ja-JP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D0" w:rsidRDefault="006543D0" w:rsidP="003376BC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D0" w:rsidRDefault="006543D0" w:rsidP="00F60A0D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1</w:t>
            </w:r>
          </w:p>
        </w:tc>
      </w:tr>
      <w:tr w:rsidR="002C2B83" w:rsidRPr="00851D20" w:rsidTr="00186F55">
        <w:trPr>
          <w:trHeight w:val="44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83" w:rsidRDefault="002C2B83" w:rsidP="00FB0E62">
            <w:pPr>
              <w:autoSpaceDE w:val="0"/>
              <w:autoSpaceDN w:val="0"/>
              <w:adjustRightInd w:val="0"/>
              <w:ind w:right="198" w:firstLine="66"/>
              <w:jc w:val="center"/>
            </w:pPr>
            <w:r>
              <w:t>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83" w:rsidRDefault="002C2B83" w:rsidP="00E13F99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Работы по водоотведению ливневых стоков в микрорайоне </w:t>
            </w:r>
            <w:proofErr w:type="gramStart"/>
            <w:r>
              <w:rPr>
                <w:rFonts w:eastAsia="MS Mincho"/>
                <w:lang w:eastAsia="ja-JP"/>
              </w:rPr>
              <w:t>Южный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83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83" w:rsidRDefault="002C2B83" w:rsidP="00F60A0D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2289</w:t>
            </w:r>
          </w:p>
        </w:tc>
      </w:tr>
      <w:tr w:rsidR="00ED7E33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72561C" w:rsidRDefault="002F4AE7" w:rsidP="003376BC">
            <w:pPr>
              <w:jc w:val="both"/>
            </w:pPr>
            <w:r>
              <w:t>Восстановление минерализованных полос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ED7E3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683672" w:rsidRDefault="00ED7E33" w:rsidP="00F60A0D">
            <w:pPr>
              <w:autoSpaceDE w:val="0"/>
              <w:autoSpaceDN w:val="0"/>
              <w:adjustRightInd w:val="0"/>
              <w:ind w:right="821" w:firstLine="67"/>
              <w:jc w:val="center"/>
            </w:pPr>
            <w:r w:rsidRPr="00683672">
              <w:t>17</w:t>
            </w:r>
          </w:p>
        </w:tc>
      </w:tr>
      <w:tr w:rsidR="00ED7E33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72561C" w:rsidRDefault="00ED7E33" w:rsidP="001B0D04">
            <w:pPr>
              <w:jc w:val="both"/>
            </w:pPr>
            <w:r w:rsidRPr="0072561C">
              <w:t>Изготовление буклетов</w:t>
            </w:r>
            <w:r w:rsidR="001B0D04">
              <w:t xml:space="preserve">, памяток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ED7E3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F52A53" w:rsidRDefault="00504611" w:rsidP="00591711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100</w:t>
            </w:r>
          </w:p>
        </w:tc>
      </w:tr>
      <w:tr w:rsidR="00A21A27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7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lastRenderedPageBreak/>
              <w:t>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7" w:rsidRPr="0072561C" w:rsidRDefault="00A21A27" w:rsidP="003376BC">
            <w:pPr>
              <w:jc w:val="both"/>
            </w:pPr>
            <w:r>
              <w:t>Выпуск сюжетов и видеороликов в телеэфир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7" w:rsidRDefault="00A21A27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7" w:rsidRDefault="00A21A27" w:rsidP="00591711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3</w:t>
            </w:r>
          </w:p>
        </w:tc>
      </w:tr>
      <w:tr w:rsidR="007E1B7E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E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E" w:rsidRPr="0072561C" w:rsidRDefault="002F4AE7" w:rsidP="003376BC">
            <w:pPr>
              <w:jc w:val="both"/>
            </w:pPr>
            <w:r>
              <w:t>Создание минерализованных полос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E" w:rsidRDefault="00E50224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E" w:rsidRDefault="00E50224" w:rsidP="00591711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4,5</w:t>
            </w:r>
          </w:p>
        </w:tc>
      </w:tr>
      <w:tr w:rsidR="00A21A27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7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7" w:rsidRDefault="00A21A27" w:rsidP="003376BC">
            <w:pPr>
              <w:jc w:val="both"/>
            </w:pPr>
            <w:r>
              <w:t>Приобретение ранцевых огнетушителей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7" w:rsidRDefault="00A21A27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7" w:rsidRDefault="00A21A27" w:rsidP="00591711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10</w:t>
            </w:r>
          </w:p>
        </w:tc>
      </w:tr>
      <w:tr w:rsidR="006B5129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29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9" w:rsidRDefault="00E007E7" w:rsidP="003376BC">
            <w:pPr>
              <w:jc w:val="both"/>
            </w:pPr>
            <w:r>
              <w:t>Приведение в исправное состояние</w:t>
            </w:r>
            <w:r w:rsidR="002F4AE7" w:rsidRPr="002D4B6B">
              <w:t xml:space="preserve"> наружных сре</w:t>
            </w:r>
            <w:proofErr w:type="gramStart"/>
            <w:r w:rsidR="002F4AE7" w:rsidRPr="002D4B6B">
              <w:t>дств пр</w:t>
            </w:r>
            <w:proofErr w:type="gramEnd"/>
            <w:r w:rsidR="002F4AE7" w:rsidRPr="002D4B6B">
              <w:t>отивопожарного водоснабжения путем их частичного восстановления или замены</w:t>
            </w:r>
            <w:r w:rsidR="002F4AE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29" w:rsidRDefault="006B5129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29" w:rsidRDefault="001D09EA" w:rsidP="002767C2">
            <w:pPr>
              <w:autoSpaceDE w:val="0"/>
              <w:autoSpaceDN w:val="0"/>
              <w:adjustRightInd w:val="0"/>
              <w:ind w:right="821" w:firstLine="67"/>
              <w:jc w:val="center"/>
            </w:pPr>
            <w:r>
              <w:t>2</w:t>
            </w:r>
            <w:r w:rsidR="002767C2">
              <w:t>0</w:t>
            </w:r>
          </w:p>
        </w:tc>
      </w:tr>
      <w:tr w:rsidR="00ED7E33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851D20" w:rsidRDefault="002C2B83" w:rsidP="003376BC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72561C" w:rsidRDefault="00476CD9" w:rsidP="00476C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D9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электрической тепловой пушки и электрогенератора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72561C" w:rsidRDefault="00A21A27" w:rsidP="00337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D7E33" w:rsidRPr="0072561C" w:rsidRDefault="00ED7E33" w:rsidP="00337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72561C" w:rsidRDefault="00FA3A29" w:rsidP="00F60A0D">
            <w:pPr>
              <w:pStyle w:val="ConsPlusCell"/>
              <w:ind w:right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782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2" w:rsidRDefault="009C0E80" w:rsidP="002C2B83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1</w:t>
            </w:r>
            <w:r w:rsidR="002C2B83"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3376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бензопил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337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F60A0D">
            <w:pPr>
              <w:pStyle w:val="ConsPlusCell"/>
              <w:ind w:right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782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2" w:rsidRDefault="009C0E80" w:rsidP="002C2B83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1</w:t>
            </w:r>
            <w:r w:rsidR="002C2B83">
              <w:t>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3376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A">
              <w:rPr>
                <w:rFonts w:ascii="Times New Roman" w:hAnsi="Times New Roman" w:cs="Times New Roman"/>
                <w:sz w:val="24"/>
                <w:szCs w:val="24"/>
              </w:rPr>
              <w:t>Обслуживание инвентаря и приобретение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337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F60A0D">
            <w:pPr>
              <w:pStyle w:val="ConsPlusCell"/>
              <w:ind w:right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7/30</w:t>
            </w:r>
          </w:p>
        </w:tc>
      </w:tr>
      <w:tr w:rsidR="00CA5782" w:rsidRPr="00851D20" w:rsidTr="00186F55">
        <w:trPr>
          <w:trHeight w:val="424"/>
          <w:tblCellSpacing w:w="5" w:type="nil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2" w:rsidRDefault="009C0E80" w:rsidP="002C2B83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1</w:t>
            </w:r>
            <w:r w:rsidR="002C2B83">
              <w:t>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3376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A">
              <w:rPr>
                <w:rFonts w:ascii="Times New Roman" w:hAnsi="Times New Roman" w:cs="Times New Roman"/>
                <w:sz w:val="24"/>
                <w:szCs w:val="24"/>
              </w:rPr>
              <w:t>Приобретение резервных емкостей для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7327F6" w:rsidP="00337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2767C2" w:rsidP="00F60A0D">
            <w:pPr>
              <w:pStyle w:val="ConsPlusCell"/>
              <w:ind w:right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7E33" w:rsidRDefault="00ED7E33" w:rsidP="00ED7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E33" w:rsidRPr="0037194B" w:rsidRDefault="00ED7E33" w:rsidP="00ED7E33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37194B">
        <w:rPr>
          <w:b/>
          <w:lang w:eastAsia="ru-RU"/>
        </w:rPr>
        <w:t xml:space="preserve">6. </w:t>
      </w:r>
      <w:proofErr w:type="gramStart"/>
      <w:r w:rsidRPr="0037194B">
        <w:rPr>
          <w:b/>
          <w:lang w:eastAsia="ru-RU"/>
        </w:rPr>
        <w:t>Контроль за</w:t>
      </w:r>
      <w:proofErr w:type="gramEnd"/>
      <w:r w:rsidRPr="0037194B">
        <w:rPr>
          <w:b/>
          <w:lang w:eastAsia="ru-RU"/>
        </w:rPr>
        <w:t xml:space="preserve"> исполнением программных мероприятий</w:t>
      </w:r>
    </w:p>
    <w:p w:rsidR="00ED7E33" w:rsidRPr="0037194B" w:rsidRDefault="00ED7E33" w:rsidP="00ED7E33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ED7E33" w:rsidRPr="0037194B" w:rsidRDefault="00ED7E33" w:rsidP="00ED7E3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7194B">
        <w:t xml:space="preserve">Общее руководство и контроль осуществляет Управление </w:t>
      </w:r>
      <w:r w:rsidR="00E7449B">
        <w:t>делами</w:t>
      </w:r>
      <w:r w:rsidRPr="0037194B">
        <w:t xml:space="preserve"> администрации </w:t>
      </w:r>
      <w:proofErr w:type="spellStart"/>
      <w:r w:rsidRPr="0037194B">
        <w:t>Елизовского</w:t>
      </w:r>
      <w:proofErr w:type="spellEnd"/>
      <w:r w:rsidRPr="0037194B">
        <w:t xml:space="preserve"> городского поселения.</w:t>
      </w:r>
    </w:p>
    <w:p w:rsidR="00ED7E33" w:rsidRPr="0072561C" w:rsidRDefault="00ED7E33" w:rsidP="00CA57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D7E33" w:rsidRPr="0072561C" w:rsidSect="00210C11">
      <w:footerReference w:type="default" r:id="rId12"/>
      <w:pgSz w:w="11906" w:h="16838"/>
      <w:pgMar w:top="1134" w:right="850" w:bottom="42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64" w:rsidRPr="00E767DD" w:rsidRDefault="00D85064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D85064" w:rsidRPr="00E767DD" w:rsidRDefault="00D85064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68" w:rsidRDefault="00C05268">
    <w:pPr>
      <w:pStyle w:val="a9"/>
      <w:jc w:val="right"/>
    </w:pPr>
  </w:p>
  <w:p w:rsidR="00CD0BAF" w:rsidRDefault="00CD0B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64" w:rsidRPr="00E767DD" w:rsidRDefault="00D85064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D85064" w:rsidRPr="00E767DD" w:rsidRDefault="00D85064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1F3"/>
    <w:multiLevelType w:val="hybridMultilevel"/>
    <w:tmpl w:val="69264CE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11D4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B68"/>
    <w:multiLevelType w:val="singleLevel"/>
    <w:tmpl w:val="A408400A"/>
    <w:lvl w:ilvl="0">
      <w:start w:val="2"/>
      <w:numFmt w:val="decimal"/>
      <w:lvlText w:val="2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">
    <w:nsid w:val="08F4377A"/>
    <w:multiLevelType w:val="singleLevel"/>
    <w:tmpl w:val="E0D6347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A562FCE"/>
    <w:multiLevelType w:val="singleLevel"/>
    <w:tmpl w:val="775C83CC"/>
    <w:lvl w:ilvl="0">
      <w:start w:val="3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5">
    <w:nsid w:val="0AF932D8"/>
    <w:multiLevelType w:val="singleLevel"/>
    <w:tmpl w:val="8C6A36E4"/>
    <w:lvl w:ilvl="0">
      <w:start w:val="1"/>
      <w:numFmt w:val="decimal"/>
      <w:lvlText w:val="2.2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6">
    <w:nsid w:val="0C1E0CF8"/>
    <w:multiLevelType w:val="hybridMultilevel"/>
    <w:tmpl w:val="A7388D5A"/>
    <w:lvl w:ilvl="0" w:tplc="8F6CC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1017D6"/>
    <w:multiLevelType w:val="hybridMultilevel"/>
    <w:tmpl w:val="3D00769A"/>
    <w:lvl w:ilvl="0" w:tplc="467EA4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1AB6"/>
    <w:multiLevelType w:val="multilevel"/>
    <w:tmpl w:val="F0DA8270"/>
    <w:lvl w:ilvl="0">
      <w:start w:val="5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67236E9"/>
    <w:multiLevelType w:val="multilevel"/>
    <w:tmpl w:val="7B12F57C"/>
    <w:lvl w:ilvl="0">
      <w:start w:val="5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1703"/>
    <w:multiLevelType w:val="hybridMultilevel"/>
    <w:tmpl w:val="10A6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03F66"/>
    <w:multiLevelType w:val="multilevel"/>
    <w:tmpl w:val="DDAA7F04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18E0438"/>
    <w:multiLevelType w:val="multilevel"/>
    <w:tmpl w:val="FCE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92F24"/>
    <w:multiLevelType w:val="hybridMultilevel"/>
    <w:tmpl w:val="A0848012"/>
    <w:lvl w:ilvl="0" w:tplc="C764F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41475"/>
    <w:multiLevelType w:val="singleLevel"/>
    <w:tmpl w:val="C35E617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8436E"/>
    <w:multiLevelType w:val="singleLevel"/>
    <w:tmpl w:val="2826A10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04B350F"/>
    <w:multiLevelType w:val="singleLevel"/>
    <w:tmpl w:val="66F2CD7E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4247564E"/>
    <w:multiLevelType w:val="hybridMultilevel"/>
    <w:tmpl w:val="C52CDBC0"/>
    <w:lvl w:ilvl="0" w:tplc="EE80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E34E1"/>
    <w:multiLevelType w:val="hybridMultilevel"/>
    <w:tmpl w:val="B6D2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212D4"/>
    <w:multiLevelType w:val="singleLevel"/>
    <w:tmpl w:val="D8EED4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4D4634F1"/>
    <w:multiLevelType w:val="multilevel"/>
    <w:tmpl w:val="90800FC8"/>
    <w:lvl w:ilvl="0">
      <w:start w:val="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E3BCF"/>
    <w:multiLevelType w:val="multilevel"/>
    <w:tmpl w:val="8E583FA6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4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65972516"/>
    <w:multiLevelType w:val="hybridMultilevel"/>
    <w:tmpl w:val="0F6E5D30"/>
    <w:lvl w:ilvl="0" w:tplc="9E6AE41E">
      <w:start w:val="5"/>
      <w:numFmt w:val="decimal"/>
      <w:lvlText w:val="%1."/>
      <w:lvlJc w:val="left"/>
      <w:pPr>
        <w:ind w:left="156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97EAC"/>
    <w:multiLevelType w:val="hybridMultilevel"/>
    <w:tmpl w:val="E03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B401E"/>
    <w:multiLevelType w:val="hybridMultilevel"/>
    <w:tmpl w:val="FAE8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133AF"/>
    <w:multiLevelType w:val="hybridMultilevel"/>
    <w:tmpl w:val="93A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2"/>
  </w:num>
  <w:num w:numId="14">
    <w:abstractNumId w:val="5"/>
  </w:num>
  <w:num w:numId="15">
    <w:abstractNumId w:val="4"/>
  </w:num>
  <w:num w:numId="16">
    <w:abstractNumId w:val="27"/>
  </w:num>
  <w:num w:numId="17">
    <w:abstractNumId w:val="20"/>
  </w:num>
  <w:num w:numId="18">
    <w:abstractNumId w:val="3"/>
  </w:num>
  <w:num w:numId="19">
    <w:abstractNumId w:val="13"/>
  </w:num>
  <w:num w:numId="20">
    <w:abstractNumId w:val="15"/>
  </w:num>
  <w:num w:numId="21">
    <w:abstractNumId w:val="25"/>
  </w:num>
  <w:num w:numId="22">
    <w:abstractNumId w:val="6"/>
  </w:num>
  <w:num w:numId="23">
    <w:abstractNumId w:val="1"/>
  </w:num>
  <w:num w:numId="24">
    <w:abstractNumId w:val="16"/>
  </w:num>
  <w:num w:numId="25">
    <w:abstractNumId w:val="34"/>
  </w:num>
  <w:num w:numId="26">
    <w:abstractNumId w:val="11"/>
  </w:num>
  <w:num w:numId="27">
    <w:abstractNumId w:val="0"/>
  </w:num>
  <w:num w:numId="28">
    <w:abstractNumId w:val="35"/>
  </w:num>
  <w:num w:numId="29">
    <w:abstractNumId w:val="33"/>
  </w:num>
  <w:num w:numId="30">
    <w:abstractNumId w:val="26"/>
  </w:num>
  <w:num w:numId="31">
    <w:abstractNumId w:val="31"/>
  </w:num>
  <w:num w:numId="32">
    <w:abstractNumId w:val="9"/>
  </w:num>
  <w:num w:numId="33">
    <w:abstractNumId w:val="12"/>
  </w:num>
  <w:num w:numId="34">
    <w:abstractNumId w:val="8"/>
  </w:num>
  <w:num w:numId="35">
    <w:abstractNumId w:val="28"/>
  </w:num>
  <w:num w:numId="36">
    <w:abstractNumId w:val="3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D7E33"/>
    <w:rsid w:val="00006E22"/>
    <w:rsid w:val="00012169"/>
    <w:rsid w:val="0005037C"/>
    <w:rsid w:val="00077085"/>
    <w:rsid w:val="000B1326"/>
    <w:rsid w:val="000D48D4"/>
    <w:rsid w:val="000D610E"/>
    <w:rsid w:val="00105A9F"/>
    <w:rsid w:val="00113667"/>
    <w:rsid w:val="00147A16"/>
    <w:rsid w:val="001517F9"/>
    <w:rsid w:val="00173FB4"/>
    <w:rsid w:val="00175939"/>
    <w:rsid w:val="00176DCF"/>
    <w:rsid w:val="00185227"/>
    <w:rsid w:val="00186F55"/>
    <w:rsid w:val="00191920"/>
    <w:rsid w:val="001925B1"/>
    <w:rsid w:val="001B0D04"/>
    <w:rsid w:val="001C03D7"/>
    <w:rsid w:val="001C3ADC"/>
    <w:rsid w:val="001C3D34"/>
    <w:rsid w:val="001C4B97"/>
    <w:rsid w:val="001D09EA"/>
    <w:rsid w:val="001D29A6"/>
    <w:rsid w:val="001D5318"/>
    <w:rsid w:val="001F3D46"/>
    <w:rsid w:val="001F4491"/>
    <w:rsid w:val="001F6981"/>
    <w:rsid w:val="0020158B"/>
    <w:rsid w:val="00203833"/>
    <w:rsid w:val="00210C11"/>
    <w:rsid w:val="0021141A"/>
    <w:rsid w:val="00220E7D"/>
    <w:rsid w:val="0022602D"/>
    <w:rsid w:val="002400E7"/>
    <w:rsid w:val="002462F1"/>
    <w:rsid w:val="00270209"/>
    <w:rsid w:val="002767C2"/>
    <w:rsid w:val="002944C4"/>
    <w:rsid w:val="00297DB4"/>
    <w:rsid w:val="002A42BC"/>
    <w:rsid w:val="002B10B5"/>
    <w:rsid w:val="002C035E"/>
    <w:rsid w:val="002C2B83"/>
    <w:rsid w:val="002D4B6B"/>
    <w:rsid w:val="002D6152"/>
    <w:rsid w:val="002F4AE7"/>
    <w:rsid w:val="002F5652"/>
    <w:rsid w:val="00331E60"/>
    <w:rsid w:val="003356C1"/>
    <w:rsid w:val="003376BC"/>
    <w:rsid w:val="00347754"/>
    <w:rsid w:val="00357319"/>
    <w:rsid w:val="00367FDB"/>
    <w:rsid w:val="00370987"/>
    <w:rsid w:val="00373F9C"/>
    <w:rsid w:val="00396123"/>
    <w:rsid w:val="003A7094"/>
    <w:rsid w:val="00400FF8"/>
    <w:rsid w:val="0040396B"/>
    <w:rsid w:val="00403F41"/>
    <w:rsid w:val="004111A2"/>
    <w:rsid w:val="0041792F"/>
    <w:rsid w:val="004266DC"/>
    <w:rsid w:val="0043673B"/>
    <w:rsid w:val="00453283"/>
    <w:rsid w:val="00455AB4"/>
    <w:rsid w:val="004574FC"/>
    <w:rsid w:val="00463A89"/>
    <w:rsid w:val="004658AD"/>
    <w:rsid w:val="00472F0C"/>
    <w:rsid w:val="00476CD9"/>
    <w:rsid w:val="00483F22"/>
    <w:rsid w:val="0049778E"/>
    <w:rsid w:val="004A2C45"/>
    <w:rsid w:val="004B23B8"/>
    <w:rsid w:val="004B6447"/>
    <w:rsid w:val="004D4C26"/>
    <w:rsid w:val="004E5011"/>
    <w:rsid w:val="004F1F67"/>
    <w:rsid w:val="00504611"/>
    <w:rsid w:val="00505E26"/>
    <w:rsid w:val="00506D6C"/>
    <w:rsid w:val="005216C4"/>
    <w:rsid w:val="00524261"/>
    <w:rsid w:val="00531F5D"/>
    <w:rsid w:val="005344E5"/>
    <w:rsid w:val="00541174"/>
    <w:rsid w:val="00544B84"/>
    <w:rsid w:val="00553017"/>
    <w:rsid w:val="00566DF0"/>
    <w:rsid w:val="005674D5"/>
    <w:rsid w:val="0058096F"/>
    <w:rsid w:val="00591711"/>
    <w:rsid w:val="005B4585"/>
    <w:rsid w:val="005B7024"/>
    <w:rsid w:val="005C13D9"/>
    <w:rsid w:val="005E7DA1"/>
    <w:rsid w:val="005F65A3"/>
    <w:rsid w:val="00600A66"/>
    <w:rsid w:val="00614313"/>
    <w:rsid w:val="00631126"/>
    <w:rsid w:val="006369DE"/>
    <w:rsid w:val="00643D62"/>
    <w:rsid w:val="00644007"/>
    <w:rsid w:val="006543D0"/>
    <w:rsid w:val="00663AB1"/>
    <w:rsid w:val="00681658"/>
    <w:rsid w:val="006B5129"/>
    <w:rsid w:val="006D0814"/>
    <w:rsid w:val="006D3190"/>
    <w:rsid w:val="006E1DEA"/>
    <w:rsid w:val="006F03DD"/>
    <w:rsid w:val="00711B97"/>
    <w:rsid w:val="007147F2"/>
    <w:rsid w:val="007327F6"/>
    <w:rsid w:val="00743A38"/>
    <w:rsid w:val="00752E2C"/>
    <w:rsid w:val="00760232"/>
    <w:rsid w:val="00763F37"/>
    <w:rsid w:val="007B0DB6"/>
    <w:rsid w:val="007C59F8"/>
    <w:rsid w:val="007E1B7E"/>
    <w:rsid w:val="007E3A9E"/>
    <w:rsid w:val="007F54C1"/>
    <w:rsid w:val="007F7FED"/>
    <w:rsid w:val="00802DDA"/>
    <w:rsid w:val="00823634"/>
    <w:rsid w:val="00884CC0"/>
    <w:rsid w:val="00891D6C"/>
    <w:rsid w:val="008927CC"/>
    <w:rsid w:val="008C0321"/>
    <w:rsid w:val="008C1918"/>
    <w:rsid w:val="008C56B0"/>
    <w:rsid w:val="008D05FD"/>
    <w:rsid w:val="008D509F"/>
    <w:rsid w:val="008D5514"/>
    <w:rsid w:val="008F43D1"/>
    <w:rsid w:val="00902C91"/>
    <w:rsid w:val="00906F4A"/>
    <w:rsid w:val="00911864"/>
    <w:rsid w:val="0091662D"/>
    <w:rsid w:val="00924337"/>
    <w:rsid w:val="00933746"/>
    <w:rsid w:val="00935581"/>
    <w:rsid w:val="00971C45"/>
    <w:rsid w:val="0097543E"/>
    <w:rsid w:val="009923CC"/>
    <w:rsid w:val="009A0836"/>
    <w:rsid w:val="009A454B"/>
    <w:rsid w:val="009A541D"/>
    <w:rsid w:val="009B1F2C"/>
    <w:rsid w:val="009B2050"/>
    <w:rsid w:val="009B2D0D"/>
    <w:rsid w:val="009B38DC"/>
    <w:rsid w:val="009C0E80"/>
    <w:rsid w:val="009C4B59"/>
    <w:rsid w:val="009C6426"/>
    <w:rsid w:val="009C6893"/>
    <w:rsid w:val="009D3977"/>
    <w:rsid w:val="009D7CA0"/>
    <w:rsid w:val="00A10CB1"/>
    <w:rsid w:val="00A17578"/>
    <w:rsid w:val="00A21A27"/>
    <w:rsid w:val="00A33312"/>
    <w:rsid w:val="00A55A8B"/>
    <w:rsid w:val="00A705EF"/>
    <w:rsid w:val="00AA4C51"/>
    <w:rsid w:val="00AA4D7D"/>
    <w:rsid w:val="00AB2594"/>
    <w:rsid w:val="00AB733B"/>
    <w:rsid w:val="00AC224D"/>
    <w:rsid w:val="00AD13BE"/>
    <w:rsid w:val="00AD27B2"/>
    <w:rsid w:val="00AD35CF"/>
    <w:rsid w:val="00B03DDE"/>
    <w:rsid w:val="00B111FB"/>
    <w:rsid w:val="00B32D87"/>
    <w:rsid w:val="00B77F27"/>
    <w:rsid w:val="00B809CA"/>
    <w:rsid w:val="00B97CA7"/>
    <w:rsid w:val="00BB02D6"/>
    <w:rsid w:val="00BB2F16"/>
    <w:rsid w:val="00BC5CA3"/>
    <w:rsid w:val="00BC6053"/>
    <w:rsid w:val="00BE5083"/>
    <w:rsid w:val="00BF1251"/>
    <w:rsid w:val="00C05268"/>
    <w:rsid w:val="00C24149"/>
    <w:rsid w:val="00C30C06"/>
    <w:rsid w:val="00C57FF2"/>
    <w:rsid w:val="00C62A03"/>
    <w:rsid w:val="00C8129E"/>
    <w:rsid w:val="00C9060E"/>
    <w:rsid w:val="00C95680"/>
    <w:rsid w:val="00C97D0B"/>
    <w:rsid w:val="00CA0A98"/>
    <w:rsid w:val="00CA5782"/>
    <w:rsid w:val="00CA6D5C"/>
    <w:rsid w:val="00CB64BB"/>
    <w:rsid w:val="00CD0BAF"/>
    <w:rsid w:val="00CD25CB"/>
    <w:rsid w:val="00CD42EB"/>
    <w:rsid w:val="00CE3AB7"/>
    <w:rsid w:val="00CE78CF"/>
    <w:rsid w:val="00CF44BA"/>
    <w:rsid w:val="00CF4EA7"/>
    <w:rsid w:val="00D165AD"/>
    <w:rsid w:val="00D40D58"/>
    <w:rsid w:val="00D47FBD"/>
    <w:rsid w:val="00D53F53"/>
    <w:rsid w:val="00D557CC"/>
    <w:rsid w:val="00D65B7E"/>
    <w:rsid w:val="00D81F69"/>
    <w:rsid w:val="00D85064"/>
    <w:rsid w:val="00D96024"/>
    <w:rsid w:val="00D96F98"/>
    <w:rsid w:val="00DA14E6"/>
    <w:rsid w:val="00DA7598"/>
    <w:rsid w:val="00DD7EF0"/>
    <w:rsid w:val="00DE1C38"/>
    <w:rsid w:val="00E007E7"/>
    <w:rsid w:val="00E02927"/>
    <w:rsid w:val="00E13F99"/>
    <w:rsid w:val="00E14A76"/>
    <w:rsid w:val="00E22BCC"/>
    <w:rsid w:val="00E26A8E"/>
    <w:rsid w:val="00E306D1"/>
    <w:rsid w:val="00E41BA4"/>
    <w:rsid w:val="00E440C1"/>
    <w:rsid w:val="00E50224"/>
    <w:rsid w:val="00E5494C"/>
    <w:rsid w:val="00E71EDC"/>
    <w:rsid w:val="00E7449B"/>
    <w:rsid w:val="00E767DD"/>
    <w:rsid w:val="00E835B5"/>
    <w:rsid w:val="00E93751"/>
    <w:rsid w:val="00EA16A2"/>
    <w:rsid w:val="00EA1B9D"/>
    <w:rsid w:val="00EB3A62"/>
    <w:rsid w:val="00ED7E33"/>
    <w:rsid w:val="00EE41A5"/>
    <w:rsid w:val="00F00B12"/>
    <w:rsid w:val="00F14E0C"/>
    <w:rsid w:val="00F239CD"/>
    <w:rsid w:val="00F314CD"/>
    <w:rsid w:val="00F60A0D"/>
    <w:rsid w:val="00F7298D"/>
    <w:rsid w:val="00F81DCF"/>
    <w:rsid w:val="00FA3A29"/>
    <w:rsid w:val="00FA6236"/>
    <w:rsid w:val="00FA7E30"/>
    <w:rsid w:val="00FB0E62"/>
    <w:rsid w:val="00FC688C"/>
    <w:rsid w:val="00FD1506"/>
    <w:rsid w:val="00FE6395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7E33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D7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D7E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ED7E33"/>
  </w:style>
  <w:style w:type="character" w:customStyle="1" w:styleId="WW-Absatz-Standardschriftart">
    <w:name w:val="WW-Absatz-Standardschriftart"/>
    <w:rsid w:val="00ED7E33"/>
  </w:style>
  <w:style w:type="character" w:customStyle="1" w:styleId="WW-Absatz-Standardschriftart1">
    <w:name w:val="WW-Absatz-Standardschriftart1"/>
    <w:rsid w:val="00ED7E33"/>
  </w:style>
  <w:style w:type="character" w:customStyle="1" w:styleId="WW8Num1z0">
    <w:name w:val="WW8Num1z0"/>
    <w:rsid w:val="00ED7E33"/>
    <w:rPr>
      <w:rFonts w:ascii="Courier New" w:hAnsi="Courier New"/>
    </w:rPr>
  </w:style>
  <w:style w:type="character" w:customStyle="1" w:styleId="WW8Num1z1">
    <w:name w:val="WW8Num1z1"/>
    <w:rsid w:val="00ED7E33"/>
    <w:rPr>
      <w:rFonts w:ascii="Courier New" w:hAnsi="Courier New" w:cs="Courier New"/>
    </w:rPr>
  </w:style>
  <w:style w:type="character" w:customStyle="1" w:styleId="WW8Num1z2">
    <w:name w:val="WW8Num1z2"/>
    <w:rsid w:val="00ED7E33"/>
    <w:rPr>
      <w:rFonts w:ascii="Wingdings" w:hAnsi="Wingdings"/>
    </w:rPr>
  </w:style>
  <w:style w:type="character" w:customStyle="1" w:styleId="WW8Num1z3">
    <w:name w:val="WW8Num1z3"/>
    <w:rsid w:val="00ED7E33"/>
    <w:rPr>
      <w:rFonts w:ascii="Symbol" w:hAnsi="Symbol"/>
    </w:rPr>
  </w:style>
  <w:style w:type="character" w:customStyle="1" w:styleId="11">
    <w:name w:val="Основной шрифт абзаца1"/>
    <w:rsid w:val="00ED7E33"/>
  </w:style>
  <w:style w:type="paragraph" w:customStyle="1" w:styleId="a3">
    <w:name w:val="Заголовок"/>
    <w:basedOn w:val="a"/>
    <w:next w:val="a4"/>
    <w:rsid w:val="00ED7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ED7E33"/>
    <w:pPr>
      <w:spacing w:after="120"/>
    </w:pPr>
  </w:style>
  <w:style w:type="character" w:customStyle="1" w:styleId="a5">
    <w:name w:val="Основной текст Знак"/>
    <w:basedOn w:val="a0"/>
    <w:link w:val="a4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D7E33"/>
    <w:rPr>
      <w:rFonts w:ascii="Arial" w:hAnsi="Arial" w:cs="Tahoma"/>
    </w:rPr>
  </w:style>
  <w:style w:type="paragraph" w:customStyle="1" w:styleId="12">
    <w:name w:val="Название1"/>
    <w:basedOn w:val="a"/>
    <w:rsid w:val="00ED7E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D7E3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ED7E33"/>
    <w:rPr>
      <w:color w:val="0000FF"/>
      <w:u w:val="single"/>
    </w:rPr>
  </w:style>
  <w:style w:type="table" w:styleId="ac">
    <w:name w:val="Table Grid"/>
    <w:basedOn w:val="a1"/>
    <w:uiPriority w:val="59"/>
    <w:rsid w:val="00ED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ED7E3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rsid w:val="00ED7E33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ED7E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E3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rsid w:val="00ED7E33"/>
  </w:style>
  <w:style w:type="paragraph" w:customStyle="1" w:styleId="14">
    <w:name w:val="Знак1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7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uiPriority w:val="99"/>
    <w:rsid w:val="00ED7E33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D7E3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rsid w:val="00ED7E33"/>
    <w:rPr>
      <w:b/>
      <w:bCs/>
    </w:rPr>
  </w:style>
  <w:style w:type="character" w:customStyle="1" w:styleId="af7">
    <w:name w:val="Тема примечания Знак"/>
    <w:basedOn w:val="af5"/>
    <w:link w:val="af6"/>
    <w:rsid w:val="00ED7E33"/>
    <w:rPr>
      <w:b/>
      <w:bCs/>
    </w:rPr>
  </w:style>
  <w:style w:type="paragraph" w:styleId="21">
    <w:name w:val="Body Text 2"/>
    <w:basedOn w:val="a"/>
    <w:link w:val="22"/>
    <w:rsid w:val="00ED7E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ED7E33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rsid w:val="00ED7E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ED7E3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nhideWhenUsed/>
    <w:rsid w:val="00ED7E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D7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ED7E3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ED7E33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ED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ED7E33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unhideWhenUsed/>
    <w:rsid w:val="00ED7E33"/>
    <w:rPr>
      <w:color w:val="800080"/>
      <w:u w:val="single"/>
    </w:rPr>
  </w:style>
  <w:style w:type="paragraph" w:customStyle="1" w:styleId="30">
    <w:name w:val="Знак Знак3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ED7E33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ED7E33"/>
    <w:pPr>
      <w:suppressAutoHyphens w:val="0"/>
      <w:spacing w:after="240"/>
    </w:pPr>
    <w:rPr>
      <w:lang w:eastAsia="ru-RU"/>
    </w:rPr>
  </w:style>
  <w:style w:type="character" w:styleId="afd">
    <w:name w:val="Strong"/>
    <w:qFormat/>
    <w:rsid w:val="00ED7E33"/>
    <w:rPr>
      <w:b/>
      <w:bCs/>
    </w:rPr>
  </w:style>
  <w:style w:type="paragraph" w:customStyle="1" w:styleId="BodyTextKeep">
    <w:name w:val="Body Text Keep"/>
    <w:basedOn w:val="a4"/>
    <w:link w:val="BodyTextKeepChar"/>
    <w:rsid w:val="00ED7E33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paragraph" w:styleId="afe">
    <w:name w:val="List Paragraph"/>
    <w:basedOn w:val="a"/>
    <w:uiPriority w:val="34"/>
    <w:qFormat/>
    <w:rsid w:val="00ED7E33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locked/>
    <w:rsid w:val="00ED7E33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text">
    <w:name w:val="text"/>
    <w:basedOn w:val="a"/>
    <w:rsid w:val="00ED7E33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rsid w:val="00ED7E33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styleId="aff">
    <w:name w:val="No Spacing"/>
    <w:uiPriority w:val="1"/>
    <w:qFormat/>
    <w:rsid w:val="00ED7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787"/>
      <w:jc w:val="both"/>
    </w:pPr>
    <w:rPr>
      <w:lang w:eastAsia="ru-RU"/>
    </w:rPr>
  </w:style>
  <w:style w:type="paragraph" w:customStyle="1" w:styleId="Style2">
    <w:name w:val="Style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643" w:lineRule="exact"/>
      <w:ind w:hanging="1402"/>
    </w:pPr>
    <w:rPr>
      <w:lang w:eastAsia="ru-RU"/>
    </w:rPr>
  </w:style>
  <w:style w:type="paragraph" w:customStyle="1" w:styleId="Style3">
    <w:name w:val="Style3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806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912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9">
    <w:name w:val="Style9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17" w:lineRule="exact"/>
      <w:ind w:firstLine="90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D7E33"/>
    <w:rPr>
      <w:rFonts w:ascii="Corbel" w:hAnsi="Corbel" w:cs="Corbel"/>
      <w:sz w:val="18"/>
      <w:szCs w:val="18"/>
    </w:rPr>
  </w:style>
  <w:style w:type="character" w:customStyle="1" w:styleId="FontStyle15">
    <w:name w:val="Font Style15"/>
    <w:basedOn w:val="a0"/>
    <w:uiPriority w:val="99"/>
    <w:rsid w:val="00ED7E33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ED7E3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sid w:val="00ED7E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ED7E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ED7E3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sid w:val="00ED7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ED7E3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sid w:val="00ED7E33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23">
    <w:name w:val="Font Style23"/>
    <w:basedOn w:val="a0"/>
    <w:uiPriority w:val="99"/>
    <w:rsid w:val="00ED7E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f0">
    <w:name w:val="Обычный текст"/>
    <w:basedOn w:val="a"/>
    <w:rsid w:val="00ED7E33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styleId="aff1">
    <w:name w:val="line number"/>
    <w:basedOn w:val="a0"/>
    <w:uiPriority w:val="99"/>
    <w:semiHidden/>
    <w:unhideWhenUsed/>
    <w:rsid w:val="00ED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D522C03D066D58BCC6248367745B2B3534D7449D4FB0803C220B6AuE0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7D522C03D066D58BCD829950B285F2C3962D3449B45E5D46F245C35B42C600FuB0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7D522C03D066D58BCC6248367745B2B373AD7459A4FB0803C220B6AuE0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7D522C03D066D58BCC6248367745B2B3A3DD7469D4FB0803C220B6AuE0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6CFC-26C9-4A4F-AF9F-9CAEB950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8906</TotalTime>
  <Pages>9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32</cp:revision>
  <cp:lastPrinted>2017-04-16T23:49:00Z</cp:lastPrinted>
  <dcterms:created xsi:type="dcterms:W3CDTF">2017-02-02T05:49:00Z</dcterms:created>
  <dcterms:modified xsi:type="dcterms:W3CDTF">2017-04-19T00:17:00Z</dcterms:modified>
</cp:coreProperties>
</file>