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CE4E8E" w:rsidP="00B03CC0">
      <w:pPr>
        <w:jc w:val="center"/>
      </w:pPr>
      <w:r w:rsidRPr="00CE4E8E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8pt;height:76.2pt;visibility:visible" filled="t" fillcolor="#a5a5a5">
            <v:imagedata r:id="rId8" o:title="elizbig" grayscale="t"/>
          </v:shape>
        </w:pic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AD4D60" w:rsidP="00B03C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B03CC0" w:rsidRPr="00433148">
        <w:rPr>
          <w:sz w:val="26"/>
          <w:szCs w:val="26"/>
        </w:rPr>
        <w:t xml:space="preserve">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411641" w:rsidRDefault="00B03CC0" w:rsidP="00B03CC0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11641">
        <w:rPr>
          <w:sz w:val="28"/>
          <w:szCs w:val="28"/>
          <w:u w:val="single"/>
        </w:rPr>
        <w:t>17.02.2021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</w:t>
      </w:r>
      <w:r>
        <w:t xml:space="preserve"> </w:t>
      </w:r>
      <w:r w:rsidR="007E3BD4">
        <w:t xml:space="preserve">                  </w:t>
      </w:r>
      <w:r>
        <w:t xml:space="preserve">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11641">
        <w:rPr>
          <w:sz w:val="28"/>
          <w:szCs w:val="28"/>
          <w:u w:val="single"/>
        </w:rPr>
        <w:t>03</w:t>
      </w:r>
    </w:p>
    <w:p w:rsidR="00B03CC0" w:rsidRPr="00A179F2" w:rsidRDefault="00B03CC0" w:rsidP="00A179F2">
      <w:pPr>
        <w:spacing w:after="120"/>
      </w:pPr>
      <w:r w:rsidRPr="00A179F2">
        <w:t xml:space="preserve">          г. Елизово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AD4D60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об участии</w:t>
            </w:r>
            <w:r w:rsidR="00283F36">
              <w:rPr>
                <w:sz w:val="28"/>
                <w:szCs w:val="28"/>
              </w:rPr>
              <w:t xml:space="preserve"> в 2021 году</w:t>
            </w:r>
            <w:r>
              <w:rPr>
                <w:sz w:val="28"/>
                <w:szCs w:val="28"/>
              </w:rPr>
              <w:t xml:space="preserve"> во Всероссийском конкурсе лучших проектов создания комфортной городской среды</w:t>
            </w:r>
            <w:r w:rsidR="00E76C30">
              <w:rPr>
                <w:sz w:val="28"/>
                <w:szCs w:val="28"/>
              </w:rPr>
              <w:t>, реализация которых предусмотрена в 2022-2023 и 2023-2024 годах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0E1C" w:rsidRDefault="00B03CC0" w:rsidP="00B03CC0">
      <w:pPr>
        <w:ind w:firstLine="709"/>
        <w:jc w:val="both"/>
        <w:rPr>
          <w:sz w:val="28"/>
          <w:szCs w:val="28"/>
        </w:rPr>
      </w:pPr>
      <w:proofErr w:type="gramStart"/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D4D60">
        <w:rPr>
          <w:sz w:val="28"/>
          <w:szCs w:val="28"/>
        </w:rPr>
        <w:t xml:space="preserve"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A179F2">
        <w:rPr>
          <w:sz w:val="28"/>
          <w:szCs w:val="28"/>
        </w:rPr>
        <w:t>Уставом Елизовского городского поселения</w:t>
      </w:r>
      <w:r w:rsidR="00283F36">
        <w:rPr>
          <w:sz w:val="28"/>
          <w:szCs w:val="28"/>
        </w:rPr>
        <w:t xml:space="preserve"> Елизовского муниципального района в Камчатском крае</w:t>
      </w:r>
      <w:proofErr w:type="gramEnd"/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AD4D60" w:rsidRDefault="00AD4D60" w:rsidP="00B03CC0">
      <w:pPr>
        <w:ind w:left="567"/>
        <w:jc w:val="both"/>
        <w:rPr>
          <w:sz w:val="28"/>
          <w:szCs w:val="28"/>
        </w:rPr>
      </w:pPr>
    </w:p>
    <w:p w:rsidR="00B03CC0" w:rsidRDefault="00AD4D6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об участии Елизовского городского поселения </w:t>
      </w:r>
      <w:r w:rsidR="00283F36">
        <w:rPr>
          <w:rFonts w:ascii="Times New Roman" w:hAnsi="Times New Roman" w:cs="Times New Roman"/>
          <w:b w:val="0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AD4D60">
        <w:rPr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создания комфортной городской среды</w:t>
      </w:r>
      <w:r w:rsidR="00E76C30">
        <w:rPr>
          <w:rFonts w:ascii="Times New Roman" w:hAnsi="Times New Roman" w:cs="Times New Roman"/>
          <w:b w:val="0"/>
          <w:sz w:val="28"/>
          <w:szCs w:val="28"/>
        </w:rPr>
        <w:t>, реализация которых предусмотрена в 2022-2013 и 2023-2024 годах</w:t>
      </w:r>
    </w:p>
    <w:p w:rsidR="00AD4D60" w:rsidRDefault="00DD1C45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D4D6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Елизовского городского поселения с целью участия во </w:t>
      </w:r>
      <w:r w:rsidR="00AD4D60" w:rsidRPr="00AD4D60">
        <w:rPr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создания комфортной городской среды</w:t>
      </w:r>
      <w:r w:rsidR="00AD4D60">
        <w:rPr>
          <w:rFonts w:ascii="Times New Roman" w:hAnsi="Times New Roman" w:cs="Times New Roman"/>
          <w:b w:val="0"/>
          <w:sz w:val="28"/>
          <w:szCs w:val="28"/>
        </w:rPr>
        <w:t xml:space="preserve"> организовать:</w:t>
      </w:r>
    </w:p>
    <w:p w:rsidR="00AD4D60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E0F">
        <w:rPr>
          <w:rFonts w:ascii="Times New Roman" w:hAnsi="Times New Roman" w:cs="Times New Roman"/>
          <w:b w:val="0"/>
          <w:sz w:val="28"/>
          <w:szCs w:val="28"/>
        </w:rPr>
        <w:t>проведение общественного обсуждения по выбору общественной территории, на которой будет реализовываться проект создания комфортной городской среды по благоустройству одной или нескольких взаимосвязанных территорий общего пользования Елизовского городского поселения (далее Проект);</w:t>
      </w:r>
    </w:p>
    <w:p w:rsidR="00AF636A" w:rsidRDefault="00AF636A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прием предложений от населения</w:t>
      </w:r>
      <w:r w:rsidRPr="00AF63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 о предлагаемой общественной территории для реализации Проекта;</w:t>
      </w:r>
    </w:p>
    <w:p w:rsidR="00AF636A" w:rsidRDefault="00AF636A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определить пункты сбора предложений от населения</w:t>
      </w:r>
      <w:r w:rsidRPr="00AF63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 о предлагаемой общественной территории для реализации Проекта;</w:t>
      </w:r>
    </w:p>
    <w:p w:rsidR="00A21E1D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прием предложений от населения Елизовского городского поселения о предлагаемых мероприятиях для реализации Проекта;</w:t>
      </w:r>
    </w:p>
    <w:p w:rsidR="00A21E1D" w:rsidRPr="00A179F2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подготовку конкурсной заявки.</w:t>
      </w:r>
    </w:p>
    <w:p w:rsidR="00B03CC0" w:rsidRPr="007D4C5E" w:rsidRDefault="00A21E1D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бнародовать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1E6FC2" w:rsidRPr="00791EA1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A21E1D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 w:rsidR="00A21E1D">
        <w:rPr>
          <w:sz w:val="28"/>
          <w:szCs w:val="28"/>
        </w:rPr>
        <w:t>Е.И. Рябцева</w:t>
      </w:r>
    </w:p>
    <w:sectPr w:rsidR="00B03CC0" w:rsidSect="00C8587E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66" w:rsidRDefault="00B81066">
      <w:r>
        <w:separator/>
      </w:r>
    </w:p>
  </w:endnote>
  <w:endnote w:type="continuationSeparator" w:id="0">
    <w:p w:rsidR="00B81066" w:rsidRDefault="00B8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66" w:rsidRDefault="00CE4E8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06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1066" w:rsidRDefault="00B81066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66" w:rsidRDefault="00CE4E8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06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1641">
      <w:rPr>
        <w:rStyle w:val="af2"/>
        <w:noProof/>
      </w:rPr>
      <w:t>2</w:t>
    </w:r>
    <w:r>
      <w:rPr>
        <w:rStyle w:val="af2"/>
      </w:rPr>
      <w:fldChar w:fldCharType="end"/>
    </w:r>
  </w:p>
  <w:p w:rsidR="00B81066" w:rsidRDefault="00B81066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66" w:rsidRDefault="00B81066">
      <w:r>
        <w:separator/>
      </w:r>
    </w:p>
  </w:footnote>
  <w:footnote w:type="continuationSeparator" w:id="0">
    <w:p w:rsidR="00B81066" w:rsidRDefault="00B8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C46A4C"/>
    <w:multiLevelType w:val="multilevel"/>
    <w:tmpl w:val="1938F628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3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2F6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0ED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F36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641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593D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12CF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83F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3BD4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0F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31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1E1D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4D60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AF636A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05C2"/>
    <w:rsid w:val="00B81066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587E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4E8E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4F1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1C45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5889"/>
    <w:rsid w:val="00E75F4A"/>
    <w:rsid w:val="00E76C30"/>
    <w:rsid w:val="00E77120"/>
    <w:rsid w:val="00E80F60"/>
    <w:rsid w:val="00E81F2E"/>
    <w:rsid w:val="00E81F91"/>
    <w:rsid w:val="00E82F47"/>
    <w:rsid w:val="00E83D29"/>
    <w:rsid w:val="00E845F3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8E9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BF75-6CD4-4066-BA24-11E3FCB5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2</Pages>
  <Words>265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484</cp:revision>
  <cp:lastPrinted>2018-12-13T03:26:00Z</cp:lastPrinted>
  <dcterms:created xsi:type="dcterms:W3CDTF">2014-03-13T05:51:00Z</dcterms:created>
  <dcterms:modified xsi:type="dcterms:W3CDTF">2021-04-02T00:02:00Z</dcterms:modified>
</cp:coreProperties>
</file>