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98" w:rsidRDefault="006B4316" w:rsidP="005A0AEB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 </w:t>
      </w:r>
      <w:r w:rsidR="00071598" w:rsidRPr="00071598">
        <w:rPr>
          <w:noProof/>
          <w:color w:val="7030A0"/>
        </w:rPr>
        <w:t>ПРОЕКТ</w:t>
      </w:r>
    </w:p>
    <w:p w:rsidR="00D06E07" w:rsidRDefault="00D06E07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>подготовлен на основании постановления</w:t>
      </w:r>
    </w:p>
    <w:p w:rsidR="00D06E07" w:rsidRDefault="00D06E07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 xml:space="preserve"> администрации Елизовского городского</w:t>
      </w:r>
    </w:p>
    <w:p w:rsidR="005F1EC4" w:rsidRDefault="00016EE2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 xml:space="preserve"> поселения № </w:t>
      </w:r>
      <w:r>
        <w:rPr>
          <w:noProof/>
          <w:color w:val="7030A0"/>
          <w:sz w:val="20"/>
          <w:szCs w:val="20"/>
          <w:lang w:val="en-US"/>
        </w:rPr>
        <w:t>927</w:t>
      </w:r>
      <w:r>
        <w:rPr>
          <w:noProof/>
          <w:color w:val="7030A0"/>
          <w:sz w:val="20"/>
          <w:szCs w:val="20"/>
        </w:rPr>
        <w:t>-п от 1</w:t>
      </w:r>
      <w:r>
        <w:rPr>
          <w:noProof/>
          <w:color w:val="7030A0"/>
          <w:sz w:val="20"/>
          <w:szCs w:val="20"/>
          <w:lang w:val="en-US"/>
        </w:rPr>
        <w:t>3</w:t>
      </w:r>
      <w:r>
        <w:rPr>
          <w:noProof/>
          <w:color w:val="7030A0"/>
          <w:sz w:val="20"/>
          <w:szCs w:val="20"/>
        </w:rPr>
        <w:t>.</w:t>
      </w:r>
      <w:r>
        <w:rPr>
          <w:noProof/>
          <w:color w:val="7030A0"/>
          <w:sz w:val="20"/>
          <w:szCs w:val="20"/>
          <w:lang w:val="en-US"/>
        </w:rPr>
        <w:t>10</w:t>
      </w:r>
      <w:r w:rsidR="00832BD9">
        <w:rPr>
          <w:noProof/>
          <w:color w:val="7030A0"/>
          <w:sz w:val="20"/>
          <w:szCs w:val="20"/>
        </w:rPr>
        <w:t>.2020</w:t>
      </w:r>
      <w:r w:rsidR="00D06E07">
        <w:rPr>
          <w:noProof/>
          <w:color w:val="7030A0"/>
          <w:sz w:val="20"/>
          <w:szCs w:val="20"/>
        </w:rPr>
        <w:t xml:space="preserve"> года</w:t>
      </w:r>
    </w:p>
    <w:p w:rsidR="00D06E07" w:rsidRDefault="00D06E07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</w:p>
    <w:p w:rsidR="00E37C01" w:rsidRPr="00D06E07" w:rsidRDefault="00E37C01" w:rsidP="005F1EC4">
      <w:pPr>
        <w:rPr>
          <w:noProof/>
          <w:color w:val="7030A0"/>
          <w:sz w:val="20"/>
          <w:szCs w:val="20"/>
        </w:rPr>
      </w:pPr>
    </w:p>
    <w:p w:rsidR="00BF4D65" w:rsidRDefault="00BF4D65" w:rsidP="00BF4D65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5320" cy="974725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D65" w:rsidRPr="005D4F5B" w:rsidRDefault="00BF4D65" w:rsidP="005A0AEB">
      <w:pPr>
        <w:spacing w:line="300" w:lineRule="exact"/>
        <w:ind w:firstLine="684"/>
        <w:jc w:val="center"/>
        <w:outlineLvl w:val="0"/>
        <w:rPr>
          <w:b/>
        </w:rPr>
      </w:pPr>
      <w:r w:rsidRPr="005D4F5B">
        <w:rPr>
          <w:b/>
        </w:rPr>
        <w:t>ЕЛИЗОВСКИЙ МУНИЦИПАЛЬНЫЙ РАЙОН</w:t>
      </w:r>
    </w:p>
    <w:p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 w:rsidRPr="005D4F5B">
        <w:rPr>
          <w:b/>
          <w:sz w:val="28"/>
          <w:szCs w:val="28"/>
        </w:rPr>
        <w:t>Муниципальный нормативный правовой акт</w:t>
      </w:r>
    </w:p>
    <w:p w:rsidR="001470E2" w:rsidRDefault="00BF4D65" w:rsidP="005A0AEB">
      <w:pPr>
        <w:spacing w:line="300" w:lineRule="exact"/>
        <w:jc w:val="center"/>
        <w:rPr>
          <w:b/>
          <w:sz w:val="28"/>
          <w:szCs w:val="28"/>
        </w:rPr>
      </w:pPr>
      <w:r w:rsidRPr="00F52979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муниципальный нормативный правовой акт</w:t>
      </w:r>
      <w:r w:rsidRPr="00F52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A33DA">
        <w:rPr>
          <w:b/>
          <w:sz w:val="28"/>
          <w:szCs w:val="28"/>
        </w:rPr>
        <w:t>Правила землепользования</w:t>
      </w:r>
      <w:r w:rsidRPr="00F52979">
        <w:rPr>
          <w:b/>
          <w:sz w:val="28"/>
          <w:szCs w:val="28"/>
        </w:rPr>
        <w:t xml:space="preserve"> и застройки Елизовского городского поселения</w:t>
      </w:r>
      <w:r w:rsidR="001470E2">
        <w:rPr>
          <w:b/>
          <w:sz w:val="28"/>
          <w:szCs w:val="28"/>
        </w:rPr>
        <w:t xml:space="preserve"> Елизовского района Камчатского края</w:t>
      </w:r>
      <w:r>
        <w:rPr>
          <w:b/>
          <w:sz w:val="28"/>
          <w:szCs w:val="28"/>
        </w:rPr>
        <w:t>»</w:t>
      </w:r>
    </w:p>
    <w:p w:rsidR="00157F43" w:rsidRDefault="00BF4D65" w:rsidP="005A0AEB">
      <w:pPr>
        <w:spacing w:after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12.09.2011 № 10-НПА</w:t>
      </w:r>
    </w:p>
    <w:p w:rsidR="00BF4D65" w:rsidRDefault="00BF4D65" w:rsidP="005A0AEB">
      <w:pPr>
        <w:spacing w:line="300" w:lineRule="exact"/>
        <w:jc w:val="center"/>
        <w:rPr>
          <w:i/>
        </w:rPr>
      </w:pPr>
      <w:proofErr w:type="gramStart"/>
      <w:r w:rsidRPr="00F52979">
        <w:rPr>
          <w:i/>
        </w:rPr>
        <w:t>Принят</w:t>
      </w:r>
      <w:proofErr w:type="gramEnd"/>
      <w:r w:rsidRPr="00F52979">
        <w:rPr>
          <w:i/>
        </w:rPr>
        <w:t xml:space="preserve"> Решением Собрания депутатов Ел</w:t>
      </w:r>
      <w:r>
        <w:rPr>
          <w:i/>
        </w:rPr>
        <w:t xml:space="preserve">изовского городского поселения </w:t>
      </w:r>
    </w:p>
    <w:p w:rsidR="00157F43" w:rsidRPr="0027682D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 xml:space="preserve"> </w:t>
      </w:r>
      <w:r>
        <w:rPr>
          <w:i/>
        </w:rPr>
        <w:t>от __________________</w:t>
      </w:r>
      <w:r w:rsidR="00526021">
        <w:rPr>
          <w:i/>
        </w:rPr>
        <w:t xml:space="preserve"> </w:t>
      </w:r>
      <w:r w:rsidR="00526021" w:rsidRPr="00F52979">
        <w:rPr>
          <w:i/>
        </w:rPr>
        <w:t>№</w:t>
      </w:r>
      <w:r w:rsidR="00526021">
        <w:rPr>
          <w:i/>
        </w:rPr>
        <w:t>_____</w:t>
      </w:r>
    </w:p>
    <w:p w:rsidR="00186DC8" w:rsidRDefault="00186DC8" w:rsidP="0027682D">
      <w:pPr>
        <w:jc w:val="both"/>
        <w:rPr>
          <w:b/>
          <w:sz w:val="28"/>
          <w:szCs w:val="28"/>
        </w:rPr>
      </w:pPr>
    </w:p>
    <w:p w:rsidR="00E17087" w:rsidRDefault="00E14897" w:rsidP="00136C94">
      <w:pPr>
        <w:spacing w:line="250" w:lineRule="exact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6410">
        <w:rPr>
          <w:b/>
          <w:sz w:val="28"/>
          <w:szCs w:val="28"/>
        </w:rPr>
        <w:t xml:space="preserve">    </w:t>
      </w:r>
      <w:r w:rsidR="00E32CA0" w:rsidRPr="00AF0EF8">
        <w:rPr>
          <w:b/>
          <w:sz w:val="28"/>
          <w:szCs w:val="28"/>
        </w:rPr>
        <w:t>Статья 1.</w:t>
      </w:r>
      <w:r w:rsidR="00E32CA0" w:rsidRPr="00AF0EF8">
        <w:rPr>
          <w:sz w:val="28"/>
          <w:szCs w:val="28"/>
        </w:rPr>
        <w:t xml:space="preserve"> </w:t>
      </w:r>
    </w:p>
    <w:p w:rsidR="00C61941" w:rsidRPr="00FA6EA8" w:rsidRDefault="00E32CA0" w:rsidP="00136C94">
      <w:pPr>
        <w:spacing w:after="240" w:line="250" w:lineRule="exact"/>
        <w:ind w:firstLine="420"/>
        <w:jc w:val="both"/>
        <w:rPr>
          <w:i/>
          <w:sz w:val="28"/>
          <w:szCs w:val="28"/>
        </w:rPr>
      </w:pPr>
      <w:r w:rsidRPr="00AF0EF8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="00071598">
        <w:rPr>
          <w:sz w:val="28"/>
          <w:szCs w:val="28"/>
        </w:rPr>
        <w:t xml:space="preserve"> муниципальный нормативный правовой акт</w:t>
      </w:r>
      <w:r w:rsidRPr="00AF0EF8">
        <w:rPr>
          <w:sz w:val="28"/>
          <w:szCs w:val="28"/>
        </w:rPr>
        <w:t xml:space="preserve"> </w:t>
      </w:r>
      <w:r w:rsidR="00BF4D65">
        <w:rPr>
          <w:sz w:val="28"/>
          <w:szCs w:val="28"/>
        </w:rPr>
        <w:t>«</w:t>
      </w:r>
      <w:r w:rsidRPr="00AF0EF8">
        <w:rPr>
          <w:sz w:val="28"/>
          <w:szCs w:val="28"/>
        </w:rPr>
        <w:t>Правила землепользования и застройки Елизовского городского поселения</w:t>
      </w:r>
      <w:r w:rsidR="001470E2">
        <w:rPr>
          <w:sz w:val="28"/>
          <w:szCs w:val="28"/>
        </w:rPr>
        <w:t xml:space="preserve"> Елизовского района Камчатского края</w:t>
      </w:r>
      <w:r w:rsidR="00BF4D65">
        <w:rPr>
          <w:sz w:val="28"/>
          <w:szCs w:val="28"/>
        </w:rPr>
        <w:t>» от 12.09.2011 № 10-НПА</w:t>
      </w:r>
      <w:r w:rsidR="00B30D93">
        <w:rPr>
          <w:sz w:val="28"/>
          <w:szCs w:val="28"/>
        </w:rPr>
        <w:t>, принятый</w:t>
      </w:r>
      <w:r w:rsidR="00016EE2">
        <w:rPr>
          <w:sz w:val="28"/>
          <w:szCs w:val="28"/>
        </w:rPr>
        <w:t xml:space="preserve"> Решением </w:t>
      </w:r>
      <w:r w:rsidR="00016EE2" w:rsidRPr="00016EE2">
        <w:rPr>
          <w:sz w:val="28"/>
          <w:szCs w:val="28"/>
        </w:rPr>
        <w:t>С</w:t>
      </w:r>
      <w:r w:rsidRPr="00AF0EF8">
        <w:rPr>
          <w:sz w:val="28"/>
          <w:szCs w:val="28"/>
        </w:rPr>
        <w:t xml:space="preserve">обрания депутатов </w:t>
      </w:r>
      <w:proofErr w:type="spellStart"/>
      <w:r w:rsidRPr="00AF0EF8">
        <w:rPr>
          <w:sz w:val="28"/>
          <w:szCs w:val="28"/>
        </w:rPr>
        <w:t>Елизовского</w:t>
      </w:r>
      <w:proofErr w:type="spellEnd"/>
      <w:r w:rsidRPr="00AF0EF8">
        <w:rPr>
          <w:sz w:val="28"/>
          <w:szCs w:val="28"/>
        </w:rPr>
        <w:t xml:space="preserve"> городского посе</w:t>
      </w:r>
      <w:r w:rsidR="00BF4D65">
        <w:rPr>
          <w:sz w:val="28"/>
          <w:szCs w:val="28"/>
        </w:rPr>
        <w:t>ления</w:t>
      </w:r>
      <w:r w:rsidR="004F47A4">
        <w:rPr>
          <w:sz w:val="28"/>
          <w:szCs w:val="28"/>
        </w:rPr>
        <w:t xml:space="preserve"> от 07.09.2011 года №126</w:t>
      </w:r>
      <w:r w:rsidRPr="00AF0EF8">
        <w:rPr>
          <w:sz w:val="28"/>
          <w:szCs w:val="28"/>
        </w:rPr>
        <w:t>, следующие изменения:</w:t>
      </w:r>
    </w:p>
    <w:p w:rsidR="001632E7" w:rsidRPr="00FA6EA8" w:rsidRDefault="00E32CA0" w:rsidP="00136C94">
      <w:pPr>
        <w:pStyle w:val="a3"/>
        <w:numPr>
          <w:ilvl w:val="0"/>
          <w:numId w:val="1"/>
        </w:numPr>
        <w:spacing w:after="80" w:line="250" w:lineRule="exact"/>
        <w:ind w:left="845"/>
        <w:jc w:val="both"/>
        <w:rPr>
          <w:sz w:val="28"/>
          <w:szCs w:val="28"/>
        </w:rPr>
      </w:pPr>
      <w:r w:rsidRPr="00780D26">
        <w:rPr>
          <w:sz w:val="28"/>
          <w:szCs w:val="28"/>
        </w:rPr>
        <w:t xml:space="preserve">В Разделе </w:t>
      </w:r>
      <w:r w:rsidRPr="00780D26">
        <w:rPr>
          <w:sz w:val="28"/>
          <w:szCs w:val="28"/>
          <w:lang w:val="en-US"/>
        </w:rPr>
        <w:t>II</w:t>
      </w:r>
      <w:r w:rsidR="00F81D21" w:rsidRPr="00780D26">
        <w:rPr>
          <w:sz w:val="28"/>
          <w:szCs w:val="28"/>
        </w:rPr>
        <w:t xml:space="preserve"> К</w:t>
      </w:r>
      <w:r w:rsidRPr="00780D26">
        <w:rPr>
          <w:sz w:val="28"/>
          <w:szCs w:val="28"/>
        </w:rPr>
        <w:t xml:space="preserve">арта градостроительного зонирования: </w:t>
      </w:r>
    </w:p>
    <w:p w:rsidR="00BD5F12" w:rsidRPr="005E44EB" w:rsidRDefault="00136C94" w:rsidP="00136C94">
      <w:pPr>
        <w:pStyle w:val="a3"/>
        <w:numPr>
          <w:ilvl w:val="1"/>
          <w:numId w:val="17"/>
        </w:numPr>
        <w:spacing w:after="240" w:line="250" w:lineRule="exact"/>
        <w:jc w:val="both"/>
        <w:rPr>
          <w:sz w:val="28"/>
          <w:szCs w:val="28"/>
          <w:u w:val="single"/>
        </w:rPr>
      </w:pPr>
      <w:r w:rsidRPr="00136C94">
        <w:rPr>
          <w:sz w:val="28"/>
          <w:szCs w:val="28"/>
        </w:rPr>
        <w:t>расширить</w:t>
      </w:r>
      <w:r w:rsidR="0093321A">
        <w:rPr>
          <w:sz w:val="28"/>
          <w:szCs w:val="28"/>
        </w:rPr>
        <w:t xml:space="preserve"> территориальн</w:t>
      </w:r>
      <w:r w:rsidR="0093321A" w:rsidRPr="0093321A">
        <w:rPr>
          <w:sz w:val="28"/>
          <w:szCs w:val="28"/>
        </w:rPr>
        <w:t>ую</w:t>
      </w:r>
      <w:r w:rsidR="0093321A">
        <w:rPr>
          <w:sz w:val="28"/>
          <w:szCs w:val="28"/>
        </w:rPr>
        <w:t xml:space="preserve"> зон</w:t>
      </w:r>
      <w:r w:rsidR="0093321A" w:rsidRPr="0093321A">
        <w:rPr>
          <w:sz w:val="28"/>
          <w:szCs w:val="28"/>
        </w:rPr>
        <w:t>у</w:t>
      </w:r>
      <w:r w:rsidR="0093321A">
        <w:rPr>
          <w:sz w:val="28"/>
          <w:szCs w:val="28"/>
        </w:rPr>
        <w:t xml:space="preserve"> </w:t>
      </w:r>
      <w:r w:rsidR="0093321A" w:rsidRPr="00D67A0C">
        <w:rPr>
          <w:sz w:val="28"/>
          <w:szCs w:val="28"/>
        </w:rPr>
        <w:t xml:space="preserve">застройки индивидуальными жилыми домами (Ж 1) по границам земельного участка </w:t>
      </w:r>
      <w:r w:rsidR="0093321A">
        <w:rPr>
          <w:sz w:val="28"/>
          <w:szCs w:val="28"/>
        </w:rPr>
        <w:t>ориентировочной</w:t>
      </w:r>
      <w:r w:rsidR="005E44EB">
        <w:rPr>
          <w:sz w:val="28"/>
          <w:szCs w:val="28"/>
        </w:rPr>
        <w:t xml:space="preserve"> площадью </w:t>
      </w:r>
      <w:r w:rsidR="005E44EB" w:rsidRPr="00526021">
        <w:rPr>
          <w:sz w:val="28"/>
          <w:szCs w:val="28"/>
        </w:rPr>
        <w:t>1517</w:t>
      </w:r>
      <w:r w:rsidR="0093321A" w:rsidRPr="00D67A0C">
        <w:rPr>
          <w:sz w:val="28"/>
          <w:szCs w:val="28"/>
        </w:rPr>
        <w:t xml:space="preserve"> кв</w:t>
      </w:r>
      <w:proofErr w:type="gramStart"/>
      <w:r w:rsidR="0093321A" w:rsidRPr="00D67A0C">
        <w:rPr>
          <w:sz w:val="28"/>
          <w:szCs w:val="28"/>
        </w:rPr>
        <w:t>.м</w:t>
      </w:r>
      <w:proofErr w:type="gramEnd"/>
      <w:r w:rsidR="0093321A" w:rsidRPr="00D67A0C">
        <w:rPr>
          <w:sz w:val="28"/>
          <w:szCs w:val="28"/>
        </w:rPr>
        <w:t>, расп</w:t>
      </w:r>
      <w:r w:rsidR="0093321A">
        <w:rPr>
          <w:sz w:val="28"/>
          <w:szCs w:val="28"/>
        </w:rPr>
        <w:t xml:space="preserve">оложенного по                      ул. </w:t>
      </w:r>
      <w:proofErr w:type="spellStart"/>
      <w:r w:rsidR="0093321A">
        <w:rPr>
          <w:sz w:val="28"/>
          <w:szCs w:val="28"/>
        </w:rPr>
        <w:t>Завойко</w:t>
      </w:r>
      <w:proofErr w:type="spellEnd"/>
      <w:r w:rsidR="0093321A">
        <w:rPr>
          <w:sz w:val="28"/>
          <w:szCs w:val="28"/>
        </w:rPr>
        <w:t xml:space="preserve">, 133, </w:t>
      </w:r>
      <w:r w:rsidR="0093321A" w:rsidRPr="00D67A0C">
        <w:rPr>
          <w:sz w:val="28"/>
          <w:szCs w:val="28"/>
        </w:rPr>
        <w:t>г. Елизово, образуемого путем перераспределения земельного участка частной собственности с кадастровым номером 41:05:0101003:99 и смежного с ним земельного участка, государственная собственн</w:t>
      </w:r>
      <w:r w:rsidR="0093321A">
        <w:rPr>
          <w:sz w:val="28"/>
          <w:szCs w:val="28"/>
        </w:rPr>
        <w:t>ость на который не разграничена</w:t>
      </w:r>
      <w:r w:rsidR="0093321A" w:rsidRPr="00BD5F12">
        <w:rPr>
          <w:sz w:val="28"/>
          <w:szCs w:val="28"/>
        </w:rPr>
        <w:t xml:space="preserve"> </w:t>
      </w:r>
      <w:r w:rsidR="00BD5F12" w:rsidRPr="00BD5F12">
        <w:rPr>
          <w:sz w:val="28"/>
          <w:szCs w:val="28"/>
        </w:rPr>
        <w:t>(приложение 1);</w:t>
      </w:r>
    </w:p>
    <w:p w:rsidR="00BD5F12" w:rsidRPr="00136C94" w:rsidRDefault="00136C94" w:rsidP="00136C94">
      <w:pPr>
        <w:pStyle w:val="a3"/>
        <w:numPr>
          <w:ilvl w:val="1"/>
          <w:numId w:val="17"/>
        </w:numPr>
        <w:spacing w:after="240" w:line="250" w:lineRule="exact"/>
        <w:jc w:val="both"/>
        <w:rPr>
          <w:sz w:val="28"/>
          <w:szCs w:val="28"/>
          <w:u w:val="single"/>
        </w:rPr>
      </w:pPr>
      <w:r w:rsidRPr="00136C94">
        <w:rPr>
          <w:sz w:val="28"/>
          <w:szCs w:val="28"/>
        </w:rPr>
        <w:t>расширить</w:t>
      </w:r>
      <w:r w:rsidR="005E44EB">
        <w:rPr>
          <w:sz w:val="28"/>
          <w:szCs w:val="28"/>
        </w:rPr>
        <w:t xml:space="preserve"> территориальн</w:t>
      </w:r>
      <w:r w:rsidR="005E44EB" w:rsidRPr="005E44EB">
        <w:rPr>
          <w:sz w:val="28"/>
          <w:szCs w:val="28"/>
        </w:rPr>
        <w:t>ую</w:t>
      </w:r>
      <w:r w:rsidR="005E44EB">
        <w:rPr>
          <w:sz w:val="28"/>
          <w:szCs w:val="28"/>
        </w:rPr>
        <w:t xml:space="preserve"> зон</w:t>
      </w:r>
      <w:r w:rsidR="005E44EB" w:rsidRPr="005E44EB">
        <w:rPr>
          <w:sz w:val="28"/>
          <w:szCs w:val="28"/>
        </w:rPr>
        <w:t>у</w:t>
      </w:r>
      <w:r w:rsidR="005E44EB" w:rsidRPr="00D67A0C">
        <w:rPr>
          <w:sz w:val="28"/>
          <w:szCs w:val="28"/>
        </w:rPr>
        <w:t xml:space="preserve"> делового, общественного и коммерческого назначения (О 1) по границам земельного уч</w:t>
      </w:r>
      <w:r w:rsidR="005E44EB">
        <w:rPr>
          <w:sz w:val="28"/>
          <w:szCs w:val="28"/>
        </w:rPr>
        <w:t>астка общей площадью 2584 кв</w:t>
      </w:r>
      <w:proofErr w:type="gramStart"/>
      <w:r w:rsidR="005E44EB">
        <w:rPr>
          <w:sz w:val="28"/>
          <w:szCs w:val="28"/>
        </w:rPr>
        <w:t>.м</w:t>
      </w:r>
      <w:proofErr w:type="gramEnd"/>
      <w:r w:rsidR="005E44EB">
        <w:rPr>
          <w:sz w:val="28"/>
          <w:szCs w:val="28"/>
        </w:rPr>
        <w:t>,</w:t>
      </w:r>
      <w:r w:rsidR="005E44EB" w:rsidRPr="00D67A0C">
        <w:rPr>
          <w:sz w:val="28"/>
          <w:szCs w:val="28"/>
        </w:rPr>
        <w:t xml:space="preserve"> расположенного под зданием магазина</w:t>
      </w:r>
      <w:r w:rsidR="005E44EB">
        <w:rPr>
          <w:sz w:val="28"/>
          <w:szCs w:val="28"/>
        </w:rPr>
        <w:t xml:space="preserve"> по </w:t>
      </w:r>
      <w:r w:rsidR="005E44EB" w:rsidRPr="00D67A0C">
        <w:rPr>
          <w:sz w:val="28"/>
          <w:szCs w:val="28"/>
        </w:rPr>
        <w:t>ул. Попова, 22в, г. Елизово, образуемого путем перераспределения земельного участка</w:t>
      </w:r>
      <w:r w:rsidR="005E44EB">
        <w:rPr>
          <w:sz w:val="28"/>
          <w:szCs w:val="28"/>
        </w:rPr>
        <w:t xml:space="preserve"> </w:t>
      </w:r>
      <w:r w:rsidR="005E44EB" w:rsidRPr="00D67A0C">
        <w:rPr>
          <w:sz w:val="28"/>
          <w:szCs w:val="28"/>
        </w:rPr>
        <w:t>с кадастровым номером 41:05:0101004:257 и смежного с ним земельного участка, государственная собственность на который не разграничен</w:t>
      </w:r>
      <w:r w:rsidRPr="00136C94">
        <w:rPr>
          <w:sz w:val="28"/>
          <w:szCs w:val="28"/>
        </w:rPr>
        <w:t xml:space="preserve">а </w:t>
      </w:r>
      <w:r w:rsidR="00BD5F12" w:rsidRPr="00136C94">
        <w:rPr>
          <w:color w:val="000000"/>
          <w:sz w:val="28"/>
          <w:szCs w:val="28"/>
        </w:rPr>
        <w:t>(приложение 2)</w:t>
      </w:r>
      <w:r w:rsidRPr="00136C94">
        <w:rPr>
          <w:color w:val="000000"/>
          <w:sz w:val="28"/>
          <w:szCs w:val="28"/>
        </w:rPr>
        <w:t>.</w:t>
      </w:r>
    </w:p>
    <w:p w:rsidR="00BF4D65" w:rsidRPr="00D513B9" w:rsidRDefault="00D513B9" w:rsidP="00136C94">
      <w:pPr>
        <w:spacing w:after="120" w:line="25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32CA0" w:rsidRPr="00D513B9">
        <w:rPr>
          <w:b/>
          <w:sz w:val="28"/>
          <w:szCs w:val="28"/>
        </w:rPr>
        <w:t>Статья 2.</w:t>
      </w:r>
      <w:r w:rsidR="00E32CA0" w:rsidRPr="00D513B9">
        <w:rPr>
          <w:sz w:val="28"/>
          <w:szCs w:val="28"/>
        </w:rPr>
        <w:t xml:space="preserve"> </w:t>
      </w:r>
    </w:p>
    <w:p w:rsidR="00E82290" w:rsidRDefault="00A26739" w:rsidP="00136C94">
      <w:pPr>
        <w:spacing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2CA0" w:rsidRPr="00AF0EF8">
        <w:rPr>
          <w:sz w:val="28"/>
          <w:szCs w:val="28"/>
        </w:rPr>
        <w:t>Настоящий муниципальный нормативный правов</w:t>
      </w:r>
      <w:r w:rsidR="004F47A4">
        <w:rPr>
          <w:sz w:val="28"/>
          <w:szCs w:val="28"/>
        </w:rPr>
        <w:t>ой а</w:t>
      </w:r>
      <w:proofErr w:type="gramStart"/>
      <w:r w:rsidR="004F47A4">
        <w:rPr>
          <w:sz w:val="28"/>
          <w:szCs w:val="28"/>
        </w:rPr>
        <w:t>кт вст</w:t>
      </w:r>
      <w:proofErr w:type="gramEnd"/>
      <w:r w:rsidR="004F47A4">
        <w:rPr>
          <w:sz w:val="28"/>
          <w:szCs w:val="28"/>
        </w:rPr>
        <w:t xml:space="preserve">упает в силу </w:t>
      </w:r>
      <w:r w:rsidR="00E647F6">
        <w:rPr>
          <w:sz w:val="28"/>
          <w:szCs w:val="28"/>
        </w:rPr>
        <w:t>после</w:t>
      </w:r>
      <w:r w:rsidR="00E32CA0" w:rsidRPr="00AF0EF8">
        <w:rPr>
          <w:sz w:val="28"/>
          <w:szCs w:val="28"/>
        </w:rPr>
        <w:t xml:space="preserve"> его официального опубликования (обнародования).</w:t>
      </w:r>
    </w:p>
    <w:p w:rsidR="00BF2B37" w:rsidRPr="00AF0EF8" w:rsidRDefault="00BF2B37" w:rsidP="00136C94">
      <w:pPr>
        <w:spacing w:after="240" w:line="250" w:lineRule="exact"/>
        <w:jc w:val="both"/>
        <w:rPr>
          <w:sz w:val="28"/>
          <w:szCs w:val="28"/>
        </w:rPr>
      </w:pPr>
    </w:p>
    <w:p w:rsidR="00E32CA0" w:rsidRPr="00AF0EF8" w:rsidRDefault="00E32CA0" w:rsidP="00136C94">
      <w:pPr>
        <w:spacing w:line="250" w:lineRule="exact"/>
        <w:jc w:val="both"/>
        <w:outlineLvl w:val="0"/>
        <w:rPr>
          <w:sz w:val="28"/>
          <w:szCs w:val="28"/>
        </w:rPr>
      </w:pPr>
      <w:r w:rsidRPr="00AF0EF8">
        <w:rPr>
          <w:sz w:val="28"/>
          <w:szCs w:val="28"/>
        </w:rPr>
        <w:t xml:space="preserve">Глава </w:t>
      </w:r>
      <w:proofErr w:type="spellStart"/>
      <w:r w:rsidRPr="00AF0EF8">
        <w:rPr>
          <w:sz w:val="28"/>
          <w:szCs w:val="28"/>
        </w:rPr>
        <w:t>Елизовского</w:t>
      </w:r>
      <w:proofErr w:type="spellEnd"/>
    </w:p>
    <w:p w:rsidR="00E32CA0" w:rsidRDefault="00E32CA0" w:rsidP="00136C94">
      <w:pPr>
        <w:spacing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4F1F34">
        <w:rPr>
          <w:sz w:val="28"/>
          <w:szCs w:val="28"/>
        </w:rPr>
        <w:t xml:space="preserve">    </w:t>
      </w:r>
      <w:r w:rsidR="00BF2B37">
        <w:rPr>
          <w:sz w:val="28"/>
          <w:szCs w:val="28"/>
        </w:rPr>
        <w:t xml:space="preserve">   </w:t>
      </w:r>
      <w:r w:rsidR="004F1F34">
        <w:rPr>
          <w:sz w:val="28"/>
          <w:szCs w:val="28"/>
        </w:rPr>
        <w:t xml:space="preserve">    Е.И. Рябцева</w:t>
      </w:r>
    </w:p>
    <w:p w:rsidR="00EF5DC1" w:rsidRPr="00AF0EF8" w:rsidRDefault="00EF5DC1" w:rsidP="00136C94">
      <w:pPr>
        <w:spacing w:line="250" w:lineRule="exact"/>
        <w:jc w:val="both"/>
        <w:rPr>
          <w:sz w:val="28"/>
          <w:szCs w:val="28"/>
        </w:rPr>
      </w:pPr>
    </w:p>
    <w:p w:rsidR="00016EE2" w:rsidRPr="00136C94" w:rsidRDefault="00E32CA0" w:rsidP="00136C94">
      <w:pPr>
        <w:spacing w:after="240" w:line="250" w:lineRule="exact"/>
        <w:jc w:val="both"/>
        <w:rPr>
          <w:sz w:val="28"/>
          <w:szCs w:val="28"/>
          <w:lang w:val="en-US"/>
        </w:rPr>
      </w:pPr>
      <w:r w:rsidRPr="00AF0EF8">
        <w:rPr>
          <w:sz w:val="28"/>
          <w:szCs w:val="28"/>
        </w:rPr>
        <w:t>№ ___ - НПА от «___» _______</w:t>
      </w:r>
      <w:r w:rsidR="002D049A">
        <w:rPr>
          <w:sz w:val="28"/>
          <w:szCs w:val="28"/>
        </w:rPr>
        <w:t>__ 20__</w:t>
      </w:r>
      <w:r w:rsidR="00246DA4">
        <w:rPr>
          <w:sz w:val="28"/>
          <w:szCs w:val="28"/>
        </w:rPr>
        <w:t>_</w:t>
      </w:r>
    </w:p>
    <w:p w:rsidR="006047F4" w:rsidRDefault="004A1616" w:rsidP="009317DA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E41B9">
        <w:rPr>
          <w:sz w:val="28"/>
          <w:szCs w:val="28"/>
        </w:rPr>
        <w:t>1</w:t>
      </w:r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проекту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нормативного</w:t>
      </w:r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правового акта «</w:t>
      </w:r>
      <w:r w:rsidRPr="00631FFD">
        <w:rPr>
          <w:sz w:val="28"/>
          <w:szCs w:val="28"/>
        </w:rPr>
        <w:t xml:space="preserve">О внесении изменений </w:t>
      </w:r>
      <w:proofErr w:type="gramStart"/>
      <w:r w:rsidRPr="00631FFD">
        <w:rPr>
          <w:sz w:val="28"/>
          <w:szCs w:val="28"/>
        </w:rPr>
        <w:t>в</w:t>
      </w:r>
      <w:proofErr w:type="gramEnd"/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муниципальный нормативный правовой акт</w:t>
      </w:r>
    </w:p>
    <w:p w:rsidR="006047F4" w:rsidRDefault="006047F4" w:rsidP="00663D08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«Правила землепользования и застройки</w:t>
      </w:r>
    </w:p>
    <w:p w:rsidR="006047F4" w:rsidRDefault="006047F4" w:rsidP="009317DA">
      <w:pPr>
        <w:spacing w:line="260" w:lineRule="exact"/>
        <w:jc w:val="right"/>
        <w:outlineLvl w:val="0"/>
        <w:rPr>
          <w:sz w:val="28"/>
          <w:szCs w:val="28"/>
        </w:rPr>
      </w:pPr>
      <w:r w:rsidRPr="00631FFD">
        <w:rPr>
          <w:sz w:val="28"/>
          <w:szCs w:val="28"/>
        </w:rPr>
        <w:t xml:space="preserve"> </w:t>
      </w:r>
      <w:proofErr w:type="spellStart"/>
      <w:r w:rsidRPr="00631FFD">
        <w:rPr>
          <w:sz w:val="28"/>
          <w:szCs w:val="28"/>
        </w:rPr>
        <w:t>Елизовского</w:t>
      </w:r>
      <w:proofErr w:type="spellEnd"/>
      <w:r w:rsidRPr="00631FFD">
        <w:rPr>
          <w:sz w:val="28"/>
          <w:szCs w:val="28"/>
        </w:rPr>
        <w:t xml:space="preserve"> городского поселения</w:t>
      </w:r>
    </w:p>
    <w:p w:rsidR="006047F4" w:rsidRDefault="006047F4" w:rsidP="009317DA">
      <w:pPr>
        <w:spacing w:line="260" w:lineRule="exact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Камчатского края</w:t>
      </w:r>
      <w:r w:rsidRPr="00631FFD">
        <w:rPr>
          <w:sz w:val="28"/>
          <w:szCs w:val="28"/>
        </w:rPr>
        <w:t>»</w:t>
      </w:r>
    </w:p>
    <w:p w:rsidR="00A913FB" w:rsidRDefault="006047F4" w:rsidP="000353BE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31F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31FFD">
        <w:rPr>
          <w:sz w:val="28"/>
          <w:szCs w:val="28"/>
        </w:rPr>
        <w:t>12.09.2011 № 10-НПА</w:t>
      </w:r>
      <w:r>
        <w:rPr>
          <w:sz w:val="28"/>
          <w:szCs w:val="28"/>
        </w:rPr>
        <w:t>»</w:t>
      </w:r>
    </w:p>
    <w:p w:rsidR="005A5AC3" w:rsidRDefault="005A5AC3" w:rsidP="001220AE">
      <w:pPr>
        <w:spacing w:line="260" w:lineRule="exact"/>
        <w:rPr>
          <w:sz w:val="28"/>
          <w:szCs w:val="28"/>
          <w:lang w:val="en-US"/>
        </w:rPr>
      </w:pPr>
    </w:p>
    <w:p w:rsidR="00136C94" w:rsidRDefault="00136C94" w:rsidP="001220AE">
      <w:pPr>
        <w:spacing w:line="260" w:lineRule="exact"/>
        <w:rPr>
          <w:sz w:val="28"/>
          <w:szCs w:val="28"/>
          <w:lang w:val="en-US"/>
        </w:rPr>
      </w:pPr>
    </w:p>
    <w:p w:rsidR="00136C94" w:rsidRDefault="00136C94" w:rsidP="001220AE">
      <w:pPr>
        <w:spacing w:line="260" w:lineRule="exact"/>
        <w:rPr>
          <w:sz w:val="28"/>
          <w:szCs w:val="28"/>
          <w:lang w:val="en-US"/>
        </w:rPr>
      </w:pPr>
    </w:p>
    <w:p w:rsidR="00136C94" w:rsidRDefault="00136C94" w:rsidP="001220AE">
      <w:pPr>
        <w:spacing w:line="260" w:lineRule="exact"/>
        <w:rPr>
          <w:sz w:val="28"/>
          <w:szCs w:val="28"/>
          <w:lang w:val="en-US"/>
        </w:rPr>
      </w:pPr>
    </w:p>
    <w:p w:rsidR="00136C94" w:rsidRDefault="00136C94" w:rsidP="001220AE">
      <w:pPr>
        <w:spacing w:line="260" w:lineRule="exact"/>
        <w:rPr>
          <w:sz w:val="28"/>
          <w:szCs w:val="28"/>
          <w:lang w:val="en-US"/>
        </w:rPr>
      </w:pPr>
    </w:p>
    <w:p w:rsidR="00136C94" w:rsidRPr="00136C94" w:rsidRDefault="00136C94" w:rsidP="001220AE">
      <w:pPr>
        <w:spacing w:line="260" w:lineRule="exact"/>
        <w:rPr>
          <w:sz w:val="28"/>
          <w:szCs w:val="28"/>
          <w:lang w:val="en-US"/>
        </w:rPr>
      </w:pPr>
    </w:p>
    <w:p w:rsidR="005B7FF1" w:rsidRDefault="00136C94" w:rsidP="00136C9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3220844"/>
            <wp:effectExtent l="19050" t="0" r="0" b="0"/>
            <wp:docPr id="1" name="Рисунок 1" descr="C:\Users\work\Desktop\Завойко, 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Завойко, 1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2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FF1" w:rsidRDefault="005B7FF1" w:rsidP="00E807F5">
      <w:pPr>
        <w:rPr>
          <w:sz w:val="28"/>
          <w:szCs w:val="28"/>
        </w:rPr>
      </w:pPr>
    </w:p>
    <w:p w:rsidR="00E51F78" w:rsidRDefault="00E51F78" w:rsidP="00E51F78">
      <w:pPr>
        <w:spacing w:line="260" w:lineRule="exact"/>
        <w:outlineLvl w:val="0"/>
        <w:rPr>
          <w:sz w:val="28"/>
          <w:szCs w:val="28"/>
        </w:rPr>
      </w:pPr>
    </w:p>
    <w:p w:rsidR="000B7895" w:rsidRDefault="000B7895" w:rsidP="000B7895">
      <w:pPr>
        <w:spacing w:line="26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Геодезические данные образуемого земельного участка:</w:t>
      </w:r>
    </w:p>
    <w:p w:rsidR="000B7895" w:rsidRDefault="000B7895" w:rsidP="000B7895">
      <w:pPr>
        <w:spacing w:line="260" w:lineRule="exact"/>
        <w:jc w:val="center"/>
        <w:outlineLvl w:val="0"/>
        <w:rPr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701"/>
        <w:gridCol w:w="1842"/>
      </w:tblGrid>
      <w:tr w:rsidR="000B7895" w:rsidTr="00AC59D1">
        <w:trPr>
          <w:trHeight w:val="204"/>
          <w:jc w:val="center"/>
        </w:trPr>
        <w:tc>
          <w:tcPr>
            <w:tcW w:w="851" w:type="dxa"/>
            <w:vMerge w:val="restart"/>
          </w:tcPr>
          <w:p w:rsidR="000B7895" w:rsidRPr="0047106B" w:rsidRDefault="000B7895" w:rsidP="00AC59D1">
            <w:pPr>
              <w:tabs>
                <w:tab w:val="left" w:pos="2115"/>
              </w:tabs>
              <w:jc w:val="center"/>
            </w:pPr>
            <w:r>
              <w:t>№ точки</w:t>
            </w:r>
          </w:p>
        </w:tc>
        <w:tc>
          <w:tcPr>
            <w:tcW w:w="3543" w:type="dxa"/>
            <w:gridSpan w:val="2"/>
          </w:tcPr>
          <w:p w:rsidR="000B7895" w:rsidRPr="0047106B" w:rsidRDefault="000B7895" w:rsidP="00AC59D1">
            <w:pPr>
              <w:tabs>
                <w:tab w:val="left" w:pos="2115"/>
              </w:tabs>
              <w:jc w:val="center"/>
            </w:pPr>
            <w:r>
              <w:t>Координаты (МСК 41)</w:t>
            </w:r>
          </w:p>
        </w:tc>
      </w:tr>
      <w:tr w:rsidR="000B7895" w:rsidTr="00AC59D1">
        <w:trPr>
          <w:trHeight w:val="118"/>
          <w:jc w:val="center"/>
        </w:trPr>
        <w:tc>
          <w:tcPr>
            <w:tcW w:w="851" w:type="dxa"/>
            <w:vMerge/>
          </w:tcPr>
          <w:p w:rsidR="000B7895" w:rsidRPr="0047106B" w:rsidRDefault="000B7895" w:rsidP="00AC59D1">
            <w:pPr>
              <w:tabs>
                <w:tab w:val="left" w:pos="2115"/>
              </w:tabs>
              <w:jc w:val="center"/>
            </w:pPr>
          </w:p>
        </w:tc>
        <w:tc>
          <w:tcPr>
            <w:tcW w:w="1701" w:type="dxa"/>
          </w:tcPr>
          <w:p w:rsidR="000B7895" w:rsidRPr="0047106B" w:rsidRDefault="000B7895" w:rsidP="00AC59D1">
            <w:pPr>
              <w:tabs>
                <w:tab w:val="left" w:pos="2115"/>
              </w:tabs>
              <w:jc w:val="center"/>
            </w:pPr>
            <w:r>
              <w:t>Х</w:t>
            </w:r>
          </w:p>
        </w:tc>
        <w:tc>
          <w:tcPr>
            <w:tcW w:w="1842" w:type="dxa"/>
          </w:tcPr>
          <w:p w:rsidR="000B7895" w:rsidRPr="0047106B" w:rsidRDefault="000B7895" w:rsidP="00AC59D1">
            <w:pPr>
              <w:tabs>
                <w:tab w:val="left" w:pos="21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0B7895" w:rsidTr="00AC59D1">
        <w:trPr>
          <w:trHeight w:val="198"/>
          <w:jc w:val="center"/>
        </w:trPr>
        <w:tc>
          <w:tcPr>
            <w:tcW w:w="851" w:type="dxa"/>
          </w:tcPr>
          <w:p w:rsidR="000B7895" w:rsidRPr="00D674DF" w:rsidRDefault="000B7895" w:rsidP="00AC59D1">
            <w:pPr>
              <w:tabs>
                <w:tab w:val="left" w:pos="2115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B7895" w:rsidRPr="0047106B" w:rsidRDefault="000B7895" w:rsidP="00AC59D1">
            <w:pPr>
              <w:tabs>
                <w:tab w:val="left" w:pos="2115"/>
              </w:tabs>
              <w:jc w:val="center"/>
            </w:pPr>
            <w:r>
              <w:t>574244,83</w:t>
            </w:r>
          </w:p>
        </w:tc>
        <w:tc>
          <w:tcPr>
            <w:tcW w:w="1842" w:type="dxa"/>
          </w:tcPr>
          <w:p w:rsidR="000B7895" w:rsidRDefault="000B7895" w:rsidP="00AC59D1">
            <w:pPr>
              <w:jc w:val="center"/>
            </w:pPr>
            <w:r>
              <w:t>1393476,90</w:t>
            </w:r>
          </w:p>
        </w:tc>
      </w:tr>
      <w:tr w:rsidR="000B7895" w:rsidTr="00AC59D1">
        <w:trPr>
          <w:trHeight w:val="189"/>
          <w:jc w:val="center"/>
        </w:trPr>
        <w:tc>
          <w:tcPr>
            <w:tcW w:w="851" w:type="dxa"/>
          </w:tcPr>
          <w:p w:rsidR="000B7895" w:rsidRPr="00D674DF" w:rsidRDefault="000B7895" w:rsidP="00AC59D1">
            <w:pPr>
              <w:tabs>
                <w:tab w:val="left" w:pos="2115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B7895" w:rsidRDefault="000B7895" w:rsidP="000B7895">
            <w:pPr>
              <w:jc w:val="center"/>
            </w:pPr>
            <w:r w:rsidRPr="00C6285D">
              <w:t>574</w:t>
            </w:r>
            <w:r w:rsidR="008254D3">
              <w:t>___,__</w:t>
            </w:r>
          </w:p>
        </w:tc>
        <w:tc>
          <w:tcPr>
            <w:tcW w:w="1842" w:type="dxa"/>
          </w:tcPr>
          <w:p w:rsidR="000B7895" w:rsidRDefault="000B7895" w:rsidP="000B7895">
            <w:pPr>
              <w:jc w:val="center"/>
            </w:pPr>
            <w:r w:rsidRPr="00553A82">
              <w:t>139</w:t>
            </w:r>
            <w:r w:rsidR="008254D3">
              <w:t>3___,__</w:t>
            </w:r>
          </w:p>
        </w:tc>
      </w:tr>
      <w:tr w:rsidR="000B7895" w:rsidTr="00AC59D1">
        <w:trPr>
          <w:trHeight w:val="192"/>
          <w:jc w:val="center"/>
        </w:trPr>
        <w:tc>
          <w:tcPr>
            <w:tcW w:w="851" w:type="dxa"/>
          </w:tcPr>
          <w:p w:rsidR="000B7895" w:rsidRPr="00D674DF" w:rsidRDefault="000B7895" w:rsidP="00AC59D1">
            <w:pPr>
              <w:tabs>
                <w:tab w:val="left" w:pos="2115"/>
              </w:tabs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B7895" w:rsidRDefault="000B7895" w:rsidP="000B7895">
            <w:pPr>
              <w:jc w:val="center"/>
            </w:pPr>
            <w:r w:rsidRPr="00C6285D">
              <w:t>574</w:t>
            </w:r>
            <w:r>
              <w:t>239,92</w:t>
            </w:r>
          </w:p>
        </w:tc>
        <w:tc>
          <w:tcPr>
            <w:tcW w:w="1842" w:type="dxa"/>
          </w:tcPr>
          <w:p w:rsidR="000B7895" w:rsidRDefault="000B7895" w:rsidP="000B7895">
            <w:pPr>
              <w:jc w:val="center"/>
            </w:pPr>
            <w:r w:rsidRPr="00553A82">
              <w:t>1393</w:t>
            </w:r>
            <w:r>
              <w:t>475,21</w:t>
            </w:r>
          </w:p>
        </w:tc>
      </w:tr>
      <w:tr w:rsidR="000B7895" w:rsidTr="00AC59D1">
        <w:trPr>
          <w:trHeight w:val="197"/>
          <w:jc w:val="center"/>
        </w:trPr>
        <w:tc>
          <w:tcPr>
            <w:tcW w:w="851" w:type="dxa"/>
          </w:tcPr>
          <w:p w:rsidR="000B7895" w:rsidRPr="00D674DF" w:rsidRDefault="000B7895" w:rsidP="00AC59D1">
            <w:pPr>
              <w:tabs>
                <w:tab w:val="left" w:pos="2115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B7895" w:rsidRDefault="000B7895" w:rsidP="000B7895">
            <w:pPr>
              <w:jc w:val="center"/>
            </w:pPr>
            <w:r w:rsidRPr="00C6285D">
              <w:t>574</w:t>
            </w:r>
            <w:r>
              <w:t>234,79</w:t>
            </w:r>
          </w:p>
        </w:tc>
        <w:tc>
          <w:tcPr>
            <w:tcW w:w="1842" w:type="dxa"/>
          </w:tcPr>
          <w:p w:rsidR="000B7895" w:rsidRDefault="000B7895" w:rsidP="000B7895">
            <w:pPr>
              <w:jc w:val="center"/>
            </w:pPr>
            <w:r w:rsidRPr="00553A82">
              <w:t>1393</w:t>
            </w:r>
            <w:r>
              <w:t>475,17</w:t>
            </w:r>
          </w:p>
        </w:tc>
      </w:tr>
      <w:tr w:rsidR="000B7895" w:rsidTr="00AC59D1">
        <w:trPr>
          <w:trHeight w:val="197"/>
          <w:jc w:val="center"/>
        </w:trPr>
        <w:tc>
          <w:tcPr>
            <w:tcW w:w="851" w:type="dxa"/>
          </w:tcPr>
          <w:p w:rsidR="000B7895" w:rsidRDefault="000B7895" w:rsidP="00AC59D1">
            <w:pPr>
              <w:tabs>
                <w:tab w:val="left" w:pos="2115"/>
              </w:tabs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B7895" w:rsidRDefault="000B7895" w:rsidP="000B7895">
            <w:pPr>
              <w:jc w:val="center"/>
            </w:pPr>
            <w:r w:rsidRPr="00C6285D">
              <w:t>574</w:t>
            </w:r>
            <w:r>
              <w:t>221,60</w:t>
            </w:r>
          </w:p>
        </w:tc>
        <w:tc>
          <w:tcPr>
            <w:tcW w:w="1842" w:type="dxa"/>
          </w:tcPr>
          <w:p w:rsidR="000B7895" w:rsidRDefault="000B7895" w:rsidP="000B7895">
            <w:pPr>
              <w:jc w:val="center"/>
            </w:pPr>
            <w:r w:rsidRPr="00553A82">
              <w:t>1393</w:t>
            </w:r>
            <w:r>
              <w:t>474,74</w:t>
            </w:r>
          </w:p>
        </w:tc>
      </w:tr>
      <w:tr w:rsidR="000B7895" w:rsidTr="00AC59D1">
        <w:trPr>
          <w:trHeight w:val="197"/>
          <w:jc w:val="center"/>
        </w:trPr>
        <w:tc>
          <w:tcPr>
            <w:tcW w:w="851" w:type="dxa"/>
          </w:tcPr>
          <w:p w:rsidR="000B7895" w:rsidRDefault="000B7895" w:rsidP="00AC59D1">
            <w:pPr>
              <w:tabs>
                <w:tab w:val="left" w:pos="2115"/>
              </w:tabs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B7895" w:rsidRDefault="000B7895" w:rsidP="000B7895">
            <w:pPr>
              <w:jc w:val="center"/>
            </w:pPr>
            <w:r w:rsidRPr="00C6285D">
              <w:t>574</w:t>
            </w:r>
            <w:r>
              <w:t>203,37</w:t>
            </w:r>
          </w:p>
        </w:tc>
        <w:tc>
          <w:tcPr>
            <w:tcW w:w="1842" w:type="dxa"/>
          </w:tcPr>
          <w:p w:rsidR="000B7895" w:rsidRDefault="000B7895" w:rsidP="000B7895">
            <w:pPr>
              <w:jc w:val="center"/>
            </w:pPr>
            <w:r w:rsidRPr="00553A82">
              <w:t>1393</w:t>
            </w:r>
            <w:r>
              <w:t>474,74</w:t>
            </w:r>
          </w:p>
        </w:tc>
      </w:tr>
      <w:tr w:rsidR="000B7895" w:rsidTr="00AC59D1">
        <w:trPr>
          <w:trHeight w:val="197"/>
          <w:jc w:val="center"/>
        </w:trPr>
        <w:tc>
          <w:tcPr>
            <w:tcW w:w="851" w:type="dxa"/>
          </w:tcPr>
          <w:p w:rsidR="000B7895" w:rsidRDefault="000B7895" w:rsidP="00AC59D1">
            <w:pPr>
              <w:tabs>
                <w:tab w:val="left" w:pos="2115"/>
              </w:tabs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B7895" w:rsidRDefault="000B7895" w:rsidP="000B7895">
            <w:pPr>
              <w:jc w:val="center"/>
            </w:pPr>
            <w:r w:rsidRPr="00C6285D">
              <w:t>574</w:t>
            </w:r>
            <w:r>
              <w:t>203,32</w:t>
            </w:r>
          </w:p>
        </w:tc>
        <w:tc>
          <w:tcPr>
            <w:tcW w:w="1842" w:type="dxa"/>
          </w:tcPr>
          <w:p w:rsidR="000B7895" w:rsidRDefault="000B7895" w:rsidP="000B7895">
            <w:pPr>
              <w:jc w:val="center"/>
            </w:pPr>
            <w:r w:rsidRPr="00553A82">
              <w:t>1393</w:t>
            </w:r>
            <w:r>
              <w:t>476</w:t>
            </w:r>
            <w:r w:rsidR="006E08AA">
              <w:t>,36</w:t>
            </w:r>
          </w:p>
        </w:tc>
      </w:tr>
      <w:tr w:rsidR="000B7895" w:rsidTr="00AC59D1">
        <w:trPr>
          <w:trHeight w:val="197"/>
          <w:jc w:val="center"/>
        </w:trPr>
        <w:tc>
          <w:tcPr>
            <w:tcW w:w="851" w:type="dxa"/>
          </w:tcPr>
          <w:p w:rsidR="000B7895" w:rsidRDefault="000B7895" w:rsidP="00AC59D1">
            <w:pPr>
              <w:tabs>
                <w:tab w:val="left" w:pos="2115"/>
              </w:tabs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0B7895" w:rsidRDefault="000B7895" w:rsidP="000B7895">
            <w:pPr>
              <w:jc w:val="center"/>
            </w:pPr>
            <w:r w:rsidRPr="00C6285D">
              <w:t>574</w:t>
            </w:r>
            <w:r w:rsidR="006E08AA">
              <w:t>202,13</w:t>
            </w:r>
          </w:p>
        </w:tc>
        <w:tc>
          <w:tcPr>
            <w:tcW w:w="1842" w:type="dxa"/>
          </w:tcPr>
          <w:p w:rsidR="000B7895" w:rsidRDefault="000B7895" w:rsidP="000B7895">
            <w:pPr>
              <w:jc w:val="center"/>
            </w:pPr>
            <w:r w:rsidRPr="00553A82">
              <w:t>1393</w:t>
            </w:r>
            <w:r w:rsidR="006E08AA">
              <w:t>511,48</w:t>
            </w:r>
          </w:p>
        </w:tc>
      </w:tr>
      <w:tr w:rsidR="006E08AA" w:rsidTr="00AC59D1">
        <w:trPr>
          <w:trHeight w:val="197"/>
          <w:jc w:val="center"/>
        </w:trPr>
        <w:tc>
          <w:tcPr>
            <w:tcW w:w="851" w:type="dxa"/>
          </w:tcPr>
          <w:p w:rsidR="006E08AA" w:rsidRDefault="006E08AA" w:rsidP="00AC59D1">
            <w:pPr>
              <w:tabs>
                <w:tab w:val="left" w:pos="2115"/>
              </w:tabs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6E08AA" w:rsidRPr="00C6285D" w:rsidRDefault="006E08AA" w:rsidP="000B7895">
            <w:pPr>
              <w:jc w:val="center"/>
            </w:pPr>
            <w:r>
              <w:t>574___, __</w:t>
            </w:r>
          </w:p>
        </w:tc>
        <w:tc>
          <w:tcPr>
            <w:tcW w:w="1842" w:type="dxa"/>
          </w:tcPr>
          <w:p w:rsidR="006E08AA" w:rsidRPr="00553A82" w:rsidRDefault="006E08AA" w:rsidP="000B7895">
            <w:pPr>
              <w:jc w:val="center"/>
            </w:pPr>
            <w:r>
              <w:t>1393___,__</w:t>
            </w:r>
          </w:p>
        </w:tc>
      </w:tr>
      <w:tr w:rsidR="006E08AA" w:rsidTr="00AC59D1">
        <w:trPr>
          <w:trHeight w:val="197"/>
          <w:jc w:val="center"/>
        </w:trPr>
        <w:tc>
          <w:tcPr>
            <w:tcW w:w="851" w:type="dxa"/>
          </w:tcPr>
          <w:p w:rsidR="006E08AA" w:rsidRDefault="006E08AA" w:rsidP="00AC59D1">
            <w:pPr>
              <w:tabs>
                <w:tab w:val="left" w:pos="2115"/>
              </w:tabs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6E08AA" w:rsidRPr="00C6285D" w:rsidRDefault="006E08AA" w:rsidP="000B7895">
            <w:pPr>
              <w:jc w:val="center"/>
            </w:pPr>
            <w:r>
              <w:t>574___,__</w:t>
            </w:r>
          </w:p>
        </w:tc>
        <w:tc>
          <w:tcPr>
            <w:tcW w:w="1842" w:type="dxa"/>
          </w:tcPr>
          <w:p w:rsidR="006E08AA" w:rsidRPr="00553A82" w:rsidRDefault="006E08AA" w:rsidP="000B7895">
            <w:pPr>
              <w:jc w:val="center"/>
            </w:pPr>
            <w:r>
              <w:t>1393___,__</w:t>
            </w:r>
          </w:p>
        </w:tc>
      </w:tr>
      <w:tr w:rsidR="006E08AA" w:rsidTr="00AC59D1">
        <w:trPr>
          <w:trHeight w:val="197"/>
          <w:jc w:val="center"/>
        </w:trPr>
        <w:tc>
          <w:tcPr>
            <w:tcW w:w="851" w:type="dxa"/>
          </w:tcPr>
          <w:p w:rsidR="006E08AA" w:rsidRDefault="006E08AA" w:rsidP="00AC59D1">
            <w:pPr>
              <w:tabs>
                <w:tab w:val="left" w:pos="2115"/>
              </w:tabs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6E08AA" w:rsidRPr="00C6285D" w:rsidRDefault="006E08AA" w:rsidP="000B7895">
            <w:pPr>
              <w:jc w:val="center"/>
            </w:pPr>
            <w:r>
              <w:t>574___,__</w:t>
            </w:r>
          </w:p>
        </w:tc>
        <w:tc>
          <w:tcPr>
            <w:tcW w:w="1842" w:type="dxa"/>
          </w:tcPr>
          <w:p w:rsidR="006E08AA" w:rsidRPr="00553A82" w:rsidRDefault="006E08AA" w:rsidP="000B7895">
            <w:pPr>
              <w:jc w:val="center"/>
            </w:pPr>
            <w:r>
              <w:t>1393___,__</w:t>
            </w:r>
          </w:p>
        </w:tc>
      </w:tr>
      <w:tr w:rsidR="000B7895" w:rsidTr="00AC59D1">
        <w:trPr>
          <w:trHeight w:val="186"/>
          <w:jc w:val="center"/>
        </w:trPr>
        <w:tc>
          <w:tcPr>
            <w:tcW w:w="851" w:type="dxa"/>
          </w:tcPr>
          <w:p w:rsidR="000B7895" w:rsidRDefault="000B7895" w:rsidP="00AC59D1">
            <w:pPr>
              <w:tabs>
                <w:tab w:val="left" w:pos="2115"/>
              </w:tabs>
              <w:jc w:val="center"/>
            </w:pPr>
          </w:p>
        </w:tc>
        <w:tc>
          <w:tcPr>
            <w:tcW w:w="1701" w:type="dxa"/>
          </w:tcPr>
          <w:p w:rsidR="000B7895" w:rsidRDefault="000B7895" w:rsidP="00AC59D1">
            <w:pPr>
              <w:jc w:val="center"/>
            </w:pPr>
          </w:p>
        </w:tc>
        <w:tc>
          <w:tcPr>
            <w:tcW w:w="1842" w:type="dxa"/>
          </w:tcPr>
          <w:p w:rsidR="000B7895" w:rsidRPr="00010F8D" w:rsidRDefault="000B7895" w:rsidP="006E08AA">
            <w:pPr>
              <w:jc w:val="center"/>
            </w:pPr>
            <w:r>
              <w:rPr>
                <w:lang w:val="en-US"/>
              </w:rPr>
              <w:t>S</w:t>
            </w:r>
            <w:r>
              <w:t xml:space="preserve"> = </w:t>
            </w:r>
            <w:r w:rsidR="008254D3">
              <w:t>1517</w:t>
            </w:r>
            <w:r>
              <w:t xml:space="preserve"> кв.м</w:t>
            </w:r>
          </w:p>
        </w:tc>
      </w:tr>
    </w:tbl>
    <w:p w:rsidR="000B7895" w:rsidRDefault="000B7895" w:rsidP="000B7895">
      <w:pPr>
        <w:spacing w:line="260" w:lineRule="exact"/>
        <w:outlineLvl w:val="0"/>
        <w:rPr>
          <w:sz w:val="28"/>
          <w:szCs w:val="28"/>
        </w:rPr>
      </w:pPr>
    </w:p>
    <w:p w:rsidR="00E51F78" w:rsidRDefault="00E51F78" w:rsidP="00E51F78">
      <w:pPr>
        <w:spacing w:line="260" w:lineRule="exact"/>
        <w:outlineLvl w:val="0"/>
        <w:rPr>
          <w:sz w:val="28"/>
          <w:szCs w:val="28"/>
          <w:lang w:val="en-US"/>
        </w:rPr>
      </w:pPr>
    </w:p>
    <w:p w:rsidR="00016EE2" w:rsidRDefault="00016EE2" w:rsidP="00E51F78">
      <w:pPr>
        <w:spacing w:line="260" w:lineRule="exact"/>
        <w:outlineLvl w:val="0"/>
        <w:rPr>
          <w:sz w:val="28"/>
          <w:szCs w:val="28"/>
          <w:lang w:val="en-US"/>
        </w:rPr>
      </w:pPr>
    </w:p>
    <w:p w:rsidR="00136C94" w:rsidRDefault="00136C94" w:rsidP="00E51F78">
      <w:pPr>
        <w:spacing w:line="260" w:lineRule="exact"/>
        <w:outlineLvl w:val="0"/>
        <w:rPr>
          <w:sz w:val="28"/>
          <w:szCs w:val="28"/>
        </w:rPr>
      </w:pPr>
    </w:p>
    <w:p w:rsidR="008254D3" w:rsidRPr="008254D3" w:rsidRDefault="008254D3" w:rsidP="00E51F78">
      <w:pPr>
        <w:spacing w:line="260" w:lineRule="exact"/>
        <w:outlineLvl w:val="0"/>
        <w:rPr>
          <w:sz w:val="28"/>
          <w:szCs w:val="28"/>
        </w:rPr>
      </w:pPr>
    </w:p>
    <w:p w:rsidR="005A5AC3" w:rsidRDefault="005A5AC3" w:rsidP="005A5AC3">
      <w:pPr>
        <w:spacing w:line="26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A5AC3" w:rsidRDefault="005A5AC3" w:rsidP="005A5AC3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проекту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нормативного</w:t>
      </w:r>
    </w:p>
    <w:p w:rsidR="005A5AC3" w:rsidRDefault="005A5AC3" w:rsidP="005A5AC3">
      <w:pPr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правового акта «</w:t>
      </w:r>
      <w:r w:rsidRPr="00631FFD">
        <w:rPr>
          <w:sz w:val="28"/>
          <w:szCs w:val="28"/>
        </w:rPr>
        <w:t xml:space="preserve">О внесении изменений </w:t>
      </w:r>
      <w:proofErr w:type="gramStart"/>
      <w:r w:rsidRPr="00631FFD">
        <w:rPr>
          <w:sz w:val="28"/>
          <w:szCs w:val="28"/>
        </w:rPr>
        <w:t>в</w:t>
      </w:r>
      <w:proofErr w:type="gramEnd"/>
    </w:p>
    <w:p w:rsidR="005A5AC3" w:rsidRDefault="005A5AC3" w:rsidP="005A5AC3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муниципальный нормативный правовой акт</w:t>
      </w:r>
    </w:p>
    <w:p w:rsidR="005A5AC3" w:rsidRDefault="005A5AC3" w:rsidP="005A5AC3">
      <w:pPr>
        <w:spacing w:line="260" w:lineRule="exact"/>
        <w:jc w:val="right"/>
        <w:rPr>
          <w:sz w:val="28"/>
          <w:szCs w:val="28"/>
        </w:rPr>
      </w:pPr>
      <w:r w:rsidRPr="00631FFD">
        <w:rPr>
          <w:sz w:val="28"/>
          <w:szCs w:val="28"/>
        </w:rPr>
        <w:t xml:space="preserve"> «Правила землепользования и застройки</w:t>
      </w:r>
    </w:p>
    <w:p w:rsidR="005A5AC3" w:rsidRDefault="005A5AC3" w:rsidP="005A5AC3">
      <w:pPr>
        <w:spacing w:line="260" w:lineRule="exact"/>
        <w:jc w:val="right"/>
        <w:outlineLvl w:val="0"/>
        <w:rPr>
          <w:sz w:val="28"/>
          <w:szCs w:val="28"/>
        </w:rPr>
      </w:pPr>
      <w:r w:rsidRPr="00631FFD">
        <w:rPr>
          <w:sz w:val="28"/>
          <w:szCs w:val="28"/>
        </w:rPr>
        <w:t xml:space="preserve"> </w:t>
      </w:r>
      <w:proofErr w:type="spellStart"/>
      <w:r w:rsidRPr="00631FFD">
        <w:rPr>
          <w:sz w:val="28"/>
          <w:szCs w:val="28"/>
        </w:rPr>
        <w:t>Елизовского</w:t>
      </w:r>
      <w:proofErr w:type="spellEnd"/>
      <w:r w:rsidRPr="00631FFD">
        <w:rPr>
          <w:sz w:val="28"/>
          <w:szCs w:val="28"/>
        </w:rPr>
        <w:t xml:space="preserve"> городского поселения</w:t>
      </w:r>
    </w:p>
    <w:p w:rsidR="005A5AC3" w:rsidRDefault="005A5AC3" w:rsidP="005A5AC3">
      <w:pPr>
        <w:spacing w:line="260" w:lineRule="exact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Камчатского края</w:t>
      </w:r>
      <w:r w:rsidRPr="00631FFD">
        <w:rPr>
          <w:sz w:val="28"/>
          <w:szCs w:val="28"/>
        </w:rPr>
        <w:t>»</w:t>
      </w:r>
    </w:p>
    <w:p w:rsidR="005A5AC3" w:rsidRDefault="005A5AC3" w:rsidP="005A5AC3">
      <w:pPr>
        <w:spacing w:line="260" w:lineRule="exact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о</w:t>
      </w:r>
      <w:r w:rsidRPr="00631F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31FFD">
        <w:rPr>
          <w:sz w:val="28"/>
          <w:szCs w:val="28"/>
        </w:rPr>
        <w:t>12.09.2011 № 10-НПА</w:t>
      </w:r>
      <w:r>
        <w:rPr>
          <w:sz w:val="28"/>
          <w:szCs w:val="28"/>
        </w:rPr>
        <w:t>»</w:t>
      </w:r>
    </w:p>
    <w:p w:rsidR="00136C94" w:rsidRDefault="00136C94" w:rsidP="005A5AC3">
      <w:pPr>
        <w:spacing w:line="260" w:lineRule="exact"/>
        <w:jc w:val="right"/>
        <w:rPr>
          <w:sz w:val="28"/>
          <w:szCs w:val="28"/>
          <w:lang w:val="en-US"/>
        </w:rPr>
      </w:pPr>
    </w:p>
    <w:p w:rsidR="00136C94" w:rsidRDefault="00136C94" w:rsidP="005A5AC3">
      <w:pPr>
        <w:spacing w:line="260" w:lineRule="exact"/>
        <w:jc w:val="right"/>
        <w:rPr>
          <w:sz w:val="28"/>
          <w:szCs w:val="28"/>
          <w:lang w:val="en-US"/>
        </w:rPr>
      </w:pPr>
    </w:p>
    <w:p w:rsidR="00136C94" w:rsidRDefault="00136C94" w:rsidP="005A5AC3">
      <w:pPr>
        <w:spacing w:line="260" w:lineRule="exact"/>
        <w:jc w:val="right"/>
        <w:rPr>
          <w:sz w:val="28"/>
          <w:szCs w:val="28"/>
          <w:lang w:val="en-US"/>
        </w:rPr>
      </w:pPr>
    </w:p>
    <w:p w:rsidR="00136C94" w:rsidRDefault="00136C94" w:rsidP="005A5AC3">
      <w:pPr>
        <w:spacing w:line="260" w:lineRule="exact"/>
        <w:jc w:val="right"/>
        <w:rPr>
          <w:sz w:val="28"/>
          <w:szCs w:val="28"/>
          <w:lang w:val="en-US"/>
        </w:rPr>
      </w:pPr>
    </w:p>
    <w:p w:rsidR="00136C94" w:rsidRDefault="00136C94" w:rsidP="005A5AC3">
      <w:pPr>
        <w:spacing w:line="260" w:lineRule="exact"/>
        <w:jc w:val="right"/>
        <w:rPr>
          <w:sz w:val="28"/>
          <w:szCs w:val="28"/>
          <w:lang w:val="en-US"/>
        </w:rPr>
      </w:pPr>
    </w:p>
    <w:p w:rsidR="00136C94" w:rsidRDefault="00136C94" w:rsidP="005A5AC3">
      <w:pPr>
        <w:spacing w:line="260" w:lineRule="exact"/>
        <w:jc w:val="right"/>
        <w:rPr>
          <w:sz w:val="28"/>
          <w:szCs w:val="28"/>
          <w:lang w:val="en-US"/>
        </w:rPr>
      </w:pPr>
    </w:p>
    <w:p w:rsidR="00136C94" w:rsidRPr="00136C94" w:rsidRDefault="00136C94" w:rsidP="005A5AC3">
      <w:pPr>
        <w:spacing w:line="260" w:lineRule="exact"/>
        <w:jc w:val="right"/>
        <w:rPr>
          <w:sz w:val="28"/>
          <w:szCs w:val="28"/>
          <w:lang w:val="en-US"/>
        </w:rPr>
      </w:pPr>
    </w:p>
    <w:p w:rsidR="00DE41B9" w:rsidRDefault="00136C94" w:rsidP="000353BE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839331"/>
            <wp:effectExtent l="19050" t="0" r="0" b="0"/>
            <wp:docPr id="3" name="Рисунок 2" descr="C:\Users\work\Desktop\Поп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Поп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3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09E" w:rsidRDefault="00D3409E" w:rsidP="00FC48B3">
      <w:pPr>
        <w:spacing w:line="260" w:lineRule="exact"/>
        <w:outlineLvl w:val="0"/>
        <w:rPr>
          <w:sz w:val="28"/>
          <w:szCs w:val="28"/>
          <w:lang w:val="en-US"/>
        </w:rPr>
      </w:pPr>
    </w:p>
    <w:p w:rsidR="00D651ED" w:rsidRDefault="00D651ED" w:rsidP="00D651ED">
      <w:pPr>
        <w:spacing w:line="26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Геодезические данные образуемого земельного участка:</w:t>
      </w:r>
    </w:p>
    <w:p w:rsidR="00D651ED" w:rsidRDefault="00D651ED" w:rsidP="00D651ED">
      <w:pPr>
        <w:spacing w:line="260" w:lineRule="exact"/>
        <w:jc w:val="center"/>
        <w:outlineLvl w:val="0"/>
        <w:rPr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701"/>
        <w:gridCol w:w="1842"/>
      </w:tblGrid>
      <w:tr w:rsidR="00D651ED" w:rsidTr="00282F3A">
        <w:trPr>
          <w:trHeight w:val="204"/>
          <w:jc w:val="center"/>
        </w:trPr>
        <w:tc>
          <w:tcPr>
            <w:tcW w:w="851" w:type="dxa"/>
            <w:vMerge w:val="restart"/>
          </w:tcPr>
          <w:p w:rsidR="00D651ED" w:rsidRPr="0047106B" w:rsidRDefault="00D651ED" w:rsidP="00282F3A">
            <w:pPr>
              <w:tabs>
                <w:tab w:val="left" w:pos="2115"/>
              </w:tabs>
              <w:jc w:val="center"/>
            </w:pPr>
            <w:r>
              <w:t>№ точки</w:t>
            </w:r>
          </w:p>
        </w:tc>
        <w:tc>
          <w:tcPr>
            <w:tcW w:w="3543" w:type="dxa"/>
            <w:gridSpan w:val="2"/>
          </w:tcPr>
          <w:p w:rsidR="00D651ED" w:rsidRPr="0047106B" w:rsidRDefault="00D651ED" w:rsidP="00282F3A">
            <w:pPr>
              <w:tabs>
                <w:tab w:val="left" w:pos="2115"/>
              </w:tabs>
              <w:jc w:val="center"/>
            </w:pPr>
            <w:r>
              <w:t>Координаты (МСК 41)</w:t>
            </w:r>
          </w:p>
        </w:tc>
      </w:tr>
      <w:tr w:rsidR="00D651ED" w:rsidTr="00282F3A">
        <w:trPr>
          <w:trHeight w:val="118"/>
          <w:jc w:val="center"/>
        </w:trPr>
        <w:tc>
          <w:tcPr>
            <w:tcW w:w="851" w:type="dxa"/>
            <w:vMerge/>
          </w:tcPr>
          <w:p w:rsidR="00D651ED" w:rsidRPr="0047106B" w:rsidRDefault="00D651ED" w:rsidP="00282F3A">
            <w:pPr>
              <w:tabs>
                <w:tab w:val="left" w:pos="2115"/>
              </w:tabs>
              <w:jc w:val="center"/>
            </w:pPr>
          </w:p>
        </w:tc>
        <w:tc>
          <w:tcPr>
            <w:tcW w:w="1701" w:type="dxa"/>
          </w:tcPr>
          <w:p w:rsidR="00D651ED" w:rsidRPr="0047106B" w:rsidRDefault="00D651ED" w:rsidP="00282F3A">
            <w:pPr>
              <w:tabs>
                <w:tab w:val="left" w:pos="2115"/>
              </w:tabs>
              <w:jc w:val="center"/>
            </w:pPr>
            <w:r>
              <w:t>Х</w:t>
            </w:r>
          </w:p>
        </w:tc>
        <w:tc>
          <w:tcPr>
            <w:tcW w:w="1842" w:type="dxa"/>
          </w:tcPr>
          <w:p w:rsidR="00D651ED" w:rsidRPr="0047106B" w:rsidRDefault="00D651ED" w:rsidP="00282F3A">
            <w:pPr>
              <w:tabs>
                <w:tab w:val="left" w:pos="21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D651ED" w:rsidTr="00282F3A">
        <w:trPr>
          <w:trHeight w:val="198"/>
          <w:jc w:val="center"/>
        </w:trPr>
        <w:tc>
          <w:tcPr>
            <w:tcW w:w="851" w:type="dxa"/>
          </w:tcPr>
          <w:p w:rsidR="00D651ED" w:rsidRPr="00D674DF" w:rsidRDefault="00D651ED" w:rsidP="00282F3A">
            <w:pPr>
              <w:tabs>
                <w:tab w:val="left" w:pos="2115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651ED" w:rsidRPr="0047106B" w:rsidRDefault="00D651ED" w:rsidP="00282F3A">
            <w:pPr>
              <w:tabs>
                <w:tab w:val="left" w:pos="2115"/>
              </w:tabs>
              <w:jc w:val="center"/>
            </w:pPr>
            <w:r>
              <w:t>579986,29</w:t>
            </w:r>
          </w:p>
        </w:tc>
        <w:tc>
          <w:tcPr>
            <w:tcW w:w="1842" w:type="dxa"/>
          </w:tcPr>
          <w:p w:rsidR="00D651ED" w:rsidRDefault="00D651ED" w:rsidP="00282F3A">
            <w:pPr>
              <w:jc w:val="center"/>
            </w:pPr>
            <w:r>
              <w:t>1396286,68</w:t>
            </w:r>
          </w:p>
        </w:tc>
      </w:tr>
      <w:tr w:rsidR="00D651ED" w:rsidTr="00282F3A">
        <w:trPr>
          <w:trHeight w:val="189"/>
          <w:jc w:val="center"/>
        </w:trPr>
        <w:tc>
          <w:tcPr>
            <w:tcW w:w="851" w:type="dxa"/>
          </w:tcPr>
          <w:p w:rsidR="00D651ED" w:rsidRPr="00D674DF" w:rsidRDefault="00D651ED" w:rsidP="00282F3A">
            <w:pPr>
              <w:tabs>
                <w:tab w:val="left" w:pos="2115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651ED" w:rsidRDefault="00D651ED" w:rsidP="00D651ED">
            <w:pPr>
              <w:jc w:val="center"/>
            </w:pPr>
            <w:r w:rsidRPr="00A77EAF">
              <w:t>579</w:t>
            </w:r>
            <w:r>
              <w:t>972,35</w:t>
            </w:r>
          </w:p>
        </w:tc>
        <w:tc>
          <w:tcPr>
            <w:tcW w:w="1842" w:type="dxa"/>
          </w:tcPr>
          <w:p w:rsidR="00D651ED" w:rsidRDefault="00D651ED" w:rsidP="00D651ED">
            <w:pPr>
              <w:jc w:val="center"/>
            </w:pPr>
            <w:r w:rsidRPr="00EF5F40">
              <w:t>1396</w:t>
            </w:r>
            <w:r>
              <w:t>332,22</w:t>
            </w:r>
          </w:p>
        </w:tc>
      </w:tr>
      <w:tr w:rsidR="00D651ED" w:rsidTr="00282F3A">
        <w:trPr>
          <w:trHeight w:val="192"/>
          <w:jc w:val="center"/>
        </w:trPr>
        <w:tc>
          <w:tcPr>
            <w:tcW w:w="851" w:type="dxa"/>
          </w:tcPr>
          <w:p w:rsidR="00D651ED" w:rsidRPr="00D674DF" w:rsidRDefault="00D651ED" w:rsidP="00282F3A">
            <w:pPr>
              <w:tabs>
                <w:tab w:val="left" w:pos="2115"/>
              </w:tabs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651ED" w:rsidRDefault="00D651ED" w:rsidP="00D651ED">
            <w:pPr>
              <w:jc w:val="center"/>
            </w:pPr>
            <w:r w:rsidRPr="00A77EAF">
              <w:t>579</w:t>
            </w:r>
            <w:r>
              <w:t>968,50</w:t>
            </w:r>
          </w:p>
        </w:tc>
        <w:tc>
          <w:tcPr>
            <w:tcW w:w="1842" w:type="dxa"/>
          </w:tcPr>
          <w:p w:rsidR="00D651ED" w:rsidRDefault="00D651ED" w:rsidP="00D651ED">
            <w:pPr>
              <w:jc w:val="center"/>
            </w:pPr>
            <w:r w:rsidRPr="00EF5F40">
              <w:t>1396</w:t>
            </w:r>
            <w:r>
              <w:t>341,82</w:t>
            </w:r>
          </w:p>
        </w:tc>
      </w:tr>
      <w:tr w:rsidR="00D651ED" w:rsidTr="00282F3A">
        <w:trPr>
          <w:trHeight w:val="197"/>
          <w:jc w:val="center"/>
        </w:trPr>
        <w:tc>
          <w:tcPr>
            <w:tcW w:w="851" w:type="dxa"/>
          </w:tcPr>
          <w:p w:rsidR="00D651ED" w:rsidRPr="00D674DF" w:rsidRDefault="00D651ED" w:rsidP="00282F3A">
            <w:pPr>
              <w:tabs>
                <w:tab w:val="left" w:pos="2115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651ED" w:rsidRDefault="00D651ED" w:rsidP="00D651ED">
            <w:pPr>
              <w:jc w:val="center"/>
            </w:pPr>
            <w:r w:rsidRPr="00A77EAF">
              <w:t>579</w:t>
            </w:r>
            <w:r>
              <w:t>927,15</w:t>
            </w:r>
          </w:p>
        </w:tc>
        <w:tc>
          <w:tcPr>
            <w:tcW w:w="1842" w:type="dxa"/>
          </w:tcPr>
          <w:p w:rsidR="00D651ED" w:rsidRDefault="00D651ED" w:rsidP="00D651ED">
            <w:pPr>
              <w:jc w:val="center"/>
            </w:pPr>
            <w:r w:rsidRPr="00EF5F40">
              <w:t>1396</w:t>
            </w:r>
            <w:r>
              <w:t>367,91</w:t>
            </w:r>
          </w:p>
        </w:tc>
      </w:tr>
      <w:tr w:rsidR="00D651ED" w:rsidTr="00282F3A">
        <w:trPr>
          <w:trHeight w:val="197"/>
          <w:jc w:val="center"/>
        </w:trPr>
        <w:tc>
          <w:tcPr>
            <w:tcW w:w="851" w:type="dxa"/>
          </w:tcPr>
          <w:p w:rsidR="00D651ED" w:rsidRDefault="00D651ED" w:rsidP="00282F3A">
            <w:pPr>
              <w:tabs>
                <w:tab w:val="left" w:pos="2115"/>
              </w:tabs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651ED" w:rsidRDefault="00D651ED" w:rsidP="00D651ED">
            <w:pPr>
              <w:jc w:val="center"/>
            </w:pPr>
            <w:r w:rsidRPr="00A77EAF">
              <w:t>579</w:t>
            </w:r>
            <w:r>
              <w:t>910,78</w:t>
            </w:r>
          </w:p>
        </w:tc>
        <w:tc>
          <w:tcPr>
            <w:tcW w:w="1842" w:type="dxa"/>
          </w:tcPr>
          <w:p w:rsidR="00D651ED" w:rsidRDefault="00D651ED" w:rsidP="00D651ED">
            <w:pPr>
              <w:jc w:val="center"/>
            </w:pPr>
            <w:r w:rsidRPr="00EF5F40">
              <w:t>1396</w:t>
            </w:r>
            <w:r w:rsidR="009B6060">
              <w:t>334,40</w:t>
            </w:r>
          </w:p>
        </w:tc>
      </w:tr>
      <w:tr w:rsidR="00D651ED" w:rsidTr="00282F3A">
        <w:trPr>
          <w:trHeight w:val="197"/>
          <w:jc w:val="center"/>
        </w:trPr>
        <w:tc>
          <w:tcPr>
            <w:tcW w:w="851" w:type="dxa"/>
          </w:tcPr>
          <w:p w:rsidR="00D651ED" w:rsidRDefault="00D651ED" w:rsidP="00282F3A">
            <w:pPr>
              <w:tabs>
                <w:tab w:val="left" w:pos="2115"/>
              </w:tabs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651ED" w:rsidRDefault="00D651ED" w:rsidP="00D651ED">
            <w:pPr>
              <w:jc w:val="center"/>
            </w:pPr>
            <w:r w:rsidRPr="00A77EAF">
              <w:t>579</w:t>
            </w:r>
            <w:r w:rsidR="009B6060">
              <w:t>912,07</w:t>
            </w:r>
          </w:p>
        </w:tc>
        <w:tc>
          <w:tcPr>
            <w:tcW w:w="1842" w:type="dxa"/>
          </w:tcPr>
          <w:p w:rsidR="00D651ED" w:rsidRDefault="00D651ED" w:rsidP="00D651ED">
            <w:pPr>
              <w:jc w:val="center"/>
            </w:pPr>
            <w:r w:rsidRPr="00EF5F40">
              <w:t>1396</w:t>
            </w:r>
            <w:r w:rsidR="009B6060">
              <w:t>333,60</w:t>
            </w:r>
          </w:p>
        </w:tc>
      </w:tr>
      <w:tr w:rsidR="00D651ED" w:rsidTr="00282F3A">
        <w:trPr>
          <w:trHeight w:val="186"/>
          <w:jc w:val="center"/>
        </w:trPr>
        <w:tc>
          <w:tcPr>
            <w:tcW w:w="851" w:type="dxa"/>
          </w:tcPr>
          <w:p w:rsidR="00D651ED" w:rsidRDefault="00D651ED" w:rsidP="00282F3A">
            <w:pPr>
              <w:tabs>
                <w:tab w:val="left" w:pos="2115"/>
              </w:tabs>
              <w:jc w:val="center"/>
            </w:pPr>
          </w:p>
        </w:tc>
        <w:tc>
          <w:tcPr>
            <w:tcW w:w="1701" w:type="dxa"/>
          </w:tcPr>
          <w:p w:rsidR="00D651ED" w:rsidRDefault="00D651ED" w:rsidP="00282F3A">
            <w:pPr>
              <w:jc w:val="center"/>
            </w:pPr>
          </w:p>
        </w:tc>
        <w:tc>
          <w:tcPr>
            <w:tcW w:w="1842" w:type="dxa"/>
          </w:tcPr>
          <w:p w:rsidR="00D651ED" w:rsidRPr="00010F8D" w:rsidRDefault="00D651ED" w:rsidP="00282F3A">
            <w:pPr>
              <w:jc w:val="center"/>
            </w:pPr>
            <w:r>
              <w:rPr>
                <w:lang w:val="en-US"/>
              </w:rPr>
              <w:t>S</w:t>
            </w:r>
            <w:r>
              <w:t xml:space="preserve"> = 2584 кв.м</w:t>
            </w:r>
          </w:p>
        </w:tc>
      </w:tr>
    </w:tbl>
    <w:p w:rsidR="00D651ED" w:rsidRDefault="00D651ED" w:rsidP="00D651ED">
      <w:pPr>
        <w:spacing w:line="260" w:lineRule="exact"/>
        <w:outlineLvl w:val="0"/>
        <w:rPr>
          <w:sz w:val="28"/>
          <w:szCs w:val="28"/>
        </w:rPr>
      </w:pPr>
    </w:p>
    <w:p w:rsidR="00016EE2" w:rsidRPr="00016EE2" w:rsidRDefault="00016EE2" w:rsidP="00FC48B3">
      <w:pPr>
        <w:spacing w:line="260" w:lineRule="exact"/>
        <w:outlineLvl w:val="0"/>
        <w:rPr>
          <w:sz w:val="28"/>
          <w:szCs w:val="28"/>
          <w:lang w:val="en-US"/>
        </w:rPr>
      </w:pPr>
    </w:p>
    <w:sectPr w:rsidR="00016EE2" w:rsidRPr="00016EE2" w:rsidSect="00382A4F"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AC6"/>
    <w:multiLevelType w:val="multilevel"/>
    <w:tmpl w:val="11540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D7CE5"/>
    <w:multiLevelType w:val="multilevel"/>
    <w:tmpl w:val="E6E8E88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cs="Times New Roman" w:hint="default"/>
        <w:u w:val="none"/>
      </w:rPr>
    </w:lvl>
  </w:abstractNum>
  <w:abstractNum w:abstractNumId="2">
    <w:nsid w:val="1D310E48"/>
    <w:multiLevelType w:val="multilevel"/>
    <w:tmpl w:val="31D63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225E2E5E"/>
    <w:multiLevelType w:val="multilevel"/>
    <w:tmpl w:val="3544B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6441C0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8660839"/>
    <w:multiLevelType w:val="multilevel"/>
    <w:tmpl w:val="57E8B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284946"/>
    <w:multiLevelType w:val="multilevel"/>
    <w:tmpl w:val="CC380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3417FB4"/>
    <w:multiLevelType w:val="multilevel"/>
    <w:tmpl w:val="C0ECB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38927462"/>
    <w:multiLevelType w:val="hybridMultilevel"/>
    <w:tmpl w:val="7EB2FC0E"/>
    <w:lvl w:ilvl="0" w:tplc="853004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3764744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0">
    <w:nsid w:val="45075C2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1">
    <w:nsid w:val="45DC4F14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7414FE3"/>
    <w:multiLevelType w:val="multilevel"/>
    <w:tmpl w:val="19063B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ascii="Times New Roman" w:eastAsia="Times New Roman" w:hAnsi="Times New Roman" w:cs="Times New Roman" w:hint="default"/>
      </w:rPr>
    </w:lvl>
  </w:abstractNum>
  <w:abstractNum w:abstractNumId="13">
    <w:nsid w:val="51487446"/>
    <w:multiLevelType w:val="multilevel"/>
    <w:tmpl w:val="E37CC3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5DB7BF7"/>
    <w:multiLevelType w:val="multilevel"/>
    <w:tmpl w:val="EBA49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>
    <w:nsid w:val="6A5D42D7"/>
    <w:multiLevelType w:val="hybridMultilevel"/>
    <w:tmpl w:val="8BE43E1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74A11BA2"/>
    <w:multiLevelType w:val="multilevel"/>
    <w:tmpl w:val="E2627B3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1130"/>
        </w:tabs>
        <w:ind w:left="1130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306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38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5106" w:hanging="1800"/>
      </w:pPr>
      <w:rPr>
        <w:rFonts w:hint="default"/>
        <w:sz w:val="28"/>
      </w:rPr>
    </w:lvl>
  </w:abstractNum>
  <w:abstractNum w:abstractNumId="17">
    <w:nsid w:val="7C2B5FA3"/>
    <w:multiLevelType w:val="multilevel"/>
    <w:tmpl w:val="627488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4"/>
  </w:num>
  <w:num w:numId="5">
    <w:abstractNumId w:val="3"/>
  </w:num>
  <w:num w:numId="6">
    <w:abstractNumId w:val="15"/>
  </w:num>
  <w:num w:numId="7">
    <w:abstractNumId w:val="7"/>
  </w:num>
  <w:num w:numId="8">
    <w:abstractNumId w:val="11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13"/>
  </w:num>
  <w:num w:numId="14">
    <w:abstractNumId w:val="0"/>
  </w:num>
  <w:num w:numId="15">
    <w:abstractNumId w:val="17"/>
  </w:num>
  <w:num w:numId="16">
    <w:abstractNumId w:val="5"/>
  </w:num>
  <w:num w:numId="17">
    <w:abstractNumId w:val="10"/>
  </w:num>
  <w:num w:numId="18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2CA0"/>
    <w:rsid w:val="000003D9"/>
    <w:rsid w:val="00000820"/>
    <w:rsid w:val="00005E51"/>
    <w:rsid w:val="00010F8D"/>
    <w:rsid w:val="000116E7"/>
    <w:rsid w:val="00016EE2"/>
    <w:rsid w:val="00017AA0"/>
    <w:rsid w:val="00020B85"/>
    <w:rsid w:val="00023B02"/>
    <w:rsid w:val="000258E0"/>
    <w:rsid w:val="00033204"/>
    <w:rsid w:val="000353BE"/>
    <w:rsid w:val="0004400C"/>
    <w:rsid w:val="0005031C"/>
    <w:rsid w:val="00050328"/>
    <w:rsid w:val="000562D9"/>
    <w:rsid w:val="00061C14"/>
    <w:rsid w:val="00062869"/>
    <w:rsid w:val="0006496C"/>
    <w:rsid w:val="00070E1A"/>
    <w:rsid w:val="00071598"/>
    <w:rsid w:val="00072F18"/>
    <w:rsid w:val="00072FC0"/>
    <w:rsid w:val="00074D14"/>
    <w:rsid w:val="00077C5A"/>
    <w:rsid w:val="00080A30"/>
    <w:rsid w:val="00080C90"/>
    <w:rsid w:val="00083B0C"/>
    <w:rsid w:val="000867FD"/>
    <w:rsid w:val="00090288"/>
    <w:rsid w:val="00091E8E"/>
    <w:rsid w:val="00093298"/>
    <w:rsid w:val="00096523"/>
    <w:rsid w:val="000A01F5"/>
    <w:rsid w:val="000A193C"/>
    <w:rsid w:val="000A3150"/>
    <w:rsid w:val="000A6486"/>
    <w:rsid w:val="000A7AED"/>
    <w:rsid w:val="000B28A2"/>
    <w:rsid w:val="000B5134"/>
    <w:rsid w:val="000B7895"/>
    <w:rsid w:val="000C329A"/>
    <w:rsid w:val="000C3761"/>
    <w:rsid w:val="000C3D63"/>
    <w:rsid w:val="000C421E"/>
    <w:rsid w:val="000C6FDF"/>
    <w:rsid w:val="000D561E"/>
    <w:rsid w:val="000D683F"/>
    <w:rsid w:val="000D6E54"/>
    <w:rsid w:val="000E0270"/>
    <w:rsid w:val="000E623E"/>
    <w:rsid w:val="000E6628"/>
    <w:rsid w:val="000E6913"/>
    <w:rsid w:val="000F2D0F"/>
    <w:rsid w:val="000F4DE2"/>
    <w:rsid w:val="000F5BE7"/>
    <w:rsid w:val="000F7891"/>
    <w:rsid w:val="000F7A08"/>
    <w:rsid w:val="0010060E"/>
    <w:rsid w:val="001033C8"/>
    <w:rsid w:val="00103B36"/>
    <w:rsid w:val="00107747"/>
    <w:rsid w:val="001102D4"/>
    <w:rsid w:val="001124E4"/>
    <w:rsid w:val="00113138"/>
    <w:rsid w:val="0011504A"/>
    <w:rsid w:val="00115B1E"/>
    <w:rsid w:val="001220AE"/>
    <w:rsid w:val="001252E6"/>
    <w:rsid w:val="00130A50"/>
    <w:rsid w:val="0013128D"/>
    <w:rsid w:val="00133314"/>
    <w:rsid w:val="00134E05"/>
    <w:rsid w:val="00134E5A"/>
    <w:rsid w:val="00135A05"/>
    <w:rsid w:val="00136230"/>
    <w:rsid w:val="00136C94"/>
    <w:rsid w:val="00136FC2"/>
    <w:rsid w:val="00145C97"/>
    <w:rsid w:val="001467F5"/>
    <w:rsid w:val="001470E2"/>
    <w:rsid w:val="00147A91"/>
    <w:rsid w:val="001517B2"/>
    <w:rsid w:val="00152C1B"/>
    <w:rsid w:val="0015371C"/>
    <w:rsid w:val="00155CE5"/>
    <w:rsid w:val="00157027"/>
    <w:rsid w:val="00157F43"/>
    <w:rsid w:val="001601EA"/>
    <w:rsid w:val="00161152"/>
    <w:rsid w:val="001632E7"/>
    <w:rsid w:val="0016640F"/>
    <w:rsid w:val="00170506"/>
    <w:rsid w:val="00182B07"/>
    <w:rsid w:val="0018361C"/>
    <w:rsid w:val="00185932"/>
    <w:rsid w:val="001866C6"/>
    <w:rsid w:val="00186DC8"/>
    <w:rsid w:val="00191A74"/>
    <w:rsid w:val="00192D42"/>
    <w:rsid w:val="00195A94"/>
    <w:rsid w:val="001A274D"/>
    <w:rsid w:val="001A3FA6"/>
    <w:rsid w:val="001B5AF3"/>
    <w:rsid w:val="001B72C4"/>
    <w:rsid w:val="001C27BC"/>
    <w:rsid w:val="001C3E6F"/>
    <w:rsid w:val="001C6463"/>
    <w:rsid w:val="001D0A49"/>
    <w:rsid w:val="001D49EC"/>
    <w:rsid w:val="001D5251"/>
    <w:rsid w:val="001D6177"/>
    <w:rsid w:val="001D6498"/>
    <w:rsid w:val="001E23C7"/>
    <w:rsid w:val="001E4834"/>
    <w:rsid w:val="001E7997"/>
    <w:rsid w:val="001F09F6"/>
    <w:rsid w:val="00200C5B"/>
    <w:rsid w:val="00202142"/>
    <w:rsid w:val="00203671"/>
    <w:rsid w:val="00203D8C"/>
    <w:rsid w:val="00203E16"/>
    <w:rsid w:val="0020466B"/>
    <w:rsid w:val="0021102F"/>
    <w:rsid w:val="00212985"/>
    <w:rsid w:val="00212FCB"/>
    <w:rsid w:val="002146FF"/>
    <w:rsid w:val="00214874"/>
    <w:rsid w:val="002151A2"/>
    <w:rsid w:val="00216BD6"/>
    <w:rsid w:val="002217C1"/>
    <w:rsid w:val="00222115"/>
    <w:rsid w:val="002231F6"/>
    <w:rsid w:val="00223453"/>
    <w:rsid w:val="0022623D"/>
    <w:rsid w:val="002308E5"/>
    <w:rsid w:val="0023186C"/>
    <w:rsid w:val="002357F2"/>
    <w:rsid w:val="002360AA"/>
    <w:rsid w:val="00243C2E"/>
    <w:rsid w:val="00245581"/>
    <w:rsid w:val="00246DA4"/>
    <w:rsid w:val="00250E52"/>
    <w:rsid w:val="00256A73"/>
    <w:rsid w:val="00257628"/>
    <w:rsid w:val="00266780"/>
    <w:rsid w:val="00271559"/>
    <w:rsid w:val="0027682D"/>
    <w:rsid w:val="00276F11"/>
    <w:rsid w:val="00280B33"/>
    <w:rsid w:val="00285CF4"/>
    <w:rsid w:val="00290DC4"/>
    <w:rsid w:val="00291E05"/>
    <w:rsid w:val="002A583C"/>
    <w:rsid w:val="002B02D3"/>
    <w:rsid w:val="002B2030"/>
    <w:rsid w:val="002B3B17"/>
    <w:rsid w:val="002B61D0"/>
    <w:rsid w:val="002B71BB"/>
    <w:rsid w:val="002C2226"/>
    <w:rsid w:val="002C322E"/>
    <w:rsid w:val="002C558D"/>
    <w:rsid w:val="002C6504"/>
    <w:rsid w:val="002C73BC"/>
    <w:rsid w:val="002D049A"/>
    <w:rsid w:val="002D66CB"/>
    <w:rsid w:val="002D7C82"/>
    <w:rsid w:val="002E0EFF"/>
    <w:rsid w:val="002E1395"/>
    <w:rsid w:val="002E33D8"/>
    <w:rsid w:val="002F0041"/>
    <w:rsid w:val="002F45C1"/>
    <w:rsid w:val="002F62BD"/>
    <w:rsid w:val="00300876"/>
    <w:rsid w:val="00301E3C"/>
    <w:rsid w:val="00301F46"/>
    <w:rsid w:val="0031323A"/>
    <w:rsid w:val="003133D6"/>
    <w:rsid w:val="00314C39"/>
    <w:rsid w:val="00314E2D"/>
    <w:rsid w:val="00317A2B"/>
    <w:rsid w:val="00320E1F"/>
    <w:rsid w:val="00326ED3"/>
    <w:rsid w:val="00331BFA"/>
    <w:rsid w:val="00333511"/>
    <w:rsid w:val="00333F06"/>
    <w:rsid w:val="00334BDC"/>
    <w:rsid w:val="0034204F"/>
    <w:rsid w:val="00343A30"/>
    <w:rsid w:val="00345202"/>
    <w:rsid w:val="00346B2D"/>
    <w:rsid w:val="003477F7"/>
    <w:rsid w:val="00362641"/>
    <w:rsid w:val="00362847"/>
    <w:rsid w:val="003719A8"/>
    <w:rsid w:val="003725EE"/>
    <w:rsid w:val="0037426E"/>
    <w:rsid w:val="003807B7"/>
    <w:rsid w:val="00382803"/>
    <w:rsid w:val="00382A4F"/>
    <w:rsid w:val="003859E6"/>
    <w:rsid w:val="003914CD"/>
    <w:rsid w:val="00393D79"/>
    <w:rsid w:val="00396B1F"/>
    <w:rsid w:val="00396E63"/>
    <w:rsid w:val="003A5314"/>
    <w:rsid w:val="003A656E"/>
    <w:rsid w:val="003A7F3B"/>
    <w:rsid w:val="003B0FC2"/>
    <w:rsid w:val="003B288C"/>
    <w:rsid w:val="003B43AE"/>
    <w:rsid w:val="003B5EB6"/>
    <w:rsid w:val="003C2DD3"/>
    <w:rsid w:val="003C337A"/>
    <w:rsid w:val="003D17FF"/>
    <w:rsid w:val="003D1D71"/>
    <w:rsid w:val="003D4FB4"/>
    <w:rsid w:val="003D5518"/>
    <w:rsid w:val="003D6DE8"/>
    <w:rsid w:val="003D7B15"/>
    <w:rsid w:val="003E0CBA"/>
    <w:rsid w:val="003E157A"/>
    <w:rsid w:val="003E3421"/>
    <w:rsid w:val="003E48AC"/>
    <w:rsid w:val="003E5E86"/>
    <w:rsid w:val="003E6564"/>
    <w:rsid w:val="003E757C"/>
    <w:rsid w:val="003F6E2D"/>
    <w:rsid w:val="00405057"/>
    <w:rsid w:val="004057FE"/>
    <w:rsid w:val="00407AB6"/>
    <w:rsid w:val="0041036D"/>
    <w:rsid w:val="00414D47"/>
    <w:rsid w:val="00416136"/>
    <w:rsid w:val="00416A06"/>
    <w:rsid w:val="00416E43"/>
    <w:rsid w:val="00416ED5"/>
    <w:rsid w:val="004170DD"/>
    <w:rsid w:val="00417F20"/>
    <w:rsid w:val="0042023B"/>
    <w:rsid w:val="00425FFC"/>
    <w:rsid w:val="0043139E"/>
    <w:rsid w:val="00436785"/>
    <w:rsid w:val="00436F6D"/>
    <w:rsid w:val="00437C3A"/>
    <w:rsid w:val="004436D0"/>
    <w:rsid w:val="00443749"/>
    <w:rsid w:val="00443838"/>
    <w:rsid w:val="00443C9C"/>
    <w:rsid w:val="00445F69"/>
    <w:rsid w:val="00446878"/>
    <w:rsid w:val="00446C2F"/>
    <w:rsid w:val="00447032"/>
    <w:rsid w:val="0045211F"/>
    <w:rsid w:val="00452DC7"/>
    <w:rsid w:val="004566E5"/>
    <w:rsid w:val="0046223D"/>
    <w:rsid w:val="00464326"/>
    <w:rsid w:val="0047106B"/>
    <w:rsid w:val="00471B6B"/>
    <w:rsid w:val="00477B7B"/>
    <w:rsid w:val="00481532"/>
    <w:rsid w:val="00481E81"/>
    <w:rsid w:val="00483C49"/>
    <w:rsid w:val="0048465E"/>
    <w:rsid w:val="0048495A"/>
    <w:rsid w:val="004854A1"/>
    <w:rsid w:val="00486619"/>
    <w:rsid w:val="00493C4C"/>
    <w:rsid w:val="00494984"/>
    <w:rsid w:val="00494D0E"/>
    <w:rsid w:val="004968E3"/>
    <w:rsid w:val="0049742A"/>
    <w:rsid w:val="004A0CC0"/>
    <w:rsid w:val="004A1616"/>
    <w:rsid w:val="004A2513"/>
    <w:rsid w:val="004A2CD1"/>
    <w:rsid w:val="004A45F4"/>
    <w:rsid w:val="004A6628"/>
    <w:rsid w:val="004C031D"/>
    <w:rsid w:val="004C4711"/>
    <w:rsid w:val="004C5E34"/>
    <w:rsid w:val="004D0CA3"/>
    <w:rsid w:val="004D0DED"/>
    <w:rsid w:val="004D1CDD"/>
    <w:rsid w:val="004D3C6C"/>
    <w:rsid w:val="004D4265"/>
    <w:rsid w:val="004D7B12"/>
    <w:rsid w:val="004E0ABE"/>
    <w:rsid w:val="004E135E"/>
    <w:rsid w:val="004E399C"/>
    <w:rsid w:val="004E4986"/>
    <w:rsid w:val="004E7FCA"/>
    <w:rsid w:val="004F0720"/>
    <w:rsid w:val="004F1F34"/>
    <w:rsid w:val="004F3C41"/>
    <w:rsid w:val="004F47A4"/>
    <w:rsid w:val="004F6506"/>
    <w:rsid w:val="00501D26"/>
    <w:rsid w:val="00502B87"/>
    <w:rsid w:val="005034A3"/>
    <w:rsid w:val="005035FB"/>
    <w:rsid w:val="005074B5"/>
    <w:rsid w:val="0051321B"/>
    <w:rsid w:val="005136DA"/>
    <w:rsid w:val="00514D86"/>
    <w:rsid w:val="0051543C"/>
    <w:rsid w:val="0052074E"/>
    <w:rsid w:val="005215C2"/>
    <w:rsid w:val="005218FF"/>
    <w:rsid w:val="005219C6"/>
    <w:rsid w:val="00523917"/>
    <w:rsid w:val="00525A9E"/>
    <w:rsid w:val="00526021"/>
    <w:rsid w:val="0052716F"/>
    <w:rsid w:val="00531D04"/>
    <w:rsid w:val="005320BE"/>
    <w:rsid w:val="00532842"/>
    <w:rsid w:val="005342BF"/>
    <w:rsid w:val="00534658"/>
    <w:rsid w:val="0054155C"/>
    <w:rsid w:val="0054461A"/>
    <w:rsid w:val="00547BC6"/>
    <w:rsid w:val="00550D40"/>
    <w:rsid w:val="005537B2"/>
    <w:rsid w:val="00555762"/>
    <w:rsid w:val="00563380"/>
    <w:rsid w:val="00565ED5"/>
    <w:rsid w:val="00567A33"/>
    <w:rsid w:val="00575356"/>
    <w:rsid w:val="00576D19"/>
    <w:rsid w:val="005779A8"/>
    <w:rsid w:val="005801D2"/>
    <w:rsid w:val="005817D3"/>
    <w:rsid w:val="00582CCF"/>
    <w:rsid w:val="00584A41"/>
    <w:rsid w:val="00585531"/>
    <w:rsid w:val="00586511"/>
    <w:rsid w:val="00592567"/>
    <w:rsid w:val="00594338"/>
    <w:rsid w:val="00594ED9"/>
    <w:rsid w:val="00594F98"/>
    <w:rsid w:val="005959D9"/>
    <w:rsid w:val="005A0AEB"/>
    <w:rsid w:val="005A3FB6"/>
    <w:rsid w:val="005A4303"/>
    <w:rsid w:val="005A5AC3"/>
    <w:rsid w:val="005B4BC4"/>
    <w:rsid w:val="005B59BC"/>
    <w:rsid w:val="005B7FF1"/>
    <w:rsid w:val="005C21F3"/>
    <w:rsid w:val="005C237B"/>
    <w:rsid w:val="005C29B8"/>
    <w:rsid w:val="005C438F"/>
    <w:rsid w:val="005C457B"/>
    <w:rsid w:val="005C703F"/>
    <w:rsid w:val="005D0AD6"/>
    <w:rsid w:val="005D1728"/>
    <w:rsid w:val="005D1A66"/>
    <w:rsid w:val="005D2F35"/>
    <w:rsid w:val="005D4569"/>
    <w:rsid w:val="005D5583"/>
    <w:rsid w:val="005D6EC7"/>
    <w:rsid w:val="005E2E7A"/>
    <w:rsid w:val="005E44EB"/>
    <w:rsid w:val="005E6B4F"/>
    <w:rsid w:val="005F1EC4"/>
    <w:rsid w:val="005F2D4D"/>
    <w:rsid w:val="005F3E3D"/>
    <w:rsid w:val="005F605D"/>
    <w:rsid w:val="005F6233"/>
    <w:rsid w:val="006015CD"/>
    <w:rsid w:val="0060414F"/>
    <w:rsid w:val="006047F4"/>
    <w:rsid w:val="0060650D"/>
    <w:rsid w:val="00612F61"/>
    <w:rsid w:val="006146D5"/>
    <w:rsid w:val="00615675"/>
    <w:rsid w:val="00631FFD"/>
    <w:rsid w:val="006342EF"/>
    <w:rsid w:val="0063536F"/>
    <w:rsid w:val="006366B3"/>
    <w:rsid w:val="006407F2"/>
    <w:rsid w:val="00640F69"/>
    <w:rsid w:val="00652984"/>
    <w:rsid w:val="006540A9"/>
    <w:rsid w:val="006542B1"/>
    <w:rsid w:val="0065770B"/>
    <w:rsid w:val="00663D08"/>
    <w:rsid w:val="006671C3"/>
    <w:rsid w:val="00671D3C"/>
    <w:rsid w:val="006757A1"/>
    <w:rsid w:val="00683463"/>
    <w:rsid w:val="00685014"/>
    <w:rsid w:val="006851E8"/>
    <w:rsid w:val="0068719F"/>
    <w:rsid w:val="006927F4"/>
    <w:rsid w:val="00695968"/>
    <w:rsid w:val="006A2FEF"/>
    <w:rsid w:val="006A51D5"/>
    <w:rsid w:val="006A5790"/>
    <w:rsid w:val="006B1943"/>
    <w:rsid w:val="006B344C"/>
    <w:rsid w:val="006B4316"/>
    <w:rsid w:val="006C230E"/>
    <w:rsid w:val="006C3D0B"/>
    <w:rsid w:val="006C3DDE"/>
    <w:rsid w:val="006C3F19"/>
    <w:rsid w:val="006C40B8"/>
    <w:rsid w:val="006C795F"/>
    <w:rsid w:val="006D1429"/>
    <w:rsid w:val="006D6558"/>
    <w:rsid w:val="006E08AA"/>
    <w:rsid w:val="006E15A8"/>
    <w:rsid w:val="006E193F"/>
    <w:rsid w:val="006F2FBE"/>
    <w:rsid w:val="00701FAC"/>
    <w:rsid w:val="007024E2"/>
    <w:rsid w:val="00703C32"/>
    <w:rsid w:val="00703DB3"/>
    <w:rsid w:val="00705E3C"/>
    <w:rsid w:val="0070608F"/>
    <w:rsid w:val="007116CB"/>
    <w:rsid w:val="00711C11"/>
    <w:rsid w:val="007128E8"/>
    <w:rsid w:val="00714710"/>
    <w:rsid w:val="007208FE"/>
    <w:rsid w:val="00732E15"/>
    <w:rsid w:val="00734877"/>
    <w:rsid w:val="00737084"/>
    <w:rsid w:val="00740FF2"/>
    <w:rsid w:val="00743133"/>
    <w:rsid w:val="0074554C"/>
    <w:rsid w:val="0074585B"/>
    <w:rsid w:val="0075094F"/>
    <w:rsid w:val="00751BE1"/>
    <w:rsid w:val="00751F95"/>
    <w:rsid w:val="00756F11"/>
    <w:rsid w:val="00757546"/>
    <w:rsid w:val="00760164"/>
    <w:rsid w:val="00765F6C"/>
    <w:rsid w:val="00766D4B"/>
    <w:rsid w:val="00767532"/>
    <w:rsid w:val="007715E4"/>
    <w:rsid w:val="00780D26"/>
    <w:rsid w:val="00781EA5"/>
    <w:rsid w:val="00792FC7"/>
    <w:rsid w:val="00793F5F"/>
    <w:rsid w:val="007A2456"/>
    <w:rsid w:val="007A2E61"/>
    <w:rsid w:val="007A33DA"/>
    <w:rsid w:val="007B3146"/>
    <w:rsid w:val="007B4898"/>
    <w:rsid w:val="007B7362"/>
    <w:rsid w:val="007C04D0"/>
    <w:rsid w:val="007C063A"/>
    <w:rsid w:val="007C74B7"/>
    <w:rsid w:val="007D002D"/>
    <w:rsid w:val="007D5B96"/>
    <w:rsid w:val="007E383D"/>
    <w:rsid w:val="007E4AC2"/>
    <w:rsid w:val="007F43BC"/>
    <w:rsid w:val="00805753"/>
    <w:rsid w:val="00812199"/>
    <w:rsid w:val="00814F6C"/>
    <w:rsid w:val="008154B8"/>
    <w:rsid w:val="00816645"/>
    <w:rsid w:val="00822A6D"/>
    <w:rsid w:val="00825476"/>
    <w:rsid w:val="008254D3"/>
    <w:rsid w:val="0082713D"/>
    <w:rsid w:val="00832909"/>
    <w:rsid w:val="00832BD9"/>
    <w:rsid w:val="00843660"/>
    <w:rsid w:val="00843AB1"/>
    <w:rsid w:val="00845D03"/>
    <w:rsid w:val="0084678F"/>
    <w:rsid w:val="00851414"/>
    <w:rsid w:val="00851B02"/>
    <w:rsid w:val="00852E0F"/>
    <w:rsid w:val="008534E6"/>
    <w:rsid w:val="00853F17"/>
    <w:rsid w:val="0086033C"/>
    <w:rsid w:val="00860E47"/>
    <w:rsid w:val="008672C6"/>
    <w:rsid w:val="00872EAC"/>
    <w:rsid w:val="00873C7A"/>
    <w:rsid w:val="008778C5"/>
    <w:rsid w:val="00880B3D"/>
    <w:rsid w:val="00883825"/>
    <w:rsid w:val="008839DE"/>
    <w:rsid w:val="00885734"/>
    <w:rsid w:val="00885826"/>
    <w:rsid w:val="0088633F"/>
    <w:rsid w:val="00886A17"/>
    <w:rsid w:val="0089171C"/>
    <w:rsid w:val="00891B8C"/>
    <w:rsid w:val="00893293"/>
    <w:rsid w:val="00893B1E"/>
    <w:rsid w:val="00894C17"/>
    <w:rsid w:val="00895356"/>
    <w:rsid w:val="008973CE"/>
    <w:rsid w:val="008A06EB"/>
    <w:rsid w:val="008A206B"/>
    <w:rsid w:val="008A4ABB"/>
    <w:rsid w:val="008B00CA"/>
    <w:rsid w:val="008B2F4B"/>
    <w:rsid w:val="008B4B22"/>
    <w:rsid w:val="008B4EF7"/>
    <w:rsid w:val="008B6C28"/>
    <w:rsid w:val="008B753A"/>
    <w:rsid w:val="008C1406"/>
    <w:rsid w:val="008C1C38"/>
    <w:rsid w:val="008C2105"/>
    <w:rsid w:val="008C59A5"/>
    <w:rsid w:val="008C6EC9"/>
    <w:rsid w:val="008D232D"/>
    <w:rsid w:val="008D2455"/>
    <w:rsid w:val="008D6FE7"/>
    <w:rsid w:val="008E10E0"/>
    <w:rsid w:val="008E7509"/>
    <w:rsid w:val="008F368E"/>
    <w:rsid w:val="0090059F"/>
    <w:rsid w:val="00902398"/>
    <w:rsid w:val="009026B6"/>
    <w:rsid w:val="00903218"/>
    <w:rsid w:val="00907D2F"/>
    <w:rsid w:val="00913794"/>
    <w:rsid w:val="00913F91"/>
    <w:rsid w:val="00916561"/>
    <w:rsid w:val="009208AF"/>
    <w:rsid w:val="00922F32"/>
    <w:rsid w:val="00923CD1"/>
    <w:rsid w:val="00923D70"/>
    <w:rsid w:val="00927EBC"/>
    <w:rsid w:val="009317DA"/>
    <w:rsid w:val="009322BA"/>
    <w:rsid w:val="00932748"/>
    <w:rsid w:val="0093321A"/>
    <w:rsid w:val="0093509C"/>
    <w:rsid w:val="00935A0F"/>
    <w:rsid w:val="009378FA"/>
    <w:rsid w:val="00943A32"/>
    <w:rsid w:val="00946126"/>
    <w:rsid w:val="009519AF"/>
    <w:rsid w:val="00957D20"/>
    <w:rsid w:val="00960DBC"/>
    <w:rsid w:val="00960E6C"/>
    <w:rsid w:val="00961B4A"/>
    <w:rsid w:val="00963EC0"/>
    <w:rsid w:val="0096568D"/>
    <w:rsid w:val="009662FB"/>
    <w:rsid w:val="00970101"/>
    <w:rsid w:val="00973173"/>
    <w:rsid w:val="009761C1"/>
    <w:rsid w:val="009844D1"/>
    <w:rsid w:val="00987F51"/>
    <w:rsid w:val="0099001B"/>
    <w:rsid w:val="00990F33"/>
    <w:rsid w:val="009A539B"/>
    <w:rsid w:val="009A6B7E"/>
    <w:rsid w:val="009B28C6"/>
    <w:rsid w:val="009B5C0E"/>
    <w:rsid w:val="009B6060"/>
    <w:rsid w:val="009B6742"/>
    <w:rsid w:val="009C0980"/>
    <w:rsid w:val="009D3040"/>
    <w:rsid w:val="009D55F9"/>
    <w:rsid w:val="009E50FE"/>
    <w:rsid w:val="009E7A16"/>
    <w:rsid w:val="009F3A62"/>
    <w:rsid w:val="009F54F5"/>
    <w:rsid w:val="00A043EC"/>
    <w:rsid w:val="00A0766B"/>
    <w:rsid w:val="00A1092F"/>
    <w:rsid w:val="00A135B1"/>
    <w:rsid w:val="00A15EAF"/>
    <w:rsid w:val="00A1624B"/>
    <w:rsid w:val="00A1686A"/>
    <w:rsid w:val="00A213EF"/>
    <w:rsid w:val="00A219E2"/>
    <w:rsid w:val="00A249BB"/>
    <w:rsid w:val="00A24C36"/>
    <w:rsid w:val="00A26739"/>
    <w:rsid w:val="00A26C40"/>
    <w:rsid w:val="00A27838"/>
    <w:rsid w:val="00A36149"/>
    <w:rsid w:val="00A37766"/>
    <w:rsid w:val="00A40072"/>
    <w:rsid w:val="00A42619"/>
    <w:rsid w:val="00A453E9"/>
    <w:rsid w:val="00A51135"/>
    <w:rsid w:val="00A54029"/>
    <w:rsid w:val="00A54ABB"/>
    <w:rsid w:val="00A54C14"/>
    <w:rsid w:val="00A553A5"/>
    <w:rsid w:val="00A5567F"/>
    <w:rsid w:val="00A557A6"/>
    <w:rsid w:val="00A56729"/>
    <w:rsid w:val="00A57757"/>
    <w:rsid w:val="00A57AE7"/>
    <w:rsid w:val="00A60DE8"/>
    <w:rsid w:val="00A64E5C"/>
    <w:rsid w:val="00A66313"/>
    <w:rsid w:val="00A67BC3"/>
    <w:rsid w:val="00A701CA"/>
    <w:rsid w:val="00A711D1"/>
    <w:rsid w:val="00A8006E"/>
    <w:rsid w:val="00A81BEC"/>
    <w:rsid w:val="00A82354"/>
    <w:rsid w:val="00A82EC0"/>
    <w:rsid w:val="00A91309"/>
    <w:rsid w:val="00A913FB"/>
    <w:rsid w:val="00A9296C"/>
    <w:rsid w:val="00A948D4"/>
    <w:rsid w:val="00A94FCE"/>
    <w:rsid w:val="00A97C6F"/>
    <w:rsid w:val="00AA100A"/>
    <w:rsid w:val="00AA1D6B"/>
    <w:rsid w:val="00AA1F85"/>
    <w:rsid w:val="00AA3F09"/>
    <w:rsid w:val="00AA68E5"/>
    <w:rsid w:val="00AB3C54"/>
    <w:rsid w:val="00AB610A"/>
    <w:rsid w:val="00AC2AF4"/>
    <w:rsid w:val="00AC301D"/>
    <w:rsid w:val="00AC5F93"/>
    <w:rsid w:val="00AD15A2"/>
    <w:rsid w:val="00AE1F13"/>
    <w:rsid w:val="00AE2F78"/>
    <w:rsid w:val="00AE33A3"/>
    <w:rsid w:val="00AF08F5"/>
    <w:rsid w:val="00AF23C6"/>
    <w:rsid w:val="00AF2CEE"/>
    <w:rsid w:val="00AF406C"/>
    <w:rsid w:val="00AF556F"/>
    <w:rsid w:val="00B044DC"/>
    <w:rsid w:val="00B0671D"/>
    <w:rsid w:val="00B06F05"/>
    <w:rsid w:val="00B135F5"/>
    <w:rsid w:val="00B21EC5"/>
    <w:rsid w:val="00B22081"/>
    <w:rsid w:val="00B30D93"/>
    <w:rsid w:val="00B30F63"/>
    <w:rsid w:val="00B32211"/>
    <w:rsid w:val="00B32346"/>
    <w:rsid w:val="00B3433B"/>
    <w:rsid w:val="00B35EC2"/>
    <w:rsid w:val="00B35EFB"/>
    <w:rsid w:val="00B4029D"/>
    <w:rsid w:val="00B416BD"/>
    <w:rsid w:val="00B43860"/>
    <w:rsid w:val="00B4389A"/>
    <w:rsid w:val="00B43EED"/>
    <w:rsid w:val="00B47DBE"/>
    <w:rsid w:val="00B50959"/>
    <w:rsid w:val="00B55E2F"/>
    <w:rsid w:val="00B6009B"/>
    <w:rsid w:val="00B631EB"/>
    <w:rsid w:val="00B6529B"/>
    <w:rsid w:val="00B670D3"/>
    <w:rsid w:val="00B67D91"/>
    <w:rsid w:val="00B722CB"/>
    <w:rsid w:val="00B763B1"/>
    <w:rsid w:val="00B76B84"/>
    <w:rsid w:val="00B8106E"/>
    <w:rsid w:val="00B86078"/>
    <w:rsid w:val="00B87FE8"/>
    <w:rsid w:val="00B927F9"/>
    <w:rsid w:val="00B9570E"/>
    <w:rsid w:val="00B964F0"/>
    <w:rsid w:val="00BA1207"/>
    <w:rsid w:val="00BA1399"/>
    <w:rsid w:val="00BA3B02"/>
    <w:rsid w:val="00BA58B7"/>
    <w:rsid w:val="00BB1283"/>
    <w:rsid w:val="00BB1817"/>
    <w:rsid w:val="00BB5371"/>
    <w:rsid w:val="00BB578E"/>
    <w:rsid w:val="00BD5F12"/>
    <w:rsid w:val="00BF2B37"/>
    <w:rsid w:val="00BF3453"/>
    <w:rsid w:val="00BF4D65"/>
    <w:rsid w:val="00BF549C"/>
    <w:rsid w:val="00BF71EA"/>
    <w:rsid w:val="00BF77FD"/>
    <w:rsid w:val="00C052AB"/>
    <w:rsid w:val="00C067E7"/>
    <w:rsid w:val="00C07892"/>
    <w:rsid w:val="00C12BD9"/>
    <w:rsid w:val="00C143C1"/>
    <w:rsid w:val="00C15872"/>
    <w:rsid w:val="00C17BF9"/>
    <w:rsid w:val="00C204FB"/>
    <w:rsid w:val="00C24E8D"/>
    <w:rsid w:val="00C266B7"/>
    <w:rsid w:val="00C26E06"/>
    <w:rsid w:val="00C32141"/>
    <w:rsid w:val="00C36769"/>
    <w:rsid w:val="00C41355"/>
    <w:rsid w:val="00C41F00"/>
    <w:rsid w:val="00C41FC9"/>
    <w:rsid w:val="00C43D72"/>
    <w:rsid w:val="00C47BBE"/>
    <w:rsid w:val="00C5098D"/>
    <w:rsid w:val="00C54B25"/>
    <w:rsid w:val="00C556B1"/>
    <w:rsid w:val="00C60071"/>
    <w:rsid w:val="00C602DB"/>
    <w:rsid w:val="00C61941"/>
    <w:rsid w:val="00C64F83"/>
    <w:rsid w:val="00C66149"/>
    <w:rsid w:val="00C67B51"/>
    <w:rsid w:val="00C70C79"/>
    <w:rsid w:val="00C71017"/>
    <w:rsid w:val="00C737DF"/>
    <w:rsid w:val="00C7533D"/>
    <w:rsid w:val="00C75E63"/>
    <w:rsid w:val="00C769F0"/>
    <w:rsid w:val="00C80666"/>
    <w:rsid w:val="00C8070D"/>
    <w:rsid w:val="00C807FA"/>
    <w:rsid w:val="00C82EDC"/>
    <w:rsid w:val="00C84C1A"/>
    <w:rsid w:val="00C86213"/>
    <w:rsid w:val="00C92A23"/>
    <w:rsid w:val="00C9506E"/>
    <w:rsid w:val="00CA4684"/>
    <w:rsid w:val="00CA47F6"/>
    <w:rsid w:val="00CA4BB6"/>
    <w:rsid w:val="00CA608E"/>
    <w:rsid w:val="00CA6596"/>
    <w:rsid w:val="00CA766B"/>
    <w:rsid w:val="00CB0F5E"/>
    <w:rsid w:val="00CB456B"/>
    <w:rsid w:val="00CB6FF0"/>
    <w:rsid w:val="00CB750E"/>
    <w:rsid w:val="00CB79E5"/>
    <w:rsid w:val="00CC04DA"/>
    <w:rsid w:val="00CC1968"/>
    <w:rsid w:val="00CC51ED"/>
    <w:rsid w:val="00CC52EE"/>
    <w:rsid w:val="00CC6E5E"/>
    <w:rsid w:val="00CD0E52"/>
    <w:rsid w:val="00CD0EE3"/>
    <w:rsid w:val="00CD126D"/>
    <w:rsid w:val="00CD497B"/>
    <w:rsid w:val="00CE11B0"/>
    <w:rsid w:val="00CF19F9"/>
    <w:rsid w:val="00CF4691"/>
    <w:rsid w:val="00D05A50"/>
    <w:rsid w:val="00D06E07"/>
    <w:rsid w:val="00D128BB"/>
    <w:rsid w:val="00D14517"/>
    <w:rsid w:val="00D15A20"/>
    <w:rsid w:val="00D16A85"/>
    <w:rsid w:val="00D22418"/>
    <w:rsid w:val="00D230A6"/>
    <w:rsid w:val="00D31920"/>
    <w:rsid w:val="00D3409E"/>
    <w:rsid w:val="00D36D27"/>
    <w:rsid w:val="00D36E43"/>
    <w:rsid w:val="00D40AEF"/>
    <w:rsid w:val="00D44743"/>
    <w:rsid w:val="00D513B9"/>
    <w:rsid w:val="00D528FB"/>
    <w:rsid w:val="00D52F34"/>
    <w:rsid w:val="00D5548E"/>
    <w:rsid w:val="00D6260E"/>
    <w:rsid w:val="00D629F7"/>
    <w:rsid w:val="00D632F3"/>
    <w:rsid w:val="00D651ED"/>
    <w:rsid w:val="00D65CF2"/>
    <w:rsid w:val="00D67293"/>
    <w:rsid w:val="00D674DF"/>
    <w:rsid w:val="00D74179"/>
    <w:rsid w:val="00D76619"/>
    <w:rsid w:val="00D76999"/>
    <w:rsid w:val="00D81E9D"/>
    <w:rsid w:val="00D86EE1"/>
    <w:rsid w:val="00D9123F"/>
    <w:rsid w:val="00D91318"/>
    <w:rsid w:val="00D91DB1"/>
    <w:rsid w:val="00D9220F"/>
    <w:rsid w:val="00D94492"/>
    <w:rsid w:val="00D97B27"/>
    <w:rsid w:val="00DA3DAC"/>
    <w:rsid w:val="00DA6815"/>
    <w:rsid w:val="00DB20AB"/>
    <w:rsid w:val="00DB2C02"/>
    <w:rsid w:val="00DB5027"/>
    <w:rsid w:val="00DB62E1"/>
    <w:rsid w:val="00DB6545"/>
    <w:rsid w:val="00DB673B"/>
    <w:rsid w:val="00DC2567"/>
    <w:rsid w:val="00DC264D"/>
    <w:rsid w:val="00DD0FFC"/>
    <w:rsid w:val="00DD35A1"/>
    <w:rsid w:val="00DD39A0"/>
    <w:rsid w:val="00DD5F26"/>
    <w:rsid w:val="00DD6CFC"/>
    <w:rsid w:val="00DE41B9"/>
    <w:rsid w:val="00DE582B"/>
    <w:rsid w:val="00DF2042"/>
    <w:rsid w:val="00DF54A6"/>
    <w:rsid w:val="00E017F4"/>
    <w:rsid w:val="00E059BB"/>
    <w:rsid w:val="00E11761"/>
    <w:rsid w:val="00E12332"/>
    <w:rsid w:val="00E14897"/>
    <w:rsid w:val="00E17087"/>
    <w:rsid w:val="00E1779E"/>
    <w:rsid w:val="00E23E20"/>
    <w:rsid w:val="00E264A7"/>
    <w:rsid w:val="00E305F8"/>
    <w:rsid w:val="00E31BAD"/>
    <w:rsid w:val="00E32CA0"/>
    <w:rsid w:val="00E32ECA"/>
    <w:rsid w:val="00E345D6"/>
    <w:rsid w:val="00E36F4B"/>
    <w:rsid w:val="00E37C01"/>
    <w:rsid w:val="00E414C8"/>
    <w:rsid w:val="00E46AEF"/>
    <w:rsid w:val="00E505BD"/>
    <w:rsid w:val="00E51F78"/>
    <w:rsid w:val="00E61551"/>
    <w:rsid w:val="00E628F9"/>
    <w:rsid w:val="00E647F6"/>
    <w:rsid w:val="00E64A88"/>
    <w:rsid w:val="00E70F04"/>
    <w:rsid w:val="00E713FE"/>
    <w:rsid w:val="00E71F61"/>
    <w:rsid w:val="00E758F7"/>
    <w:rsid w:val="00E77F18"/>
    <w:rsid w:val="00E807F5"/>
    <w:rsid w:val="00E80E58"/>
    <w:rsid w:val="00E82290"/>
    <w:rsid w:val="00E926E4"/>
    <w:rsid w:val="00EA0C60"/>
    <w:rsid w:val="00EA6F85"/>
    <w:rsid w:val="00EB17E5"/>
    <w:rsid w:val="00EB3FA5"/>
    <w:rsid w:val="00EC15F1"/>
    <w:rsid w:val="00EC1AB8"/>
    <w:rsid w:val="00EC4130"/>
    <w:rsid w:val="00EC598F"/>
    <w:rsid w:val="00EC7276"/>
    <w:rsid w:val="00EC7370"/>
    <w:rsid w:val="00ED0607"/>
    <w:rsid w:val="00ED15BE"/>
    <w:rsid w:val="00EE0A93"/>
    <w:rsid w:val="00EE0EDD"/>
    <w:rsid w:val="00EE2C68"/>
    <w:rsid w:val="00EE66C4"/>
    <w:rsid w:val="00EE6DED"/>
    <w:rsid w:val="00EF191A"/>
    <w:rsid w:val="00EF5DC1"/>
    <w:rsid w:val="00EF6A77"/>
    <w:rsid w:val="00F010C7"/>
    <w:rsid w:val="00F11EF6"/>
    <w:rsid w:val="00F15780"/>
    <w:rsid w:val="00F247E7"/>
    <w:rsid w:val="00F25187"/>
    <w:rsid w:val="00F2552C"/>
    <w:rsid w:val="00F30B2D"/>
    <w:rsid w:val="00F360E5"/>
    <w:rsid w:val="00F37E49"/>
    <w:rsid w:val="00F41A84"/>
    <w:rsid w:val="00F42A3E"/>
    <w:rsid w:val="00F4356E"/>
    <w:rsid w:val="00F50023"/>
    <w:rsid w:val="00F504FD"/>
    <w:rsid w:val="00F56ED7"/>
    <w:rsid w:val="00F60A71"/>
    <w:rsid w:val="00F71A65"/>
    <w:rsid w:val="00F74B33"/>
    <w:rsid w:val="00F76081"/>
    <w:rsid w:val="00F77CAC"/>
    <w:rsid w:val="00F81D21"/>
    <w:rsid w:val="00F8275E"/>
    <w:rsid w:val="00F919C7"/>
    <w:rsid w:val="00F92833"/>
    <w:rsid w:val="00F92954"/>
    <w:rsid w:val="00F93A29"/>
    <w:rsid w:val="00F94F9A"/>
    <w:rsid w:val="00F953AB"/>
    <w:rsid w:val="00FA0A52"/>
    <w:rsid w:val="00FA2760"/>
    <w:rsid w:val="00FA32D0"/>
    <w:rsid w:val="00FA62C5"/>
    <w:rsid w:val="00FA6EA8"/>
    <w:rsid w:val="00FB05FE"/>
    <w:rsid w:val="00FB2112"/>
    <w:rsid w:val="00FB259E"/>
    <w:rsid w:val="00FB3C9E"/>
    <w:rsid w:val="00FB51BE"/>
    <w:rsid w:val="00FC0078"/>
    <w:rsid w:val="00FC05BC"/>
    <w:rsid w:val="00FC434A"/>
    <w:rsid w:val="00FC48B3"/>
    <w:rsid w:val="00FC6410"/>
    <w:rsid w:val="00FC7DD0"/>
    <w:rsid w:val="00FD0905"/>
    <w:rsid w:val="00FD2E7B"/>
    <w:rsid w:val="00FD43FD"/>
    <w:rsid w:val="00FD4B44"/>
    <w:rsid w:val="00FD4F99"/>
    <w:rsid w:val="00FD5ACF"/>
    <w:rsid w:val="00FD6226"/>
    <w:rsid w:val="00FE177E"/>
    <w:rsid w:val="00FE2EF2"/>
    <w:rsid w:val="00FE3081"/>
    <w:rsid w:val="00FE48BB"/>
    <w:rsid w:val="00FF2412"/>
    <w:rsid w:val="00FF32B3"/>
    <w:rsid w:val="00FF5951"/>
    <w:rsid w:val="00FF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A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2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C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EC59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line number"/>
    <w:basedOn w:val="a0"/>
    <w:uiPriority w:val="99"/>
    <w:semiHidden/>
    <w:unhideWhenUsed/>
    <w:rsid w:val="009317DA"/>
  </w:style>
  <w:style w:type="paragraph" w:styleId="a9">
    <w:name w:val="Document Map"/>
    <w:basedOn w:val="a"/>
    <w:link w:val="aa"/>
    <w:uiPriority w:val="99"/>
    <w:semiHidden/>
    <w:unhideWhenUsed/>
    <w:rsid w:val="009317D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317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4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E505B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2F79-51AD-41DE-AECA-1AED7091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cp:lastPrinted>2020-07-13T23:39:00Z</cp:lastPrinted>
  <dcterms:created xsi:type="dcterms:W3CDTF">2020-11-25T04:54:00Z</dcterms:created>
  <dcterms:modified xsi:type="dcterms:W3CDTF">2020-12-07T07:40:00Z</dcterms:modified>
</cp:coreProperties>
</file>