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32" w:rsidRDefault="00A66232" w:rsidP="00A66232">
      <w:pPr>
        <w:jc w:val="center"/>
        <w:rPr>
          <w:b/>
        </w:rPr>
      </w:pPr>
    </w:p>
    <w:p w:rsidR="00DB5F9E" w:rsidRPr="00F060B5" w:rsidRDefault="00DB5F9E" w:rsidP="00DB5F9E">
      <w:pPr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DB5F9E" w:rsidRDefault="00DB5F9E" w:rsidP="00DB5F9E">
      <w:pPr>
        <w:jc w:val="center"/>
      </w:pPr>
      <w:r w:rsidRPr="00071181">
        <w:t>по вопросу</w:t>
      </w:r>
      <w:r>
        <w:t xml:space="preserve"> </w:t>
      </w:r>
      <w:r w:rsidRPr="006C698A">
        <w:t>предоставления разрешения</w:t>
      </w:r>
      <w:r>
        <w:t xml:space="preserve"> на</w:t>
      </w:r>
      <w:r w:rsidRPr="006C698A">
        <w:t xml:space="preserve"> </w:t>
      </w:r>
      <w:r>
        <w:t xml:space="preserve">условно разрешенный вид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>
        <w:t>Магистральная</w:t>
      </w:r>
      <w:proofErr w:type="gramEnd"/>
      <w:r>
        <w:t>, д. 242, г. Елизово.</w:t>
      </w:r>
    </w:p>
    <w:p w:rsidR="00DB5F9E" w:rsidRDefault="00DB5F9E" w:rsidP="00DB5F9E">
      <w:pPr>
        <w:jc w:val="center"/>
      </w:pPr>
    </w:p>
    <w:p w:rsidR="00DB5F9E" w:rsidRDefault="00DB5F9E" w:rsidP="00DB5F9E">
      <w:r>
        <w:t>г. Елизово                                                                                                          05 февраля 2015 года</w:t>
      </w:r>
    </w:p>
    <w:p w:rsidR="00DB5F9E" w:rsidRDefault="00DB5F9E" w:rsidP="00DB5F9E">
      <w:r>
        <w:t xml:space="preserve">                                                                                                                                         16 ч. 45 мин.</w:t>
      </w:r>
    </w:p>
    <w:p w:rsidR="00DB5F9E" w:rsidRDefault="00DB5F9E" w:rsidP="00DB5F9E"/>
    <w:p w:rsidR="00DB5F9E" w:rsidRPr="00D5777E" w:rsidRDefault="00DB5F9E" w:rsidP="00DB5F9E">
      <w:pPr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>
        <w:rPr>
          <w:i/>
        </w:rPr>
        <w:t>ия от 29.12</w:t>
      </w:r>
      <w:r w:rsidRPr="00D5777E">
        <w:rPr>
          <w:i/>
        </w:rPr>
        <w:t>.201</w:t>
      </w:r>
      <w:r>
        <w:rPr>
          <w:i/>
        </w:rPr>
        <w:t>4</w:t>
      </w:r>
      <w:r w:rsidRPr="00D5777E">
        <w:rPr>
          <w:i/>
        </w:rPr>
        <w:t xml:space="preserve"> года).</w:t>
      </w:r>
    </w:p>
    <w:p w:rsidR="00DB5F9E" w:rsidRDefault="00DB5F9E" w:rsidP="00DB5F9E">
      <w:pPr>
        <w:jc w:val="both"/>
      </w:pPr>
    </w:p>
    <w:p w:rsidR="00DB5F9E" w:rsidRDefault="00DB5F9E" w:rsidP="00DB5F9E">
      <w:pPr>
        <w:ind w:firstLine="708"/>
        <w:jc w:val="both"/>
      </w:pPr>
      <w:proofErr w:type="gramStart"/>
      <w:r>
        <w:t xml:space="preserve">Публичные слушания 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 131-ФЗ, ст. 39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 07.09.2011 № 126, 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20.01.2015 года</w:t>
      </w:r>
      <w:proofErr w:type="gramEnd"/>
      <w:r>
        <w:t xml:space="preserve"> № 04 «О назначении публичных слушаний по вопросу предоставления разрешения на условно разрешенный вид использования «объекты мелкорозничной торговли» формируемому земельному участку по ул. </w:t>
      </w:r>
      <w:proofErr w:type="gramStart"/>
      <w:r>
        <w:t>Магистральная</w:t>
      </w:r>
      <w:proofErr w:type="gramEnd"/>
      <w:r>
        <w:t>, д. 242, г. Елизово».</w:t>
      </w:r>
    </w:p>
    <w:p w:rsidR="00DB5F9E" w:rsidRDefault="00DB5F9E" w:rsidP="00DB5F9E">
      <w:pPr>
        <w:ind w:firstLine="708"/>
        <w:jc w:val="both"/>
      </w:pPr>
      <w:r>
        <w:t xml:space="preserve">Инициатором публичных слушаний выступил Кудрин Виктор Иванович, собственник земельного участка, расположенного в г. Елизово по ул. </w:t>
      </w:r>
      <w:proofErr w:type="gramStart"/>
      <w:r>
        <w:t>Магистральная</w:t>
      </w:r>
      <w:proofErr w:type="gramEnd"/>
      <w:r>
        <w:t>, д. 242.</w:t>
      </w:r>
    </w:p>
    <w:p w:rsidR="00DB5F9E" w:rsidRDefault="00DB5F9E" w:rsidP="00DB5F9E">
      <w:pPr>
        <w:ind w:firstLine="708"/>
        <w:jc w:val="both"/>
      </w:pPr>
      <w:r>
        <w:t xml:space="preserve">На заседании Комиссии по подготовке проекта Правил землепользования и застройки от 05.12.2014 года было принято решение провести публичные слушания по вопросу </w:t>
      </w:r>
      <w:r w:rsidRPr="006C698A">
        <w:t xml:space="preserve">предоставления разрешения на </w:t>
      </w:r>
      <w:r w:rsidRPr="006279FC">
        <w:t xml:space="preserve">условно разрешенный вид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 w:rsidRPr="006279FC">
        <w:t>Магистральная</w:t>
      </w:r>
      <w:proofErr w:type="gramEnd"/>
      <w:r w:rsidRPr="006279FC">
        <w:t>, д. 242, г. Елизово.</w:t>
      </w:r>
    </w:p>
    <w:p w:rsidR="00DB5F9E" w:rsidRDefault="00DB5F9E" w:rsidP="00DB5F9E">
      <w:pPr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№ 04 от 20.01.2015 года настоящие публичные слушания были назначены на 05.02.2015 года в 16 часов 45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>. Елизово, ул. Виталия Кручины, д. 19А.</w:t>
      </w:r>
    </w:p>
    <w:p w:rsidR="00DB5F9E" w:rsidRDefault="00DB5F9E" w:rsidP="00DB5F9E">
      <w:pPr>
        <w:ind w:firstLine="708"/>
        <w:jc w:val="both"/>
      </w:pPr>
      <w:r>
        <w:t xml:space="preserve">Постановление о назначении настоящих публичных слушаний обнародовано путем размещения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Интернет в разделе «Нормативно-правовая база документов».</w:t>
      </w:r>
    </w:p>
    <w:p w:rsidR="00DB5F9E" w:rsidRDefault="00DB5F9E" w:rsidP="00DB5F9E">
      <w:pPr>
        <w:ind w:firstLine="708"/>
        <w:jc w:val="both"/>
      </w:pPr>
      <w:r>
        <w:t xml:space="preserve">Уведомление о проведении публичных слушаний было размещено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«Объявления», а так же на досках объявлений</w:t>
      </w:r>
      <w:r w:rsidRPr="00DA22B0">
        <w:t xml:space="preserve"> </w:t>
      </w:r>
      <w:r>
        <w:t xml:space="preserve">ближайшей территории по ул. </w:t>
      </w:r>
      <w:proofErr w:type="gramStart"/>
      <w:r>
        <w:t>Магистральная</w:t>
      </w:r>
      <w:proofErr w:type="gramEnd"/>
      <w:r>
        <w:t>, д. 242 и в центральной части г. Елизово.</w:t>
      </w:r>
    </w:p>
    <w:p w:rsidR="00DB5F9E" w:rsidRDefault="00DB5F9E" w:rsidP="00DB5F9E">
      <w:pPr>
        <w:ind w:firstLine="708"/>
        <w:jc w:val="both"/>
      </w:pPr>
      <w:r>
        <w:t xml:space="preserve">Комиссией по проекту Правил землепользования и застройки от 29.12.2014 года, определены:  </w:t>
      </w:r>
    </w:p>
    <w:p w:rsidR="00DB5F9E" w:rsidRDefault="00DB5F9E" w:rsidP="00DB5F9E">
      <w:pPr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заместитель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DB5F9E" w:rsidRDefault="00DB5F9E" w:rsidP="00DB5F9E">
      <w:pPr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DB5F9E" w:rsidRDefault="00DB5F9E" w:rsidP="00DB5F9E">
      <w:pPr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Маркова С.Л.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DB5F9E" w:rsidRDefault="00DB5F9E" w:rsidP="00DB5F9E">
      <w:pPr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DB5F9E" w:rsidRDefault="00DB5F9E" w:rsidP="00DB5F9E">
      <w:pPr>
        <w:jc w:val="both"/>
      </w:pPr>
    </w:p>
    <w:p w:rsidR="00DB5F9E" w:rsidRDefault="00DB5F9E" w:rsidP="00DB5F9E">
      <w:pPr>
        <w:ind w:firstLine="708"/>
        <w:jc w:val="both"/>
      </w:pPr>
      <w:r>
        <w:lastRenderedPageBreak/>
        <w:t>На момент открытия публичных слушаний зарегистрировалось 6 полномочных участников.</w:t>
      </w:r>
    </w:p>
    <w:p w:rsidR="00DB5F9E" w:rsidRDefault="00DB5F9E" w:rsidP="00DB5F9E">
      <w:pPr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DB5F9E" w:rsidRDefault="00DB5F9E" w:rsidP="00DB5F9E">
      <w:pPr>
        <w:jc w:val="both"/>
      </w:pPr>
      <w:r>
        <w:tab/>
        <w:t>Предложений и замечаний по рассматриваемому вопросу, с момента размещения уведомлений и до начала настоящих публичных слушаний, от граждан и юридических лиц не поступило.</w:t>
      </w:r>
    </w:p>
    <w:p w:rsidR="00DB5F9E" w:rsidRDefault="00DB5F9E" w:rsidP="00DB5F9E">
      <w:pPr>
        <w:jc w:val="both"/>
      </w:pPr>
      <w:r>
        <w:tab/>
        <w:t>На публичные слушания вынесен вопрос о предоставлении</w:t>
      </w:r>
      <w:r w:rsidRPr="006C698A">
        <w:t xml:space="preserve"> разрешения на </w:t>
      </w:r>
      <w:r w:rsidRPr="006279FC">
        <w:t xml:space="preserve">условно разрешенный вид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 w:rsidRPr="006279FC">
        <w:t>Магистральная</w:t>
      </w:r>
      <w:proofErr w:type="gramEnd"/>
      <w:r w:rsidRPr="006279FC">
        <w:t>, д. 242, г. Елизово.</w:t>
      </w:r>
    </w:p>
    <w:p w:rsidR="00DB5F9E" w:rsidRDefault="00DB5F9E" w:rsidP="00DB5F9E">
      <w:pPr>
        <w:jc w:val="both"/>
      </w:pPr>
      <w:r>
        <w:tab/>
      </w:r>
    </w:p>
    <w:p w:rsidR="00DB5F9E" w:rsidRDefault="00DB5F9E" w:rsidP="00DB5F9E">
      <w:pPr>
        <w:jc w:val="both"/>
      </w:pPr>
      <w:r>
        <w:rPr>
          <w:b/>
        </w:rPr>
        <w:t>Председатель</w:t>
      </w:r>
      <w:r w:rsidRPr="004F0883">
        <w:t>:</w:t>
      </w:r>
      <w:r>
        <w:t xml:space="preserve"> Рассматриваемый земельный участок у нас располагается в границах территориальной зоны застройки индивидуальными жилыми домами (Ж 1). Для того чтобы решить вопрос о предоставлении разрешения на использование данного формируемого участка под объект мелкорозничной торговли и были назначены данные публичные слушания. Слово предоставляется инициатору.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 w:rsidRPr="00D163D4">
        <w:rPr>
          <w:b/>
        </w:rPr>
        <w:t>Кудрин В.И.:</w:t>
      </w:r>
      <w:r w:rsidRPr="006279FC">
        <w:t xml:space="preserve"> Здание</w:t>
      </w:r>
      <w:r>
        <w:rPr>
          <w:b/>
        </w:rPr>
        <w:t xml:space="preserve"> </w:t>
      </w:r>
      <w:r w:rsidRPr="006279FC">
        <w:t>магазина</w:t>
      </w:r>
      <w:r>
        <w:t xml:space="preserve"> было узаконено решением суда и принадлежит мне на праве собственности. Так получилось, что и магазин и жилой дом у нас находились на одном земельном участке. После раздела земельного участка, формируемый участок площадью 157 кв.м. будет использоваться как раз под существующий магазин по ул. Магистральная, д. 242.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 w:rsidRPr="002421DC">
        <w:rPr>
          <w:b/>
        </w:rPr>
        <w:t>Председатель:</w:t>
      </w:r>
      <w:r>
        <w:rPr>
          <w:b/>
        </w:rPr>
        <w:t xml:space="preserve"> </w:t>
      </w:r>
      <w:r>
        <w:t>У кого есть вопросы?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 w:rsidRPr="00BF70DC">
        <w:rPr>
          <w:b/>
        </w:rPr>
        <w:t>Участница публичных слушаний:</w:t>
      </w:r>
      <w:r>
        <w:rPr>
          <w:b/>
        </w:rPr>
        <w:t xml:space="preserve"> </w:t>
      </w:r>
      <w:r>
        <w:t>А давно вы этим земельным участком владеете?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 w:rsidRPr="00D163D4">
        <w:rPr>
          <w:b/>
        </w:rPr>
        <w:t>Кудрин В.И.:</w:t>
      </w:r>
      <w:r>
        <w:rPr>
          <w:b/>
        </w:rPr>
        <w:t xml:space="preserve"> </w:t>
      </w:r>
      <w:r>
        <w:t>Около 20 лет. Сначала мы там жили, а потом решили построить еще и магазин.</w:t>
      </w:r>
    </w:p>
    <w:p w:rsidR="00DB5F9E" w:rsidRDefault="00DB5F9E" w:rsidP="00DB5F9E">
      <w:pPr>
        <w:jc w:val="both"/>
      </w:pPr>
      <w:r>
        <w:t xml:space="preserve"> </w:t>
      </w:r>
    </w:p>
    <w:p w:rsidR="00DB5F9E" w:rsidRDefault="00DB5F9E" w:rsidP="00DB5F9E">
      <w:pPr>
        <w:jc w:val="both"/>
      </w:pPr>
      <w:r w:rsidRPr="008878A2">
        <w:rPr>
          <w:b/>
        </w:rPr>
        <w:t>Председатель:</w:t>
      </w:r>
      <w:r>
        <w:t xml:space="preserve"> У кого будут предложения и замечания?</w:t>
      </w:r>
    </w:p>
    <w:p w:rsidR="00DB5F9E" w:rsidRDefault="00DB5F9E" w:rsidP="00DB5F9E">
      <w:pPr>
        <w:jc w:val="both"/>
      </w:pPr>
      <w:r>
        <w:t xml:space="preserve">Предложений и замечаний от участников публичных слушаний не последовало. 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 w:rsidRPr="002421DC">
        <w:rPr>
          <w:b/>
        </w:rPr>
        <w:t>Председатель:</w:t>
      </w:r>
      <w:r>
        <w:rPr>
          <w:b/>
        </w:rPr>
        <w:t xml:space="preserve"> </w:t>
      </w:r>
      <w:r>
        <w:t xml:space="preserve">Если </w:t>
      </w:r>
      <w:r w:rsidRPr="00FE13DF">
        <w:t>вопросов</w:t>
      </w:r>
      <w:r>
        <w:t>, предложений и замечаний не имеется</w:t>
      </w:r>
      <w:r w:rsidRPr="00FE13DF">
        <w:t>, предлагаю приступить к процедуре голосования.</w:t>
      </w:r>
      <w:r>
        <w:t xml:space="preserve"> Прошу проголосовать по вопросу </w:t>
      </w:r>
      <w:r w:rsidRPr="00FE13DF">
        <w:t xml:space="preserve">предоставления разрешения на </w:t>
      </w:r>
      <w:r w:rsidRPr="008878A2">
        <w:t xml:space="preserve">условно разрешенный вид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 w:rsidRPr="008878A2">
        <w:t>Магистральная</w:t>
      </w:r>
      <w:proofErr w:type="gramEnd"/>
      <w:r w:rsidRPr="008878A2">
        <w:t>, д. 242, г. Елизово.</w:t>
      </w:r>
    </w:p>
    <w:p w:rsidR="00DB5F9E" w:rsidRPr="00E72A9B" w:rsidRDefault="00DB5F9E" w:rsidP="00DB5F9E">
      <w:pPr>
        <w:jc w:val="both"/>
      </w:pPr>
    </w:p>
    <w:p w:rsidR="00DB5F9E" w:rsidRDefault="00DB5F9E" w:rsidP="00DB5F9E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6 человек.   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>
        <w:t xml:space="preserve">     Состоялось голосование. </w:t>
      </w:r>
    </w:p>
    <w:p w:rsidR="00DB5F9E" w:rsidRDefault="00DB5F9E" w:rsidP="00DB5F9E">
      <w:pPr>
        <w:jc w:val="both"/>
      </w:pPr>
      <w:r>
        <w:t xml:space="preserve">     Результаты голосования: «За» - 6 (единогласно).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 заключение о результатах публичных слушаний.</w:t>
      </w:r>
    </w:p>
    <w:p w:rsidR="00DB5F9E" w:rsidRDefault="00DB5F9E" w:rsidP="00DB5F9E">
      <w:pPr>
        <w:ind w:firstLine="708"/>
        <w:jc w:val="both"/>
      </w:pPr>
    </w:p>
    <w:p w:rsidR="00DB5F9E" w:rsidRPr="00C55C4E" w:rsidRDefault="00DB5F9E" w:rsidP="00DB5F9E">
      <w:pPr>
        <w:ind w:firstLine="708"/>
        <w:jc w:val="both"/>
        <w:rPr>
          <w:b/>
        </w:rPr>
      </w:pPr>
      <w:r w:rsidRPr="00C55C4E">
        <w:rPr>
          <w:b/>
        </w:rPr>
        <w:t>Мы, участники публичных слушаний по вопросу</w:t>
      </w:r>
      <w:r>
        <w:rPr>
          <w:b/>
        </w:rPr>
        <w:t xml:space="preserve"> </w:t>
      </w:r>
      <w:r w:rsidRPr="00FE13DF">
        <w:rPr>
          <w:b/>
        </w:rPr>
        <w:t>предоставления разрешения на</w:t>
      </w:r>
      <w:r>
        <w:rPr>
          <w:b/>
        </w:rPr>
        <w:t xml:space="preserve"> </w:t>
      </w:r>
      <w:r w:rsidRPr="008878A2">
        <w:rPr>
          <w:b/>
        </w:rPr>
        <w:t xml:space="preserve">условно разрешенный вид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 w:rsidRPr="008878A2">
        <w:rPr>
          <w:b/>
        </w:rPr>
        <w:t>Магистральная</w:t>
      </w:r>
      <w:proofErr w:type="gramEnd"/>
      <w:r w:rsidRPr="008878A2">
        <w:rPr>
          <w:b/>
        </w:rPr>
        <w:t>, д. 242, г. Елизово.</w:t>
      </w:r>
      <w:r w:rsidRPr="00C55C4E">
        <w:rPr>
          <w:b/>
        </w:rPr>
        <w:t xml:space="preserve">, обсудив вопрос публичных слушаний, выражая мнение населения </w:t>
      </w:r>
      <w:proofErr w:type="spellStart"/>
      <w:r w:rsidRPr="00C55C4E">
        <w:rPr>
          <w:b/>
        </w:rPr>
        <w:t>Елизовского</w:t>
      </w:r>
      <w:proofErr w:type="spellEnd"/>
      <w:r w:rsidRPr="00C55C4E">
        <w:rPr>
          <w:b/>
        </w:rPr>
        <w:t xml:space="preserve"> городского поселения</w:t>
      </w:r>
    </w:p>
    <w:p w:rsidR="00DB5F9E" w:rsidRDefault="00DB5F9E" w:rsidP="00DB5F9E">
      <w:pPr>
        <w:ind w:firstLine="708"/>
        <w:jc w:val="both"/>
        <w:rPr>
          <w:b/>
        </w:rPr>
      </w:pPr>
    </w:p>
    <w:p w:rsidR="00DB5F9E" w:rsidRDefault="00DB5F9E" w:rsidP="00DB5F9E">
      <w:pPr>
        <w:jc w:val="both"/>
      </w:pPr>
      <w:r>
        <w:rPr>
          <w:b/>
        </w:rPr>
        <w:lastRenderedPageBreak/>
        <w:t xml:space="preserve">РЕШИЛИ: </w:t>
      </w:r>
      <w:r>
        <w:t xml:space="preserve"> </w:t>
      </w:r>
    </w:p>
    <w:p w:rsidR="00DB5F9E" w:rsidRPr="004B6196" w:rsidRDefault="00DB5F9E" w:rsidP="00DB5F9E">
      <w:pPr>
        <w:jc w:val="both"/>
      </w:pPr>
    </w:p>
    <w:p w:rsidR="00DB5F9E" w:rsidRDefault="00DB5F9E" w:rsidP="00DB5F9E">
      <w:pPr>
        <w:numPr>
          <w:ilvl w:val="0"/>
          <w:numId w:val="2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условно разрешенного вида использования «объекты мелкорозничной торговли» формируемому земельному участку, ориентировочной площадью 157 кв.м., расположенному по ул. </w:t>
      </w:r>
      <w:proofErr w:type="gramStart"/>
      <w:r>
        <w:t>Магистральная</w:t>
      </w:r>
      <w:proofErr w:type="gramEnd"/>
      <w:r>
        <w:t>, д. 242, г. Елизово.</w:t>
      </w:r>
    </w:p>
    <w:p w:rsidR="00DB5F9E" w:rsidRDefault="00DB5F9E" w:rsidP="00DB5F9E">
      <w:pPr>
        <w:numPr>
          <w:ilvl w:val="0"/>
          <w:numId w:val="2"/>
        </w:numPr>
        <w:jc w:val="both"/>
      </w:pPr>
      <w:r>
        <w:t>Утвердить заключение о результатах настоящих публичных слушаний.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 w:rsidRPr="00D86E05">
        <w:rPr>
          <w:b/>
        </w:rPr>
        <w:t>Председатель:</w:t>
      </w:r>
      <w:r>
        <w:t xml:space="preserve"> У кого будут предложения или замечания по итоговому заключению?</w:t>
      </w:r>
    </w:p>
    <w:p w:rsidR="00DB5F9E" w:rsidRDefault="00DB5F9E" w:rsidP="00DB5F9E">
      <w:pPr>
        <w:jc w:val="both"/>
      </w:pPr>
      <w:r>
        <w:t>Предложений и замечаний от участников публичных слушаний не поступило.</w:t>
      </w:r>
    </w:p>
    <w:p w:rsidR="00DB5F9E" w:rsidRDefault="00DB5F9E" w:rsidP="00DB5F9E">
      <w:pPr>
        <w:jc w:val="both"/>
      </w:pPr>
    </w:p>
    <w:p w:rsidR="00DB5F9E" w:rsidRPr="008255CF" w:rsidRDefault="00DB5F9E" w:rsidP="00DB5F9E">
      <w:pPr>
        <w:jc w:val="both"/>
      </w:pPr>
      <w:r>
        <w:rPr>
          <w:b/>
        </w:rPr>
        <w:t>Председатель</w:t>
      </w:r>
      <w:r w:rsidRPr="00D86E05">
        <w:rPr>
          <w:b/>
        </w:rPr>
        <w:t>:</w:t>
      </w:r>
      <w:r>
        <w:t xml:space="preserve"> Если предложений и замечаний нет, прошу проголосовать по утверждению озвученного заключения о результатах публичных слушаний. </w:t>
      </w:r>
    </w:p>
    <w:p w:rsidR="00DB5F9E" w:rsidRDefault="00DB5F9E" w:rsidP="00DB5F9E">
      <w:pPr>
        <w:jc w:val="both"/>
      </w:pPr>
    </w:p>
    <w:p w:rsidR="00DB5F9E" w:rsidRDefault="00DB5F9E" w:rsidP="00DB5F9E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6 человек.   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>
        <w:t xml:space="preserve">     Состоялось голосование. </w:t>
      </w:r>
    </w:p>
    <w:p w:rsidR="00DB5F9E" w:rsidRDefault="00DB5F9E" w:rsidP="00DB5F9E">
      <w:pPr>
        <w:jc w:val="both"/>
      </w:pPr>
      <w:r>
        <w:t xml:space="preserve">     Результаты голосования: «За» - 6 (единогласно).</w:t>
      </w:r>
    </w:p>
    <w:p w:rsidR="00DB5F9E" w:rsidRDefault="00DB5F9E" w:rsidP="00DB5F9E">
      <w:pPr>
        <w:jc w:val="both"/>
      </w:pPr>
    </w:p>
    <w:p w:rsidR="00DB5F9E" w:rsidRDefault="00DB5F9E" w:rsidP="00DB5F9E">
      <w:pPr>
        <w:ind w:firstLine="708"/>
        <w:jc w:val="both"/>
      </w:pPr>
      <w:r>
        <w:t>По итогам голосования заключение о результатах публичных слушаний было утверждено участниками публичных слушаний единогласно.</w:t>
      </w:r>
    </w:p>
    <w:p w:rsidR="00DB5F9E" w:rsidRDefault="00DB5F9E" w:rsidP="00DB5F9E">
      <w:pPr>
        <w:jc w:val="both"/>
        <w:rPr>
          <w:b/>
        </w:rPr>
      </w:pPr>
    </w:p>
    <w:p w:rsidR="00DB5F9E" w:rsidRDefault="00DB5F9E" w:rsidP="00DB5F9E">
      <w:pPr>
        <w:jc w:val="both"/>
      </w:pPr>
      <w:r>
        <w:rPr>
          <w:b/>
        </w:rPr>
        <w:t xml:space="preserve">Председатель: </w:t>
      </w:r>
      <w:r w:rsidRPr="008878A2">
        <w:t>На этом</w:t>
      </w:r>
      <w:r>
        <w:rPr>
          <w:b/>
        </w:rPr>
        <w:t xml:space="preserve"> </w:t>
      </w:r>
      <w:r>
        <w:t>п</w:t>
      </w:r>
      <w:r w:rsidRPr="00D86E05">
        <w:t>убличные слушания об</w:t>
      </w:r>
      <w:r>
        <w:t>ъявляются закрытыми, спасибо всем за участие!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</w:pPr>
      <w:r>
        <w:t xml:space="preserve">        Настоящий протокол составлен на 3 стр.</w:t>
      </w:r>
    </w:p>
    <w:p w:rsidR="00DB5F9E" w:rsidRDefault="00DB5F9E" w:rsidP="00DB5F9E">
      <w:pPr>
        <w:jc w:val="both"/>
      </w:pPr>
    </w:p>
    <w:p w:rsidR="00DB5F9E" w:rsidRDefault="00DB5F9E" w:rsidP="00DB5F9E">
      <w:pPr>
        <w:jc w:val="both"/>
        <w:rPr>
          <w:b/>
        </w:rPr>
      </w:pPr>
    </w:p>
    <w:p w:rsidR="00DB5F9E" w:rsidRDefault="00DB5F9E" w:rsidP="00DB5F9E">
      <w:pPr>
        <w:jc w:val="both"/>
        <w:rPr>
          <w:b/>
        </w:rPr>
      </w:pPr>
    </w:p>
    <w:p w:rsidR="00DB5F9E" w:rsidRDefault="00DB5F9E" w:rsidP="00DB5F9E">
      <w:pPr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DB5F9E" w:rsidRDefault="00DB5F9E" w:rsidP="00DB5F9E">
      <w:pPr>
        <w:jc w:val="both"/>
        <w:rPr>
          <w:b/>
        </w:rPr>
      </w:pPr>
    </w:p>
    <w:p w:rsidR="00DB5F9E" w:rsidRDefault="00DB5F9E" w:rsidP="00DB5F9E">
      <w:pPr>
        <w:jc w:val="both"/>
        <w:rPr>
          <w:b/>
        </w:rPr>
      </w:pPr>
    </w:p>
    <w:p w:rsidR="00DB5F9E" w:rsidRDefault="00DB5F9E" w:rsidP="00DB5F9E">
      <w:pPr>
        <w:jc w:val="both"/>
        <w:rPr>
          <w:b/>
        </w:rPr>
      </w:pPr>
    </w:p>
    <w:p w:rsidR="00DB5F9E" w:rsidRPr="003E2E7F" w:rsidRDefault="00DB5F9E" w:rsidP="00DB5F9E">
      <w:pPr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89017B" w:rsidRDefault="0089017B" w:rsidP="0084043F">
      <w:pPr>
        <w:spacing w:line="280" w:lineRule="exact"/>
      </w:pPr>
    </w:p>
    <w:sectPr w:rsidR="0089017B" w:rsidSect="00A23088">
      <w:footerReference w:type="default" r:id="rId5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65" w:rsidRDefault="00DB5F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52565" w:rsidRDefault="00DB5F9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8FC"/>
    <w:rsid w:val="0084043F"/>
    <w:rsid w:val="0089017B"/>
    <w:rsid w:val="009738FC"/>
    <w:rsid w:val="00A66232"/>
    <w:rsid w:val="00DB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62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6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2015-02-16T04:28:00Z</dcterms:created>
  <dcterms:modified xsi:type="dcterms:W3CDTF">2015-02-16T04:28:00Z</dcterms:modified>
</cp:coreProperties>
</file>